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D0" w:rsidRDefault="00C24FD0" w:rsidP="00C24FD0">
      <w:pPr>
        <w:tabs>
          <w:tab w:val="left" w:pos="855"/>
        </w:tabs>
        <w:spacing w:after="0" w:line="240" w:lineRule="auto"/>
        <w:jc w:val="right"/>
        <w:rPr>
          <w:rFonts w:ascii="Times New Roman" w:eastAsia="Times New Roman" w:hAnsi="Times New Roman" w:cs="Times New Roman"/>
          <w:b/>
          <w:sz w:val="24"/>
          <w:szCs w:val="24"/>
          <w:lang w:val="de-DE" w:eastAsia="lv-LV"/>
        </w:rPr>
      </w:pPr>
      <w:bookmarkStart w:id="0" w:name="_GoBack"/>
      <w:bookmarkEnd w:id="0"/>
      <w:r>
        <w:rPr>
          <w:rFonts w:ascii="Times New Roman" w:eastAsia="Times New Roman" w:hAnsi="Times New Roman" w:cs="Times New Roman"/>
          <w:b/>
          <w:sz w:val="24"/>
          <w:szCs w:val="24"/>
          <w:lang w:val="de-DE" w:eastAsia="lv-LV"/>
        </w:rPr>
        <w:t>IZRAKSTS</w:t>
      </w:r>
    </w:p>
    <w:p w:rsidR="00C24FD0" w:rsidRPr="00C24FD0" w:rsidRDefault="00C24FD0" w:rsidP="00C24FD0">
      <w:pPr>
        <w:tabs>
          <w:tab w:val="left" w:pos="855"/>
        </w:tabs>
        <w:spacing w:after="0" w:line="240" w:lineRule="auto"/>
        <w:jc w:val="center"/>
        <w:rPr>
          <w:rFonts w:ascii="Times New Roman" w:eastAsia="Times New Roman" w:hAnsi="Times New Roman" w:cs="Times New Roman"/>
          <w:b/>
          <w:sz w:val="24"/>
          <w:szCs w:val="24"/>
          <w:lang w:val="de-DE" w:eastAsia="lv-LV"/>
        </w:rPr>
      </w:pPr>
      <w:r w:rsidRPr="00C24FD0">
        <w:rPr>
          <w:rFonts w:ascii="Times New Roman" w:eastAsia="Times New Roman" w:hAnsi="Times New Roman" w:cs="Times New Roman"/>
          <w:b/>
          <w:sz w:val="24"/>
          <w:szCs w:val="24"/>
          <w:lang w:val="de-DE" w:eastAsia="lv-LV"/>
        </w:rPr>
        <w:t>Latvijas Universitātes</w:t>
      </w:r>
    </w:p>
    <w:p w:rsidR="00C24FD0" w:rsidRPr="00C24FD0" w:rsidRDefault="00C24FD0" w:rsidP="00C24FD0">
      <w:pPr>
        <w:tabs>
          <w:tab w:val="left" w:pos="855"/>
        </w:tabs>
        <w:spacing w:after="0" w:line="240" w:lineRule="auto"/>
        <w:jc w:val="center"/>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atklāts konkurss</w:t>
      </w:r>
    </w:p>
    <w:p w:rsidR="00C24FD0" w:rsidRPr="00C24FD0" w:rsidRDefault="00C24FD0" w:rsidP="00C24FD0">
      <w:pPr>
        <w:tabs>
          <w:tab w:val="left" w:pos="855"/>
        </w:tabs>
        <w:spacing w:after="0" w:line="240" w:lineRule="auto"/>
        <w:jc w:val="center"/>
        <w:rPr>
          <w:rFonts w:ascii="Times New Roman" w:eastAsia="Times New Roman" w:hAnsi="Times New Roman" w:cs="Times New Roman"/>
          <w:b/>
          <w:sz w:val="28"/>
          <w:szCs w:val="28"/>
          <w:lang w:eastAsia="lv-LV"/>
        </w:rPr>
      </w:pPr>
      <w:r w:rsidRPr="00C24FD0">
        <w:rPr>
          <w:rFonts w:ascii="Times New Roman" w:eastAsia="Times New Roman" w:hAnsi="Times New Roman" w:cs="Times New Roman"/>
          <w:b/>
          <w:sz w:val="28"/>
          <w:szCs w:val="28"/>
          <w:lang w:eastAsia="lv-LV"/>
        </w:rPr>
        <w:t xml:space="preserve"> “Laboratorijas reaģenti un materiāli”</w:t>
      </w:r>
    </w:p>
    <w:p w:rsidR="00C24FD0" w:rsidRPr="00C24FD0" w:rsidRDefault="00C24FD0" w:rsidP="00C24FD0">
      <w:pPr>
        <w:tabs>
          <w:tab w:val="left" w:pos="6237"/>
        </w:tabs>
        <w:spacing w:after="0" w:line="240" w:lineRule="auto"/>
        <w:jc w:val="center"/>
        <w:outlineLvl w:val="0"/>
        <w:rPr>
          <w:rFonts w:ascii="Times New Roman" w:eastAsia="Times New Roman" w:hAnsi="Times New Roman" w:cs="Times New Roman"/>
          <w:b/>
          <w:sz w:val="32"/>
          <w:szCs w:val="32"/>
          <w:lang w:eastAsia="lv-LV"/>
        </w:rPr>
      </w:pPr>
      <w:r w:rsidRPr="00C24FD0">
        <w:rPr>
          <w:rFonts w:ascii="Times New Roman" w:eastAsia="Times New Roman" w:hAnsi="Times New Roman" w:cs="Times New Roman"/>
          <w:b/>
          <w:sz w:val="32"/>
          <w:szCs w:val="32"/>
          <w:lang w:eastAsia="lv-LV"/>
        </w:rPr>
        <w:t>ZIŅOJUMS Nr. LU 2014/3</w:t>
      </w:r>
    </w:p>
    <w:p w:rsidR="00C24FD0" w:rsidRPr="00C24FD0" w:rsidRDefault="00C24FD0" w:rsidP="00C24FD0">
      <w:pPr>
        <w:spacing w:after="0" w:line="240" w:lineRule="auto"/>
        <w:jc w:val="both"/>
        <w:outlineLvl w:val="0"/>
        <w:rPr>
          <w:rFonts w:ascii="Times New Roman" w:eastAsia="Times New Roman" w:hAnsi="Times New Roman" w:cs="Times New Roman"/>
          <w:sz w:val="16"/>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Rīgā, 2014.gada 24. jūlijā</w:t>
      </w:r>
    </w:p>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p>
    <w:p w:rsidR="00C24FD0" w:rsidRPr="00C24FD0" w:rsidRDefault="00C24FD0" w:rsidP="00C24FD0">
      <w:pPr>
        <w:spacing w:after="0" w:line="36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Komisijas priekšsēdētājs:</w:t>
      </w:r>
      <w:r w:rsidRPr="00C24FD0">
        <w:rPr>
          <w:rFonts w:ascii="Times New Roman" w:eastAsia="Times New Roman" w:hAnsi="Times New Roman" w:cs="Times New Roman"/>
          <w:sz w:val="24"/>
          <w:szCs w:val="24"/>
          <w:lang w:eastAsia="lv-LV"/>
        </w:rPr>
        <w:tab/>
      </w:r>
      <w:r w:rsidRPr="00C24FD0">
        <w:rPr>
          <w:rFonts w:ascii="Times New Roman" w:eastAsia="Times New Roman" w:hAnsi="Times New Roman" w:cs="Times New Roman"/>
          <w:sz w:val="24"/>
          <w:szCs w:val="24"/>
          <w:lang w:eastAsia="lv-LV"/>
        </w:rPr>
        <w:tab/>
      </w:r>
      <w:r w:rsidRPr="00C24FD0">
        <w:rPr>
          <w:rFonts w:ascii="Times New Roman" w:eastAsia="Times New Roman" w:hAnsi="Times New Roman" w:cs="Times New Roman"/>
          <w:sz w:val="24"/>
          <w:szCs w:val="24"/>
          <w:lang w:eastAsia="lv-LV"/>
        </w:rPr>
        <w:tab/>
      </w:r>
      <w:r w:rsidRPr="00C24FD0">
        <w:rPr>
          <w:rFonts w:ascii="Times New Roman" w:eastAsia="Times New Roman" w:hAnsi="Times New Roman" w:cs="Times New Roman"/>
          <w:b/>
          <w:sz w:val="24"/>
          <w:szCs w:val="24"/>
          <w:lang w:eastAsia="lv-LV"/>
        </w:rPr>
        <w:t>Atis Peičs</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LU direktors</w:t>
      </w:r>
    </w:p>
    <w:p w:rsidR="00C24FD0" w:rsidRPr="00C24FD0" w:rsidRDefault="00C24FD0" w:rsidP="00C24FD0">
      <w:pPr>
        <w:spacing w:after="0" w:line="36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Komisijas priekšsēdētāja vietnieks:</w:t>
      </w:r>
      <w:r w:rsidRPr="00C24FD0">
        <w:rPr>
          <w:rFonts w:ascii="Times New Roman" w:eastAsia="Times New Roman" w:hAnsi="Times New Roman" w:cs="Times New Roman"/>
          <w:sz w:val="24"/>
          <w:szCs w:val="24"/>
          <w:lang w:eastAsia="lv-LV"/>
        </w:rPr>
        <w:tab/>
      </w:r>
      <w:r w:rsidRPr="00C24FD0">
        <w:rPr>
          <w:rFonts w:ascii="Times New Roman" w:eastAsia="Times New Roman" w:hAnsi="Times New Roman" w:cs="Times New Roman"/>
          <w:b/>
          <w:sz w:val="24"/>
          <w:szCs w:val="24"/>
          <w:lang w:eastAsia="lv-LV"/>
        </w:rPr>
        <w:t>Gundars Bērziņš</w:t>
      </w:r>
      <w:r w:rsidRPr="00C24FD0">
        <w:rPr>
          <w:rFonts w:ascii="Times New Roman" w:eastAsia="Times New Roman" w:hAnsi="Times New Roman" w:cs="Times New Roman"/>
          <w:sz w:val="24"/>
          <w:szCs w:val="24"/>
          <w:lang w:eastAsia="lv-LV"/>
        </w:rPr>
        <w:t>, LU kanclers</w:t>
      </w:r>
    </w:p>
    <w:p w:rsidR="00C24FD0" w:rsidRPr="00C24FD0" w:rsidRDefault="00C24FD0" w:rsidP="00C24FD0">
      <w:pPr>
        <w:spacing w:after="0" w:line="36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Komisijas locekļi:</w:t>
      </w:r>
      <w:r w:rsidRPr="00C24FD0">
        <w:rPr>
          <w:rFonts w:ascii="Times New Roman" w:eastAsia="Times New Roman" w:hAnsi="Times New Roman" w:cs="Times New Roman"/>
          <w:sz w:val="24"/>
          <w:szCs w:val="24"/>
          <w:lang w:eastAsia="lv-LV"/>
        </w:rPr>
        <w:tab/>
      </w:r>
      <w:r w:rsidRPr="00C24FD0">
        <w:rPr>
          <w:rFonts w:ascii="Times New Roman" w:eastAsia="Times New Roman" w:hAnsi="Times New Roman" w:cs="Times New Roman"/>
          <w:b/>
          <w:sz w:val="24"/>
          <w:szCs w:val="24"/>
          <w:lang w:eastAsia="lv-LV"/>
        </w:rPr>
        <w:t>Genovefa Pavlova</w:t>
      </w:r>
      <w:r w:rsidRPr="00C24FD0">
        <w:rPr>
          <w:rFonts w:ascii="Times New Roman" w:eastAsia="Times New Roman" w:hAnsi="Times New Roman" w:cs="Times New Roman"/>
          <w:sz w:val="24"/>
          <w:szCs w:val="24"/>
          <w:lang w:eastAsia="lv-LV"/>
        </w:rPr>
        <w:t>,  LU direktora vietniece</w:t>
      </w:r>
      <w:r w:rsidRPr="00C24FD0">
        <w:rPr>
          <w:rFonts w:ascii="Times New Roman" w:eastAsia="Times New Roman" w:hAnsi="Times New Roman" w:cs="Times New Roman"/>
          <w:sz w:val="24"/>
          <w:szCs w:val="24"/>
          <w:lang w:eastAsia="lv-LV"/>
        </w:rPr>
        <w:tab/>
      </w:r>
    </w:p>
    <w:p w:rsidR="00C24FD0" w:rsidRPr="00C24FD0" w:rsidRDefault="00C24FD0" w:rsidP="00C24FD0">
      <w:pPr>
        <w:spacing w:after="0" w:line="36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ab/>
      </w:r>
      <w:r w:rsidRPr="00C24FD0">
        <w:rPr>
          <w:rFonts w:ascii="Times New Roman" w:eastAsia="Times New Roman" w:hAnsi="Times New Roman" w:cs="Times New Roman"/>
          <w:b/>
          <w:sz w:val="24"/>
          <w:szCs w:val="24"/>
          <w:lang w:eastAsia="lv-LV"/>
        </w:rPr>
        <w:t>Valdis Krastiņš</w:t>
      </w:r>
      <w:r w:rsidRPr="00C24FD0">
        <w:rPr>
          <w:rFonts w:ascii="Times New Roman" w:eastAsia="Times New Roman" w:hAnsi="Times New Roman" w:cs="Times New Roman"/>
          <w:sz w:val="24"/>
          <w:szCs w:val="24"/>
          <w:lang w:eastAsia="lv-LV"/>
        </w:rPr>
        <w:t>, LU galvenais inženieris</w:t>
      </w:r>
    </w:p>
    <w:p w:rsidR="00C24FD0" w:rsidRPr="00C24FD0" w:rsidRDefault="00C24FD0" w:rsidP="00C24FD0">
      <w:pPr>
        <w:spacing w:after="0" w:line="36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ab/>
      </w:r>
      <w:r w:rsidRPr="00C24FD0">
        <w:rPr>
          <w:rFonts w:ascii="Times New Roman" w:eastAsia="Times New Roman" w:hAnsi="Times New Roman" w:cs="Times New Roman"/>
          <w:b/>
          <w:sz w:val="24"/>
          <w:szCs w:val="24"/>
          <w:lang w:eastAsia="lv-LV"/>
        </w:rPr>
        <w:t>Aleksandrs Poluektovs</w:t>
      </w:r>
      <w:r w:rsidRPr="00C24FD0">
        <w:rPr>
          <w:rFonts w:ascii="Times New Roman" w:eastAsia="Times New Roman" w:hAnsi="Times New Roman" w:cs="Times New Roman"/>
          <w:sz w:val="24"/>
          <w:szCs w:val="24"/>
          <w:lang w:eastAsia="lv-LV"/>
        </w:rPr>
        <w:t>, LU Tehniskās daļas vadītājs</w:t>
      </w:r>
    </w:p>
    <w:p w:rsidR="00C24FD0" w:rsidRPr="00C24FD0" w:rsidRDefault="00C24FD0" w:rsidP="00C24FD0">
      <w:pPr>
        <w:spacing w:after="0" w:line="360" w:lineRule="auto"/>
        <w:jc w:val="both"/>
        <w:rPr>
          <w:rFonts w:ascii="Times New Roman" w:eastAsia="Times New Roman" w:hAnsi="Times New Roman" w:cs="Times New Roman"/>
          <w:sz w:val="24"/>
          <w:szCs w:val="24"/>
          <w:lang w:eastAsia="lv-LV"/>
        </w:rPr>
      </w:pPr>
    </w:p>
    <w:p w:rsidR="00C24FD0" w:rsidRPr="00C24FD0" w:rsidRDefault="00C24FD0" w:rsidP="00C24FD0">
      <w:pPr>
        <w:spacing w:after="0" w:line="36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Komisijas sekretāre:</w:t>
      </w:r>
      <w:r w:rsidRPr="00C24FD0">
        <w:rPr>
          <w:rFonts w:ascii="Times New Roman" w:eastAsia="Times New Roman" w:hAnsi="Times New Roman" w:cs="Times New Roman"/>
          <w:sz w:val="24"/>
          <w:szCs w:val="24"/>
          <w:lang w:eastAsia="lv-LV"/>
        </w:rPr>
        <w:tab/>
      </w:r>
      <w:r w:rsidRPr="00C24FD0">
        <w:rPr>
          <w:rFonts w:ascii="Times New Roman" w:eastAsia="Times New Roman" w:hAnsi="Times New Roman" w:cs="Times New Roman"/>
          <w:sz w:val="24"/>
          <w:szCs w:val="24"/>
          <w:lang w:eastAsia="lv-LV"/>
        </w:rPr>
        <w:tab/>
      </w:r>
      <w:r w:rsidRPr="00C24FD0">
        <w:rPr>
          <w:rFonts w:ascii="Times New Roman" w:eastAsia="Times New Roman" w:hAnsi="Times New Roman" w:cs="Times New Roman"/>
          <w:sz w:val="24"/>
          <w:szCs w:val="24"/>
          <w:lang w:eastAsia="lv-LV"/>
        </w:rPr>
        <w:tab/>
      </w:r>
      <w:r w:rsidRPr="00C24FD0">
        <w:rPr>
          <w:rFonts w:ascii="Times New Roman" w:eastAsia="Times New Roman" w:hAnsi="Times New Roman" w:cs="Times New Roman"/>
          <w:sz w:val="24"/>
          <w:szCs w:val="24"/>
          <w:lang w:eastAsia="lv-LV"/>
        </w:rPr>
        <w:tab/>
      </w:r>
      <w:r w:rsidRPr="00C24FD0">
        <w:rPr>
          <w:rFonts w:ascii="Times New Roman" w:eastAsia="Times New Roman" w:hAnsi="Times New Roman" w:cs="Times New Roman"/>
          <w:b/>
          <w:bCs/>
          <w:sz w:val="24"/>
          <w:szCs w:val="24"/>
          <w:lang w:eastAsia="lv-LV"/>
        </w:rPr>
        <w:t xml:space="preserve">Sandra Ozola, </w:t>
      </w:r>
      <w:r w:rsidRPr="00C24FD0">
        <w:rPr>
          <w:rFonts w:ascii="Times New Roman" w:eastAsia="Times New Roman" w:hAnsi="Times New Roman" w:cs="Times New Roman"/>
          <w:bCs/>
          <w:sz w:val="24"/>
          <w:szCs w:val="24"/>
          <w:lang w:eastAsia="lv-LV"/>
        </w:rPr>
        <w:t>LU</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LD Juridiskās nodaļas</w:t>
      </w:r>
    </w:p>
    <w:p w:rsidR="00C24FD0" w:rsidRPr="00C24FD0" w:rsidRDefault="00C24FD0" w:rsidP="00C24FD0">
      <w:pPr>
        <w:spacing w:after="0" w:line="36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 xml:space="preserve">                                                                        juriste</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1.Vispārīga informācija par iepirkumu: </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numPr>
          <w:ilvl w:val="0"/>
          <w:numId w:val="20"/>
        </w:numPr>
        <w:spacing w:after="0" w:line="36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Iepirkuma identifikācijas numurs: LU 2014/3</w:t>
      </w:r>
    </w:p>
    <w:p w:rsidR="00C24FD0" w:rsidRPr="00C24FD0" w:rsidRDefault="00C24FD0" w:rsidP="00C24FD0">
      <w:pPr>
        <w:numPr>
          <w:ilvl w:val="0"/>
          <w:numId w:val="20"/>
        </w:numPr>
        <w:spacing w:after="0" w:line="36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Datums, kad paziņojums par līgumu ievietots interneta tīklā: 31.03.2014</w:t>
      </w:r>
    </w:p>
    <w:p w:rsidR="00C24FD0" w:rsidRPr="00C24FD0" w:rsidRDefault="00C24FD0" w:rsidP="00C24FD0">
      <w:pPr>
        <w:numPr>
          <w:ilvl w:val="0"/>
          <w:numId w:val="20"/>
        </w:numPr>
        <w:spacing w:after="0" w:line="36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Pasūtītāja nosaukums: Latvijas Universitāte</w:t>
      </w:r>
    </w:p>
    <w:p w:rsidR="00C24FD0" w:rsidRPr="00C24FD0" w:rsidRDefault="00C24FD0" w:rsidP="00C24FD0">
      <w:pPr>
        <w:numPr>
          <w:ilvl w:val="0"/>
          <w:numId w:val="20"/>
        </w:numPr>
        <w:spacing w:after="0" w:line="240" w:lineRule="auto"/>
        <w:ind w:left="714" w:hanging="357"/>
        <w:jc w:val="both"/>
        <w:outlineLvl w:val="0"/>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sz w:val="24"/>
          <w:szCs w:val="24"/>
          <w:lang w:eastAsia="lv-LV"/>
        </w:rPr>
        <w:t>Iepirkuma komisija izveidota ar 2006. gada 22. jūnija rektora rīkojumu Nr.1/162 ar grozījumiem (Nr. 1/363), kas veikti līdz 19.12.2013. izveidota iepirkuma komisija (turpmāk- Komisija)</w:t>
      </w:r>
    </w:p>
    <w:p w:rsidR="00C24FD0" w:rsidRPr="00C24FD0" w:rsidRDefault="00C24FD0" w:rsidP="00C24FD0">
      <w:pPr>
        <w:numPr>
          <w:ilvl w:val="0"/>
          <w:numId w:val="20"/>
        </w:numPr>
        <w:tabs>
          <w:tab w:val="left" w:pos="855"/>
        </w:tabs>
        <w:spacing w:after="0" w:line="240" w:lineRule="auto"/>
        <w:ind w:left="714" w:hanging="357"/>
        <w:contextualSpacing/>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 xml:space="preserve">Līguma priekšmeta apraksts: </w:t>
      </w:r>
      <w:r w:rsidRPr="00C24FD0">
        <w:rPr>
          <w:rFonts w:ascii="Times New Roman" w:eastAsia="Times New Roman" w:hAnsi="Times New Roman" w:cs="Times New Roman"/>
          <w:b/>
          <w:sz w:val="24"/>
          <w:szCs w:val="24"/>
          <w:lang w:eastAsia="lv-LV"/>
        </w:rPr>
        <w:t>“Laboratorijas reaģenti un materiāli</w:t>
      </w:r>
      <w:r w:rsidRPr="00C24FD0">
        <w:rPr>
          <w:rFonts w:ascii="Times New Roman" w:eastAsia="Times New Roman" w:hAnsi="Times New Roman" w:cs="Times New Roman"/>
          <w:b/>
          <w:bCs/>
          <w:sz w:val="24"/>
          <w:szCs w:val="24"/>
          <w:lang w:eastAsia="lv-LV" w:bidi="he-IL"/>
        </w:rPr>
        <w:t>”</w:t>
      </w:r>
      <w:r w:rsidRPr="00C24FD0">
        <w:rPr>
          <w:rFonts w:ascii="Times New Roman" w:eastAsia="Times New Roman" w:hAnsi="Times New Roman" w:cs="Times New Roman"/>
          <w:bCs/>
          <w:sz w:val="24"/>
          <w:szCs w:val="24"/>
          <w:lang w:eastAsia="lv-LV" w:bidi="he-IL"/>
        </w:rPr>
        <w:t>.</w:t>
      </w:r>
      <w:r w:rsidRPr="00C24FD0">
        <w:rPr>
          <w:rFonts w:ascii="Times New Roman" w:eastAsia="Times New Roman" w:hAnsi="Times New Roman" w:cs="Times New Roman"/>
          <w:sz w:val="24"/>
          <w:szCs w:val="24"/>
          <w:lang w:eastAsia="lv-LV"/>
        </w:rPr>
        <w:t xml:space="preserve"> Līgumi par preču iepirkumiem tiks slēgti: Publisko iepirkumu likuma noteiktajā kārtībā</w:t>
      </w:r>
    </w:p>
    <w:p w:rsidR="00C24FD0" w:rsidRPr="00C24FD0" w:rsidRDefault="00C24FD0" w:rsidP="00C24FD0">
      <w:pPr>
        <w:numPr>
          <w:ilvl w:val="0"/>
          <w:numId w:val="21"/>
        </w:numPr>
        <w:spacing w:after="0" w:line="240" w:lineRule="auto"/>
        <w:ind w:left="714" w:hanging="357"/>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 xml:space="preserve">Piedāvājuma izvēles kritēriji:  </w:t>
      </w:r>
      <w:r w:rsidRPr="00C24FD0">
        <w:rPr>
          <w:rFonts w:ascii="Times New Roman" w:eastAsia="Times New Roman" w:hAnsi="Times New Roman" w:cs="Times New Roman"/>
          <w:sz w:val="24"/>
          <w:szCs w:val="24"/>
          <w:lang w:eastAsia="lv-LV"/>
        </w:rPr>
        <w:t>Saimnieciski visizdevīgākais piedāvājums ar šādiem kritērijiem:</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700"/>
        <w:gridCol w:w="3016"/>
        <w:gridCol w:w="1440"/>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Nr.</w:t>
            </w:r>
          </w:p>
        </w:tc>
        <w:tc>
          <w:tcPr>
            <w:tcW w:w="3700"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Vērtēšanas kritērijs</w:t>
            </w:r>
          </w:p>
        </w:tc>
        <w:tc>
          <w:tcPr>
            <w:tcW w:w="3016"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Vērtēšana</w:t>
            </w:r>
          </w:p>
        </w:tc>
        <w:tc>
          <w:tcPr>
            <w:tcW w:w="1440"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Maksimālā skaitliskā vērtība</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 xml:space="preserve">   1.</w:t>
            </w:r>
          </w:p>
        </w:tc>
        <w:tc>
          <w:tcPr>
            <w:tcW w:w="3700"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Cena</w:t>
            </w:r>
          </w:p>
        </w:tc>
        <w:tc>
          <w:tcPr>
            <w:tcW w:w="3016"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p>
        </w:tc>
        <w:tc>
          <w:tcPr>
            <w:tcW w:w="1440"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2.</w:t>
            </w:r>
          </w:p>
        </w:tc>
        <w:tc>
          <w:tcPr>
            <w:tcW w:w="3700"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Piegādes termiņi:</w:t>
            </w:r>
          </w:p>
        </w:tc>
        <w:tc>
          <w:tcPr>
            <w:tcW w:w="3016" w:type="dxa"/>
            <w:shd w:val="clear" w:color="auto" w:fill="auto"/>
          </w:tcPr>
          <w:p w:rsidR="00C24FD0" w:rsidRPr="00C24FD0" w:rsidRDefault="00C24FD0" w:rsidP="00C24FD0">
            <w:pPr>
              <w:spacing w:after="0" w:line="240" w:lineRule="auto"/>
              <w:rPr>
                <w:rFonts w:ascii="Times New Roman" w:eastAsia="Times New Roman" w:hAnsi="Times New Roman" w:cs="Times New Roman"/>
                <w:sz w:val="24"/>
                <w:szCs w:val="24"/>
                <w:lang w:eastAsia="lv-LV"/>
              </w:rPr>
            </w:pPr>
          </w:p>
        </w:tc>
        <w:tc>
          <w:tcPr>
            <w:tcW w:w="1440"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30</w:t>
            </w:r>
          </w:p>
        </w:tc>
      </w:tr>
      <w:tr w:rsidR="00C24FD0" w:rsidRPr="00C24FD0" w:rsidTr="005F1267">
        <w:trPr>
          <w:trHeight w:val="4698"/>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p>
        </w:tc>
        <w:tc>
          <w:tcPr>
            <w:tcW w:w="3700"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szCs w:val="24"/>
                <w:lang w:eastAsia="lv-LV"/>
              </w:rPr>
              <w:t>detalizēts apraksts par iespējamiem piedāvātās preces piegādes termiņiem</w:t>
            </w:r>
          </w:p>
        </w:tc>
        <w:tc>
          <w:tcPr>
            <w:tcW w:w="3016" w:type="dxa"/>
            <w:shd w:val="clear" w:color="auto" w:fill="auto"/>
          </w:tcPr>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Cs w:val="24"/>
                <w:lang w:eastAsia="lv-LV"/>
              </w:rPr>
              <w:t xml:space="preserve">Preces </w:t>
            </w:r>
            <w:r w:rsidRPr="00C24FD0">
              <w:rPr>
                <w:rFonts w:ascii="Times New Roman" w:eastAsia="Times New Roman" w:hAnsi="Times New Roman" w:cs="Times New Roman"/>
                <w:sz w:val="24"/>
                <w:szCs w:val="24"/>
                <w:lang w:eastAsia="lv-LV"/>
              </w:rPr>
              <w:t xml:space="preserve">piegādes termiņi kādos Pretendents var piegādāt </w:t>
            </w:r>
            <w:r w:rsidRPr="00C24FD0">
              <w:rPr>
                <w:rFonts w:ascii="Times New Roman" w:eastAsia="Times New Roman" w:hAnsi="Times New Roman" w:cs="Times New Roman"/>
                <w:b/>
                <w:sz w:val="24"/>
                <w:szCs w:val="24"/>
                <w:u w:val="single"/>
                <w:lang w:eastAsia="lv-LV"/>
              </w:rPr>
              <w:t>attiecīgās lotes piedāvājumā</w:t>
            </w:r>
            <w:r w:rsidRPr="00C24FD0">
              <w:rPr>
                <w:rFonts w:ascii="Times New Roman" w:eastAsia="Times New Roman" w:hAnsi="Times New Roman" w:cs="Times New Roman"/>
                <w:sz w:val="24"/>
                <w:szCs w:val="24"/>
                <w:lang w:eastAsia="lv-LV"/>
              </w:rPr>
              <w:t xml:space="preserve"> ietverto Preci, sākot no 7 stundu laika termiņa, bet ne vēlāk kā 24 stundu laikā no pasūtījuma saņemšanas brīža.</w:t>
            </w:r>
          </w:p>
          <w:p w:rsidR="00C24FD0" w:rsidRPr="00C24FD0" w:rsidRDefault="00C24FD0" w:rsidP="00C24FD0">
            <w:pPr>
              <w:spacing w:after="0" w:line="240" w:lineRule="auto"/>
              <w:jc w:val="both"/>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sz w:val="24"/>
                <w:szCs w:val="24"/>
                <w:lang w:eastAsia="lv-LV"/>
              </w:rPr>
              <w:t>Vērtējums katrai lotei atsevišķi salīdzinot labāko piedāvājumu ar citu Pretendentu piedāvājumiem (īsāks laiks –vairāk punktu).</w:t>
            </w:r>
          </w:p>
        </w:tc>
        <w:tc>
          <w:tcPr>
            <w:tcW w:w="1440"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p>
          <w:p w:rsidR="00C24FD0" w:rsidRPr="00C24FD0" w:rsidRDefault="00C24FD0" w:rsidP="00C24FD0">
            <w:pPr>
              <w:spacing w:after="0" w:line="240" w:lineRule="auto"/>
              <w:rPr>
                <w:rFonts w:ascii="Times New Roman" w:eastAsia="Times New Roman" w:hAnsi="Times New Roman" w:cs="Times New Roman"/>
                <w:b/>
                <w:sz w:val="24"/>
                <w:szCs w:val="24"/>
                <w:lang w:eastAsia="lv-LV"/>
              </w:rPr>
            </w:pPr>
          </w:p>
        </w:tc>
        <w:tc>
          <w:tcPr>
            <w:tcW w:w="3700"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Maksimālais iespējamais kopējais punktu skaits</w:t>
            </w:r>
          </w:p>
        </w:tc>
        <w:tc>
          <w:tcPr>
            <w:tcW w:w="3016"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p>
        </w:tc>
        <w:tc>
          <w:tcPr>
            <w:tcW w:w="1440"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p>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100</w:t>
            </w:r>
          </w:p>
        </w:tc>
      </w:tr>
    </w:tbl>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p>
    <w:p w:rsidR="00C24FD0" w:rsidRPr="00C24FD0" w:rsidRDefault="00C24FD0" w:rsidP="00C24FD0">
      <w:pPr>
        <w:numPr>
          <w:ilvl w:val="0"/>
          <w:numId w:val="20"/>
        </w:numPr>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Piedāvājumu iesniegšanas vieta:</w:t>
      </w:r>
      <w:r w:rsidRPr="00C24FD0">
        <w:rPr>
          <w:rFonts w:ascii="Times New Roman" w:eastAsia="Times New Roman" w:hAnsi="Times New Roman" w:cs="Times New Roman"/>
          <w:sz w:val="24"/>
          <w:szCs w:val="24"/>
          <w:lang w:eastAsia="lv-LV"/>
        </w:rPr>
        <w:t xml:space="preserve"> LU Saimniecības pārvalde, Rīgā, Baznīcas ielā 5, 2.stāvā, 201.telpā</w:t>
      </w:r>
    </w:p>
    <w:p w:rsidR="00C24FD0" w:rsidRPr="00C24FD0" w:rsidRDefault="00C24FD0" w:rsidP="00C24FD0">
      <w:pPr>
        <w:numPr>
          <w:ilvl w:val="0"/>
          <w:numId w:val="20"/>
        </w:numPr>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Piedāvājumu iesniegšanas termiņš:</w:t>
      </w:r>
      <w:r w:rsidRPr="00C24FD0">
        <w:rPr>
          <w:rFonts w:ascii="Times New Roman" w:eastAsia="Times New Roman" w:hAnsi="Times New Roman" w:cs="Times New Roman"/>
          <w:sz w:val="24"/>
          <w:szCs w:val="24"/>
          <w:lang w:eastAsia="lv-LV"/>
        </w:rPr>
        <w:t xml:space="preserve"> 2014.gada 12. jūnijs; plkst.11:30</w:t>
      </w:r>
    </w:p>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p>
    <w:p w:rsidR="00C24FD0" w:rsidRPr="00C24FD0" w:rsidRDefault="00C24FD0" w:rsidP="00C24FD0">
      <w:pPr>
        <w:spacing w:after="0" w:line="240" w:lineRule="auto"/>
        <w:jc w:val="both"/>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2.</w:t>
      </w:r>
      <w:r w:rsidRPr="00C24FD0">
        <w:rPr>
          <w:rFonts w:ascii="Times New Roman" w:eastAsia="Times New Roman" w:hAnsi="Times New Roman" w:cs="Times New Roman"/>
          <w:sz w:val="24"/>
          <w:szCs w:val="24"/>
        </w:rPr>
        <w:t xml:space="preserve"> </w:t>
      </w:r>
      <w:r w:rsidRPr="00C24FD0">
        <w:rPr>
          <w:rFonts w:ascii="Times New Roman" w:eastAsia="Times New Roman" w:hAnsi="Times New Roman" w:cs="Times New Roman"/>
          <w:b/>
          <w:sz w:val="24"/>
          <w:szCs w:val="24"/>
        </w:rPr>
        <w:t>Šā gada 12. jūnijā Komisija uzsāka piedāvājumu atvēršanas sēdi.</w:t>
      </w:r>
    </w:p>
    <w:p w:rsidR="00C24FD0" w:rsidRPr="00C24FD0" w:rsidRDefault="00C24FD0" w:rsidP="00C24FD0">
      <w:pPr>
        <w:spacing w:after="0" w:line="240" w:lineRule="auto"/>
        <w:jc w:val="both"/>
        <w:rPr>
          <w:rFonts w:ascii="Times New Roman" w:eastAsia="Times New Roman" w:hAnsi="Times New Roman" w:cs="Times New Roman"/>
          <w:b/>
          <w:sz w:val="24"/>
          <w:szCs w:val="24"/>
        </w:rPr>
      </w:pPr>
    </w:p>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Sēdē piedalījās Komisija četru Komisijas locekļu sastāvā.</w:t>
      </w:r>
    </w:p>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sz w:val="24"/>
          <w:szCs w:val="24"/>
          <w:lang w:eastAsia="lv-LV"/>
        </w:rPr>
        <w:t>Ziņoja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 xml:space="preserve">Komisijas priekšsēdētājs </w:t>
      </w:r>
      <w:r w:rsidRPr="00C24FD0">
        <w:rPr>
          <w:rFonts w:ascii="Times New Roman" w:eastAsia="Times New Roman" w:hAnsi="Times New Roman" w:cs="Times New Roman"/>
          <w:b/>
          <w:sz w:val="24"/>
          <w:szCs w:val="24"/>
          <w:lang w:eastAsia="lv-LV"/>
        </w:rPr>
        <w:t>A.Peičs</w:t>
      </w:r>
      <w:r w:rsidRPr="00C24FD0">
        <w:rPr>
          <w:rFonts w:ascii="Times New Roman" w:eastAsia="Times New Roman" w:hAnsi="Times New Roman" w:cs="Times New Roman"/>
          <w:b/>
          <w:bCs/>
          <w:sz w:val="24"/>
          <w:szCs w:val="24"/>
          <w:lang w:eastAsia="lv-LV"/>
        </w:rPr>
        <w:t>:</w:t>
      </w:r>
    </w:p>
    <w:p w:rsidR="00C24FD0" w:rsidRPr="00C24FD0" w:rsidRDefault="00C24FD0" w:rsidP="00C24FD0">
      <w:pPr>
        <w:tabs>
          <w:tab w:val="left" w:pos="855"/>
        </w:tabs>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ab/>
        <w:t xml:space="preserve">Līdz 2014.gada 12. jūnijam plkst. 11:30, ņemot vērā Latvijas Universitātes atklātā konkursa </w:t>
      </w:r>
      <w:r w:rsidRPr="00C24FD0">
        <w:rPr>
          <w:rFonts w:ascii="Times New Roman" w:eastAsia="Times New Roman" w:hAnsi="Times New Roman" w:cs="Times New Roman"/>
          <w:b/>
          <w:sz w:val="24"/>
          <w:szCs w:val="24"/>
          <w:lang w:eastAsia="lv-LV"/>
        </w:rPr>
        <w:t>“Laboratorijas reaģenti un materiāli</w:t>
      </w:r>
      <w:r w:rsidRPr="00C24FD0">
        <w:rPr>
          <w:rFonts w:ascii="Times New Roman" w:eastAsia="Times New Roman" w:hAnsi="Times New Roman" w:cs="Times New Roman"/>
          <w:bCs/>
          <w:sz w:val="24"/>
          <w:szCs w:val="24"/>
          <w:lang w:eastAsia="lv-LV" w:bidi="he-IL"/>
        </w:rPr>
        <w:t>” (turpmāk-Konkurss)</w:t>
      </w:r>
      <w:r w:rsidRPr="00C24FD0">
        <w:rPr>
          <w:rFonts w:ascii="Times New Roman" w:eastAsia="Times New Roman" w:hAnsi="Times New Roman" w:cs="Times New Roman"/>
          <w:b/>
          <w:bCs/>
          <w:sz w:val="24"/>
          <w:szCs w:val="24"/>
          <w:lang w:eastAsia="lv-LV" w:bidi="he-IL"/>
        </w:rPr>
        <w:t xml:space="preserve"> </w:t>
      </w:r>
      <w:r w:rsidRPr="00C24FD0">
        <w:rPr>
          <w:rFonts w:ascii="Times New Roman" w:eastAsia="Times New Roman" w:hAnsi="Times New Roman" w:cs="Times New Roman"/>
          <w:b/>
          <w:bCs/>
          <w:sz w:val="32"/>
          <w:szCs w:val="32"/>
          <w:lang w:eastAsia="lv-LV" w:bidi="he-IL"/>
        </w:rPr>
        <w:t xml:space="preserve"> </w:t>
      </w:r>
      <w:r w:rsidRPr="00C24FD0">
        <w:rPr>
          <w:rFonts w:ascii="Times New Roman" w:eastAsia="Times New Roman" w:hAnsi="Times New Roman" w:cs="Times New Roman"/>
          <w:sz w:val="24"/>
          <w:szCs w:val="24"/>
          <w:lang w:eastAsia="lv-LV"/>
        </w:rPr>
        <w:t>K</w:t>
      </w:r>
      <w:r w:rsidRPr="00C24FD0">
        <w:rPr>
          <w:rFonts w:ascii="Times New Roman" w:eastAsia="Times New Roman" w:hAnsi="Times New Roman" w:cs="Times New Roman"/>
          <w:bCs/>
          <w:sz w:val="24"/>
          <w:szCs w:val="24"/>
          <w:lang w:eastAsia="lv-LV"/>
        </w:rPr>
        <w:t xml:space="preserve">omisijas </w:t>
      </w:r>
      <w:r w:rsidRPr="00C24FD0">
        <w:rPr>
          <w:rFonts w:ascii="Times New Roman" w:eastAsia="Times New Roman" w:hAnsi="Times New Roman" w:cs="Times New Roman"/>
          <w:sz w:val="24"/>
          <w:szCs w:val="24"/>
          <w:lang w:eastAsia="lv-LV"/>
        </w:rPr>
        <w:t>piedāvājumu reģistru ir reģistrēti šādi pretendenti:</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C24FD0" w:rsidRPr="00C24FD0" w:rsidTr="005F1267">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SIA”HYDROX”</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13.05.14; plkst. 12:25</w:t>
            </w:r>
          </w:p>
        </w:tc>
      </w:tr>
      <w:tr w:rsidR="00C24FD0" w:rsidRPr="00C24FD0" w:rsidTr="005F1267">
        <w:trPr>
          <w:trHeight w:val="373"/>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2.</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SIA”SARSTEDT”</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13.05.14; plkst. 14:25</w:t>
            </w:r>
          </w:p>
        </w:tc>
      </w:tr>
      <w:tr w:rsidR="00C24FD0" w:rsidRPr="00C24FD0" w:rsidTr="005F1267">
        <w:trPr>
          <w:trHeight w:val="447"/>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 xml:space="preserve">3. </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SIA”AGA”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14.05.14; plkst. 13:25</w:t>
            </w:r>
          </w:p>
        </w:tc>
      </w:tr>
      <w:tr w:rsidR="00C24FD0" w:rsidRPr="00C24FD0" w:rsidTr="005F1267">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4.</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SIA”GENERA”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28.05.14; plkst. 11:45</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5.</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SIA”ENOLA”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10.06.14; plkst. 13:22</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6.</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SIA”MEDIQ LATVIJA”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10.06.14; plkst. 14:04</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7.</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SIA”FANEKS”</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11.06.14; plkst. 09:05</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8.</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Cs/>
                <w:sz w:val="24"/>
                <w:szCs w:val="24"/>
                <w:lang w:eastAsia="lv-LV"/>
              </w:rPr>
              <w:t>SIA”BIOTECHA LATVIA”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11.06.14; plkst. 09:05</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9.</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SIA”OPTEK”</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11.06.14; plkst. 15:10</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10.</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SIA”DIAMEDICA”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11.06.14; plkst. 15:40</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11.</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SIA”MEDILINK”</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11.06.14; plkst. 16:27</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SIA”E-MED.LV”</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09:51</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13.</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AS”LABMEDTECH”</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10:02</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14.</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SIA”GEU MEDICA BALTIC”</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10:17</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15.</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SIA”ADRONA”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10:21</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16.</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SIA”HPLC SOLUTIONS”</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10:29</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17.</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SIA”VIDES SISTĒMAS”</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10:41</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18.</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SIA”INTERLUX”</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10:47</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19.</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SIA”LABOCHEMA LATVIJA”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plkst.11:06</w:t>
            </w:r>
          </w:p>
        </w:tc>
      </w:tr>
    </w:tbl>
    <w:p w:rsidR="00C24FD0" w:rsidRPr="00C24FD0" w:rsidRDefault="00C24FD0" w:rsidP="00C24FD0">
      <w:pPr>
        <w:tabs>
          <w:tab w:val="left" w:pos="5715"/>
        </w:tabs>
        <w:spacing w:after="0" w:line="240" w:lineRule="auto"/>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ab/>
      </w:r>
      <w:r w:rsidRPr="00C24FD0">
        <w:rPr>
          <w:rFonts w:ascii="Times New Roman" w:eastAsia="Times New Roman" w:hAnsi="Times New Roman" w:cs="Times New Roman"/>
          <w:sz w:val="24"/>
          <w:szCs w:val="24"/>
        </w:rPr>
        <w:tab/>
        <w:t xml:space="preserve"> </w:t>
      </w:r>
    </w:p>
    <w:p w:rsidR="00C24FD0" w:rsidRPr="00C24FD0" w:rsidRDefault="00C24FD0" w:rsidP="00C24FD0">
      <w:pPr>
        <w:numPr>
          <w:ilvl w:val="0"/>
          <w:numId w:val="8"/>
        </w:numPr>
        <w:spacing w:after="0" w:line="240" w:lineRule="auto"/>
        <w:ind w:firstLine="840"/>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Komisija nolēma sākt piedāvājumu atvēršanu. Tika atvērtas aploksnes to iesniegšanas secībā </w:t>
      </w:r>
    </w:p>
    <w:p w:rsidR="00C24FD0" w:rsidRPr="00C24FD0" w:rsidRDefault="00C24FD0" w:rsidP="00C24FD0">
      <w:pPr>
        <w:numPr>
          <w:ilvl w:val="0"/>
          <w:numId w:val="22"/>
        </w:numPr>
        <w:spacing w:after="0" w:line="240" w:lineRule="auto"/>
        <w:ind w:firstLine="840"/>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Komisijas priekšsēdētājs </w:t>
      </w:r>
      <w:r w:rsidRPr="00C24FD0">
        <w:rPr>
          <w:rFonts w:ascii="Times New Roman" w:eastAsia="Times New Roman" w:hAnsi="Times New Roman" w:cs="Times New Roman"/>
          <w:b/>
          <w:sz w:val="24"/>
          <w:szCs w:val="24"/>
        </w:rPr>
        <w:t>Atis Peičs</w:t>
      </w:r>
      <w:r w:rsidRPr="00C24FD0">
        <w:rPr>
          <w:rFonts w:ascii="Times New Roman" w:eastAsia="Times New Roman" w:hAnsi="Times New Roman" w:cs="Times New Roman"/>
          <w:sz w:val="24"/>
          <w:szCs w:val="24"/>
        </w:rPr>
        <w:t>, iepazīstināja Komisiju ar katru Pretendenta iesniegto piedāvājumu un katrs Komisijas loceklis parakstīja finanšu piedāvājumu:</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1.</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sz w:val="24"/>
          <w:szCs w:val="24"/>
          <w:lang w:eastAsia="lv-LV"/>
        </w:rPr>
        <w:t>SIA”HYDROX”</w:t>
      </w:r>
      <w:r w:rsidRPr="00C24FD0">
        <w:rPr>
          <w:rFonts w:ascii="Times New Roman" w:eastAsia="Times New Roman" w:hAnsi="Times New Roman" w:cs="Times New Roman"/>
          <w:sz w:val="24"/>
          <w:szCs w:val="24"/>
          <w:lang w:eastAsia="lv-LV"/>
        </w:rPr>
        <w:t xml:space="preserve"> piedāvājums iesniegts 13.05.14; plkst. 12:25; piedāvātā cena (EUR) ir: </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     8. lote</w:t>
      </w:r>
      <w:r w:rsidRPr="00C24FD0">
        <w:rPr>
          <w:rFonts w:ascii="Times New Roman" w:eastAsia="Times New Roman" w:hAnsi="Times New Roman" w:cs="Times New Roman"/>
          <w:sz w:val="24"/>
          <w:szCs w:val="24"/>
          <w:lang w:eastAsia="lv-LV"/>
        </w:rPr>
        <w:t xml:space="preserve"> - </w:t>
      </w:r>
      <w:r w:rsidRPr="00C24FD0">
        <w:rPr>
          <w:rFonts w:ascii="Times New Roman" w:eastAsia="Times New Roman" w:hAnsi="Times New Roman" w:cs="Times New Roman"/>
          <w:b/>
          <w:bCs/>
          <w:sz w:val="24"/>
          <w:szCs w:val="24"/>
          <w:lang w:eastAsia="lv-LV"/>
        </w:rPr>
        <w:t>EUR   7716 (bez PVN)</w:t>
      </w:r>
      <w:r w:rsidRPr="00C24FD0">
        <w:rPr>
          <w:rFonts w:ascii="Times New Roman" w:eastAsia="Times New Roman" w:hAnsi="Times New Roman" w:cs="Times New Roman"/>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   </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2.</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sz w:val="24"/>
          <w:szCs w:val="24"/>
          <w:lang w:eastAsia="lv-LV"/>
        </w:rPr>
        <w:t>SIA ”SARSTEDT”</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piedāvājums iesniegts 13.05.14; plkst. 14:25; piedāvātā cena (EUR) ir:</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r w:rsidRPr="00C24FD0">
        <w:rPr>
          <w:rFonts w:ascii="Times New Roman" w:eastAsia="Times New Roman" w:hAnsi="Times New Roman" w:cs="Times New Roman"/>
          <w:b/>
          <w:bCs/>
          <w:sz w:val="24"/>
          <w:szCs w:val="24"/>
          <w:lang w:eastAsia="lv-LV"/>
        </w:rPr>
        <w:t xml:space="preserve">     9. lote – EUR  532.57  (bez PVN)</w:t>
      </w:r>
      <w:r w:rsidRPr="00C24FD0">
        <w:rPr>
          <w:rFonts w:ascii="Times New Roman" w:eastAsia="Times New Roman" w:hAnsi="Times New Roman" w:cs="Times New Roman"/>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3.</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sz w:val="24"/>
          <w:szCs w:val="24"/>
          <w:lang w:eastAsia="lv-LV"/>
        </w:rPr>
        <w:t>SIA”AGA”</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piedāvājums iesniegts 14.05.14; plkst. 13:25 piedāvātā cena (EUR) ir:</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r w:rsidRPr="00C24FD0">
        <w:rPr>
          <w:rFonts w:ascii="Times New Roman" w:eastAsia="Times New Roman" w:hAnsi="Times New Roman" w:cs="Times New Roman"/>
          <w:b/>
          <w:bCs/>
          <w:sz w:val="24"/>
          <w:szCs w:val="24"/>
          <w:lang w:eastAsia="lv-LV"/>
        </w:rPr>
        <w:t xml:space="preserve">     3. lote - EUR 3955.01 (bez PVN)</w:t>
      </w:r>
      <w:r w:rsidRPr="00C24FD0">
        <w:rPr>
          <w:rFonts w:ascii="Times New Roman" w:eastAsia="Times New Roman" w:hAnsi="Times New Roman" w:cs="Times New Roman"/>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4.</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sz w:val="24"/>
          <w:szCs w:val="24"/>
          <w:lang w:eastAsia="lv-LV"/>
        </w:rPr>
        <w:t>SIA”GENERA”</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piedāvājums iesniegts 28.05.14; plkst. 11:45;  piedāvātā cena (EUR) ir:</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r w:rsidRPr="00C24FD0">
        <w:rPr>
          <w:rFonts w:ascii="Times New Roman" w:eastAsia="Times New Roman" w:hAnsi="Times New Roman" w:cs="Times New Roman"/>
          <w:b/>
          <w:bCs/>
          <w:sz w:val="24"/>
          <w:szCs w:val="24"/>
          <w:lang w:eastAsia="lv-LV"/>
        </w:rPr>
        <w:t xml:space="preserve">     8. lote - EUR  5608.50  (bez PVN). </w:t>
      </w:r>
      <w:r w:rsidRPr="00C24FD0">
        <w:rPr>
          <w:rFonts w:ascii="Times New Roman" w:eastAsia="Times New Roman" w:hAnsi="Times New Roman" w:cs="Times New Roman"/>
          <w:bCs/>
          <w:sz w:val="24"/>
          <w:szCs w:val="24"/>
          <w:lang w:eastAsia="lv-LV"/>
        </w:rPr>
        <w:t>Pretendents nebija piedāvājumā norādījis summu, tādējādi Komisija pati veica skaitlisko vienību summējumu, lai noteiktu kopējo cenu;</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Cs/>
          <w:sz w:val="24"/>
          <w:szCs w:val="24"/>
          <w:lang w:eastAsia="lv-LV"/>
        </w:rPr>
        <w:t xml:space="preserve">     </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5.</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sz w:val="24"/>
          <w:szCs w:val="24"/>
          <w:lang w:eastAsia="lv-LV"/>
        </w:rPr>
        <w:t>SIA ”ENOLA”</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piedāvājums iesniegts 10.06.14; plkst. 13:22,  piedāvātā cena (EUR) ir:</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     2. lote-  EUR 7290.74  (bez PVN)</w:t>
      </w:r>
      <w:r w:rsidRPr="00C24FD0">
        <w:rPr>
          <w:rFonts w:ascii="Times New Roman" w:eastAsia="Times New Roman" w:hAnsi="Times New Roman" w:cs="Times New Roman"/>
          <w:bCs/>
          <w:sz w:val="24"/>
          <w:szCs w:val="24"/>
          <w:lang w:eastAsia="lv-LV"/>
        </w:rPr>
        <w:t xml:space="preserve">; </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r w:rsidRPr="00C24FD0">
        <w:rPr>
          <w:rFonts w:ascii="Times New Roman" w:eastAsia="Times New Roman" w:hAnsi="Times New Roman" w:cs="Times New Roman"/>
          <w:b/>
          <w:bCs/>
          <w:sz w:val="24"/>
          <w:szCs w:val="24"/>
          <w:lang w:eastAsia="lv-LV"/>
        </w:rPr>
        <w:t xml:space="preserve">    </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6.</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sz w:val="24"/>
          <w:szCs w:val="24"/>
          <w:lang w:eastAsia="lv-LV"/>
        </w:rPr>
        <w:t>SIA”MEDIQ LATVIJA”</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piedāvājums iesniegts 10.06.14; plkst. 14:04 piedāvātā cena (EUR) ir:</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r w:rsidRPr="00C24FD0">
        <w:rPr>
          <w:rFonts w:ascii="Times New Roman" w:eastAsia="Times New Roman" w:hAnsi="Times New Roman" w:cs="Times New Roman"/>
          <w:b/>
          <w:bCs/>
          <w:sz w:val="24"/>
          <w:szCs w:val="24"/>
          <w:lang w:eastAsia="lv-LV"/>
        </w:rPr>
        <w:t xml:space="preserve">     7. lote - EUR 963.33 (bez PVN)</w:t>
      </w:r>
      <w:r w:rsidRPr="00C24FD0">
        <w:rPr>
          <w:rFonts w:ascii="Times New Roman" w:eastAsia="Times New Roman" w:hAnsi="Times New Roman" w:cs="Times New Roman"/>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 xml:space="preserve">7. SIA”FANEKS”, </w:t>
      </w:r>
      <w:r w:rsidRPr="00C24FD0">
        <w:rPr>
          <w:rFonts w:ascii="Times New Roman" w:eastAsia="Times New Roman" w:hAnsi="Times New Roman" w:cs="Times New Roman"/>
          <w:bCs/>
          <w:sz w:val="24"/>
          <w:szCs w:val="24"/>
          <w:lang w:eastAsia="lv-LV"/>
        </w:rPr>
        <w:t xml:space="preserve">piedāvājums iesniegts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11.06.14; plkst. 09:05; piedāvā cena (EUR) ir:</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sz w:val="24"/>
          <w:szCs w:val="24"/>
          <w:lang w:eastAsia="lv-LV"/>
        </w:rPr>
        <w:t>1.lote</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bCs/>
          <w:sz w:val="24"/>
          <w:szCs w:val="24"/>
          <w:lang w:eastAsia="lv-LV"/>
        </w:rPr>
        <w:t>EUR 28898 (bez PVN)</w:t>
      </w:r>
      <w:r w:rsidRPr="00C24FD0">
        <w:rPr>
          <w:rFonts w:ascii="Times New Roman" w:eastAsia="Times New Roman" w:hAnsi="Times New Roman" w:cs="Times New Roman"/>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 xml:space="preserve">8. SIA”BIOTECHA LATVIA”, </w:t>
      </w:r>
      <w:r w:rsidRPr="00C24FD0">
        <w:rPr>
          <w:rFonts w:ascii="Times New Roman" w:eastAsia="Times New Roman" w:hAnsi="Times New Roman" w:cs="Times New Roman"/>
          <w:bCs/>
          <w:sz w:val="24"/>
          <w:szCs w:val="24"/>
          <w:lang w:eastAsia="lv-LV"/>
        </w:rPr>
        <w:t xml:space="preserve">piedāvājums iesniegts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 xml:space="preserve">11.06.14; plkst. 09:05; piedāvā cena (EUR) ir: </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r w:rsidRPr="00C24FD0">
        <w:rPr>
          <w:rFonts w:ascii="Times New Roman" w:eastAsia="Times New Roman" w:hAnsi="Times New Roman" w:cs="Times New Roman"/>
          <w:b/>
          <w:bCs/>
          <w:sz w:val="24"/>
          <w:szCs w:val="24"/>
          <w:lang w:eastAsia="lv-LV"/>
        </w:rPr>
        <w:t>10. lote-</w:t>
      </w:r>
      <w:r w:rsidRPr="00C24FD0">
        <w:rPr>
          <w:rFonts w:ascii="Times New Roman" w:eastAsia="Times New Roman" w:hAnsi="Times New Roman" w:cs="Times New Roman"/>
          <w:bCs/>
          <w:sz w:val="24"/>
          <w:szCs w:val="24"/>
          <w:lang w:eastAsia="lv-LV"/>
        </w:rPr>
        <w:t xml:space="preserve">   </w:t>
      </w:r>
      <w:r w:rsidRPr="00C24FD0">
        <w:rPr>
          <w:rFonts w:ascii="Times New Roman" w:eastAsia="Times New Roman" w:hAnsi="Times New Roman" w:cs="Times New Roman"/>
          <w:b/>
          <w:bCs/>
          <w:sz w:val="24"/>
          <w:szCs w:val="24"/>
          <w:lang w:eastAsia="lv-LV"/>
        </w:rPr>
        <w:t>EUR 58872.72 (bez PVN)</w:t>
      </w:r>
      <w:r w:rsidRPr="00C24FD0">
        <w:rPr>
          <w:rFonts w:ascii="Times New Roman" w:eastAsia="Times New Roman" w:hAnsi="Times New Roman" w:cs="Times New Roman"/>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16. lote- </w:t>
      </w:r>
      <w:r w:rsidRPr="00C24FD0">
        <w:rPr>
          <w:rFonts w:ascii="Times New Roman" w:eastAsia="Times New Roman" w:hAnsi="Times New Roman" w:cs="Times New Roman"/>
          <w:bCs/>
          <w:sz w:val="24"/>
          <w:szCs w:val="24"/>
          <w:lang w:eastAsia="lv-LV"/>
        </w:rPr>
        <w:t xml:space="preserve"> </w:t>
      </w:r>
      <w:r w:rsidRPr="00C24FD0">
        <w:rPr>
          <w:rFonts w:ascii="Times New Roman" w:eastAsia="Times New Roman" w:hAnsi="Times New Roman" w:cs="Times New Roman"/>
          <w:b/>
          <w:bCs/>
          <w:sz w:val="24"/>
          <w:szCs w:val="24"/>
          <w:lang w:eastAsia="lv-LV"/>
        </w:rPr>
        <w:t>EUR 25672</w:t>
      </w:r>
      <w:r w:rsidRPr="00C24FD0">
        <w:rPr>
          <w:rFonts w:ascii="Times New Roman" w:eastAsia="Times New Roman" w:hAnsi="Times New Roman" w:cs="Times New Roman"/>
          <w:bCs/>
          <w:sz w:val="24"/>
          <w:szCs w:val="24"/>
          <w:lang w:eastAsia="lv-LV"/>
        </w:rPr>
        <w:t xml:space="preserve"> </w:t>
      </w:r>
      <w:r w:rsidRPr="00C24FD0">
        <w:rPr>
          <w:rFonts w:ascii="Times New Roman" w:eastAsia="Times New Roman" w:hAnsi="Times New Roman" w:cs="Times New Roman"/>
          <w:b/>
          <w:bCs/>
          <w:sz w:val="24"/>
          <w:szCs w:val="24"/>
          <w:lang w:eastAsia="lv-LV"/>
        </w:rPr>
        <w:t>(bez PVN)</w:t>
      </w:r>
      <w:r w:rsidRPr="00C24FD0">
        <w:rPr>
          <w:rFonts w:ascii="Times New Roman" w:eastAsia="Times New Roman" w:hAnsi="Times New Roman" w:cs="Times New Roman"/>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 xml:space="preserve">9. </w:t>
      </w:r>
      <w:r w:rsidRPr="00C24FD0">
        <w:rPr>
          <w:rFonts w:ascii="Times New Roman" w:eastAsia="Times New Roman" w:hAnsi="Times New Roman" w:cs="Times New Roman"/>
          <w:b/>
          <w:sz w:val="24"/>
          <w:szCs w:val="24"/>
          <w:lang w:eastAsia="lv-LV"/>
        </w:rPr>
        <w:t>SIA”OPTEK”</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bCs/>
          <w:sz w:val="24"/>
          <w:szCs w:val="24"/>
          <w:lang w:eastAsia="lv-LV"/>
        </w:rPr>
        <w:t xml:space="preserve">piedāvājums iesniegts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11.06.14; plkst. 15:10; piedāvā cena (EUR) ir:</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sz w:val="24"/>
          <w:szCs w:val="24"/>
          <w:lang w:eastAsia="lv-LV"/>
        </w:rPr>
        <w:t xml:space="preserve">     15.lote</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bCs/>
          <w:sz w:val="24"/>
          <w:szCs w:val="24"/>
          <w:lang w:eastAsia="lv-LV"/>
        </w:rPr>
        <w:t>EUR 5000 (bez PVN)</w:t>
      </w:r>
      <w:r w:rsidRPr="00C24FD0">
        <w:rPr>
          <w:rFonts w:ascii="Times New Roman" w:eastAsia="Times New Roman" w:hAnsi="Times New Roman" w:cs="Times New Roman"/>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 xml:space="preserve">10. SIA”DIAMEDICA”, </w:t>
      </w:r>
      <w:r w:rsidRPr="00C24FD0">
        <w:rPr>
          <w:rFonts w:ascii="Times New Roman" w:eastAsia="Times New Roman" w:hAnsi="Times New Roman" w:cs="Times New Roman"/>
          <w:bCs/>
          <w:sz w:val="24"/>
          <w:szCs w:val="24"/>
          <w:lang w:eastAsia="lv-LV"/>
        </w:rPr>
        <w:t xml:space="preserve">piedāvājums iesniegts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11.06.14; plkst. 15:40; piedāvā cena (EUR) ir:</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        12. lote- EUR 19530.25  (bez PVN)</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11. SIA”MEDILINK”, </w:t>
      </w:r>
      <w:r w:rsidRPr="00C24FD0">
        <w:rPr>
          <w:rFonts w:ascii="Times New Roman" w:eastAsia="Times New Roman" w:hAnsi="Times New Roman" w:cs="Times New Roman"/>
          <w:bCs/>
          <w:sz w:val="24"/>
          <w:szCs w:val="24"/>
          <w:lang w:eastAsia="lv-LV"/>
        </w:rPr>
        <w:t xml:space="preserve">piedāvājums iesniegts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11.06.14; plkst. 16:27; piedāvā cena (EUR) ir:</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         4. lote- </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sz w:val="24"/>
          <w:szCs w:val="24"/>
          <w:lang w:eastAsia="lv-LV"/>
        </w:rPr>
        <w:t>EUR  6762.54</w:t>
      </w:r>
      <w:r w:rsidRPr="00C24FD0">
        <w:rPr>
          <w:rFonts w:ascii="Times New Roman" w:eastAsia="Times New Roman" w:hAnsi="Times New Roman" w:cs="Times New Roman"/>
          <w:b/>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 xml:space="preserve">12. </w:t>
      </w:r>
      <w:r w:rsidRPr="00C24FD0">
        <w:rPr>
          <w:rFonts w:ascii="Times New Roman" w:eastAsia="Times New Roman" w:hAnsi="Times New Roman" w:cs="Times New Roman"/>
          <w:b/>
          <w:sz w:val="24"/>
          <w:szCs w:val="24"/>
          <w:lang w:eastAsia="lv-LV"/>
        </w:rPr>
        <w:t>SIA ”E-MED.LV”</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piedāvājums iesniegts 12.06.14; plkst. 09:51;   piedāvātā cena (EUR) ir:</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      17.lote- EUR 126.00 (bez PVN);</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 xml:space="preserve">13. A/S ”LabMedTech””, </w:t>
      </w:r>
      <w:r w:rsidRPr="00C24FD0">
        <w:rPr>
          <w:rFonts w:ascii="Times New Roman" w:eastAsia="Times New Roman" w:hAnsi="Times New Roman" w:cs="Times New Roman"/>
          <w:bCs/>
          <w:sz w:val="24"/>
          <w:szCs w:val="24"/>
          <w:lang w:eastAsia="lv-LV"/>
        </w:rPr>
        <w:t xml:space="preserve">piedāvājums iesniegts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12.06.14; plkst. 10:02; piedāvā cena (EUR) ir:</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sz w:val="24"/>
          <w:szCs w:val="24"/>
          <w:lang w:eastAsia="lv-LV"/>
        </w:rPr>
        <w:t>13.lote-</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Cs/>
          <w:sz w:val="24"/>
          <w:szCs w:val="24"/>
          <w:lang w:eastAsia="lv-LV"/>
        </w:rPr>
        <w:t xml:space="preserve"> </w:t>
      </w:r>
      <w:r w:rsidRPr="00C24FD0">
        <w:rPr>
          <w:rFonts w:ascii="Times New Roman" w:eastAsia="Times New Roman" w:hAnsi="Times New Roman" w:cs="Times New Roman"/>
          <w:b/>
          <w:bCs/>
          <w:sz w:val="24"/>
          <w:szCs w:val="24"/>
          <w:lang w:eastAsia="lv-LV"/>
        </w:rPr>
        <w:t>EUR 1684.07 (bez PVN);</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14. SIA ”Gen Medica Baltic”, </w:t>
      </w:r>
      <w:r w:rsidRPr="00C24FD0">
        <w:rPr>
          <w:rFonts w:ascii="Times New Roman" w:eastAsia="Times New Roman" w:hAnsi="Times New Roman" w:cs="Times New Roman"/>
          <w:bCs/>
          <w:sz w:val="24"/>
          <w:szCs w:val="24"/>
          <w:lang w:eastAsia="lv-LV"/>
        </w:rPr>
        <w:t xml:space="preserve">piedāvājums iesniegts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 xml:space="preserve">12.06.14; plkst. 10:17; piedāvā cena (EUR) ir:     </w:t>
      </w:r>
      <w:r w:rsidRPr="00C24FD0">
        <w:rPr>
          <w:rFonts w:ascii="Times New Roman" w:eastAsia="Times New Roman" w:hAnsi="Times New Roman" w:cs="Times New Roman"/>
          <w:b/>
          <w:sz w:val="24"/>
          <w:szCs w:val="24"/>
          <w:lang w:eastAsia="lv-LV"/>
        </w:rPr>
        <w:t>18.lote-</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bCs/>
          <w:sz w:val="24"/>
          <w:szCs w:val="24"/>
          <w:lang w:eastAsia="lv-LV"/>
        </w:rPr>
        <w:t>EUR 659.50 (bez PVN).</w:t>
      </w:r>
      <w:r w:rsidRPr="00C24FD0">
        <w:rPr>
          <w:rFonts w:ascii="Times New Roman" w:eastAsia="Times New Roman" w:hAnsi="Times New Roman" w:cs="Times New Roman"/>
          <w:bCs/>
          <w:sz w:val="24"/>
          <w:szCs w:val="24"/>
          <w:lang w:eastAsia="lv-LV"/>
        </w:rPr>
        <w:t xml:space="preserve"> Pretendents nebija piedāvājumā norādījis summu, tādējādi Komisija pati veica skaitlisko vienību summējumu, lai noteiktu kopējo cenu</w:t>
      </w:r>
      <w:r w:rsidRPr="00C24FD0">
        <w:rPr>
          <w:rFonts w:ascii="Times New Roman" w:eastAsia="Times New Roman" w:hAnsi="Times New Roman" w:cs="Times New Roman"/>
          <w:b/>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 xml:space="preserve">15. SIA”ADRONA”, </w:t>
      </w:r>
      <w:r w:rsidRPr="00C24FD0">
        <w:rPr>
          <w:rFonts w:ascii="Times New Roman" w:eastAsia="Times New Roman" w:hAnsi="Times New Roman" w:cs="Times New Roman"/>
          <w:bCs/>
          <w:sz w:val="24"/>
          <w:szCs w:val="24"/>
          <w:lang w:eastAsia="lv-LV"/>
        </w:rPr>
        <w:t xml:space="preserve">piedāvājums iesniegts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12.06.14; plkst. 10:21; piedāvā cena (EUR) ir:</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sz w:val="24"/>
          <w:szCs w:val="24"/>
          <w:lang w:eastAsia="lv-LV"/>
        </w:rPr>
        <w:t>6.lote</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Cs/>
          <w:sz w:val="24"/>
          <w:szCs w:val="24"/>
          <w:lang w:eastAsia="lv-LV"/>
        </w:rPr>
        <w:t xml:space="preserve"> </w:t>
      </w:r>
      <w:r w:rsidRPr="00C24FD0">
        <w:rPr>
          <w:rFonts w:ascii="Times New Roman" w:eastAsia="Times New Roman" w:hAnsi="Times New Roman" w:cs="Times New Roman"/>
          <w:b/>
          <w:bCs/>
          <w:sz w:val="24"/>
          <w:szCs w:val="24"/>
          <w:lang w:eastAsia="lv-LV"/>
        </w:rPr>
        <w:t>EUR 35747.40 (bez PVN);</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bCs/>
          <w:sz w:val="24"/>
          <w:szCs w:val="24"/>
          <w:lang w:eastAsia="lv-LV"/>
        </w:rPr>
        <w:t xml:space="preserve">16. </w:t>
      </w:r>
      <w:r w:rsidRPr="00C24FD0">
        <w:rPr>
          <w:rFonts w:ascii="Times New Roman" w:eastAsia="Times New Roman" w:hAnsi="Times New Roman" w:cs="Times New Roman"/>
          <w:b/>
          <w:sz w:val="24"/>
          <w:szCs w:val="24"/>
          <w:lang w:eastAsia="lv-LV"/>
        </w:rPr>
        <w:t>SIA”HPLC SOLUTIONS”</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bCs/>
          <w:sz w:val="24"/>
          <w:szCs w:val="24"/>
          <w:lang w:eastAsia="lv-LV"/>
        </w:rPr>
        <w:t xml:space="preserve">piedāvājums iesniegts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12.06.14; plkst. 10:29; piedāvā cena (EUR) ir:</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bCs/>
          <w:sz w:val="24"/>
          <w:szCs w:val="24"/>
          <w:lang w:eastAsia="lv-LV"/>
        </w:rPr>
        <w:t xml:space="preserve">     2.lote- </w:t>
      </w:r>
      <w:r w:rsidRPr="00C24FD0">
        <w:rPr>
          <w:rFonts w:ascii="Times New Roman" w:eastAsia="Times New Roman" w:hAnsi="Times New Roman" w:cs="Times New Roman"/>
          <w:bCs/>
          <w:sz w:val="24"/>
          <w:szCs w:val="24"/>
          <w:lang w:eastAsia="lv-LV"/>
        </w:rPr>
        <w:t xml:space="preserve"> </w:t>
      </w:r>
      <w:r w:rsidRPr="00C24FD0">
        <w:rPr>
          <w:rFonts w:ascii="Times New Roman" w:eastAsia="Times New Roman" w:hAnsi="Times New Roman" w:cs="Times New Roman"/>
          <w:b/>
          <w:bCs/>
          <w:sz w:val="24"/>
          <w:szCs w:val="24"/>
          <w:lang w:eastAsia="lv-LV"/>
        </w:rPr>
        <w:t>EUR 14126.05 (bez PVN);</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17. </w:t>
      </w:r>
      <w:r w:rsidRPr="00C24FD0">
        <w:rPr>
          <w:rFonts w:ascii="Times New Roman" w:eastAsia="Times New Roman" w:hAnsi="Times New Roman" w:cs="Times New Roman"/>
          <w:b/>
          <w:sz w:val="24"/>
          <w:szCs w:val="24"/>
          <w:lang w:eastAsia="lv-LV"/>
        </w:rPr>
        <w:t>SIA”VIDES SISTĒMAS”</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bCs/>
          <w:sz w:val="24"/>
          <w:szCs w:val="24"/>
          <w:lang w:eastAsia="lv-LV"/>
        </w:rPr>
        <w:t xml:space="preserve">piedāvājums iesniegts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12.06.14; plkst. 10:41; piedāvā cena (EUR) ir:</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         14. lote- </w:t>
      </w:r>
      <w:r w:rsidRPr="00C24FD0">
        <w:rPr>
          <w:rFonts w:ascii="Times New Roman" w:eastAsia="Times New Roman" w:hAnsi="Times New Roman" w:cs="Times New Roman"/>
          <w:b/>
          <w:sz w:val="24"/>
          <w:szCs w:val="24"/>
          <w:lang w:eastAsia="lv-LV"/>
        </w:rPr>
        <w:t>EUR  1189.54</w:t>
      </w:r>
      <w:r w:rsidRPr="00C24FD0">
        <w:rPr>
          <w:rFonts w:ascii="Times New Roman" w:eastAsia="Times New Roman" w:hAnsi="Times New Roman" w:cs="Times New Roman"/>
          <w:b/>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18. </w:t>
      </w:r>
      <w:r w:rsidRPr="00C24FD0">
        <w:rPr>
          <w:rFonts w:ascii="Times New Roman" w:eastAsia="Times New Roman" w:hAnsi="Times New Roman" w:cs="Times New Roman"/>
          <w:b/>
          <w:sz w:val="24"/>
          <w:szCs w:val="24"/>
          <w:lang w:eastAsia="lv-LV"/>
        </w:rPr>
        <w:t>SIA”INTERLUX”</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bCs/>
          <w:sz w:val="24"/>
          <w:szCs w:val="24"/>
          <w:lang w:eastAsia="lv-LV"/>
        </w:rPr>
        <w:t xml:space="preserve">piedāvājums iesniegts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12.06.14; plkst. 10:47; piedāvā cena (EUR) ir:</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         2. lote- </w:t>
      </w:r>
      <w:r w:rsidRPr="00C24FD0">
        <w:rPr>
          <w:rFonts w:ascii="Times New Roman" w:eastAsia="Times New Roman" w:hAnsi="Times New Roman" w:cs="Times New Roman"/>
          <w:b/>
          <w:sz w:val="24"/>
          <w:szCs w:val="24"/>
          <w:lang w:eastAsia="lv-LV"/>
        </w:rPr>
        <w:t>EUR  16193.71</w:t>
      </w:r>
      <w:r w:rsidRPr="00C24FD0">
        <w:rPr>
          <w:rFonts w:ascii="Times New Roman" w:eastAsia="Times New Roman" w:hAnsi="Times New Roman" w:cs="Times New Roman"/>
          <w:b/>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         5. lote- </w:t>
      </w:r>
      <w:r w:rsidRPr="00C24FD0">
        <w:rPr>
          <w:rFonts w:ascii="Times New Roman" w:eastAsia="Times New Roman" w:hAnsi="Times New Roman" w:cs="Times New Roman"/>
          <w:b/>
          <w:sz w:val="24"/>
          <w:szCs w:val="24"/>
          <w:lang w:eastAsia="lv-LV"/>
        </w:rPr>
        <w:t>EUR  32941.49</w:t>
      </w:r>
      <w:r w:rsidRPr="00C24FD0">
        <w:rPr>
          <w:rFonts w:ascii="Times New Roman" w:eastAsia="Times New Roman" w:hAnsi="Times New Roman" w:cs="Times New Roman"/>
          <w:b/>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         8. lote- </w:t>
      </w:r>
      <w:r w:rsidRPr="00C24FD0">
        <w:rPr>
          <w:rFonts w:ascii="Times New Roman" w:eastAsia="Times New Roman" w:hAnsi="Times New Roman" w:cs="Times New Roman"/>
          <w:b/>
          <w:sz w:val="24"/>
          <w:szCs w:val="24"/>
          <w:lang w:eastAsia="lv-LV"/>
        </w:rPr>
        <w:t>EUR  8991.53</w:t>
      </w:r>
      <w:r w:rsidRPr="00C24FD0">
        <w:rPr>
          <w:rFonts w:ascii="Times New Roman" w:eastAsia="Times New Roman" w:hAnsi="Times New Roman" w:cs="Times New Roman"/>
          <w:b/>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         11. lote- </w:t>
      </w:r>
      <w:r w:rsidRPr="00C24FD0">
        <w:rPr>
          <w:rFonts w:ascii="Times New Roman" w:eastAsia="Times New Roman" w:hAnsi="Times New Roman" w:cs="Times New Roman"/>
          <w:b/>
          <w:sz w:val="24"/>
          <w:szCs w:val="24"/>
          <w:lang w:eastAsia="lv-LV"/>
        </w:rPr>
        <w:t>EUR  1358.79</w:t>
      </w:r>
      <w:r w:rsidRPr="00C24FD0">
        <w:rPr>
          <w:rFonts w:ascii="Times New Roman" w:eastAsia="Times New Roman" w:hAnsi="Times New Roman" w:cs="Times New Roman"/>
          <w:b/>
          <w:bCs/>
          <w:sz w:val="24"/>
          <w:szCs w:val="24"/>
          <w:lang w:eastAsia="lv-LV"/>
        </w:rPr>
        <w:t>;</w:t>
      </w:r>
    </w:p>
    <w:p w:rsidR="00C24FD0" w:rsidRPr="00C24FD0" w:rsidRDefault="00C24FD0" w:rsidP="00C24FD0">
      <w:pPr>
        <w:spacing w:after="0" w:line="240" w:lineRule="auto"/>
        <w:jc w:val="both"/>
        <w:outlineLvl w:val="0"/>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bCs/>
          <w:sz w:val="24"/>
          <w:szCs w:val="24"/>
          <w:lang w:eastAsia="lv-LV"/>
        </w:rPr>
        <w:t xml:space="preserve">         15. lote- </w:t>
      </w:r>
      <w:r w:rsidRPr="00C24FD0">
        <w:rPr>
          <w:rFonts w:ascii="Times New Roman" w:eastAsia="Times New Roman" w:hAnsi="Times New Roman" w:cs="Times New Roman"/>
          <w:b/>
          <w:sz w:val="24"/>
          <w:szCs w:val="24"/>
          <w:lang w:eastAsia="lv-LV"/>
        </w:rPr>
        <w:t>EUR  7528.68;</w:t>
      </w:r>
    </w:p>
    <w:p w:rsidR="00C24FD0" w:rsidRPr="00C24FD0" w:rsidRDefault="00C24FD0" w:rsidP="00C24FD0">
      <w:pPr>
        <w:spacing w:after="0" w:line="240" w:lineRule="auto"/>
        <w:jc w:val="both"/>
        <w:outlineLvl w:val="0"/>
        <w:rPr>
          <w:rFonts w:ascii="Times New Roman" w:eastAsia="Times New Roman" w:hAnsi="Times New Roman" w:cs="Times New Roman"/>
          <w:b/>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sz w:val="24"/>
          <w:szCs w:val="24"/>
          <w:lang w:eastAsia="lv-LV"/>
        </w:rPr>
        <w:t>19. SIA”LABOCHEMA LATVIJA”</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bCs/>
          <w:sz w:val="24"/>
          <w:szCs w:val="24"/>
          <w:lang w:eastAsia="lv-LV"/>
        </w:rPr>
        <w:t xml:space="preserve">piedāvājums iesniegts </w:t>
      </w:r>
      <w:r w:rsidRPr="00C24FD0">
        <w:rPr>
          <w:rFonts w:ascii="Times New Roman" w:eastAsia="Times New Roman" w:hAnsi="Times New Roman" w:cs="Times New Roman"/>
          <w:b/>
          <w:bCs/>
          <w:sz w:val="24"/>
          <w:szCs w:val="24"/>
          <w:lang w:eastAsia="lv-LV"/>
        </w:rPr>
        <w:t xml:space="preserve"> </w:t>
      </w:r>
      <w:r w:rsidRPr="00C24FD0">
        <w:rPr>
          <w:rFonts w:ascii="Times New Roman" w:eastAsia="Times New Roman" w:hAnsi="Times New Roman" w:cs="Times New Roman"/>
          <w:sz w:val="24"/>
          <w:szCs w:val="24"/>
          <w:lang w:eastAsia="lv-LV"/>
        </w:rPr>
        <w:t>12.06.14; plkst. 11:06; piedāvā cena (EUR) ir:</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 xml:space="preserve">         5. lote- </w:t>
      </w:r>
      <w:r w:rsidRPr="00C24FD0">
        <w:rPr>
          <w:rFonts w:ascii="Times New Roman" w:eastAsia="Times New Roman" w:hAnsi="Times New Roman" w:cs="Times New Roman"/>
          <w:b/>
          <w:sz w:val="24"/>
          <w:szCs w:val="24"/>
          <w:lang w:eastAsia="lv-LV"/>
        </w:rPr>
        <w:t>EUR  30404.02</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numPr>
          <w:ilvl w:val="0"/>
          <w:numId w:val="16"/>
        </w:num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Komisijas priekšsēdētājs A.Peičs</w:t>
      </w:r>
      <w:r w:rsidRPr="00C24FD0">
        <w:rPr>
          <w:rFonts w:ascii="Times New Roman" w:eastAsia="Times New Roman" w:hAnsi="Times New Roman" w:cs="Times New Roman"/>
          <w:sz w:val="24"/>
          <w:szCs w:val="24"/>
          <w:lang w:eastAsia="lv-LV"/>
        </w:rPr>
        <w:t xml:space="preserve"> turpmāko sanāksmes daļu pasludina par slēgtu. </w:t>
      </w:r>
    </w:p>
    <w:p w:rsidR="00C24FD0" w:rsidRPr="00C24FD0" w:rsidRDefault="00C24FD0" w:rsidP="00C24FD0">
      <w:pPr>
        <w:tabs>
          <w:tab w:val="left" w:pos="3585"/>
          <w:tab w:val="left" w:pos="4185"/>
        </w:tabs>
        <w:spacing w:after="0" w:line="240" w:lineRule="auto"/>
        <w:jc w:val="both"/>
        <w:rPr>
          <w:rFonts w:ascii="Times New Roman" w:eastAsia="Times New Roman" w:hAnsi="Times New Roman" w:cs="Times New Roman"/>
          <w:b/>
          <w:bCs/>
          <w:sz w:val="24"/>
          <w:szCs w:val="24"/>
          <w:lang w:eastAsia="lv-LV"/>
        </w:rPr>
      </w:pPr>
    </w:p>
    <w:p w:rsidR="00C24FD0" w:rsidRPr="00C24FD0" w:rsidRDefault="00C24FD0" w:rsidP="00C24FD0">
      <w:pPr>
        <w:tabs>
          <w:tab w:val="left" w:pos="3585"/>
          <w:tab w:val="left" w:pos="4185"/>
        </w:tabs>
        <w:spacing w:after="0" w:line="240" w:lineRule="auto"/>
        <w:jc w:val="both"/>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Iepirkumu komisija nolēma:</w:t>
      </w:r>
    </w:p>
    <w:p w:rsidR="00C24FD0" w:rsidRPr="00C24FD0" w:rsidRDefault="00C24FD0" w:rsidP="00C24FD0">
      <w:pPr>
        <w:tabs>
          <w:tab w:val="left" w:pos="3585"/>
          <w:tab w:val="left" w:pos="4185"/>
        </w:tabs>
        <w:spacing w:after="0" w:line="240" w:lineRule="auto"/>
        <w:jc w:val="both"/>
        <w:rPr>
          <w:rFonts w:ascii="Times New Roman" w:eastAsia="Times New Roman" w:hAnsi="Times New Roman" w:cs="Times New Roman"/>
          <w:b/>
          <w:bCs/>
          <w:sz w:val="24"/>
          <w:szCs w:val="24"/>
          <w:lang w:eastAsia="lv-LV"/>
        </w:rPr>
      </w:pPr>
    </w:p>
    <w:p w:rsidR="00C24FD0" w:rsidRPr="00C24FD0" w:rsidRDefault="00C24FD0" w:rsidP="00C24FD0">
      <w:pPr>
        <w:numPr>
          <w:ilvl w:val="0"/>
          <w:numId w:val="19"/>
        </w:numPr>
        <w:tabs>
          <w:tab w:val="left" w:pos="3585"/>
          <w:tab w:val="left" w:pos="4185"/>
        </w:tabs>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turpināt piedāvājuma vērtēšanu, iepriekš saskaņojot sanāksmes norises laiku, vērā ņemot citu projektu aktivitāšu norises termiņus</w:t>
      </w:r>
    </w:p>
    <w:p w:rsidR="00C24FD0" w:rsidRPr="00C24FD0" w:rsidRDefault="00C24FD0" w:rsidP="00C24FD0">
      <w:pPr>
        <w:tabs>
          <w:tab w:val="left" w:pos="3585"/>
          <w:tab w:val="left" w:pos="4185"/>
        </w:tabs>
        <w:spacing w:after="0" w:line="240" w:lineRule="auto"/>
        <w:jc w:val="both"/>
        <w:rPr>
          <w:rFonts w:ascii="Times New Roman" w:eastAsia="Times New Roman" w:hAnsi="Times New Roman" w:cs="Times New Roman"/>
          <w:sz w:val="24"/>
          <w:szCs w:val="24"/>
          <w:lang w:eastAsia="lv-LV"/>
        </w:rPr>
      </w:pPr>
    </w:p>
    <w:p w:rsidR="00C24FD0" w:rsidRPr="00C24FD0" w:rsidRDefault="00C24FD0" w:rsidP="00C24FD0">
      <w:pPr>
        <w:numPr>
          <w:ilvl w:val="0"/>
          <w:numId w:val="16"/>
        </w:numPr>
        <w:tabs>
          <w:tab w:val="left" w:pos="3585"/>
          <w:tab w:val="left" w:pos="4185"/>
        </w:tabs>
        <w:spacing w:after="0" w:line="240" w:lineRule="auto"/>
        <w:contextualSpacing/>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Citu jautājumi, iebildumi vai labojumi netika izteikti</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3. Šā gada 21.jūlijāKomisija turpināja darbu ar šādu dienas kārtību:</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r w:rsidRPr="00C24FD0">
        <w:rPr>
          <w:rFonts w:ascii="Times New Roman" w:eastAsia="Times New Roman" w:hAnsi="Times New Roman" w:cs="Times New Roman"/>
          <w:bCs/>
          <w:sz w:val="24"/>
          <w:szCs w:val="24"/>
          <w:lang w:eastAsia="lv-LV"/>
        </w:rPr>
        <w:t>3.1.vispārīga informācija;</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r w:rsidRPr="00C24FD0">
        <w:rPr>
          <w:rFonts w:ascii="Times New Roman" w:eastAsia="Times New Roman" w:hAnsi="Times New Roman" w:cs="Times New Roman"/>
          <w:bCs/>
          <w:sz w:val="24"/>
          <w:szCs w:val="24"/>
          <w:lang w:eastAsia="lv-LV"/>
        </w:rPr>
        <w:t>3.2. piedāvājumu vērtēšana;</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r w:rsidRPr="00C24FD0">
        <w:rPr>
          <w:rFonts w:ascii="Times New Roman" w:eastAsia="Times New Roman" w:hAnsi="Times New Roman" w:cs="Times New Roman"/>
          <w:bCs/>
          <w:sz w:val="24"/>
          <w:szCs w:val="24"/>
          <w:lang w:eastAsia="lv-LV"/>
        </w:rPr>
        <w:t>3.3. par papildinformācijas pieprasījumu Pretendentiem.</w:t>
      </w:r>
    </w:p>
    <w:p w:rsidR="00C24FD0" w:rsidRPr="00C24FD0" w:rsidRDefault="00C24FD0" w:rsidP="00C24FD0">
      <w:pPr>
        <w:spacing w:after="0" w:line="240" w:lineRule="auto"/>
        <w:jc w:val="both"/>
        <w:rPr>
          <w:rFonts w:ascii="Times New Roman" w:eastAsia="Times New Roman" w:hAnsi="Times New Roman" w:cs="Times New Roman"/>
          <w:sz w:val="24"/>
          <w:szCs w:val="24"/>
        </w:rPr>
      </w:pPr>
    </w:p>
    <w:p w:rsidR="00C24FD0" w:rsidRPr="00C24FD0" w:rsidRDefault="00C24FD0" w:rsidP="00C24FD0">
      <w:p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Sēdē piedalījās Komisija četru Komisijas locekļu sastāvā un tā bija tiesīga izlemt dienas kārtībā paredzētos jautājumus.</w:t>
      </w:r>
    </w:p>
    <w:p w:rsidR="00C24FD0" w:rsidRPr="00C24FD0" w:rsidRDefault="00C24FD0" w:rsidP="00C24FD0">
      <w:pPr>
        <w:spacing w:after="0" w:line="240" w:lineRule="auto"/>
        <w:jc w:val="both"/>
        <w:rPr>
          <w:rFonts w:ascii="Times New Roman" w:eastAsia="Times New Roman" w:hAnsi="Times New Roman" w:cs="Times New Roman"/>
          <w:sz w:val="24"/>
          <w:szCs w:val="24"/>
        </w:rPr>
      </w:pPr>
    </w:p>
    <w:p w:rsidR="00C24FD0" w:rsidRPr="00C24FD0" w:rsidRDefault="00C24FD0" w:rsidP="00C24FD0">
      <w:p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3.1.Ziņoja Komisijas priekšsēdētājs </w:t>
      </w:r>
      <w:r w:rsidRPr="00C24FD0">
        <w:rPr>
          <w:rFonts w:ascii="Times New Roman" w:eastAsia="Times New Roman" w:hAnsi="Times New Roman" w:cs="Times New Roman"/>
          <w:b/>
          <w:sz w:val="24"/>
          <w:szCs w:val="24"/>
        </w:rPr>
        <w:t>A.Peičs</w:t>
      </w:r>
      <w:r w:rsidRPr="00C24FD0">
        <w:rPr>
          <w:rFonts w:ascii="Times New Roman" w:eastAsia="Times New Roman" w:hAnsi="Times New Roman" w:cs="Times New Roman"/>
          <w:sz w:val="24"/>
          <w:szCs w:val="24"/>
        </w:rPr>
        <w:t>:</w:t>
      </w:r>
    </w:p>
    <w:p w:rsidR="00C24FD0" w:rsidRPr="00C24FD0" w:rsidRDefault="00C24FD0" w:rsidP="00C24FD0">
      <w:pPr>
        <w:spacing w:after="0" w:line="240" w:lineRule="auto"/>
        <w:jc w:val="both"/>
        <w:rPr>
          <w:rFonts w:ascii="Times New Roman" w:eastAsia="Times New Roman" w:hAnsi="Times New Roman" w:cs="Times New Roman"/>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rPr>
        <w:t xml:space="preserve">Šā  gada 12. jūnijā tika atvērti piedāvājumi atklātam konkursam </w:t>
      </w:r>
      <w:r w:rsidRPr="00C24FD0">
        <w:rPr>
          <w:rFonts w:ascii="Times New Roman" w:eastAsia="Times New Roman" w:hAnsi="Times New Roman" w:cs="Times New Roman"/>
          <w:b/>
          <w:sz w:val="28"/>
          <w:szCs w:val="28"/>
          <w:lang w:eastAsia="lv-LV"/>
        </w:rPr>
        <w:t>“Laboratorijas reaģenti un materiāli”</w:t>
      </w:r>
      <w:r w:rsidRPr="00C24FD0">
        <w:rPr>
          <w:rFonts w:ascii="Times New Roman" w:eastAsia="Times New Roman" w:hAnsi="Times New Roman" w:cs="Times New Roman"/>
          <w:bCs/>
          <w:sz w:val="24"/>
          <w:szCs w:val="24"/>
          <w:lang w:eastAsia="lv-LV" w:bidi="he-IL"/>
        </w:rPr>
        <w:t xml:space="preserve"> (turpmāk-Konkurss)</w:t>
      </w:r>
      <w:r w:rsidRPr="00C24FD0">
        <w:rPr>
          <w:rFonts w:ascii="Times New Roman" w:eastAsia="Times New Roman" w:hAnsi="Times New Roman" w:cs="Times New Roman"/>
          <w:sz w:val="24"/>
          <w:szCs w:val="24"/>
        </w:rPr>
        <w:t>. Līdz 2014.gada 12. jūnijam plkst. 11:00, ņemot vērā Latvijas Universitātes Konkursa</w:t>
      </w:r>
      <w:r w:rsidRPr="00C24FD0">
        <w:rPr>
          <w:rFonts w:ascii="Times New Roman" w:eastAsia="Times New Roman" w:hAnsi="Times New Roman" w:cs="Times New Roman"/>
          <w:b/>
          <w:sz w:val="24"/>
          <w:szCs w:val="24"/>
          <w:lang w:eastAsia="x-none"/>
        </w:rPr>
        <w:t xml:space="preserve"> </w:t>
      </w:r>
      <w:r w:rsidRPr="00C24FD0">
        <w:rPr>
          <w:rFonts w:ascii="Times New Roman" w:eastAsia="Times New Roman" w:hAnsi="Times New Roman" w:cs="Times New Roman"/>
          <w:sz w:val="24"/>
          <w:szCs w:val="24"/>
        </w:rPr>
        <w:t xml:space="preserve">piedāvājumu reģistru tika iesniegti deviņpadsmit Pretendentu piedāvājumi, proti: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C24FD0" w:rsidRPr="00C24FD0" w:rsidTr="005F1267">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SIA”HYDROX”</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13.05.14; plkst. 12:25</w:t>
            </w:r>
          </w:p>
        </w:tc>
      </w:tr>
      <w:tr w:rsidR="00C24FD0" w:rsidRPr="00C24FD0" w:rsidTr="005F1267">
        <w:trPr>
          <w:trHeight w:val="373"/>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2.</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SIA”SARSTEDT”</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13.05.14; plkst. 14:25</w:t>
            </w:r>
          </w:p>
        </w:tc>
      </w:tr>
      <w:tr w:rsidR="00C24FD0" w:rsidRPr="00C24FD0" w:rsidTr="005F1267">
        <w:trPr>
          <w:trHeight w:val="447"/>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 xml:space="preserve">3. </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SIA”AGA”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14.05.14; plkst. 13:25</w:t>
            </w:r>
          </w:p>
        </w:tc>
      </w:tr>
      <w:tr w:rsidR="00C24FD0" w:rsidRPr="00C24FD0" w:rsidTr="005F1267">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4.</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SIA”GENERA”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28.05.14; plkst. 11:45</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5.</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SIA”ENOLA”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10.06.14; plkst. 13:22</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6.</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SIA”MEDIQ LATVIJA”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10.06.14; plkst. 14:04</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7.</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SIA”FANEKS”</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11.06.14; plkst. 09:05</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8.</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bCs/>
                <w:sz w:val="24"/>
                <w:szCs w:val="24"/>
                <w:lang w:eastAsia="lv-LV"/>
              </w:rPr>
              <w:t>SIA”BIOTECHA LATVIA”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11.06.14; plkst. 09:05</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9.</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SIA”OPTEK”</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11.06.14; plkst. 15:10</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10.</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SIA”DIAMEDICA”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11.06.14; plkst. 15:40</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11.</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SIA”MEDILINK”</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11.06.14; plkst. 16:27</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SIA”E-MED.LV”</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09:51</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13.</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AS”LABMEDTECH”</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10:02</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14.</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SIA”GEN MEDICA BALTIC”</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10:17</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15.</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SIA”ADRONA”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10:21</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16.</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SIA”HPLC SOLUTIONS”</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10:29</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17.</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SIA”VIDES SISTĒMAS”</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10:41</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18.</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SIA”INTERLUX”</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 10:47</w:t>
            </w:r>
          </w:p>
        </w:tc>
      </w:tr>
      <w:tr w:rsidR="00C24FD0" w:rsidRPr="00C24FD0" w:rsidTr="005F1267">
        <w:trPr>
          <w:trHeight w:val="335"/>
        </w:trPr>
        <w:tc>
          <w:tcPr>
            <w:tcW w:w="53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19.</w:t>
            </w:r>
          </w:p>
        </w:tc>
        <w:tc>
          <w:tcPr>
            <w:tcW w:w="352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SIA”LABOCHEMA LATVIJA”</w:t>
            </w:r>
          </w:p>
        </w:tc>
        <w:tc>
          <w:tcPr>
            <w:tcW w:w="5220"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jc w:val="both"/>
              <w:outlineLvl w:val="0"/>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12.06.14; plkst.11:06</w:t>
            </w:r>
          </w:p>
        </w:tc>
      </w:tr>
    </w:tbl>
    <w:p w:rsidR="00C24FD0" w:rsidRPr="00C24FD0" w:rsidRDefault="00C24FD0" w:rsidP="00C24FD0">
      <w:pPr>
        <w:tabs>
          <w:tab w:val="left" w:pos="5715"/>
        </w:tabs>
        <w:spacing w:after="0" w:line="240" w:lineRule="auto"/>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 </w:t>
      </w:r>
    </w:p>
    <w:p w:rsidR="00C24FD0" w:rsidRPr="00C24FD0" w:rsidRDefault="00C24FD0" w:rsidP="00C24FD0">
      <w:p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3.2.Tika piedāvāts uzsākt iesniegto piedāvājumu izvērtēšanu:</w:t>
      </w:r>
    </w:p>
    <w:p w:rsidR="00C24FD0" w:rsidRPr="00C24FD0" w:rsidRDefault="00C24FD0" w:rsidP="00C24FD0">
      <w:p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Komisija uzsāka vērtēt iesniegto </w:t>
      </w:r>
      <w:r w:rsidRPr="00C24FD0">
        <w:rPr>
          <w:rFonts w:ascii="Times New Roman" w:eastAsia="Times New Roman" w:hAnsi="Times New Roman" w:cs="Times New Roman"/>
          <w:b/>
          <w:sz w:val="24"/>
          <w:szCs w:val="24"/>
          <w:lang w:eastAsia="lv-LV"/>
        </w:rPr>
        <w:t>SIA”HYDROX”, SIA”SARSTEDT”, SIA”AGA”, SIA”GENERA”, SIA”ENOLA”, SIA”MEDIQ LATVIJA”, SIA”FANEKS”</w:t>
      </w:r>
      <w:r w:rsidRPr="00C24FD0">
        <w:rPr>
          <w:rFonts w:ascii="Times New Roman" w:eastAsia="Times New Roman" w:hAnsi="Times New Roman" w:cs="Times New Roman"/>
          <w:b/>
          <w:bCs/>
          <w:sz w:val="24"/>
          <w:szCs w:val="24"/>
          <w:lang w:eastAsia="lv-LV"/>
        </w:rPr>
        <w:t xml:space="preserve"> SIA”BIOTECHA LATVIA”,</w:t>
      </w:r>
      <w:r w:rsidRPr="00C24FD0">
        <w:rPr>
          <w:rFonts w:ascii="Times New Roman" w:eastAsia="Times New Roman" w:hAnsi="Times New Roman" w:cs="Times New Roman"/>
          <w:b/>
          <w:sz w:val="24"/>
          <w:szCs w:val="24"/>
          <w:lang w:eastAsia="lv-LV"/>
        </w:rPr>
        <w:t xml:space="preserve"> SIA”OPTEK”, SIA”DIAMEDICA”, SIA”MEDILINK”, SIA”E-MED.LV”, AS”LABMEDTECH”, SIA”GEN MEDICA BALTIC”, SIA”ADRONA”, SIA”HPLC SOLUTIONS”, SIA”VIDES SISTĒMAS”, SIA”INTERLUX” SIA”LABOCHEMA LATVIJA”</w:t>
      </w:r>
      <w:r w:rsidRPr="00C24FD0">
        <w:rPr>
          <w:rFonts w:ascii="Times New Roman" w:eastAsia="Times New Roman" w:hAnsi="Times New Roman" w:cs="Times New Roman"/>
          <w:sz w:val="24"/>
          <w:szCs w:val="24"/>
        </w:rPr>
        <w:t xml:space="preserve"> piedāvājumu atbilstību Konkursa nolikumā (turpmāk-Nolikums) izvirzītajām noformējumu prasībām.</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Komisija izvērtējot  iesniegto piedāvājumu atbilstību noteiktajām noformējuma prasībām secināja, ka </w:t>
      </w:r>
      <w:r w:rsidRPr="00C24FD0">
        <w:rPr>
          <w:rFonts w:ascii="Times New Roman" w:eastAsia="Times New Roman" w:hAnsi="Times New Roman" w:cs="Times New Roman"/>
          <w:b/>
          <w:sz w:val="24"/>
          <w:szCs w:val="24"/>
          <w:lang w:eastAsia="lv-LV"/>
        </w:rPr>
        <w:t>SIA”SARSTEDT”, SIA”GENERA”, SIA”ENOLA”, SIA”FANEKS”</w:t>
      </w:r>
      <w:r w:rsidRPr="00C24FD0">
        <w:rPr>
          <w:rFonts w:ascii="Times New Roman" w:eastAsia="Times New Roman" w:hAnsi="Times New Roman" w:cs="Times New Roman"/>
          <w:b/>
          <w:bCs/>
          <w:sz w:val="24"/>
          <w:szCs w:val="24"/>
          <w:lang w:eastAsia="lv-LV"/>
        </w:rPr>
        <w:t xml:space="preserve"> SIA”BIOTECHA LATVIA”,</w:t>
      </w:r>
      <w:r w:rsidRPr="00C24FD0">
        <w:rPr>
          <w:rFonts w:ascii="Times New Roman" w:eastAsia="Times New Roman" w:hAnsi="Times New Roman" w:cs="Times New Roman"/>
          <w:b/>
          <w:sz w:val="24"/>
          <w:szCs w:val="24"/>
          <w:lang w:eastAsia="lv-LV"/>
        </w:rPr>
        <w:t xml:space="preserve"> SIA”OPTEK”, SIA”DIAMEDICA”, SIA”MEDILINK”, SIA”E-MED.LV”, , SIA”GEN MEDICA BALTIC”, SIA”ADRONA”, SIA”VIDES SISTĒMAS”, SIA”LABOCHEMA LATVIJA”</w:t>
      </w:r>
      <w:r w:rsidRPr="00C24FD0">
        <w:rPr>
          <w:rFonts w:ascii="Times New Roman" w:eastAsia="Times New Roman" w:hAnsi="Times New Roman" w:cs="Times New Roman"/>
          <w:sz w:val="24"/>
          <w:szCs w:val="24"/>
        </w:rPr>
        <w:t xml:space="preserve"> piedāvājumi atbilst Nolikumā noteiktajām noformējuma prasībām. Savukārt </w:t>
      </w:r>
      <w:r w:rsidRPr="00C24FD0">
        <w:rPr>
          <w:rFonts w:ascii="Times New Roman" w:eastAsia="Times New Roman" w:hAnsi="Times New Roman" w:cs="Times New Roman"/>
          <w:b/>
          <w:sz w:val="24"/>
          <w:szCs w:val="24"/>
          <w:lang w:eastAsia="lv-LV"/>
        </w:rPr>
        <w:t xml:space="preserve">SIA”HYDROX”, SIA”AGA”, SIA”MEDIQ LATVIJA”, AS”LABMEDTECH”, SIA”HPLC SOLUTIONS”, SIA”INTERLUX”  </w:t>
      </w:r>
      <w:r w:rsidRPr="00C24FD0">
        <w:rPr>
          <w:rFonts w:ascii="Times New Roman" w:eastAsia="Times New Roman" w:hAnsi="Times New Roman" w:cs="Times New Roman"/>
          <w:sz w:val="24"/>
          <w:szCs w:val="24"/>
          <w:lang w:eastAsia="lv-LV"/>
        </w:rPr>
        <w:t>piedāvājuma noformējums ir neprecīzs (Nolikuma 4.pielikums).</w:t>
      </w:r>
      <w:r w:rsidRPr="00C24FD0">
        <w:rPr>
          <w:rFonts w:ascii="Times New Roman" w:eastAsia="Times New Roman" w:hAnsi="Times New Roman" w:cs="Times New Roman"/>
          <w:b/>
          <w:sz w:val="24"/>
          <w:szCs w:val="24"/>
          <w:lang w:eastAsia="lv-LV"/>
        </w:rPr>
        <w:t xml:space="preserve"> </w:t>
      </w:r>
      <w:r w:rsidRPr="00C24FD0">
        <w:rPr>
          <w:rFonts w:ascii="Times New Roman" w:eastAsia="Times New Roman" w:hAnsi="Times New Roman" w:cs="Times New Roman"/>
          <w:sz w:val="24"/>
          <w:szCs w:val="24"/>
          <w:lang w:eastAsia="lv-LV"/>
        </w:rPr>
        <w:t>Tādējādi tika ierosināts pamatojoties uz PIL 2.panta 2.punktu un Nolikuma 2.8.punktu, nosūtīt papildinformācijas pieprasījumu par piedāvājumā iekļauto informāciju, kas attiecas uz Preces piegādes termiņu.</w:t>
      </w:r>
      <w:r w:rsidRPr="00C24FD0">
        <w:rPr>
          <w:rFonts w:ascii="Times New Roman" w:eastAsia="Times New Roman" w:hAnsi="Times New Roman" w:cs="Times New Roman"/>
          <w:sz w:val="24"/>
          <w:szCs w:val="24"/>
        </w:rPr>
        <w:t xml:space="preserve"> Tika sagatavotas šāds papildinformācijas pieprasījums:</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p>
    <w:p w:rsidR="00C24FD0" w:rsidRPr="00C24FD0" w:rsidRDefault="00C24FD0" w:rsidP="00C24FD0">
      <w:pPr>
        <w:numPr>
          <w:ilvl w:val="0"/>
          <w:numId w:val="26"/>
        </w:numPr>
        <w:spacing w:after="0" w:line="240" w:lineRule="auto"/>
        <w:ind w:left="284" w:hanging="284"/>
        <w:contextualSpacing/>
        <w:jc w:val="both"/>
        <w:rPr>
          <w:rFonts w:ascii="Times New Roman" w:eastAsia="Times New Roman" w:hAnsi="Times New Roman" w:cs="Times New Roman"/>
          <w:sz w:val="24"/>
          <w:szCs w:val="24"/>
        </w:rPr>
      </w:pPr>
      <w:r w:rsidRPr="00C24FD0">
        <w:rPr>
          <w:rFonts w:ascii="Times New Roman" w:eastAsia="Times New Roman" w:hAnsi="Times New Roman" w:cs="Times New Roman"/>
          <w:b/>
          <w:sz w:val="24"/>
          <w:szCs w:val="24"/>
          <w:lang w:eastAsia="lv-LV"/>
        </w:rPr>
        <w:t>SIA”HYDROX”:</w:t>
      </w:r>
    </w:p>
    <w:p w:rsidR="00C24FD0" w:rsidRPr="00C24FD0" w:rsidRDefault="00C24FD0" w:rsidP="00C24FD0">
      <w:pPr>
        <w:spacing w:after="0" w:line="240" w:lineRule="auto"/>
        <w:jc w:val="both"/>
        <w:rPr>
          <w:rFonts w:ascii="Times New Roman" w:eastAsia="Times New Roman" w:hAnsi="Times New Roman" w:cs="Times New Roman"/>
          <w:i/>
          <w:sz w:val="24"/>
          <w:szCs w:val="24"/>
        </w:rPr>
      </w:pPr>
      <w:r w:rsidRPr="00C24FD0">
        <w:rPr>
          <w:rFonts w:ascii="Times New Roman" w:eastAsia="Times New Roman" w:hAnsi="Times New Roman" w:cs="Times New Roman"/>
          <w:b/>
          <w:i/>
          <w:sz w:val="24"/>
          <w:szCs w:val="24"/>
          <w:lang w:eastAsia="lv-LV"/>
        </w:rPr>
        <w:t xml:space="preserve">„[..] </w:t>
      </w:r>
      <w:r w:rsidRPr="00C24FD0">
        <w:rPr>
          <w:rFonts w:ascii="Times New Roman" w:eastAsia="Times New Roman" w:hAnsi="Times New Roman" w:cs="Times New Roman"/>
          <w:i/>
          <w:sz w:val="24"/>
          <w:szCs w:val="24"/>
          <w:lang w:eastAsia="lv-LV"/>
        </w:rPr>
        <w:t xml:space="preserve">SIA „Latvijas Universitātes atklāta konkursa </w:t>
      </w:r>
      <w:r w:rsidRPr="00C24FD0">
        <w:rPr>
          <w:rFonts w:ascii="Times New Roman" w:eastAsia="Times New Roman" w:hAnsi="Times New Roman" w:cs="Times New Roman"/>
          <w:i/>
          <w:sz w:val="24"/>
          <w:szCs w:val="24"/>
          <w:lang w:val="de-DE" w:eastAsia="lv-LV"/>
        </w:rPr>
        <w:t>“Laboratorijas reaģenti un materiāli</w:t>
      </w:r>
      <w:r w:rsidRPr="00C24FD0">
        <w:rPr>
          <w:rFonts w:ascii="Times New Roman" w:eastAsia="Times New Roman" w:hAnsi="Times New Roman" w:cs="Times New Roman"/>
          <w:bCs/>
          <w:i/>
          <w:sz w:val="24"/>
          <w:szCs w:val="24"/>
          <w:lang w:val="de-DE" w:eastAsia="lv-LV" w:bidi="he-IL"/>
        </w:rPr>
        <w:t xml:space="preserve">” (Iepirkuma ident. Nr. LU 2014/3) iepirkuma komisija (turpmāk-Komisija), izvērtējot Jūsu piedāvājuma noformējumu </w:t>
      </w:r>
      <w:r w:rsidRPr="00C24FD0">
        <w:rPr>
          <w:rFonts w:ascii="Times New Roman" w:eastAsia="Times New Roman" w:hAnsi="Times New Roman" w:cs="Times New Roman"/>
          <w:b/>
          <w:bCs/>
          <w:i/>
          <w:sz w:val="24"/>
          <w:szCs w:val="24"/>
          <w:lang w:val="de-DE" w:eastAsia="lv-LV" w:bidi="he-IL"/>
        </w:rPr>
        <w:t>8. lotei</w:t>
      </w:r>
      <w:r w:rsidRPr="00C24FD0">
        <w:rPr>
          <w:rFonts w:ascii="Times New Roman" w:eastAsia="Times New Roman" w:hAnsi="Times New Roman" w:cs="Times New Roman"/>
          <w:bCs/>
          <w:i/>
          <w:sz w:val="24"/>
          <w:szCs w:val="24"/>
          <w:lang w:val="de-DE" w:eastAsia="lv-LV" w:bidi="he-IL"/>
        </w:rPr>
        <w:t xml:space="preserve">, konstatēja, ka savā piedāvājumā esat norādījuši preces piegādes termiņu: </w:t>
      </w:r>
      <w:r w:rsidRPr="00C24FD0">
        <w:rPr>
          <w:rFonts w:ascii="Times New Roman" w:eastAsia="Times New Roman" w:hAnsi="Times New Roman" w:cs="Times New Roman"/>
          <w:i/>
          <w:sz w:val="24"/>
          <w:szCs w:val="24"/>
          <w:lang w:eastAsia="lv-LV"/>
        </w:rPr>
        <w:t>„7 stundas (sākot no 7.stundas, bet ne vēlāk kā 24.stundas).</w:t>
      </w:r>
    </w:p>
    <w:p w:rsidR="00C24FD0" w:rsidRPr="00C24FD0" w:rsidRDefault="00C24FD0" w:rsidP="00C24FD0">
      <w:pPr>
        <w:tabs>
          <w:tab w:val="left" w:pos="900"/>
        </w:tabs>
        <w:spacing w:after="0" w:line="240" w:lineRule="auto"/>
        <w:jc w:val="both"/>
        <w:rPr>
          <w:rFonts w:ascii="Times New Roman" w:eastAsia="Times New Roman" w:hAnsi="Times New Roman" w:cs="Times New Roman"/>
          <w:bCs/>
          <w:i/>
          <w:sz w:val="24"/>
          <w:szCs w:val="24"/>
          <w:lang w:val="de-DE" w:eastAsia="lv-LV" w:bidi="he-IL"/>
        </w:rPr>
      </w:pPr>
      <w:r w:rsidRPr="00C24FD0">
        <w:rPr>
          <w:rFonts w:ascii="Times New Roman" w:eastAsia="Times New Roman" w:hAnsi="Times New Roman" w:cs="Times New Roman"/>
          <w:bCs/>
          <w:i/>
          <w:sz w:val="24"/>
          <w:szCs w:val="24"/>
          <w:lang w:val="de-DE" w:eastAsia="lv-LV" w:bidi="he-IL"/>
        </w:rPr>
        <w:tab/>
        <w:t xml:space="preserve">Nolūkā nodrošināt vienlīdzīgu un taisnīgu attieksmi pret visiem pretendentiem, lūdzam precizēt </w:t>
      </w:r>
      <w:r w:rsidRPr="00C24FD0">
        <w:rPr>
          <w:rFonts w:ascii="Times New Roman" w:eastAsia="Times New Roman" w:hAnsi="Times New Roman" w:cs="Times New Roman"/>
          <w:b/>
          <w:bCs/>
          <w:i/>
          <w:sz w:val="24"/>
          <w:szCs w:val="24"/>
          <w:u w:val="single"/>
          <w:lang w:val="de-DE" w:eastAsia="lv-LV" w:bidi="he-IL"/>
        </w:rPr>
        <w:t>konkrētu piegādes termiņu</w:t>
      </w:r>
      <w:r w:rsidRPr="00C24FD0">
        <w:rPr>
          <w:rFonts w:ascii="Times New Roman" w:eastAsia="Times New Roman" w:hAnsi="Times New Roman" w:cs="Times New Roman"/>
          <w:bCs/>
          <w:i/>
          <w:sz w:val="24"/>
          <w:szCs w:val="24"/>
          <w:lang w:val="de-DE" w:eastAsia="lv-LV" w:bidi="he-IL"/>
        </w:rPr>
        <w:t>, vienlaikus ievērojot Nolikuma 4.pielikumā  norādīto piedāvājuma formas prasību.“;</w:t>
      </w:r>
    </w:p>
    <w:p w:rsidR="00C24FD0" w:rsidRPr="00C24FD0" w:rsidRDefault="00C24FD0" w:rsidP="00C24FD0">
      <w:pPr>
        <w:spacing w:after="0" w:line="240" w:lineRule="auto"/>
        <w:jc w:val="both"/>
        <w:rPr>
          <w:rFonts w:ascii="Times New Roman" w:eastAsia="Times New Roman" w:hAnsi="Times New Roman" w:cs="Times New Roman"/>
          <w:sz w:val="24"/>
          <w:szCs w:val="24"/>
        </w:rPr>
      </w:pPr>
    </w:p>
    <w:p w:rsidR="00C24FD0" w:rsidRPr="00C24FD0" w:rsidRDefault="00C24FD0" w:rsidP="00C24FD0">
      <w:p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  2)</w:t>
      </w:r>
      <w:r w:rsidRPr="00C24FD0">
        <w:rPr>
          <w:rFonts w:ascii="Times New Roman" w:eastAsia="Times New Roman" w:hAnsi="Times New Roman" w:cs="Times New Roman"/>
          <w:b/>
          <w:sz w:val="24"/>
          <w:szCs w:val="24"/>
          <w:lang w:eastAsia="lv-LV"/>
        </w:rPr>
        <w:t xml:space="preserve"> SIA”AGA”:</w:t>
      </w:r>
    </w:p>
    <w:p w:rsidR="00C24FD0" w:rsidRPr="00C24FD0" w:rsidRDefault="00C24FD0" w:rsidP="00C24FD0">
      <w:p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 </w:t>
      </w:r>
    </w:p>
    <w:p w:rsidR="00C24FD0" w:rsidRPr="00C24FD0" w:rsidRDefault="00C24FD0" w:rsidP="00C24FD0">
      <w:pPr>
        <w:spacing w:after="0" w:line="240" w:lineRule="auto"/>
        <w:jc w:val="both"/>
        <w:rPr>
          <w:rFonts w:ascii="Times New Roman" w:eastAsia="Times New Roman" w:hAnsi="Times New Roman" w:cs="Times New Roman"/>
          <w:i/>
          <w:sz w:val="24"/>
          <w:szCs w:val="24"/>
        </w:rPr>
      </w:pPr>
      <w:r w:rsidRPr="00C24FD0">
        <w:rPr>
          <w:rFonts w:ascii="Times New Roman" w:eastAsia="Times New Roman" w:hAnsi="Times New Roman" w:cs="Times New Roman"/>
          <w:i/>
          <w:sz w:val="24"/>
          <w:szCs w:val="24"/>
          <w:lang w:eastAsia="lv-LV"/>
        </w:rPr>
        <w:t xml:space="preserve">„[..]Latvijas Universitātes atklāta konkursa </w:t>
      </w:r>
      <w:r w:rsidRPr="00C24FD0">
        <w:rPr>
          <w:rFonts w:ascii="Times New Roman" w:eastAsia="Times New Roman" w:hAnsi="Times New Roman" w:cs="Times New Roman"/>
          <w:i/>
          <w:sz w:val="24"/>
          <w:szCs w:val="24"/>
          <w:lang w:val="de-DE" w:eastAsia="lv-LV"/>
        </w:rPr>
        <w:t>“Laboratorijas reaģenti un materiāli</w:t>
      </w:r>
      <w:r w:rsidRPr="00C24FD0">
        <w:rPr>
          <w:rFonts w:ascii="Times New Roman" w:eastAsia="Times New Roman" w:hAnsi="Times New Roman" w:cs="Times New Roman"/>
          <w:bCs/>
          <w:i/>
          <w:sz w:val="24"/>
          <w:szCs w:val="24"/>
          <w:lang w:val="de-DE" w:eastAsia="lv-LV" w:bidi="he-IL"/>
        </w:rPr>
        <w:t xml:space="preserve">” (Iepirkuma ident. Nr. LU 2014/3) iepirkuma komisija (turpmāk-Komisija), izvērtējot Jūsu piedāvājuma noformējumu </w:t>
      </w:r>
      <w:r w:rsidRPr="00C24FD0">
        <w:rPr>
          <w:rFonts w:ascii="Times New Roman" w:eastAsia="Times New Roman" w:hAnsi="Times New Roman" w:cs="Times New Roman"/>
          <w:b/>
          <w:bCs/>
          <w:i/>
          <w:sz w:val="24"/>
          <w:szCs w:val="24"/>
          <w:lang w:val="de-DE" w:eastAsia="lv-LV" w:bidi="he-IL"/>
        </w:rPr>
        <w:t>3 lotei</w:t>
      </w:r>
      <w:r w:rsidRPr="00C24FD0">
        <w:rPr>
          <w:rFonts w:ascii="Times New Roman" w:eastAsia="Times New Roman" w:hAnsi="Times New Roman" w:cs="Times New Roman"/>
          <w:bCs/>
          <w:i/>
          <w:sz w:val="24"/>
          <w:szCs w:val="24"/>
          <w:lang w:val="de-DE" w:eastAsia="lv-LV" w:bidi="he-IL"/>
        </w:rPr>
        <w:t xml:space="preserve">, konstatēja, ka savā piedāvājumā esat norādījuši preces piegādes termiņu: </w:t>
      </w:r>
      <w:r w:rsidRPr="00C24FD0">
        <w:rPr>
          <w:rFonts w:ascii="Times New Roman" w:eastAsia="Times New Roman" w:hAnsi="Times New Roman" w:cs="Times New Roman"/>
          <w:i/>
          <w:sz w:val="24"/>
          <w:szCs w:val="24"/>
          <w:lang w:eastAsia="lv-LV"/>
        </w:rPr>
        <w:t xml:space="preserve">„ne vairāk kā 24 stundas. Ja pasūtījums tiek nodots no 8:00 līdz 9:00, piegāde var tikt veikta 8 stundu laikā.” </w:t>
      </w:r>
    </w:p>
    <w:p w:rsidR="00C24FD0" w:rsidRPr="00C24FD0" w:rsidRDefault="00C24FD0" w:rsidP="00C24FD0">
      <w:pPr>
        <w:tabs>
          <w:tab w:val="left" w:pos="900"/>
        </w:tabs>
        <w:spacing w:after="0" w:line="240" w:lineRule="auto"/>
        <w:jc w:val="both"/>
        <w:rPr>
          <w:rFonts w:ascii="Times New Roman" w:eastAsia="Times New Roman" w:hAnsi="Times New Roman" w:cs="Times New Roman"/>
          <w:bCs/>
          <w:i/>
          <w:sz w:val="24"/>
          <w:szCs w:val="24"/>
          <w:lang w:val="de-DE" w:eastAsia="lv-LV" w:bidi="he-IL"/>
        </w:rPr>
      </w:pPr>
      <w:r w:rsidRPr="00C24FD0">
        <w:rPr>
          <w:rFonts w:ascii="Times New Roman" w:eastAsia="Times New Roman" w:hAnsi="Times New Roman" w:cs="Times New Roman"/>
          <w:bCs/>
          <w:i/>
          <w:sz w:val="24"/>
          <w:szCs w:val="24"/>
          <w:lang w:val="de-DE" w:eastAsia="lv-LV" w:bidi="he-IL"/>
        </w:rPr>
        <w:tab/>
        <w:t xml:space="preserve">Nolūkā nodrošināt vienlīdzīgu un taisnīgu attieksmi pret visiem pretendentiem, lūdzam precizēt </w:t>
      </w:r>
      <w:r w:rsidRPr="00C24FD0">
        <w:rPr>
          <w:rFonts w:ascii="Times New Roman" w:eastAsia="Times New Roman" w:hAnsi="Times New Roman" w:cs="Times New Roman"/>
          <w:b/>
          <w:bCs/>
          <w:i/>
          <w:sz w:val="24"/>
          <w:szCs w:val="24"/>
          <w:u w:val="single"/>
          <w:lang w:val="de-DE" w:eastAsia="lv-LV" w:bidi="he-IL"/>
        </w:rPr>
        <w:t>konkrētu piegādes termiņu,</w:t>
      </w:r>
      <w:r w:rsidRPr="00C24FD0">
        <w:rPr>
          <w:rFonts w:ascii="Times New Roman" w:eastAsia="Times New Roman" w:hAnsi="Times New Roman" w:cs="Times New Roman"/>
          <w:bCs/>
          <w:i/>
          <w:sz w:val="24"/>
          <w:szCs w:val="24"/>
          <w:lang w:val="de-DE" w:eastAsia="lv-LV" w:bidi="he-IL"/>
        </w:rPr>
        <w:t xml:space="preserve"> vienlaikus ievērojot Nolikuma 4.pielikumā  norādīto piedāvājuma formas prasību.“;</w:t>
      </w:r>
    </w:p>
    <w:p w:rsidR="00C24FD0" w:rsidRPr="00C24FD0" w:rsidRDefault="00C24FD0" w:rsidP="00C24FD0">
      <w:pPr>
        <w:tabs>
          <w:tab w:val="left" w:pos="900"/>
        </w:tabs>
        <w:spacing w:after="0" w:line="240" w:lineRule="auto"/>
        <w:jc w:val="both"/>
        <w:rPr>
          <w:rFonts w:ascii="Times New Roman" w:eastAsia="Times New Roman" w:hAnsi="Times New Roman" w:cs="Times New Roman"/>
          <w:bCs/>
          <w:sz w:val="24"/>
          <w:szCs w:val="24"/>
          <w:lang w:val="de-DE" w:eastAsia="lv-LV" w:bidi="he-IL"/>
        </w:rPr>
      </w:pPr>
    </w:p>
    <w:p w:rsidR="00C24FD0" w:rsidRPr="00C24FD0" w:rsidRDefault="00C24FD0" w:rsidP="00C24FD0">
      <w:pPr>
        <w:numPr>
          <w:ilvl w:val="0"/>
          <w:numId w:val="27"/>
        </w:numPr>
        <w:spacing w:after="0" w:line="240" w:lineRule="auto"/>
        <w:ind w:left="284" w:hanging="284"/>
        <w:contextualSpacing/>
        <w:jc w:val="both"/>
        <w:outlineLvl w:val="0"/>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SIA”MEDIQ LATVIJA”:</w:t>
      </w:r>
    </w:p>
    <w:p w:rsidR="00C24FD0" w:rsidRPr="00C24FD0" w:rsidRDefault="00C24FD0" w:rsidP="00C24FD0">
      <w:pPr>
        <w:spacing w:after="0" w:line="240" w:lineRule="auto"/>
        <w:jc w:val="both"/>
        <w:rPr>
          <w:rFonts w:ascii="Times New Roman" w:eastAsia="Times New Roman" w:hAnsi="Times New Roman" w:cs="Times New Roman"/>
          <w:i/>
          <w:sz w:val="24"/>
          <w:szCs w:val="24"/>
          <w:lang w:eastAsia="lv-LV"/>
        </w:rPr>
      </w:pPr>
      <w:r w:rsidRPr="00C24FD0">
        <w:rPr>
          <w:rFonts w:ascii="Times New Roman" w:eastAsia="Times New Roman" w:hAnsi="Times New Roman" w:cs="Times New Roman"/>
          <w:i/>
          <w:sz w:val="24"/>
          <w:szCs w:val="24"/>
          <w:lang w:eastAsia="lv-LV"/>
        </w:rPr>
        <w:t xml:space="preserve">[..]Latvijas Universitātes atklāta konkursa </w:t>
      </w:r>
      <w:r w:rsidRPr="00C24FD0">
        <w:rPr>
          <w:rFonts w:ascii="Times New Roman" w:eastAsia="Times New Roman" w:hAnsi="Times New Roman" w:cs="Times New Roman"/>
          <w:i/>
          <w:sz w:val="24"/>
          <w:szCs w:val="24"/>
          <w:lang w:val="de-DE" w:eastAsia="lv-LV"/>
        </w:rPr>
        <w:t>“Laboratorijas reaģenti un materiāli</w:t>
      </w:r>
      <w:r w:rsidRPr="00C24FD0">
        <w:rPr>
          <w:rFonts w:ascii="Times New Roman" w:eastAsia="Times New Roman" w:hAnsi="Times New Roman" w:cs="Times New Roman"/>
          <w:bCs/>
          <w:i/>
          <w:sz w:val="24"/>
          <w:szCs w:val="24"/>
          <w:lang w:val="de-DE" w:eastAsia="lv-LV" w:bidi="he-IL"/>
        </w:rPr>
        <w:t xml:space="preserve">” (Iepirkuma ident. Nr. LU 2014/3) iepirkuma komisija (turpmāk-Komisija), izvērtējot Jūsu piedāvājuma noformējumu </w:t>
      </w:r>
      <w:r w:rsidRPr="00C24FD0">
        <w:rPr>
          <w:rFonts w:ascii="Times New Roman" w:eastAsia="Times New Roman" w:hAnsi="Times New Roman" w:cs="Times New Roman"/>
          <w:b/>
          <w:bCs/>
          <w:i/>
          <w:sz w:val="24"/>
          <w:szCs w:val="24"/>
          <w:lang w:val="de-DE" w:eastAsia="lv-LV" w:bidi="he-IL"/>
        </w:rPr>
        <w:t>7. lotei</w:t>
      </w:r>
      <w:r w:rsidRPr="00C24FD0">
        <w:rPr>
          <w:rFonts w:ascii="Times New Roman" w:eastAsia="Times New Roman" w:hAnsi="Times New Roman" w:cs="Times New Roman"/>
          <w:bCs/>
          <w:i/>
          <w:sz w:val="24"/>
          <w:szCs w:val="24"/>
          <w:lang w:val="de-DE" w:eastAsia="lv-LV" w:bidi="he-IL"/>
        </w:rPr>
        <w:t xml:space="preserve">, konstatēja, ka savā piedāvājumā esat norādījuši preces piegādes termiņu: </w:t>
      </w:r>
      <w:r w:rsidRPr="00C24FD0">
        <w:rPr>
          <w:rFonts w:ascii="Times New Roman" w:eastAsia="Times New Roman" w:hAnsi="Times New Roman" w:cs="Times New Roman"/>
          <w:i/>
          <w:sz w:val="24"/>
          <w:szCs w:val="24"/>
          <w:lang w:eastAsia="lv-LV"/>
        </w:rPr>
        <w:t xml:space="preserve">„[..] 24 (divdesmit četras) stundas (sākot no 7 stundas, bet ne vēlāk kā 24stundas).” </w:t>
      </w:r>
    </w:p>
    <w:p w:rsidR="00C24FD0" w:rsidRPr="00C24FD0" w:rsidRDefault="00C24FD0" w:rsidP="00C24FD0">
      <w:pPr>
        <w:tabs>
          <w:tab w:val="left" w:pos="900"/>
        </w:tabs>
        <w:spacing w:after="0" w:line="240" w:lineRule="auto"/>
        <w:jc w:val="both"/>
        <w:rPr>
          <w:rFonts w:ascii="Times New Roman" w:eastAsia="Times New Roman" w:hAnsi="Times New Roman" w:cs="Times New Roman"/>
          <w:bCs/>
          <w:i/>
          <w:sz w:val="24"/>
          <w:szCs w:val="24"/>
          <w:lang w:val="de-DE" w:eastAsia="lv-LV" w:bidi="he-IL"/>
        </w:rPr>
      </w:pPr>
      <w:r w:rsidRPr="00C24FD0">
        <w:rPr>
          <w:rFonts w:ascii="Times New Roman" w:eastAsia="Times New Roman" w:hAnsi="Times New Roman" w:cs="Times New Roman"/>
          <w:bCs/>
          <w:i/>
          <w:sz w:val="24"/>
          <w:szCs w:val="24"/>
          <w:lang w:val="de-DE" w:eastAsia="lv-LV" w:bidi="he-IL"/>
        </w:rPr>
        <w:tab/>
        <w:t xml:space="preserve">Nolūkā nodrošināt vienlīdzīgu un taisnīgu attieksmi pret visiem pretendentiem, lūdzam precizēt </w:t>
      </w:r>
      <w:r w:rsidRPr="00C24FD0">
        <w:rPr>
          <w:rFonts w:ascii="Times New Roman" w:eastAsia="Times New Roman" w:hAnsi="Times New Roman" w:cs="Times New Roman"/>
          <w:b/>
          <w:bCs/>
          <w:i/>
          <w:sz w:val="24"/>
          <w:szCs w:val="24"/>
          <w:u w:val="single"/>
          <w:lang w:val="de-DE" w:eastAsia="lv-LV" w:bidi="he-IL"/>
        </w:rPr>
        <w:t>konkrētu piegādes termiņu,</w:t>
      </w:r>
      <w:r w:rsidRPr="00C24FD0">
        <w:rPr>
          <w:rFonts w:ascii="Times New Roman" w:eastAsia="Times New Roman" w:hAnsi="Times New Roman" w:cs="Times New Roman"/>
          <w:bCs/>
          <w:i/>
          <w:sz w:val="24"/>
          <w:szCs w:val="24"/>
          <w:lang w:val="de-DE" w:eastAsia="lv-LV" w:bidi="he-IL"/>
        </w:rPr>
        <w:t xml:space="preserve"> vienlaikus ievērojot Nolikuma 4.pielikumā  norādīto piedāvājuma formas prasību.“;</w:t>
      </w:r>
    </w:p>
    <w:p w:rsidR="00C24FD0" w:rsidRPr="00C24FD0" w:rsidRDefault="00C24FD0" w:rsidP="00C24FD0">
      <w:pPr>
        <w:tabs>
          <w:tab w:val="left" w:pos="900"/>
        </w:tabs>
        <w:spacing w:after="0" w:line="240" w:lineRule="auto"/>
        <w:jc w:val="both"/>
        <w:rPr>
          <w:rFonts w:ascii="Times New Roman" w:eastAsia="Times New Roman" w:hAnsi="Times New Roman" w:cs="Times New Roman"/>
          <w:bCs/>
          <w:i/>
          <w:sz w:val="24"/>
          <w:szCs w:val="24"/>
          <w:lang w:val="de-DE" w:eastAsia="lv-LV" w:bidi="he-IL"/>
        </w:rPr>
      </w:pPr>
    </w:p>
    <w:p w:rsidR="00C24FD0" w:rsidRPr="00C24FD0" w:rsidRDefault="00C24FD0" w:rsidP="00C24FD0">
      <w:pPr>
        <w:numPr>
          <w:ilvl w:val="0"/>
          <w:numId w:val="27"/>
        </w:numPr>
        <w:tabs>
          <w:tab w:val="left" w:pos="900"/>
        </w:tabs>
        <w:spacing w:after="0" w:line="240" w:lineRule="auto"/>
        <w:ind w:left="284" w:hanging="284"/>
        <w:contextualSpacing/>
        <w:jc w:val="both"/>
        <w:rPr>
          <w:rFonts w:ascii="Times New Roman" w:eastAsia="Times New Roman" w:hAnsi="Times New Roman" w:cs="Times New Roman"/>
          <w:bCs/>
          <w:sz w:val="24"/>
          <w:szCs w:val="24"/>
          <w:lang w:val="de-DE" w:eastAsia="lv-LV" w:bidi="he-IL"/>
        </w:rPr>
      </w:pPr>
      <w:r w:rsidRPr="00C24FD0">
        <w:rPr>
          <w:rFonts w:ascii="Times New Roman" w:eastAsia="Times New Roman" w:hAnsi="Times New Roman" w:cs="Times New Roman"/>
          <w:bCs/>
          <w:sz w:val="24"/>
          <w:szCs w:val="24"/>
          <w:lang w:val="de-DE" w:eastAsia="lv-LV" w:bidi="he-IL"/>
        </w:rPr>
        <w:t xml:space="preserve"> </w:t>
      </w:r>
      <w:r w:rsidRPr="00C24FD0">
        <w:rPr>
          <w:rFonts w:ascii="Times New Roman" w:eastAsia="Times New Roman" w:hAnsi="Times New Roman" w:cs="Times New Roman"/>
          <w:b/>
          <w:sz w:val="24"/>
          <w:szCs w:val="24"/>
          <w:lang w:eastAsia="lv-LV"/>
        </w:rPr>
        <w:t>AS”LABMEDTECH”:</w:t>
      </w:r>
    </w:p>
    <w:p w:rsidR="00C24FD0" w:rsidRPr="00C24FD0" w:rsidRDefault="00C24FD0" w:rsidP="00C24FD0">
      <w:pPr>
        <w:spacing w:after="0" w:line="240" w:lineRule="auto"/>
        <w:jc w:val="both"/>
        <w:rPr>
          <w:rFonts w:ascii="Times New Roman" w:eastAsia="Times New Roman" w:hAnsi="Times New Roman" w:cs="Times New Roman"/>
          <w:i/>
          <w:sz w:val="24"/>
          <w:szCs w:val="24"/>
          <w:lang w:eastAsia="lv-LV"/>
        </w:rPr>
      </w:pPr>
      <w:r w:rsidRPr="00C24FD0">
        <w:rPr>
          <w:rFonts w:ascii="Times New Roman" w:eastAsia="Times New Roman" w:hAnsi="Times New Roman" w:cs="Times New Roman"/>
          <w:i/>
          <w:sz w:val="24"/>
          <w:szCs w:val="24"/>
          <w:lang w:eastAsia="lv-LV"/>
        </w:rPr>
        <w:t xml:space="preserve">„[..]Latvijas Universitātes atklāta konkursa </w:t>
      </w:r>
      <w:r w:rsidRPr="00C24FD0">
        <w:rPr>
          <w:rFonts w:ascii="Times New Roman" w:eastAsia="Times New Roman" w:hAnsi="Times New Roman" w:cs="Times New Roman"/>
          <w:i/>
          <w:sz w:val="24"/>
          <w:szCs w:val="24"/>
          <w:lang w:val="de-DE" w:eastAsia="lv-LV"/>
        </w:rPr>
        <w:t>“Laboratorijas reaģenti un materiāli</w:t>
      </w:r>
      <w:r w:rsidRPr="00C24FD0">
        <w:rPr>
          <w:rFonts w:ascii="Times New Roman" w:eastAsia="Times New Roman" w:hAnsi="Times New Roman" w:cs="Times New Roman"/>
          <w:bCs/>
          <w:i/>
          <w:sz w:val="24"/>
          <w:szCs w:val="24"/>
          <w:lang w:val="de-DE" w:eastAsia="lv-LV" w:bidi="he-IL"/>
        </w:rPr>
        <w:t xml:space="preserve">” (Iepirkuma ident. Nr. LU 2014/3) iepirkuma komisija (turpmāk-Komisija), izvērtējot Jūsu piedāvājuma noformējumu </w:t>
      </w:r>
      <w:r w:rsidRPr="00C24FD0">
        <w:rPr>
          <w:rFonts w:ascii="Times New Roman" w:eastAsia="Times New Roman" w:hAnsi="Times New Roman" w:cs="Times New Roman"/>
          <w:b/>
          <w:bCs/>
          <w:i/>
          <w:sz w:val="24"/>
          <w:szCs w:val="24"/>
          <w:lang w:val="de-DE" w:eastAsia="lv-LV" w:bidi="he-IL"/>
        </w:rPr>
        <w:t>13. lotei</w:t>
      </w:r>
      <w:r w:rsidRPr="00C24FD0">
        <w:rPr>
          <w:rFonts w:ascii="Times New Roman" w:eastAsia="Times New Roman" w:hAnsi="Times New Roman" w:cs="Times New Roman"/>
          <w:bCs/>
          <w:i/>
          <w:sz w:val="24"/>
          <w:szCs w:val="24"/>
          <w:lang w:val="de-DE" w:eastAsia="lv-LV" w:bidi="he-IL"/>
        </w:rPr>
        <w:t xml:space="preserve">, konstatēja, ka savā piedāvājumā esat norādījuši preces piegādes termiņu: </w:t>
      </w:r>
      <w:r w:rsidRPr="00C24FD0">
        <w:rPr>
          <w:rFonts w:ascii="Times New Roman" w:eastAsia="Times New Roman" w:hAnsi="Times New Roman" w:cs="Times New Roman"/>
          <w:i/>
          <w:sz w:val="24"/>
          <w:szCs w:val="24"/>
          <w:lang w:eastAsia="lv-LV"/>
        </w:rPr>
        <w:t xml:space="preserve">7 stundas (sākot no 7.stundas, bet ne vēlāk kā 24.stundas).” </w:t>
      </w:r>
    </w:p>
    <w:p w:rsidR="00C24FD0" w:rsidRPr="00C24FD0" w:rsidRDefault="00C24FD0" w:rsidP="00C24FD0">
      <w:pPr>
        <w:tabs>
          <w:tab w:val="left" w:pos="900"/>
        </w:tabs>
        <w:spacing w:after="0" w:line="240" w:lineRule="auto"/>
        <w:jc w:val="both"/>
        <w:rPr>
          <w:rFonts w:ascii="Times New Roman" w:eastAsia="Times New Roman" w:hAnsi="Times New Roman" w:cs="Times New Roman"/>
          <w:bCs/>
          <w:sz w:val="24"/>
          <w:szCs w:val="24"/>
          <w:lang w:val="de-DE" w:eastAsia="lv-LV" w:bidi="he-IL"/>
        </w:rPr>
      </w:pPr>
      <w:r w:rsidRPr="00C24FD0">
        <w:rPr>
          <w:rFonts w:ascii="Times New Roman" w:eastAsia="Times New Roman" w:hAnsi="Times New Roman" w:cs="Times New Roman"/>
          <w:bCs/>
          <w:i/>
          <w:sz w:val="24"/>
          <w:szCs w:val="24"/>
          <w:lang w:val="de-DE" w:eastAsia="lv-LV" w:bidi="he-IL"/>
        </w:rPr>
        <w:tab/>
        <w:t xml:space="preserve">Nolūkā nodrošināt vienlīdzīgu un taisnīgu attieksmi pret visiem pretendentiem, lūdzam precizēt </w:t>
      </w:r>
      <w:r w:rsidRPr="00C24FD0">
        <w:rPr>
          <w:rFonts w:ascii="Times New Roman" w:eastAsia="Times New Roman" w:hAnsi="Times New Roman" w:cs="Times New Roman"/>
          <w:b/>
          <w:bCs/>
          <w:i/>
          <w:sz w:val="24"/>
          <w:szCs w:val="24"/>
          <w:u w:val="single"/>
          <w:lang w:val="de-DE" w:eastAsia="lv-LV" w:bidi="he-IL"/>
        </w:rPr>
        <w:t>konkrētu piegādes termiņu,</w:t>
      </w:r>
      <w:r w:rsidRPr="00C24FD0">
        <w:rPr>
          <w:rFonts w:ascii="Times New Roman" w:eastAsia="Times New Roman" w:hAnsi="Times New Roman" w:cs="Times New Roman"/>
          <w:bCs/>
          <w:i/>
          <w:sz w:val="24"/>
          <w:szCs w:val="24"/>
          <w:lang w:val="de-DE" w:eastAsia="lv-LV" w:bidi="he-IL"/>
        </w:rPr>
        <w:t xml:space="preserve"> vienlaikus ievērojot Nolikuma 4.pielikumā  norādīto piedāvājuma formas prasību</w:t>
      </w:r>
      <w:r w:rsidRPr="00C24FD0">
        <w:rPr>
          <w:rFonts w:ascii="Times New Roman" w:eastAsia="Times New Roman" w:hAnsi="Times New Roman" w:cs="Times New Roman"/>
          <w:bCs/>
          <w:sz w:val="24"/>
          <w:szCs w:val="24"/>
          <w:lang w:val="de-DE" w:eastAsia="lv-LV" w:bidi="he-IL"/>
        </w:rPr>
        <w:t>.“;</w:t>
      </w:r>
    </w:p>
    <w:p w:rsidR="00C24FD0" w:rsidRPr="00C24FD0" w:rsidRDefault="00C24FD0" w:rsidP="00C24FD0">
      <w:pPr>
        <w:tabs>
          <w:tab w:val="left" w:pos="900"/>
        </w:tabs>
        <w:spacing w:after="0" w:line="240" w:lineRule="auto"/>
        <w:jc w:val="both"/>
        <w:rPr>
          <w:rFonts w:ascii="Times New Roman" w:eastAsia="Times New Roman" w:hAnsi="Times New Roman" w:cs="Times New Roman"/>
          <w:bCs/>
          <w:sz w:val="24"/>
          <w:szCs w:val="24"/>
          <w:lang w:val="de-DE" w:eastAsia="lv-LV" w:bidi="he-IL"/>
        </w:rPr>
      </w:pPr>
    </w:p>
    <w:p w:rsidR="00C24FD0" w:rsidRPr="00C24FD0" w:rsidRDefault="00C24FD0" w:rsidP="00C24FD0">
      <w:pPr>
        <w:numPr>
          <w:ilvl w:val="0"/>
          <w:numId w:val="27"/>
        </w:numPr>
        <w:tabs>
          <w:tab w:val="left" w:pos="900"/>
        </w:tabs>
        <w:spacing w:after="0" w:line="240" w:lineRule="auto"/>
        <w:contextualSpacing/>
        <w:jc w:val="both"/>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SIA”HPLC SOLUTIONS”:</w:t>
      </w:r>
    </w:p>
    <w:p w:rsidR="00C24FD0" w:rsidRPr="00C24FD0" w:rsidRDefault="00C24FD0" w:rsidP="00C24FD0">
      <w:pPr>
        <w:spacing w:after="0" w:line="240" w:lineRule="auto"/>
        <w:jc w:val="both"/>
        <w:rPr>
          <w:rFonts w:ascii="Times New Roman" w:eastAsia="Times New Roman" w:hAnsi="Times New Roman" w:cs="Times New Roman"/>
          <w:i/>
          <w:sz w:val="24"/>
          <w:szCs w:val="24"/>
          <w:lang w:eastAsia="lv-LV"/>
        </w:rPr>
      </w:pPr>
      <w:r w:rsidRPr="00C24FD0">
        <w:rPr>
          <w:rFonts w:ascii="Times New Roman" w:eastAsia="Times New Roman" w:hAnsi="Times New Roman" w:cs="Times New Roman"/>
          <w:i/>
          <w:sz w:val="24"/>
          <w:szCs w:val="24"/>
          <w:lang w:eastAsia="lv-LV"/>
        </w:rPr>
        <w:t xml:space="preserve">  „[..]Latvijas Universitātes atklāta konkursa </w:t>
      </w:r>
      <w:r w:rsidRPr="00C24FD0">
        <w:rPr>
          <w:rFonts w:ascii="Times New Roman" w:eastAsia="Times New Roman" w:hAnsi="Times New Roman" w:cs="Times New Roman"/>
          <w:i/>
          <w:sz w:val="24"/>
          <w:szCs w:val="24"/>
          <w:lang w:val="de-DE" w:eastAsia="lv-LV"/>
        </w:rPr>
        <w:t>“Laboratorijas reaģenti un materiāli</w:t>
      </w:r>
      <w:r w:rsidRPr="00C24FD0">
        <w:rPr>
          <w:rFonts w:ascii="Times New Roman" w:eastAsia="Times New Roman" w:hAnsi="Times New Roman" w:cs="Times New Roman"/>
          <w:bCs/>
          <w:i/>
          <w:sz w:val="24"/>
          <w:szCs w:val="24"/>
          <w:lang w:val="de-DE" w:eastAsia="lv-LV" w:bidi="he-IL"/>
        </w:rPr>
        <w:t xml:space="preserve">” (Iepirkuma ident. Nr. LU 2014/3) iepirkuma komisija (turpmāk-Komisija), izvērtējot Jūsu piedāvājuma noformējumu </w:t>
      </w:r>
      <w:r w:rsidRPr="00C24FD0">
        <w:rPr>
          <w:rFonts w:ascii="Times New Roman" w:eastAsia="Times New Roman" w:hAnsi="Times New Roman" w:cs="Times New Roman"/>
          <w:b/>
          <w:bCs/>
          <w:i/>
          <w:sz w:val="24"/>
          <w:szCs w:val="24"/>
          <w:lang w:val="de-DE" w:eastAsia="lv-LV" w:bidi="he-IL"/>
        </w:rPr>
        <w:t>2. lotei</w:t>
      </w:r>
      <w:r w:rsidRPr="00C24FD0">
        <w:rPr>
          <w:rFonts w:ascii="Times New Roman" w:eastAsia="Times New Roman" w:hAnsi="Times New Roman" w:cs="Times New Roman"/>
          <w:bCs/>
          <w:i/>
          <w:sz w:val="24"/>
          <w:szCs w:val="24"/>
          <w:lang w:val="de-DE" w:eastAsia="lv-LV" w:bidi="he-IL"/>
        </w:rPr>
        <w:t xml:space="preserve">, konstatēja, ka savā piedāvājumā esat norādījuši preces piegādes termiņu: </w:t>
      </w:r>
      <w:r w:rsidRPr="00C24FD0">
        <w:rPr>
          <w:rFonts w:ascii="Times New Roman" w:eastAsia="Times New Roman" w:hAnsi="Times New Roman" w:cs="Times New Roman"/>
          <w:i/>
          <w:sz w:val="24"/>
          <w:szCs w:val="24"/>
          <w:lang w:eastAsia="lv-LV"/>
        </w:rPr>
        <w:t xml:space="preserve">7 stundas (sākot no 7.stundas, bet ne vēlāk kā 24.stundas).” </w:t>
      </w:r>
    </w:p>
    <w:p w:rsidR="00C24FD0" w:rsidRPr="00C24FD0" w:rsidRDefault="00C24FD0" w:rsidP="00C24FD0">
      <w:pPr>
        <w:tabs>
          <w:tab w:val="left" w:pos="900"/>
        </w:tabs>
        <w:spacing w:after="0" w:line="240" w:lineRule="auto"/>
        <w:jc w:val="both"/>
        <w:rPr>
          <w:rFonts w:ascii="Times New Roman" w:eastAsia="Times New Roman" w:hAnsi="Times New Roman" w:cs="Times New Roman"/>
          <w:bCs/>
          <w:i/>
          <w:sz w:val="24"/>
          <w:szCs w:val="24"/>
          <w:lang w:val="de-DE" w:eastAsia="lv-LV" w:bidi="he-IL"/>
        </w:rPr>
      </w:pPr>
      <w:r w:rsidRPr="00C24FD0">
        <w:rPr>
          <w:rFonts w:ascii="Times New Roman" w:eastAsia="Times New Roman" w:hAnsi="Times New Roman" w:cs="Times New Roman"/>
          <w:bCs/>
          <w:i/>
          <w:sz w:val="24"/>
          <w:szCs w:val="24"/>
          <w:lang w:val="de-DE" w:eastAsia="lv-LV" w:bidi="he-IL"/>
        </w:rPr>
        <w:tab/>
        <w:t xml:space="preserve">Nolūkā nodrošināt vienlīdzīgu un taisnīgu attieksmi pret visiem pretendentiem, lūdzam precizēt </w:t>
      </w:r>
      <w:r w:rsidRPr="00C24FD0">
        <w:rPr>
          <w:rFonts w:ascii="Times New Roman" w:eastAsia="Times New Roman" w:hAnsi="Times New Roman" w:cs="Times New Roman"/>
          <w:b/>
          <w:bCs/>
          <w:i/>
          <w:sz w:val="24"/>
          <w:szCs w:val="24"/>
          <w:u w:val="single"/>
          <w:lang w:val="de-DE" w:eastAsia="lv-LV" w:bidi="he-IL"/>
        </w:rPr>
        <w:t>konkrētu piegādes termiņu,</w:t>
      </w:r>
      <w:r w:rsidRPr="00C24FD0">
        <w:rPr>
          <w:rFonts w:ascii="Times New Roman" w:eastAsia="Times New Roman" w:hAnsi="Times New Roman" w:cs="Times New Roman"/>
          <w:bCs/>
          <w:i/>
          <w:sz w:val="24"/>
          <w:szCs w:val="24"/>
          <w:lang w:val="de-DE" w:eastAsia="lv-LV" w:bidi="he-IL"/>
        </w:rPr>
        <w:t xml:space="preserve"> vienlaikus ievērojot Nolikuma 4.pielikumā  norādīto piedāvājuma formas prasību.“</w:t>
      </w:r>
    </w:p>
    <w:p w:rsidR="00C24FD0" w:rsidRPr="00C24FD0" w:rsidRDefault="00C24FD0" w:rsidP="00C24FD0">
      <w:pPr>
        <w:tabs>
          <w:tab w:val="left" w:pos="900"/>
        </w:tabs>
        <w:spacing w:after="0" w:line="240" w:lineRule="auto"/>
        <w:jc w:val="both"/>
        <w:rPr>
          <w:rFonts w:ascii="Times New Roman" w:eastAsia="Times New Roman" w:hAnsi="Times New Roman" w:cs="Times New Roman"/>
          <w:bCs/>
          <w:i/>
          <w:sz w:val="24"/>
          <w:szCs w:val="24"/>
          <w:lang w:val="de-DE" w:eastAsia="lv-LV" w:bidi="he-IL"/>
        </w:rPr>
      </w:pPr>
    </w:p>
    <w:p w:rsidR="00C24FD0" w:rsidRPr="00C24FD0" w:rsidRDefault="00C24FD0" w:rsidP="00C24FD0">
      <w:pPr>
        <w:numPr>
          <w:ilvl w:val="0"/>
          <w:numId w:val="27"/>
        </w:numPr>
        <w:tabs>
          <w:tab w:val="left" w:pos="900"/>
        </w:tabs>
        <w:spacing w:after="0" w:line="240" w:lineRule="auto"/>
        <w:contextualSpacing/>
        <w:jc w:val="both"/>
        <w:rPr>
          <w:rFonts w:ascii="Times New Roman" w:eastAsia="Times New Roman" w:hAnsi="Times New Roman" w:cs="Times New Roman"/>
          <w:bCs/>
          <w:sz w:val="24"/>
          <w:szCs w:val="24"/>
          <w:lang w:val="de-DE" w:eastAsia="lv-LV" w:bidi="he-IL"/>
        </w:rPr>
      </w:pPr>
      <w:r w:rsidRPr="00C24FD0">
        <w:rPr>
          <w:rFonts w:ascii="Times New Roman" w:eastAsia="Times New Roman" w:hAnsi="Times New Roman" w:cs="Times New Roman"/>
          <w:b/>
          <w:sz w:val="24"/>
          <w:szCs w:val="24"/>
          <w:lang w:eastAsia="lv-LV"/>
        </w:rPr>
        <w:t>SIA”INTERLUX”:</w:t>
      </w:r>
    </w:p>
    <w:p w:rsidR="00C24FD0" w:rsidRPr="00C24FD0" w:rsidRDefault="00C24FD0" w:rsidP="00C24FD0">
      <w:pPr>
        <w:spacing w:after="0" w:line="240" w:lineRule="auto"/>
        <w:jc w:val="both"/>
        <w:rPr>
          <w:rFonts w:ascii="Times New Roman" w:eastAsia="Times New Roman" w:hAnsi="Times New Roman" w:cs="Times New Roman"/>
          <w:i/>
          <w:sz w:val="24"/>
          <w:szCs w:val="24"/>
          <w:lang w:eastAsia="lv-LV"/>
        </w:rPr>
      </w:pPr>
      <w:r w:rsidRPr="00C24FD0">
        <w:rPr>
          <w:rFonts w:ascii="Times New Roman" w:eastAsia="Times New Roman" w:hAnsi="Times New Roman" w:cs="Times New Roman"/>
          <w:i/>
          <w:sz w:val="24"/>
          <w:szCs w:val="24"/>
          <w:lang w:eastAsia="lv-LV"/>
        </w:rPr>
        <w:t xml:space="preserve">[..] Latvijas Universitātes atklāta konkursa </w:t>
      </w:r>
      <w:r w:rsidRPr="00C24FD0">
        <w:rPr>
          <w:rFonts w:ascii="Times New Roman" w:eastAsia="Times New Roman" w:hAnsi="Times New Roman" w:cs="Times New Roman"/>
          <w:i/>
          <w:sz w:val="24"/>
          <w:szCs w:val="24"/>
          <w:lang w:val="de-DE" w:eastAsia="lv-LV"/>
        </w:rPr>
        <w:t>“Laboratorijas reaģenti un materiāli</w:t>
      </w:r>
      <w:r w:rsidRPr="00C24FD0">
        <w:rPr>
          <w:rFonts w:ascii="Times New Roman" w:eastAsia="Times New Roman" w:hAnsi="Times New Roman" w:cs="Times New Roman"/>
          <w:bCs/>
          <w:i/>
          <w:sz w:val="24"/>
          <w:szCs w:val="24"/>
          <w:lang w:val="de-DE" w:eastAsia="lv-LV" w:bidi="he-IL"/>
        </w:rPr>
        <w:t xml:space="preserve">” (Iepirkuma ident. Nr. LU 2014/3) iepirkuma komisija (turpmāk-Komisija), izvērtējot Jūsu piedāvājuma noformējumu </w:t>
      </w:r>
      <w:r w:rsidRPr="00C24FD0">
        <w:rPr>
          <w:rFonts w:ascii="Times New Roman" w:eastAsia="Times New Roman" w:hAnsi="Times New Roman" w:cs="Times New Roman"/>
          <w:b/>
          <w:bCs/>
          <w:i/>
          <w:sz w:val="24"/>
          <w:szCs w:val="24"/>
          <w:lang w:val="de-DE" w:eastAsia="lv-LV" w:bidi="he-IL"/>
        </w:rPr>
        <w:t>2., 5., 8., 11., 15. lotei</w:t>
      </w:r>
      <w:r w:rsidRPr="00C24FD0">
        <w:rPr>
          <w:rFonts w:ascii="Times New Roman" w:eastAsia="Times New Roman" w:hAnsi="Times New Roman" w:cs="Times New Roman"/>
          <w:bCs/>
          <w:i/>
          <w:sz w:val="24"/>
          <w:szCs w:val="24"/>
          <w:lang w:val="de-DE" w:eastAsia="lv-LV" w:bidi="he-IL"/>
        </w:rPr>
        <w:t xml:space="preserve">, konstatēja, ka savā piedāvājumā esat norādījuši preces piegādes termiņu: </w:t>
      </w:r>
      <w:r w:rsidRPr="00C24FD0">
        <w:rPr>
          <w:rFonts w:ascii="Times New Roman" w:eastAsia="Times New Roman" w:hAnsi="Times New Roman" w:cs="Times New Roman"/>
          <w:i/>
          <w:sz w:val="24"/>
          <w:szCs w:val="24"/>
          <w:lang w:eastAsia="lv-LV"/>
        </w:rPr>
        <w:t xml:space="preserve">7 stundas (sākot no 7.stundas, bet ne vēlāk kā 24.stundas).” </w:t>
      </w:r>
    </w:p>
    <w:p w:rsidR="00C24FD0" w:rsidRPr="00C24FD0" w:rsidRDefault="00C24FD0" w:rsidP="00C24FD0">
      <w:pPr>
        <w:tabs>
          <w:tab w:val="left" w:pos="900"/>
        </w:tabs>
        <w:spacing w:after="0" w:line="240" w:lineRule="auto"/>
        <w:jc w:val="both"/>
        <w:rPr>
          <w:rFonts w:ascii="Times New Roman" w:eastAsia="Times New Roman" w:hAnsi="Times New Roman" w:cs="Times New Roman"/>
          <w:bCs/>
          <w:i/>
          <w:sz w:val="24"/>
          <w:szCs w:val="24"/>
          <w:lang w:val="de-DE" w:eastAsia="lv-LV" w:bidi="he-IL"/>
        </w:rPr>
      </w:pPr>
      <w:r w:rsidRPr="00C24FD0">
        <w:rPr>
          <w:rFonts w:ascii="Times New Roman" w:eastAsia="Times New Roman" w:hAnsi="Times New Roman" w:cs="Times New Roman"/>
          <w:bCs/>
          <w:i/>
          <w:sz w:val="24"/>
          <w:szCs w:val="24"/>
          <w:lang w:val="de-DE" w:eastAsia="lv-LV" w:bidi="he-IL"/>
        </w:rPr>
        <w:tab/>
        <w:t xml:space="preserve">Nolūkā nodrošināt vienlīdzīgu un taisnīgu attieksmi pret visiem pretendentiem, lūdzam precizēt </w:t>
      </w:r>
      <w:r w:rsidRPr="00C24FD0">
        <w:rPr>
          <w:rFonts w:ascii="Times New Roman" w:eastAsia="Times New Roman" w:hAnsi="Times New Roman" w:cs="Times New Roman"/>
          <w:b/>
          <w:bCs/>
          <w:i/>
          <w:sz w:val="24"/>
          <w:szCs w:val="24"/>
          <w:u w:val="single"/>
          <w:lang w:val="de-DE" w:eastAsia="lv-LV" w:bidi="he-IL"/>
        </w:rPr>
        <w:t>konkrētu piegādes termiņu,</w:t>
      </w:r>
      <w:r w:rsidRPr="00C24FD0">
        <w:rPr>
          <w:rFonts w:ascii="Times New Roman" w:eastAsia="Times New Roman" w:hAnsi="Times New Roman" w:cs="Times New Roman"/>
          <w:bCs/>
          <w:i/>
          <w:sz w:val="24"/>
          <w:szCs w:val="24"/>
          <w:lang w:val="de-DE" w:eastAsia="lv-LV" w:bidi="he-IL"/>
        </w:rPr>
        <w:t xml:space="preserve"> vienlaikus ievērojot Nolikuma 4.pielikumā  norādīto piedāvājuma formas prasību.“</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p>
    <w:p w:rsidR="00C24FD0" w:rsidRPr="00C24FD0" w:rsidRDefault="00C24FD0" w:rsidP="00C24FD0">
      <w:pPr>
        <w:spacing w:after="0" w:line="240" w:lineRule="auto"/>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 xml:space="preserve">Ņemot vērā iepriekš minēto Komisija </w:t>
      </w:r>
      <w:r w:rsidRPr="00C24FD0">
        <w:rPr>
          <w:rFonts w:ascii="Times New Roman" w:eastAsia="Times New Roman" w:hAnsi="Times New Roman" w:cs="Times New Roman"/>
          <w:b/>
          <w:sz w:val="40"/>
          <w:szCs w:val="40"/>
          <w:lang w:eastAsia="lv-LV"/>
        </w:rPr>
        <w:t>nolēma</w:t>
      </w:r>
      <w:r w:rsidRPr="00C24FD0">
        <w:rPr>
          <w:rFonts w:ascii="Times New Roman" w:eastAsia="Times New Roman" w:hAnsi="Times New Roman" w:cs="Times New Roman"/>
          <w:sz w:val="24"/>
          <w:szCs w:val="24"/>
          <w:lang w:eastAsia="lv-LV"/>
        </w:rPr>
        <w:t>:</w:t>
      </w:r>
    </w:p>
    <w:p w:rsidR="00C24FD0" w:rsidRPr="00C24FD0" w:rsidRDefault="00C24FD0" w:rsidP="00C24FD0">
      <w:pPr>
        <w:spacing w:after="0" w:line="240" w:lineRule="auto"/>
        <w:rPr>
          <w:rFonts w:ascii="Times New Roman" w:eastAsia="Times New Roman" w:hAnsi="Times New Roman" w:cs="Times New Roman"/>
          <w:sz w:val="24"/>
          <w:szCs w:val="24"/>
          <w:lang w:eastAsia="lv-LV"/>
        </w:rPr>
      </w:pPr>
    </w:p>
    <w:p w:rsidR="00C24FD0" w:rsidRPr="00C24FD0" w:rsidRDefault="00C24FD0" w:rsidP="00C24FD0">
      <w:pPr>
        <w:numPr>
          <w:ilvl w:val="0"/>
          <w:numId w:val="23"/>
        </w:numPr>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pieprasīt papildinformāciju</w:t>
      </w:r>
      <w:r w:rsidRPr="00C24FD0">
        <w:rPr>
          <w:rFonts w:ascii="Times New Roman" w:eastAsia="Times New Roman" w:hAnsi="Times New Roman" w:cs="Times New Roman"/>
          <w:b/>
          <w:sz w:val="24"/>
          <w:szCs w:val="24"/>
          <w:lang w:eastAsia="lv-LV"/>
        </w:rPr>
        <w:t xml:space="preserve"> SIA”HYDROX”, SIA”AGA”, SIA”MEDIQ LATVIJA”, AS”LABMEDTECH”, SIA”HPLC SOLUTIONS”, SIA”INTERLUX”, </w:t>
      </w:r>
      <w:r w:rsidRPr="00C24FD0">
        <w:rPr>
          <w:rFonts w:ascii="Times New Roman" w:eastAsia="Times New Roman" w:hAnsi="Times New Roman" w:cs="Times New Roman"/>
          <w:sz w:val="24"/>
          <w:szCs w:val="24"/>
          <w:lang w:eastAsia="lv-LV"/>
        </w:rPr>
        <w:t xml:space="preserve">to iesniegšanas termiņu nosakot šā gada 23.jūliju plkst.11:00. </w:t>
      </w:r>
      <w:r w:rsidRPr="00C24FD0">
        <w:rPr>
          <w:rFonts w:ascii="Times New Roman" w:eastAsia="Times New Roman" w:hAnsi="Times New Roman" w:cs="Times New Roman"/>
          <w:b/>
          <w:sz w:val="24"/>
          <w:szCs w:val="24"/>
          <w:lang w:eastAsia="lv-LV"/>
        </w:rPr>
        <w:t xml:space="preserve"> </w:t>
      </w:r>
    </w:p>
    <w:p w:rsidR="00C24FD0" w:rsidRPr="00C24FD0" w:rsidRDefault="00C24FD0" w:rsidP="00C24FD0">
      <w:pPr>
        <w:spacing w:after="0" w:line="240" w:lineRule="auto"/>
        <w:rPr>
          <w:rFonts w:ascii="Times New Roman" w:eastAsia="Times New Roman" w:hAnsi="Times New Roman" w:cs="Times New Roman"/>
          <w:sz w:val="24"/>
          <w:szCs w:val="24"/>
          <w:lang w:eastAsia="lv-LV"/>
        </w:rPr>
      </w:pPr>
    </w:p>
    <w:p w:rsidR="00C24FD0" w:rsidRPr="00C24FD0" w:rsidRDefault="00C24FD0" w:rsidP="00C24FD0">
      <w:pPr>
        <w:numPr>
          <w:ilvl w:val="0"/>
          <w:numId w:val="24"/>
        </w:numPr>
        <w:spacing w:after="0" w:line="360" w:lineRule="auto"/>
        <w:ind w:left="426" w:hanging="426"/>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Citi jautājumi, iebildumi un papildinājumi netika izteikti</w:t>
      </w:r>
    </w:p>
    <w:p w:rsidR="00C24FD0" w:rsidRPr="00C24FD0" w:rsidRDefault="00C24FD0" w:rsidP="00C24FD0">
      <w:pPr>
        <w:spacing w:after="0" w:line="240" w:lineRule="auto"/>
        <w:jc w:val="both"/>
        <w:outlineLvl w:val="0"/>
        <w:rPr>
          <w:rFonts w:ascii="Times New Roman" w:eastAsia="Times New Roman" w:hAnsi="Times New Roman" w:cs="Times New Roman"/>
          <w:b/>
          <w:bCs/>
          <w:sz w:val="24"/>
          <w:szCs w:val="24"/>
          <w:lang w:eastAsia="lv-LV"/>
        </w:rPr>
      </w:pPr>
      <w:r w:rsidRPr="00C24FD0">
        <w:rPr>
          <w:rFonts w:ascii="Times New Roman" w:eastAsia="Times New Roman" w:hAnsi="Times New Roman" w:cs="Times New Roman"/>
          <w:b/>
          <w:bCs/>
          <w:sz w:val="24"/>
          <w:szCs w:val="24"/>
          <w:lang w:eastAsia="lv-LV"/>
        </w:rPr>
        <w:t>4. šā gada 24.jūlijā Komisija turpina darbu ar šādu dienas kārtību:</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r w:rsidRPr="00C24FD0">
        <w:rPr>
          <w:rFonts w:ascii="Times New Roman" w:eastAsia="Times New Roman" w:hAnsi="Times New Roman" w:cs="Times New Roman"/>
          <w:bCs/>
          <w:sz w:val="24"/>
          <w:szCs w:val="24"/>
          <w:lang w:eastAsia="lv-LV"/>
        </w:rPr>
        <w:t>4.1.vispārīga informācija;</w:t>
      </w:r>
    </w:p>
    <w:p w:rsidR="00C24FD0" w:rsidRPr="00C24FD0" w:rsidRDefault="00C24FD0" w:rsidP="00C24FD0">
      <w:pPr>
        <w:spacing w:after="0" w:line="240" w:lineRule="auto"/>
        <w:jc w:val="both"/>
        <w:outlineLvl w:val="0"/>
        <w:rPr>
          <w:rFonts w:ascii="Times New Roman" w:eastAsia="Times New Roman" w:hAnsi="Times New Roman" w:cs="Times New Roman"/>
          <w:bCs/>
          <w:sz w:val="24"/>
          <w:szCs w:val="24"/>
          <w:lang w:eastAsia="lv-LV"/>
        </w:rPr>
      </w:pPr>
      <w:r w:rsidRPr="00C24FD0">
        <w:rPr>
          <w:rFonts w:ascii="Times New Roman" w:eastAsia="Times New Roman" w:hAnsi="Times New Roman" w:cs="Times New Roman"/>
          <w:bCs/>
          <w:sz w:val="24"/>
          <w:szCs w:val="24"/>
          <w:lang w:eastAsia="lv-LV"/>
        </w:rPr>
        <w:t>4.2. saņemtās papildinformācijas izvērtēšana;</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bCs/>
          <w:sz w:val="24"/>
          <w:szCs w:val="24"/>
          <w:lang w:eastAsia="lv-LV"/>
        </w:rPr>
        <w:t xml:space="preserve">4.3. </w:t>
      </w:r>
      <w:r w:rsidRPr="00C24FD0">
        <w:rPr>
          <w:rFonts w:ascii="Times New Roman" w:eastAsia="Times New Roman" w:hAnsi="Times New Roman" w:cs="Times New Roman"/>
          <w:sz w:val="24"/>
          <w:szCs w:val="24"/>
        </w:rPr>
        <w:t>Pretendentu atlase, tehniskā un finanšu piedāvājuma vērtēšana;</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bCs/>
          <w:sz w:val="24"/>
          <w:szCs w:val="24"/>
          <w:lang w:eastAsia="lv-LV"/>
        </w:rPr>
        <w:t xml:space="preserve">4.4. </w:t>
      </w:r>
      <w:r w:rsidRPr="00C24FD0">
        <w:rPr>
          <w:rFonts w:ascii="Times New Roman" w:eastAsia="Times New Roman" w:hAnsi="Times New Roman" w:cs="Times New Roman"/>
          <w:sz w:val="24"/>
          <w:szCs w:val="24"/>
        </w:rPr>
        <w:t>saimnieciski visizdevīgākā piedāvājuma noteikšana;</w:t>
      </w:r>
    </w:p>
    <w:p w:rsidR="00C24FD0" w:rsidRPr="00C24FD0" w:rsidRDefault="00C24FD0" w:rsidP="00C24FD0">
      <w:p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4.5.  lēmuma par līguma slēgšanas tiesību piešķiršanu/iepirkuma pārtraukšanu pieņemšana</w:t>
      </w:r>
    </w:p>
    <w:p w:rsidR="00C24FD0" w:rsidRPr="00C24FD0" w:rsidRDefault="00C24FD0" w:rsidP="00C24FD0">
      <w:pPr>
        <w:spacing w:after="0" w:line="240" w:lineRule="auto"/>
        <w:jc w:val="both"/>
        <w:rPr>
          <w:rFonts w:ascii="Times New Roman" w:eastAsia="Times New Roman" w:hAnsi="Times New Roman" w:cs="Times New Roman"/>
          <w:sz w:val="24"/>
          <w:szCs w:val="24"/>
        </w:rPr>
      </w:pPr>
    </w:p>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 xml:space="preserve">Sēdē piedalās Komisija četru Komisijas locekļu sastāvā un tā ir tiesīga izlemt dienas kārtībā paredzētos jautājumus. </w:t>
      </w:r>
    </w:p>
    <w:p w:rsidR="00C24FD0" w:rsidRPr="00C24FD0" w:rsidRDefault="00C24FD0" w:rsidP="00C24FD0">
      <w:pPr>
        <w:spacing w:after="0" w:line="240" w:lineRule="auto"/>
        <w:jc w:val="both"/>
        <w:rPr>
          <w:rFonts w:ascii="Times New Roman" w:eastAsia="Times New Roman" w:hAnsi="Times New Roman" w:cs="Times New Roman"/>
          <w:sz w:val="24"/>
          <w:szCs w:val="24"/>
        </w:rPr>
      </w:pPr>
    </w:p>
    <w:p w:rsidR="00C24FD0" w:rsidRPr="00C24FD0" w:rsidRDefault="00C24FD0" w:rsidP="00C24FD0">
      <w:p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4.1.Ziņo </w:t>
      </w:r>
      <w:r w:rsidRPr="00C24FD0">
        <w:rPr>
          <w:rFonts w:ascii="Times New Roman" w:eastAsia="Times New Roman" w:hAnsi="Times New Roman" w:cs="Times New Roman"/>
          <w:b/>
          <w:sz w:val="24"/>
          <w:szCs w:val="24"/>
        </w:rPr>
        <w:t>A.Peičs</w:t>
      </w:r>
      <w:r w:rsidRPr="00C24FD0">
        <w:rPr>
          <w:rFonts w:ascii="Times New Roman" w:eastAsia="Times New Roman" w:hAnsi="Times New Roman" w:cs="Times New Roman"/>
          <w:sz w:val="24"/>
          <w:szCs w:val="24"/>
        </w:rPr>
        <w:t>:</w:t>
      </w:r>
    </w:p>
    <w:p w:rsidR="00C24FD0" w:rsidRPr="00C24FD0" w:rsidRDefault="00C24FD0" w:rsidP="00C24FD0">
      <w:pPr>
        <w:spacing w:after="0" w:line="240" w:lineRule="auto"/>
        <w:jc w:val="both"/>
        <w:rPr>
          <w:rFonts w:ascii="Times New Roman" w:eastAsia="Times New Roman" w:hAnsi="Times New Roman" w:cs="Times New Roman"/>
          <w:sz w:val="28"/>
          <w:szCs w:val="20"/>
        </w:rPr>
      </w:pPr>
    </w:p>
    <w:p w:rsidR="00C24FD0" w:rsidRPr="00C24FD0" w:rsidRDefault="00C24FD0" w:rsidP="00C24FD0">
      <w:p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Šā gada 21.jūlijā Komisija uzsāka vērtēt iesniegto </w:t>
      </w:r>
      <w:r w:rsidRPr="00C24FD0">
        <w:rPr>
          <w:rFonts w:ascii="Times New Roman" w:eastAsia="Times New Roman" w:hAnsi="Times New Roman" w:cs="Times New Roman"/>
          <w:b/>
          <w:sz w:val="24"/>
          <w:szCs w:val="24"/>
          <w:lang w:eastAsia="lv-LV"/>
        </w:rPr>
        <w:t>SIA”HYDROX”, SIA”SARSTEDT”, SIA”AGA”, SIA”GENERA”, SIA”ENOLA”, SIA”MEDIQ LATVIJA”, SIA”FANEKS”</w:t>
      </w:r>
      <w:r w:rsidRPr="00C24FD0">
        <w:rPr>
          <w:rFonts w:ascii="Times New Roman" w:eastAsia="Times New Roman" w:hAnsi="Times New Roman" w:cs="Times New Roman"/>
          <w:b/>
          <w:bCs/>
          <w:sz w:val="24"/>
          <w:szCs w:val="24"/>
          <w:lang w:eastAsia="lv-LV"/>
        </w:rPr>
        <w:t xml:space="preserve"> SIA”BIOTECHA LATVIA”,</w:t>
      </w:r>
      <w:r w:rsidRPr="00C24FD0">
        <w:rPr>
          <w:rFonts w:ascii="Times New Roman" w:eastAsia="Times New Roman" w:hAnsi="Times New Roman" w:cs="Times New Roman"/>
          <w:b/>
          <w:sz w:val="24"/>
          <w:szCs w:val="24"/>
          <w:lang w:eastAsia="lv-LV"/>
        </w:rPr>
        <w:t xml:space="preserve"> SIA”OPTEK”, SIA”DIAMEDICA”, SIA”MEDILINK”, SIA”E-MED.LV”, AS”LABMEDTECH”, SIA”GEN MEDICA BALTIC”, SIA”ADRONA”, SIA”HPLC SOLUTIONS”, SIA”VIDES SISTĒMAS”, SIA”INTERLUX” SIA”LABOCHEMA LATVIJA”</w:t>
      </w:r>
      <w:r w:rsidRPr="00C24FD0">
        <w:rPr>
          <w:rFonts w:ascii="Times New Roman" w:eastAsia="Times New Roman" w:hAnsi="Times New Roman" w:cs="Times New Roman"/>
          <w:sz w:val="24"/>
          <w:szCs w:val="24"/>
        </w:rPr>
        <w:t xml:space="preserve"> piedāvājumu atbilstību Konkursa nolikumā (turpmāk-Nolikums) izvirzītajām noformējumu prasībām.</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Komisija izvērtējot  iesniegto piedāvājumu atbilstību noteiktajām noformējuma prasībām secināja, ka </w:t>
      </w:r>
      <w:r w:rsidRPr="00C24FD0">
        <w:rPr>
          <w:rFonts w:ascii="Times New Roman" w:eastAsia="Times New Roman" w:hAnsi="Times New Roman" w:cs="Times New Roman"/>
          <w:b/>
          <w:sz w:val="24"/>
          <w:szCs w:val="24"/>
          <w:lang w:eastAsia="lv-LV"/>
        </w:rPr>
        <w:t>SIA”SARSTEDT”, SIA”GENERA”, SIA”ENOLA”, SIA”FANEKS”</w:t>
      </w:r>
      <w:r w:rsidRPr="00C24FD0">
        <w:rPr>
          <w:rFonts w:ascii="Times New Roman" w:eastAsia="Times New Roman" w:hAnsi="Times New Roman" w:cs="Times New Roman"/>
          <w:b/>
          <w:bCs/>
          <w:sz w:val="24"/>
          <w:szCs w:val="24"/>
          <w:lang w:eastAsia="lv-LV"/>
        </w:rPr>
        <w:t xml:space="preserve"> SIA”BIOTECHA LATVIA”,</w:t>
      </w:r>
      <w:r w:rsidRPr="00C24FD0">
        <w:rPr>
          <w:rFonts w:ascii="Times New Roman" w:eastAsia="Times New Roman" w:hAnsi="Times New Roman" w:cs="Times New Roman"/>
          <w:b/>
          <w:sz w:val="24"/>
          <w:szCs w:val="24"/>
          <w:lang w:eastAsia="lv-LV"/>
        </w:rPr>
        <w:t xml:space="preserve"> SIA”OPTEK”, SIA”DIAMEDICA”, SIA”MEDILINK”, SIA”E-MED.LV”, , SIA”GEN MEDICA BALTIC”, SIA”ADRONA”, SIA”VIDES SISTĒMAS”, SIA”LABOCHEMA LATVIJA”</w:t>
      </w:r>
      <w:r w:rsidRPr="00C24FD0">
        <w:rPr>
          <w:rFonts w:ascii="Times New Roman" w:eastAsia="Times New Roman" w:hAnsi="Times New Roman" w:cs="Times New Roman"/>
          <w:sz w:val="24"/>
          <w:szCs w:val="24"/>
        </w:rPr>
        <w:t xml:space="preserve"> piedāvājumi atbilst Nolikumā noteiktajām noformējuma prasībām. Savukārt </w:t>
      </w:r>
      <w:r w:rsidRPr="00C24FD0">
        <w:rPr>
          <w:rFonts w:ascii="Times New Roman" w:eastAsia="Times New Roman" w:hAnsi="Times New Roman" w:cs="Times New Roman"/>
          <w:b/>
          <w:sz w:val="24"/>
          <w:szCs w:val="24"/>
          <w:lang w:eastAsia="lv-LV"/>
        </w:rPr>
        <w:t xml:space="preserve">SIA”HYDROX”, SIA”AGA”, SIA”MEDIQ LATVIJA”, AS”LABMEDTECH”, SIA”HPLC SOLUTIONS”, SIA”INTERLUX”  </w:t>
      </w:r>
      <w:r w:rsidRPr="00C24FD0">
        <w:rPr>
          <w:rFonts w:ascii="Times New Roman" w:eastAsia="Times New Roman" w:hAnsi="Times New Roman" w:cs="Times New Roman"/>
          <w:sz w:val="24"/>
          <w:szCs w:val="24"/>
          <w:lang w:eastAsia="lv-LV"/>
        </w:rPr>
        <w:t>piedāvājuma noformējums ir neprecīzs (Nolikuma 4.pielikums un 4.1.3.punkts). Tādējādi tika ierosināts pamatojoties uz PIL 2.panta 2.punktu un Nolikuma 2.8., 4.1.3. punktu, nosūtīt papildinformācijas pieprasījumu par piedāvājumā iekļauto informāciju, kas attiecas uz Preces piegādes termiņu.</w:t>
      </w:r>
      <w:r w:rsidRPr="00C24FD0">
        <w:rPr>
          <w:rFonts w:ascii="Times New Roman" w:eastAsia="Times New Roman" w:hAnsi="Times New Roman" w:cs="Times New Roman"/>
          <w:sz w:val="24"/>
          <w:szCs w:val="24"/>
        </w:rPr>
        <w:t xml:space="preserve"> Tika sagatavotas atbilstošas vēstules ar  papildinformācijas pieprasījumu.</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4.2. Līdz Komisijas noteiktam termiņam tika saņemtas vēstules (turpmāk-Vēstule/es) no SIA”HYDROX” (ar 21.07.2014 LU ienākošais reģ.Nr.1114), SIA”MEDIQ LATVIJA” (ar 22.07.2014 LU ienākošais reģ.Nr.1118), SIA”AGA” (ar 22.07.2014 LU ienākošais reģ.Nr.1119), SIA”INTERLUX” (ar 22.07.2014 LU ienākošais reģ.Nr.1120),</w:t>
      </w:r>
      <w:r w:rsidRPr="00C24FD0">
        <w:rPr>
          <w:rFonts w:ascii="Times New Roman" w:eastAsia="Times New Roman" w:hAnsi="Times New Roman" w:cs="Times New Roman"/>
          <w:b/>
          <w:sz w:val="24"/>
          <w:szCs w:val="24"/>
          <w:lang w:eastAsia="lv-LV"/>
        </w:rPr>
        <w:t xml:space="preserve"> </w:t>
      </w:r>
      <w:r w:rsidRPr="00C24FD0">
        <w:rPr>
          <w:rFonts w:ascii="Times New Roman" w:eastAsia="Times New Roman" w:hAnsi="Times New Roman" w:cs="Times New Roman"/>
          <w:sz w:val="24"/>
          <w:szCs w:val="24"/>
          <w:lang w:eastAsia="lv-LV"/>
        </w:rPr>
        <w:t>SIA”HPLC SOLUTIONS”( ar 23.07.2014</w:t>
      </w:r>
      <w:r w:rsidRPr="00C24FD0">
        <w:rPr>
          <w:rFonts w:ascii="Times New Roman" w:eastAsia="Times New Roman" w:hAnsi="Times New Roman" w:cs="Times New Roman"/>
          <w:sz w:val="24"/>
          <w:szCs w:val="24"/>
        </w:rPr>
        <w:t xml:space="preserve"> LU ienākošais reģ.Nr.1126)</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sz w:val="24"/>
          <w:szCs w:val="24"/>
        </w:rPr>
        <w:t>ar šādu informāciju:</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p>
    <w:p w:rsidR="00C24FD0" w:rsidRPr="00C24FD0" w:rsidRDefault="00C24FD0" w:rsidP="00C24FD0">
      <w:pPr>
        <w:numPr>
          <w:ilvl w:val="0"/>
          <w:numId w:val="28"/>
        </w:numPr>
        <w:spacing w:after="0" w:line="240" w:lineRule="auto"/>
        <w:contextualSpacing/>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SIA”HYDROX” Vēstulē norāda, ka „</w:t>
      </w:r>
      <w:r w:rsidRPr="00C24FD0">
        <w:rPr>
          <w:rFonts w:ascii="Times New Roman" w:eastAsia="Times New Roman" w:hAnsi="Times New Roman" w:cs="Times New Roman"/>
          <w:i/>
          <w:sz w:val="24"/>
          <w:szCs w:val="24"/>
        </w:rPr>
        <w:t>piedāvātās 8.lotes piegādes termiņš” [..] ir 7.stundas</w:t>
      </w:r>
      <w:r w:rsidRPr="00C24FD0">
        <w:rPr>
          <w:rFonts w:ascii="Times New Roman" w:eastAsia="Times New Roman" w:hAnsi="Times New Roman" w:cs="Times New Roman"/>
          <w:sz w:val="24"/>
          <w:szCs w:val="24"/>
        </w:rPr>
        <w:t>” ;</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highlight w:val="yellow"/>
        </w:rPr>
      </w:pPr>
      <w:r w:rsidRPr="00C24FD0">
        <w:rPr>
          <w:rFonts w:ascii="Times New Roman" w:eastAsia="Times New Roman" w:hAnsi="Times New Roman" w:cs="Times New Roman"/>
          <w:sz w:val="24"/>
          <w:szCs w:val="24"/>
        </w:rPr>
        <w:t xml:space="preserve">      2)</w:t>
      </w:r>
      <w:r w:rsidRPr="00C24FD0">
        <w:rPr>
          <w:rFonts w:ascii="Times New Roman" w:eastAsia="Times New Roman" w:hAnsi="Times New Roman" w:cs="Times New Roman"/>
          <w:sz w:val="24"/>
          <w:szCs w:val="24"/>
        </w:rPr>
        <w:tab/>
        <w:t>SIA”MEDIQ LATVIJA” Vēstulē norāda, ka „</w:t>
      </w:r>
      <w:r w:rsidRPr="00C24FD0">
        <w:rPr>
          <w:rFonts w:ascii="Times New Roman" w:eastAsia="Times New Roman" w:hAnsi="Times New Roman" w:cs="Times New Roman"/>
          <w:i/>
          <w:sz w:val="24"/>
          <w:szCs w:val="24"/>
        </w:rPr>
        <w:t>Preces piegādes termiņš 7.lotei ir 24.stundas [..]</w:t>
      </w:r>
      <w:r w:rsidRPr="00C24FD0">
        <w:rPr>
          <w:rFonts w:ascii="Times New Roman" w:eastAsia="Times New Roman" w:hAnsi="Times New Roman" w:cs="Times New Roman"/>
          <w:sz w:val="24"/>
          <w:szCs w:val="24"/>
        </w:rPr>
        <w:t>”;</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highlight w:val="yellow"/>
        </w:rPr>
      </w:pPr>
      <w:r w:rsidRPr="00C24FD0">
        <w:rPr>
          <w:rFonts w:ascii="Times New Roman" w:eastAsia="Times New Roman" w:hAnsi="Times New Roman" w:cs="Times New Roman"/>
          <w:sz w:val="24"/>
          <w:szCs w:val="24"/>
        </w:rPr>
        <w:t xml:space="preserve">      3)  SIA”AGA” Vēstulē norāda, ka „</w:t>
      </w:r>
      <w:r w:rsidRPr="00C24FD0">
        <w:rPr>
          <w:rFonts w:ascii="Times New Roman" w:eastAsia="Times New Roman" w:hAnsi="Times New Roman" w:cs="Times New Roman"/>
          <w:i/>
          <w:sz w:val="24"/>
          <w:szCs w:val="24"/>
        </w:rPr>
        <w:t>Preces piegādes termiņš ir 24.stundas 3.lotei[..]</w:t>
      </w:r>
      <w:r w:rsidRPr="00C24FD0">
        <w:rPr>
          <w:rFonts w:ascii="Times New Roman" w:eastAsia="Times New Roman" w:hAnsi="Times New Roman" w:cs="Times New Roman"/>
          <w:sz w:val="24"/>
          <w:szCs w:val="24"/>
        </w:rPr>
        <w:t>”;</w:t>
      </w:r>
    </w:p>
    <w:p w:rsidR="00C24FD0" w:rsidRPr="00C24FD0" w:rsidRDefault="00C24FD0" w:rsidP="00C24FD0">
      <w:pPr>
        <w:spacing w:after="0" w:line="240" w:lineRule="auto"/>
        <w:jc w:val="both"/>
        <w:outlineLvl w:val="0"/>
        <w:rPr>
          <w:rFonts w:ascii="Times New Roman" w:eastAsia="Times New Roman" w:hAnsi="Times New Roman" w:cs="Times New Roman"/>
          <w:i/>
          <w:sz w:val="24"/>
          <w:szCs w:val="24"/>
        </w:rPr>
      </w:pPr>
      <w:r w:rsidRPr="00C24FD0">
        <w:rPr>
          <w:rFonts w:ascii="Times New Roman" w:eastAsia="Times New Roman" w:hAnsi="Times New Roman" w:cs="Times New Roman"/>
          <w:sz w:val="24"/>
          <w:szCs w:val="24"/>
        </w:rPr>
        <w:t xml:space="preserve">      4) </w:t>
      </w:r>
      <w:r w:rsidRPr="00C24FD0">
        <w:rPr>
          <w:rFonts w:ascii="Times New Roman" w:eastAsia="Times New Roman" w:hAnsi="Times New Roman" w:cs="Times New Roman"/>
          <w:sz w:val="24"/>
          <w:szCs w:val="24"/>
          <w:lang w:eastAsia="lv-LV"/>
        </w:rPr>
        <w:t>SIA”INTERLUX”</w:t>
      </w:r>
      <w:r w:rsidRPr="00C24FD0">
        <w:rPr>
          <w:rFonts w:ascii="Times New Roman" w:eastAsia="Times New Roman" w:hAnsi="Times New Roman" w:cs="Times New Roman"/>
          <w:sz w:val="24"/>
          <w:szCs w:val="24"/>
        </w:rPr>
        <w:t xml:space="preserve"> Vēstulē norāda, ka ”</w:t>
      </w:r>
      <w:r w:rsidRPr="00C24FD0">
        <w:rPr>
          <w:rFonts w:ascii="Times New Roman" w:eastAsia="Times New Roman" w:hAnsi="Times New Roman" w:cs="Times New Roman"/>
          <w:i/>
          <w:sz w:val="24"/>
          <w:szCs w:val="24"/>
        </w:rPr>
        <w:t>Pretendenta piedāvātais Preces piegādes termiņš:</w:t>
      </w:r>
    </w:p>
    <w:p w:rsidR="00C24FD0" w:rsidRPr="00C24FD0" w:rsidRDefault="00C24FD0" w:rsidP="00C24FD0">
      <w:pPr>
        <w:spacing w:after="0" w:line="240" w:lineRule="auto"/>
        <w:jc w:val="both"/>
        <w:outlineLvl w:val="0"/>
        <w:rPr>
          <w:rFonts w:ascii="Times New Roman" w:eastAsia="Times New Roman" w:hAnsi="Times New Roman" w:cs="Times New Roman"/>
          <w:i/>
          <w:sz w:val="24"/>
          <w:szCs w:val="24"/>
        </w:rPr>
      </w:pPr>
      <w:r w:rsidRPr="00C24FD0">
        <w:rPr>
          <w:rFonts w:ascii="Times New Roman" w:eastAsia="Times New Roman" w:hAnsi="Times New Roman" w:cs="Times New Roman"/>
          <w:i/>
          <w:sz w:val="24"/>
          <w:szCs w:val="24"/>
        </w:rPr>
        <w:t xml:space="preserve">          - 2.lotei ir 7.stundas;</w:t>
      </w:r>
    </w:p>
    <w:p w:rsidR="00C24FD0" w:rsidRPr="00C24FD0" w:rsidRDefault="00C24FD0" w:rsidP="00C24FD0">
      <w:pPr>
        <w:spacing w:after="0" w:line="240" w:lineRule="auto"/>
        <w:jc w:val="both"/>
        <w:outlineLvl w:val="0"/>
        <w:rPr>
          <w:rFonts w:ascii="Times New Roman" w:eastAsia="Times New Roman" w:hAnsi="Times New Roman" w:cs="Times New Roman"/>
          <w:i/>
          <w:sz w:val="24"/>
          <w:szCs w:val="24"/>
        </w:rPr>
      </w:pPr>
      <w:r w:rsidRPr="00C24FD0">
        <w:rPr>
          <w:rFonts w:ascii="Times New Roman" w:eastAsia="Times New Roman" w:hAnsi="Times New Roman" w:cs="Times New Roman"/>
          <w:i/>
          <w:sz w:val="24"/>
          <w:szCs w:val="24"/>
        </w:rPr>
        <w:t xml:space="preserve">          - 5.lotei ir 7.stundas;</w:t>
      </w:r>
    </w:p>
    <w:p w:rsidR="00C24FD0" w:rsidRPr="00C24FD0" w:rsidRDefault="00C24FD0" w:rsidP="00C24FD0">
      <w:pPr>
        <w:spacing w:after="0" w:line="240" w:lineRule="auto"/>
        <w:jc w:val="both"/>
        <w:outlineLvl w:val="0"/>
        <w:rPr>
          <w:rFonts w:ascii="Times New Roman" w:eastAsia="Times New Roman" w:hAnsi="Times New Roman" w:cs="Times New Roman"/>
          <w:i/>
          <w:sz w:val="24"/>
          <w:szCs w:val="24"/>
        </w:rPr>
      </w:pPr>
      <w:r w:rsidRPr="00C24FD0">
        <w:rPr>
          <w:rFonts w:ascii="Times New Roman" w:eastAsia="Times New Roman" w:hAnsi="Times New Roman" w:cs="Times New Roman"/>
          <w:i/>
          <w:sz w:val="24"/>
          <w:szCs w:val="24"/>
        </w:rPr>
        <w:t xml:space="preserve">          - 8.lotei ir 7.stundas;</w:t>
      </w:r>
    </w:p>
    <w:p w:rsidR="00C24FD0" w:rsidRPr="00C24FD0" w:rsidRDefault="00C24FD0" w:rsidP="00C24FD0">
      <w:pPr>
        <w:spacing w:after="0" w:line="240" w:lineRule="auto"/>
        <w:jc w:val="both"/>
        <w:outlineLvl w:val="0"/>
        <w:rPr>
          <w:rFonts w:ascii="Times New Roman" w:eastAsia="Times New Roman" w:hAnsi="Times New Roman" w:cs="Times New Roman"/>
          <w:i/>
          <w:sz w:val="24"/>
          <w:szCs w:val="24"/>
        </w:rPr>
      </w:pPr>
      <w:r w:rsidRPr="00C24FD0">
        <w:rPr>
          <w:rFonts w:ascii="Times New Roman" w:eastAsia="Times New Roman" w:hAnsi="Times New Roman" w:cs="Times New Roman"/>
          <w:i/>
          <w:sz w:val="24"/>
          <w:szCs w:val="24"/>
        </w:rPr>
        <w:t xml:space="preserve">          -11.lotei ir 7.stundas;</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i/>
          <w:sz w:val="24"/>
          <w:szCs w:val="24"/>
        </w:rPr>
        <w:t xml:space="preserve">          -15.lotei ir 7.stundas</w:t>
      </w:r>
      <w:r w:rsidRPr="00C24FD0">
        <w:rPr>
          <w:rFonts w:ascii="Times New Roman" w:eastAsia="Times New Roman" w:hAnsi="Times New Roman" w:cs="Times New Roman"/>
          <w:sz w:val="24"/>
          <w:szCs w:val="24"/>
        </w:rPr>
        <w:t>.”;</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       5) </w:t>
      </w:r>
      <w:r w:rsidRPr="00C24FD0">
        <w:rPr>
          <w:rFonts w:ascii="Times New Roman" w:eastAsia="Times New Roman" w:hAnsi="Times New Roman" w:cs="Times New Roman"/>
          <w:sz w:val="24"/>
          <w:szCs w:val="24"/>
          <w:lang w:eastAsia="lv-LV"/>
        </w:rPr>
        <w:t xml:space="preserve">SIA”HPLC SOLUTIONS” </w:t>
      </w:r>
      <w:r w:rsidRPr="00C24FD0">
        <w:rPr>
          <w:rFonts w:ascii="Times New Roman" w:eastAsia="Times New Roman" w:hAnsi="Times New Roman" w:cs="Times New Roman"/>
          <w:sz w:val="24"/>
          <w:szCs w:val="24"/>
        </w:rPr>
        <w:t>Vēstulē norāda, ka</w:t>
      </w:r>
      <w:r w:rsidRPr="00C24FD0">
        <w:rPr>
          <w:rFonts w:ascii="Times New Roman" w:eastAsia="Times New Roman" w:hAnsi="Times New Roman" w:cs="Times New Roman"/>
          <w:i/>
          <w:sz w:val="24"/>
          <w:szCs w:val="24"/>
        </w:rPr>
        <w:t xml:space="preserve"> „Preces piegādes termiņš ir 7stundas”.</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Tiek ierosināts turpināt piedāvājumu vērtēšanu.</w:t>
      </w:r>
    </w:p>
    <w:p w:rsidR="00C24FD0" w:rsidRPr="00C24FD0" w:rsidRDefault="00C24FD0" w:rsidP="00C24FD0">
      <w:p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4.3. Komisija turpina vērtēt iesniegto </w:t>
      </w:r>
      <w:r w:rsidRPr="00C24FD0">
        <w:rPr>
          <w:rFonts w:ascii="Times New Roman" w:eastAsia="Times New Roman" w:hAnsi="Times New Roman" w:cs="Times New Roman"/>
          <w:b/>
          <w:sz w:val="24"/>
          <w:szCs w:val="24"/>
          <w:lang w:eastAsia="lv-LV"/>
        </w:rPr>
        <w:t>SIA”HYDROX”, SIA”AGA”, SIA”MEDIQ LATVIJA”, AS”LABMEDTECH”, SIA”HPLC SOLUTIONS”, SIA”INTERLUX”</w:t>
      </w:r>
      <w:r w:rsidRPr="00C24FD0">
        <w:rPr>
          <w:rFonts w:ascii="Times New Roman" w:eastAsia="Times New Roman" w:hAnsi="Times New Roman" w:cs="Times New Roman"/>
          <w:sz w:val="24"/>
          <w:szCs w:val="24"/>
        </w:rPr>
        <w:t xml:space="preserve"> piedāvājumu atbilstību Konkursa nolikumā (turpmāk-Nolikums) izvirzītajām noformējumu prasībām. Komisija secina, ka iesniegtā papildus informācija ir pietiekama un nepārprotami skaidra un saprotama. Vienlaikus tiek secināts, ka visu iesniegto piedāvājumu noformējumi ir atzīstami par atbilstošiem Nolikuma prasībām. Tiek ierosināts pamatojoties uz Nolikumā ietvertajiem nosacījumiem turpināt vērtēt piedāvājumus.</w:t>
      </w: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4.4. Komisija uzsāka</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b/>
          <w:sz w:val="24"/>
          <w:szCs w:val="24"/>
          <w:lang w:eastAsia="lv-LV"/>
        </w:rPr>
        <w:t>SIA”HYDROX”, SIA”SARSTEDT”, SIA”AGA”, SIA”GENERA”, SIA”ENOLA”, SIA”MEDIQ LATVIJA”, SIA”FANEKS”</w:t>
      </w:r>
      <w:r w:rsidRPr="00C24FD0">
        <w:rPr>
          <w:rFonts w:ascii="Times New Roman" w:eastAsia="Times New Roman" w:hAnsi="Times New Roman" w:cs="Times New Roman"/>
          <w:b/>
          <w:bCs/>
          <w:sz w:val="24"/>
          <w:szCs w:val="24"/>
          <w:lang w:eastAsia="lv-LV"/>
        </w:rPr>
        <w:t xml:space="preserve"> SIA”BIOTECHA LATVIA”,</w:t>
      </w:r>
      <w:r w:rsidRPr="00C24FD0">
        <w:rPr>
          <w:rFonts w:ascii="Times New Roman" w:eastAsia="Times New Roman" w:hAnsi="Times New Roman" w:cs="Times New Roman"/>
          <w:b/>
          <w:sz w:val="24"/>
          <w:szCs w:val="24"/>
          <w:lang w:eastAsia="lv-LV"/>
        </w:rPr>
        <w:t xml:space="preserve"> SIA”OPTEK”, SIA”DIAMEDICA”, SIA”MEDILINK”, SIA”E-MED.LV”, AS”LABMEDTECH”, SIA”GEN MEDICA BALTIC”, SIA”ADRONA”, SIA”HPLC SOLUTIONS”, SIA”VIDES SISTĒMAS”, SIA”INTERLUX” SIA”LABOCHEMA LATVIJA” </w:t>
      </w:r>
      <w:r w:rsidRPr="00C24FD0">
        <w:rPr>
          <w:rFonts w:ascii="Times New Roman" w:eastAsia="Times New Roman" w:hAnsi="Times New Roman" w:cs="Times New Roman"/>
          <w:sz w:val="24"/>
          <w:szCs w:val="24"/>
        </w:rPr>
        <w:t xml:space="preserve">piedāvājumu vērtēšanu atbilstoši pretendentu atlases prasībām (Nolikuma IV nodaļa). Pretendenta atlases laikā Komisija noskaidroja Pretendenta kompetenci un atbilstību paredzamā iepirkuma līguma izpildes prasībām, pēc iesniegtajiem Pretendenta atlases dokumentiem, pārbaudot Pretendenta atbilstību katrai Nolikumā izvirzītajai prasībai. Aplūkojot katra Pretendenta piedāvājumu, tika secināts, ka  visi iesniegtie  piedāvājumi atbilst Nolikumā izvirzītajām Pretendentu atlases prasībām. </w:t>
      </w:r>
    </w:p>
    <w:p w:rsidR="00C24FD0" w:rsidRPr="00C24FD0" w:rsidRDefault="00C24FD0" w:rsidP="00C24FD0">
      <w:pPr>
        <w:spacing w:after="0" w:line="240" w:lineRule="auto"/>
        <w:jc w:val="both"/>
        <w:rPr>
          <w:rFonts w:ascii="Times New Roman" w:eastAsia="Times New Roman" w:hAnsi="Times New Roman" w:cs="Times New Roman"/>
          <w:sz w:val="24"/>
          <w:szCs w:val="24"/>
        </w:rPr>
      </w:pPr>
    </w:p>
    <w:p w:rsidR="00C24FD0" w:rsidRPr="00C24FD0" w:rsidRDefault="00C24FD0" w:rsidP="00C24FD0">
      <w:pPr>
        <w:spacing w:after="0" w:line="240" w:lineRule="auto"/>
        <w:jc w:val="both"/>
        <w:outlineLvl w:val="0"/>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Tika ierosināts pamatojoties uz Nolikumā ietvertajiem nosacījumiem turpināt vērtēt </w:t>
      </w:r>
      <w:r w:rsidRPr="00C24FD0">
        <w:rPr>
          <w:rFonts w:ascii="Times New Roman" w:eastAsia="Times New Roman" w:hAnsi="Times New Roman" w:cs="Times New Roman"/>
          <w:b/>
          <w:sz w:val="24"/>
          <w:szCs w:val="24"/>
          <w:lang w:eastAsia="lv-LV"/>
        </w:rPr>
        <w:t>SIA”HYDROX”, SIA”SARSTEDT”, SIA”AGA”, SIA”GENERA”, SIA”ENOLA”, SIA”MEDIQ LATVIJA”, SIA”FANEKS”</w:t>
      </w:r>
      <w:r w:rsidRPr="00C24FD0">
        <w:rPr>
          <w:rFonts w:ascii="Times New Roman" w:eastAsia="Times New Roman" w:hAnsi="Times New Roman" w:cs="Times New Roman"/>
          <w:b/>
          <w:bCs/>
          <w:sz w:val="24"/>
          <w:szCs w:val="24"/>
          <w:lang w:eastAsia="lv-LV"/>
        </w:rPr>
        <w:t xml:space="preserve"> SIA”BIOTECHA LATVIA”,</w:t>
      </w:r>
      <w:r w:rsidRPr="00C24FD0">
        <w:rPr>
          <w:rFonts w:ascii="Times New Roman" w:eastAsia="Times New Roman" w:hAnsi="Times New Roman" w:cs="Times New Roman"/>
          <w:b/>
          <w:sz w:val="24"/>
          <w:szCs w:val="24"/>
          <w:lang w:eastAsia="lv-LV"/>
        </w:rPr>
        <w:t xml:space="preserve"> SIA”OPTEK”, SIA”DIAMEDICA”, SIA”MEDILINK”, SIA”E-MED.LV”, AS”LABMEDTECH”, SIA”GEN MEDICA BALTIC”, SIA”ADRONA”, SIA”HPLC SOLUTIONS”, SIA”VIDES SISTĒMAS”, SIA”INTERLUX” SIA”LABOCHEMA LATVIJA”</w:t>
      </w:r>
      <w:r w:rsidRPr="00C24FD0">
        <w:rPr>
          <w:rFonts w:ascii="Times New Roman" w:eastAsia="Times New Roman" w:hAnsi="Times New Roman" w:cs="Times New Roman"/>
          <w:sz w:val="24"/>
          <w:szCs w:val="24"/>
          <w:lang w:eastAsia="lv-LV"/>
        </w:rPr>
        <w:t xml:space="preserve"> </w:t>
      </w:r>
      <w:r w:rsidRPr="00C24FD0">
        <w:rPr>
          <w:rFonts w:ascii="Times New Roman" w:eastAsia="Times New Roman" w:hAnsi="Times New Roman" w:cs="Times New Roman"/>
          <w:sz w:val="24"/>
          <w:szCs w:val="24"/>
        </w:rPr>
        <w:t>piedāvājumus, proti, tehniskā un finanšu piedāvājuma atbilstību.</w:t>
      </w:r>
    </w:p>
    <w:p w:rsidR="00C24FD0" w:rsidRPr="00C24FD0" w:rsidRDefault="00C24FD0" w:rsidP="00C24FD0">
      <w:pPr>
        <w:tabs>
          <w:tab w:val="left" w:pos="855"/>
        </w:tabs>
        <w:spacing w:after="0" w:line="240" w:lineRule="auto"/>
        <w:jc w:val="both"/>
        <w:rPr>
          <w:rFonts w:ascii="Times New Roman" w:eastAsia="Times New Roman" w:hAnsi="Times New Roman" w:cs="Times New Roman"/>
          <w:sz w:val="24"/>
          <w:szCs w:val="24"/>
        </w:rPr>
      </w:pPr>
    </w:p>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 xml:space="preserve">Komisija uzsāka </w:t>
      </w:r>
      <w:r w:rsidRPr="00C24FD0">
        <w:rPr>
          <w:rFonts w:ascii="Times New Roman" w:eastAsia="Times New Roman" w:hAnsi="Times New Roman" w:cs="Times New Roman"/>
          <w:b/>
          <w:sz w:val="24"/>
          <w:szCs w:val="24"/>
          <w:lang w:eastAsia="lv-LV"/>
        </w:rPr>
        <w:t>SIA”HYDROX”, SIA”SARSTEDT”, SIA”AGA”, SIA”GENERA”, SIA”ENOLA”, SIA”MEDIQ LATVIJA”, SIA”FANEKS”</w:t>
      </w:r>
      <w:r w:rsidRPr="00C24FD0">
        <w:rPr>
          <w:rFonts w:ascii="Times New Roman" w:eastAsia="Times New Roman" w:hAnsi="Times New Roman" w:cs="Times New Roman"/>
          <w:b/>
          <w:bCs/>
          <w:sz w:val="24"/>
          <w:szCs w:val="24"/>
          <w:lang w:eastAsia="lv-LV"/>
        </w:rPr>
        <w:t xml:space="preserve"> SIA”BIOTECHA LATVIA”,</w:t>
      </w:r>
      <w:r w:rsidRPr="00C24FD0">
        <w:rPr>
          <w:rFonts w:ascii="Times New Roman" w:eastAsia="Times New Roman" w:hAnsi="Times New Roman" w:cs="Times New Roman"/>
          <w:b/>
          <w:sz w:val="24"/>
          <w:szCs w:val="24"/>
          <w:lang w:eastAsia="lv-LV"/>
        </w:rPr>
        <w:t xml:space="preserve"> SIA”OPTEK”, SIA”DIAMEDICA”, SIA”MEDILINK”, SIA”E-MED.LV”, AS”LABMEDTECH”, SIA”GEN MEDICA BALTIC”, SIA”ADRONA”, SIA”HPLC SOLUTIONS”, SIA”VIDES SISTĒMAS”, SIA”INTERLUX” SIA”LABOCHEMA LATVIJA” </w:t>
      </w:r>
      <w:r w:rsidRPr="00C24FD0">
        <w:rPr>
          <w:rFonts w:ascii="Times New Roman" w:eastAsia="Times New Roman" w:hAnsi="Times New Roman" w:cs="Times New Roman"/>
          <w:sz w:val="24"/>
          <w:szCs w:val="24"/>
          <w:lang w:eastAsia="lv-LV"/>
        </w:rPr>
        <w:t>tehnisko piedāvājumu vērtēšanu un secina, ka:</w:t>
      </w:r>
    </w:p>
    <w:p w:rsidR="00C24FD0" w:rsidRPr="00C24FD0" w:rsidRDefault="00C24FD0" w:rsidP="00C24FD0">
      <w:pPr>
        <w:numPr>
          <w:ilvl w:val="0"/>
          <w:numId w:val="5"/>
        </w:numPr>
        <w:spacing w:after="0" w:line="240" w:lineRule="auto"/>
        <w:contextualSpacing/>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sz w:val="24"/>
          <w:szCs w:val="24"/>
          <w:lang w:eastAsia="lv-LV"/>
        </w:rPr>
        <w:t>SIA”SARSTEDT”, SIA”AGA”, SIA”GENERA”, SIA”ENOLA”, SIA”MEDIQ LATVIJA”, SIA”FANEKS”</w:t>
      </w:r>
      <w:r w:rsidRPr="00C24FD0">
        <w:rPr>
          <w:rFonts w:ascii="Times New Roman" w:eastAsia="Times New Roman" w:hAnsi="Times New Roman" w:cs="Times New Roman"/>
          <w:b/>
          <w:bCs/>
          <w:sz w:val="24"/>
          <w:szCs w:val="24"/>
          <w:lang w:eastAsia="lv-LV"/>
        </w:rPr>
        <w:t xml:space="preserve"> SIA”BIOTECHA LATVIA”,</w:t>
      </w:r>
      <w:r w:rsidRPr="00C24FD0">
        <w:rPr>
          <w:rFonts w:ascii="Times New Roman" w:eastAsia="Times New Roman" w:hAnsi="Times New Roman" w:cs="Times New Roman"/>
          <w:b/>
          <w:sz w:val="24"/>
          <w:szCs w:val="24"/>
          <w:lang w:eastAsia="lv-LV"/>
        </w:rPr>
        <w:t xml:space="preserve"> SIA”OPTEK”, SIA”DIAMEDICA”, SIA”MEDILINK”, SIA”E-MED.LV”, AS”LABMEDTECH”, SIA”GEN MEDICA BALTIC”, SIA”ADRONA”, SIA”HPLC SOLUTIONS”, SIA”VIDES SISTĒMAS”, SIA”INTERLUX”, SIA”LABOCHEMA LATVIJA” </w:t>
      </w:r>
      <w:r w:rsidRPr="00C24FD0">
        <w:rPr>
          <w:rFonts w:ascii="Times New Roman" w:eastAsia="Times New Roman" w:hAnsi="Times New Roman" w:cs="Times New Roman"/>
          <w:sz w:val="24"/>
          <w:szCs w:val="24"/>
          <w:lang w:eastAsia="lv-LV"/>
        </w:rPr>
        <w:t>iesniegtie piedāvājumi atbilst Nolikumā izvirzītām prasībām.</w:t>
      </w:r>
    </w:p>
    <w:p w:rsidR="00C24FD0" w:rsidRPr="00C24FD0" w:rsidRDefault="00C24FD0" w:rsidP="00C24FD0">
      <w:pPr>
        <w:numPr>
          <w:ilvl w:val="0"/>
          <w:numId w:val="5"/>
        </w:numPr>
        <w:spacing w:after="0" w:line="240" w:lineRule="auto"/>
        <w:contextualSpacing/>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sz w:val="24"/>
          <w:szCs w:val="24"/>
          <w:lang w:eastAsia="lv-LV"/>
        </w:rPr>
        <w:t xml:space="preserve">SIA”HYDROX” </w:t>
      </w:r>
      <w:r w:rsidRPr="00C24FD0">
        <w:rPr>
          <w:rFonts w:ascii="Times New Roman" w:eastAsia="Times New Roman" w:hAnsi="Times New Roman" w:cs="Times New Roman"/>
          <w:sz w:val="24"/>
          <w:szCs w:val="24"/>
          <w:lang w:eastAsia="lv-LV"/>
        </w:rPr>
        <w:t>un</w:t>
      </w:r>
      <w:r w:rsidRPr="00C24FD0">
        <w:rPr>
          <w:rFonts w:ascii="Times New Roman" w:eastAsia="Times New Roman" w:hAnsi="Times New Roman" w:cs="Times New Roman"/>
          <w:b/>
          <w:sz w:val="24"/>
          <w:szCs w:val="24"/>
          <w:lang w:eastAsia="lv-LV"/>
        </w:rPr>
        <w:t xml:space="preserve"> SIA „INTERLUX”</w:t>
      </w:r>
      <w:r w:rsidRPr="00C24FD0">
        <w:rPr>
          <w:rFonts w:ascii="Times New Roman" w:eastAsia="Times New Roman" w:hAnsi="Times New Roman" w:cs="Times New Roman"/>
          <w:sz w:val="24"/>
          <w:szCs w:val="24"/>
          <w:lang w:eastAsia="lv-LV"/>
        </w:rPr>
        <w:t xml:space="preserve"> iesniegtie piedāvājumi 8.lotei neatbilst visām Nolikumā izvirzītām prasībām, proti:</w:t>
      </w:r>
    </w:p>
    <w:p w:rsidR="00C24FD0" w:rsidRPr="00C24FD0" w:rsidRDefault="00C24FD0" w:rsidP="00C24FD0">
      <w:pPr>
        <w:spacing w:after="0" w:line="240" w:lineRule="auto"/>
        <w:jc w:val="both"/>
        <w:rPr>
          <w:rFonts w:ascii="Times New Roman" w:eastAsia="Times New Roman" w:hAnsi="Times New Roman" w:cs="Times New Roman"/>
          <w:b/>
          <w:sz w:val="24"/>
          <w:szCs w:val="24"/>
          <w:lang w:eastAsia="lv-LV"/>
        </w:rPr>
      </w:pPr>
    </w:p>
    <w:p w:rsidR="00C24FD0" w:rsidRPr="00C24FD0" w:rsidRDefault="00C24FD0" w:rsidP="00C24FD0">
      <w:pPr>
        <w:numPr>
          <w:ilvl w:val="0"/>
          <w:numId w:val="11"/>
        </w:numPr>
        <w:spacing w:after="0" w:line="240" w:lineRule="auto"/>
        <w:ind w:firstLine="131"/>
        <w:contextualSpacing/>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sz w:val="24"/>
          <w:szCs w:val="24"/>
          <w:lang w:eastAsia="lv-LV"/>
        </w:rPr>
        <w:t>SIA”HYDROX”</w:t>
      </w:r>
      <w:r w:rsidRPr="00C24FD0">
        <w:rPr>
          <w:rFonts w:ascii="Times New Roman" w:eastAsia="Times New Roman" w:hAnsi="Times New Roman" w:cs="Times New Roman"/>
          <w:sz w:val="24"/>
          <w:szCs w:val="24"/>
          <w:lang w:eastAsia="lv-LV"/>
        </w:rPr>
        <w:t>:</w:t>
      </w:r>
    </w:p>
    <w:tbl>
      <w:tblPr>
        <w:tblpPr w:leftFromText="180" w:rightFromText="180" w:vertAnchor="text" w:horzAnchor="margin" w:tblpXSpec="center" w:tblpY="190"/>
        <w:tblW w:w="8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3187"/>
        <w:gridCol w:w="2693"/>
      </w:tblGrid>
      <w:tr w:rsidR="00C24FD0" w:rsidRPr="00C24FD0" w:rsidTr="005F1267">
        <w:tc>
          <w:tcPr>
            <w:tcW w:w="226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b/>
                <w:sz w:val="20"/>
                <w:szCs w:val="24"/>
              </w:rPr>
            </w:pPr>
            <w:r w:rsidRPr="00C24FD0">
              <w:rPr>
                <w:rFonts w:ascii="Times New Roman" w:eastAsia="Times New Roman" w:hAnsi="Times New Roman" w:cs="Times New Roman"/>
                <w:b/>
                <w:sz w:val="20"/>
                <w:szCs w:val="24"/>
              </w:rPr>
              <w:t>Pasūtītāja prasības</w:t>
            </w:r>
          </w:p>
        </w:tc>
        <w:tc>
          <w:tcPr>
            <w:tcW w:w="3187"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b/>
                <w:sz w:val="20"/>
                <w:szCs w:val="24"/>
              </w:rPr>
            </w:pPr>
            <w:r w:rsidRPr="00C24FD0">
              <w:rPr>
                <w:rFonts w:ascii="Times New Roman" w:eastAsia="Times New Roman" w:hAnsi="Times New Roman" w:cs="Times New Roman"/>
                <w:b/>
                <w:sz w:val="20"/>
                <w:szCs w:val="24"/>
              </w:rPr>
              <w:t>Pasūtītāja prasības</w:t>
            </w:r>
          </w:p>
        </w:tc>
        <w:tc>
          <w:tcPr>
            <w:tcW w:w="2693"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b/>
                <w:sz w:val="20"/>
                <w:szCs w:val="24"/>
                <w:lang w:val="de-DE"/>
              </w:rPr>
            </w:pPr>
            <w:r w:rsidRPr="00C24FD0">
              <w:rPr>
                <w:rFonts w:ascii="Times New Roman" w:eastAsia="Times New Roman" w:hAnsi="Times New Roman" w:cs="Times New Roman"/>
                <w:b/>
                <w:sz w:val="20"/>
                <w:szCs w:val="24"/>
                <w:lang w:val="de-DE"/>
              </w:rPr>
              <w:t>Pretendenta piedāvājums</w:t>
            </w:r>
          </w:p>
        </w:tc>
      </w:tr>
      <w:tr w:rsidR="00C24FD0" w:rsidRPr="00C24FD0" w:rsidTr="005F1267">
        <w:trPr>
          <w:trHeight w:val="87"/>
        </w:trPr>
        <w:tc>
          <w:tcPr>
            <w:tcW w:w="2269"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20"/>
                <w:szCs w:val="24"/>
              </w:rPr>
            </w:pPr>
            <w:r w:rsidRPr="00C24FD0">
              <w:rPr>
                <w:rFonts w:ascii="Times New Roman" w:eastAsia="Times New Roman" w:hAnsi="Times New Roman" w:cs="Times New Roman"/>
                <w:sz w:val="20"/>
                <w:szCs w:val="24"/>
              </w:rPr>
              <w:t>1.8. Pfu polimerāze PCR 5 u/ml ar reakcijas buferi un Mg Cl2 šķīdumu</w:t>
            </w:r>
          </w:p>
        </w:tc>
        <w:tc>
          <w:tcPr>
            <w:tcW w:w="3187"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20"/>
                <w:szCs w:val="24"/>
                <w:lang w:val="de-DE"/>
              </w:rPr>
            </w:pPr>
            <w:r w:rsidRPr="00C24FD0">
              <w:rPr>
                <w:rFonts w:ascii="Times New Roman" w:eastAsia="Times New Roman" w:hAnsi="Times New Roman" w:cs="Times New Roman"/>
                <w:sz w:val="20"/>
                <w:szCs w:val="24"/>
                <w:lang w:val="de-DE"/>
              </w:rPr>
              <w:t xml:space="preserve">5 </w:t>
            </w:r>
            <w:r w:rsidRPr="00C24FD0">
              <w:rPr>
                <w:rFonts w:ascii="Times New Roman" w:eastAsia="Times New Roman" w:hAnsi="Times New Roman" w:cs="Times New Roman"/>
                <w:sz w:val="20"/>
                <w:szCs w:val="24"/>
                <w:lang w:val="en-GB"/>
              </w:rPr>
              <w:t>u/µl [..]</w:t>
            </w:r>
          </w:p>
        </w:tc>
        <w:tc>
          <w:tcPr>
            <w:tcW w:w="2693"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20"/>
                <w:szCs w:val="24"/>
                <w:lang w:val="de-DE"/>
              </w:rPr>
            </w:pPr>
            <w:r w:rsidRPr="00C24FD0">
              <w:rPr>
                <w:rFonts w:ascii="Times New Roman" w:eastAsia="Times New Roman" w:hAnsi="Times New Roman" w:cs="Times New Roman"/>
                <w:sz w:val="20"/>
                <w:szCs w:val="24"/>
                <w:lang w:val="de-DE"/>
              </w:rPr>
              <w:t>[..] 2.5</w:t>
            </w:r>
            <w:r w:rsidRPr="00C24FD0">
              <w:rPr>
                <w:rFonts w:ascii="Times New Roman" w:eastAsia="Times New Roman" w:hAnsi="Times New Roman" w:cs="Times New Roman"/>
                <w:sz w:val="20"/>
                <w:szCs w:val="24"/>
                <w:lang w:val="en-GB"/>
              </w:rPr>
              <w:t xml:space="preserve"> u/µl</w:t>
            </w:r>
          </w:p>
        </w:tc>
      </w:tr>
    </w:tbl>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ab/>
      </w:r>
    </w:p>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b/>
          <w:sz w:val="24"/>
          <w:szCs w:val="24"/>
          <w:lang w:eastAsia="lv-LV"/>
        </w:rPr>
        <w:t xml:space="preserve">          </w:t>
      </w:r>
      <w:r w:rsidRPr="00C24FD0">
        <w:rPr>
          <w:rFonts w:ascii="Times New Roman" w:eastAsia="Times New Roman" w:hAnsi="Times New Roman" w:cs="Times New Roman"/>
          <w:sz w:val="24"/>
          <w:szCs w:val="24"/>
          <w:lang w:eastAsia="lv-LV"/>
        </w:rPr>
        <w:t>b)</w:t>
      </w:r>
      <w:r w:rsidRPr="00C24FD0">
        <w:rPr>
          <w:rFonts w:ascii="Times New Roman" w:eastAsia="Times New Roman" w:hAnsi="Times New Roman" w:cs="Times New Roman"/>
          <w:b/>
          <w:sz w:val="24"/>
          <w:szCs w:val="24"/>
          <w:lang w:eastAsia="lv-LV"/>
        </w:rPr>
        <w:t xml:space="preserve">        SIA INTERLUX”:</w:t>
      </w:r>
    </w:p>
    <w:tbl>
      <w:tblPr>
        <w:tblpPr w:leftFromText="180" w:rightFromText="180" w:vertAnchor="text" w:horzAnchor="margin" w:tblpXSpec="center" w:tblpY="190"/>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3294"/>
        <w:gridCol w:w="2693"/>
      </w:tblGrid>
      <w:tr w:rsidR="00C24FD0" w:rsidRPr="00C24FD0" w:rsidTr="005F1267">
        <w:tc>
          <w:tcPr>
            <w:tcW w:w="2411"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b/>
                <w:sz w:val="18"/>
                <w:szCs w:val="18"/>
              </w:rPr>
            </w:pPr>
            <w:r w:rsidRPr="00C24FD0">
              <w:rPr>
                <w:rFonts w:ascii="Times New Roman" w:eastAsia="Times New Roman" w:hAnsi="Times New Roman" w:cs="Times New Roman"/>
                <w:b/>
                <w:sz w:val="18"/>
                <w:szCs w:val="18"/>
              </w:rPr>
              <w:t>Pasūtītāja prasības</w:t>
            </w:r>
          </w:p>
        </w:tc>
        <w:tc>
          <w:tcPr>
            <w:tcW w:w="3294"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b/>
                <w:sz w:val="18"/>
                <w:szCs w:val="18"/>
              </w:rPr>
            </w:pPr>
            <w:r w:rsidRPr="00C24FD0">
              <w:rPr>
                <w:rFonts w:ascii="Times New Roman" w:eastAsia="Times New Roman" w:hAnsi="Times New Roman" w:cs="Times New Roman"/>
                <w:b/>
                <w:sz w:val="20"/>
                <w:szCs w:val="24"/>
              </w:rPr>
              <w:t>Pasūtītāja prasības</w:t>
            </w:r>
          </w:p>
        </w:tc>
        <w:tc>
          <w:tcPr>
            <w:tcW w:w="2693"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b/>
                <w:sz w:val="18"/>
                <w:szCs w:val="18"/>
                <w:lang w:val="de-DE"/>
              </w:rPr>
            </w:pPr>
            <w:r w:rsidRPr="00C24FD0">
              <w:rPr>
                <w:rFonts w:ascii="Times New Roman" w:eastAsia="Times New Roman" w:hAnsi="Times New Roman" w:cs="Times New Roman"/>
                <w:b/>
                <w:sz w:val="18"/>
                <w:szCs w:val="18"/>
                <w:lang w:val="de-DE"/>
              </w:rPr>
              <w:t>Pretendenta piedāvājums</w:t>
            </w:r>
          </w:p>
        </w:tc>
      </w:tr>
      <w:tr w:rsidR="00C24FD0" w:rsidRPr="00C24FD0" w:rsidTr="005F1267">
        <w:trPr>
          <w:trHeight w:val="464"/>
        </w:trPr>
        <w:tc>
          <w:tcPr>
            <w:tcW w:w="2411"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18"/>
                <w:szCs w:val="18"/>
                <w:lang w:eastAsia="lv-LV"/>
              </w:rPr>
            </w:pPr>
            <w:r w:rsidRPr="00C24FD0">
              <w:rPr>
                <w:rFonts w:ascii="Times New Roman" w:eastAsia="Times New Roman" w:hAnsi="Times New Roman" w:cs="Times New Roman"/>
                <w:sz w:val="18"/>
                <w:szCs w:val="18"/>
                <w:lang w:eastAsia="lv-LV"/>
              </w:rPr>
              <w:t>1.6. Lambda fāga DNS</w:t>
            </w:r>
          </w:p>
        </w:tc>
        <w:tc>
          <w:tcPr>
            <w:tcW w:w="3294"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18"/>
                <w:szCs w:val="18"/>
                <w:lang w:eastAsia="lv-LV"/>
              </w:rPr>
            </w:pPr>
            <w:r w:rsidRPr="00C24FD0">
              <w:rPr>
                <w:rFonts w:ascii="Times New Roman" w:eastAsia="Times New Roman" w:hAnsi="Times New Roman" w:cs="Times New Roman"/>
                <w:sz w:val="18"/>
                <w:szCs w:val="18"/>
                <w:lang w:eastAsia="lv-LV"/>
              </w:rPr>
              <w:t>-0,3 µg/µl</w:t>
            </w:r>
          </w:p>
        </w:tc>
        <w:tc>
          <w:tcPr>
            <w:tcW w:w="2693"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18"/>
                <w:szCs w:val="18"/>
                <w:lang w:val="de-DE"/>
              </w:rPr>
            </w:pPr>
            <w:r w:rsidRPr="00C24FD0">
              <w:rPr>
                <w:rFonts w:ascii="Times New Roman" w:eastAsia="Times New Roman" w:hAnsi="Times New Roman" w:cs="Times New Roman"/>
                <w:sz w:val="18"/>
                <w:szCs w:val="18"/>
                <w:lang w:val="de-DE"/>
              </w:rPr>
              <w:t xml:space="preserve">[..] </w:t>
            </w:r>
            <w:r w:rsidRPr="00C24FD0">
              <w:rPr>
                <w:rFonts w:ascii="Times New Roman" w:eastAsia="Times New Roman" w:hAnsi="Times New Roman" w:cs="Times New Roman"/>
                <w:sz w:val="18"/>
                <w:szCs w:val="18"/>
                <w:lang w:eastAsia="lv-LV"/>
              </w:rPr>
              <w:t>0,5 µg/µl</w:t>
            </w:r>
          </w:p>
        </w:tc>
      </w:tr>
      <w:tr w:rsidR="00C24FD0" w:rsidRPr="00C24FD0" w:rsidTr="005F1267">
        <w:trPr>
          <w:trHeight w:val="464"/>
        </w:trPr>
        <w:tc>
          <w:tcPr>
            <w:tcW w:w="2411"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18"/>
                <w:szCs w:val="18"/>
                <w:lang w:eastAsia="lv-LV"/>
              </w:rPr>
            </w:pPr>
            <w:r w:rsidRPr="00C24FD0">
              <w:rPr>
                <w:rFonts w:ascii="Times New Roman" w:eastAsia="Times New Roman" w:hAnsi="Times New Roman" w:cs="Times New Roman"/>
                <w:sz w:val="18"/>
                <w:szCs w:val="18"/>
                <w:lang w:eastAsia="lv-LV"/>
              </w:rPr>
              <w:t>1.19.Proteināze</w:t>
            </w:r>
          </w:p>
        </w:tc>
        <w:tc>
          <w:tcPr>
            <w:tcW w:w="3294"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18"/>
                <w:szCs w:val="18"/>
              </w:rPr>
            </w:pPr>
            <w:r w:rsidRPr="00C24FD0">
              <w:rPr>
                <w:rFonts w:ascii="Times New Roman" w:eastAsia="Times New Roman" w:hAnsi="Times New Roman" w:cs="Times New Roman"/>
                <w:sz w:val="18"/>
                <w:szCs w:val="18"/>
              </w:rPr>
              <w:t>Koncentrācija vismaz 900 u/ml</w:t>
            </w:r>
          </w:p>
          <w:p w:rsidR="00C24FD0" w:rsidRPr="00C24FD0" w:rsidRDefault="00C24FD0" w:rsidP="00C24FD0">
            <w:pPr>
              <w:spacing w:after="0" w:line="240" w:lineRule="auto"/>
              <w:rPr>
                <w:rFonts w:ascii="Times New Roman" w:eastAsia="Times New Roman" w:hAnsi="Times New Roman" w:cs="Times New Roman"/>
                <w:sz w:val="18"/>
                <w:szCs w:val="18"/>
                <w:lang w:eastAsia="lv-LV"/>
              </w:rPr>
            </w:pPr>
            <w:r w:rsidRPr="00C24FD0">
              <w:rPr>
                <w:rFonts w:ascii="Times New Roman" w:eastAsia="Times New Roman" w:hAnsi="Times New Roman" w:cs="Times New Roman"/>
                <w:sz w:val="18"/>
                <w:szCs w:val="18"/>
              </w:rPr>
              <w:t>Optimālā aktivitāte pie 50-55 grādiem</w:t>
            </w:r>
          </w:p>
        </w:tc>
        <w:tc>
          <w:tcPr>
            <w:tcW w:w="2693"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18"/>
                <w:szCs w:val="18"/>
                <w:lang w:val="de-DE"/>
              </w:rPr>
            </w:pPr>
            <w:r w:rsidRPr="00C24FD0">
              <w:rPr>
                <w:rFonts w:ascii="Times New Roman" w:eastAsia="Times New Roman" w:hAnsi="Times New Roman" w:cs="Times New Roman"/>
                <w:sz w:val="18"/>
                <w:szCs w:val="18"/>
                <w:lang w:val="de-DE"/>
              </w:rPr>
              <w:t>Nav piedāvāti tehniskie parametri</w:t>
            </w:r>
          </w:p>
        </w:tc>
      </w:tr>
      <w:tr w:rsidR="00C24FD0" w:rsidRPr="00C24FD0" w:rsidTr="005F1267">
        <w:trPr>
          <w:trHeight w:val="87"/>
        </w:trPr>
        <w:tc>
          <w:tcPr>
            <w:tcW w:w="2411"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18"/>
                <w:szCs w:val="18"/>
                <w:lang w:eastAsia="lv-LV"/>
              </w:rPr>
            </w:pPr>
            <w:r w:rsidRPr="00C24FD0">
              <w:rPr>
                <w:rFonts w:ascii="Times New Roman" w:eastAsia="Times New Roman" w:hAnsi="Times New Roman" w:cs="Times New Roman"/>
                <w:sz w:val="18"/>
                <w:szCs w:val="18"/>
                <w:lang w:eastAsia="lv-LV"/>
              </w:rPr>
              <w:t>1.29.T 4 Ligase</w:t>
            </w:r>
          </w:p>
        </w:tc>
        <w:tc>
          <w:tcPr>
            <w:tcW w:w="3294"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18"/>
                <w:szCs w:val="18"/>
                <w:lang w:eastAsia="lv-LV"/>
              </w:rPr>
            </w:pPr>
            <w:r w:rsidRPr="00C24FD0">
              <w:rPr>
                <w:rFonts w:ascii="Times New Roman" w:eastAsia="Times New Roman" w:hAnsi="Times New Roman" w:cs="Times New Roman"/>
                <w:sz w:val="18"/>
                <w:szCs w:val="18"/>
                <w:lang w:eastAsia="lv-LV"/>
              </w:rPr>
              <w:t>1000 u</w:t>
            </w:r>
          </w:p>
        </w:tc>
        <w:tc>
          <w:tcPr>
            <w:tcW w:w="2693" w:type="dxa"/>
            <w:tcBorders>
              <w:top w:val="single" w:sz="4" w:space="0" w:color="auto"/>
              <w:left w:val="single" w:sz="4" w:space="0" w:color="auto"/>
              <w:bottom w:val="single" w:sz="4" w:space="0" w:color="auto"/>
              <w:right w:val="single" w:sz="4" w:space="0" w:color="auto"/>
            </w:tcBorders>
          </w:tcPr>
          <w:p w:rsidR="00C24FD0" w:rsidRPr="00C24FD0" w:rsidRDefault="00C24FD0" w:rsidP="00C24FD0">
            <w:pPr>
              <w:spacing w:after="0" w:line="240" w:lineRule="auto"/>
              <w:rPr>
                <w:rFonts w:ascii="Times New Roman" w:eastAsia="Times New Roman" w:hAnsi="Times New Roman" w:cs="Times New Roman"/>
                <w:sz w:val="18"/>
                <w:szCs w:val="18"/>
                <w:lang w:eastAsia="lv-LV"/>
              </w:rPr>
            </w:pPr>
            <w:r w:rsidRPr="00C24FD0">
              <w:rPr>
                <w:rFonts w:ascii="Times New Roman" w:eastAsia="Times New Roman" w:hAnsi="Times New Roman" w:cs="Times New Roman"/>
                <w:sz w:val="18"/>
                <w:szCs w:val="18"/>
                <w:lang w:eastAsia="lv-LV"/>
              </w:rPr>
              <w:t>20,000 U</w:t>
            </w:r>
          </w:p>
          <w:p w:rsidR="00C24FD0" w:rsidRPr="00C24FD0" w:rsidRDefault="00C24FD0" w:rsidP="00C24FD0">
            <w:pPr>
              <w:spacing w:after="0" w:line="240" w:lineRule="auto"/>
              <w:rPr>
                <w:rFonts w:ascii="Times New Roman" w:eastAsia="Times New Roman" w:hAnsi="Times New Roman" w:cs="Times New Roman"/>
                <w:sz w:val="18"/>
                <w:szCs w:val="18"/>
                <w:lang w:eastAsia="lv-LV"/>
              </w:rPr>
            </w:pPr>
          </w:p>
        </w:tc>
      </w:tr>
    </w:tbl>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p>
    <w:p w:rsidR="00C24FD0" w:rsidRPr="00C24FD0" w:rsidRDefault="00C24FD0" w:rsidP="00C24FD0">
      <w:pPr>
        <w:spacing w:after="0" w:line="240" w:lineRule="auto"/>
        <w:jc w:val="both"/>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sz w:val="24"/>
          <w:szCs w:val="24"/>
          <w:lang w:eastAsia="lv-LV"/>
        </w:rPr>
        <w:t xml:space="preserve">Tādējādi Komisija secina, ka atbilstoši Nolikuma prasībām tālāk tiks vērtēti tikai tie piedāvājumi, kuri atbilda visām tehniskās atbilstības prasībām. </w:t>
      </w:r>
      <w:r w:rsidRPr="00C24FD0">
        <w:rPr>
          <w:rFonts w:ascii="Times New Roman" w:eastAsia="Times New Roman" w:hAnsi="Times New Roman" w:cs="Times New Roman"/>
          <w:b/>
          <w:sz w:val="24"/>
          <w:szCs w:val="24"/>
          <w:lang w:eastAsia="lv-LV"/>
        </w:rPr>
        <w:t xml:space="preserve">SIA”HYDROX” un SIA”INTERLUX” </w:t>
      </w:r>
      <w:r w:rsidRPr="00C24FD0">
        <w:rPr>
          <w:rFonts w:ascii="Times New Roman" w:eastAsia="Times New Roman" w:hAnsi="Times New Roman" w:cs="Times New Roman"/>
          <w:sz w:val="24"/>
          <w:szCs w:val="24"/>
          <w:lang w:eastAsia="lv-LV"/>
        </w:rPr>
        <w:t>piedāvājums</w:t>
      </w:r>
      <w:r w:rsidRPr="00C24FD0">
        <w:rPr>
          <w:rFonts w:ascii="Times New Roman" w:eastAsia="Times New Roman" w:hAnsi="Times New Roman" w:cs="Times New Roman"/>
          <w:b/>
          <w:sz w:val="24"/>
          <w:szCs w:val="24"/>
          <w:lang w:eastAsia="lv-LV"/>
        </w:rPr>
        <w:t xml:space="preserve"> 8.lotē </w:t>
      </w:r>
      <w:r w:rsidRPr="00C24FD0">
        <w:rPr>
          <w:rFonts w:ascii="Times New Roman" w:eastAsia="Times New Roman" w:hAnsi="Times New Roman" w:cs="Times New Roman"/>
          <w:sz w:val="24"/>
          <w:szCs w:val="24"/>
          <w:lang w:eastAsia="lv-LV"/>
        </w:rPr>
        <w:t>tālāk netiks vērtēts.</w:t>
      </w:r>
    </w:p>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p>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 xml:space="preserve">Komisija uzsāka finanšu piedāvājuma vērtējumu, vienlaikus pārbaudot vai </w:t>
      </w:r>
      <w:r w:rsidRPr="00C24FD0">
        <w:rPr>
          <w:rFonts w:ascii="Times New Roman" w:eastAsia="Times New Roman" w:hAnsi="Times New Roman" w:cs="Times New Roman"/>
          <w:b/>
          <w:sz w:val="24"/>
          <w:szCs w:val="24"/>
          <w:lang w:eastAsia="lv-LV"/>
        </w:rPr>
        <w:t>SIA”SARSTEDT”, SIA”AGA”, SIA”GENERA”, SIA”ENOLA”, SIA”MEDIQ LATVIJA”, SIA”FANEKS”</w:t>
      </w:r>
      <w:r w:rsidRPr="00C24FD0">
        <w:rPr>
          <w:rFonts w:ascii="Times New Roman" w:eastAsia="Times New Roman" w:hAnsi="Times New Roman" w:cs="Times New Roman"/>
          <w:b/>
          <w:bCs/>
          <w:sz w:val="24"/>
          <w:szCs w:val="24"/>
          <w:lang w:eastAsia="lv-LV"/>
        </w:rPr>
        <w:t xml:space="preserve"> SIA”BIOTECHA LATVIA”,</w:t>
      </w:r>
      <w:r w:rsidRPr="00C24FD0">
        <w:rPr>
          <w:rFonts w:ascii="Times New Roman" w:eastAsia="Times New Roman" w:hAnsi="Times New Roman" w:cs="Times New Roman"/>
          <w:b/>
          <w:sz w:val="24"/>
          <w:szCs w:val="24"/>
          <w:lang w:eastAsia="lv-LV"/>
        </w:rPr>
        <w:t xml:space="preserve"> SIA”OPTEK”, SIA”DIAMEDICA”, SIA”MEDILINK”, SIA”E-MED.LV”, AS”LABMEDTECH”, SIA”GEN MEDICA BALTIC”, SIA”ADRONA”, SIA”HPLC SOLUTIONS”, SIA”VIDES SISTĒMAS”, SIA”INTERLUX”, SIA”LABOCHEMA LATVIJA” </w:t>
      </w:r>
      <w:r w:rsidRPr="00C24FD0">
        <w:rPr>
          <w:rFonts w:ascii="Times New Roman" w:eastAsia="Times New Roman" w:hAnsi="Times New Roman" w:cs="Times New Roman"/>
          <w:sz w:val="24"/>
          <w:szCs w:val="24"/>
          <w:lang w:eastAsia="lv-LV"/>
        </w:rPr>
        <w:t>nav aritmētisku kļūdas esamība. Tika konstatēts, ka  SIA”VIDES SISTĒMAS” piedāvājumā iesniegtajā piedāvājumā 14.lotei ir konstatēta finanšu piedāvājuma aritmētiskā kļūda. Piedāvājumā norādīs EUR1189.54, bet veicot vienību cenu saskaitījumu ir jābūt EUR 1189.45.</w:t>
      </w:r>
    </w:p>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p>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r w:rsidRPr="00C24FD0">
        <w:rPr>
          <w:rFonts w:ascii="Times New Roman" w:eastAsia="Times New Roman" w:hAnsi="Times New Roman" w:cs="Times New Roman"/>
          <w:sz w:val="24"/>
          <w:szCs w:val="24"/>
          <w:lang w:eastAsia="lv-LV"/>
        </w:rPr>
        <w:t xml:space="preserve"> Vienlaikus Komisija Protokolā Nr. LU 2014/3_7 (4.lpp.) konstatēja pārrakstīšanās kļūdu.  Protokolā Nr. LU 2014/3_7  tika norādīta SIA ”Gen Medica Baltic” aprēķinātā finanšu piedāvājuma kopsumma EUR 659.50, bet bija jānorāda </w:t>
      </w:r>
      <w:r w:rsidRPr="00C24FD0">
        <w:rPr>
          <w:rFonts w:ascii="Times New Roman" w:eastAsia="Times New Roman" w:hAnsi="Times New Roman" w:cs="Times New Roman"/>
          <w:b/>
          <w:sz w:val="24"/>
          <w:szCs w:val="24"/>
          <w:lang w:eastAsia="lv-LV"/>
        </w:rPr>
        <w:t>EUR 1439.76</w:t>
      </w:r>
      <w:r w:rsidRPr="00C24FD0">
        <w:rPr>
          <w:rFonts w:ascii="Times New Roman" w:eastAsia="Times New Roman" w:hAnsi="Times New Roman" w:cs="Times New Roman"/>
          <w:sz w:val="24"/>
          <w:szCs w:val="24"/>
          <w:lang w:eastAsia="lv-LV"/>
        </w:rPr>
        <w:t>.</w:t>
      </w:r>
    </w:p>
    <w:p w:rsidR="00C24FD0" w:rsidRPr="00C24FD0" w:rsidRDefault="00C24FD0" w:rsidP="00C24FD0">
      <w:pPr>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rPr>
        <w:t xml:space="preserve">1.5. Tiek ierosināts turpināt </w:t>
      </w:r>
      <w:r w:rsidRPr="00C24FD0">
        <w:rPr>
          <w:rFonts w:ascii="Times New Roman" w:eastAsia="Times New Roman" w:hAnsi="Times New Roman" w:cs="Times New Roman"/>
          <w:sz w:val="24"/>
          <w:szCs w:val="24"/>
        </w:rPr>
        <w:t>iesniegto Pretendentu</w:t>
      </w:r>
      <w:r w:rsidRPr="00C24FD0">
        <w:rPr>
          <w:rFonts w:ascii="Times New Roman" w:eastAsia="Times New Roman" w:hAnsi="Times New Roman" w:cs="Times New Roman"/>
        </w:rPr>
        <w:t xml:space="preserve"> </w:t>
      </w:r>
      <w:r w:rsidRPr="00C24FD0">
        <w:rPr>
          <w:rFonts w:ascii="Times New Roman" w:eastAsia="Times New Roman" w:hAnsi="Times New Roman" w:cs="Times New Roman"/>
          <w:b/>
          <w:sz w:val="24"/>
          <w:szCs w:val="24"/>
          <w:lang w:eastAsia="lv-LV"/>
        </w:rPr>
        <w:t>SIA”SARSTEDT”, SIA”AGA”, SIA”GENERA”, SIA”ENOLA”, SIA”MEDIQ LATVIJA”, SIA”FANEKS”</w:t>
      </w:r>
      <w:r w:rsidRPr="00C24FD0">
        <w:rPr>
          <w:rFonts w:ascii="Times New Roman" w:eastAsia="Times New Roman" w:hAnsi="Times New Roman" w:cs="Times New Roman"/>
          <w:b/>
          <w:bCs/>
          <w:sz w:val="24"/>
          <w:szCs w:val="24"/>
          <w:lang w:eastAsia="lv-LV"/>
        </w:rPr>
        <w:t xml:space="preserve"> SIA”BIOTECHA LATVIA”,</w:t>
      </w:r>
      <w:r w:rsidRPr="00C24FD0">
        <w:rPr>
          <w:rFonts w:ascii="Times New Roman" w:eastAsia="Times New Roman" w:hAnsi="Times New Roman" w:cs="Times New Roman"/>
          <w:b/>
          <w:sz w:val="24"/>
          <w:szCs w:val="24"/>
          <w:lang w:eastAsia="lv-LV"/>
        </w:rPr>
        <w:t xml:space="preserve"> SIA”OPTEK”, SIA”DIAMEDICA”, SIA”MEDILINK”, SIA”E-MED.LV”, AS”LABMEDTECH”, SIA”GEN MEDICA BALTIC”, SIA”ADRONA”, SIA”HPLC SOLUTIONS”, SIA”VIDES SISTĒMAS”, SIA”INTERLUX”, SIA”LABOCHEMA LATVIJA”, SIA”INTERLUX”, </w:t>
      </w:r>
      <w:r w:rsidRPr="00C24FD0">
        <w:rPr>
          <w:rFonts w:ascii="Times New Roman" w:eastAsia="Times New Roman" w:hAnsi="Times New Roman" w:cs="Times New Roman"/>
        </w:rPr>
        <w:t>piedāvājumu vērtēšanu, nosakot saimnieciski visizdevīgāko  piedāvājumu katrā no lotēm.</w:t>
      </w:r>
    </w:p>
    <w:p w:rsidR="00C24FD0" w:rsidRPr="00C24FD0" w:rsidRDefault="00C24FD0" w:rsidP="00C24FD0">
      <w:pPr>
        <w:tabs>
          <w:tab w:val="left" w:pos="0"/>
        </w:tabs>
        <w:spacing w:after="0" w:line="240" w:lineRule="auto"/>
        <w:jc w:val="both"/>
        <w:rPr>
          <w:rFonts w:ascii="Times New Roman" w:eastAsia="Times New Roman" w:hAnsi="Times New Roman" w:cs="Times New Roman"/>
          <w:b/>
          <w:sz w:val="24"/>
          <w:szCs w:val="24"/>
          <w:u w:val="single"/>
          <w:lang w:eastAsia="lv-LV"/>
        </w:rPr>
      </w:pPr>
      <w:r w:rsidRPr="00C24FD0">
        <w:rPr>
          <w:rFonts w:ascii="Times New Roman" w:eastAsia="Times New Roman" w:hAnsi="Times New Roman" w:cs="Times New Roman"/>
          <w:sz w:val="24"/>
          <w:szCs w:val="24"/>
        </w:rPr>
        <w:t xml:space="preserve">Komisija veicot piedāvājumu vērtēšanu atbilstoši Nolikumā noteiktajiem vērtēšanas kritērijiem katrā no lotēm, secina, ka piedāvājums ir ieguvuši šādu galīgo vidējo vērtējumu (šā Ziņojuma 1. un 1_1. pielikums), </w:t>
      </w:r>
      <w:r w:rsidRPr="00C24FD0">
        <w:rPr>
          <w:rFonts w:ascii="Times New Roman" w:eastAsia="Times New Roman" w:hAnsi="Times New Roman" w:cs="Times New Roman"/>
          <w:b/>
          <w:sz w:val="24"/>
          <w:szCs w:val="24"/>
          <w:u w:val="single"/>
          <w:lang w:eastAsia="lv-LV"/>
        </w:rPr>
        <w:t>piemērojot šādus saimnieciski visizdevīgākā piedāvājuma novērtēšanas kritērijus ar punktu sistēmu katrai lotei:</w:t>
      </w:r>
    </w:p>
    <w:p w:rsidR="00C24FD0" w:rsidRPr="00C24FD0" w:rsidRDefault="00C24FD0" w:rsidP="00C24FD0">
      <w:pPr>
        <w:tabs>
          <w:tab w:val="left" w:pos="0"/>
        </w:tabs>
        <w:spacing w:after="0" w:line="240" w:lineRule="auto"/>
        <w:jc w:val="both"/>
        <w:rPr>
          <w:rFonts w:ascii="Times New Roman" w:eastAsia="Times New Roman" w:hAnsi="Times New Roman" w:cs="Times New Roman"/>
          <w:b/>
          <w:sz w:val="24"/>
          <w:szCs w:val="24"/>
          <w:lang w:eastAsia="lv-LV"/>
        </w:rPr>
      </w:pPr>
    </w:p>
    <w:p w:rsidR="00C24FD0" w:rsidRPr="00C24FD0" w:rsidRDefault="00C24FD0" w:rsidP="00C24FD0">
      <w:pPr>
        <w:numPr>
          <w:ilvl w:val="0"/>
          <w:numId w:val="9"/>
        </w:numPr>
        <w:tabs>
          <w:tab w:val="left" w:pos="0"/>
        </w:tabs>
        <w:spacing w:after="0" w:line="240" w:lineRule="auto"/>
        <w:jc w:val="both"/>
        <w:rPr>
          <w:rFonts w:ascii="Times New Roman" w:eastAsia="Times New Roman" w:hAnsi="Times New Roman" w:cs="Times New Roman"/>
          <w:b/>
          <w:sz w:val="24"/>
          <w:szCs w:val="24"/>
          <w:u w:val="single"/>
          <w:lang w:eastAsia="lv-LV"/>
        </w:rPr>
      </w:pPr>
      <w:r w:rsidRPr="00C24FD0">
        <w:rPr>
          <w:rFonts w:ascii="Times New Roman" w:eastAsia="Times New Roman" w:hAnsi="Times New Roman" w:cs="Times New Roman"/>
          <w:b/>
          <w:sz w:val="24"/>
          <w:szCs w:val="24"/>
          <w:u w:val="single"/>
          <w:lang w:eastAsia="lv-LV"/>
        </w:rPr>
        <w:t>1.lote: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3261"/>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”FANEKS”</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numPr>
          <w:ilvl w:val="0"/>
          <w:numId w:val="9"/>
        </w:numPr>
        <w:tabs>
          <w:tab w:val="left" w:pos="855"/>
        </w:tabs>
        <w:spacing w:after="0" w:line="240" w:lineRule="auto"/>
        <w:contextualSpacing/>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u w:val="single"/>
        </w:rPr>
        <w:t>2.lote: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843"/>
        <w:gridCol w:w="1843"/>
        <w:gridCol w:w="1843"/>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”ENOLOA”</w:t>
            </w:r>
          </w:p>
        </w:tc>
        <w:tc>
          <w:tcPr>
            <w:tcW w:w="1843" w:type="dxa"/>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lang w:eastAsia="lv-LV"/>
              </w:rPr>
              <w:t>”HPLC SOLUTIONS”</w:t>
            </w:r>
          </w:p>
        </w:tc>
        <w:tc>
          <w:tcPr>
            <w:tcW w:w="1843" w:type="dxa"/>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SIA</w:t>
            </w:r>
          </w:p>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”INTERLUX”</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c>
          <w:tcPr>
            <w:tcW w:w="1843"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36.13</w:t>
            </w:r>
          </w:p>
        </w:tc>
        <w:tc>
          <w:tcPr>
            <w:tcW w:w="1843"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31.52</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c>
          <w:tcPr>
            <w:tcW w:w="1843"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c>
          <w:tcPr>
            <w:tcW w:w="1843"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c>
          <w:tcPr>
            <w:tcW w:w="1843"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66.13</w:t>
            </w:r>
          </w:p>
        </w:tc>
        <w:tc>
          <w:tcPr>
            <w:tcW w:w="1843"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61.52</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numPr>
          <w:ilvl w:val="0"/>
          <w:numId w:val="9"/>
        </w:numPr>
        <w:tabs>
          <w:tab w:val="left" w:pos="855"/>
        </w:tabs>
        <w:spacing w:after="0" w:line="240" w:lineRule="auto"/>
        <w:contextualSpacing/>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u w:val="single"/>
        </w:rPr>
        <w:t>3lote: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3261"/>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”AGA”</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numPr>
          <w:ilvl w:val="0"/>
          <w:numId w:val="9"/>
        </w:numPr>
        <w:tabs>
          <w:tab w:val="left" w:pos="855"/>
        </w:tabs>
        <w:spacing w:after="0" w:line="240" w:lineRule="auto"/>
        <w:contextualSpacing/>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u w:val="single"/>
        </w:rPr>
        <w:t>4.lote: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3261"/>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lang w:eastAsia="lv-LV"/>
              </w:rPr>
              <w:t>”MEDILINK”</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3261"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numPr>
          <w:ilvl w:val="0"/>
          <w:numId w:val="9"/>
        </w:numPr>
        <w:tabs>
          <w:tab w:val="left" w:pos="855"/>
        </w:tabs>
        <w:spacing w:after="0" w:line="240" w:lineRule="auto"/>
        <w:contextualSpacing/>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u w:val="single"/>
        </w:rPr>
        <w:t>5.lote: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843"/>
        <w:gridCol w:w="2268"/>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”INTERLUX”</w:t>
            </w:r>
          </w:p>
        </w:tc>
        <w:tc>
          <w:tcPr>
            <w:tcW w:w="2268" w:type="dxa"/>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lang w:eastAsia="lv-LV"/>
              </w:rPr>
              <w:t>”LABOCHEMA LATVIJA”</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64.61</w:t>
            </w:r>
          </w:p>
        </w:tc>
        <w:tc>
          <w:tcPr>
            <w:tcW w:w="2268"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c>
          <w:tcPr>
            <w:tcW w:w="2268"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94.61</w:t>
            </w:r>
          </w:p>
        </w:tc>
        <w:tc>
          <w:tcPr>
            <w:tcW w:w="2268"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6)</w:t>
      </w:r>
      <w:r w:rsidRPr="00C24FD0">
        <w:rPr>
          <w:rFonts w:ascii="Times New Roman" w:eastAsia="Times New Roman" w:hAnsi="Times New Roman" w:cs="Times New Roman"/>
          <w:bCs/>
          <w:sz w:val="24"/>
          <w:szCs w:val="24"/>
        </w:rPr>
        <w:tab/>
      </w:r>
      <w:r w:rsidRPr="00C24FD0">
        <w:rPr>
          <w:rFonts w:ascii="Times New Roman" w:eastAsia="Times New Roman" w:hAnsi="Times New Roman" w:cs="Times New Roman"/>
          <w:b/>
          <w:bCs/>
          <w:sz w:val="24"/>
          <w:szCs w:val="24"/>
          <w:u w:val="single"/>
        </w:rPr>
        <w:t>6.lote: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843"/>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”ADRONA”</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7)</w:t>
      </w:r>
      <w:r w:rsidRPr="00C24FD0">
        <w:rPr>
          <w:rFonts w:ascii="Times New Roman" w:eastAsia="Times New Roman" w:hAnsi="Times New Roman" w:cs="Times New Roman"/>
          <w:bCs/>
          <w:sz w:val="24"/>
          <w:szCs w:val="24"/>
        </w:rPr>
        <w:tab/>
      </w:r>
      <w:r w:rsidRPr="00C24FD0">
        <w:rPr>
          <w:rFonts w:ascii="Times New Roman" w:eastAsia="Times New Roman" w:hAnsi="Times New Roman" w:cs="Times New Roman"/>
          <w:b/>
          <w:bCs/>
          <w:sz w:val="24"/>
          <w:szCs w:val="24"/>
          <w:u w:val="single"/>
        </w:rPr>
        <w:t>7.lote: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843"/>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lang w:eastAsia="lv-LV"/>
              </w:rPr>
            </w:pPr>
            <w:r w:rsidRPr="00C24FD0">
              <w:rPr>
                <w:rFonts w:ascii="Times New Roman" w:eastAsia="Times New Roman" w:hAnsi="Times New Roman" w:cs="Times New Roman"/>
                <w:b/>
                <w:sz w:val="24"/>
                <w:szCs w:val="24"/>
                <w:lang w:eastAsia="lv-LV"/>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lang w:eastAsia="lv-LV"/>
              </w:rPr>
              <w:t>”MEDIQ LATVIJA”</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8)</w:t>
      </w:r>
      <w:r w:rsidRPr="00C24FD0">
        <w:rPr>
          <w:rFonts w:ascii="Times New Roman" w:eastAsia="Times New Roman" w:hAnsi="Times New Roman" w:cs="Times New Roman"/>
          <w:bCs/>
          <w:sz w:val="24"/>
          <w:szCs w:val="24"/>
        </w:rPr>
        <w:tab/>
      </w:r>
      <w:r w:rsidRPr="00C24FD0">
        <w:rPr>
          <w:rFonts w:ascii="Times New Roman" w:eastAsia="Times New Roman" w:hAnsi="Times New Roman" w:cs="Times New Roman"/>
          <w:b/>
          <w:bCs/>
          <w:sz w:val="24"/>
          <w:szCs w:val="24"/>
          <w:u w:val="single"/>
        </w:rPr>
        <w:t>8.lote: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843"/>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”GENERA”</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9)</w:t>
      </w:r>
      <w:r w:rsidRPr="00C24FD0">
        <w:rPr>
          <w:rFonts w:ascii="Times New Roman" w:eastAsia="Times New Roman" w:hAnsi="Times New Roman" w:cs="Times New Roman"/>
          <w:bCs/>
          <w:sz w:val="24"/>
          <w:szCs w:val="24"/>
        </w:rPr>
        <w:tab/>
      </w:r>
      <w:r w:rsidRPr="00C24FD0">
        <w:rPr>
          <w:rFonts w:ascii="Times New Roman" w:eastAsia="Times New Roman" w:hAnsi="Times New Roman" w:cs="Times New Roman"/>
          <w:b/>
          <w:bCs/>
          <w:sz w:val="24"/>
          <w:szCs w:val="24"/>
          <w:u w:val="single"/>
        </w:rPr>
        <w:t>9.lote: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843"/>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”SARSTEDT”</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10)</w:t>
      </w:r>
      <w:r w:rsidRPr="00C24FD0">
        <w:rPr>
          <w:rFonts w:ascii="Times New Roman" w:eastAsia="Times New Roman" w:hAnsi="Times New Roman" w:cs="Times New Roman"/>
          <w:bCs/>
          <w:sz w:val="24"/>
          <w:szCs w:val="24"/>
        </w:rPr>
        <w:t xml:space="preserve">          </w:t>
      </w:r>
      <w:r w:rsidRPr="00C24FD0">
        <w:rPr>
          <w:rFonts w:ascii="Times New Roman" w:eastAsia="Times New Roman" w:hAnsi="Times New Roman" w:cs="Times New Roman"/>
          <w:b/>
          <w:bCs/>
          <w:sz w:val="24"/>
          <w:szCs w:val="24"/>
          <w:u w:val="single"/>
        </w:rPr>
        <w:t>10.lote: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843"/>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”BIOTECHA LATVIA”</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843"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11)</w:t>
      </w:r>
      <w:r w:rsidRPr="00C24FD0">
        <w:rPr>
          <w:rFonts w:ascii="Times New Roman" w:eastAsia="Times New Roman" w:hAnsi="Times New Roman" w:cs="Times New Roman"/>
          <w:bCs/>
          <w:sz w:val="24"/>
          <w:szCs w:val="24"/>
        </w:rPr>
        <w:t xml:space="preserve">          </w:t>
      </w:r>
      <w:r w:rsidRPr="00C24FD0">
        <w:rPr>
          <w:rFonts w:ascii="Times New Roman" w:eastAsia="Times New Roman" w:hAnsi="Times New Roman" w:cs="Times New Roman"/>
          <w:b/>
          <w:bCs/>
          <w:sz w:val="24"/>
          <w:szCs w:val="24"/>
          <w:u w:val="single"/>
        </w:rPr>
        <w:t>11.lote: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985"/>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”INTERLUX”</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12)</w:t>
      </w:r>
      <w:r w:rsidRPr="00C24FD0">
        <w:rPr>
          <w:rFonts w:ascii="Times New Roman" w:eastAsia="Times New Roman" w:hAnsi="Times New Roman" w:cs="Times New Roman"/>
          <w:bCs/>
          <w:sz w:val="24"/>
          <w:szCs w:val="24"/>
        </w:rPr>
        <w:t xml:space="preserve">          </w:t>
      </w:r>
      <w:r w:rsidRPr="00C24FD0">
        <w:rPr>
          <w:rFonts w:ascii="Times New Roman" w:eastAsia="Times New Roman" w:hAnsi="Times New Roman" w:cs="Times New Roman"/>
          <w:b/>
          <w:bCs/>
          <w:sz w:val="24"/>
          <w:szCs w:val="24"/>
          <w:u w:val="single"/>
        </w:rPr>
        <w:t>12.lote: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985"/>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”DIAMEDICA”</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13)</w:t>
      </w:r>
      <w:r w:rsidRPr="00C24FD0">
        <w:rPr>
          <w:rFonts w:ascii="Times New Roman" w:eastAsia="Times New Roman" w:hAnsi="Times New Roman" w:cs="Times New Roman"/>
          <w:bCs/>
          <w:sz w:val="24"/>
          <w:szCs w:val="24"/>
        </w:rPr>
        <w:t xml:space="preserve">          </w:t>
      </w:r>
      <w:r w:rsidRPr="00C24FD0">
        <w:rPr>
          <w:rFonts w:ascii="Times New Roman" w:eastAsia="Times New Roman" w:hAnsi="Times New Roman" w:cs="Times New Roman"/>
          <w:b/>
          <w:bCs/>
          <w:sz w:val="24"/>
          <w:szCs w:val="24"/>
          <w:u w:val="single"/>
        </w:rPr>
        <w:t>13.lote: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985"/>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A/S</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”Lab Med Tech”</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14)</w:t>
      </w:r>
      <w:r w:rsidRPr="00C24FD0">
        <w:rPr>
          <w:rFonts w:ascii="Times New Roman" w:eastAsia="Times New Roman" w:hAnsi="Times New Roman" w:cs="Times New Roman"/>
          <w:bCs/>
          <w:sz w:val="24"/>
          <w:szCs w:val="24"/>
        </w:rPr>
        <w:t xml:space="preserve">          </w:t>
      </w:r>
      <w:r w:rsidRPr="00C24FD0">
        <w:rPr>
          <w:rFonts w:ascii="Times New Roman" w:eastAsia="Times New Roman" w:hAnsi="Times New Roman" w:cs="Times New Roman"/>
          <w:b/>
          <w:bCs/>
          <w:sz w:val="24"/>
          <w:szCs w:val="24"/>
          <w:u w:val="single"/>
        </w:rPr>
        <w:t>14.lote: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985"/>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”VIDES SISTĒMAS”</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15)</w:t>
      </w:r>
      <w:r w:rsidRPr="00C24FD0">
        <w:rPr>
          <w:rFonts w:ascii="Times New Roman" w:eastAsia="Times New Roman" w:hAnsi="Times New Roman" w:cs="Times New Roman"/>
          <w:bCs/>
          <w:sz w:val="24"/>
          <w:szCs w:val="24"/>
        </w:rPr>
        <w:t xml:space="preserve">          </w:t>
      </w:r>
      <w:r w:rsidRPr="00C24FD0">
        <w:rPr>
          <w:rFonts w:ascii="Times New Roman" w:eastAsia="Times New Roman" w:hAnsi="Times New Roman" w:cs="Times New Roman"/>
          <w:b/>
          <w:bCs/>
          <w:sz w:val="24"/>
          <w:szCs w:val="24"/>
          <w:u w:val="single"/>
        </w:rPr>
        <w:t>15.lote: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7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985"/>
        <w:gridCol w:w="1985"/>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”OPTEK”</w:t>
            </w:r>
          </w:p>
        </w:tc>
        <w:tc>
          <w:tcPr>
            <w:tcW w:w="1985"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”INTERLUX”</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c>
          <w:tcPr>
            <w:tcW w:w="1985"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46.49</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c>
          <w:tcPr>
            <w:tcW w:w="1985"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c>
          <w:tcPr>
            <w:tcW w:w="1985" w:type="dxa"/>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76.49</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16)</w:t>
      </w:r>
      <w:r w:rsidRPr="00C24FD0">
        <w:rPr>
          <w:rFonts w:ascii="Times New Roman" w:eastAsia="Times New Roman" w:hAnsi="Times New Roman" w:cs="Times New Roman"/>
          <w:bCs/>
          <w:sz w:val="24"/>
          <w:szCs w:val="24"/>
        </w:rPr>
        <w:t xml:space="preserve">          </w:t>
      </w:r>
      <w:r w:rsidRPr="00C24FD0">
        <w:rPr>
          <w:rFonts w:ascii="Times New Roman" w:eastAsia="Times New Roman" w:hAnsi="Times New Roman" w:cs="Times New Roman"/>
          <w:b/>
          <w:bCs/>
          <w:sz w:val="24"/>
          <w:szCs w:val="24"/>
          <w:u w:val="single"/>
        </w:rPr>
        <w:t>16.lote: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985"/>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”BIOTECHA LATVIA”</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17)</w:t>
      </w:r>
      <w:r w:rsidRPr="00C24FD0">
        <w:rPr>
          <w:rFonts w:ascii="Times New Roman" w:eastAsia="Times New Roman" w:hAnsi="Times New Roman" w:cs="Times New Roman"/>
          <w:bCs/>
          <w:sz w:val="24"/>
          <w:szCs w:val="24"/>
        </w:rPr>
        <w:t xml:space="preserve">          </w:t>
      </w:r>
      <w:r w:rsidRPr="00C24FD0">
        <w:rPr>
          <w:rFonts w:ascii="Times New Roman" w:eastAsia="Times New Roman" w:hAnsi="Times New Roman" w:cs="Times New Roman"/>
          <w:b/>
          <w:bCs/>
          <w:sz w:val="24"/>
          <w:szCs w:val="24"/>
          <w:u w:val="single"/>
        </w:rPr>
        <w:t>17.lote: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985"/>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”E- MED.LV”</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30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100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r w:rsidRPr="00C24FD0">
        <w:rPr>
          <w:rFonts w:ascii="Times New Roman" w:eastAsia="Times New Roman" w:hAnsi="Times New Roman" w:cs="Times New Roman"/>
          <w:b/>
          <w:bCs/>
          <w:sz w:val="24"/>
          <w:szCs w:val="24"/>
        </w:rPr>
        <w:t>18)</w:t>
      </w:r>
      <w:r w:rsidRPr="00C24FD0">
        <w:rPr>
          <w:rFonts w:ascii="Times New Roman" w:eastAsia="Times New Roman" w:hAnsi="Times New Roman" w:cs="Times New Roman"/>
          <w:bCs/>
          <w:sz w:val="24"/>
          <w:szCs w:val="24"/>
        </w:rPr>
        <w:t xml:space="preserve">          </w:t>
      </w:r>
      <w:r w:rsidRPr="00C24FD0">
        <w:rPr>
          <w:rFonts w:ascii="Times New Roman" w:eastAsia="Times New Roman" w:hAnsi="Times New Roman" w:cs="Times New Roman"/>
          <w:b/>
          <w:bCs/>
          <w:sz w:val="24"/>
          <w:szCs w:val="24"/>
          <w:u w:val="single"/>
        </w:rPr>
        <w:t>18.lote:</w:t>
      </w:r>
    </w:p>
    <w:p w:rsidR="00C24FD0" w:rsidRPr="00C24FD0" w:rsidRDefault="00C24FD0" w:rsidP="00C24FD0">
      <w:pPr>
        <w:tabs>
          <w:tab w:val="left" w:pos="855"/>
        </w:tabs>
        <w:spacing w:after="0" w:line="240" w:lineRule="auto"/>
        <w:jc w:val="both"/>
        <w:rPr>
          <w:rFonts w:ascii="Times New Roman" w:eastAsia="Times New Roman" w:hAnsi="Times New Roman" w:cs="Times New Roman"/>
          <w:b/>
          <w:bCs/>
          <w:sz w:val="24"/>
          <w:szCs w:val="24"/>
          <w:u w:val="single"/>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1985"/>
      </w:tblGrid>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Nr.</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Vērtēšanas kritērijs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SIA</w:t>
            </w:r>
          </w:p>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”GEN MEDICA BALTIC”</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1.</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Cena</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r w:rsidR="00C24FD0" w:rsidRPr="00C24FD0" w:rsidTr="005F1267">
        <w:trPr>
          <w:trHeight w:val="493"/>
        </w:trPr>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 xml:space="preserve">   2.</w:t>
            </w: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Piegādes termiņi:</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0</w:t>
            </w:r>
          </w:p>
        </w:tc>
      </w:tr>
      <w:tr w:rsidR="00C24FD0" w:rsidRPr="00C24FD0" w:rsidTr="005F1267">
        <w:tc>
          <w:tcPr>
            <w:tcW w:w="1188"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p>
          <w:p w:rsidR="00C24FD0" w:rsidRPr="00C24FD0" w:rsidRDefault="00C24FD0" w:rsidP="00C24FD0">
            <w:pPr>
              <w:spacing w:after="0" w:line="240" w:lineRule="auto"/>
              <w:rPr>
                <w:rFonts w:ascii="Times New Roman" w:eastAsia="Times New Roman" w:hAnsi="Times New Roman" w:cs="Times New Roman"/>
                <w:b/>
                <w:sz w:val="24"/>
                <w:szCs w:val="24"/>
              </w:rPr>
            </w:pPr>
          </w:p>
        </w:tc>
        <w:tc>
          <w:tcPr>
            <w:tcW w:w="2322"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Maksimālais kopējais iegūtais punktu skaits</w:t>
            </w:r>
          </w:p>
        </w:tc>
        <w:tc>
          <w:tcPr>
            <w:tcW w:w="1985" w:type="dxa"/>
            <w:shd w:val="clear" w:color="auto" w:fill="auto"/>
          </w:tcPr>
          <w:p w:rsidR="00C24FD0" w:rsidRPr="00C24FD0" w:rsidRDefault="00C24FD0" w:rsidP="00C24FD0">
            <w:pPr>
              <w:spacing w:after="0" w:line="240" w:lineRule="auto"/>
              <w:rPr>
                <w:rFonts w:ascii="Times New Roman" w:eastAsia="Times New Roman" w:hAnsi="Times New Roman" w:cs="Times New Roman"/>
                <w:b/>
                <w:sz w:val="24"/>
                <w:szCs w:val="24"/>
              </w:rPr>
            </w:pPr>
            <w:r w:rsidRPr="00C24FD0">
              <w:rPr>
                <w:rFonts w:ascii="Times New Roman" w:eastAsia="Times New Roman" w:hAnsi="Times New Roman" w:cs="Times New Roman"/>
                <w:b/>
                <w:sz w:val="24"/>
                <w:szCs w:val="24"/>
              </w:rPr>
              <w:t>70</w:t>
            </w:r>
          </w:p>
        </w:tc>
      </w:tr>
    </w:tbl>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p>
    <w:p w:rsidR="00C24FD0" w:rsidRPr="00C24FD0" w:rsidRDefault="00C24FD0" w:rsidP="00C24FD0">
      <w:pPr>
        <w:tabs>
          <w:tab w:val="left" w:pos="855"/>
        </w:tabs>
        <w:spacing w:after="0" w:line="240" w:lineRule="auto"/>
        <w:jc w:val="both"/>
        <w:rPr>
          <w:rFonts w:ascii="Times New Roman" w:eastAsia="Times New Roman" w:hAnsi="Times New Roman" w:cs="Times New Roman"/>
          <w:bCs/>
          <w:sz w:val="24"/>
          <w:szCs w:val="24"/>
        </w:rPr>
      </w:pPr>
      <w:r w:rsidRPr="00C24FD0">
        <w:rPr>
          <w:rFonts w:ascii="Times New Roman" w:eastAsia="Times New Roman" w:hAnsi="Times New Roman" w:cs="Times New Roman"/>
          <w:bCs/>
          <w:sz w:val="24"/>
          <w:szCs w:val="24"/>
        </w:rPr>
        <w:t>Komisija secina, ka saimnieciski izdevīgākā piedāvājuma punktu kopvērtējuma pamatojums, salīdzinot Pretendentu piedāvājumus katrā no lotēm, ir veidojies salīdzinošā piedāvājumu vērtēšanas rezultātā, kur noteiktas izvēlētā Pretendenta priekšrocības, proti:</w:t>
      </w:r>
    </w:p>
    <w:p w:rsidR="00C24FD0" w:rsidRPr="00C24FD0" w:rsidRDefault="00C24FD0" w:rsidP="00C24FD0">
      <w:pPr>
        <w:spacing w:after="0" w:line="240" w:lineRule="auto"/>
        <w:jc w:val="both"/>
        <w:outlineLvl w:val="0"/>
        <w:rPr>
          <w:rFonts w:ascii="Times New Roman" w:eastAsia="Times New Roman" w:hAnsi="Times New Roman" w:cs="Times New Roman"/>
          <w:b/>
          <w:sz w:val="24"/>
          <w:szCs w:val="24"/>
        </w:rPr>
      </w:pPr>
    </w:p>
    <w:p w:rsidR="00C24FD0" w:rsidRPr="00C24FD0" w:rsidRDefault="00C24FD0" w:rsidP="00C24FD0">
      <w:pPr>
        <w:numPr>
          <w:ilvl w:val="0"/>
          <w:numId w:val="10"/>
        </w:numPr>
        <w:spacing w:after="0" w:line="240" w:lineRule="auto"/>
        <w:rPr>
          <w:rFonts w:ascii="Times New Roman" w:eastAsia="Times New Roman" w:hAnsi="Times New Roman" w:cs="Times New Roman"/>
          <w:b/>
          <w:sz w:val="24"/>
          <w:szCs w:val="24"/>
          <w:u w:val="single"/>
          <w:lang w:val="en-GB"/>
        </w:rPr>
      </w:pPr>
      <w:r w:rsidRPr="00C24FD0">
        <w:rPr>
          <w:rFonts w:ascii="Times New Roman" w:eastAsia="Times New Roman" w:hAnsi="Times New Roman" w:cs="Times New Roman"/>
          <w:b/>
          <w:sz w:val="24"/>
          <w:szCs w:val="24"/>
          <w:u w:val="single"/>
          <w:lang w:val="en-GB"/>
        </w:rPr>
        <w:t>1.lote:</w:t>
      </w:r>
    </w:p>
    <w:p w:rsidR="00C24FD0" w:rsidRPr="00C24FD0" w:rsidRDefault="00C24FD0" w:rsidP="00C24FD0">
      <w:pPr>
        <w:spacing w:after="0" w:line="240" w:lineRule="auto"/>
        <w:rPr>
          <w:rFonts w:ascii="Times New Roman" w:eastAsia="Times New Roman" w:hAnsi="Times New Roman" w:cs="Times New Roman"/>
          <w:b/>
          <w:sz w:val="24"/>
          <w:szCs w:val="24"/>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4"/>
          <w:lang w:val="en-GB"/>
        </w:rPr>
      </w:pPr>
      <w:r w:rsidRPr="00C24FD0">
        <w:rPr>
          <w:rFonts w:ascii="Times New Roman" w:eastAsia="Times New Roman" w:hAnsi="Times New Roman" w:cs="Times New Roman"/>
          <w:b/>
          <w:sz w:val="24"/>
          <w:szCs w:val="24"/>
          <w:lang w:val="en-GB"/>
        </w:rPr>
        <w:t xml:space="preserve">-SIA”FANEKS” </w:t>
      </w:r>
      <w:r w:rsidRPr="00C24FD0">
        <w:rPr>
          <w:rFonts w:ascii="Times New Roman" w:eastAsia="Times New Roman" w:hAnsi="Times New Roman" w:cs="Times New Roman"/>
          <w:sz w:val="24"/>
          <w:szCs w:val="24"/>
          <w:lang w:val="en-GB"/>
        </w:rPr>
        <w:t xml:space="preserve">piedāvājums punktu kopvērtējumā ir ieguvis </w:t>
      </w:r>
      <w:r w:rsidRPr="00C24FD0">
        <w:rPr>
          <w:rFonts w:ascii="Times New Roman" w:eastAsia="Times New Roman" w:hAnsi="Times New Roman" w:cs="Times New Roman"/>
          <w:b/>
          <w:sz w:val="24"/>
          <w:szCs w:val="24"/>
          <w:lang w:val="en-GB"/>
        </w:rPr>
        <w:t xml:space="preserve">100 </w:t>
      </w:r>
      <w:r w:rsidRPr="00C24FD0">
        <w:rPr>
          <w:rFonts w:ascii="Times New Roman" w:eastAsia="Times New Roman" w:hAnsi="Times New Roman" w:cs="Times New Roman"/>
          <w:sz w:val="24"/>
          <w:szCs w:val="24"/>
          <w:lang w:val="en-GB"/>
        </w:rPr>
        <w:t>punktus, pamatojoties uz šādu Komisijas vērtējumu katrā no kritērijiem:</w:t>
      </w:r>
    </w:p>
    <w:p w:rsidR="00C24FD0" w:rsidRPr="00C24FD0" w:rsidRDefault="00C24FD0" w:rsidP="00C24FD0">
      <w:pPr>
        <w:tabs>
          <w:tab w:val="left" w:pos="855"/>
        </w:tabs>
        <w:spacing w:after="0" w:line="240" w:lineRule="auto"/>
        <w:jc w:val="both"/>
        <w:rPr>
          <w:rFonts w:ascii="Times New Roman" w:eastAsia="Times New Roman" w:hAnsi="Times New Roman" w:cs="Times New Roman"/>
          <w:b/>
          <w:sz w:val="24"/>
          <w:szCs w:val="24"/>
          <w:lang w:val="en-GB"/>
        </w:rPr>
      </w:pPr>
      <w:r w:rsidRPr="00C24FD0">
        <w:rPr>
          <w:rFonts w:ascii="Times New Roman" w:eastAsia="Times New Roman" w:hAnsi="Times New Roman" w:cs="Times New Roman"/>
          <w:b/>
          <w:bCs/>
          <w:sz w:val="24"/>
          <w:szCs w:val="24"/>
          <w:lang w:val="en-GB"/>
        </w:rPr>
        <w:t>Kritērijs 1-</w:t>
      </w:r>
      <w:r w:rsidRPr="00C24FD0">
        <w:rPr>
          <w:rFonts w:ascii="Times New Roman" w:eastAsia="Times New Roman" w:hAnsi="Times New Roman" w:cs="Times New Roman"/>
          <w:sz w:val="24"/>
          <w:szCs w:val="24"/>
          <w:lang w:val="en-GB"/>
        </w:rPr>
        <w:t xml:space="preserve"> Pretendenta piedāvāta cena </w:t>
      </w:r>
      <w:r w:rsidRPr="00C24FD0">
        <w:rPr>
          <w:rFonts w:ascii="Times New Roman" w:eastAsia="Times New Roman" w:hAnsi="Times New Roman" w:cs="Times New Roman"/>
          <w:b/>
          <w:sz w:val="24"/>
          <w:szCs w:val="24"/>
          <w:lang w:val="en-GB"/>
        </w:rPr>
        <w:t xml:space="preserve">(  </w:t>
      </w:r>
      <w:r w:rsidRPr="00C24FD0">
        <w:rPr>
          <w:rFonts w:ascii="Times New Roman" w:eastAsia="Times New Roman" w:hAnsi="Times New Roman" w:cs="Times New Roman"/>
          <w:sz w:val="24"/>
          <w:szCs w:val="24"/>
          <w:lang w:val="en-GB"/>
        </w:rPr>
        <w:t>EUR 28898</w:t>
      </w:r>
      <w:r w:rsidRPr="00C24FD0">
        <w:rPr>
          <w:rFonts w:ascii="Times New Roman" w:eastAsia="Times New Roman" w:hAnsi="Times New Roman" w:cs="Times New Roman"/>
          <w:b/>
          <w:sz w:val="24"/>
          <w:szCs w:val="24"/>
          <w:lang w:val="en-GB"/>
        </w:rPr>
        <w:t>)</w:t>
      </w:r>
      <w:r w:rsidRPr="00C24FD0">
        <w:rPr>
          <w:rFonts w:ascii="Times New Roman" w:eastAsia="Times New Roman" w:hAnsi="Times New Roman" w:cs="Times New Roman"/>
          <w:sz w:val="24"/>
          <w:szCs w:val="24"/>
          <w:lang w:val="en-GB"/>
        </w:rPr>
        <w:t xml:space="preserve"> –iegūtais punktu skaits </w:t>
      </w:r>
      <w:r w:rsidRPr="00C24FD0">
        <w:rPr>
          <w:rFonts w:ascii="Times New Roman" w:eastAsia="Times New Roman" w:hAnsi="Times New Roman" w:cs="Times New Roman"/>
          <w:b/>
          <w:sz w:val="24"/>
          <w:szCs w:val="24"/>
          <w:lang w:val="en-GB"/>
        </w:rPr>
        <w:t>70;</w:t>
      </w:r>
    </w:p>
    <w:p w:rsidR="00C24FD0" w:rsidRPr="00C24FD0" w:rsidRDefault="00C24FD0" w:rsidP="00C24FD0">
      <w:pPr>
        <w:tabs>
          <w:tab w:val="left" w:pos="855"/>
        </w:tabs>
        <w:spacing w:after="0" w:line="240" w:lineRule="auto"/>
        <w:jc w:val="both"/>
        <w:rPr>
          <w:rFonts w:ascii="Times New Roman" w:eastAsia="Times New Roman" w:hAnsi="Times New Roman" w:cs="Times New Roman"/>
          <w:b/>
          <w:sz w:val="24"/>
          <w:szCs w:val="24"/>
          <w:lang w:val="en-GB"/>
        </w:rPr>
      </w:pPr>
      <w:r w:rsidRPr="00C24FD0">
        <w:rPr>
          <w:rFonts w:ascii="Times New Roman" w:eastAsia="Times New Roman" w:hAnsi="Times New Roman" w:cs="Times New Roman"/>
          <w:b/>
          <w:sz w:val="24"/>
          <w:szCs w:val="24"/>
          <w:lang w:val="en-GB"/>
        </w:rPr>
        <w:t xml:space="preserve">Kritērijs 2- </w:t>
      </w:r>
      <w:r w:rsidRPr="00C24FD0">
        <w:rPr>
          <w:rFonts w:ascii="Times New Roman" w:eastAsia="Times New Roman" w:hAnsi="Times New Roman" w:cs="Times New Roman"/>
          <w:sz w:val="24"/>
          <w:szCs w:val="20"/>
          <w:lang w:val="en-GB"/>
        </w:rPr>
        <w:t>Piegādes termiņi (7.sts)-</w:t>
      </w:r>
      <w:r w:rsidRPr="00C24FD0">
        <w:rPr>
          <w:rFonts w:ascii="Times New Roman" w:eastAsia="Times New Roman" w:hAnsi="Times New Roman" w:cs="Times New Roman"/>
          <w:sz w:val="24"/>
          <w:szCs w:val="24"/>
          <w:lang w:val="en-GB"/>
        </w:rPr>
        <w:t xml:space="preserve"> iegūtais punktu skaits </w:t>
      </w:r>
      <w:r w:rsidRPr="00C24FD0">
        <w:rPr>
          <w:rFonts w:ascii="Times New Roman" w:eastAsia="Times New Roman" w:hAnsi="Times New Roman" w:cs="Times New Roman"/>
          <w:b/>
          <w:sz w:val="24"/>
          <w:szCs w:val="24"/>
          <w:lang w:val="en-GB"/>
        </w:rPr>
        <w:t>30;</w:t>
      </w:r>
    </w:p>
    <w:p w:rsidR="00C24FD0" w:rsidRPr="00C24FD0" w:rsidRDefault="00C24FD0" w:rsidP="00C24FD0">
      <w:pPr>
        <w:tabs>
          <w:tab w:val="left" w:pos="855"/>
        </w:tabs>
        <w:spacing w:after="0" w:line="240" w:lineRule="auto"/>
        <w:jc w:val="both"/>
        <w:rPr>
          <w:rFonts w:ascii="Times New Roman" w:eastAsia="Times New Roman" w:hAnsi="Times New Roman" w:cs="Times New Roman"/>
          <w:sz w:val="24"/>
          <w:szCs w:val="24"/>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lang w:val="en-GB"/>
        </w:rPr>
      </w:pPr>
      <w:r w:rsidRPr="00C24FD0">
        <w:rPr>
          <w:rFonts w:ascii="Times New Roman" w:eastAsia="Times New Roman" w:hAnsi="Times New Roman" w:cs="Times New Roman"/>
          <w:b/>
          <w:sz w:val="24"/>
          <w:szCs w:val="20"/>
          <w:lang w:val="en-GB"/>
        </w:rPr>
        <w:t xml:space="preserve">2)  </w:t>
      </w:r>
      <w:r w:rsidRPr="00C24FD0">
        <w:rPr>
          <w:rFonts w:ascii="Times New Roman" w:eastAsia="Times New Roman" w:hAnsi="Times New Roman" w:cs="Times New Roman"/>
          <w:b/>
          <w:sz w:val="24"/>
          <w:szCs w:val="20"/>
          <w:u w:val="single"/>
          <w:lang w:val="en-GB"/>
        </w:rPr>
        <w:t>2.lote: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4"/>
          <w:lang w:val="en-GB"/>
        </w:rPr>
      </w:pPr>
      <w:r w:rsidRPr="00C24FD0">
        <w:rPr>
          <w:rFonts w:ascii="Times New Roman" w:eastAsia="Times New Roman" w:hAnsi="Times New Roman" w:cs="Times New Roman"/>
          <w:b/>
          <w:sz w:val="24"/>
          <w:szCs w:val="24"/>
          <w:lang w:val="en-GB"/>
        </w:rPr>
        <w:t xml:space="preserve">-SIA”ENOLA” </w:t>
      </w:r>
      <w:r w:rsidRPr="00C24FD0">
        <w:rPr>
          <w:rFonts w:ascii="Times New Roman" w:eastAsia="Times New Roman" w:hAnsi="Times New Roman" w:cs="Times New Roman"/>
          <w:sz w:val="24"/>
          <w:szCs w:val="24"/>
          <w:lang w:val="en-GB"/>
        </w:rPr>
        <w:t xml:space="preserve">piedāvājums punktu kopvērtējumā ir ieguvis </w:t>
      </w:r>
      <w:r w:rsidRPr="00C24FD0">
        <w:rPr>
          <w:rFonts w:ascii="Times New Roman" w:eastAsia="Times New Roman" w:hAnsi="Times New Roman" w:cs="Times New Roman"/>
          <w:b/>
          <w:sz w:val="24"/>
          <w:szCs w:val="24"/>
          <w:lang w:val="en-GB"/>
        </w:rPr>
        <w:t xml:space="preserve">100 </w:t>
      </w:r>
      <w:r w:rsidRPr="00C24FD0">
        <w:rPr>
          <w:rFonts w:ascii="Times New Roman" w:eastAsia="Times New Roman" w:hAnsi="Times New Roman" w:cs="Times New Roman"/>
          <w:sz w:val="24"/>
          <w:szCs w:val="24"/>
          <w:lang w:val="en-GB"/>
        </w:rPr>
        <w:t>punktus, pamatojoties uz šādu Komisijas vērtējumu katrā no kritērijiem:</w:t>
      </w:r>
    </w:p>
    <w:p w:rsidR="00C24FD0" w:rsidRPr="00C24FD0" w:rsidRDefault="00C24FD0" w:rsidP="00C24FD0">
      <w:pPr>
        <w:tabs>
          <w:tab w:val="left" w:pos="855"/>
        </w:tabs>
        <w:spacing w:after="0" w:line="240" w:lineRule="auto"/>
        <w:jc w:val="both"/>
        <w:rPr>
          <w:rFonts w:ascii="Times New Roman" w:eastAsia="Times New Roman" w:hAnsi="Times New Roman" w:cs="Times New Roman"/>
          <w:b/>
          <w:sz w:val="24"/>
          <w:szCs w:val="24"/>
          <w:lang w:val="en-GB"/>
        </w:rPr>
      </w:pPr>
      <w:r w:rsidRPr="00C24FD0">
        <w:rPr>
          <w:rFonts w:ascii="Times New Roman" w:eastAsia="Times New Roman" w:hAnsi="Times New Roman" w:cs="Times New Roman"/>
          <w:b/>
          <w:bCs/>
          <w:sz w:val="24"/>
          <w:szCs w:val="24"/>
          <w:lang w:val="en-GB"/>
        </w:rPr>
        <w:t>Kritērijs 1-</w:t>
      </w:r>
      <w:r w:rsidRPr="00C24FD0">
        <w:rPr>
          <w:rFonts w:ascii="Times New Roman" w:eastAsia="Times New Roman" w:hAnsi="Times New Roman" w:cs="Times New Roman"/>
          <w:sz w:val="24"/>
          <w:szCs w:val="24"/>
          <w:lang w:val="en-GB"/>
        </w:rPr>
        <w:t xml:space="preserve"> Pretendenta piedāvāta cena </w:t>
      </w:r>
      <w:r w:rsidRPr="00C24FD0">
        <w:rPr>
          <w:rFonts w:ascii="Times New Roman" w:eastAsia="Times New Roman" w:hAnsi="Times New Roman" w:cs="Times New Roman"/>
          <w:b/>
          <w:sz w:val="24"/>
          <w:szCs w:val="24"/>
          <w:lang w:val="en-GB"/>
        </w:rPr>
        <w:t xml:space="preserve">(  </w:t>
      </w:r>
      <w:r w:rsidRPr="00C24FD0">
        <w:rPr>
          <w:rFonts w:ascii="Times New Roman" w:eastAsia="Times New Roman" w:hAnsi="Times New Roman" w:cs="Times New Roman"/>
          <w:sz w:val="24"/>
          <w:szCs w:val="24"/>
          <w:lang w:val="en-GB"/>
        </w:rPr>
        <w:t>EUR 7290.74</w:t>
      </w:r>
      <w:r w:rsidRPr="00C24FD0">
        <w:rPr>
          <w:rFonts w:ascii="Times New Roman" w:eastAsia="Times New Roman" w:hAnsi="Times New Roman" w:cs="Times New Roman"/>
          <w:b/>
          <w:sz w:val="24"/>
          <w:szCs w:val="24"/>
          <w:lang w:val="en-GB"/>
        </w:rPr>
        <w:t>)</w:t>
      </w:r>
      <w:r w:rsidRPr="00C24FD0">
        <w:rPr>
          <w:rFonts w:ascii="Times New Roman" w:eastAsia="Times New Roman" w:hAnsi="Times New Roman" w:cs="Times New Roman"/>
          <w:sz w:val="24"/>
          <w:szCs w:val="24"/>
          <w:lang w:val="en-GB"/>
        </w:rPr>
        <w:t xml:space="preserve"> –iegūtais punktu skaits </w:t>
      </w:r>
      <w:r w:rsidRPr="00C24FD0">
        <w:rPr>
          <w:rFonts w:ascii="Times New Roman" w:eastAsia="Times New Roman" w:hAnsi="Times New Roman" w:cs="Times New Roman"/>
          <w:b/>
          <w:sz w:val="24"/>
          <w:szCs w:val="24"/>
          <w:lang w:val="en-GB"/>
        </w:rPr>
        <w:t>70;</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b/>
          <w:sz w:val="24"/>
          <w:szCs w:val="24"/>
          <w:lang w:val="en-GB"/>
        </w:rPr>
        <w:t xml:space="preserve">Kritērijs 2- </w:t>
      </w:r>
      <w:r w:rsidRPr="00C24FD0">
        <w:rPr>
          <w:rFonts w:ascii="Times New Roman" w:eastAsia="Times New Roman" w:hAnsi="Times New Roman" w:cs="Times New Roman"/>
          <w:sz w:val="24"/>
          <w:szCs w:val="20"/>
          <w:lang w:val="en-GB"/>
        </w:rPr>
        <w:t>Piegādes termiņi (7.sts)-</w:t>
      </w:r>
      <w:r w:rsidRPr="00C24FD0">
        <w:rPr>
          <w:rFonts w:ascii="Times New Roman" w:eastAsia="Times New Roman" w:hAnsi="Times New Roman" w:cs="Times New Roman"/>
          <w:sz w:val="24"/>
          <w:szCs w:val="24"/>
          <w:lang w:val="en-GB"/>
        </w:rPr>
        <w:t xml:space="preserve"> iegūtais punktu skaits </w:t>
      </w:r>
      <w:r w:rsidRPr="00C24FD0">
        <w:rPr>
          <w:rFonts w:ascii="Times New Roman" w:eastAsia="Times New Roman" w:hAnsi="Times New Roman" w:cs="Times New Roman"/>
          <w:b/>
          <w:sz w:val="24"/>
          <w:szCs w:val="24"/>
          <w:lang w:val="en-GB"/>
        </w:rPr>
        <w:t>30;</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4"/>
          <w:lang w:val="en-GB"/>
        </w:rPr>
      </w:pPr>
      <w:r w:rsidRPr="00C24FD0">
        <w:rPr>
          <w:rFonts w:ascii="Times New Roman" w:eastAsia="Times New Roman" w:hAnsi="Times New Roman" w:cs="Times New Roman"/>
          <w:b/>
          <w:sz w:val="24"/>
          <w:szCs w:val="24"/>
          <w:lang w:val="en-GB"/>
        </w:rPr>
        <w:t xml:space="preserve">-SIA”HPLC SOLUTIONS” </w:t>
      </w:r>
      <w:r w:rsidRPr="00C24FD0">
        <w:rPr>
          <w:rFonts w:ascii="Times New Roman" w:eastAsia="Times New Roman" w:hAnsi="Times New Roman" w:cs="Times New Roman"/>
          <w:sz w:val="24"/>
          <w:szCs w:val="24"/>
          <w:lang w:val="en-GB"/>
        </w:rPr>
        <w:t xml:space="preserve">piedāvājums punktu kopvērtējumā ir ieguvis </w:t>
      </w:r>
      <w:r w:rsidRPr="00C24FD0">
        <w:rPr>
          <w:rFonts w:ascii="Times New Roman" w:eastAsia="Times New Roman" w:hAnsi="Times New Roman" w:cs="Times New Roman"/>
          <w:b/>
          <w:sz w:val="24"/>
          <w:szCs w:val="24"/>
          <w:lang w:val="en-GB"/>
        </w:rPr>
        <w:t xml:space="preserve">66.13 </w:t>
      </w:r>
      <w:r w:rsidRPr="00C24FD0">
        <w:rPr>
          <w:rFonts w:ascii="Times New Roman" w:eastAsia="Times New Roman" w:hAnsi="Times New Roman" w:cs="Times New Roman"/>
          <w:sz w:val="24"/>
          <w:szCs w:val="24"/>
          <w:lang w:val="en-GB"/>
        </w:rPr>
        <w:t>punktus, pamatojoties uz šādu Komisijas vērtējumu katrā no kritērijiem:</w:t>
      </w:r>
    </w:p>
    <w:p w:rsidR="00C24FD0" w:rsidRPr="00C24FD0" w:rsidRDefault="00C24FD0" w:rsidP="00C24FD0">
      <w:pPr>
        <w:tabs>
          <w:tab w:val="left" w:pos="855"/>
        </w:tabs>
        <w:spacing w:after="0" w:line="240" w:lineRule="auto"/>
        <w:jc w:val="both"/>
        <w:rPr>
          <w:rFonts w:ascii="Times New Roman" w:eastAsia="Times New Roman" w:hAnsi="Times New Roman" w:cs="Times New Roman"/>
          <w:b/>
          <w:sz w:val="24"/>
          <w:szCs w:val="24"/>
          <w:lang w:val="en-GB"/>
        </w:rPr>
      </w:pPr>
      <w:r w:rsidRPr="00C24FD0">
        <w:rPr>
          <w:rFonts w:ascii="Times New Roman" w:eastAsia="Times New Roman" w:hAnsi="Times New Roman" w:cs="Times New Roman"/>
          <w:b/>
          <w:bCs/>
          <w:sz w:val="24"/>
          <w:szCs w:val="24"/>
          <w:lang w:val="en-GB"/>
        </w:rPr>
        <w:t>Kritērijs 1-</w:t>
      </w:r>
      <w:r w:rsidRPr="00C24FD0">
        <w:rPr>
          <w:rFonts w:ascii="Times New Roman" w:eastAsia="Times New Roman" w:hAnsi="Times New Roman" w:cs="Times New Roman"/>
          <w:sz w:val="24"/>
          <w:szCs w:val="24"/>
          <w:lang w:val="en-GB"/>
        </w:rPr>
        <w:t xml:space="preserve"> Pretendenta piedāvāta cena </w:t>
      </w:r>
      <w:r w:rsidRPr="00C24FD0">
        <w:rPr>
          <w:rFonts w:ascii="Times New Roman" w:eastAsia="Times New Roman" w:hAnsi="Times New Roman" w:cs="Times New Roman"/>
          <w:b/>
          <w:sz w:val="24"/>
          <w:szCs w:val="24"/>
          <w:lang w:val="en-GB"/>
        </w:rPr>
        <w:t xml:space="preserve">(  </w:t>
      </w:r>
      <w:r w:rsidRPr="00C24FD0">
        <w:rPr>
          <w:rFonts w:ascii="Times New Roman" w:eastAsia="Times New Roman" w:hAnsi="Times New Roman" w:cs="Times New Roman"/>
          <w:sz w:val="24"/>
          <w:szCs w:val="24"/>
          <w:lang w:val="en-GB"/>
        </w:rPr>
        <w:t>EUR 14126.05</w:t>
      </w:r>
      <w:r w:rsidRPr="00C24FD0">
        <w:rPr>
          <w:rFonts w:ascii="Times New Roman" w:eastAsia="Times New Roman" w:hAnsi="Times New Roman" w:cs="Times New Roman"/>
          <w:b/>
          <w:sz w:val="24"/>
          <w:szCs w:val="24"/>
          <w:lang w:val="en-GB"/>
        </w:rPr>
        <w:t>)</w:t>
      </w:r>
      <w:r w:rsidRPr="00C24FD0">
        <w:rPr>
          <w:rFonts w:ascii="Times New Roman" w:eastAsia="Times New Roman" w:hAnsi="Times New Roman" w:cs="Times New Roman"/>
          <w:sz w:val="24"/>
          <w:szCs w:val="24"/>
          <w:lang w:val="en-GB"/>
        </w:rPr>
        <w:t xml:space="preserve"> –iegūtais punktu skaits </w:t>
      </w:r>
      <w:r w:rsidRPr="00C24FD0">
        <w:rPr>
          <w:rFonts w:ascii="Times New Roman" w:eastAsia="Times New Roman" w:hAnsi="Times New Roman" w:cs="Times New Roman"/>
          <w:b/>
          <w:sz w:val="24"/>
          <w:szCs w:val="24"/>
          <w:lang w:val="en-GB"/>
        </w:rPr>
        <w:t>36.13;</w:t>
      </w:r>
    </w:p>
    <w:p w:rsidR="00C24FD0" w:rsidRPr="00C24FD0" w:rsidRDefault="00C24FD0" w:rsidP="00C24FD0">
      <w:pPr>
        <w:spacing w:after="0" w:line="240" w:lineRule="auto"/>
        <w:jc w:val="both"/>
        <w:rPr>
          <w:rFonts w:ascii="Times New Roman" w:eastAsia="Times New Roman" w:hAnsi="Times New Roman" w:cs="Times New Roman"/>
          <w:b/>
          <w:sz w:val="24"/>
          <w:szCs w:val="24"/>
          <w:lang w:val="en-GB"/>
        </w:rPr>
      </w:pPr>
      <w:r w:rsidRPr="00C24FD0">
        <w:rPr>
          <w:rFonts w:ascii="Times New Roman" w:eastAsia="Times New Roman" w:hAnsi="Times New Roman" w:cs="Times New Roman"/>
          <w:b/>
          <w:sz w:val="24"/>
          <w:szCs w:val="24"/>
          <w:lang w:val="en-GB"/>
        </w:rPr>
        <w:t xml:space="preserve">Kritērijs 2- </w:t>
      </w:r>
      <w:r w:rsidRPr="00C24FD0">
        <w:rPr>
          <w:rFonts w:ascii="Times New Roman" w:eastAsia="Times New Roman" w:hAnsi="Times New Roman" w:cs="Times New Roman"/>
          <w:sz w:val="24"/>
          <w:szCs w:val="20"/>
          <w:lang w:val="en-GB"/>
        </w:rPr>
        <w:t>Piegādes termiņi (7.sts)-</w:t>
      </w:r>
      <w:r w:rsidRPr="00C24FD0">
        <w:rPr>
          <w:rFonts w:ascii="Times New Roman" w:eastAsia="Times New Roman" w:hAnsi="Times New Roman" w:cs="Times New Roman"/>
          <w:sz w:val="24"/>
          <w:szCs w:val="24"/>
          <w:lang w:val="en-GB"/>
        </w:rPr>
        <w:t xml:space="preserve"> iegūtais punktu skaits </w:t>
      </w:r>
      <w:r w:rsidRPr="00C24FD0">
        <w:rPr>
          <w:rFonts w:ascii="Times New Roman" w:eastAsia="Times New Roman" w:hAnsi="Times New Roman" w:cs="Times New Roman"/>
          <w:b/>
          <w:sz w:val="24"/>
          <w:szCs w:val="24"/>
          <w:lang w:val="en-GB"/>
        </w:rPr>
        <w:t>30;</w:t>
      </w:r>
    </w:p>
    <w:p w:rsidR="00C24FD0" w:rsidRPr="00C24FD0" w:rsidRDefault="00C24FD0" w:rsidP="00C24FD0">
      <w:pPr>
        <w:spacing w:after="0" w:line="240" w:lineRule="auto"/>
        <w:jc w:val="both"/>
        <w:rPr>
          <w:rFonts w:ascii="Times New Roman" w:eastAsia="Times New Roman" w:hAnsi="Times New Roman" w:cs="Times New Roman"/>
          <w:sz w:val="24"/>
          <w:szCs w:val="24"/>
          <w:lang w:val="en-GB"/>
        </w:rPr>
      </w:pPr>
      <w:r w:rsidRPr="00C24FD0">
        <w:rPr>
          <w:rFonts w:ascii="Times New Roman" w:eastAsia="Times New Roman" w:hAnsi="Times New Roman" w:cs="Times New Roman"/>
          <w:b/>
          <w:sz w:val="24"/>
          <w:szCs w:val="24"/>
          <w:lang w:val="en-GB"/>
        </w:rPr>
        <w:t xml:space="preserve">-SIA”INTERLUX” </w:t>
      </w:r>
      <w:r w:rsidRPr="00C24FD0">
        <w:rPr>
          <w:rFonts w:ascii="Times New Roman" w:eastAsia="Times New Roman" w:hAnsi="Times New Roman" w:cs="Times New Roman"/>
          <w:sz w:val="24"/>
          <w:szCs w:val="24"/>
          <w:lang w:val="en-GB"/>
        </w:rPr>
        <w:t xml:space="preserve">piedāvājums punktu kopvērtējumā ir ieguvis </w:t>
      </w:r>
      <w:r w:rsidRPr="00C24FD0">
        <w:rPr>
          <w:rFonts w:ascii="Times New Roman" w:eastAsia="Times New Roman" w:hAnsi="Times New Roman" w:cs="Times New Roman"/>
          <w:b/>
          <w:sz w:val="24"/>
          <w:szCs w:val="24"/>
          <w:lang w:val="en-GB"/>
        </w:rPr>
        <w:t xml:space="preserve">61.52 </w:t>
      </w:r>
      <w:r w:rsidRPr="00C24FD0">
        <w:rPr>
          <w:rFonts w:ascii="Times New Roman" w:eastAsia="Times New Roman" w:hAnsi="Times New Roman" w:cs="Times New Roman"/>
          <w:sz w:val="24"/>
          <w:szCs w:val="24"/>
          <w:lang w:val="en-GB"/>
        </w:rPr>
        <w:t>punktus, pamatojoties uz šādu Komisijas vērtējumu katrā no kritērijiem:</w:t>
      </w:r>
    </w:p>
    <w:p w:rsidR="00C24FD0" w:rsidRPr="00C24FD0" w:rsidRDefault="00C24FD0" w:rsidP="00C24FD0">
      <w:pPr>
        <w:tabs>
          <w:tab w:val="left" w:pos="855"/>
        </w:tabs>
        <w:spacing w:after="0" w:line="240" w:lineRule="auto"/>
        <w:jc w:val="both"/>
        <w:rPr>
          <w:rFonts w:ascii="Times New Roman" w:eastAsia="Times New Roman" w:hAnsi="Times New Roman" w:cs="Times New Roman"/>
          <w:b/>
          <w:sz w:val="24"/>
          <w:szCs w:val="24"/>
          <w:lang w:val="en-GB"/>
        </w:rPr>
      </w:pPr>
      <w:r w:rsidRPr="00C24FD0">
        <w:rPr>
          <w:rFonts w:ascii="Times New Roman" w:eastAsia="Times New Roman" w:hAnsi="Times New Roman" w:cs="Times New Roman"/>
          <w:b/>
          <w:bCs/>
          <w:sz w:val="24"/>
          <w:szCs w:val="24"/>
          <w:lang w:val="en-GB"/>
        </w:rPr>
        <w:t>Kritērijs 1-</w:t>
      </w:r>
      <w:r w:rsidRPr="00C24FD0">
        <w:rPr>
          <w:rFonts w:ascii="Times New Roman" w:eastAsia="Times New Roman" w:hAnsi="Times New Roman" w:cs="Times New Roman"/>
          <w:sz w:val="24"/>
          <w:szCs w:val="24"/>
          <w:lang w:val="en-GB"/>
        </w:rPr>
        <w:t xml:space="preserve"> Pretendenta piedāvāta cena </w:t>
      </w:r>
      <w:r w:rsidRPr="00C24FD0">
        <w:rPr>
          <w:rFonts w:ascii="Times New Roman" w:eastAsia="Times New Roman" w:hAnsi="Times New Roman" w:cs="Times New Roman"/>
          <w:b/>
          <w:sz w:val="24"/>
          <w:szCs w:val="24"/>
          <w:lang w:val="en-GB"/>
        </w:rPr>
        <w:t xml:space="preserve">(  </w:t>
      </w:r>
      <w:r w:rsidRPr="00C24FD0">
        <w:rPr>
          <w:rFonts w:ascii="Times New Roman" w:eastAsia="Times New Roman" w:hAnsi="Times New Roman" w:cs="Times New Roman"/>
          <w:sz w:val="24"/>
          <w:szCs w:val="24"/>
          <w:lang w:val="en-GB"/>
        </w:rPr>
        <w:t>EUR 16193.71</w:t>
      </w:r>
      <w:r w:rsidRPr="00C24FD0">
        <w:rPr>
          <w:rFonts w:ascii="Times New Roman" w:eastAsia="Times New Roman" w:hAnsi="Times New Roman" w:cs="Times New Roman"/>
          <w:b/>
          <w:sz w:val="24"/>
          <w:szCs w:val="24"/>
          <w:lang w:val="en-GB"/>
        </w:rPr>
        <w:t>)</w:t>
      </w:r>
      <w:r w:rsidRPr="00C24FD0">
        <w:rPr>
          <w:rFonts w:ascii="Times New Roman" w:eastAsia="Times New Roman" w:hAnsi="Times New Roman" w:cs="Times New Roman"/>
          <w:sz w:val="24"/>
          <w:szCs w:val="24"/>
          <w:lang w:val="en-GB"/>
        </w:rPr>
        <w:t xml:space="preserve"> –iegūtais punktu skaits </w:t>
      </w:r>
      <w:r w:rsidRPr="00C24FD0">
        <w:rPr>
          <w:rFonts w:ascii="Times New Roman" w:eastAsia="Times New Roman" w:hAnsi="Times New Roman" w:cs="Times New Roman"/>
          <w:b/>
          <w:sz w:val="24"/>
          <w:szCs w:val="24"/>
          <w:lang w:val="en-GB"/>
        </w:rPr>
        <w:t>31.52;</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b/>
          <w:sz w:val="24"/>
          <w:szCs w:val="24"/>
          <w:lang w:val="en-GB"/>
        </w:rPr>
        <w:t xml:space="preserve">Kritērijs 2- </w:t>
      </w:r>
      <w:r w:rsidRPr="00C24FD0">
        <w:rPr>
          <w:rFonts w:ascii="Times New Roman" w:eastAsia="Times New Roman" w:hAnsi="Times New Roman" w:cs="Times New Roman"/>
          <w:sz w:val="24"/>
          <w:szCs w:val="20"/>
          <w:lang w:val="en-GB"/>
        </w:rPr>
        <w:t>Piegādes termini (7.sts)-</w:t>
      </w:r>
      <w:r w:rsidRPr="00C24FD0">
        <w:rPr>
          <w:rFonts w:ascii="Times New Roman" w:eastAsia="Times New Roman" w:hAnsi="Times New Roman" w:cs="Times New Roman"/>
          <w:sz w:val="24"/>
          <w:szCs w:val="24"/>
          <w:lang w:val="en-GB"/>
        </w:rPr>
        <w:t xml:space="preserve"> iegūtais punktu skaits </w:t>
      </w:r>
      <w:r w:rsidRPr="00C24FD0">
        <w:rPr>
          <w:rFonts w:ascii="Times New Roman" w:eastAsia="Times New Roman" w:hAnsi="Times New Roman" w:cs="Times New Roman"/>
          <w:b/>
          <w:sz w:val="24"/>
          <w:szCs w:val="24"/>
          <w:lang w:val="en-GB"/>
        </w:rPr>
        <w:t>30;</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3)</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3.lote: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SIA”AGA”</w:t>
      </w:r>
      <w:r w:rsidRPr="00C24FD0">
        <w:rPr>
          <w:rFonts w:ascii="Times New Roman" w:eastAsia="Times New Roman" w:hAnsi="Times New Roman" w:cs="Times New Roman"/>
          <w:sz w:val="24"/>
          <w:szCs w:val="20"/>
          <w:lang w:val="en-GB"/>
        </w:rPr>
        <w:t xml:space="preserve"> piedāvājums punktu kopvērtējumā ir ieguvis 100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Kritērijs 1- Pretendenta piedāvāta cena (  EUR 3955.01) –iegūtais punktu skaits 70;</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Kritērijs 2- Piegādes termiņi (24.sts)- iegūtais punktu skaits 30;</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4)</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4.lote: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SIA”MEDILINK”</w:t>
      </w:r>
      <w:r w:rsidRPr="00C24FD0">
        <w:rPr>
          <w:rFonts w:ascii="Times New Roman" w:eastAsia="Times New Roman" w:hAnsi="Times New Roman" w:cs="Times New Roman"/>
          <w:sz w:val="24"/>
          <w:szCs w:val="20"/>
          <w:lang w:val="en-GB"/>
        </w:rPr>
        <w:t xml:space="preserve"> piedāvājums punktu kopvērtējumā ir ieguvis 100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Kritērijs 1- Pretendenta piedāvāta cena (EUR 6762.54) –iegūtais punktu skaits 70;</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Kritērijs 2- Piegādes termiņi (24.sts)- iegūtais punktu skaits 30;</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5)</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5.lote: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SIA”INTERLUX”</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94.61</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  EUR 32941.49) –iegūtais punktu skaits </w:t>
      </w:r>
      <w:r w:rsidRPr="00C24FD0">
        <w:rPr>
          <w:rFonts w:ascii="Times New Roman" w:eastAsia="Times New Roman" w:hAnsi="Times New Roman" w:cs="Times New Roman"/>
          <w:b/>
          <w:sz w:val="24"/>
          <w:szCs w:val="20"/>
          <w:lang w:val="en-GB"/>
        </w:rPr>
        <w:t>64.61</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(7.sts)-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SIA”LABOCHEMA LATVIJA”</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 xml:space="preserve">100 </w:t>
      </w:r>
      <w:r w:rsidRPr="00C24FD0">
        <w:rPr>
          <w:rFonts w:ascii="Times New Roman" w:eastAsia="Times New Roman" w:hAnsi="Times New Roman" w:cs="Times New Roman"/>
          <w:sz w:val="24"/>
          <w:szCs w:val="20"/>
          <w:lang w:val="en-GB"/>
        </w:rPr>
        <w:t>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  EUR 30404.02)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(7.sts)-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6)</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6.lote: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SIA”ADRONA”</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100</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  EUR 35747.40)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(7.sts)-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7)</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7.lote: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SIA”MEDIQ LATVIJA”</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100</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  EUR 963.33)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(24.sts)-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b/>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 xml:space="preserve">8)        </w:t>
      </w:r>
      <w:r w:rsidRPr="00C24FD0">
        <w:rPr>
          <w:rFonts w:ascii="Times New Roman" w:eastAsia="Times New Roman" w:hAnsi="Times New Roman" w:cs="Times New Roman"/>
          <w:b/>
          <w:sz w:val="24"/>
          <w:szCs w:val="20"/>
          <w:u w:val="single"/>
          <w:lang w:val="en-GB"/>
        </w:rPr>
        <w:t>8.lote:</w:t>
      </w:r>
    </w:p>
    <w:p w:rsidR="00C24FD0" w:rsidRPr="00C24FD0" w:rsidRDefault="00C24FD0" w:rsidP="00C24FD0">
      <w:pPr>
        <w:spacing w:after="0" w:line="240" w:lineRule="auto"/>
        <w:jc w:val="both"/>
        <w:rPr>
          <w:rFonts w:ascii="Times New Roman" w:eastAsia="Times New Roman" w:hAnsi="Times New Roman" w:cs="Times New Roman"/>
          <w:b/>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4"/>
          <w:lang w:val="en-GB"/>
        </w:rPr>
      </w:pPr>
      <w:r w:rsidRPr="00C24FD0">
        <w:rPr>
          <w:rFonts w:ascii="Times New Roman" w:eastAsia="Times New Roman" w:hAnsi="Times New Roman" w:cs="Times New Roman"/>
          <w:b/>
          <w:sz w:val="24"/>
          <w:szCs w:val="24"/>
          <w:lang w:val="en-GB"/>
        </w:rPr>
        <w:t xml:space="preserve">-SIA”GENERA” </w:t>
      </w:r>
      <w:r w:rsidRPr="00C24FD0">
        <w:rPr>
          <w:rFonts w:ascii="Times New Roman" w:eastAsia="Times New Roman" w:hAnsi="Times New Roman" w:cs="Times New Roman"/>
          <w:sz w:val="24"/>
          <w:szCs w:val="24"/>
          <w:lang w:val="en-GB"/>
        </w:rPr>
        <w:t xml:space="preserve">piedāvājums punktu kopvērtējumā ir ieguvis </w:t>
      </w:r>
      <w:r w:rsidRPr="00C24FD0">
        <w:rPr>
          <w:rFonts w:ascii="Times New Roman" w:eastAsia="Times New Roman" w:hAnsi="Times New Roman" w:cs="Times New Roman"/>
          <w:b/>
          <w:sz w:val="24"/>
          <w:szCs w:val="24"/>
          <w:lang w:val="en-GB"/>
        </w:rPr>
        <w:t>100</w:t>
      </w:r>
      <w:r w:rsidRPr="00C24FD0">
        <w:rPr>
          <w:rFonts w:ascii="Times New Roman" w:eastAsia="Times New Roman" w:hAnsi="Times New Roman" w:cs="Times New Roman"/>
          <w:sz w:val="24"/>
          <w:szCs w:val="24"/>
          <w:lang w:val="en-GB"/>
        </w:rPr>
        <w:t xml:space="preserve"> punktus, pamatojoties uz šādu Komisijas vērtējumu katrā no kritērijiem:</w:t>
      </w:r>
    </w:p>
    <w:p w:rsidR="00C24FD0" w:rsidRPr="00C24FD0" w:rsidRDefault="00C24FD0" w:rsidP="00C24FD0">
      <w:pPr>
        <w:tabs>
          <w:tab w:val="left" w:pos="855"/>
        </w:tabs>
        <w:spacing w:after="0" w:line="240" w:lineRule="auto"/>
        <w:jc w:val="both"/>
        <w:rPr>
          <w:rFonts w:ascii="Times New Roman" w:eastAsia="Times New Roman" w:hAnsi="Times New Roman" w:cs="Times New Roman"/>
          <w:sz w:val="24"/>
          <w:szCs w:val="24"/>
          <w:lang w:val="en-GB"/>
        </w:rPr>
      </w:pPr>
      <w:r w:rsidRPr="00C24FD0">
        <w:rPr>
          <w:rFonts w:ascii="Times New Roman" w:eastAsia="Times New Roman" w:hAnsi="Times New Roman" w:cs="Times New Roman"/>
          <w:bCs/>
          <w:sz w:val="24"/>
          <w:szCs w:val="24"/>
          <w:lang w:val="en-GB"/>
        </w:rPr>
        <w:t>Kritērijs 1-</w:t>
      </w:r>
      <w:r w:rsidRPr="00C24FD0">
        <w:rPr>
          <w:rFonts w:ascii="Times New Roman" w:eastAsia="Times New Roman" w:hAnsi="Times New Roman" w:cs="Times New Roman"/>
          <w:sz w:val="24"/>
          <w:szCs w:val="24"/>
          <w:lang w:val="en-GB"/>
        </w:rPr>
        <w:t xml:space="preserve"> Pretendenta piedāvāta cena (  EUR 5608.50) –iegūtais punktu skaits </w:t>
      </w:r>
      <w:r w:rsidRPr="00C24FD0">
        <w:rPr>
          <w:rFonts w:ascii="Times New Roman" w:eastAsia="Times New Roman" w:hAnsi="Times New Roman" w:cs="Times New Roman"/>
          <w:b/>
          <w:sz w:val="24"/>
          <w:szCs w:val="24"/>
          <w:lang w:val="en-GB"/>
        </w:rPr>
        <w:t>70</w:t>
      </w:r>
      <w:r w:rsidRPr="00C24FD0">
        <w:rPr>
          <w:rFonts w:ascii="Times New Roman" w:eastAsia="Times New Roman" w:hAnsi="Times New Roman" w:cs="Times New Roman"/>
          <w:sz w:val="24"/>
          <w:szCs w:val="24"/>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r w:rsidRPr="00C24FD0">
        <w:rPr>
          <w:rFonts w:ascii="Times New Roman" w:eastAsia="Times New Roman" w:hAnsi="Times New Roman" w:cs="Times New Roman"/>
          <w:sz w:val="24"/>
          <w:szCs w:val="24"/>
          <w:lang w:val="en-GB"/>
        </w:rPr>
        <w:t xml:space="preserve">Kritērijs 2- </w:t>
      </w:r>
      <w:r w:rsidRPr="00C24FD0">
        <w:rPr>
          <w:rFonts w:ascii="Times New Roman" w:eastAsia="Times New Roman" w:hAnsi="Times New Roman" w:cs="Times New Roman"/>
          <w:sz w:val="24"/>
          <w:szCs w:val="20"/>
          <w:lang w:val="en-GB"/>
        </w:rPr>
        <w:t>Piegādes termiņi (7.sts)-</w:t>
      </w:r>
      <w:r w:rsidRPr="00C24FD0">
        <w:rPr>
          <w:rFonts w:ascii="Times New Roman" w:eastAsia="Times New Roman" w:hAnsi="Times New Roman" w:cs="Times New Roman"/>
          <w:sz w:val="24"/>
          <w:szCs w:val="24"/>
          <w:lang w:val="en-GB"/>
        </w:rPr>
        <w:t xml:space="preserve"> iegūtais punktu skaits </w:t>
      </w:r>
      <w:r w:rsidRPr="00C24FD0">
        <w:rPr>
          <w:rFonts w:ascii="Times New Roman" w:eastAsia="Times New Roman" w:hAnsi="Times New Roman" w:cs="Times New Roman"/>
          <w:b/>
          <w:sz w:val="24"/>
          <w:szCs w:val="24"/>
          <w:lang w:val="en-GB"/>
        </w:rPr>
        <w:t>30</w:t>
      </w:r>
      <w:r w:rsidRPr="00C24FD0">
        <w:rPr>
          <w:rFonts w:ascii="Times New Roman" w:eastAsia="Times New Roman" w:hAnsi="Times New Roman" w:cs="Times New Roman"/>
          <w:sz w:val="24"/>
          <w:szCs w:val="24"/>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9)</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9.lote: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SIA”SARSTEDT”</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100</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  EUR 532.57)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(24.sts)-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10)</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10.lote: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SIA”BIOTECHA LATVIA”</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100</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  EUR 58872.72)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(7.sts)-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11)</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11.lote: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SIA”INTERLUX”</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100</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  EUR 1358.79)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(7.sts)-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12)</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12.lote: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SIA”DIAMEDICA”</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100</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  EUR 19530.25)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(7.sts)-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13)</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13.lote: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A/S”LAB MED TECH”</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100</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  EUR 1684.07)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(7.sts)-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14)</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14.lote: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SIA”VIDES SISTĒMAS”</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100</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(EUR </w:t>
      </w:r>
      <w:r w:rsidRPr="00C24FD0">
        <w:rPr>
          <w:rFonts w:ascii="Times New Roman" w:eastAsia="Times New Roman" w:hAnsi="Times New Roman" w:cs="Times New Roman"/>
          <w:sz w:val="24"/>
          <w:szCs w:val="24"/>
          <w:lang w:eastAsia="lv-LV"/>
        </w:rPr>
        <w:t>1189.45</w:t>
      </w:r>
      <w:r w:rsidRPr="00C24FD0">
        <w:rPr>
          <w:rFonts w:ascii="Times New Roman" w:eastAsia="Times New Roman" w:hAnsi="Times New Roman" w:cs="Times New Roman"/>
          <w:sz w:val="24"/>
          <w:szCs w:val="20"/>
          <w:lang w:val="en-GB"/>
        </w:rPr>
        <w:t xml:space="preserve">)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(7.sts)-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15)</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15.lote: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SIA”OPTEK”</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100</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  EUR 5000)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(7.sts)-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SIA”INTERLUX”</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76.49</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  EUR 7528.68) –iegūtais punktu skaits </w:t>
      </w:r>
      <w:r w:rsidRPr="00C24FD0">
        <w:rPr>
          <w:rFonts w:ascii="Times New Roman" w:eastAsia="Times New Roman" w:hAnsi="Times New Roman" w:cs="Times New Roman"/>
          <w:b/>
          <w:sz w:val="24"/>
          <w:szCs w:val="20"/>
          <w:lang w:val="en-GB"/>
        </w:rPr>
        <w:t>46.49</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(7.sts)-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16)</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16.lote: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SIA”BIOTECHA LATVIJA”</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100</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(EUR 25672)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(7.sts)-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17)</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17.lote: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SIA”E-MED.LV”</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100</w:t>
      </w:r>
      <w:r w:rsidRPr="00C24FD0">
        <w:rPr>
          <w:rFonts w:ascii="Times New Roman" w:eastAsia="Times New Roman" w:hAnsi="Times New Roman" w:cs="Times New Roman"/>
          <w:sz w:val="24"/>
          <w:szCs w:val="20"/>
          <w:lang w:val="en-GB"/>
        </w:rPr>
        <w:t xml:space="preserve"> 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(EUR 126)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(24.sts)- iegūtais punktu skaits </w:t>
      </w:r>
      <w:r w:rsidRPr="00C24FD0">
        <w:rPr>
          <w:rFonts w:ascii="Times New Roman" w:eastAsia="Times New Roman" w:hAnsi="Times New Roman" w:cs="Times New Roman"/>
          <w:b/>
          <w:sz w:val="24"/>
          <w:szCs w:val="20"/>
          <w:lang w:val="en-GB"/>
        </w:rPr>
        <w:t>30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b/>
          <w:sz w:val="24"/>
          <w:szCs w:val="20"/>
          <w:u w:val="single"/>
          <w:lang w:val="en-GB"/>
        </w:rPr>
      </w:pPr>
      <w:r w:rsidRPr="00C24FD0">
        <w:rPr>
          <w:rFonts w:ascii="Times New Roman" w:eastAsia="Times New Roman" w:hAnsi="Times New Roman" w:cs="Times New Roman"/>
          <w:b/>
          <w:sz w:val="24"/>
          <w:szCs w:val="20"/>
          <w:lang w:val="en-GB"/>
        </w:rPr>
        <w:t>18)</w:t>
      </w:r>
      <w:r w:rsidRPr="00C24FD0">
        <w:rPr>
          <w:rFonts w:ascii="Times New Roman" w:eastAsia="Times New Roman" w:hAnsi="Times New Roman" w:cs="Times New Roman"/>
          <w:b/>
          <w:sz w:val="24"/>
          <w:szCs w:val="20"/>
          <w:lang w:val="en-GB"/>
        </w:rPr>
        <w:tab/>
      </w:r>
      <w:r w:rsidRPr="00C24FD0">
        <w:rPr>
          <w:rFonts w:ascii="Times New Roman" w:eastAsia="Times New Roman" w:hAnsi="Times New Roman" w:cs="Times New Roman"/>
          <w:b/>
          <w:sz w:val="24"/>
          <w:szCs w:val="20"/>
          <w:u w:val="single"/>
          <w:lang w:val="en-GB"/>
        </w:rPr>
        <w:t>18.lote:</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w:t>
      </w:r>
      <w:r w:rsidRPr="00C24FD0">
        <w:rPr>
          <w:rFonts w:ascii="Times New Roman" w:eastAsia="Times New Roman" w:hAnsi="Times New Roman" w:cs="Times New Roman"/>
          <w:b/>
          <w:sz w:val="24"/>
          <w:szCs w:val="20"/>
          <w:lang w:val="en-GB"/>
        </w:rPr>
        <w:t>SIA”GEN MEDICA BALTIC”</w:t>
      </w:r>
      <w:r w:rsidRPr="00C24FD0">
        <w:rPr>
          <w:rFonts w:ascii="Times New Roman" w:eastAsia="Times New Roman" w:hAnsi="Times New Roman" w:cs="Times New Roman"/>
          <w:sz w:val="24"/>
          <w:szCs w:val="20"/>
          <w:lang w:val="en-GB"/>
        </w:rPr>
        <w:t xml:space="preserve"> piedāvājums punktu kopvērtējumā ir ieguvis </w:t>
      </w:r>
      <w:r w:rsidRPr="00C24FD0">
        <w:rPr>
          <w:rFonts w:ascii="Times New Roman" w:eastAsia="Times New Roman" w:hAnsi="Times New Roman" w:cs="Times New Roman"/>
          <w:b/>
          <w:sz w:val="24"/>
          <w:szCs w:val="20"/>
          <w:lang w:val="en-GB"/>
        </w:rPr>
        <w:t xml:space="preserve">70 </w:t>
      </w:r>
      <w:r w:rsidRPr="00C24FD0">
        <w:rPr>
          <w:rFonts w:ascii="Times New Roman" w:eastAsia="Times New Roman" w:hAnsi="Times New Roman" w:cs="Times New Roman"/>
          <w:sz w:val="24"/>
          <w:szCs w:val="20"/>
          <w:lang w:val="en-GB"/>
        </w:rPr>
        <w:t>punktus, pamatojoties uz šādu Komisijas vērtējumu katrā no kritērijiem:</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1- Pretendenta piedāvāta cena (EUR 1439.76) –iegūtais punktu skaits </w:t>
      </w:r>
      <w:r w:rsidRPr="00C24FD0">
        <w:rPr>
          <w:rFonts w:ascii="Times New Roman" w:eastAsia="Times New Roman" w:hAnsi="Times New Roman" w:cs="Times New Roman"/>
          <w:b/>
          <w:sz w:val="24"/>
          <w:szCs w:val="20"/>
          <w:lang w:val="en-GB"/>
        </w:rPr>
        <w:t>70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 xml:space="preserve">Kritērijs 2- Piegādes termiņi (divas nedēļas)- iegūtais punktu skaits </w:t>
      </w:r>
      <w:r w:rsidRPr="00C24FD0">
        <w:rPr>
          <w:rFonts w:ascii="Times New Roman" w:eastAsia="Times New Roman" w:hAnsi="Times New Roman" w:cs="Times New Roman"/>
          <w:b/>
          <w:sz w:val="24"/>
          <w:szCs w:val="20"/>
          <w:lang w:val="en-GB"/>
        </w:rPr>
        <w:t>0</w:t>
      </w:r>
      <w:r w:rsidRPr="00C24FD0">
        <w:rPr>
          <w:rFonts w:ascii="Times New Roman" w:eastAsia="Times New Roman" w:hAnsi="Times New Roman" w:cs="Times New Roman"/>
          <w:sz w:val="24"/>
          <w:szCs w:val="20"/>
          <w:lang w:val="en-GB"/>
        </w:rPr>
        <w:t>.</w:t>
      </w:r>
    </w:p>
    <w:p w:rsidR="00C24FD0" w:rsidRPr="00C24FD0" w:rsidRDefault="00C24FD0" w:rsidP="00C24FD0">
      <w:pPr>
        <w:spacing w:after="0" w:line="240" w:lineRule="auto"/>
        <w:jc w:val="both"/>
        <w:rPr>
          <w:rFonts w:ascii="Times New Roman" w:eastAsia="Times New Roman" w:hAnsi="Times New Roman" w:cs="Times New Roman"/>
          <w:sz w:val="24"/>
          <w:szCs w:val="20"/>
          <w:highlight w:val="green"/>
          <w:lang w:val="en-GB"/>
        </w:rPr>
      </w:pPr>
    </w:p>
    <w:p w:rsidR="00C24FD0" w:rsidRPr="00C24FD0" w:rsidRDefault="00C24FD0" w:rsidP="00C24FD0">
      <w:pPr>
        <w:spacing w:after="0" w:line="240" w:lineRule="auto"/>
        <w:jc w:val="both"/>
        <w:rPr>
          <w:rFonts w:ascii="Times New Roman" w:eastAsia="Times New Roman" w:hAnsi="Times New Roman" w:cs="Times New Roman"/>
          <w:sz w:val="24"/>
          <w:szCs w:val="20"/>
          <w:lang w:val="en-GB"/>
        </w:rPr>
      </w:pPr>
      <w:r w:rsidRPr="00C24FD0">
        <w:rPr>
          <w:rFonts w:ascii="Times New Roman" w:eastAsia="Times New Roman" w:hAnsi="Times New Roman" w:cs="Times New Roman"/>
          <w:sz w:val="24"/>
          <w:szCs w:val="20"/>
          <w:lang w:val="en-GB"/>
        </w:rPr>
        <w:t>Komisija secina, ka augstāko punktu vērtējumu katrā no lotēm  ir ieguvuši šādi Pretendentu piedāvājumi:</w:t>
      </w:r>
    </w:p>
    <w:p w:rsidR="00C24FD0" w:rsidRPr="00C24FD0" w:rsidRDefault="00C24FD0" w:rsidP="00C24FD0">
      <w:pPr>
        <w:numPr>
          <w:ilvl w:val="1"/>
          <w:numId w:val="8"/>
        </w:numPr>
        <w:spacing w:after="0" w:line="240" w:lineRule="auto"/>
        <w:ind w:left="284" w:hanging="284"/>
        <w:jc w:val="both"/>
        <w:rPr>
          <w:rFonts w:ascii="Times New Roman" w:eastAsia="Times New Roman" w:hAnsi="Times New Roman" w:cs="Times New Roman"/>
          <w:b/>
          <w:sz w:val="24"/>
          <w:szCs w:val="20"/>
          <w:lang w:val="en-GB"/>
        </w:rPr>
      </w:pPr>
      <w:r w:rsidRPr="00C24FD0">
        <w:rPr>
          <w:rFonts w:ascii="Times New Roman" w:eastAsia="Times New Roman" w:hAnsi="Times New Roman" w:cs="Times New Roman"/>
          <w:b/>
          <w:sz w:val="24"/>
          <w:szCs w:val="20"/>
          <w:lang w:val="en-GB"/>
        </w:rPr>
        <w:t>lote- SIA”FANEKS”-100 punkti;</w:t>
      </w:r>
    </w:p>
    <w:p w:rsidR="00C24FD0" w:rsidRPr="00C24FD0" w:rsidRDefault="00C24FD0" w:rsidP="00C24FD0">
      <w:pPr>
        <w:numPr>
          <w:ilvl w:val="1"/>
          <w:numId w:val="8"/>
        </w:numPr>
        <w:spacing w:after="0" w:line="240" w:lineRule="auto"/>
        <w:ind w:left="284" w:hanging="284"/>
        <w:jc w:val="both"/>
        <w:rPr>
          <w:rFonts w:ascii="Times New Roman" w:eastAsia="Times New Roman" w:hAnsi="Times New Roman" w:cs="Times New Roman"/>
          <w:b/>
          <w:sz w:val="24"/>
          <w:szCs w:val="20"/>
          <w:lang w:val="en-GB"/>
        </w:rPr>
      </w:pPr>
      <w:r w:rsidRPr="00C24FD0">
        <w:rPr>
          <w:rFonts w:ascii="Times New Roman" w:eastAsia="Times New Roman" w:hAnsi="Times New Roman" w:cs="Times New Roman"/>
          <w:b/>
          <w:sz w:val="24"/>
          <w:szCs w:val="20"/>
          <w:lang w:val="en-GB"/>
        </w:rPr>
        <w:t>lote- SIA”ENOLA”-100 punkti;</w:t>
      </w:r>
    </w:p>
    <w:p w:rsidR="00C24FD0" w:rsidRPr="00C24FD0" w:rsidRDefault="00C24FD0" w:rsidP="00C24FD0">
      <w:pPr>
        <w:numPr>
          <w:ilvl w:val="1"/>
          <w:numId w:val="8"/>
        </w:numPr>
        <w:spacing w:after="0" w:line="240" w:lineRule="auto"/>
        <w:ind w:left="284" w:hanging="284"/>
        <w:jc w:val="both"/>
        <w:rPr>
          <w:rFonts w:ascii="Times New Roman" w:eastAsia="Times New Roman" w:hAnsi="Times New Roman" w:cs="Times New Roman"/>
          <w:b/>
          <w:sz w:val="24"/>
          <w:szCs w:val="20"/>
          <w:lang w:val="en-GB"/>
        </w:rPr>
      </w:pPr>
      <w:r w:rsidRPr="00C24FD0">
        <w:rPr>
          <w:rFonts w:ascii="Times New Roman" w:eastAsia="Times New Roman" w:hAnsi="Times New Roman" w:cs="Times New Roman"/>
          <w:b/>
          <w:sz w:val="24"/>
          <w:szCs w:val="20"/>
          <w:lang w:val="en-GB"/>
        </w:rPr>
        <w:t>lote- SIA”AGA”- 100 punkti;</w:t>
      </w:r>
    </w:p>
    <w:p w:rsidR="00C24FD0" w:rsidRPr="00C24FD0" w:rsidRDefault="00C24FD0" w:rsidP="00C24FD0">
      <w:pPr>
        <w:numPr>
          <w:ilvl w:val="1"/>
          <w:numId w:val="8"/>
        </w:numPr>
        <w:spacing w:after="0" w:line="240" w:lineRule="auto"/>
        <w:ind w:left="284" w:hanging="284"/>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lote- SIA”MEDILINK”- 100 punkti</w:t>
      </w:r>
    </w:p>
    <w:p w:rsidR="00C24FD0" w:rsidRPr="00C24FD0" w:rsidRDefault="00C24FD0" w:rsidP="00C24FD0">
      <w:pPr>
        <w:numPr>
          <w:ilvl w:val="1"/>
          <w:numId w:val="8"/>
        </w:numPr>
        <w:spacing w:after="0" w:line="240" w:lineRule="auto"/>
        <w:ind w:left="284" w:hanging="284"/>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lote- SIA”LABOCHEMA LATVIJA”-100 punkti</w:t>
      </w:r>
    </w:p>
    <w:p w:rsidR="00C24FD0" w:rsidRPr="00C24FD0" w:rsidRDefault="00C24FD0" w:rsidP="00C24FD0">
      <w:pPr>
        <w:numPr>
          <w:ilvl w:val="1"/>
          <w:numId w:val="8"/>
        </w:numPr>
        <w:spacing w:after="0" w:line="240" w:lineRule="auto"/>
        <w:ind w:left="284" w:hanging="284"/>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lote-SIA”ADRONA” -100 punkti</w:t>
      </w:r>
    </w:p>
    <w:p w:rsidR="00C24FD0" w:rsidRPr="00C24FD0" w:rsidRDefault="00C24FD0" w:rsidP="00C24FD0">
      <w:pPr>
        <w:numPr>
          <w:ilvl w:val="1"/>
          <w:numId w:val="8"/>
        </w:numPr>
        <w:spacing w:after="0" w:line="240" w:lineRule="auto"/>
        <w:ind w:left="284" w:hanging="284"/>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lote- SIA”MEDIQ LATVIJA”- 100 punkti;</w:t>
      </w:r>
    </w:p>
    <w:p w:rsidR="00C24FD0" w:rsidRPr="00C24FD0" w:rsidRDefault="00C24FD0" w:rsidP="00C24FD0">
      <w:pPr>
        <w:numPr>
          <w:ilvl w:val="1"/>
          <w:numId w:val="8"/>
        </w:numPr>
        <w:spacing w:after="0" w:line="240" w:lineRule="auto"/>
        <w:ind w:left="284" w:hanging="284"/>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lote- SIA”GENERA”-100 punkti;</w:t>
      </w:r>
    </w:p>
    <w:p w:rsidR="00C24FD0" w:rsidRPr="00C24FD0" w:rsidRDefault="00C24FD0" w:rsidP="00C24FD0">
      <w:pPr>
        <w:numPr>
          <w:ilvl w:val="1"/>
          <w:numId w:val="8"/>
        </w:numPr>
        <w:spacing w:after="0" w:line="240" w:lineRule="auto"/>
        <w:ind w:left="284" w:hanging="284"/>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lote- SIA”SARSTEDT”- 100 punkti;</w:t>
      </w:r>
    </w:p>
    <w:p w:rsidR="00C24FD0" w:rsidRPr="00C24FD0" w:rsidRDefault="00C24FD0" w:rsidP="00C24FD0">
      <w:pPr>
        <w:tabs>
          <w:tab w:val="left" w:pos="284"/>
        </w:tabs>
        <w:spacing w:after="0" w:line="240" w:lineRule="auto"/>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10.lote- SIA”BIOTECHA LATVIA”- 100 punkti;</w:t>
      </w:r>
    </w:p>
    <w:p w:rsidR="00C24FD0" w:rsidRPr="00C24FD0" w:rsidRDefault="00C24FD0" w:rsidP="00C24FD0">
      <w:pPr>
        <w:tabs>
          <w:tab w:val="left" w:pos="284"/>
        </w:tabs>
        <w:spacing w:after="0" w:line="240" w:lineRule="auto"/>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11.lote- SIA”INTERLUX”- 100 punkti;</w:t>
      </w:r>
    </w:p>
    <w:p w:rsidR="00C24FD0" w:rsidRPr="00C24FD0" w:rsidRDefault="00C24FD0" w:rsidP="00C24FD0">
      <w:pPr>
        <w:tabs>
          <w:tab w:val="left" w:pos="284"/>
        </w:tabs>
        <w:spacing w:after="0" w:line="240" w:lineRule="auto"/>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12.lote- SIA”DIAMEDICA”- 100 punkti;</w:t>
      </w:r>
    </w:p>
    <w:p w:rsidR="00C24FD0" w:rsidRPr="00C24FD0" w:rsidRDefault="00C24FD0" w:rsidP="00C24FD0">
      <w:pPr>
        <w:tabs>
          <w:tab w:val="left" w:pos="284"/>
        </w:tabs>
        <w:spacing w:after="0" w:line="240" w:lineRule="auto"/>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13.lote- A/S”LABMEDTECH”- 100 punkti;</w:t>
      </w:r>
    </w:p>
    <w:p w:rsidR="00C24FD0" w:rsidRPr="00C24FD0" w:rsidRDefault="00C24FD0" w:rsidP="00C24FD0">
      <w:pPr>
        <w:tabs>
          <w:tab w:val="left" w:pos="284"/>
        </w:tabs>
        <w:spacing w:after="0" w:line="240" w:lineRule="auto"/>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14.lote- SIA”VIDES SISTĒMAS”- 100 punkti;</w:t>
      </w:r>
    </w:p>
    <w:p w:rsidR="00C24FD0" w:rsidRPr="00C24FD0" w:rsidRDefault="00C24FD0" w:rsidP="00C24FD0">
      <w:pPr>
        <w:tabs>
          <w:tab w:val="left" w:pos="284"/>
        </w:tabs>
        <w:spacing w:after="0" w:line="240" w:lineRule="auto"/>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15.lote- SIA”OPTEK”-100 punkti;</w:t>
      </w:r>
    </w:p>
    <w:p w:rsidR="00C24FD0" w:rsidRPr="00C24FD0" w:rsidRDefault="00C24FD0" w:rsidP="00C24FD0">
      <w:pPr>
        <w:tabs>
          <w:tab w:val="left" w:pos="284"/>
        </w:tabs>
        <w:spacing w:after="0" w:line="240" w:lineRule="auto"/>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16.lote- SIA”BIOTECHA LATVIA”- 100 punkti;</w:t>
      </w:r>
    </w:p>
    <w:p w:rsidR="00C24FD0" w:rsidRPr="00C24FD0" w:rsidRDefault="00C24FD0" w:rsidP="00C24FD0">
      <w:pPr>
        <w:tabs>
          <w:tab w:val="left" w:pos="284"/>
        </w:tabs>
        <w:spacing w:after="0" w:line="240" w:lineRule="auto"/>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17.lote- SIA”E-MED.LV”- 100 punkti;</w:t>
      </w:r>
    </w:p>
    <w:p w:rsidR="00C24FD0" w:rsidRPr="00C24FD0" w:rsidRDefault="00C24FD0" w:rsidP="00C24FD0">
      <w:pPr>
        <w:tabs>
          <w:tab w:val="left" w:pos="284"/>
        </w:tabs>
        <w:spacing w:after="0" w:line="240" w:lineRule="auto"/>
        <w:jc w:val="both"/>
        <w:rPr>
          <w:rFonts w:ascii="Times New Roman" w:eastAsia="Times New Roman" w:hAnsi="Times New Roman" w:cs="Times New Roman"/>
          <w:b/>
          <w:lang w:val="en-GB"/>
        </w:rPr>
      </w:pPr>
      <w:r w:rsidRPr="00C24FD0">
        <w:rPr>
          <w:rFonts w:ascii="Times New Roman" w:eastAsia="Times New Roman" w:hAnsi="Times New Roman" w:cs="Times New Roman"/>
          <w:b/>
          <w:lang w:val="en-GB"/>
        </w:rPr>
        <w:t>18.lote- SIA”GEN MEDICA BALTIC”- 70 punkti.</w:t>
      </w:r>
    </w:p>
    <w:p w:rsidR="00C24FD0" w:rsidRPr="00C24FD0" w:rsidRDefault="00C24FD0" w:rsidP="00C24FD0">
      <w:pPr>
        <w:spacing w:after="0" w:line="240" w:lineRule="auto"/>
        <w:jc w:val="both"/>
        <w:rPr>
          <w:rFonts w:ascii="Times New Roman" w:eastAsia="Times New Roman" w:hAnsi="Times New Roman" w:cs="Times New Roman"/>
          <w:b/>
          <w:lang w:val="en-GB"/>
        </w:rPr>
      </w:pPr>
    </w:p>
    <w:p w:rsidR="00C24FD0" w:rsidRPr="00C24FD0" w:rsidRDefault="00C24FD0" w:rsidP="00C24FD0">
      <w:pPr>
        <w:spacing w:after="0" w:line="240" w:lineRule="auto"/>
        <w:jc w:val="both"/>
        <w:outlineLvl w:val="0"/>
        <w:rPr>
          <w:rFonts w:ascii="Times New Roman" w:eastAsia="Times New Roman" w:hAnsi="Times New Roman" w:cs="Times New Roman"/>
        </w:rPr>
      </w:pPr>
      <w:r w:rsidRPr="00C24FD0">
        <w:rPr>
          <w:rFonts w:ascii="Times New Roman" w:eastAsia="Times New Roman" w:hAnsi="Times New Roman" w:cs="Times New Roman"/>
          <w:sz w:val="24"/>
          <w:szCs w:val="24"/>
        </w:rPr>
        <w:t xml:space="preserve">            </w:t>
      </w:r>
      <w:r w:rsidRPr="00C24FD0">
        <w:rPr>
          <w:rFonts w:ascii="Times New Roman" w:eastAsia="Times New Roman" w:hAnsi="Times New Roman" w:cs="Times New Roman"/>
          <w:sz w:val="24"/>
          <w:szCs w:val="20"/>
        </w:rPr>
        <w:t xml:space="preserve">Tiek ierosināts, pamatojoties uz PIL  tiesisko regulējumu, pārbaudīt publiski pieejamās datu bāzēs informāciju (E-IZZIŅU)  vai uz Pretendentiem  kuriem </w:t>
      </w:r>
      <w:r w:rsidRPr="00C24FD0">
        <w:rPr>
          <w:rFonts w:ascii="Times New Roman" w:eastAsia="Times New Roman" w:hAnsi="Times New Roman" w:cs="Times New Roman"/>
          <w:sz w:val="24"/>
          <w:szCs w:val="20"/>
          <w:u w:val="single"/>
        </w:rPr>
        <w:t>būtu piešķiramas</w:t>
      </w:r>
      <w:r w:rsidRPr="00C24FD0">
        <w:rPr>
          <w:rFonts w:ascii="Times New Roman" w:eastAsia="Times New Roman" w:hAnsi="Times New Roman" w:cs="Times New Roman"/>
          <w:sz w:val="24"/>
          <w:szCs w:val="20"/>
        </w:rPr>
        <w:t xml:space="preserve"> līguma slēgšanas tiesības  nav attiecināms kāds no  Nolikuma V nodaļā minētajiem Pretendentu izslēgšanas  noteikumiem. </w:t>
      </w:r>
      <w:r w:rsidRPr="00C24FD0">
        <w:rPr>
          <w:rFonts w:ascii="Times New Roman" w:eastAsia="Times New Roman" w:hAnsi="Times New Roman" w:cs="Times New Roman"/>
        </w:rPr>
        <w:t xml:space="preserve">Komisija ieguva E-IZZIŅAS un konstatēja, ka uz </w:t>
      </w:r>
      <w:r w:rsidRPr="00C24FD0">
        <w:rPr>
          <w:rFonts w:ascii="Times New Roman" w:eastAsia="Times New Roman" w:hAnsi="Times New Roman" w:cs="Times New Roman"/>
          <w:sz w:val="24"/>
          <w:szCs w:val="24"/>
          <w:lang w:eastAsia="lv-LV"/>
        </w:rPr>
        <w:t xml:space="preserve">Pretendentiem </w:t>
      </w:r>
      <w:r w:rsidRPr="00C24FD0">
        <w:rPr>
          <w:rFonts w:ascii="Times New Roman" w:eastAsia="Times New Roman" w:hAnsi="Times New Roman" w:cs="Times New Roman"/>
          <w:b/>
          <w:sz w:val="24"/>
          <w:szCs w:val="24"/>
          <w:lang w:eastAsia="lv-LV"/>
        </w:rPr>
        <w:t>SIA”SARSTEDT”, SIA”AGA”, SIA”GENERA”, SIA”ENOLA”, SIA”MEDIQ LATVIJA”, SIA”FANEKS”</w:t>
      </w:r>
      <w:r w:rsidRPr="00C24FD0">
        <w:rPr>
          <w:rFonts w:ascii="Times New Roman" w:eastAsia="Times New Roman" w:hAnsi="Times New Roman" w:cs="Times New Roman"/>
          <w:b/>
          <w:bCs/>
          <w:sz w:val="24"/>
          <w:szCs w:val="24"/>
          <w:lang w:eastAsia="lv-LV"/>
        </w:rPr>
        <w:t xml:space="preserve"> SIA”BIOTECHA LATVIA”,</w:t>
      </w:r>
      <w:r w:rsidRPr="00C24FD0">
        <w:rPr>
          <w:rFonts w:ascii="Times New Roman" w:eastAsia="Times New Roman" w:hAnsi="Times New Roman" w:cs="Times New Roman"/>
          <w:b/>
          <w:sz w:val="24"/>
          <w:szCs w:val="24"/>
          <w:lang w:eastAsia="lv-LV"/>
        </w:rPr>
        <w:t xml:space="preserve"> SIA”OPTEK”, SIA”DIAMEDICA”, SIA”MEDILINK”, SIA”E-MED.LV”, AS”LABMEDTECH”, SIA”GEN MEDICA BALTIC”, SIA”ADRONA”, SIA”HPLC SOLUTIONS”, SIA”INTERLUX”, SIA”LABOCHEMA LATVIJA”, SIA „INTERLUX”</w:t>
      </w:r>
      <w:r w:rsidRPr="00C24FD0">
        <w:rPr>
          <w:rFonts w:ascii="Times New Roman" w:eastAsia="Times New Roman" w:hAnsi="Times New Roman" w:cs="Times New Roman"/>
          <w:sz w:val="24"/>
          <w:szCs w:val="24"/>
        </w:rPr>
        <w:t xml:space="preserve"> nav attiecināms ne viens no Pretendentu izslēgšanas nosacījumiem. Savukārt Pretendentam </w:t>
      </w:r>
      <w:r w:rsidRPr="00C24FD0">
        <w:rPr>
          <w:rFonts w:ascii="Times New Roman" w:eastAsia="Times New Roman" w:hAnsi="Times New Roman" w:cs="Times New Roman"/>
          <w:b/>
          <w:sz w:val="24"/>
          <w:szCs w:val="24"/>
          <w:lang w:eastAsia="lv-LV"/>
        </w:rPr>
        <w:t xml:space="preserve">SIA”VIDES SISTĒMAS” </w:t>
      </w:r>
      <w:r w:rsidRPr="00C24FD0">
        <w:rPr>
          <w:rFonts w:ascii="Times New Roman" w:eastAsia="Times New Roman" w:hAnsi="Times New Roman" w:cs="Times New Roman"/>
          <w:sz w:val="24"/>
          <w:szCs w:val="24"/>
          <w:lang w:eastAsia="lv-LV"/>
        </w:rPr>
        <w:t xml:space="preserve">tika konstatēts nodokļu parāds EUR 369,01apmērā (turpmāk-Nodokļu parāds). Tādējādi, saskaņā ar PIL  Komisija sagatavoja vēstuli par konstatēto Nodokļu parādu un nosūtīja </w:t>
      </w:r>
      <w:r w:rsidRPr="00C24FD0">
        <w:rPr>
          <w:rFonts w:ascii="Times New Roman" w:eastAsia="Times New Roman" w:hAnsi="Times New Roman" w:cs="Times New Roman"/>
          <w:b/>
          <w:sz w:val="24"/>
          <w:szCs w:val="24"/>
          <w:lang w:eastAsia="lv-LV"/>
        </w:rPr>
        <w:t xml:space="preserve">SIA”VIDES SISTĒMAS” </w:t>
      </w:r>
      <w:r w:rsidRPr="00C24FD0">
        <w:rPr>
          <w:rFonts w:ascii="Times New Roman" w:eastAsia="Times New Roman" w:hAnsi="Times New Roman" w:cs="Times New Roman"/>
          <w:sz w:val="24"/>
          <w:szCs w:val="24"/>
          <w:lang w:eastAsia="lv-LV"/>
        </w:rPr>
        <w:t>(skatīt 24.07.14 LU izejošo vēstuli ar reģ. Nr.AP/5-585).</w:t>
      </w:r>
    </w:p>
    <w:p w:rsidR="00C24FD0" w:rsidRPr="00C24FD0" w:rsidRDefault="00C24FD0" w:rsidP="00C24FD0">
      <w:p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4.5. Ņemot vērā iepriekš minēto Komisija </w:t>
      </w:r>
      <w:r w:rsidRPr="00C24FD0">
        <w:rPr>
          <w:rFonts w:ascii="Times New Roman" w:eastAsia="Times New Roman" w:hAnsi="Times New Roman" w:cs="Times New Roman"/>
          <w:b/>
          <w:sz w:val="24"/>
          <w:szCs w:val="24"/>
        </w:rPr>
        <w:t>NOLĒMA</w:t>
      </w:r>
      <w:r w:rsidRPr="00C24FD0">
        <w:rPr>
          <w:rFonts w:ascii="Times New Roman" w:eastAsia="Times New Roman" w:hAnsi="Times New Roman" w:cs="Times New Roman"/>
          <w:sz w:val="24"/>
          <w:szCs w:val="24"/>
        </w:rPr>
        <w:t>:</w:t>
      </w:r>
    </w:p>
    <w:p w:rsidR="00C24FD0" w:rsidRPr="00C24FD0" w:rsidRDefault="00C24FD0" w:rsidP="00C24FD0">
      <w:pPr>
        <w:numPr>
          <w:ilvl w:val="0"/>
          <w:numId w:val="15"/>
        </w:numPr>
        <w:tabs>
          <w:tab w:val="left" w:pos="0"/>
        </w:tabs>
        <w:spacing w:after="0" w:line="240" w:lineRule="auto"/>
        <w:contextualSpacing/>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līguma slēgšanas tiesības piešķirt:</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1.lotē</w:t>
      </w:r>
      <w:r w:rsidRPr="00C24FD0">
        <w:rPr>
          <w:rFonts w:ascii="Times New Roman" w:eastAsia="Times New Roman" w:hAnsi="Times New Roman" w:cs="Times New Roman"/>
        </w:rPr>
        <w:t>- SIA”FANEKS”;</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2</w:t>
      </w:r>
      <w:r w:rsidRPr="00C24FD0">
        <w:rPr>
          <w:rFonts w:ascii="Times New Roman" w:eastAsia="Times New Roman" w:hAnsi="Times New Roman" w:cs="Times New Roman"/>
        </w:rPr>
        <w:t>.lotē- SIA”ENOLA”;</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3.lotē</w:t>
      </w:r>
      <w:r w:rsidRPr="00C24FD0">
        <w:rPr>
          <w:rFonts w:ascii="Times New Roman" w:eastAsia="Times New Roman" w:hAnsi="Times New Roman" w:cs="Times New Roman"/>
        </w:rPr>
        <w:t>- SIA”AGA”;</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4.lotē</w:t>
      </w:r>
      <w:r w:rsidRPr="00C24FD0">
        <w:rPr>
          <w:rFonts w:ascii="Times New Roman" w:eastAsia="Times New Roman" w:hAnsi="Times New Roman" w:cs="Times New Roman"/>
        </w:rPr>
        <w:t>- SIA”MEDILINK”;</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5.lotē</w:t>
      </w:r>
      <w:r w:rsidRPr="00C24FD0">
        <w:rPr>
          <w:rFonts w:ascii="Times New Roman" w:eastAsia="Times New Roman" w:hAnsi="Times New Roman" w:cs="Times New Roman"/>
        </w:rPr>
        <w:t>- SIA”LABOCHEMA LATVIJA”;</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6.lotē</w:t>
      </w:r>
      <w:r w:rsidRPr="00C24FD0">
        <w:rPr>
          <w:rFonts w:ascii="Times New Roman" w:eastAsia="Times New Roman" w:hAnsi="Times New Roman" w:cs="Times New Roman"/>
        </w:rPr>
        <w:t>- SIA”ADRONA”;</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7.lotē</w:t>
      </w:r>
      <w:r w:rsidRPr="00C24FD0">
        <w:rPr>
          <w:rFonts w:ascii="Times New Roman" w:eastAsia="Times New Roman" w:hAnsi="Times New Roman" w:cs="Times New Roman"/>
        </w:rPr>
        <w:t>- SIA”MEDIQ LATVIJA”;</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8.lotē</w:t>
      </w:r>
      <w:r w:rsidRPr="00C24FD0">
        <w:rPr>
          <w:rFonts w:ascii="Times New Roman" w:eastAsia="Times New Roman" w:hAnsi="Times New Roman" w:cs="Times New Roman"/>
        </w:rPr>
        <w:t>- SIA”GENERA”;</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9.lotē</w:t>
      </w:r>
      <w:r w:rsidRPr="00C24FD0">
        <w:rPr>
          <w:rFonts w:ascii="Times New Roman" w:eastAsia="Times New Roman" w:hAnsi="Times New Roman" w:cs="Times New Roman"/>
        </w:rPr>
        <w:t>- SIA”SARSTEDT”;</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10.lotē</w:t>
      </w:r>
      <w:r w:rsidRPr="00C24FD0">
        <w:rPr>
          <w:rFonts w:ascii="Times New Roman" w:eastAsia="Times New Roman" w:hAnsi="Times New Roman" w:cs="Times New Roman"/>
        </w:rPr>
        <w:t>- SIA”BIOTECHA LATVIA”;</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11.lotē</w:t>
      </w:r>
      <w:r w:rsidRPr="00C24FD0">
        <w:rPr>
          <w:rFonts w:ascii="Times New Roman" w:eastAsia="Times New Roman" w:hAnsi="Times New Roman" w:cs="Times New Roman"/>
        </w:rPr>
        <w:t>- SIA”INTERLUX”;</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12.lotē</w:t>
      </w:r>
      <w:r w:rsidRPr="00C24FD0">
        <w:rPr>
          <w:rFonts w:ascii="Times New Roman" w:eastAsia="Times New Roman" w:hAnsi="Times New Roman" w:cs="Times New Roman"/>
        </w:rPr>
        <w:t>- SIA”DIAMEDICA”;</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13.lotē</w:t>
      </w:r>
      <w:r w:rsidRPr="00C24FD0">
        <w:rPr>
          <w:rFonts w:ascii="Times New Roman" w:eastAsia="Times New Roman" w:hAnsi="Times New Roman" w:cs="Times New Roman"/>
        </w:rPr>
        <w:t>- A/S ”Lab Med Tech”;</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15.lotē</w:t>
      </w:r>
      <w:r w:rsidRPr="00C24FD0">
        <w:rPr>
          <w:rFonts w:ascii="Times New Roman" w:eastAsia="Times New Roman" w:hAnsi="Times New Roman" w:cs="Times New Roman"/>
        </w:rPr>
        <w:t>- SIA”OPTEK”;</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16.lotē</w:t>
      </w:r>
      <w:r w:rsidRPr="00C24FD0">
        <w:rPr>
          <w:rFonts w:ascii="Times New Roman" w:eastAsia="Times New Roman" w:hAnsi="Times New Roman" w:cs="Times New Roman"/>
        </w:rPr>
        <w:t>- SIA „BIOTECHA LATVIA”;</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17.lotē</w:t>
      </w:r>
      <w:r w:rsidRPr="00C24FD0">
        <w:rPr>
          <w:rFonts w:ascii="Times New Roman" w:eastAsia="Times New Roman" w:hAnsi="Times New Roman" w:cs="Times New Roman"/>
        </w:rPr>
        <w:t>- SIA”E-MED.LV”;</w:t>
      </w:r>
    </w:p>
    <w:p w:rsidR="00C24FD0" w:rsidRPr="00C24FD0" w:rsidRDefault="00C24FD0" w:rsidP="00C24FD0">
      <w:pPr>
        <w:tabs>
          <w:tab w:val="left" w:pos="0"/>
        </w:tabs>
        <w:spacing w:after="0" w:line="240" w:lineRule="auto"/>
        <w:jc w:val="both"/>
        <w:rPr>
          <w:rFonts w:ascii="Times New Roman" w:eastAsia="Times New Roman" w:hAnsi="Times New Roman" w:cs="Times New Roman"/>
        </w:rPr>
      </w:pPr>
      <w:r w:rsidRPr="00C24FD0">
        <w:rPr>
          <w:rFonts w:ascii="Times New Roman" w:eastAsia="Times New Roman" w:hAnsi="Times New Roman" w:cs="Times New Roman"/>
          <w:b/>
        </w:rPr>
        <w:t>18.lotē</w:t>
      </w:r>
      <w:r w:rsidRPr="00C24FD0">
        <w:rPr>
          <w:rFonts w:ascii="Times New Roman" w:eastAsia="Times New Roman" w:hAnsi="Times New Roman" w:cs="Times New Roman"/>
        </w:rPr>
        <w:t>- SIA”GEN MEDICA BALTIC”;</w:t>
      </w:r>
    </w:p>
    <w:p w:rsidR="00C24FD0" w:rsidRPr="00C24FD0" w:rsidRDefault="00C24FD0" w:rsidP="00C24FD0">
      <w:pPr>
        <w:tabs>
          <w:tab w:val="left" w:pos="0"/>
        </w:tabs>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2) lēmumu par Konkursa rezultātu </w:t>
      </w:r>
      <w:r w:rsidRPr="00C24FD0">
        <w:rPr>
          <w:rFonts w:ascii="Times New Roman" w:eastAsia="Times New Roman" w:hAnsi="Times New Roman" w:cs="Times New Roman"/>
          <w:b/>
          <w:sz w:val="24"/>
          <w:szCs w:val="24"/>
        </w:rPr>
        <w:t>14.lotei</w:t>
      </w:r>
      <w:r w:rsidRPr="00C24FD0">
        <w:rPr>
          <w:rFonts w:ascii="Times New Roman" w:eastAsia="Times New Roman" w:hAnsi="Times New Roman" w:cs="Times New Roman"/>
          <w:sz w:val="24"/>
          <w:szCs w:val="24"/>
        </w:rPr>
        <w:t xml:space="preserve"> atlikt uz vēlāku termiņu;  </w:t>
      </w:r>
    </w:p>
    <w:p w:rsidR="00C24FD0" w:rsidRPr="00C24FD0" w:rsidRDefault="00C24FD0" w:rsidP="00C24FD0">
      <w:p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              3) nosūtīt paziņojumu par Konkursa rezultātu visiem Pretendentiem un  Iepirkumu Uzraudzības Birojam (turpmāk-IUB), tā publicēšanai IUB mājas lapā.</w:t>
      </w:r>
    </w:p>
    <w:p w:rsidR="00C24FD0" w:rsidRPr="00C24FD0" w:rsidRDefault="00C24FD0" w:rsidP="00C24FD0">
      <w:pPr>
        <w:spacing w:after="0" w:line="240" w:lineRule="auto"/>
        <w:jc w:val="both"/>
        <w:rPr>
          <w:rFonts w:ascii="Times New Roman" w:eastAsia="Times New Roman" w:hAnsi="Times New Roman" w:cs="Times New Roman"/>
          <w:sz w:val="24"/>
          <w:szCs w:val="24"/>
        </w:rPr>
      </w:pPr>
    </w:p>
    <w:p w:rsidR="00C24FD0" w:rsidRPr="00C24FD0" w:rsidRDefault="00C24FD0" w:rsidP="00C24FD0">
      <w:pPr>
        <w:spacing w:after="0" w:line="240" w:lineRule="auto"/>
        <w:jc w:val="both"/>
        <w:rPr>
          <w:rFonts w:ascii="Times New Roman" w:eastAsia="Times New Roman" w:hAnsi="Times New Roman" w:cs="Times New Roman"/>
          <w:sz w:val="24"/>
          <w:szCs w:val="24"/>
        </w:rPr>
      </w:pPr>
    </w:p>
    <w:p w:rsidR="00C24FD0" w:rsidRPr="00C24FD0" w:rsidRDefault="00C24FD0" w:rsidP="00C24FD0">
      <w:pPr>
        <w:numPr>
          <w:ilvl w:val="0"/>
          <w:numId w:val="2"/>
        </w:numPr>
        <w:spacing w:after="0" w:line="240" w:lineRule="auto"/>
        <w:jc w:val="both"/>
        <w:rPr>
          <w:rFonts w:ascii="Times New Roman" w:eastAsia="Times New Roman" w:hAnsi="Times New Roman" w:cs="Times New Roman"/>
          <w:sz w:val="24"/>
          <w:szCs w:val="24"/>
        </w:rPr>
      </w:pPr>
      <w:r w:rsidRPr="00C24FD0">
        <w:rPr>
          <w:rFonts w:ascii="Times New Roman" w:eastAsia="Times New Roman" w:hAnsi="Times New Roman" w:cs="Times New Roman"/>
          <w:sz w:val="24"/>
          <w:szCs w:val="24"/>
        </w:rPr>
        <w:t xml:space="preserve">Citu jautājumi vai iebildumi netika izteikti          </w:t>
      </w:r>
    </w:p>
    <w:p w:rsidR="00C24FD0" w:rsidRPr="00C24FD0" w:rsidRDefault="00C24FD0" w:rsidP="00C24FD0">
      <w:pPr>
        <w:spacing w:after="0" w:line="240" w:lineRule="auto"/>
        <w:jc w:val="both"/>
        <w:rPr>
          <w:rFonts w:ascii="Times New Roman" w:eastAsia="Times New Roman" w:hAnsi="Times New Roman" w:cs="Times New Roman"/>
          <w:sz w:val="24"/>
          <w:szCs w:val="24"/>
          <w:lang w:eastAsia="lv-LV"/>
        </w:rPr>
      </w:pPr>
    </w:p>
    <w:p w:rsidR="00C24FD0" w:rsidRPr="00C24FD0" w:rsidRDefault="00C24FD0" w:rsidP="00C24FD0">
      <w:pPr>
        <w:spacing w:after="0" w:line="240" w:lineRule="auto"/>
        <w:rPr>
          <w:rFonts w:ascii="Times New Roman" w:eastAsia="Times New Roman" w:hAnsi="Times New Roman" w:cs="Times New Roman"/>
          <w:sz w:val="24"/>
          <w:szCs w:val="24"/>
          <w:lang w:eastAsia="lv-LV"/>
        </w:rPr>
      </w:pPr>
    </w:p>
    <w:p w:rsidR="00220C02" w:rsidRDefault="00A95BAD"/>
    <w:sectPr w:rsidR="00220C02" w:rsidSect="00CF63C4">
      <w:pgSz w:w="11906" w:h="16838"/>
      <w:pgMar w:top="1440" w:right="926"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585AD2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B379DA"/>
    <w:multiLevelType w:val="hybridMultilevel"/>
    <w:tmpl w:val="658406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C5426CC"/>
    <w:multiLevelType w:val="hybridMultilevel"/>
    <w:tmpl w:val="537C56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0D411EB9"/>
    <w:multiLevelType w:val="hybridMultilevel"/>
    <w:tmpl w:val="155239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2557EC4"/>
    <w:multiLevelType w:val="hybridMultilevel"/>
    <w:tmpl w:val="2FF65906"/>
    <w:lvl w:ilvl="0" w:tplc="9B96668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nsid w:val="1A542D20"/>
    <w:multiLevelType w:val="hybridMultilevel"/>
    <w:tmpl w:val="92B4ABF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F8C7A41"/>
    <w:multiLevelType w:val="hybridMultilevel"/>
    <w:tmpl w:val="5532EC68"/>
    <w:lvl w:ilvl="0" w:tplc="04260011">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cs="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21026FE1"/>
    <w:multiLevelType w:val="hybridMultilevel"/>
    <w:tmpl w:val="A44A2F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45C1367"/>
    <w:multiLevelType w:val="hybridMultilevel"/>
    <w:tmpl w:val="20CE03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7DC531A"/>
    <w:multiLevelType w:val="hybridMultilevel"/>
    <w:tmpl w:val="88860DE0"/>
    <w:lvl w:ilvl="0" w:tplc="F1CA7C7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94A2CD7"/>
    <w:multiLevelType w:val="hybridMultilevel"/>
    <w:tmpl w:val="8318CC92"/>
    <w:lvl w:ilvl="0" w:tplc="0BF2AFA2">
      <w:start w:val="1"/>
      <w:numFmt w:val="decimal"/>
      <w:lvlText w:val="%1)"/>
      <w:lvlJc w:val="left"/>
      <w:pPr>
        <w:ind w:left="782" w:hanging="360"/>
      </w:pPr>
      <w:rPr>
        <w:rFonts w:hint="default"/>
      </w:r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11">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DA852ED"/>
    <w:multiLevelType w:val="hybridMultilevel"/>
    <w:tmpl w:val="962A6C74"/>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CF82504"/>
    <w:multiLevelType w:val="hybridMultilevel"/>
    <w:tmpl w:val="534AA9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56E6213"/>
    <w:multiLevelType w:val="multilevel"/>
    <w:tmpl w:val="9F621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AC2994"/>
    <w:multiLevelType w:val="hybridMultilevel"/>
    <w:tmpl w:val="E40AFD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9533325"/>
    <w:multiLevelType w:val="hybridMultilevel"/>
    <w:tmpl w:val="25CC7C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7A224B4"/>
    <w:multiLevelType w:val="hybridMultilevel"/>
    <w:tmpl w:val="FB5C7C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D276F3B"/>
    <w:multiLevelType w:val="hybridMultilevel"/>
    <w:tmpl w:val="99A4B48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08B0B58"/>
    <w:multiLevelType w:val="hybridMultilevel"/>
    <w:tmpl w:val="D1E87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6F22ACC"/>
    <w:multiLevelType w:val="hybridMultilevel"/>
    <w:tmpl w:val="1ECE3EA0"/>
    <w:lvl w:ilvl="0" w:tplc="04090001">
      <w:start w:val="1"/>
      <w:numFmt w:val="bullet"/>
      <w:lvlText w:val=""/>
      <w:lvlJc w:val="left"/>
      <w:pPr>
        <w:tabs>
          <w:tab w:val="num" w:pos="1200"/>
        </w:tabs>
        <w:ind w:left="1200" w:hanging="360"/>
      </w:pPr>
      <w:rPr>
        <w:rFonts w:ascii="Symbol" w:hAnsi="Symbol" w:cs="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44269C1"/>
    <w:multiLevelType w:val="hybridMultilevel"/>
    <w:tmpl w:val="88860DE0"/>
    <w:lvl w:ilvl="0" w:tplc="F1CA7C7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68814E2"/>
    <w:multiLevelType w:val="hybridMultilevel"/>
    <w:tmpl w:val="94C4B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6EB6922"/>
    <w:multiLevelType w:val="hybridMultilevel"/>
    <w:tmpl w:val="F5F44C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9CC6094"/>
    <w:multiLevelType w:val="hybridMultilevel"/>
    <w:tmpl w:val="2A5C85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BB51E78"/>
    <w:multiLevelType w:val="multilevel"/>
    <w:tmpl w:val="2EA6E574"/>
    <w:lvl w:ilvl="0">
      <w:start w:val="1"/>
      <w:numFmt w:val="bullet"/>
      <w:lvlText w:val=""/>
      <w:lvlJc w:val="left"/>
      <w:pPr>
        <w:tabs>
          <w:tab w:val="num" w:pos="1200"/>
        </w:tabs>
        <w:ind w:left="1200" w:hanging="360"/>
      </w:pPr>
      <w:rPr>
        <w:rFonts w:ascii="Symbol" w:hAnsi="Symbol" w:cs="Symbol" w:hint="default"/>
      </w:rPr>
    </w:lvl>
    <w:lvl w:ilvl="1">
      <w:start w:val="1"/>
      <w:numFmt w:val="decimal"/>
      <w:lvlText w:val="%1.%2."/>
      <w:lvlJc w:val="left"/>
      <w:pPr>
        <w:tabs>
          <w:tab w:val="num" w:pos="480"/>
        </w:tabs>
        <w:ind w:left="48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10"/>
  </w:num>
  <w:num w:numId="2">
    <w:abstractNumId w:val="22"/>
  </w:num>
  <w:num w:numId="3">
    <w:abstractNumId w:val="23"/>
  </w:num>
  <w:num w:numId="4">
    <w:abstractNumId w:val="16"/>
  </w:num>
  <w:num w:numId="5">
    <w:abstractNumId w:val="9"/>
  </w:num>
  <w:num w:numId="6">
    <w:abstractNumId w:val="18"/>
  </w:num>
  <w:num w:numId="7">
    <w:abstractNumId w:val="17"/>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3"/>
  </w:num>
  <w:num w:numId="12">
    <w:abstractNumId w:val="19"/>
  </w:num>
  <w:num w:numId="13">
    <w:abstractNumId w:val="21"/>
  </w:num>
  <w:num w:numId="14">
    <w:abstractNumId w:val="7"/>
  </w:num>
  <w:num w:numId="15">
    <w:abstractNumId w:val="24"/>
  </w:num>
  <w:num w:numId="16">
    <w:abstractNumId w:val="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6"/>
  </w:num>
  <w:num w:numId="20">
    <w:abstractNumId w:val="0"/>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8"/>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D0"/>
    <w:rsid w:val="0028076F"/>
    <w:rsid w:val="00A95BAD"/>
    <w:rsid w:val="00B627FF"/>
    <w:rsid w:val="00C24F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saraksta1">
    <w:name w:val="Bez saraksta1"/>
    <w:next w:val="NoList"/>
    <w:uiPriority w:val="99"/>
    <w:semiHidden/>
    <w:unhideWhenUsed/>
    <w:rsid w:val="00C24FD0"/>
  </w:style>
  <w:style w:type="paragraph" w:styleId="ListParagraph">
    <w:name w:val="List Paragraph"/>
    <w:basedOn w:val="Normal"/>
    <w:uiPriority w:val="34"/>
    <w:qFormat/>
    <w:rsid w:val="00C24FD0"/>
    <w:pPr>
      <w:spacing w:after="0" w:line="240" w:lineRule="auto"/>
      <w:ind w:left="720"/>
      <w:contextualSpacing/>
    </w:pPr>
    <w:rPr>
      <w:rFonts w:ascii="Times New Roman" w:eastAsia="Times New Roman" w:hAnsi="Times New Roman" w:cs="Times New Roman"/>
      <w:sz w:val="24"/>
      <w:szCs w:val="24"/>
      <w:lang w:eastAsia="lv-LV"/>
    </w:rPr>
  </w:style>
  <w:style w:type="table" w:styleId="TableGrid">
    <w:name w:val="Table Grid"/>
    <w:basedOn w:val="TableNormal"/>
    <w:uiPriority w:val="59"/>
    <w:rsid w:val="00C2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C24FD0"/>
    <w:pPr>
      <w:spacing w:before="100" w:after="100" w:line="240" w:lineRule="auto"/>
      <w:jc w:val="both"/>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24FD0"/>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C24FD0"/>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saraksta1">
    <w:name w:val="Bez saraksta1"/>
    <w:next w:val="NoList"/>
    <w:uiPriority w:val="99"/>
    <w:semiHidden/>
    <w:unhideWhenUsed/>
    <w:rsid w:val="00C24FD0"/>
  </w:style>
  <w:style w:type="paragraph" w:styleId="ListParagraph">
    <w:name w:val="List Paragraph"/>
    <w:basedOn w:val="Normal"/>
    <w:uiPriority w:val="34"/>
    <w:qFormat/>
    <w:rsid w:val="00C24FD0"/>
    <w:pPr>
      <w:spacing w:after="0" w:line="240" w:lineRule="auto"/>
      <w:ind w:left="720"/>
      <w:contextualSpacing/>
    </w:pPr>
    <w:rPr>
      <w:rFonts w:ascii="Times New Roman" w:eastAsia="Times New Roman" w:hAnsi="Times New Roman" w:cs="Times New Roman"/>
      <w:sz w:val="24"/>
      <w:szCs w:val="24"/>
      <w:lang w:eastAsia="lv-LV"/>
    </w:rPr>
  </w:style>
  <w:style w:type="table" w:styleId="TableGrid">
    <w:name w:val="Table Grid"/>
    <w:basedOn w:val="TableNormal"/>
    <w:uiPriority w:val="59"/>
    <w:rsid w:val="00C2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C24FD0"/>
    <w:pPr>
      <w:spacing w:before="100" w:after="100" w:line="240" w:lineRule="auto"/>
      <w:jc w:val="both"/>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24FD0"/>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C24FD0"/>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21191</Words>
  <Characters>12079</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Apmierināts Microsoft Office lietotājs</dc:creator>
  <cp:lastModifiedBy>User</cp:lastModifiedBy>
  <cp:revision>2</cp:revision>
  <dcterms:created xsi:type="dcterms:W3CDTF">2014-07-25T12:17:00Z</dcterms:created>
  <dcterms:modified xsi:type="dcterms:W3CDTF">2014-07-25T12:17:00Z</dcterms:modified>
</cp:coreProperties>
</file>