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80FA" w14:textId="77777777" w:rsidR="00222CEB" w:rsidRDefault="00222CEB" w:rsidP="00222CEB">
      <w:pPr>
        <w:tabs>
          <w:tab w:val="left" w:pos="855"/>
        </w:tabs>
      </w:pPr>
      <w:r>
        <w:t>Par Latvijas Universitātes konkursa procedūras ar sarunām</w:t>
      </w:r>
    </w:p>
    <w:p w14:paraId="1BADABCC" w14:textId="77777777" w:rsidR="00222CEB" w:rsidRDefault="00222CEB" w:rsidP="00222CEB">
      <w:r>
        <w:rPr>
          <w:b/>
        </w:rPr>
        <w:t xml:space="preserve">“Latvijas Universitātes Akadēmiskā centra Rakstu mājas būvprojekta izstrāde, autoruzraudzība un būvniecība” </w:t>
      </w:r>
      <w:r>
        <w:t>(iepirkuma identifikācijas Nr.</w:t>
      </w:r>
      <w:r>
        <w:rPr>
          <w:color w:val="000000"/>
        </w:rPr>
        <w:t>LU 2018/36)</w:t>
      </w:r>
      <w:r>
        <w:t xml:space="preserve"> </w:t>
      </w:r>
    </w:p>
    <w:p w14:paraId="70A474B1" w14:textId="77777777" w:rsidR="00222CEB" w:rsidRDefault="00222CEB" w:rsidP="00222CEB">
      <w:pPr>
        <w:tabs>
          <w:tab w:val="left" w:pos="855"/>
        </w:tabs>
      </w:pPr>
      <w:r>
        <w:t xml:space="preserve">Kandidātu atlases nolikumā noteikto prasību skaidrojumu </w:t>
      </w:r>
    </w:p>
    <w:p w14:paraId="701DA45B" w14:textId="77777777" w:rsidR="00222CEB" w:rsidRDefault="00222CEB" w:rsidP="00222CEB">
      <w:pPr>
        <w:tabs>
          <w:tab w:val="left" w:pos="855"/>
        </w:tabs>
        <w:jc w:val="both"/>
      </w:pPr>
    </w:p>
    <w:p w14:paraId="234704B8" w14:textId="49B69E74" w:rsidR="00222CEB" w:rsidRDefault="00222CEB" w:rsidP="00222CEB">
      <w:pPr>
        <w:ind w:right="565" w:firstLine="720"/>
        <w:jc w:val="both"/>
        <w:rPr>
          <w:lang w:eastAsia="lv-LV"/>
        </w:rPr>
      </w:pPr>
      <w:r>
        <w:t xml:space="preserve">Latvijas Universitātes ACAP iepirkumu komisija 2018. gada </w:t>
      </w:r>
      <w:r w:rsidR="00F21A7E">
        <w:t>22</w:t>
      </w:r>
      <w:r>
        <w:t>. jūnijā no piegādātāja ir saņēmusi jaut</w:t>
      </w:r>
      <w:r w:rsidR="00434ED2">
        <w:t>ājumu un ir nolēmusi sniegt šād</w:t>
      </w:r>
      <w:r w:rsidR="002434F6">
        <w:t>u</w:t>
      </w:r>
      <w:r w:rsidR="00434ED2">
        <w:t xml:space="preserve"> atbild</w:t>
      </w:r>
      <w:r w:rsidR="002434F6">
        <w:t>i</w:t>
      </w:r>
      <w: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4678"/>
      </w:tblGrid>
      <w:tr w:rsidR="00172DAC" w:rsidRPr="00945D85" w14:paraId="33465BBF" w14:textId="77777777" w:rsidTr="00D13BD1">
        <w:tc>
          <w:tcPr>
            <w:tcW w:w="675" w:type="dxa"/>
          </w:tcPr>
          <w:p w14:paraId="1A8673E3" w14:textId="77777777" w:rsidR="00172DAC" w:rsidRPr="00945D85" w:rsidRDefault="00172DAC" w:rsidP="00D13BD1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4570" w:type="dxa"/>
          </w:tcPr>
          <w:p w14:paraId="33188C34" w14:textId="77777777" w:rsidR="00172DAC" w:rsidRPr="00945D85" w:rsidRDefault="00172DAC" w:rsidP="00D13BD1">
            <w:pPr>
              <w:jc w:val="center"/>
              <w:rPr>
                <w:b/>
                <w:sz w:val="20"/>
                <w:szCs w:val="20"/>
              </w:rPr>
            </w:pPr>
            <w:r w:rsidRPr="00945D85">
              <w:rPr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</w:tcPr>
          <w:p w14:paraId="4FC77E55" w14:textId="77777777" w:rsidR="00172DAC" w:rsidRPr="00945D85" w:rsidRDefault="00172DAC" w:rsidP="00D13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Atbilde</w:t>
            </w:r>
          </w:p>
        </w:tc>
      </w:tr>
      <w:tr w:rsidR="00F21A7E" w:rsidRPr="00B21061" w14:paraId="12C42632" w14:textId="77777777" w:rsidTr="00CE1D20">
        <w:trPr>
          <w:trHeight w:val="1027"/>
        </w:trPr>
        <w:tc>
          <w:tcPr>
            <w:tcW w:w="675" w:type="dxa"/>
            <w:shd w:val="clear" w:color="auto" w:fill="auto"/>
          </w:tcPr>
          <w:p w14:paraId="31F8F120" w14:textId="77777777" w:rsidR="00F21A7E" w:rsidRDefault="00F21A7E" w:rsidP="00CE1D20">
            <w:r>
              <w:t>1.</w:t>
            </w:r>
          </w:p>
        </w:tc>
        <w:tc>
          <w:tcPr>
            <w:tcW w:w="4570" w:type="dxa"/>
            <w:shd w:val="clear" w:color="auto" w:fill="auto"/>
          </w:tcPr>
          <w:p w14:paraId="36472EDE" w14:textId="77777777" w:rsidR="00F21A7E" w:rsidRDefault="00F21A7E" w:rsidP="00CE1D20">
            <w:pPr>
              <w:jc w:val="both"/>
              <w:rPr>
                <w:rFonts w:eastAsiaTheme="minorHAnsi"/>
                <w:color w:val="000000"/>
              </w:rPr>
            </w:pPr>
            <w:r w:rsidRPr="008348D1">
              <w:rPr>
                <w:rFonts w:eastAsiaTheme="minorHAnsi"/>
                <w:color w:val="000000"/>
              </w:rPr>
              <w:t>Lūdzam precizēt, vai Pasūtītājs uzskatīs par atbilstošu nolikuma 3.4.7. un 3.4.9. punktos noteikto pieredzi speciālistam viena būvprojekta vadīšanā un autoruzraudzībā jaunai ēkai vismaz 7'000 m</w:t>
            </w:r>
            <w:r w:rsidRPr="008348D1">
              <w:rPr>
                <w:rFonts w:eastAsiaTheme="minorHAnsi"/>
                <w:color w:val="000000"/>
                <w:vertAlign w:val="superscript"/>
              </w:rPr>
              <w:t>2</w:t>
            </w:r>
            <w:r w:rsidRPr="008348D1">
              <w:rPr>
                <w:rFonts w:eastAsiaTheme="minorHAnsi"/>
                <w:color w:val="000000"/>
              </w:rPr>
              <w:t xml:space="preserve"> platībā, ja speciālists izstrādājis objekta Metu, Skiču projektu, pilna apjoma izmaiņu Tehnisko  projektu (plāni, fasādes, griezumi, inženierrisināju</w:t>
            </w:r>
            <w:r>
              <w:rPr>
                <w:rFonts w:eastAsiaTheme="minorHAnsi"/>
                <w:color w:val="000000"/>
              </w:rPr>
              <w:t>m</w:t>
            </w:r>
            <w:r w:rsidRPr="008348D1">
              <w:rPr>
                <w:rFonts w:eastAsiaTheme="minorHAnsi"/>
                <w:color w:val="000000"/>
              </w:rPr>
              <w:t>i, teritorijas sadaļa u.c) veicis būvprojekta detalizāciju, būvprojekta autoruzraudzību, minēts kā būvprojekta autors gan Būvatļaujā, gan aktā par ēkas nodošanu eksplu</w:t>
            </w:r>
            <w:r>
              <w:rPr>
                <w:rFonts w:eastAsiaTheme="minorHAnsi"/>
                <w:color w:val="000000"/>
              </w:rPr>
              <w:t>a</w:t>
            </w:r>
            <w:r w:rsidRPr="008348D1">
              <w:rPr>
                <w:rFonts w:eastAsiaTheme="minorHAnsi"/>
                <w:color w:val="000000"/>
              </w:rPr>
              <w:t>tācijā, saņēmis ēkas Pasūtītāja un lietotāja atsauksmes par veiktajie</w:t>
            </w:r>
            <w:r>
              <w:rPr>
                <w:rFonts w:eastAsiaTheme="minorHAnsi"/>
                <w:color w:val="000000"/>
              </w:rPr>
              <w:t>m</w:t>
            </w:r>
            <w:r w:rsidRPr="008348D1">
              <w:rPr>
                <w:rFonts w:eastAsiaTheme="minorHAnsi"/>
                <w:color w:val="000000"/>
              </w:rPr>
              <w:t xml:space="preserve"> projektēšanas un autoruzraudzības darbiem, kas atspoguļo  speciālis</w:t>
            </w:r>
            <w:r>
              <w:rPr>
                <w:rFonts w:eastAsiaTheme="minorHAnsi"/>
                <w:color w:val="000000"/>
              </w:rPr>
              <w:t>ta spēju veikt autoruzraudzību.</w:t>
            </w:r>
          </w:p>
        </w:tc>
        <w:tc>
          <w:tcPr>
            <w:tcW w:w="4678" w:type="dxa"/>
            <w:shd w:val="clear" w:color="auto" w:fill="auto"/>
          </w:tcPr>
          <w:p w14:paraId="63DDD71C" w14:textId="20977F5C" w:rsidR="00F21A7E" w:rsidRDefault="00F21A7E" w:rsidP="00CE1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Jautājumā norādītā pieredze tiks uzskatīta par atbilstošu nolikuma 3.4.9. punkta prasībai, kā arī </w:t>
            </w:r>
            <w:r>
              <w:rPr>
                <w:rFonts w:eastAsiaTheme="minorHAnsi"/>
              </w:rPr>
              <w:t xml:space="preserve">par </w:t>
            </w:r>
            <w:r>
              <w:rPr>
                <w:rFonts w:eastAsiaTheme="minorHAnsi"/>
              </w:rPr>
              <w:t xml:space="preserve">daļēji atbilstošu </w:t>
            </w:r>
            <w:r>
              <w:rPr>
                <w:rFonts w:eastAsiaTheme="minorHAnsi"/>
              </w:rPr>
              <w:t xml:space="preserve">nolikuma 3.4.7. punkta prasībai, ja minēto prasību izpildi pamatojošajos dokumentos tiks </w:t>
            </w:r>
            <w:r w:rsidR="00B274C4">
              <w:rPr>
                <w:rFonts w:eastAsiaTheme="minorHAnsi"/>
              </w:rPr>
              <w:t xml:space="preserve">ietverta </w:t>
            </w:r>
            <w:bookmarkStart w:id="0" w:name="_GoBack"/>
            <w:bookmarkEnd w:id="0"/>
            <w:r>
              <w:rPr>
                <w:rFonts w:eastAsiaTheme="minorHAnsi"/>
              </w:rPr>
              <w:t>visa jautājumā norādītā informācija.</w:t>
            </w:r>
          </w:p>
          <w:p w14:paraId="50922C8E" w14:textId="77777777" w:rsidR="00F21A7E" w:rsidRPr="005B1E70" w:rsidRDefault="00F21A7E" w:rsidP="00CE1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Lai piedāvātā speciālista pieredze tiktu atzīta par pilnībā atbilstošu arī nolikuma 3.4.7. punktam, minētajam speciālistam papildus norādītajai pieredzei ir jābūt pieredzei citas </w:t>
            </w:r>
            <w:r>
              <w:t>Publiskas ēkas</w:t>
            </w:r>
            <w:r w:rsidRPr="005B56E0">
              <w:t xml:space="preserve"> </w:t>
            </w:r>
            <w:r w:rsidRPr="00610C01">
              <w:t>būvniecības vai pārbūves būvprojekta vadīšan</w:t>
            </w:r>
            <w:r>
              <w:t>ā</w:t>
            </w:r>
            <w:r w:rsidRPr="00610C01">
              <w:t xml:space="preserve"> </w:t>
            </w:r>
            <w:r w:rsidRPr="005B56E0">
              <w:t>vismaz 5’000 m</w:t>
            </w:r>
            <w:r w:rsidRPr="005B56E0">
              <w:rPr>
                <w:vertAlign w:val="superscript"/>
              </w:rPr>
              <w:t>2</w:t>
            </w:r>
            <w:r w:rsidRPr="005B56E0">
              <w:t xml:space="preserve"> platībā (būvprojekt</w:t>
            </w:r>
            <w:r>
              <w:t>s</w:t>
            </w:r>
            <w:r w:rsidRPr="005B56E0">
              <w:t xml:space="preserve"> akceptēt</w:t>
            </w:r>
            <w:r>
              <w:t>s</w:t>
            </w:r>
            <w:r w:rsidRPr="005B56E0">
              <w:t xml:space="preserve"> būvvaldē)</w:t>
            </w:r>
            <w:r>
              <w:t>.</w:t>
            </w:r>
          </w:p>
        </w:tc>
      </w:tr>
    </w:tbl>
    <w:p w14:paraId="768CD418" w14:textId="77777777" w:rsidR="00222CEB" w:rsidRDefault="00222CEB"/>
    <w:p w14:paraId="6C4F7727" w14:textId="77777777" w:rsidR="00A460EA" w:rsidRPr="00A460EA" w:rsidRDefault="00A460EA">
      <w:pPr>
        <w:rPr>
          <w:sz w:val="20"/>
          <w:szCs w:val="20"/>
        </w:rPr>
      </w:pPr>
    </w:p>
    <w:sectPr w:rsidR="00A460EA" w:rsidRPr="00A460EA" w:rsidSect="00F73AC9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CB716" w16cid:durableId="1EBA834D"/>
  <w16cid:commentId w16cid:paraId="08F824E2" w16cid:durableId="1EBA8ED9"/>
  <w16cid:commentId w16cid:paraId="008491E9" w16cid:durableId="1EBA6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1CC77" w14:textId="77777777" w:rsidR="00091242" w:rsidRDefault="00091242" w:rsidP="00026E26">
      <w:r>
        <w:separator/>
      </w:r>
    </w:p>
  </w:endnote>
  <w:endnote w:type="continuationSeparator" w:id="0">
    <w:p w14:paraId="4FE6D236" w14:textId="77777777" w:rsidR="00091242" w:rsidRDefault="00091242" w:rsidP="0002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B7B7F" w14:textId="77777777" w:rsidR="00091242" w:rsidRDefault="00091242" w:rsidP="00026E26">
      <w:r>
        <w:separator/>
      </w:r>
    </w:p>
  </w:footnote>
  <w:footnote w:type="continuationSeparator" w:id="0">
    <w:p w14:paraId="6882CF61" w14:textId="77777777" w:rsidR="00091242" w:rsidRDefault="00091242" w:rsidP="0002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3416"/>
    <w:multiLevelType w:val="hybridMultilevel"/>
    <w:tmpl w:val="8E76E0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53C1"/>
    <w:multiLevelType w:val="hybridMultilevel"/>
    <w:tmpl w:val="807C7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0961"/>
    <w:multiLevelType w:val="hybridMultilevel"/>
    <w:tmpl w:val="5394E9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1E55"/>
    <w:multiLevelType w:val="hybridMultilevel"/>
    <w:tmpl w:val="BF3E62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E4011"/>
    <w:multiLevelType w:val="hybridMultilevel"/>
    <w:tmpl w:val="8E76E0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E01B4"/>
    <w:multiLevelType w:val="hybridMultilevel"/>
    <w:tmpl w:val="142412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53B30"/>
    <w:multiLevelType w:val="hybridMultilevel"/>
    <w:tmpl w:val="95DECC9A"/>
    <w:lvl w:ilvl="0" w:tplc="A41AFA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0AC3C7E"/>
    <w:multiLevelType w:val="multilevel"/>
    <w:tmpl w:val="389C0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04"/>
    <w:rsid w:val="00002761"/>
    <w:rsid w:val="0001269F"/>
    <w:rsid w:val="000244E8"/>
    <w:rsid w:val="00024EF8"/>
    <w:rsid w:val="00025534"/>
    <w:rsid w:val="00026E26"/>
    <w:rsid w:val="00031207"/>
    <w:rsid w:val="00036546"/>
    <w:rsid w:val="00046102"/>
    <w:rsid w:val="00046E77"/>
    <w:rsid w:val="00055377"/>
    <w:rsid w:val="00084614"/>
    <w:rsid w:val="00091242"/>
    <w:rsid w:val="00093AA0"/>
    <w:rsid w:val="000A3203"/>
    <w:rsid w:val="000A335D"/>
    <w:rsid w:val="000A69FC"/>
    <w:rsid w:val="000B652E"/>
    <w:rsid w:val="000C192A"/>
    <w:rsid w:val="000C31EF"/>
    <w:rsid w:val="000D500B"/>
    <w:rsid w:val="000D5AB2"/>
    <w:rsid w:val="000E4A1E"/>
    <w:rsid w:val="000F1075"/>
    <w:rsid w:val="000F6C1E"/>
    <w:rsid w:val="00122CC3"/>
    <w:rsid w:val="00136659"/>
    <w:rsid w:val="00141F04"/>
    <w:rsid w:val="00144A93"/>
    <w:rsid w:val="0015052C"/>
    <w:rsid w:val="00156AB1"/>
    <w:rsid w:val="00160CD8"/>
    <w:rsid w:val="00165791"/>
    <w:rsid w:val="001657CD"/>
    <w:rsid w:val="00172DAC"/>
    <w:rsid w:val="00185E9D"/>
    <w:rsid w:val="001A576D"/>
    <w:rsid w:val="001A57CE"/>
    <w:rsid w:val="001B5AA6"/>
    <w:rsid w:val="001B7239"/>
    <w:rsid w:val="001C5BBE"/>
    <w:rsid w:val="001C5C8D"/>
    <w:rsid w:val="001C6D2D"/>
    <w:rsid w:val="001C6D66"/>
    <w:rsid w:val="001D19B2"/>
    <w:rsid w:val="001D3678"/>
    <w:rsid w:val="001D43BF"/>
    <w:rsid w:val="001D6C5E"/>
    <w:rsid w:val="001D7301"/>
    <w:rsid w:val="001F3510"/>
    <w:rsid w:val="00201445"/>
    <w:rsid w:val="00203AF8"/>
    <w:rsid w:val="00210006"/>
    <w:rsid w:val="00213810"/>
    <w:rsid w:val="00222CEB"/>
    <w:rsid w:val="0023100C"/>
    <w:rsid w:val="002313B2"/>
    <w:rsid w:val="00231984"/>
    <w:rsid w:val="002434F6"/>
    <w:rsid w:val="002443D4"/>
    <w:rsid w:val="00247762"/>
    <w:rsid w:val="0025614A"/>
    <w:rsid w:val="00270FEF"/>
    <w:rsid w:val="002809AF"/>
    <w:rsid w:val="00297763"/>
    <w:rsid w:val="002A4C10"/>
    <w:rsid w:val="002B0DA6"/>
    <w:rsid w:val="002B3401"/>
    <w:rsid w:val="002B3C58"/>
    <w:rsid w:val="002E182B"/>
    <w:rsid w:val="002F26BB"/>
    <w:rsid w:val="002F76AA"/>
    <w:rsid w:val="0030064B"/>
    <w:rsid w:val="00302E31"/>
    <w:rsid w:val="0031113A"/>
    <w:rsid w:val="00314182"/>
    <w:rsid w:val="0031431B"/>
    <w:rsid w:val="00322D6B"/>
    <w:rsid w:val="00325601"/>
    <w:rsid w:val="003263EE"/>
    <w:rsid w:val="00341187"/>
    <w:rsid w:val="003522E2"/>
    <w:rsid w:val="003537B9"/>
    <w:rsid w:val="0037607E"/>
    <w:rsid w:val="003943DE"/>
    <w:rsid w:val="003C0E5B"/>
    <w:rsid w:val="003C6164"/>
    <w:rsid w:val="003D1072"/>
    <w:rsid w:val="003D1B5A"/>
    <w:rsid w:val="003D676A"/>
    <w:rsid w:val="003D6C30"/>
    <w:rsid w:val="003E1FDF"/>
    <w:rsid w:val="00402F59"/>
    <w:rsid w:val="00417DE0"/>
    <w:rsid w:val="00430AB4"/>
    <w:rsid w:val="00434ED2"/>
    <w:rsid w:val="004502AB"/>
    <w:rsid w:val="00453DCA"/>
    <w:rsid w:val="00486C0E"/>
    <w:rsid w:val="0049209B"/>
    <w:rsid w:val="004B0631"/>
    <w:rsid w:val="004B6B80"/>
    <w:rsid w:val="004C49E9"/>
    <w:rsid w:val="004E1E93"/>
    <w:rsid w:val="004E4EA1"/>
    <w:rsid w:val="004F3BE1"/>
    <w:rsid w:val="004F49DC"/>
    <w:rsid w:val="005074B4"/>
    <w:rsid w:val="00513C59"/>
    <w:rsid w:val="00516EDB"/>
    <w:rsid w:val="005223D0"/>
    <w:rsid w:val="00525062"/>
    <w:rsid w:val="00526CF7"/>
    <w:rsid w:val="00550A96"/>
    <w:rsid w:val="005529ED"/>
    <w:rsid w:val="00572E26"/>
    <w:rsid w:val="00573779"/>
    <w:rsid w:val="00577270"/>
    <w:rsid w:val="0057760F"/>
    <w:rsid w:val="00577835"/>
    <w:rsid w:val="00583DD5"/>
    <w:rsid w:val="00585C9F"/>
    <w:rsid w:val="00586BA3"/>
    <w:rsid w:val="00590D6A"/>
    <w:rsid w:val="00597927"/>
    <w:rsid w:val="005A05B2"/>
    <w:rsid w:val="005A2312"/>
    <w:rsid w:val="005B1E70"/>
    <w:rsid w:val="005B2794"/>
    <w:rsid w:val="005B4392"/>
    <w:rsid w:val="005B4BE8"/>
    <w:rsid w:val="005C62C1"/>
    <w:rsid w:val="005D0098"/>
    <w:rsid w:val="005D2D7D"/>
    <w:rsid w:val="005E5538"/>
    <w:rsid w:val="005F26F5"/>
    <w:rsid w:val="00601136"/>
    <w:rsid w:val="00603056"/>
    <w:rsid w:val="006064B1"/>
    <w:rsid w:val="0060750B"/>
    <w:rsid w:val="00617971"/>
    <w:rsid w:val="00635CCF"/>
    <w:rsid w:val="00656B7A"/>
    <w:rsid w:val="006718DF"/>
    <w:rsid w:val="006815E7"/>
    <w:rsid w:val="00690C38"/>
    <w:rsid w:val="0069609D"/>
    <w:rsid w:val="006A6D99"/>
    <w:rsid w:val="006B03F1"/>
    <w:rsid w:val="006C16F9"/>
    <w:rsid w:val="006C18EF"/>
    <w:rsid w:val="006D1075"/>
    <w:rsid w:val="006D3883"/>
    <w:rsid w:val="006D39E3"/>
    <w:rsid w:val="006E32E3"/>
    <w:rsid w:val="0070370E"/>
    <w:rsid w:val="00705702"/>
    <w:rsid w:val="0071077F"/>
    <w:rsid w:val="00715982"/>
    <w:rsid w:val="00716340"/>
    <w:rsid w:val="007354FE"/>
    <w:rsid w:val="00736E7C"/>
    <w:rsid w:val="0074299C"/>
    <w:rsid w:val="00751544"/>
    <w:rsid w:val="00766846"/>
    <w:rsid w:val="0078310F"/>
    <w:rsid w:val="00786870"/>
    <w:rsid w:val="007B6A3B"/>
    <w:rsid w:val="007F29D0"/>
    <w:rsid w:val="00806337"/>
    <w:rsid w:val="00820918"/>
    <w:rsid w:val="00824F36"/>
    <w:rsid w:val="00833311"/>
    <w:rsid w:val="00844F8B"/>
    <w:rsid w:val="00852A9E"/>
    <w:rsid w:val="008764D9"/>
    <w:rsid w:val="00880056"/>
    <w:rsid w:val="00884948"/>
    <w:rsid w:val="008B2BAA"/>
    <w:rsid w:val="008B39AE"/>
    <w:rsid w:val="008C069B"/>
    <w:rsid w:val="008F69AE"/>
    <w:rsid w:val="00901D5C"/>
    <w:rsid w:val="00905030"/>
    <w:rsid w:val="00911198"/>
    <w:rsid w:val="00915ACC"/>
    <w:rsid w:val="0092378B"/>
    <w:rsid w:val="00927F4C"/>
    <w:rsid w:val="00942335"/>
    <w:rsid w:val="0094323A"/>
    <w:rsid w:val="00945D85"/>
    <w:rsid w:val="00967231"/>
    <w:rsid w:val="00983DC6"/>
    <w:rsid w:val="00995E03"/>
    <w:rsid w:val="009A27BF"/>
    <w:rsid w:val="009A417A"/>
    <w:rsid w:val="009A4281"/>
    <w:rsid w:val="009A5E41"/>
    <w:rsid w:val="009B227F"/>
    <w:rsid w:val="009C0575"/>
    <w:rsid w:val="009C0C12"/>
    <w:rsid w:val="009C1194"/>
    <w:rsid w:val="009C5293"/>
    <w:rsid w:val="009C6FE5"/>
    <w:rsid w:val="009D0861"/>
    <w:rsid w:val="009D58C1"/>
    <w:rsid w:val="009E4666"/>
    <w:rsid w:val="009F0D80"/>
    <w:rsid w:val="009F535D"/>
    <w:rsid w:val="009F5FE2"/>
    <w:rsid w:val="009F67A5"/>
    <w:rsid w:val="00A04E82"/>
    <w:rsid w:val="00A15550"/>
    <w:rsid w:val="00A17304"/>
    <w:rsid w:val="00A442F8"/>
    <w:rsid w:val="00A460EA"/>
    <w:rsid w:val="00A50E73"/>
    <w:rsid w:val="00A54512"/>
    <w:rsid w:val="00A62C12"/>
    <w:rsid w:val="00A87620"/>
    <w:rsid w:val="00AB24F8"/>
    <w:rsid w:val="00AB5BA6"/>
    <w:rsid w:val="00AC0AAF"/>
    <w:rsid w:val="00AC0DA7"/>
    <w:rsid w:val="00AC680D"/>
    <w:rsid w:val="00AD022C"/>
    <w:rsid w:val="00AD2207"/>
    <w:rsid w:val="00AD68FF"/>
    <w:rsid w:val="00AE288C"/>
    <w:rsid w:val="00AE4060"/>
    <w:rsid w:val="00AE7A22"/>
    <w:rsid w:val="00B117B3"/>
    <w:rsid w:val="00B21061"/>
    <w:rsid w:val="00B25FD6"/>
    <w:rsid w:val="00B274C4"/>
    <w:rsid w:val="00B369E6"/>
    <w:rsid w:val="00B36AC0"/>
    <w:rsid w:val="00B50AA6"/>
    <w:rsid w:val="00B63C2C"/>
    <w:rsid w:val="00B657CC"/>
    <w:rsid w:val="00B77204"/>
    <w:rsid w:val="00B77CC8"/>
    <w:rsid w:val="00B97344"/>
    <w:rsid w:val="00BA3368"/>
    <w:rsid w:val="00BA47A8"/>
    <w:rsid w:val="00BB3DBD"/>
    <w:rsid w:val="00BB4723"/>
    <w:rsid w:val="00BC4601"/>
    <w:rsid w:val="00BC623D"/>
    <w:rsid w:val="00BC745D"/>
    <w:rsid w:val="00C0066F"/>
    <w:rsid w:val="00C05380"/>
    <w:rsid w:val="00C1496E"/>
    <w:rsid w:val="00C15682"/>
    <w:rsid w:val="00C23276"/>
    <w:rsid w:val="00C267EA"/>
    <w:rsid w:val="00C70C37"/>
    <w:rsid w:val="00C73A00"/>
    <w:rsid w:val="00C827AF"/>
    <w:rsid w:val="00C91842"/>
    <w:rsid w:val="00C93499"/>
    <w:rsid w:val="00C93FED"/>
    <w:rsid w:val="00CA2F04"/>
    <w:rsid w:val="00CB2C97"/>
    <w:rsid w:val="00CB3CFE"/>
    <w:rsid w:val="00CC2A7E"/>
    <w:rsid w:val="00CE0D13"/>
    <w:rsid w:val="00CF05E3"/>
    <w:rsid w:val="00CF1364"/>
    <w:rsid w:val="00D01519"/>
    <w:rsid w:val="00D03A4F"/>
    <w:rsid w:val="00D064A0"/>
    <w:rsid w:val="00D16AEB"/>
    <w:rsid w:val="00D2687A"/>
    <w:rsid w:val="00D26C53"/>
    <w:rsid w:val="00D36D47"/>
    <w:rsid w:val="00D400B5"/>
    <w:rsid w:val="00D5248D"/>
    <w:rsid w:val="00D57229"/>
    <w:rsid w:val="00D57244"/>
    <w:rsid w:val="00D628E8"/>
    <w:rsid w:val="00D70088"/>
    <w:rsid w:val="00D76BE0"/>
    <w:rsid w:val="00D76D36"/>
    <w:rsid w:val="00D91494"/>
    <w:rsid w:val="00D931C2"/>
    <w:rsid w:val="00D94E68"/>
    <w:rsid w:val="00DA3493"/>
    <w:rsid w:val="00DA6ED6"/>
    <w:rsid w:val="00DB3D03"/>
    <w:rsid w:val="00DB4028"/>
    <w:rsid w:val="00DB461E"/>
    <w:rsid w:val="00DC2A20"/>
    <w:rsid w:val="00DC508D"/>
    <w:rsid w:val="00DC63B6"/>
    <w:rsid w:val="00DD53DD"/>
    <w:rsid w:val="00DD745C"/>
    <w:rsid w:val="00DE752E"/>
    <w:rsid w:val="00DF4983"/>
    <w:rsid w:val="00DF7837"/>
    <w:rsid w:val="00E17914"/>
    <w:rsid w:val="00E17C78"/>
    <w:rsid w:val="00E3443B"/>
    <w:rsid w:val="00E43106"/>
    <w:rsid w:val="00E43C96"/>
    <w:rsid w:val="00E6220C"/>
    <w:rsid w:val="00E63263"/>
    <w:rsid w:val="00E65A6B"/>
    <w:rsid w:val="00E714E4"/>
    <w:rsid w:val="00E76CC8"/>
    <w:rsid w:val="00E9692B"/>
    <w:rsid w:val="00EA059A"/>
    <w:rsid w:val="00EA285B"/>
    <w:rsid w:val="00EB33FC"/>
    <w:rsid w:val="00EB7910"/>
    <w:rsid w:val="00EC0647"/>
    <w:rsid w:val="00EC29A3"/>
    <w:rsid w:val="00ED6DBD"/>
    <w:rsid w:val="00F0529E"/>
    <w:rsid w:val="00F0683C"/>
    <w:rsid w:val="00F143FC"/>
    <w:rsid w:val="00F16B1B"/>
    <w:rsid w:val="00F16E8C"/>
    <w:rsid w:val="00F202CF"/>
    <w:rsid w:val="00F21A7E"/>
    <w:rsid w:val="00F30584"/>
    <w:rsid w:val="00F34A3F"/>
    <w:rsid w:val="00F4281B"/>
    <w:rsid w:val="00F45588"/>
    <w:rsid w:val="00F50520"/>
    <w:rsid w:val="00F506AB"/>
    <w:rsid w:val="00F56B83"/>
    <w:rsid w:val="00F73AC9"/>
    <w:rsid w:val="00F8672E"/>
    <w:rsid w:val="00FB67CC"/>
    <w:rsid w:val="00FB73C6"/>
    <w:rsid w:val="00FB7ECF"/>
    <w:rsid w:val="00FD26BF"/>
    <w:rsid w:val="00FD3C2C"/>
    <w:rsid w:val="00FD47B0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6EDC0"/>
  <w15:docId w15:val="{717AD9E3-B7D6-4741-B9B4-A21FD1D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A1730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93499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93499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6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A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61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E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E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E26"/>
    <w:rPr>
      <w:vertAlign w:val="superscript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B3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99AD-C863-4FBE-A8F9-5B45607B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eduhanovskis</dc:creator>
  <cp:keywords/>
  <dc:description/>
  <cp:lastModifiedBy>Eduards Duhanovskis</cp:lastModifiedBy>
  <cp:revision>8</cp:revision>
  <cp:lastPrinted>2018-04-05T13:18:00Z</cp:lastPrinted>
  <dcterms:created xsi:type="dcterms:W3CDTF">2018-06-05T19:17:00Z</dcterms:created>
  <dcterms:modified xsi:type="dcterms:W3CDTF">2018-06-26T20:42:00Z</dcterms:modified>
</cp:coreProperties>
</file>