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82" w:type="dxa"/>
        <w:tblInd w:w="-743" w:type="dxa"/>
        <w:tblLook w:val="04A0" w:firstRow="1" w:lastRow="0" w:firstColumn="1" w:lastColumn="0" w:noHBand="0" w:noVBand="1"/>
      </w:tblPr>
      <w:tblGrid>
        <w:gridCol w:w="5104"/>
        <w:gridCol w:w="5478"/>
      </w:tblGrid>
      <w:tr w:rsidR="00823498" w:rsidTr="00823498">
        <w:tc>
          <w:tcPr>
            <w:tcW w:w="5104" w:type="dxa"/>
          </w:tcPr>
          <w:p w:rsidR="00823498" w:rsidRDefault="00823498" w:rsidP="006A411D">
            <w:pPr>
              <w:spacing w:line="240" w:lineRule="auto"/>
            </w:pPr>
          </w:p>
          <w:tbl>
            <w:tblPr>
              <w:tblW w:w="0" w:type="auto"/>
              <w:jc w:val="center"/>
              <w:tblLook w:val="0000" w:firstRow="0" w:lastRow="0" w:firstColumn="0" w:lastColumn="0" w:noHBand="0" w:noVBand="0"/>
            </w:tblPr>
            <w:tblGrid>
              <w:gridCol w:w="2273"/>
              <w:gridCol w:w="2615"/>
            </w:tblGrid>
            <w:tr w:rsidR="00823498" w:rsidRPr="0041661B" w:rsidTr="00823498">
              <w:trPr>
                <w:trHeight w:val="1836"/>
                <w:jc w:val="center"/>
              </w:trPr>
              <w:tc>
                <w:tcPr>
                  <w:tcW w:w="2273" w:type="dxa"/>
                </w:tcPr>
                <w:p w:rsidR="00823498" w:rsidRPr="001D2074" w:rsidRDefault="00823498" w:rsidP="006A411D">
                  <w:pPr>
                    <w:spacing w:line="240" w:lineRule="auto"/>
                    <w:rPr>
                      <w:rFonts w:ascii="Times New Roman" w:hAnsi="Times New Roman"/>
                      <w:b/>
                      <w:sz w:val="24"/>
                      <w:szCs w:val="24"/>
                      <w:lang w:val="en-US"/>
                    </w:rPr>
                  </w:pPr>
                  <w:proofErr w:type="spellStart"/>
                  <w:r w:rsidRPr="0041661B">
                    <w:rPr>
                      <w:rFonts w:ascii="Times New Roman" w:hAnsi="Times New Roman"/>
                      <w:b/>
                      <w:sz w:val="24"/>
                      <w:szCs w:val="24"/>
                      <w:lang w:val="en-US"/>
                    </w:rPr>
                    <w:t>Latvijas</w:t>
                  </w:r>
                  <w:proofErr w:type="spellEnd"/>
                  <w:r w:rsidRPr="0041661B">
                    <w:rPr>
                      <w:rFonts w:ascii="Times New Roman" w:hAnsi="Times New Roman"/>
                      <w:b/>
                      <w:sz w:val="24"/>
                      <w:szCs w:val="24"/>
                      <w:lang w:val="en-US"/>
                    </w:rPr>
                    <w:t xml:space="preserve"> </w:t>
                  </w:r>
                  <w:proofErr w:type="spellStart"/>
                  <w:r w:rsidRPr="0041661B">
                    <w:rPr>
                      <w:rFonts w:ascii="Times New Roman" w:hAnsi="Times New Roman"/>
                      <w:b/>
                      <w:sz w:val="24"/>
                      <w:szCs w:val="24"/>
                      <w:lang w:val="en-US"/>
                    </w:rPr>
                    <w:t>Universitātes</w:t>
                  </w:r>
                  <w:proofErr w:type="spellEnd"/>
                  <w:r w:rsidRPr="0041661B">
                    <w:rPr>
                      <w:rFonts w:ascii="Times New Roman" w:hAnsi="Times New Roman"/>
                      <w:b/>
                      <w:sz w:val="24"/>
                      <w:szCs w:val="24"/>
                      <w:lang w:val="en-US"/>
                    </w:rPr>
                    <w:t xml:space="preserve"> </w:t>
                  </w:r>
                  <w:proofErr w:type="spellStart"/>
                  <w:r>
                    <w:rPr>
                      <w:rFonts w:ascii="Times New Roman" w:hAnsi="Times New Roman"/>
                      <w:sz w:val="24"/>
                      <w:szCs w:val="24"/>
                      <w:lang w:val="en-US"/>
                    </w:rPr>
                    <w:t>līgumu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uzskaites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xml:space="preserve">. </w:t>
                  </w:r>
                  <w:r>
                    <w:rPr>
                      <w:rFonts w:ascii="Times New Roman" w:hAnsi="Times New Roman"/>
                      <w:sz w:val="24"/>
                      <w:szCs w:val="24"/>
                    </w:rPr>
                    <w:t>6012-A213/</w:t>
                  </w:r>
                  <w:r w:rsidR="00E16CB7">
                    <w:rPr>
                      <w:rFonts w:ascii="Times New Roman" w:hAnsi="Times New Roman"/>
                      <w:sz w:val="24"/>
                      <w:szCs w:val="24"/>
                    </w:rPr>
                    <w:t>70</w:t>
                  </w:r>
                </w:p>
                <w:p w:rsidR="00823498" w:rsidRPr="0041661B" w:rsidRDefault="00823498" w:rsidP="006A411D">
                  <w:pPr>
                    <w:spacing w:line="240" w:lineRule="auto"/>
                    <w:rPr>
                      <w:rFonts w:ascii="Times New Roman" w:hAnsi="Times New Roman"/>
                      <w:sz w:val="24"/>
                      <w:szCs w:val="24"/>
                      <w:lang w:val="en-US"/>
                    </w:rPr>
                  </w:pPr>
                  <w:proofErr w:type="spellStart"/>
                  <w:r w:rsidRPr="0041661B">
                    <w:rPr>
                      <w:rFonts w:ascii="Times New Roman" w:hAnsi="Times New Roman"/>
                      <w:b/>
                      <w:sz w:val="24"/>
                      <w:szCs w:val="24"/>
                      <w:lang w:val="en-US"/>
                    </w:rPr>
                    <w:t>Iepirkuma</w:t>
                  </w:r>
                  <w:proofErr w:type="spellEnd"/>
                  <w:r w:rsidRPr="0041661B">
                    <w:rPr>
                      <w:rFonts w:ascii="Times New Roman" w:hAnsi="Times New Roman"/>
                      <w:b/>
                      <w:sz w:val="24"/>
                      <w:szCs w:val="24"/>
                      <w:lang w:val="en-US"/>
                    </w:rPr>
                    <w:t xml:space="preserve"> </w:t>
                  </w:r>
                  <w:proofErr w:type="spellStart"/>
                  <w:r w:rsidRPr="0041661B">
                    <w:rPr>
                      <w:rFonts w:ascii="Times New Roman" w:hAnsi="Times New Roman"/>
                      <w:b/>
                      <w:sz w:val="24"/>
                      <w:szCs w:val="24"/>
                      <w:lang w:val="en-US"/>
                    </w:rPr>
                    <w:t>identifikācijas</w:t>
                  </w:r>
                  <w:proofErr w:type="spellEnd"/>
                  <w:r w:rsidRPr="0041661B">
                    <w:rPr>
                      <w:rFonts w:ascii="Times New Roman" w:hAnsi="Times New Roman"/>
                      <w:b/>
                      <w:sz w:val="24"/>
                      <w:szCs w:val="24"/>
                      <w:lang w:val="en-US"/>
                    </w:rPr>
                    <w:t xml:space="preserve"> </w:t>
                  </w:r>
                  <w:proofErr w:type="spellStart"/>
                  <w:r w:rsidRPr="0041661B">
                    <w:rPr>
                      <w:rFonts w:ascii="Times New Roman" w:hAnsi="Times New Roman"/>
                      <w:b/>
                      <w:sz w:val="24"/>
                      <w:szCs w:val="24"/>
                      <w:lang w:val="en-US"/>
                    </w:rPr>
                    <w:t>Nr</w:t>
                  </w:r>
                  <w:proofErr w:type="spellEnd"/>
                  <w:r w:rsidRPr="0041661B">
                    <w:rPr>
                      <w:rFonts w:ascii="Times New Roman" w:hAnsi="Times New Roman"/>
                      <w:b/>
                      <w:sz w:val="24"/>
                      <w:szCs w:val="24"/>
                      <w:lang w:val="en-US"/>
                    </w:rPr>
                    <w:t>.</w:t>
                  </w:r>
                  <w:r w:rsidRPr="0041661B">
                    <w:rPr>
                      <w:rFonts w:ascii="Times New Roman" w:hAnsi="Times New Roman"/>
                      <w:sz w:val="24"/>
                      <w:szCs w:val="24"/>
                      <w:lang w:val="en-US"/>
                    </w:rPr>
                    <w:t xml:space="preserve"> </w:t>
                  </w:r>
                  <w:r>
                    <w:rPr>
                      <w:rFonts w:ascii="Times New Roman" w:hAnsi="Times New Roman"/>
                      <w:b/>
                      <w:bCs/>
                      <w:sz w:val="24"/>
                      <w:szCs w:val="24"/>
                    </w:rPr>
                    <w:t>LU 2018/4_I</w:t>
                  </w:r>
                </w:p>
                <w:p w:rsidR="00823498" w:rsidRPr="0041661B" w:rsidRDefault="00823498" w:rsidP="006A411D">
                  <w:pPr>
                    <w:spacing w:line="240" w:lineRule="auto"/>
                    <w:rPr>
                      <w:rFonts w:ascii="Times New Roman" w:hAnsi="Times New Roman"/>
                      <w:b/>
                      <w:sz w:val="24"/>
                      <w:szCs w:val="24"/>
                      <w:lang w:val="en-US"/>
                    </w:rPr>
                  </w:pPr>
                </w:p>
              </w:tc>
              <w:tc>
                <w:tcPr>
                  <w:tcW w:w="2615" w:type="dxa"/>
                </w:tcPr>
                <w:p w:rsidR="00823498" w:rsidRPr="0041661B" w:rsidRDefault="00823498" w:rsidP="006A411D">
                  <w:pPr>
                    <w:keepNext/>
                    <w:spacing w:line="240" w:lineRule="auto"/>
                    <w:jc w:val="right"/>
                    <w:outlineLvl w:val="2"/>
                    <w:rPr>
                      <w:rFonts w:ascii="Times New Roman" w:hAnsi="Times New Roman"/>
                      <w:sz w:val="24"/>
                      <w:szCs w:val="24"/>
                      <w:lang w:val="en-US"/>
                    </w:rPr>
                  </w:pPr>
                </w:p>
                <w:p w:rsidR="00823498" w:rsidRPr="0041661B" w:rsidRDefault="00823498" w:rsidP="006A411D">
                  <w:pPr>
                    <w:keepNext/>
                    <w:spacing w:line="240" w:lineRule="auto"/>
                    <w:jc w:val="right"/>
                    <w:outlineLvl w:val="2"/>
                    <w:rPr>
                      <w:rFonts w:ascii="Times New Roman" w:hAnsi="Times New Roman"/>
                      <w:sz w:val="24"/>
                      <w:szCs w:val="24"/>
                      <w:lang w:val="en-US"/>
                    </w:rPr>
                  </w:pPr>
                </w:p>
                <w:p w:rsidR="00823498" w:rsidRPr="0041661B" w:rsidRDefault="00823498" w:rsidP="006A411D">
                  <w:pPr>
                    <w:keepNext/>
                    <w:spacing w:line="240" w:lineRule="auto"/>
                    <w:jc w:val="right"/>
                    <w:outlineLvl w:val="2"/>
                    <w:rPr>
                      <w:rFonts w:ascii="Times New Roman" w:hAnsi="Times New Roman"/>
                      <w:b/>
                      <w:bCs/>
                      <w:sz w:val="24"/>
                      <w:szCs w:val="24"/>
                      <w:lang w:val="en-US"/>
                    </w:rPr>
                  </w:pPr>
                </w:p>
              </w:tc>
            </w:tr>
          </w:tbl>
          <w:p w:rsidR="00823498" w:rsidRPr="0041661B" w:rsidRDefault="00823498" w:rsidP="006A411D">
            <w:pPr>
              <w:spacing w:after="0" w:line="240" w:lineRule="auto"/>
              <w:jc w:val="center"/>
              <w:rPr>
                <w:rFonts w:ascii="Times New Roman" w:hAnsi="Times New Roman"/>
                <w:b/>
                <w:sz w:val="24"/>
                <w:szCs w:val="24"/>
                <w:lang w:val="en-US"/>
              </w:rPr>
            </w:pPr>
            <w:r w:rsidRPr="0041661B">
              <w:rPr>
                <w:rFonts w:ascii="Times New Roman" w:hAnsi="Times New Roman"/>
                <w:b/>
                <w:sz w:val="24"/>
                <w:szCs w:val="24"/>
                <w:lang w:val="en-US"/>
              </w:rPr>
              <w:t>PIEGĀDES LĪGUMS</w:t>
            </w:r>
          </w:p>
          <w:p w:rsidR="00823498" w:rsidRPr="0041661B" w:rsidRDefault="00823498" w:rsidP="006A411D">
            <w:pPr>
              <w:spacing w:after="0" w:line="240" w:lineRule="auto"/>
              <w:jc w:val="center"/>
              <w:rPr>
                <w:rFonts w:ascii="Times New Roman" w:hAnsi="Times New Roman"/>
                <w:b/>
                <w:sz w:val="24"/>
                <w:szCs w:val="24"/>
                <w:lang w:val="en-US"/>
              </w:rPr>
            </w:pPr>
          </w:p>
          <w:p w:rsidR="00823498" w:rsidRPr="0041661B" w:rsidRDefault="00823498" w:rsidP="006A411D">
            <w:pPr>
              <w:spacing w:after="0" w:line="240" w:lineRule="auto"/>
              <w:rPr>
                <w:rFonts w:ascii="Times New Roman" w:hAnsi="Times New Roman"/>
                <w:sz w:val="24"/>
                <w:szCs w:val="24"/>
                <w:lang w:val="en-US"/>
              </w:rPr>
            </w:pPr>
            <w:proofErr w:type="spellStart"/>
            <w:r w:rsidRPr="0041661B">
              <w:rPr>
                <w:rFonts w:ascii="Times New Roman" w:hAnsi="Times New Roman"/>
                <w:sz w:val="24"/>
                <w:szCs w:val="24"/>
                <w:lang w:val="en-US"/>
              </w:rPr>
              <w:t>Rīgā</w:t>
            </w:r>
            <w:proofErr w:type="spellEnd"/>
            <w:r w:rsidRPr="0041661B">
              <w:rPr>
                <w:rFonts w:ascii="Times New Roman" w:hAnsi="Times New Roman"/>
                <w:sz w:val="24"/>
                <w:szCs w:val="24"/>
                <w:lang w:val="en-US"/>
              </w:rPr>
              <w:t xml:space="preserve">, </w:t>
            </w:r>
            <w:r w:rsidRPr="0041661B">
              <w:rPr>
                <w:rFonts w:ascii="Times New Roman" w:hAnsi="Times New Roman"/>
                <w:sz w:val="24"/>
                <w:szCs w:val="24"/>
                <w:lang w:val="en-US"/>
              </w:rPr>
              <w:tab/>
            </w:r>
            <w:r w:rsidRPr="0041661B">
              <w:rPr>
                <w:rFonts w:ascii="Times New Roman" w:hAnsi="Times New Roman"/>
                <w:sz w:val="24"/>
                <w:szCs w:val="24"/>
                <w:lang w:val="en-US"/>
              </w:rPr>
              <w:tab/>
            </w:r>
            <w:r w:rsidRPr="0041661B">
              <w:rPr>
                <w:rFonts w:ascii="Times New Roman" w:hAnsi="Times New Roman"/>
                <w:sz w:val="24"/>
                <w:szCs w:val="24"/>
                <w:lang w:val="en-US"/>
              </w:rPr>
              <w:tab/>
            </w:r>
            <w:r w:rsidR="001D2074" w:rsidRPr="0041661B">
              <w:rPr>
                <w:rFonts w:ascii="Times New Roman" w:hAnsi="Times New Roman"/>
                <w:sz w:val="24"/>
                <w:szCs w:val="24"/>
                <w:lang w:val="en-US"/>
              </w:rPr>
              <w:t>201</w:t>
            </w:r>
            <w:r w:rsidR="001D2074">
              <w:rPr>
                <w:rFonts w:ascii="Times New Roman" w:hAnsi="Times New Roman"/>
                <w:sz w:val="24"/>
                <w:szCs w:val="24"/>
                <w:lang w:val="en-US"/>
              </w:rPr>
              <w:t>8.gada 29.jūnijā</w:t>
            </w:r>
          </w:p>
          <w:p w:rsidR="00823498" w:rsidRPr="0041661B" w:rsidRDefault="00823498" w:rsidP="006A411D">
            <w:pPr>
              <w:spacing w:after="0" w:line="240" w:lineRule="auto"/>
              <w:jc w:val="center"/>
              <w:rPr>
                <w:rFonts w:ascii="Times New Roman" w:hAnsi="Times New Roman"/>
                <w:b/>
                <w:sz w:val="24"/>
                <w:szCs w:val="24"/>
                <w:lang w:val="en-US"/>
              </w:rPr>
            </w:pPr>
          </w:p>
          <w:p w:rsidR="00823498" w:rsidRPr="00823498" w:rsidRDefault="00823498" w:rsidP="006A411D">
            <w:pPr>
              <w:spacing w:line="240" w:lineRule="auto"/>
              <w:rPr>
                <w:lang w:val="en-US"/>
              </w:rPr>
            </w:pPr>
          </w:p>
        </w:tc>
        <w:tc>
          <w:tcPr>
            <w:tcW w:w="5478" w:type="dxa"/>
          </w:tcPr>
          <w:p w:rsidR="00823498" w:rsidRDefault="00823498" w:rsidP="006A411D">
            <w:pPr>
              <w:spacing w:line="240" w:lineRule="auto"/>
            </w:pPr>
          </w:p>
          <w:tbl>
            <w:tblPr>
              <w:tblW w:w="4996" w:type="dxa"/>
              <w:jc w:val="center"/>
              <w:tblLook w:val="0000" w:firstRow="0" w:lastRow="0" w:firstColumn="0" w:lastColumn="0" w:noHBand="0" w:noVBand="0"/>
            </w:tblPr>
            <w:tblGrid>
              <w:gridCol w:w="2377"/>
              <w:gridCol w:w="2619"/>
            </w:tblGrid>
            <w:tr w:rsidR="00823498" w:rsidRPr="0041661B" w:rsidTr="00823498">
              <w:trPr>
                <w:trHeight w:val="1836"/>
                <w:jc w:val="center"/>
              </w:trPr>
              <w:tc>
                <w:tcPr>
                  <w:tcW w:w="2377" w:type="dxa"/>
                </w:tcPr>
                <w:p w:rsidR="00823498" w:rsidRPr="0041661B" w:rsidRDefault="00823498" w:rsidP="006A411D">
                  <w:pPr>
                    <w:spacing w:after="0" w:line="240" w:lineRule="auto"/>
                    <w:rPr>
                      <w:rFonts w:ascii="Times New Roman" w:hAnsi="Times New Roman"/>
                      <w:b/>
                      <w:sz w:val="24"/>
                      <w:szCs w:val="24"/>
                      <w:lang w:val="en-US"/>
                    </w:rPr>
                  </w:pPr>
                  <w:r w:rsidRPr="0041661B">
                    <w:rPr>
                      <w:rFonts w:ascii="Times New Roman" w:hAnsi="Times New Roman"/>
                      <w:b/>
                      <w:sz w:val="24"/>
                      <w:szCs w:val="24"/>
                      <w:lang w:val="en-US"/>
                    </w:rPr>
                    <w:t xml:space="preserve">University of Latvia </w:t>
                  </w:r>
                </w:p>
                <w:p w:rsidR="00823498" w:rsidRPr="0041661B" w:rsidRDefault="00823498" w:rsidP="006A411D">
                  <w:pPr>
                    <w:spacing w:line="240" w:lineRule="auto"/>
                    <w:rPr>
                      <w:rFonts w:ascii="Times New Roman" w:hAnsi="Times New Roman"/>
                      <w:sz w:val="24"/>
                      <w:szCs w:val="24"/>
                      <w:lang w:val="en-US"/>
                    </w:rPr>
                  </w:pPr>
                  <w:r w:rsidRPr="0041661B">
                    <w:rPr>
                      <w:rFonts w:ascii="Times New Roman" w:hAnsi="Times New Roman"/>
                      <w:sz w:val="24"/>
                      <w:szCs w:val="24"/>
                      <w:lang w:val="en-US"/>
                    </w:rPr>
                    <w:t>Contract registration No</w:t>
                  </w:r>
                  <w:r>
                    <w:rPr>
                      <w:rFonts w:ascii="Times New Roman" w:hAnsi="Times New Roman"/>
                      <w:sz w:val="24"/>
                      <w:szCs w:val="24"/>
                      <w:lang w:val="en-US"/>
                    </w:rPr>
                    <w:t>.</w:t>
                  </w:r>
                  <w:r>
                    <w:rPr>
                      <w:rFonts w:ascii="Times New Roman" w:hAnsi="Times New Roman"/>
                      <w:sz w:val="24"/>
                      <w:szCs w:val="24"/>
                    </w:rPr>
                    <w:t>6012-A213/</w:t>
                  </w:r>
                  <w:r w:rsidR="00E16CB7">
                    <w:rPr>
                      <w:rFonts w:ascii="Times New Roman" w:hAnsi="Times New Roman"/>
                      <w:sz w:val="24"/>
                      <w:szCs w:val="24"/>
                    </w:rPr>
                    <w:t>70</w:t>
                  </w:r>
                </w:p>
                <w:p w:rsidR="00823498" w:rsidRPr="0041661B" w:rsidRDefault="00823498" w:rsidP="006A411D">
                  <w:pPr>
                    <w:spacing w:line="240" w:lineRule="auto"/>
                    <w:rPr>
                      <w:rFonts w:ascii="Times New Roman" w:hAnsi="Times New Roman"/>
                      <w:b/>
                      <w:sz w:val="24"/>
                      <w:szCs w:val="24"/>
                      <w:lang w:val="en-US"/>
                    </w:rPr>
                  </w:pPr>
                  <w:r w:rsidRPr="0041661B">
                    <w:rPr>
                      <w:rFonts w:ascii="Times New Roman" w:hAnsi="Times New Roman"/>
                      <w:b/>
                      <w:sz w:val="24"/>
                      <w:szCs w:val="24"/>
                      <w:lang w:val="en-US"/>
                    </w:rPr>
                    <w:t>Procurement identification No.</w:t>
                  </w:r>
                  <w:r>
                    <w:rPr>
                      <w:rFonts w:ascii="Times New Roman" w:hAnsi="Times New Roman"/>
                      <w:b/>
                      <w:bCs/>
                      <w:sz w:val="24"/>
                      <w:szCs w:val="24"/>
                    </w:rPr>
                    <w:t xml:space="preserve"> LU 2018/4_I</w:t>
                  </w:r>
                </w:p>
                <w:p w:rsidR="00823498" w:rsidRPr="0041661B" w:rsidRDefault="00823498" w:rsidP="006A411D">
                  <w:pPr>
                    <w:spacing w:line="240" w:lineRule="auto"/>
                    <w:rPr>
                      <w:rFonts w:ascii="Times New Roman" w:hAnsi="Times New Roman"/>
                      <w:b/>
                      <w:sz w:val="24"/>
                      <w:szCs w:val="24"/>
                      <w:lang w:val="en-US"/>
                    </w:rPr>
                  </w:pPr>
                </w:p>
              </w:tc>
              <w:tc>
                <w:tcPr>
                  <w:tcW w:w="2619" w:type="dxa"/>
                </w:tcPr>
                <w:p w:rsidR="00823498" w:rsidRPr="0041661B" w:rsidRDefault="00823498" w:rsidP="006A411D">
                  <w:pPr>
                    <w:keepNext/>
                    <w:spacing w:line="240" w:lineRule="auto"/>
                    <w:jc w:val="right"/>
                    <w:outlineLvl w:val="2"/>
                    <w:rPr>
                      <w:rFonts w:ascii="Times New Roman" w:hAnsi="Times New Roman"/>
                      <w:b/>
                      <w:bCs/>
                      <w:sz w:val="24"/>
                      <w:szCs w:val="24"/>
                      <w:lang w:val="en-US"/>
                    </w:rPr>
                  </w:pPr>
                </w:p>
              </w:tc>
            </w:tr>
          </w:tbl>
          <w:p w:rsidR="001D2074" w:rsidRDefault="001D2074" w:rsidP="006A411D">
            <w:pPr>
              <w:spacing w:after="0" w:line="240" w:lineRule="auto"/>
              <w:jc w:val="center"/>
              <w:rPr>
                <w:rFonts w:ascii="Times New Roman" w:hAnsi="Times New Roman"/>
                <w:b/>
                <w:sz w:val="24"/>
                <w:szCs w:val="24"/>
                <w:lang w:val="en-US"/>
              </w:rPr>
            </w:pPr>
          </w:p>
          <w:p w:rsidR="00823498" w:rsidRPr="0041661B" w:rsidRDefault="00823498" w:rsidP="006A411D">
            <w:pPr>
              <w:spacing w:after="0" w:line="240" w:lineRule="auto"/>
              <w:jc w:val="center"/>
              <w:rPr>
                <w:rFonts w:ascii="Times New Roman" w:hAnsi="Times New Roman"/>
                <w:b/>
                <w:sz w:val="24"/>
                <w:szCs w:val="24"/>
                <w:lang w:val="en-US"/>
              </w:rPr>
            </w:pPr>
            <w:r w:rsidRPr="0041661B">
              <w:rPr>
                <w:rFonts w:ascii="Times New Roman" w:hAnsi="Times New Roman"/>
                <w:b/>
                <w:sz w:val="24"/>
                <w:szCs w:val="24"/>
                <w:lang w:val="en-US"/>
              </w:rPr>
              <w:t>SUPPLY CONTRACT</w:t>
            </w:r>
          </w:p>
          <w:p w:rsidR="00823498" w:rsidRPr="0041661B" w:rsidRDefault="00823498" w:rsidP="006A411D">
            <w:pPr>
              <w:spacing w:after="0" w:line="240" w:lineRule="auto"/>
              <w:jc w:val="center"/>
              <w:rPr>
                <w:rFonts w:ascii="Times New Roman" w:hAnsi="Times New Roman"/>
                <w:b/>
                <w:sz w:val="24"/>
                <w:szCs w:val="24"/>
                <w:lang w:val="en-US"/>
              </w:rPr>
            </w:pPr>
          </w:p>
          <w:p w:rsidR="00823498" w:rsidRPr="0041661B" w:rsidRDefault="00823498" w:rsidP="006A411D">
            <w:pPr>
              <w:spacing w:after="0" w:line="240" w:lineRule="auto"/>
              <w:rPr>
                <w:rFonts w:ascii="Times New Roman" w:hAnsi="Times New Roman"/>
                <w:sz w:val="24"/>
                <w:szCs w:val="24"/>
                <w:lang w:val="en-US"/>
              </w:rPr>
            </w:pPr>
            <w:r w:rsidRPr="0041661B">
              <w:rPr>
                <w:rFonts w:ascii="Times New Roman" w:hAnsi="Times New Roman"/>
                <w:sz w:val="24"/>
                <w:szCs w:val="24"/>
                <w:lang w:val="en-US"/>
              </w:rPr>
              <w:t xml:space="preserve">Riga, </w:t>
            </w:r>
            <w:r w:rsidRPr="0041661B">
              <w:rPr>
                <w:rFonts w:ascii="Times New Roman" w:hAnsi="Times New Roman"/>
                <w:sz w:val="24"/>
                <w:szCs w:val="24"/>
                <w:lang w:val="en-US"/>
              </w:rPr>
              <w:tab/>
            </w:r>
            <w:r w:rsidRPr="0041661B">
              <w:rPr>
                <w:rFonts w:ascii="Times New Roman" w:hAnsi="Times New Roman"/>
                <w:sz w:val="24"/>
                <w:szCs w:val="24"/>
                <w:lang w:val="en-US"/>
              </w:rPr>
              <w:tab/>
            </w:r>
            <w:r w:rsidRPr="0041661B">
              <w:rPr>
                <w:rFonts w:ascii="Times New Roman" w:hAnsi="Times New Roman"/>
                <w:sz w:val="24"/>
                <w:szCs w:val="24"/>
                <w:lang w:val="en-US"/>
              </w:rPr>
              <w:tab/>
            </w:r>
            <w:r w:rsidRPr="0041661B">
              <w:rPr>
                <w:rFonts w:ascii="Times New Roman" w:hAnsi="Times New Roman"/>
                <w:sz w:val="24"/>
                <w:szCs w:val="24"/>
                <w:lang w:val="en-US"/>
              </w:rPr>
              <w:tab/>
            </w:r>
            <w:r w:rsidR="001D2074">
              <w:rPr>
                <w:rFonts w:ascii="Times New Roman" w:hAnsi="Times New Roman"/>
                <w:sz w:val="24"/>
                <w:szCs w:val="24"/>
                <w:lang w:val="en-US"/>
              </w:rPr>
              <w:t>June, 29</w:t>
            </w:r>
            <w:r w:rsidR="001D2074" w:rsidRPr="0041661B">
              <w:rPr>
                <w:rFonts w:ascii="Times New Roman" w:hAnsi="Times New Roman"/>
                <w:sz w:val="24"/>
                <w:szCs w:val="24"/>
                <w:lang w:val="en-US"/>
              </w:rPr>
              <w:t>, 201</w:t>
            </w:r>
            <w:r w:rsidR="001D2074">
              <w:rPr>
                <w:rFonts w:ascii="Times New Roman" w:hAnsi="Times New Roman"/>
                <w:sz w:val="24"/>
                <w:szCs w:val="24"/>
                <w:lang w:val="en-US"/>
              </w:rPr>
              <w:t>8</w:t>
            </w:r>
          </w:p>
          <w:p w:rsidR="00823498" w:rsidRPr="00823498" w:rsidRDefault="00823498" w:rsidP="006A411D">
            <w:pPr>
              <w:spacing w:line="240" w:lineRule="auto"/>
              <w:rPr>
                <w:lang w:val="en-US"/>
              </w:rPr>
            </w:pPr>
          </w:p>
        </w:tc>
      </w:tr>
      <w:tr w:rsidR="005612BF" w:rsidTr="00823498">
        <w:tc>
          <w:tcPr>
            <w:tcW w:w="5104" w:type="dxa"/>
          </w:tcPr>
          <w:p w:rsidR="002016DC" w:rsidRPr="00172FCD" w:rsidRDefault="002016DC" w:rsidP="002016DC">
            <w:pPr>
              <w:spacing w:after="0" w:line="240" w:lineRule="auto"/>
              <w:ind w:firstLine="720"/>
              <w:jc w:val="both"/>
              <w:rPr>
                <w:rFonts w:ascii="Times New Roman" w:hAnsi="Times New Roman"/>
                <w:sz w:val="24"/>
                <w:szCs w:val="24"/>
              </w:rPr>
            </w:pPr>
            <w:r w:rsidRPr="009479FF">
              <w:rPr>
                <w:rFonts w:ascii="Times New Roman" w:hAnsi="Times New Roman"/>
                <w:b/>
                <w:sz w:val="24"/>
                <w:szCs w:val="24"/>
              </w:rPr>
              <w:t>Latvijas Universitāte</w:t>
            </w:r>
            <w:r w:rsidRPr="009479FF">
              <w:rPr>
                <w:rFonts w:ascii="Times New Roman" w:hAnsi="Times New Roman"/>
                <w:sz w:val="24"/>
                <w:szCs w:val="24"/>
              </w:rPr>
              <w:t xml:space="preserve">, izglītības iestādes reģistrācijas Nr.3341000218, juridiskā adrese: Raiņa bulvāris 19, Rīga (turpmāk - </w:t>
            </w:r>
            <w:r w:rsidRPr="00172FCD">
              <w:rPr>
                <w:rFonts w:ascii="Times New Roman" w:hAnsi="Times New Roman"/>
                <w:b/>
                <w:sz w:val="24"/>
                <w:szCs w:val="24"/>
              </w:rPr>
              <w:t>Pasūtītājs</w:t>
            </w:r>
            <w:r w:rsidRPr="00172FCD">
              <w:rPr>
                <w:rFonts w:ascii="Times New Roman" w:hAnsi="Times New Roman"/>
                <w:sz w:val="24"/>
                <w:szCs w:val="24"/>
              </w:rPr>
              <w:t xml:space="preserve">), </w:t>
            </w:r>
            <w:r w:rsidRPr="00BD6F16">
              <w:rPr>
                <w:rFonts w:ascii="Times New Roman" w:hAnsi="Times New Roman"/>
                <w:sz w:val="24"/>
                <w:szCs w:val="24"/>
              </w:rPr>
              <w:t xml:space="preserve">tās prorektora eksakto, dzīvības un medicīnas zinātņu jomā </w:t>
            </w:r>
            <w:r w:rsidRPr="00311181">
              <w:rPr>
                <w:rFonts w:ascii="Times New Roman" w:hAnsi="Times New Roman"/>
                <w:b/>
                <w:sz w:val="24"/>
                <w:szCs w:val="24"/>
              </w:rPr>
              <w:t>Valda Segliņa</w:t>
            </w:r>
            <w:r w:rsidRPr="00BD6F16">
              <w:rPr>
                <w:rFonts w:ascii="Times New Roman" w:hAnsi="Times New Roman"/>
                <w:sz w:val="24"/>
                <w:szCs w:val="24"/>
              </w:rPr>
              <w:t xml:space="preserve"> personā, kurš rīkojas uz LU Administrācijas reglamenta (apstiprināts ar LU 17.07.2017. rīkojuma Nr. 1/244) pamata, no vienas puses</w:t>
            </w:r>
            <w:r w:rsidRPr="00172FCD">
              <w:rPr>
                <w:rFonts w:ascii="Times New Roman" w:hAnsi="Times New Roman"/>
                <w:sz w:val="24"/>
                <w:szCs w:val="24"/>
              </w:rPr>
              <w:t>, un</w:t>
            </w:r>
          </w:p>
          <w:p w:rsidR="005612BF" w:rsidRPr="00325EA1" w:rsidRDefault="002016DC" w:rsidP="002016DC">
            <w:pPr>
              <w:tabs>
                <w:tab w:val="left" w:pos="855"/>
              </w:tabs>
              <w:spacing w:after="0" w:line="240" w:lineRule="auto"/>
              <w:jc w:val="both"/>
              <w:rPr>
                <w:rFonts w:ascii="Times New Roman" w:hAnsi="Times New Roman"/>
                <w:sz w:val="24"/>
                <w:szCs w:val="24"/>
              </w:rPr>
            </w:pPr>
            <w:r w:rsidRPr="00172FCD">
              <w:rPr>
                <w:rFonts w:ascii="Times New Roman" w:hAnsi="Times New Roman"/>
                <w:sz w:val="24"/>
                <w:szCs w:val="24"/>
              </w:rPr>
              <w:tab/>
            </w:r>
            <w:r w:rsidRPr="008047AA">
              <w:rPr>
                <w:rFonts w:ascii="Times New Roman" w:hAnsi="Times New Roman"/>
                <w:b/>
                <w:sz w:val="24"/>
                <w:szCs w:val="24"/>
              </w:rPr>
              <w:t>Envigo</w:t>
            </w:r>
            <w:r>
              <w:rPr>
                <w:rFonts w:ascii="Times New Roman" w:hAnsi="Times New Roman"/>
                <w:b/>
                <w:sz w:val="24"/>
                <w:szCs w:val="24"/>
              </w:rPr>
              <w:t xml:space="preserve"> RMS B.V.</w:t>
            </w:r>
            <w:r w:rsidRPr="007A3702">
              <w:rPr>
                <w:rFonts w:ascii="Times New Roman" w:hAnsi="Times New Roman"/>
                <w:sz w:val="24"/>
                <w:szCs w:val="24"/>
              </w:rPr>
              <w:t xml:space="preserve"> (turpmāk – </w:t>
            </w:r>
            <w:r w:rsidRPr="007A3702">
              <w:rPr>
                <w:rFonts w:ascii="Times New Roman" w:hAnsi="Times New Roman"/>
                <w:b/>
                <w:bCs/>
                <w:sz w:val="24"/>
                <w:szCs w:val="24"/>
              </w:rPr>
              <w:t>Piegādātājs</w:t>
            </w:r>
            <w:r w:rsidRPr="007A3702">
              <w:rPr>
                <w:rFonts w:ascii="Times New Roman" w:hAnsi="Times New Roman"/>
                <w:b/>
                <w:sz w:val="24"/>
                <w:szCs w:val="24"/>
              </w:rPr>
              <w:t>)</w:t>
            </w:r>
            <w:r w:rsidRPr="007A3702">
              <w:rPr>
                <w:rFonts w:ascii="Times New Roman" w:hAnsi="Times New Roman"/>
                <w:sz w:val="24"/>
                <w:szCs w:val="24"/>
              </w:rPr>
              <w:t xml:space="preserve">, reģistrācijas Nr. </w:t>
            </w:r>
            <w:r w:rsidRPr="008047AA">
              <w:rPr>
                <w:rFonts w:ascii="Times New Roman" w:hAnsi="Times New Roman"/>
                <w:sz w:val="24"/>
                <w:szCs w:val="24"/>
              </w:rPr>
              <w:t>12036911</w:t>
            </w:r>
            <w:r w:rsidRPr="007A3702">
              <w:rPr>
                <w:rFonts w:ascii="Times New Roman" w:hAnsi="Times New Roman"/>
                <w:sz w:val="24"/>
                <w:szCs w:val="24"/>
              </w:rPr>
              <w:t>,</w:t>
            </w:r>
            <w:r>
              <w:rPr>
                <w:rFonts w:ascii="Times New Roman" w:hAnsi="Times New Roman"/>
                <w:sz w:val="24"/>
                <w:szCs w:val="24"/>
              </w:rPr>
              <w:t xml:space="preserve"> nodokļu maksātaja Nr.NL 803946600B01</w:t>
            </w:r>
            <w:r w:rsidRPr="007A3702">
              <w:rPr>
                <w:rFonts w:ascii="Times New Roman" w:hAnsi="Times New Roman"/>
                <w:sz w:val="24"/>
                <w:szCs w:val="24"/>
              </w:rPr>
              <w:t xml:space="preserve"> juridiskā adrese: </w:t>
            </w:r>
            <w:r w:rsidRPr="008047AA">
              <w:rPr>
                <w:rFonts w:ascii="Times New Roman" w:hAnsi="Times New Roman"/>
                <w:sz w:val="24"/>
                <w:szCs w:val="24"/>
              </w:rPr>
              <w:t>Kreuzelweg 53, 5961 NM Horst, The Netherlands</w:t>
            </w:r>
            <w:r w:rsidRPr="007A3702">
              <w:rPr>
                <w:rFonts w:ascii="Times New Roman" w:hAnsi="Times New Roman"/>
                <w:sz w:val="24"/>
                <w:szCs w:val="24"/>
              </w:rPr>
              <w:t xml:space="preserve">, un kuras vārdā saskaņā ar </w:t>
            </w:r>
            <w:r>
              <w:rPr>
                <w:rFonts w:ascii="Times New Roman" w:hAnsi="Times New Roman"/>
                <w:sz w:val="24"/>
                <w:szCs w:val="24"/>
              </w:rPr>
              <w:t xml:space="preserve">statūtiem </w:t>
            </w:r>
            <w:r w:rsidRPr="007A3702">
              <w:rPr>
                <w:rFonts w:ascii="Times New Roman" w:hAnsi="Times New Roman"/>
                <w:sz w:val="24"/>
                <w:szCs w:val="24"/>
              </w:rPr>
              <w:t xml:space="preserve">tās </w:t>
            </w:r>
            <w:r>
              <w:rPr>
                <w:rFonts w:ascii="Times New Roman" w:hAnsi="Times New Roman"/>
                <w:sz w:val="24"/>
                <w:szCs w:val="24"/>
              </w:rPr>
              <w:t xml:space="preserve">valdes locekļa </w:t>
            </w:r>
            <w:r w:rsidRPr="00663E6A">
              <w:rPr>
                <w:rFonts w:ascii="Times New Roman" w:hAnsi="Times New Roman"/>
                <w:b/>
                <w:sz w:val="24"/>
                <w:szCs w:val="24"/>
              </w:rPr>
              <w:t>Robbert Otten</w:t>
            </w:r>
            <w:r w:rsidRPr="008047AA">
              <w:rPr>
                <w:rFonts w:ascii="Times New Roman" w:hAnsi="Times New Roman"/>
                <w:sz w:val="24"/>
                <w:szCs w:val="24"/>
              </w:rPr>
              <w:t xml:space="preserve"> </w:t>
            </w:r>
            <w:r w:rsidRPr="009479FF">
              <w:rPr>
                <w:rFonts w:ascii="Times New Roman" w:hAnsi="Times New Roman"/>
                <w:sz w:val="24"/>
                <w:szCs w:val="24"/>
              </w:rPr>
              <w:t>personā no otras puses, bet abi kopā saukti „</w:t>
            </w:r>
            <w:r w:rsidRPr="009479FF">
              <w:rPr>
                <w:rFonts w:ascii="Times New Roman" w:hAnsi="Times New Roman"/>
                <w:b/>
                <w:sz w:val="24"/>
                <w:szCs w:val="24"/>
              </w:rPr>
              <w:t>PUSES</w:t>
            </w:r>
            <w:r w:rsidRPr="009479FF">
              <w:rPr>
                <w:rFonts w:ascii="Times New Roman" w:hAnsi="Times New Roman"/>
                <w:sz w:val="24"/>
                <w:szCs w:val="24"/>
              </w:rPr>
              <w:t>”, pamatojoties uz LU organizētā iepirkuma „</w:t>
            </w:r>
            <w:r>
              <w:rPr>
                <w:rFonts w:ascii="Times New Roman" w:hAnsi="Times New Roman"/>
                <w:sz w:val="24"/>
                <w:szCs w:val="24"/>
              </w:rPr>
              <w:t>Izmēģinājuma dzīvnieku iegāde</w:t>
            </w:r>
            <w:r w:rsidRPr="009479FF">
              <w:rPr>
                <w:rFonts w:ascii="Times New Roman" w:hAnsi="Times New Roman"/>
                <w:sz w:val="24"/>
                <w:szCs w:val="24"/>
              </w:rPr>
              <w:t>”, (iepirkuma identifikācijas Nr.</w:t>
            </w:r>
            <w:r>
              <w:rPr>
                <w:rFonts w:ascii="Times New Roman" w:hAnsi="Times New Roman"/>
                <w:sz w:val="24"/>
                <w:szCs w:val="24"/>
              </w:rPr>
              <w:t>LU 2018/4_I</w:t>
            </w:r>
            <w:r w:rsidRPr="009479FF">
              <w:rPr>
                <w:rFonts w:ascii="Times New Roman" w:hAnsi="Times New Roman"/>
                <w:sz w:val="24"/>
                <w:szCs w:val="24"/>
              </w:rPr>
              <w:t xml:space="preserve">) (turpmāk- </w:t>
            </w:r>
            <w:r w:rsidRPr="009479FF">
              <w:rPr>
                <w:rFonts w:ascii="Times New Roman" w:hAnsi="Times New Roman"/>
                <w:b/>
                <w:sz w:val="24"/>
                <w:szCs w:val="24"/>
              </w:rPr>
              <w:t>IEPIRKUMS</w:t>
            </w:r>
            <w:r w:rsidRPr="009479FF">
              <w:rPr>
                <w:rFonts w:ascii="Times New Roman" w:hAnsi="Times New Roman"/>
                <w:sz w:val="24"/>
                <w:szCs w:val="24"/>
              </w:rPr>
              <w:t xml:space="preserve">) un </w:t>
            </w:r>
            <w:r w:rsidRPr="009479FF">
              <w:rPr>
                <w:rFonts w:ascii="Times New Roman" w:hAnsi="Times New Roman"/>
                <w:bCs/>
                <w:color w:val="000000"/>
                <w:spacing w:val="4"/>
                <w:sz w:val="24"/>
                <w:szCs w:val="24"/>
              </w:rPr>
              <w:t xml:space="preserve">LU </w:t>
            </w:r>
            <w:r w:rsidRPr="009479FF">
              <w:rPr>
                <w:rFonts w:ascii="Times New Roman" w:hAnsi="Times New Roman"/>
                <w:sz w:val="24"/>
                <w:szCs w:val="24"/>
              </w:rPr>
              <w:t xml:space="preserve">Zinātniskās darbības nodrošinājuma </w:t>
            </w:r>
            <w:r w:rsidRPr="009479FF">
              <w:rPr>
                <w:rFonts w:ascii="Times New Roman" w:hAnsi="Times New Roman"/>
                <w:bCs/>
                <w:color w:val="000000"/>
                <w:spacing w:val="4"/>
                <w:sz w:val="24"/>
                <w:szCs w:val="24"/>
              </w:rPr>
              <w:t>i</w:t>
            </w:r>
            <w:r w:rsidRPr="009479FF">
              <w:rPr>
                <w:rFonts w:ascii="Times New Roman" w:hAnsi="Times New Roman"/>
                <w:sz w:val="24"/>
                <w:szCs w:val="24"/>
              </w:rPr>
              <w:t>epirkumu komisijas 201</w:t>
            </w:r>
            <w:r>
              <w:rPr>
                <w:rFonts w:ascii="Times New Roman" w:hAnsi="Times New Roman"/>
                <w:sz w:val="24"/>
                <w:szCs w:val="24"/>
              </w:rPr>
              <w:t>8</w:t>
            </w:r>
            <w:r w:rsidRPr="009479FF">
              <w:rPr>
                <w:rFonts w:ascii="Times New Roman" w:hAnsi="Times New Roman"/>
                <w:sz w:val="24"/>
                <w:szCs w:val="24"/>
              </w:rPr>
              <w:t xml:space="preserve">.gada </w:t>
            </w:r>
            <w:r>
              <w:rPr>
                <w:rFonts w:ascii="Times New Roman" w:hAnsi="Times New Roman"/>
                <w:sz w:val="24"/>
                <w:szCs w:val="24"/>
              </w:rPr>
              <w:t xml:space="preserve">13.marta </w:t>
            </w:r>
            <w:r w:rsidRPr="009479FF">
              <w:rPr>
                <w:rFonts w:ascii="Times New Roman" w:hAnsi="Times New Roman"/>
                <w:sz w:val="24"/>
                <w:szCs w:val="24"/>
              </w:rPr>
              <w:t>lēmumu (protokols Nr.</w:t>
            </w:r>
            <w:r>
              <w:rPr>
                <w:rFonts w:ascii="Times New Roman" w:hAnsi="Times New Roman"/>
                <w:sz w:val="24"/>
                <w:szCs w:val="24"/>
              </w:rPr>
              <w:t>LU 2018/4_I</w:t>
            </w:r>
            <w:r w:rsidRPr="009479FF">
              <w:rPr>
                <w:rFonts w:ascii="Times New Roman" w:hAnsi="Times New Roman"/>
                <w:bCs/>
                <w:color w:val="000000"/>
                <w:spacing w:val="4"/>
                <w:sz w:val="24"/>
                <w:szCs w:val="24"/>
              </w:rPr>
              <w:t>-</w:t>
            </w:r>
            <w:r>
              <w:rPr>
                <w:rFonts w:ascii="Times New Roman" w:hAnsi="Times New Roman"/>
                <w:bCs/>
                <w:color w:val="000000"/>
                <w:spacing w:val="4"/>
                <w:sz w:val="24"/>
                <w:szCs w:val="24"/>
              </w:rPr>
              <w:t>2</w:t>
            </w:r>
            <w:r w:rsidRPr="009479FF">
              <w:rPr>
                <w:rFonts w:ascii="Times New Roman" w:hAnsi="Times New Roman"/>
                <w:sz w:val="24"/>
                <w:szCs w:val="24"/>
              </w:rPr>
              <w:t xml:space="preserve">), noslēdz šādu Iepirkuma līgumu, turpmāk – </w:t>
            </w:r>
            <w:r w:rsidRPr="009479FF">
              <w:rPr>
                <w:rFonts w:ascii="Times New Roman" w:hAnsi="Times New Roman"/>
                <w:b/>
                <w:sz w:val="24"/>
                <w:szCs w:val="24"/>
              </w:rPr>
              <w:t>LĪGUMS</w:t>
            </w:r>
            <w:r w:rsidRPr="009479FF">
              <w:rPr>
                <w:rFonts w:ascii="Times New Roman" w:hAnsi="Times New Roman"/>
                <w:sz w:val="24"/>
                <w:szCs w:val="24"/>
              </w:rPr>
              <w:t>:</w:t>
            </w:r>
            <w:bookmarkStart w:id="0" w:name="_GoBack"/>
            <w:bookmarkEnd w:id="0"/>
          </w:p>
        </w:tc>
        <w:tc>
          <w:tcPr>
            <w:tcW w:w="5478" w:type="dxa"/>
          </w:tcPr>
          <w:p w:rsidR="002016DC" w:rsidRDefault="002016DC" w:rsidP="002016DC">
            <w:pPr>
              <w:spacing w:line="240" w:lineRule="auto"/>
              <w:jc w:val="both"/>
              <w:rPr>
                <w:rFonts w:ascii="Times New Roman" w:hAnsi="Times New Roman"/>
                <w:sz w:val="24"/>
                <w:szCs w:val="24"/>
                <w:lang w:val="en-US"/>
              </w:rPr>
            </w:pPr>
            <w:r w:rsidRPr="0041661B">
              <w:rPr>
                <w:rFonts w:ascii="Times New Roman" w:hAnsi="Times New Roman"/>
                <w:b/>
                <w:sz w:val="24"/>
                <w:szCs w:val="24"/>
                <w:lang w:val="en-US"/>
              </w:rPr>
              <w:t>The University of Latvia</w:t>
            </w:r>
            <w:r w:rsidRPr="0041661B">
              <w:rPr>
                <w:rFonts w:ascii="Times New Roman" w:hAnsi="Times New Roman"/>
                <w:sz w:val="24"/>
                <w:szCs w:val="24"/>
                <w:lang w:val="en-US"/>
              </w:rPr>
              <w:t xml:space="preserve">, </w:t>
            </w:r>
            <w:r>
              <w:rPr>
                <w:rFonts w:ascii="Times New Roman" w:hAnsi="Times New Roman"/>
                <w:sz w:val="24"/>
                <w:szCs w:val="24"/>
                <w:lang w:val="en-US"/>
              </w:rPr>
              <w:t xml:space="preserve">educational institution </w:t>
            </w:r>
            <w:r w:rsidRPr="0041661B">
              <w:rPr>
                <w:rFonts w:ascii="Times New Roman" w:hAnsi="Times New Roman"/>
                <w:sz w:val="24"/>
                <w:szCs w:val="24"/>
                <w:lang w:val="en-US"/>
              </w:rPr>
              <w:t xml:space="preserve">registration No. 3341000218, legal address: </w:t>
            </w:r>
            <w:r w:rsidRPr="009479FF">
              <w:rPr>
                <w:rFonts w:ascii="Times New Roman" w:hAnsi="Times New Roman"/>
                <w:sz w:val="24"/>
                <w:szCs w:val="24"/>
              </w:rPr>
              <w:t xml:space="preserve">Raiņa bulvāris 19, Rīga </w:t>
            </w:r>
            <w:r w:rsidRPr="0041661B">
              <w:rPr>
                <w:rFonts w:ascii="Times New Roman" w:hAnsi="Times New Roman"/>
                <w:sz w:val="24"/>
                <w:szCs w:val="24"/>
                <w:lang w:val="en-US"/>
              </w:rPr>
              <w:t xml:space="preserve">(hereinafter - the </w:t>
            </w:r>
            <w:r w:rsidRPr="00AD6AAE">
              <w:rPr>
                <w:rFonts w:ascii="Times New Roman" w:hAnsi="Times New Roman"/>
                <w:b/>
                <w:sz w:val="24"/>
                <w:szCs w:val="24"/>
                <w:lang w:val="en-US"/>
              </w:rPr>
              <w:t>Customer</w:t>
            </w:r>
            <w:r w:rsidRPr="0041661B">
              <w:rPr>
                <w:rFonts w:ascii="Times New Roman" w:hAnsi="Times New Roman"/>
                <w:sz w:val="24"/>
                <w:szCs w:val="24"/>
                <w:lang w:val="en-US"/>
              </w:rPr>
              <w:t xml:space="preserve">), in the person of </w:t>
            </w:r>
            <w:r>
              <w:rPr>
                <w:rFonts w:ascii="Times New Roman" w:hAnsi="Times New Roman"/>
                <w:sz w:val="24"/>
                <w:szCs w:val="24"/>
                <w:lang w:val="en-US"/>
              </w:rPr>
              <w:t xml:space="preserve">pro-rector </w:t>
            </w:r>
            <w:r w:rsidRPr="00311181">
              <w:rPr>
                <w:rFonts w:ascii="Times New Roman" w:hAnsi="Times New Roman"/>
                <w:b/>
                <w:sz w:val="24"/>
                <w:szCs w:val="24"/>
                <w:lang w:val="en-US"/>
              </w:rPr>
              <w:t xml:space="preserve">Valdis </w:t>
            </w:r>
            <w:proofErr w:type="spellStart"/>
            <w:r w:rsidRPr="00311181">
              <w:rPr>
                <w:rFonts w:ascii="Times New Roman" w:hAnsi="Times New Roman"/>
                <w:b/>
                <w:sz w:val="24"/>
                <w:szCs w:val="24"/>
                <w:lang w:val="en-US"/>
              </w:rPr>
              <w:t>Segliņš</w:t>
            </w:r>
            <w:proofErr w:type="spellEnd"/>
            <w:r w:rsidRPr="0041661B">
              <w:rPr>
                <w:rFonts w:ascii="Times New Roman" w:hAnsi="Times New Roman"/>
                <w:sz w:val="24"/>
                <w:szCs w:val="24"/>
                <w:lang w:val="en-US"/>
              </w:rPr>
              <w:t xml:space="preserve"> who is acting in accordance with the Constitution of the LU</w:t>
            </w:r>
            <w:r>
              <w:rPr>
                <w:rFonts w:ascii="Times New Roman" w:hAnsi="Times New Roman"/>
                <w:sz w:val="24"/>
                <w:szCs w:val="24"/>
                <w:lang w:val="en-US"/>
              </w:rPr>
              <w:t xml:space="preserve"> (confirmed under the LU Order No. 1/244 from 2017 17. September) on one part, and</w:t>
            </w:r>
          </w:p>
          <w:p w:rsidR="005612BF" w:rsidRDefault="002016DC" w:rsidP="002016DC">
            <w:pPr>
              <w:spacing w:line="240" w:lineRule="auto"/>
              <w:jc w:val="both"/>
            </w:pPr>
            <w:r w:rsidRPr="008047AA">
              <w:rPr>
                <w:rFonts w:ascii="Times New Roman" w:hAnsi="Times New Roman"/>
                <w:b/>
                <w:sz w:val="24"/>
                <w:szCs w:val="24"/>
              </w:rPr>
              <w:t>Envigo</w:t>
            </w:r>
            <w:r w:rsidRPr="008047AA">
              <w:rPr>
                <w:rFonts w:ascii="Times New Roman" w:hAnsi="Times New Roman"/>
                <w:sz w:val="24"/>
                <w:szCs w:val="24"/>
              </w:rPr>
              <w:t xml:space="preserve"> </w:t>
            </w:r>
            <w:r>
              <w:rPr>
                <w:rFonts w:ascii="Times New Roman" w:hAnsi="Times New Roman"/>
                <w:b/>
                <w:sz w:val="24"/>
                <w:szCs w:val="24"/>
              </w:rPr>
              <w:t>RMS B.V.</w:t>
            </w:r>
            <w:r w:rsidRPr="007A3702">
              <w:rPr>
                <w:rFonts w:ascii="Times New Roman" w:hAnsi="Times New Roman"/>
                <w:sz w:val="24"/>
                <w:szCs w:val="24"/>
              </w:rPr>
              <w:t xml:space="preserve"> </w:t>
            </w:r>
            <w:r w:rsidRPr="008047AA">
              <w:rPr>
                <w:rFonts w:ascii="Times New Roman" w:hAnsi="Times New Roman"/>
                <w:sz w:val="24"/>
                <w:szCs w:val="24"/>
              </w:rPr>
              <w:t xml:space="preserve">(hereinafter – </w:t>
            </w:r>
            <w:r w:rsidRPr="008047AA">
              <w:rPr>
                <w:rFonts w:ascii="Times New Roman" w:hAnsi="Times New Roman"/>
                <w:b/>
                <w:bCs/>
                <w:sz w:val="24"/>
                <w:szCs w:val="24"/>
              </w:rPr>
              <w:t>the Supplier</w:t>
            </w:r>
            <w:r w:rsidRPr="008047AA">
              <w:rPr>
                <w:rFonts w:ascii="Times New Roman" w:hAnsi="Times New Roman"/>
                <w:b/>
                <w:sz w:val="24"/>
                <w:szCs w:val="24"/>
              </w:rPr>
              <w:t>)</w:t>
            </w:r>
            <w:r w:rsidRPr="008047AA">
              <w:rPr>
                <w:rFonts w:ascii="Times New Roman" w:hAnsi="Times New Roman"/>
                <w:sz w:val="24"/>
                <w:szCs w:val="24"/>
              </w:rPr>
              <w:t>, registration No. 12036911,</w:t>
            </w:r>
            <w:r>
              <w:rPr>
                <w:rFonts w:ascii="Times New Roman" w:hAnsi="Times New Roman"/>
                <w:sz w:val="24"/>
                <w:szCs w:val="24"/>
              </w:rPr>
              <w:t xml:space="preserve"> taxpayer registration No. NL 803946600B01</w:t>
            </w:r>
            <w:r w:rsidRPr="007A3702">
              <w:rPr>
                <w:rFonts w:ascii="Times New Roman" w:hAnsi="Times New Roman"/>
                <w:sz w:val="24"/>
                <w:szCs w:val="24"/>
              </w:rPr>
              <w:t xml:space="preserve"> </w:t>
            </w:r>
            <w:r w:rsidRPr="008047AA">
              <w:rPr>
                <w:rFonts w:ascii="Times New Roman" w:hAnsi="Times New Roman"/>
                <w:sz w:val="24"/>
                <w:szCs w:val="24"/>
              </w:rPr>
              <w:t>legal address</w:t>
            </w:r>
            <w:r>
              <w:rPr>
                <w:rFonts w:ascii="Times New Roman" w:hAnsi="Times New Roman"/>
                <w:sz w:val="24"/>
                <w:szCs w:val="24"/>
              </w:rPr>
              <w:t xml:space="preserve">: </w:t>
            </w:r>
            <w:r w:rsidRPr="008047AA">
              <w:rPr>
                <w:rFonts w:ascii="Times New Roman" w:hAnsi="Times New Roman"/>
                <w:sz w:val="24"/>
                <w:szCs w:val="24"/>
              </w:rPr>
              <w:t xml:space="preserve">Kreuzelweg 53, 5961 NM Horst, The Netherlands in the person of </w:t>
            </w:r>
            <w:r w:rsidRPr="00663E6A">
              <w:rPr>
                <w:rFonts w:ascii="Times New Roman" w:hAnsi="Times New Roman"/>
                <w:b/>
                <w:sz w:val="24"/>
                <w:szCs w:val="24"/>
              </w:rPr>
              <w:t>Robbert Otten</w:t>
            </w:r>
            <w:r w:rsidRPr="008047AA">
              <w:rPr>
                <w:rFonts w:ascii="Times New Roman" w:hAnsi="Times New Roman"/>
                <w:sz w:val="24"/>
                <w:szCs w:val="24"/>
              </w:rPr>
              <w:t xml:space="preserve"> who is</w:t>
            </w:r>
            <w:r>
              <w:rPr>
                <w:rFonts w:ascii="Times New Roman" w:hAnsi="Times New Roman"/>
                <w:sz w:val="24"/>
                <w:szCs w:val="24"/>
              </w:rPr>
              <w:t xml:space="preserve"> acting on basis of Statutes</w:t>
            </w:r>
            <w:r w:rsidRPr="008047AA">
              <w:rPr>
                <w:rFonts w:ascii="Times New Roman" w:hAnsi="Times New Roman"/>
                <w:sz w:val="24"/>
                <w:szCs w:val="24"/>
              </w:rPr>
              <w:t>,</w:t>
            </w:r>
            <w:r>
              <w:rPr>
                <w:rFonts w:ascii="Times New Roman" w:hAnsi="Times New Roman"/>
                <w:sz w:val="24"/>
                <w:szCs w:val="24"/>
              </w:rPr>
              <w:t xml:space="preserve"> on the other, </w:t>
            </w:r>
            <w:r w:rsidRPr="0041661B">
              <w:rPr>
                <w:rFonts w:ascii="Times New Roman" w:hAnsi="Times New Roman"/>
                <w:sz w:val="24"/>
                <w:szCs w:val="24"/>
                <w:lang w:val="en-US"/>
              </w:rPr>
              <w:t>and  both together and individually hereinafter referred to as - the Parties on the basis the University of Latvia of procurement</w:t>
            </w:r>
            <w:r>
              <w:rPr>
                <w:rFonts w:ascii="Times New Roman" w:hAnsi="Times New Roman"/>
                <w:sz w:val="24"/>
                <w:szCs w:val="24"/>
                <w:lang w:val="en-US"/>
              </w:rPr>
              <w:t xml:space="preserve"> “The acquisition of experimental animals”, (ID No. LU 2018/4_I) (hereinafter – </w:t>
            </w:r>
            <w:r w:rsidRPr="00BA242A">
              <w:rPr>
                <w:rFonts w:ascii="Times New Roman" w:hAnsi="Times New Roman"/>
                <w:b/>
                <w:sz w:val="24"/>
                <w:szCs w:val="24"/>
                <w:lang w:val="en-US"/>
              </w:rPr>
              <w:t>PROCUREMENT</w:t>
            </w:r>
            <w:r>
              <w:rPr>
                <w:rFonts w:ascii="Times New Roman" w:hAnsi="Times New Roman"/>
                <w:sz w:val="24"/>
                <w:szCs w:val="24"/>
                <w:lang w:val="en-US"/>
              </w:rPr>
              <w:t xml:space="preserve">) and the decision of the LU Scientific work equipment procurement commission from 13 March, 2018 (protocol No. LU 2018/4_I-2), </w:t>
            </w:r>
            <w:r w:rsidRPr="0041661B">
              <w:rPr>
                <w:rFonts w:ascii="Times New Roman" w:hAnsi="Times New Roman"/>
                <w:sz w:val="24"/>
                <w:szCs w:val="24"/>
                <w:lang w:val="en-US"/>
              </w:rPr>
              <w:t>are concluding this  contract, hereinafter – the Contract:</w:t>
            </w:r>
          </w:p>
        </w:tc>
      </w:tr>
      <w:tr w:rsidR="008D5AC3" w:rsidTr="00823498">
        <w:tc>
          <w:tcPr>
            <w:tcW w:w="5104" w:type="dxa"/>
          </w:tcPr>
          <w:p w:rsidR="008D5AC3" w:rsidRPr="00E42844" w:rsidRDefault="008D5AC3" w:rsidP="008D5AC3">
            <w:pPr>
              <w:spacing w:line="240" w:lineRule="auto"/>
              <w:jc w:val="center"/>
              <w:rPr>
                <w:rFonts w:ascii="Times New Roman" w:hAnsi="Times New Roman"/>
                <w:b/>
                <w:sz w:val="24"/>
                <w:szCs w:val="24"/>
              </w:rPr>
            </w:pPr>
            <w:r w:rsidRPr="00E42844">
              <w:rPr>
                <w:rFonts w:ascii="Times New Roman" w:hAnsi="Times New Roman"/>
                <w:b/>
                <w:sz w:val="24"/>
                <w:szCs w:val="24"/>
              </w:rPr>
              <w:t>1. LĪGUMA PRIEKŠMETS</w:t>
            </w:r>
          </w:p>
          <w:p w:rsidR="008D5AC3" w:rsidRPr="00E42844" w:rsidRDefault="008D5AC3" w:rsidP="008D5AC3">
            <w:pPr>
              <w:spacing w:after="0" w:line="240" w:lineRule="auto"/>
              <w:ind w:left="284" w:hanging="284"/>
              <w:jc w:val="both"/>
              <w:rPr>
                <w:rFonts w:ascii="Times New Roman" w:hAnsi="Times New Roman"/>
                <w:sz w:val="24"/>
                <w:szCs w:val="24"/>
              </w:rPr>
            </w:pPr>
            <w:r w:rsidRPr="00E42844">
              <w:rPr>
                <w:rFonts w:ascii="Times New Roman" w:hAnsi="Times New Roman"/>
                <w:color w:val="000000"/>
                <w:spacing w:val="1"/>
                <w:sz w:val="24"/>
                <w:szCs w:val="24"/>
              </w:rPr>
              <w:t xml:space="preserve">1.1. Piegādātājs piegādā, bet Pasūtītājs pasūta LU organizētajā </w:t>
            </w:r>
            <w:r>
              <w:rPr>
                <w:rFonts w:ascii="Times New Roman" w:hAnsi="Times New Roman"/>
                <w:color w:val="000000"/>
                <w:spacing w:val="1"/>
                <w:sz w:val="24"/>
                <w:szCs w:val="24"/>
              </w:rPr>
              <w:t>Iepirkumā 4.daļā “</w:t>
            </w:r>
            <w:r w:rsidRPr="009479FF">
              <w:rPr>
                <w:rFonts w:ascii="Times New Roman" w:hAnsi="Times New Roman"/>
                <w:b/>
                <w:sz w:val="24"/>
                <w:szCs w:val="24"/>
                <w:lang w:val="it-IT"/>
              </w:rPr>
              <w:t>Laboratorijas līnijžurkas</w:t>
            </w:r>
            <w:r>
              <w:rPr>
                <w:rFonts w:ascii="Times New Roman" w:hAnsi="Times New Roman"/>
                <w:color w:val="000000"/>
                <w:spacing w:val="1"/>
                <w:sz w:val="24"/>
                <w:szCs w:val="24"/>
              </w:rPr>
              <w:t>“</w:t>
            </w:r>
            <w:r w:rsidRPr="00E42844">
              <w:rPr>
                <w:rFonts w:ascii="Times New Roman" w:hAnsi="Times New Roman"/>
                <w:color w:val="000000"/>
                <w:spacing w:val="1"/>
                <w:sz w:val="24"/>
                <w:szCs w:val="24"/>
              </w:rPr>
              <w:t xml:space="preserve"> piedāvāto preci (turpmāk – Prece) atbilstoši šā Līguma 1.pielikumam („</w:t>
            </w:r>
            <w:r w:rsidRPr="00E42844">
              <w:rPr>
                <w:rFonts w:ascii="Times New Roman" w:hAnsi="Times New Roman"/>
                <w:sz w:val="24"/>
                <w:szCs w:val="24"/>
              </w:rPr>
              <w:t>Tehniskā specifikācija un tehniskais un finanšu piedāvājums</w:t>
            </w:r>
            <w:r w:rsidRPr="00E42844">
              <w:rPr>
                <w:rFonts w:ascii="Times New Roman" w:hAnsi="Times New Roman"/>
                <w:color w:val="000000"/>
                <w:spacing w:val="1"/>
                <w:sz w:val="24"/>
                <w:szCs w:val="24"/>
              </w:rPr>
              <w:t>”), kas ir neatņemama šī Līguma sastāvdaļa</w:t>
            </w:r>
            <w:r w:rsidRPr="00E42844">
              <w:rPr>
                <w:rFonts w:ascii="Times New Roman" w:hAnsi="Times New Roman"/>
                <w:sz w:val="24"/>
                <w:szCs w:val="24"/>
              </w:rPr>
              <w:t xml:space="preserve">. </w:t>
            </w:r>
          </w:p>
          <w:p w:rsidR="008D5AC3" w:rsidRPr="00E42844" w:rsidRDefault="008D5AC3" w:rsidP="008D5AC3">
            <w:pPr>
              <w:spacing w:after="0" w:line="240" w:lineRule="auto"/>
              <w:ind w:left="284" w:hanging="284"/>
              <w:jc w:val="both"/>
              <w:rPr>
                <w:rFonts w:ascii="Times New Roman" w:hAnsi="Times New Roman"/>
                <w:bCs/>
                <w:iCs/>
                <w:sz w:val="24"/>
                <w:szCs w:val="24"/>
              </w:rPr>
            </w:pPr>
            <w:r w:rsidRPr="00E42844">
              <w:rPr>
                <w:rFonts w:ascii="Times New Roman" w:hAnsi="Times New Roman"/>
                <w:sz w:val="24"/>
                <w:szCs w:val="24"/>
              </w:rPr>
              <w:t xml:space="preserve">1.2. </w:t>
            </w:r>
            <w:r w:rsidRPr="00E42844">
              <w:rPr>
                <w:rFonts w:ascii="Times New Roman" w:hAnsi="Times New Roman"/>
                <w:color w:val="000000"/>
                <w:spacing w:val="1"/>
                <w:sz w:val="24"/>
                <w:szCs w:val="24"/>
              </w:rPr>
              <w:t xml:space="preserve">Piegādātājs </w:t>
            </w:r>
            <w:r w:rsidRPr="00E42844">
              <w:rPr>
                <w:rFonts w:ascii="Times New Roman" w:hAnsi="Times New Roman"/>
                <w:sz w:val="24"/>
                <w:szCs w:val="24"/>
              </w:rPr>
              <w:t>garantē Preces atbilstību Iepirkuma Tehniskās specifikācijas prasībām un Iepirkumā iesniegtā Finanšu piedāvājuma cenai (Līguma 1.pielikums)</w:t>
            </w:r>
            <w:r w:rsidRPr="00E42844">
              <w:rPr>
                <w:rFonts w:ascii="Times New Roman" w:hAnsi="Times New Roman"/>
                <w:bCs/>
                <w:iCs/>
                <w:sz w:val="24"/>
                <w:szCs w:val="24"/>
              </w:rPr>
              <w:t>.</w:t>
            </w:r>
          </w:p>
          <w:p w:rsidR="008D5AC3" w:rsidRPr="00E42844" w:rsidRDefault="008D5AC3" w:rsidP="008D5AC3">
            <w:pPr>
              <w:pStyle w:val="ListParagraph"/>
              <w:numPr>
                <w:ilvl w:val="1"/>
                <w:numId w:val="1"/>
              </w:numPr>
              <w:spacing w:after="0" w:line="240" w:lineRule="auto"/>
              <w:contextualSpacing w:val="0"/>
              <w:jc w:val="both"/>
              <w:rPr>
                <w:rFonts w:ascii="Times New Roman" w:hAnsi="Times New Roman"/>
                <w:b/>
                <w:sz w:val="24"/>
                <w:szCs w:val="24"/>
              </w:rPr>
            </w:pPr>
            <w:r w:rsidRPr="00E42844">
              <w:rPr>
                <w:rFonts w:ascii="Times New Roman" w:hAnsi="Times New Roman"/>
                <w:sz w:val="24"/>
                <w:szCs w:val="24"/>
              </w:rPr>
              <w:lastRenderedPageBreak/>
              <w:t xml:space="preserve">Prece tiek piegādāta pa daļām, pamatojoties uz iepriekšēju </w:t>
            </w:r>
            <w:r w:rsidRPr="00E42844">
              <w:rPr>
                <w:rFonts w:ascii="Times New Roman" w:hAnsi="Times New Roman"/>
                <w:color w:val="000000"/>
                <w:spacing w:val="1"/>
                <w:sz w:val="24"/>
                <w:szCs w:val="24"/>
              </w:rPr>
              <w:t>Pasūtītāja</w:t>
            </w:r>
            <w:r w:rsidRPr="00E42844">
              <w:rPr>
                <w:rFonts w:ascii="Times New Roman" w:hAnsi="Times New Roman"/>
                <w:sz w:val="24"/>
                <w:szCs w:val="24"/>
              </w:rPr>
              <w:t xml:space="preserve"> pasūtījumu, saskaņā ar Līguma pielikumā „Tehniskā specifikācija un tehniskais un finanšu piedāvājums” noteikto. Preces piegādes apjoms un veids tiek noteikts pēc </w:t>
            </w:r>
            <w:r w:rsidRPr="00E42844">
              <w:rPr>
                <w:rFonts w:ascii="Times New Roman" w:hAnsi="Times New Roman"/>
                <w:color w:val="000000"/>
                <w:spacing w:val="1"/>
                <w:sz w:val="24"/>
                <w:szCs w:val="24"/>
              </w:rPr>
              <w:t>Pasūtītāja</w:t>
            </w:r>
            <w:r w:rsidRPr="00E42844">
              <w:rPr>
                <w:rFonts w:ascii="Times New Roman" w:hAnsi="Times New Roman"/>
                <w:sz w:val="24"/>
                <w:szCs w:val="24"/>
              </w:rPr>
              <w:t xml:space="preserve"> pieprasījuma un faktiskās nepieciešamības, un norādīts Preču pavadzīmē -rēķinā.</w:t>
            </w:r>
          </w:p>
        </w:tc>
        <w:tc>
          <w:tcPr>
            <w:tcW w:w="5478" w:type="dxa"/>
          </w:tcPr>
          <w:p w:rsidR="008D5AC3" w:rsidRPr="00E42844" w:rsidRDefault="008D5AC3" w:rsidP="008D5AC3">
            <w:pPr>
              <w:spacing w:line="240" w:lineRule="auto"/>
              <w:jc w:val="both"/>
              <w:rPr>
                <w:rFonts w:ascii="Times New Roman" w:hAnsi="Times New Roman"/>
                <w:b/>
                <w:sz w:val="24"/>
                <w:szCs w:val="24"/>
              </w:rPr>
            </w:pPr>
            <w:r w:rsidRPr="00E42844">
              <w:rPr>
                <w:rFonts w:ascii="Times New Roman" w:hAnsi="Times New Roman"/>
                <w:b/>
                <w:sz w:val="24"/>
                <w:szCs w:val="24"/>
              </w:rPr>
              <w:lastRenderedPageBreak/>
              <w:t>1. SUBJECT OF THE CONTRACT</w:t>
            </w:r>
          </w:p>
          <w:p w:rsidR="008D5AC3" w:rsidRPr="00E42844" w:rsidRDefault="008D5AC3" w:rsidP="008D5AC3">
            <w:pPr>
              <w:spacing w:after="0" w:line="240" w:lineRule="auto"/>
              <w:jc w:val="both"/>
              <w:rPr>
                <w:rFonts w:ascii="Times New Roman" w:hAnsi="Times New Roman"/>
                <w:color w:val="000000"/>
                <w:spacing w:val="1"/>
                <w:sz w:val="24"/>
                <w:szCs w:val="24"/>
                <w:lang w:val="en-US"/>
              </w:rPr>
            </w:pPr>
            <w:r w:rsidRPr="00E42844">
              <w:rPr>
                <w:rFonts w:ascii="Times New Roman" w:hAnsi="Times New Roman"/>
                <w:color w:val="000000"/>
                <w:spacing w:val="1"/>
                <w:sz w:val="24"/>
                <w:szCs w:val="24"/>
              </w:rPr>
              <w:t xml:space="preserve">1.1. The Supplier delivers, and the Customer orders </w:t>
            </w:r>
            <w:r w:rsidRPr="00E42844">
              <w:rPr>
                <w:rFonts w:ascii="Times New Roman" w:hAnsi="Times New Roman"/>
                <w:color w:val="000000"/>
                <w:spacing w:val="1"/>
                <w:sz w:val="24"/>
                <w:szCs w:val="24"/>
                <w:lang w:val="en-US"/>
              </w:rPr>
              <w:t xml:space="preserve">the offered product (hereinafter – the Product) of the procurement organized by the University of Latvia section </w:t>
            </w:r>
            <w:r>
              <w:rPr>
                <w:rFonts w:ascii="Times New Roman" w:hAnsi="Times New Roman"/>
                <w:color w:val="000000"/>
                <w:spacing w:val="1"/>
                <w:sz w:val="24"/>
                <w:szCs w:val="24"/>
                <w:lang w:val="en-US"/>
              </w:rPr>
              <w:t>4</w:t>
            </w:r>
            <w:r w:rsidRPr="00E42844">
              <w:rPr>
                <w:rFonts w:ascii="Times New Roman" w:hAnsi="Times New Roman"/>
                <w:color w:val="000000"/>
                <w:spacing w:val="1"/>
                <w:sz w:val="24"/>
                <w:szCs w:val="24"/>
                <w:lang w:val="en-US"/>
              </w:rPr>
              <w:t xml:space="preserve"> </w:t>
            </w:r>
            <w:r>
              <w:rPr>
                <w:rFonts w:ascii="Times New Roman" w:hAnsi="Times New Roman"/>
                <w:color w:val="000000"/>
                <w:spacing w:val="1"/>
                <w:sz w:val="24"/>
                <w:szCs w:val="24"/>
              </w:rPr>
              <w:t>“</w:t>
            </w:r>
            <w:r>
              <w:rPr>
                <w:rFonts w:ascii="Times New Roman" w:hAnsi="Times New Roman"/>
                <w:b/>
                <w:sz w:val="24"/>
                <w:szCs w:val="24"/>
              </w:rPr>
              <w:t>Laboratory strain rats</w:t>
            </w:r>
            <w:r w:rsidRPr="00E42844">
              <w:rPr>
                <w:rFonts w:ascii="Times New Roman" w:hAnsi="Times New Roman"/>
                <w:b/>
                <w:sz w:val="24"/>
                <w:szCs w:val="24"/>
              </w:rPr>
              <w:t>”</w:t>
            </w:r>
            <w:r w:rsidRPr="00E42844">
              <w:rPr>
                <w:rFonts w:ascii="Times New Roman" w:hAnsi="Times New Roman"/>
                <w:color w:val="000000"/>
                <w:spacing w:val="1"/>
                <w:sz w:val="24"/>
                <w:szCs w:val="24"/>
                <w:lang w:val="en-US"/>
              </w:rPr>
              <w:t xml:space="preserve"> in accordance with Annex No. 1 of this Contract ("Technical and Financial parts of the procurement proposal"), which is an integral part of this Contract.</w:t>
            </w:r>
          </w:p>
          <w:p w:rsidR="008D5AC3" w:rsidRPr="00E42844" w:rsidRDefault="008D5AC3" w:rsidP="008D5AC3">
            <w:pPr>
              <w:spacing w:after="0" w:line="240" w:lineRule="auto"/>
              <w:ind w:right="63"/>
              <w:jc w:val="both"/>
              <w:rPr>
                <w:rFonts w:ascii="Times New Roman" w:hAnsi="Times New Roman"/>
                <w:bCs/>
                <w:iCs/>
                <w:sz w:val="24"/>
                <w:szCs w:val="24"/>
                <w:lang w:val="en-US"/>
              </w:rPr>
            </w:pPr>
            <w:r w:rsidRPr="00E42844">
              <w:rPr>
                <w:rFonts w:ascii="Times New Roman" w:hAnsi="Times New Roman"/>
                <w:sz w:val="24"/>
                <w:szCs w:val="24"/>
                <w:lang w:val="en-US"/>
              </w:rPr>
              <w:t>1.2. The Supplier warrants the Product compliance with technical specification for the Procurement and the price in the financial part of the Procurement proposal (Annex 1 of the Contract)</w:t>
            </w:r>
            <w:r w:rsidRPr="00E42844">
              <w:rPr>
                <w:rFonts w:ascii="Times New Roman" w:hAnsi="Times New Roman"/>
                <w:bCs/>
                <w:iCs/>
                <w:sz w:val="24"/>
                <w:szCs w:val="24"/>
                <w:lang w:val="en-US"/>
              </w:rPr>
              <w:t>.</w:t>
            </w:r>
          </w:p>
          <w:p w:rsidR="008D5AC3" w:rsidRPr="00E42844" w:rsidRDefault="008D5AC3" w:rsidP="008D5AC3">
            <w:pPr>
              <w:spacing w:after="0" w:line="240" w:lineRule="auto"/>
              <w:ind w:right="63"/>
              <w:jc w:val="both"/>
              <w:rPr>
                <w:rFonts w:ascii="Times New Roman" w:hAnsi="Times New Roman"/>
                <w:sz w:val="24"/>
                <w:szCs w:val="24"/>
                <w:lang w:val="en-US"/>
              </w:rPr>
            </w:pPr>
            <w:r w:rsidRPr="00E42844">
              <w:rPr>
                <w:rFonts w:ascii="Times New Roman" w:hAnsi="Times New Roman"/>
                <w:bCs/>
                <w:iCs/>
                <w:sz w:val="24"/>
                <w:szCs w:val="24"/>
                <w:lang w:val="en-US"/>
              </w:rPr>
              <w:lastRenderedPageBreak/>
              <w:t xml:space="preserve">1.3. The Product gets delivered in parts, based on a previous order of the Customer, in accordance </w:t>
            </w:r>
            <w:proofErr w:type="gramStart"/>
            <w:r w:rsidRPr="00E42844">
              <w:rPr>
                <w:rFonts w:ascii="Times New Roman" w:hAnsi="Times New Roman"/>
                <w:bCs/>
                <w:iCs/>
                <w:sz w:val="24"/>
                <w:szCs w:val="24"/>
                <w:lang w:val="en-US"/>
              </w:rPr>
              <w:t>with  Annex</w:t>
            </w:r>
            <w:proofErr w:type="gramEnd"/>
            <w:r w:rsidRPr="00E42844">
              <w:rPr>
                <w:rFonts w:ascii="Times New Roman" w:hAnsi="Times New Roman"/>
                <w:bCs/>
                <w:iCs/>
                <w:sz w:val="24"/>
                <w:szCs w:val="24"/>
                <w:lang w:val="en-US"/>
              </w:rPr>
              <w:t xml:space="preserve"> if the Contract “</w:t>
            </w:r>
            <w:r w:rsidRPr="00E42844">
              <w:rPr>
                <w:rFonts w:ascii="Times New Roman" w:hAnsi="Times New Roman"/>
                <w:color w:val="000000"/>
                <w:spacing w:val="1"/>
                <w:sz w:val="24"/>
                <w:szCs w:val="24"/>
                <w:lang w:val="en-US"/>
              </w:rPr>
              <w:t>Technical and Financial parts of the procurement proposal”. The volume and form of the Product delivery is defined as necessary and set by the Customer demand and factual necessity, and is indicated in the Product invoice.</w:t>
            </w:r>
          </w:p>
          <w:p w:rsidR="008D5AC3" w:rsidRPr="00E42844" w:rsidRDefault="008D5AC3" w:rsidP="008D5AC3">
            <w:pPr>
              <w:spacing w:after="0" w:line="240" w:lineRule="auto"/>
              <w:ind w:right="63"/>
              <w:jc w:val="both"/>
              <w:rPr>
                <w:rFonts w:ascii="Times New Roman" w:hAnsi="Times New Roman"/>
                <w:sz w:val="24"/>
                <w:szCs w:val="24"/>
                <w:lang w:val="en-US"/>
              </w:rPr>
            </w:pPr>
          </w:p>
          <w:p w:rsidR="008D5AC3" w:rsidRPr="00E42844" w:rsidRDefault="008D5AC3" w:rsidP="008D5AC3">
            <w:pPr>
              <w:spacing w:after="0" w:line="240" w:lineRule="auto"/>
              <w:ind w:right="63"/>
              <w:jc w:val="both"/>
              <w:rPr>
                <w:rFonts w:ascii="Times New Roman" w:hAnsi="Times New Roman"/>
                <w:sz w:val="24"/>
                <w:szCs w:val="24"/>
                <w:lang w:val="en-US"/>
              </w:rPr>
            </w:pPr>
          </w:p>
        </w:tc>
      </w:tr>
      <w:tr w:rsidR="001D2074" w:rsidTr="00823498">
        <w:tc>
          <w:tcPr>
            <w:tcW w:w="5104" w:type="dxa"/>
          </w:tcPr>
          <w:p w:rsidR="001D2074" w:rsidRPr="007975EC" w:rsidRDefault="001D2074" w:rsidP="001D2074">
            <w:pPr>
              <w:autoSpaceDE w:val="0"/>
              <w:autoSpaceDN w:val="0"/>
              <w:adjustRightInd w:val="0"/>
              <w:spacing w:after="0" w:line="240" w:lineRule="auto"/>
              <w:jc w:val="center"/>
              <w:rPr>
                <w:rFonts w:ascii="Times New Roman" w:hAnsi="Times New Roman"/>
                <w:b/>
                <w:bCs/>
                <w:caps/>
                <w:sz w:val="24"/>
                <w:szCs w:val="24"/>
              </w:rPr>
            </w:pPr>
            <w:r w:rsidRPr="007975EC">
              <w:rPr>
                <w:rFonts w:ascii="Times New Roman" w:hAnsi="Times New Roman"/>
                <w:b/>
                <w:bCs/>
                <w:caps/>
                <w:sz w:val="24"/>
                <w:szCs w:val="24"/>
              </w:rPr>
              <w:lastRenderedPageBreak/>
              <w:t>2. LīgumA SPĒKĀ STĀŠANĀS UN DARBĪBAS TERMIŅŠ</w:t>
            </w:r>
          </w:p>
          <w:p w:rsidR="001D2074" w:rsidRPr="007975EC" w:rsidRDefault="001D2074" w:rsidP="001D2074">
            <w:pPr>
              <w:spacing w:after="0" w:line="240" w:lineRule="auto"/>
              <w:ind w:left="284" w:hanging="284"/>
              <w:jc w:val="both"/>
              <w:rPr>
                <w:rFonts w:ascii="Times New Roman" w:hAnsi="Times New Roman"/>
                <w:sz w:val="24"/>
                <w:szCs w:val="24"/>
              </w:rPr>
            </w:pPr>
            <w:r w:rsidRPr="007975EC">
              <w:rPr>
                <w:rFonts w:ascii="Times New Roman" w:hAnsi="Times New Roman"/>
                <w:caps/>
                <w:sz w:val="24"/>
                <w:szCs w:val="24"/>
              </w:rPr>
              <w:t xml:space="preserve">2.1. </w:t>
            </w:r>
            <w:r w:rsidRPr="007975EC">
              <w:rPr>
                <w:rFonts w:ascii="Times New Roman" w:hAnsi="Times New Roman"/>
                <w:sz w:val="24"/>
                <w:szCs w:val="24"/>
              </w:rPr>
              <w:t>Līgums stājas spēkā ar tā Pušu abpusējas parakstīšanas dienu un ir spēkā līdz Pušu saistību pilnīgai izpildei.</w:t>
            </w:r>
          </w:p>
          <w:p w:rsidR="001D2074" w:rsidRPr="007975EC" w:rsidRDefault="001D2074" w:rsidP="001D2074">
            <w:pPr>
              <w:spacing w:after="0" w:line="240" w:lineRule="auto"/>
              <w:ind w:left="284" w:hanging="284"/>
              <w:jc w:val="both"/>
              <w:rPr>
                <w:rFonts w:ascii="Times New Roman" w:hAnsi="Times New Roman"/>
                <w:sz w:val="24"/>
                <w:szCs w:val="24"/>
              </w:rPr>
            </w:pPr>
            <w:r w:rsidRPr="007975EC">
              <w:rPr>
                <w:rFonts w:ascii="Times New Roman" w:hAnsi="Times New Roman"/>
                <w:sz w:val="24"/>
                <w:szCs w:val="24"/>
              </w:rPr>
              <w:t xml:space="preserve">2.2. Līguma darbības termiņš ir 24 (divdesmit četri) mēneši no Līguma spēkā stāšanās dienas, proti, līdz 2020.gada </w:t>
            </w:r>
            <w:r>
              <w:rPr>
                <w:rFonts w:ascii="Times New Roman" w:hAnsi="Times New Roman"/>
                <w:sz w:val="24"/>
                <w:szCs w:val="24"/>
              </w:rPr>
              <w:t>28.jūnijam</w:t>
            </w:r>
            <w:r w:rsidRPr="007975EC">
              <w:rPr>
                <w:rFonts w:ascii="Times New Roman" w:hAnsi="Times New Roman"/>
                <w:sz w:val="24"/>
                <w:szCs w:val="24"/>
              </w:rPr>
              <w:t xml:space="preserve">  vai līdz pilnīgai Līguma summas apguvei.</w:t>
            </w:r>
          </w:p>
          <w:p w:rsidR="001D2074" w:rsidRPr="007975EC" w:rsidRDefault="001D2074" w:rsidP="001D2074">
            <w:pPr>
              <w:spacing w:after="0" w:line="240" w:lineRule="auto"/>
              <w:ind w:left="284" w:hanging="284"/>
              <w:jc w:val="both"/>
              <w:rPr>
                <w:rFonts w:ascii="Times New Roman" w:hAnsi="Times New Roman"/>
                <w:b/>
                <w:bCs/>
                <w:caps/>
                <w:sz w:val="24"/>
                <w:szCs w:val="24"/>
              </w:rPr>
            </w:pPr>
            <w:r w:rsidRPr="007975EC">
              <w:rPr>
                <w:rFonts w:ascii="Times New Roman" w:hAnsi="Times New Roman"/>
                <w:sz w:val="24"/>
                <w:szCs w:val="24"/>
              </w:rPr>
              <w:t xml:space="preserve">2.3. Ja 2020.gada </w:t>
            </w:r>
            <w:r>
              <w:rPr>
                <w:rFonts w:ascii="Times New Roman" w:hAnsi="Times New Roman"/>
                <w:sz w:val="24"/>
                <w:szCs w:val="24"/>
              </w:rPr>
              <w:t>28.jūnijā</w:t>
            </w:r>
            <w:r w:rsidRPr="007975EC">
              <w:rPr>
                <w:rFonts w:ascii="Times New Roman" w:hAnsi="Times New Roman"/>
                <w:sz w:val="24"/>
                <w:szCs w:val="24"/>
              </w:rPr>
              <w:t xml:space="preserve"> Līguma 3.2.punktā noteiktā summa nav iztērēta, Puses ir tiesīgas pagarināt Līguma darbības laiku līdz Līguma 3.2.punktā noteiktās Līguma summas izpildei, nepārsniedzot Publisko iepirkumu 60. panta ceturtajā daļā noteikto termiņu.</w:t>
            </w:r>
          </w:p>
        </w:tc>
        <w:tc>
          <w:tcPr>
            <w:tcW w:w="5478" w:type="dxa"/>
          </w:tcPr>
          <w:p w:rsidR="001D2074" w:rsidRPr="007975EC" w:rsidRDefault="001D2074" w:rsidP="001D2074">
            <w:pPr>
              <w:spacing w:line="240" w:lineRule="auto"/>
              <w:jc w:val="both"/>
              <w:rPr>
                <w:rFonts w:ascii="Times New Roman" w:hAnsi="Times New Roman"/>
                <w:b/>
                <w:caps/>
                <w:sz w:val="24"/>
                <w:szCs w:val="24"/>
                <w:lang w:val="en-US"/>
              </w:rPr>
            </w:pPr>
            <w:r w:rsidRPr="007975EC">
              <w:rPr>
                <w:rFonts w:ascii="Times New Roman" w:hAnsi="Times New Roman"/>
                <w:b/>
                <w:bCs/>
                <w:caps/>
                <w:sz w:val="24"/>
                <w:szCs w:val="24"/>
                <w:lang w:val="en-US"/>
              </w:rPr>
              <w:t xml:space="preserve">2. </w:t>
            </w:r>
            <w:r w:rsidRPr="007975EC">
              <w:rPr>
                <w:rFonts w:ascii="Times New Roman" w:hAnsi="Times New Roman"/>
                <w:b/>
                <w:caps/>
                <w:sz w:val="24"/>
                <w:szCs w:val="24"/>
                <w:lang w:val="en-US"/>
              </w:rPr>
              <w:t>ENTERING INTO FORCE AND LIMIT</w:t>
            </w:r>
          </w:p>
          <w:p w:rsidR="001D2074" w:rsidRPr="007975EC" w:rsidRDefault="001D2074" w:rsidP="001D2074">
            <w:pPr>
              <w:spacing w:after="0" w:line="240" w:lineRule="auto"/>
              <w:ind w:left="114" w:right="63"/>
              <w:jc w:val="both"/>
              <w:rPr>
                <w:rFonts w:ascii="Times New Roman" w:hAnsi="Times New Roman"/>
                <w:sz w:val="24"/>
                <w:szCs w:val="24"/>
                <w:lang w:val="en-US"/>
              </w:rPr>
            </w:pPr>
            <w:r w:rsidRPr="007975EC">
              <w:rPr>
                <w:rFonts w:ascii="Times New Roman" w:hAnsi="Times New Roman"/>
                <w:caps/>
                <w:sz w:val="24"/>
                <w:szCs w:val="24"/>
                <w:lang w:val="en-US"/>
              </w:rPr>
              <w:t xml:space="preserve">2.1. </w:t>
            </w:r>
            <w:r w:rsidRPr="007975EC">
              <w:rPr>
                <w:rFonts w:ascii="Times New Roman" w:hAnsi="Times New Roman"/>
                <w:sz w:val="24"/>
                <w:szCs w:val="24"/>
                <w:lang w:val="en-US"/>
              </w:rPr>
              <w:t>The Contract shall enter into force on the mutual signing date by the Parties' and is valid till the Parties obligations are fully met.</w:t>
            </w:r>
          </w:p>
          <w:p w:rsidR="001D2074" w:rsidRPr="007975EC" w:rsidRDefault="001D2074" w:rsidP="001D2074">
            <w:pPr>
              <w:spacing w:after="0" w:line="240" w:lineRule="auto"/>
              <w:ind w:left="114" w:right="63"/>
              <w:jc w:val="both"/>
              <w:rPr>
                <w:rFonts w:ascii="Times New Roman" w:hAnsi="Times New Roman"/>
                <w:sz w:val="24"/>
                <w:szCs w:val="24"/>
                <w:lang w:val="en-US"/>
              </w:rPr>
            </w:pPr>
            <w:r w:rsidRPr="007975EC">
              <w:rPr>
                <w:rFonts w:ascii="Times New Roman" w:hAnsi="Times New Roman"/>
                <w:sz w:val="24"/>
                <w:szCs w:val="24"/>
                <w:lang w:val="en-US"/>
              </w:rPr>
              <w:t xml:space="preserve">2.2. The term of this Contract is 24 (twenty four) months from the entry into force until </w:t>
            </w:r>
            <w:r>
              <w:rPr>
                <w:rFonts w:ascii="Times New Roman" w:hAnsi="Times New Roman"/>
                <w:sz w:val="24"/>
                <w:szCs w:val="24"/>
                <w:lang w:val="en-US"/>
              </w:rPr>
              <w:t>June</w:t>
            </w:r>
            <w:r w:rsidRPr="007975EC">
              <w:rPr>
                <w:rFonts w:ascii="Times New Roman" w:hAnsi="Times New Roman"/>
                <w:sz w:val="24"/>
                <w:szCs w:val="24"/>
                <w:lang w:val="en-US"/>
              </w:rPr>
              <w:t xml:space="preserve"> </w:t>
            </w:r>
            <w:r>
              <w:rPr>
                <w:rFonts w:ascii="Times New Roman" w:hAnsi="Times New Roman"/>
                <w:sz w:val="24"/>
                <w:szCs w:val="24"/>
                <w:lang w:val="en-US"/>
              </w:rPr>
              <w:t>28</w:t>
            </w:r>
            <w:r w:rsidRPr="007975EC">
              <w:rPr>
                <w:rFonts w:ascii="Times New Roman" w:hAnsi="Times New Roman"/>
                <w:sz w:val="24"/>
                <w:szCs w:val="24"/>
                <w:lang w:val="en-US"/>
              </w:rPr>
              <w:t>, 2020 or until a complete claim of the sum of this Contract.</w:t>
            </w:r>
          </w:p>
          <w:p w:rsidR="001D2074" w:rsidRPr="007975EC" w:rsidRDefault="001D2074" w:rsidP="001D2074">
            <w:pPr>
              <w:spacing w:after="0" w:line="240" w:lineRule="auto"/>
              <w:ind w:left="114" w:right="63"/>
              <w:jc w:val="both"/>
              <w:rPr>
                <w:rFonts w:ascii="Times New Roman" w:hAnsi="Times New Roman"/>
                <w:sz w:val="24"/>
                <w:szCs w:val="24"/>
                <w:lang w:val="en-US"/>
              </w:rPr>
            </w:pPr>
            <w:r w:rsidRPr="007975EC">
              <w:rPr>
                <w:rFonts w:ascii="Times New Roman" w:hAnsi="Times New Roman"/>
                <w:sz w:val="24"/>
                <w:szCs w:val="24"/>
                <w:lang w:val="en-US"/>
              </w:rPr>
              <w:t xml:space="preserve">2.3. If the sum specified in section 3.2. </w:t>
            </w:r>
            <w:proofErr w:type="gramStart"/>
            <w:r w:rsidRPr="007975EC">
              <w:rPr>
                <w:rFonts w:ascii="Times New Roman" w:hAnsi="Times New Roman"/>
                <w:sz w:val="24"/>
                <w:szCs w:val="24"/>
                <w:lang w:val="en-US"/>
              </w:rPr>
              <w:t>of</w:t>
            </w:r>
            <w:proofErr w:type="gramEnd"/>
            <w:r w:rsidRPr="007975EC">
              <w:rPr>
                <w:rFonts w:ascii="Times New Roman" w:hAnsi="Times New Roman"/>
                <w:sz w:val="24"/>
                <w:szCs w:val="24"/>
                <w:lang w:val="en-US"/>
              </w:rPr>
              <w:t xml:space="preserve"> this Contract has not been claimed until </w:t>
            </w:r>
            <w:r>
              <w:rPr>
                <w:rFonts w:ascii="Times New Roman" w:hAnsi="Times New Roman"/>
                <w:sz w:val="24"/>
                <w:szCs w:val="24"/>
                <w:lang w:val="en-US"/>
              </w:rPr>
              <w:t>June</w:t>
            </w:r>
            <w:r w:rsidRPr="007975EC">
              <w:rPr>
                <w:rFonts w:ascii="Times New Roman" w:hAnsi="Times New Roman"/>
                <w:sz w:val="24"/>
                <w:szCs w:val="24"/>
                <w:lang w:val="en-US"/>
              </w:rPr>
              <w:t xml:space="preserve"> </w:t>
            </w:r>
            <w:r>
              <w:rPr>
                <w:rFonts w:ascii="Times New Roman" w:hAnsi="Times New Roman"/>
                <w:sz w:val="24"/>
                <w:szCs w:val="24"/>
                <w:lang w:val="en-US"/>
              </w:rPr>
              <w:t>28</w:t>
            </w:r>
            <w:r w:rsidRPr="007975EC">
              <w:rPr>
                <w:rFonts w:ascii="Times New Roman" w:hAnsi="Times New Roman"/>
                <w:sz w:val="24"/>
                <w:szCs w:val="24"/>
                <w:lang w:val="en-US"/>
              </w:rPr>
              <w:t xml:space="preserve">, 2020, both parties are entitled to extend the term of the Contract until the sum specified in section 3.2. </w:t>
            </w:r>
            <w:proofErr w:type="gramStart"/>
            <w:r w:rsidRPr="007975EC">
              <w:rPr>
                <w:rFonts w:ascii="Times New Roman" w:hAnsi="Times New Roman"/>
                <w:sz w:val="24"/>
                <w:szCs w:val="24"/>
                <w:lang w:val="en-US"/>
              </w:rPr>
              <w:t>of</w:t>
            </w:r>
            <w:proofErr w:type="gramEnd"/>
            <w:r w:rsidRPr="007975EC">
              <w:rPr>
                <w:rFonts w:ascii="Times New Roman" w:hAnsi="Times New Roman"/>
                <w:sz w:val="24"/>
                <w:szCs w:val="24"/>
                <w:lang w:val="en-US"/>
              </w:rPr>
              <w:t xml:space="preserve"> this Contract has been claimed, not exceeding the term specified in the fourth paragraph of Article 60 of the Public Procurement Law.</w:t>
            </w:r>
          </w:p>
          <w:p w:rsidR="001D2074" w:rsidRPr="007975EC" w:rsidRDefault="001D2074" w:rsidP="001D2074">
            <w:pPr>
              <w:spacing w:after="0" w:line="240" w:lineRule="auto"/>
              <w:ind w:left="114" w:right="63"/>
              <w:jc w:val="both"/>
              <w:rPr>
                <w:rFonts w:ascii="Times New Roman" w:hAnsi="Times New Roman"/>
                <w:sz w:val="24"/>
                <w:szCs w:val="24"/>
                <w:lang w:val="en-US"/>
              </w:rPr>
            </w:pPr>
          </w:p>
        </w:tc>
      </w:tr>
      <w:tr w:rsidR="008D5AC3" w:rsidTr="00823498">
        <w:tc>
          <w:tcPr>
            <w:tcW w:w="5104" w:type="dxa"/>
          </w:tcPr>
          <w:p w:rsidR="008D5AC3" w:rsidRPr="004606E6" w:rsidRDefault="008D5AC3" w:rsidP="008D5AC3">
            <w:pPr>
              <w:pStyle w:val="ListParagraph"/>
              <w:numPr>
                <w:ilvl w:val="0"/>
                <w:numId w:val="3"/>
              </w:numPr>
              <w:autoSpaceDE w:val="0"/>
              <w:autoSpaceDN w:val="0"/>
              <w:adjustRightInd w:val="0"/>
              <w:spacing w:after="0" w:line="240" w:lineRule="auto"/>
              <w:contextualSpacing w:val="0"/>
              <w:jc w:val="center"/>
              <w:rPr>
                <w:rFonts w:ascii="Times New Roman" w:hAnsi="Times New Roman"/>
                <w:b/>
                <w:bCs/>
                <w:caps/>
                <w:sz w:val="24"/>
                <w:szCs w:val="24"/>
              </w:rPr>
            </w:pPr>
            <w:r w:rsidRPr="004606E6">
              <w:rPr>
                <w:rFonts w:ascii="Times New Roman" w:hAnsi="Times New Roman"/>
                <w:b/>
                <w:bCs/>
                <w:caps/>
                <w:sz w:val="24"/>
                <w:szCs w:val="24"/>
              </w:rPr>
              <w:t>Līguma summa un norēķinu kārtība</w:t>
            </w:r>
          </w:p>
          <w:p w:rsidR="008D5AC3" w:rsidRPr="004606E6" w:rsidRDefault="008D5AC3" w:rsidP="008D5AC3">
            <w:pPr>
              <w:pStyle w:val="ListParagraph"/>
              <w:numPr>
                <w:ilvl w:val="0"/>
                <w:numId w:val="2"/>
              </w:numPr>
              <w:shd w:val="clear" w:color="auto" w:fill="FFFFFF"/>
              <w:spacing w:after="0" w:line="240" w:lineRule="auto"/>
              <w:ind w:right="6"/>
              <w:contextualSpacing w:val="0"/>
              <w:jc w:val="both"/>
              <w:rPr>
                <w:rFonts w:ascii="Times New Roman" w:hAnsi="Times New Roman"/>
                <w:sz w:val="24"/>
                <w:szCs w:val="24"/>
              </w:rPr>
            </w:pPr>
            <w:r w:rsidRPr="004606E6">
              <w:rPr>
                <w:rFonts w:ascii="Times New Roman" w:hAnsi="Times New Roman"/>
                <w:sz w:val="24"/>
                <w:szCs w:val="24"/>
              </w:rPr>
              <w:t xml:space="preserve">Preces  vienas  vienības  cena ir noteikta Līguma 2.pielikumā atbilstoši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piedāvājumam Iepirkumā</w:t>
            </w:r>
            <w:r>
              <w:rPr>
                <w:rFonts w:ascii="Times New Roman" w:hAnsi="Times New Roman"/>
                <w:sz w:val="24"/>
                <w:szCs w:val="24"/>
              </w:rPr>
              <w:t>, kas ir nemainīga visā Līguma darbības laikā</w:t>
            </w:r>
            <w:r w:rsidRPr="004606E6">
              <w:rPr>
                <w:rFonts w:ascii="Times New Roman" w:hAnsi="Times New Roman"/>
                <w:sz w:val="24"/>
                <w:szCs w:val="24"/>
              </w:rPr>
              <w:t xml:space="preserve">. </w:t>
            </w:r>
          </w:p>
          <w:p w:rsidR="008D5AC3" w:rsidRPr="004606E6" w:rsidRDefault="008D5AC3" w:rsidP="008D5AC3">
            <w:pPr>
              <w:pStyle w:val="ListParagraph"/>
              <w:numPr>
                <w:ilvl w:val="0"/>
                <w:numId w:val="2"/>
              </w:numPr>
              <w:shd w:val="clear" w:color="auto" w:fill="FFFFFF"/>
              <w:tabs>
                <w:tab w:val="left" w:pos="7620"/>
              </w:tabs>
              <w:spacing w:after="0" w:line="240" w:lineRule="auto"/>
              <w:ind w:right="6"/>
              <w:contextualSpacing w:val="0"/>
              <w:jc w:val="both"/>
              <w:rPr>
                <w:rFonts w:ascii="Times New Roman" w:hAnsi="Times New Roman"/>
                <w:sz w:val="24"/>
                <w:szCs w:val="24"/>
              </w:rPr>
            </w:pPr>
            <w:r w:rsidRPr="004606E6">
              <w:rPr>
                <w:rFonts w:ascii="Times New Roman" w:hAnsi="Times New Roman"/>
                <w:color w:val="000000"/>
                <w:spacing w:val="1"/>
                <w:sz w:val="24"/>
                <w:szCs w:val="24"/>
              </w:rPr>
              <w:t xml:space="preserve">Kopējā Līguma summa Līguma darbības laikā </w:t>
            </w:r>
            <w:r>
              <w:rPr>
                <w:rFonts w:ascii="Times New Roman" w:hAnsi="Times New Roman"/>
                <w:color w:val="000000"/>
                <w:spacing w:val="1"/>
                <w:sz w:val="24"/>
                <w:szCs w:val="24"/>
              </w:rPr>
              <w:t>nepārsniedz</w:t>
            </w:r>
            <w:r w:rsidRPr="004606E6">
              <w:rPr>
                <w:rFonts w:ascii="Times New Roman" w:hAnsi="Times New Roman"/>
                <w:color w:val="000000"/>
                <w:spacing w:val="1"/>
                <w:sz w:val="24"/>
                <w:szCs w:val="24"/>
              </w:rPr>
              <w:t xml:space="preserve"> </w:t>
            </w:r>
            <w:r w:rsidRPr="00CF3A85">
              <w:rPr>
                <w:rFonts w:ascii="Times New Roman" w:hAnsi="Times New Roman"/>
                <w:b/>
                <w:sz w:val="24"/>
                <w:szCs w:val="24"/>
              </w:rPr>
              <w:t xml:space="preserve">EUR </w:t>
            </w:r>
            <w:r w:rsidRPr="00144256">
              <w:rPr>
                <w:rFonts w:ascii="Times New Roman" w:hAnsi="Times New Roman"/>
                <w:b/>
                <w:sz w:val="24"/>
                <w:szCs w:val="24"/>
              </w:rPr>
              <w:t>1</w:t>
            </w:r>
            <w:r>
              <w:rPr>
                <w:rFonts w:ascii="Times New Roman" w:hAnsi="Times New Roman"/>
                <w:b/>
                <w:sz w:val="24"/>
                <w:szCs w:val="24"/>
              </w:rPr>
              <w:t xml:space="preserve">2 </w:t>
            </w:r>
            <w:r w:rsidRPr="00144256">
              <w:rPr>
                <w:rFonts w:ascii="Times New Roman" w:hAnsi="Times New Roman"/>
                <w:b/>
                <w:sz w:val="24"/>
                <w:szCs w:val="24"/>
              </w:rPr>
              <w:t>000,00</w:t>
            </w:r>
            <w:r w:rsidRPr="00CF3A85">
              <w:rPr>
                <w:rFonts w:ascii="Times New Roman" w:hAnsi="Times New Roman"/>
                <w:b/>
                <w:sz w:val="24"/>
                <w:szCs w:val="24"/>
              </w:rPr>
              <w:t xml:space="preserve"> (</w:t>
            </w:r>
            <w:r>
              <w:rPr>
                <w:rFonts w:ascii="Times New Roman" w:hAnsi="Times New Roman"/>
                <w:b/>
                <w:sz w:val="24"/>
                <w:szCs w:val="24"/>
              </w:rPr>
              <w:t>divpadsmit tūkstoši</w:t>
            </w:r>
            <w:r w:rsidRPr="00CF3A85">
              <w:rPr>
                <w:rFonts w:ascii="Times New Roman" w:hAnsi="Times New Roman"/>
                <w:b/>
                <w:sz w:val="24"/>
                <w:szCs w:val="24"/>
              </w:rPr>
              <w:t xml:space="preserve"> euro, 00 euro centi)</w:t>
            </w:r>
            <w:r w:rsidRPr="009479FF">
              <w:rPr>
                <w:rFonts w:ascii="Times New Roman" w:hAnsi="Times New Roman"/>
                <w:sz w:val="24"/>
                <w:szCs w:val="24"/>
              </w:rPr>
              <w:t xml:space="preserve"> bez pievienotās vērtības nodokļa (turpmāk </w:t>
            </w:r>
            <w:r>
              <w:rPr>
                <w:rFonts w:ascii="Times New Roman" w:hAnsi="Times New Roman"/>
                <w:sz w:val="24"/>
                <w:szCs w:val="24"/>
              </w:rPr>
              <w:t>–</w:t>
            </w:r>
            <w:r w:rsidRPr="009479FF">
              <w:rPr>
                <w:rFonts w:ascii="Times New Roman" w:hAnsi="Times New Roman"/>
                <w:sz w:val="24"/>
                <w:szCs w:val="24"/>
              </w:rPr>
              <w:t xml:space="preserve"> PVN</w:t>
            </w:r>
            <w:r>
              <w:rPr>
                <w:rFonts w:ascii="Times New Roman" w:hAnsi="Times New Roman"/>
                <w:sz w:val="24"/>
                <w:szCs w:val="24"/>
              </w:rPr>
              <w:t xml:space="preserve">) (turpmāk  - </w:t>
            </w:r>
            <w:r w:rsidRPr="004606E6">
              <w:rPr>
                <w:rFonts w:ascii="Times New Roman" w:hAnsi="Times New Roman"/>
                <w:color w:val="000000"/>
                <w:spacing w:val="1"/>
                <w:sz w:val="24"/>
                <w:szCs w:val="24"/>
              </w:rPr>
              <w:t>Līguma summa</w:t>
            </w:r>
            <w:r>
              <w:rPr>
                <w:rFonts w:ascii="Times New Roman" w:hAnsi="Times New Roman"/>
                <w:color w:val="000000"/>
                <w:spacing w:val="1"/>
                <w:sz w:val="24"/>
                <w:szCs w:val="24"/>
              </w:rPr>
              <w:t>)</w:t>
            </w:r>
            <w:r w:rsidRPr="004606E6">
              <w:rPr>
                <w:rFonts w:ascii="Times New Roman" w:hAnsi="Times New Roman"/>
                <w:sz w:val="24"/>
                <w:szCs w:val="24"/>
              </w:rPr>
              <w:t>. PVN tiek aprēķināts un maksāts Latvijas Republikas normatīvajos aktos noteiktajā apmērā un kārtībā.</w:t>
            </w:r>
          </w:p>
          <w:p w:rsidR="008D5AC3" w:rsidRPr="004606E6" w:rsidRDefault="008D5AC3" w:rsidP="008D5AC3">
            <w:pPr>
              <w:pStyle w:val="ListParagraph"/>
              <w:numPr>
                <w:ilvl w:val="0"/>
                <w:numId w:val="2"/>
              </w:numPr>
              <w:shd w:val="clear" w:color="auto" w:fill="FFFFFF"/>
              <w:spacing w:after="0" w:line="240" w:lineRule="auto"/>
              <w:ind w:right="6"/>
              <w:contextualSpacing w:val="0"/>
              <w:jc w:val="both"/>
              <w:rPr>
                <w:rFonts w:ascii="Times New Roman" w:hAnsi="Times New Roman"/>
                <w:color w:val="000000"/>
                <w:sz w:val="24"/>
                <w:szCs w:val="24"/>
              </w:rPr>
            </w:pPr>
            <w:r w:rsidRPr="004606E6">
              <w:rPr>
                <w:rFonts w:ascii="Times New Roman" w:hAnsi="Times New Roman"/>
                <w:sz w:val="24"/>
                <w:szCs w:val="24"/>
              </w:rPr>
              <w:t xml:space="preserve"> Līguma 3.2.punktā norādītajā kopējā Līguma summā ir ietvertas visas ar Līguma </w:t>
            </w:r>
            <w:r w:rsidRPr="004606E6">
              <w:rPr>
                <w:rFonts w:ascii="Times New Roman" w:hAnsi="Times New Roman"/>
                <w:color w:val="000000"/>
                <w:spacing w:val="1"/>
                <w:sz w:val="24"/>
                <w:szCs w:val="24"/>
              </w:rPr>
              <w:t xml:space="preserve">izpildi saistītās izmaksas, tajā skaitā </w:t>
            </w:r>
            <w:r>
              <w:rPr>
                <w:rFonts w:ascii="Times New Roman" w:hAnsi="Times New Roman"/>
                <w:color w:val="000000"/>
                <w:spacing w:val="1"/>
                <w:sz w:val="24"/>
                <w:szCs w:val="24"/>
              </w:rPr>
              <w:t xml:space="preserve">piegādes izmaksas, </w:t>
            </w:r>
            <w:r w:rsidRPr="004606E6">
              <w:rPr>
                <w:rFonts w:ascii="Times New Roman" w:hAnsi="Times New Roman"/>
                <w:color w:val="000000"/>
                <w:spacing w:val="1"/>
                <w:sz w:val="24"/>
                <w:szCs w:val="24"/>
              </w:rPr>
              <w:t xml:space="preserve">visi nodokļi un nodevas, Piegādātāja </w:t>
            </w:r>
            <w:r w:rsidRPr="004606E6">
              <w:rPr>
                <w:rFonts w:ascii="Times New Roman" w:hAnsi="Times New Roman"/>
                <w:sz w:val="24"/>
                <w:szCs w:val="24"/>
              </w:rPr>
              <w:t xml:space="preserve">administratīvās izmaksas, Līguma izpildē piesaistīto speciālistu atalgojums, loģistikas pakalpojumi u.c. Papildu izmaksas Līguma </w:t>
            </w:r>
            <w:r w:rsidRPr="004606E6">
              <w:rPr>
                <w:rFonts w:ascii="Times New Roman" w:hAnsi="Times New Roman"/>
                <w:color w:val="000000"/>
                <w:spacing w:val="1"/>
                <w:sz w:val="24"/>
                <w:szCs w:val="24"/>
              </w:rPr>
              <w:t>darbības laikā netiks pieļautas.</w:t>
            </w:r>
          </w:p>
          <w:p w:rsidR="008D5AC3" w:rsidRPr="004606E6" w:rsidRDefault="008D5AC3" w:rsidP="008D5AC3">
            <w:pPr>
              <w:pStyle w:val="ListParagraph"/>
              <w:numPr>
                <w:ilvl w:val="0"/>
                <w:numId w:val="2"/>
              </w:numPr>
              <w:autoSpaceDE w:val="0"/>
              <w:autoSpaceDN w:val="0"/>
              <w:adjustRightInd w:val="0"/>
              <w:spacing w:after="0" w:line="240" w:lineRule="auto"/>
              <w:contextualSpacing w:val="0"/>
              <w:jc w:val="both"/>
              <w:rPr>
                <w:rFonts w:ascii="Times New Roman" w:hAnsi="Times New Roman"/>
                <w:sz w:val="24"/>
                <w:szCs w:val="24"/>
              </w:rPr>
            </w:pPr>
            <w:r w:rsidRPr="004606E6">
              <w:rPr>
                <w:rFonts w:ascii="Times New Roman" w:hAnsi="Times New Roman"/>
                <w:sz w:val="24"/>
                <w:szCs w:val="24"/>
              </w:rPr>
              <w:t xml:space="preserve">Norēķinu par saņemtajām Precēm Pasūtītājs veic izmantojot bezskaidras naudas norēķinus ar bankas pārskaitījumu uz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Līgumā norādīto bankas kontu </w:t>
            </w:r>
            <w:r>
              <w:rPr>
                <w:rFonts w:ascii="Times New Roman" w:hAnsi="Times New Roman"/>
                <w:sz w:val="24"/>
                <w:szCs w:val="24"/>
              </w:rPr>
              <w:t>3</w:t>
            </w:r>
            <w:r w:rsidRPr="004606E6">
              <w:rPr>
                <w:rFonts w:ascii="Times New Roman" w:hAnsi="Times New Roman"/>
                <w:sz w:val="24"/>
                <w:szCs w:val="24"/>
              </w:rPr>
              <w:t>0 (</w:t>
            </w:r>
            <w:r>
              <w:rPr>
                <w:rFonts w:ascii="Times New Roman" w:hAnsi="Times New Roman"/>
                <w:sz w:val="24"/>
                <w:szCs w:val="24"/>
              </w:rPr>
              <w:t>trīsdes</w:t>
            </w:r>
            <w:r w:rsidRPr="004606E6">
              <w:rPr>
                <w:rFonts w:ascii="Times New Roman" w:hAnsi="Times New Roman"/>
                <w:sz w:val="24"/>
                <w:szCs w:val="24"/>
              </w:rPr>
              <w:t xml:space="preserve">mit) dienu laikā pēc Preču saņemšanas un Preču pieņemšanas- nodošanas akta abpusējas </w:t>
            </w:r>
            <w:r w:rsidRPr="004606E6">
              <w:rPr>
                <w:rFonts w:ascii="Times New Roman" w:hAnsi="Times New Roman"/>
                <w:sz w:val="24"/>
                <w:szCs w:val="24"/>
              </w:rPr>
              <w:lastRenderedPageBreak/>
              <w:t>parakstīšanas dienas un rēķina saņemšanas Pasūtītāja grāmatvedībā.</w:t>
            </w:r>
          </w:p>
          <w:p w:rsidR="008D5AC3" w:rsidRPr="004606E6" w:rsidRDefault="008D5AC3" w:rsidP="008D5AC3">
            <w:pPr>
              <w:pStyle w:val="ListParagraph"/>
              <w:numPr>
                <w:ilvl w:val="0"/>
                <w:numId w:val="2"/>
              </w:numPr>
              <w:autoSpaceDE w:val="0"/>
              <w:autoSpaceDN w:val="0"/>
              <w:adjustRightInd w:val="0"/>
              <w:spacing w:after="0" w:line="240" w:lineRule="auto"/>
              <w:contextualSpacing w:val="0"/>
              <w:jc w:val="both"/>
              <w:rPr>
                <w:rFonts w:ascii="Times New Roman" w:hAnsi="Times New Roman"/>
                <w:sz w:val="24"/>
                <w:szCs w:val="24"/>
              </w:rPr>
            </w:pPr>
            <w:r w:rsidRPr="004606E6">
              <w:rPr>
                <w:rFonts w:ascii="Times New Roman" w:hAnsi="Times New Roman"/>
                <w:sz w:val="24"/>
                <w:szCs w:val="24"/>
              </w:rPr>
              <w:t xml:space="preserve"> Preču nodošanas faktu, atbilstoši Iepirkuma Tehniskās specifikācijas prasībām,  apliecina Pušu pārstāvju parakstīts Preču pieņemšanas- nodošanas akts, kurā obligāti norādāms piegādāto Preču nosaukums, skaits, cena un rēķina pilnas apmaksas datums.</w:t>
            </w:r>
          </w:p>
          <w:p w:rsidR="008D5AC3" w:rsidRPr="00085CAD" w:rsidRDefault="008D5AC3" w:rsidP="008D5AC3">
            <w:pPr>
              <w:pStyle w:val="ListParagraph"/>
              <w:numPr>
                <w:ilvl w:val="0"/>
                <w:numId w:val="2"/>
              </w:numPr>
              <w:spacing w:after="0" w:line="240" w:lineRule="auto"/>
              <w:contextualSpacing w:val="0"/>
              <w:jc w:val="both"/>
              <w:rPr>
                <w:rFonts w:ascii="Times New Roman" w:hAnsi="Times New Roman"/>
                <w:sz w:val="24"/>
                <w:szCs w:val="24"/>
              </w:rPr>
            </w:pPr>
            <w:r w:rsidRPr="004606E6">
              <w:rPr>
                <w:rFonts w:ascii="Times New Roman" w:hAnsi="Times New Roman"/>
                <w:sz w:val="24"/>
                <w:szCs w:val="24"/>
              </w:rPr>
              <w:t xml:space="preserve"> Visos dokumentos, kas saistīti ar šo Līgumu, t.sk. rēķinā,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norāda:</w:t>
            </w:r>
            <w:r>
              <w:rPr>
                <w:rFonts w:ascii="Times New Roman" w:hAnsi="Times New Roman"/>
                <w:sz w:val="24"/>
                <w:szCs w:val="24"/>
              </w:rPr>
              <w:t xml:space="preserve"> </w:t>
            </w:r>
            <w:r w:rsidRPr="00085CAD">
              <w:rPr>
                <w:rFonts w:ascii="Times New Roman" w:hAnsi="Times New Roman"/>
                <w:sz w:val="24"/>
                <w:szCs w:val="24"/>
              </w:rPr>
              <w:t xml:space="preserve">nepieciešamos rekvizītus, </w:t>
            </w:r>
            <w:r>
              <w:rPr>
                <w:rFonts w:ascii="Times New Roman" w:hAnsi="Times New Roman"/>
                <w:color w:val="000000"/>
                <w:sz w:val="24"/>
                <w:szCs w:val="24"/>
                <w:lang w:eastAsia="en-US"/>
              </w:rPr>
              <w:t>Iepirkuma nosaukumu un</w:t>
            </w:r>
            <w:r>
              <w:rPr>
                <w:rFonts w:ascii="Times New Roman" w:hAnsi="Times New Roman"/>
                <w:sz w:val="24"/>
                <w:szCs w:val="24"/>
              </w:rPr>
              <w:t xml:space="preserve"> </w:t>
            </w:r>
            <w:r w:rsidRPr="00085CAD">
              <w:rPr>
                <w:rFonts w:ascii="Times New Roman" w:hAnsi="Times New Roman"/>
                <w:sz w:val="24"/>
                <w:szCs w:val="24"/>
              </w:rPr>
              <w:t>iepirkuma identifikācijas Nr.</w:t>
            </w:r>
            <w:r w:rsidRPr="00085CAD">
              <w:rPr>
                <w:rFonts w:ascii="Times New Roman" w:hAnsi="Times New Roman"/>
                <w:bCs/>
                <w:sz w:val="24"/>
                <w:szCs w:val="24"/>
              </w:rPr>
              <w:t xml:space="preserve"> </w:t>
            </w:r>
            <w:r>
              <w:rPr>
                <w:rFonts w:ascii="Times New Roman" w:hAnsi="Times New Roman"/>
                <w:bCs/>
                <w:sz w:val="24"/>
                <w:szCs w:val="24"/>
              </w:rPr>
              <w:t>LU (2018/4_I</w:t>
            </w:r>
            <w:r w:rsidRPr="00085CAD">
              <w:rPr>
                <w:rFonts w:ascii="Times New Roman" w:hAnsi="Times New Roman"/>
                <w:sz w:val="24"/>
                <w:szCs w:val="24"/>
              </w:rPr>
              <w:t>)</w:t>
            </w:r>
            <w:r>
              <w:rPr>
                <w:rFonts w:ascii="Times New Roman" w:eastAsia="Calibri" w:hAnsi="Times New Roman"/>
                <w:color w:val="000000"/>
                <w:sz w:val="24"/>
                <w:szCs w:val="24"/>
              </w:rPr>
              <w:t xml:space="preserve">, </w:t>
            </w:r>
            <w:r w:rsidRPr="00085CAD">
              <w:rPr>
                <w:rFonts w:ascii="Times New Roman" w:eastAsia="Calibri" w:hAnsi="Times New Roman"/>
                <w:color w:val="000000"/>
                <w:sz w:val="24"/>
                <w:szCs w:val="24"/>
              </w:rPr>
              <w:t>Līguma numuru un datumu</w:t>
            </w:r>
            <w:r>
              <w:rPr>
                <w:rFonts w:ascii="Times New Roman" w:eastAsia="Calibri" w:hAnsi="Times New Roman"/>
                <w:color w:val="000000"/>
                <w:sz w:val="24"/>
                <w:szCs w:val="24"/>
              </w:rPr>
              <w:t>, projekta Nr. (ja attiecas)</w:t>
            </w:r>
            <w:r w:rsidRPr="00085CAD">
              <w:rPr>
                <w:rFonts w:ascii="Times New Roman" w:hAnsi="Times New Roman"/>
                <w:sz w:val="24"/>
                <w:szCs w:val="24"/>
              </w:rPr>
              <w:t>.</w:t>
            </w:r>
          </w:p>
          <w:p w:rsidR="008D5AC3" w:rsidRPr="004606E6" w:rsidRDefault="008D5AC3" w:rsidP="008D5AC3">
            <w:pPr>
              <w:pStyle w:val="ListParagraph"/>
              <w:numPr>
                <w:ilvl w:val="0"/>
                <w:numId w:val="2"/>
              </w:numPr>
              <w:spacing w:after="0" w:line="240" w:lineRule="auto"/>
              <w:contextualSpacing w:val="0"/>
              <w:jc w:val="both"/>
              <w:rPr>
                <w:rFonts w:ascii="Times New Roman" w:hAnsi="Times New Roman"/>
                <w:b/>
                <w:bCs/>
                <w:sz w:val="24"/>
                <w:szCs w:val="24"/>
              </w:rPr>
            </w:pPr>
            <w:r w:rsidRPr="004606E6">
              <w:rPr>
                <w:rFonts w:ascii="Times New Roman" w:eastAsia="Calibri" w:hAnsi="Times New Roman"/>
                <w:color w:val="000000"/>
                <w:sz w:val="24"/>
                <w:szCs w:val="24"/>
              </w:rPr>
              <w:t xml:space="preserve">Līguma </w:t>
            </w:r>
            <w:r w:rsidRPr="004606E6">
              <w:rPr>
                <w:rFonts w:ascii="Times New Roman" w:hAnsi="Times New Roman"/>
                <w:color w:val="000000"/>
                <w:spacing w:val="7"/>
                <w:sz w:val="24"/>
                <w:szCs w:val="24"/>
              </w:rPr>
              <w:t>3.6</w:t>
            </w:r>
            <w:r>
              <w:rPr>
                <w:rFonts w:ascii="Times New Roman" w:hAnsi="Times New Roman"/>
                <w:color w:val="000000"/>
                <w:spacing w:val="7"/>
                <w:sz w:val="24"/>
                <w:szCs w:val="24"/>
              </w:rPr>
              <w:t xml:space="preserve">. </w:t>
            </w:r>
            <w:r w:rsidRPr="004606E6">
              <w:rPr>
                <w:rFonts w:ascii="Times New Roman" w:hAnsi="Times New Roman"/>
                <w:color w:val="000000"/>
                <w:spacing w:val="7"/>
                <w:sz w:val="24"/>
                <w:szCs w:val="24"/>
              </w:rPr>
              <w:t xml:space="preserve">punktā </w:t>
            </w:r>
            <w:r w:rsidRPr="004606E6">
              <w:rPr>
                <w:rFonts w:ascii="Times New Roman" w:hAnsi="Times New Roman"/>
                <w:sz w:val="24"/>
                <w:szCs w:val="24"/>
              </w:rPr>
              <w:t xml:space="preserve">noteikto prasību neievērošanas gadījumā Pasūtītājs ir tiesīgs neapmaksāt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iesniegtos norēķinu dokumentus līdz minēto prasību izpildei, līdz ar ko Pasūtītājam nevar tikt piemēroti Līguma </w:t>
            </w:r>
            <w:r w:rsidRPr="006F045B">
              <w:rPr>
                <w:rFonts w:ascii="Times New Roman" w:hAnsi="Times New Roman"/>
                <w:sz w:val="24"/>
                <w:szCs w:val="24"/>
              </w:rPr>
              <w:t>7.2.punkta nosacījumi</w:t>
            </w:r>
            <w:r w:rsidRPr="004606E6">
              <w:rPr>
                <w:rFonts w:ascii="Times New Roman" w:hAnsi="Times New Roman"/>
                <w:sz w:val="24"/>
                <w:szCs w:val="24"/>
              </w:rPr>
              <w:t>.</w:t>
            </w:r>
          </w:p>
        </w:tc>
        <w:tc>
          <w:tcPr>
            <w:tcW w:w="5478" w:type="dxa"/>
          </w:tcPr>
          <w:p w:rsidR="008D5AC3" w:rsidRPr="0041661B" w:rsidRDefault="008D5AC3" w:rsidP="008D5AC3">
            <w:pPr>
              <w:autoSpaceDE w:val="0"/>
              <w:autoSpaceDN w:val="0"/>
              <w:adjustRightInd w:val="0"/>
              <w:spacing w:after="0"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lastRenderedPageBreak/>
              <w:t>3. SUM AND PAYMENT TERMS OF THE CONTRACT</w:t>
            </w:r>
          </w:p>
          <w:p w:rsidR="008D5AC3" w:rsidRDefault="008D5AC3" w:rsidP="008D5AC3">
            <w:pPr>
              <w:shd w:val="clear" w:color="auto" w:fill="FFFFFF"/>
              <w:tabs>
                <w:tab w:val="left" w:pos="7620"/>
              </w:tabs>
              <w:spacing w:after="0" w:line="240" w:lineRule="auto"/>
              <w:ind w:left="114" w:right="63"/>
              <w:jc w:val="both"/>
              <w:rPr>
                <w:rFonts w:ascii="Times New Roman" w:hAnsi="Times New Roman"/>
                <w:sz w:val="24"/>
                <w:szCs w:val="24"/>
                <w:lang w:val="en-US"/>
              </w:rPr>
            </w:pPr>
            <w:r w:rsidRPr="006A411D">
              <w:rPr>
                <w:rFonts w:ascii="Times New Roman" w:hAnsi="Times New Roman"/>
                <w:sz w:val="24"/>
                <w:szCs w:val="24"/>
                <w:lang w:val="en-US"/>
              </w:rPr>
              <w:t>3.1.</w:t>
            </w:r>
            <w:r w:rsidRPr="0041661B">
              <w:rPr>
                <w:rFonts w:ascii="Times New Roman" w:hAnsi="Times New Roman"/>
                <w:sz w:val="24"/>
                <w:szCs w:val="24"/>
                <w:lang w:val="en-US"/>
              </w:rPr>
              <w:t xml:space="preserve"> The maximum permitte</w:t>
            </w:r>
            <w:r>
              <w:rPr>
                <w:rFonts w:ascii="Times New Roman" w:hAnsi="Times New Roman"/>
                <w:sz w:val="24"/>
                <w:szCs w:val="24"/>
                <w:lang w:val="en-US"/>
              </w:rPr>
              <w:t xml:space="preserve">d price of one unit of the Product </w:t>
            </w:r>
            <w:r w:rsidRPr="0041661B">
              <w:rPr>
                <w:rFonts w:ascii="Times New Roman" w:hAnsi="Times New Roman"/>
                <w:sz w:val="24"/>
                <w:szCs w:val="24"/>
                <w:lang w:val="en-US"/>
              </w:rPr>
              <w:t xml:space="preserve">is determined in the Annex 2 of the Contract in accordance with </w:t>
            </w:r>
            <w:r>
              <w:rPr>
                <w:rFonts w:ascii="Times New Roman" w:hAnsi="Times New Roman"/>
                <w:sz w:val="24"/>
                <w:szCs w:val="24"/>
                <w:lang w:val="en-US"/>
              </w:rPr>
              <w:t>the Supplier Procurement proposal which shall remain unchanged during the whole term of the Contract.</w:t>
            </w:r>
          </w:p>
          <w:p w:rsidR="008D5AC3" w:rsidRDefault="008D5AC3" w:rsidP="008D5AC3">
            <w:pPr>
              <w:shd w:val="clear" w:color="auto" w:fill="FFFFFF"/>
              <w:tabs>
                <w:tab w:val="left" w:pos="7620"/>
              </w:tabs>
              <w:spacing w:after="0" w:line="240" w:lineRule="auto"/>
              <w:ind w:left="114" w:right="63"/>
              <w:jc w:val="both"/>
              <w:rPr>
                <w:rFonts w:ascii="Times New Roman" w:hAnsi="Times New Roman"/>
                <w:sz w:val="24"/>
                <w:szCs w:val="24"/>
                <w:lang w:val="en-US"/>
              </w:rPr>
            </w:pPr>
            <w:r w:rsidRPr="006A411D">
              <w:rPr>
                <w:rFonts w:ascii="Times New Roman" w:hAnsi="Times New Roman"/>
                <w:sz w:val="24"/>
                <w:szCs w:val="24"/>
                <w:lang w:val="en-US"/>
              </w:rPr>
              <w:t>3.2.</w:t>
            </w:r>
            <w:r>
              <w:rPr>
                <w:rFonts w:ascii="Times New Roman" w:hAnsi="Times New Roman"/>
                <w:sz w:val="24"/>
                <w:szCs w:val="24"/>
                <w:lang w:val="en-US"/>
              </w:rPr>
              <w:t xml:space="preserve"> </w:t>
            </w:r>
            <w:r w:rsidRPr="0041661B">
              <w:rPr>
                <w:rFonts w:ascii="Times New Roman" w:hAnsi="Times New Roman"/>
                <w:color w:val="000000"/>
                <w:spacing w:val="1"/>
                <w:sz w:val="24"/>
                <w:szCs w:val="24"/>
                <w:lang w:val="en-US"/>
              </w:rPr>
              <w:t xml:space="preserve">The total sum of this Contract is </w:t>
            </w:r>
            <w:r w:rsidRPr="0041661B">
              <w:rPr>
                <w:rFonts w:ascii="Times New Roman" w:hAnsi="Times New Roman"/>
                <w:b/>
                <w:color w:val="000000"/>
                <w:spacing w:val="1"/>
                <w:sz w:val="24"/>
                <w:szCs w:val="24"/>
                <w:lang w:val="en-US"/>
              </w:rPr>
              <w:t xml:space="preserve">EUR </w:t>
            </w:r>
            <w:r>
              <w:rPr>
                <w:rFonts w:ascii="Times New Roman" w:hAnsi="Times New Roman"/>
                <w:b/>
                <w:color w:val="000000"/>
                <w:spacing w:val="1"/>
                <w:sz w:val="24"/>
                <w:szCs w:val="24"/>
                <w:lang w:val="en-US"/>
              </w:rPr>
              <w:t>12 000</w:t>
            </w:r>
            <w:proofErr w:type="gramStart"/>
            <w:r>
              <w:rPr>
                <w:rFonts w:ascii="Times New Roman" w:hAnsi="Times New Roman"/>
                <w:b/>
                <w:color w:val="000000"/>
                <w:spacing w:val="1"/>
                <w:sz w:val="24"/>
                <w:szCs w:val="24"/>
                <w:lang w:val="en-US"/>
              </w:rPr>
              <w:t>,00</w:t>
            </w:r>
            <w:proofErr w:type="gramEnd"/>
            <w:r w:rsidRPr="0041661B">
              <w:rPr>
                <w:rFonts w:ascii="Times New Roman" w:hAnsi="Times New Roman"/>
                <w:color w:val="000000"/>
                <w:spacing w:val="1"/>
                <w:sz w:val="24"/>
                <w:szCs w:val="24"/>
                <w:lang w:val="en-US"/>
              </w:rPr>
              <w:t xml:space="preserve"> (</w:t>
            </w:r>
            <w:r>
              <w:rPr>
                <w:rFonts w:ascii="Times New Roman" w:hAnsi="Times New Roman"/>
                <w:color w:val="000000"/>
                <w:spacing w:val="1"/>
                <w:sz w:val="24"/>
                <w:szCs w:val="24"/>
                <w:lang w:val="en-US"/>
              </w:rPr>
              <w:t>twelve thousand euro 00 cents</w:t>
            </w:r>
            <w:r w:rsidRPr="0041661B">
              <w:rPr>
                <w:rFonts w:ascii="Times New Roman" w:hAnsi="Times New Roman"/>
                <w:color w:val="000000"/>
                <w:spacing w:val="1"/>
                <w:sz w:val="24"/>
                <w:szCs w:val="24"/>
                <w:lang w:val="en-US"/>
              </w:rPr>
              <w:t xml:space="preserve">), excluding value added tax (hereinafter - VAT). VAT </w:t>
            </w:r>
            <w:r>
              <w:rPr>
                <w:rFonts w:ascii="Times New Roman" w:hAnsi="Times New Roman"/>
                <w:color w:val="000000"/>
                <w:spacing w:val="1"/>
                <w:sz w:val="24"/>
                <w:szCs w:val="24"/>
                <w:lang w:val="en-US"/>
              </w:rPr>
              <w:t>shall be</w:t>
            </w:r>
            <w:r w:rsidRPr="0041661B">
              <w:rPr>
                <w:rFonts w:ascii="Times New Roman" w:hAnsi="Times New Roman"/>
                <w:color w:val="000000"/>
                <w:spacing w:val="1"/>
                <w:sz w:val="24"/>
                <w:szCs w:val="24"/>
                <w:lang w:val="en-US"/>
              </w:rPr>
              <w:t xml:space="preserve"> calculated and paid by Latvian laws in the amount and order</w:t>
            </w:r>
            <w:r w:rsidRPr="0041661B">
              <w:rPr>
                <w:rFonts w:ascii="Times New Roman" w:hAnsi="Times New Roman"/>
                <w:sz w:val="24"/>
                <w:szCs w:val="24"/>
                <w:lang w:val="en-US"/>
              </w:rPr>
              <w:t>.</w:t>
            </w:r>
          </w:p>
          <w:p w:rsidR="008D5AC3" w:rsidRDefault="008D5AC3" w:rsidP="008D5AC3">
            <w:pPr>
              <w:shd w:val="clear" w:color="auto" w:fill="FFFFFF"/>
              <w:tabs>
                <w:tab w:val="left" w:pos="7620"/>
              </w:tabs>
              <w:spacing w:after="0" w:line="240" w:lineRule="auto"/>
              <w:ind w:left="114" w:right="63"/>
              <w:jc w:val="both"/>
              <w:rPr>
                <w:rFonts w:ascii="Times New Roman" w:hAnsi="Times New Roman"/>
                <w:sz w:val="24"/>
                <w:szCs w:val="24"/>
                <w:lang w:val="en-US"/>
              </w:rPr>
            </w:pPr>
            <w:r w:rsidRPr="006A411D">
              <w:rPr>
                <w:rFonts w:ascii="Times New Roman" w:hAnsi="Times New Roman"/>
                <w:sz w:val="24"/>
                <w:szCs w:val="24"/>
                <w:lang w:val="en-US"/>
              </w:rPr>
              <w:t>3.3.</w:t>
            </w:r>
            <w:r>
              <w:rPr>
                <w:rFonts w:ascii="Times New Roman" w:hAnsi="Times New Roman"/>
                <w:sz w:val="24"/>
                <w:szCs w:val="24"/>
                <w:lang w:val="en-US"/>
              </w:rPr>
              <w:t xml:space="preserve"> </w:t>
            </w:r>
            <w:r w:rsidRPr="0041661B">
              <w:rPr>
                <w:rFonts w:ascii="Times New Roman" w:hAnsi="Times New Roman"/>
                <w:sz w:val="24"/>
                <w:szCs w:val="24"/>
                <w:lang w:val="en-US"/>
              </w:rPr>
              <w:t>The total Contract amount as shown in the Arti</w:t>
            </w:r>
            <w:r>
              <w:rPr>
                <w:rFonts w:ascii="Times New Roman" w:hAnsi="Times New Roman"/>
                <w:sz w:val="24"/>
                <w:szCs w:val="24"/>
                <w:lang w:val="en-US"/>
              </w:rPr>
              <w:t>cle 3.2.</w:t>
            </w:r>
            <w:r w:rsidRPr="0041661B">
              <w:rPr>
                <w:rFonts w:ascii="Times New Roman" w:hAnsi="Times New Roman"/>
                <w:sz w:val="24"/>
                <w:szCs w:val="24"/>
                <w:lang w:val="en-US"/>
              </w:rPr>
              <w:t xml:space="preserve"> includes all the costs related to performance of the Contract, including all taxes and fees, the Supplier’s ad</w:t>
            </w:r>
            <w:r>
              <w:rPr>
                <w:rFonts w:ascii="Times New Roman" w:hAnsi="Times New Roman"/>
                <w:sz w:val="24"/>
                <w:szCs w:val="24"/>
                <w:lang w:val="en-US"/>
              </w:rPr>
              <w:t>ministrative costs of the C</w:t>
            </w:r>
            <w:r w:rsidRPr="0041661B">
              <w:rPr>
                <w:rFonts w:ascii="Times New Roman" w:hAnsi="Times New Roman"/>
                <w:sz w:val="24"/>
                <w:szCs w:val="24"/>
                <w:lang w:val="en-US"/>
              </w:rPr>
              <w:t xml:space="preserve">ontract execution, attracted specialists, logistics services etc. The additional costs </w:t>
            </w:r>
            <w:r>
              <w:rPr>
                <w:rFonts w:ascii="Times New Roman" w:hAnsi="Times New Roman"/>
                <w:sz w:val="24"/>
                <w:szCs w:val="24"/>
                <w:lang w:val="en-US"/>
              </w:rPr>
              <w:t>will not be allowed during the C</w:t>
            </w:r>
            <w:r w:rsidRPr="0041661B">
              <w:rPr>
                <w:rFonts w:ascii="Times New Roman" w:hAnsi="Times New Roman"/>
                <w:sz w:val="24"/>
                <w:szCs w:val="24"/>
                <w:lang w:val="en-US"/>
              </w:rPr>
              <w:t>ontract.</w:t>
            </w:r>
          </w:p>
          <w:p w:rsidR="008D5AC3" w:rsidRPr="0041661B" w:rsidRDefault="008D5AC3" w:rsidP="008D5AC3">
            <w:pPr>
              <w:autoSpaceDE w:val="0"/>
              <w:autoSpaceDN w:val="0"/>
              <w:adjustRightInd w:val="0"/>
              <w:spacing w:after="0" w:line="240" w:lineRule="auto"/>
              <w:ind w:left="114" w:right="63"/>
              <w:jc w:val="both"/>
              <w:rPr>
                <w:rFonts w:ascii="Times New Roman" w:hAnsi="Times New Roman"/>
                <w:b/>
                <w:sz w:val="24"/>
                <w:szCs w:val="24"/>
                <w:lang w:val="en-US"/>
              </w:rPr>
            </w:pPr>
            <w:r w:rsidRPr="006A411D">
              <w:rPr>
                <w:rFonts w:ascii="Times New Roman" w:hAnsi="Times New Roman"/>
                <w:sz w:val="24"/>
                <w:szCs w:val="24"/>
                <w:lang w:val="en-US"/>
              </w:rPr>
              <w:t>3.</w:t>
            </w:r>
            <w:r>
              <w:rPr>
                <w:rFonts w:ascii="Times New Roman" w:hAnsi="Times New Roman"/>
                <w:sz w:val="24"/>
                <w:szCs w:val="24"/>
                <w:lang w:val="en-US"/>
              </w:rPr>
              <w:t xml:space="preserve">4. </w:t>
            </w:r>
            <w:r w:rsidRPr="0041661B">
              <w:rPr>
                <w:rFonts w:ascii="Times New Roman" w:hAnsi="Times New Roman"/>
                <w:sz w:val="24"/>
                <w:szCs w:val="24"/>
                <w:lang w:val="en-US"/>
              </w:rPr>
              <w:t xml:space="preserve">Payment for the Product received </w:t>
            </w:r>
            <w:r>
              <w:rPr>
                <w:rFonts w:ascii="Times New Roman" w:hAnsi="Times New Roman"/>
                <w:sz w:val="24"/>
                <w:szCs w:val="24"/>
                <w:lang w:val="en-US"/>
              </w:rPr>
              <w:t xml:space="preserve">the </w:t>
            </w:r>
            <w:r w:rsidRPr="0041661B">
              <w:rPr>
                <w:rFonts w:ascii="Times New Roman" w:hAnsi="Times New Roman"/>
                <w:sz w:val="24"/>
                <w:szCs w:val="24"/>
                <w:lang w:val="en-US"/>
              </w:rPr>
              <w:t xml:space="preserve">Customer performs by bank transfer to the current </w:t>
            </w:r>
            <w:r>
              <w:rPr>
                <w:rFonts w:ascii="Times New Roman" w:hAnsi="Times New Roman"/>
                <w:sz w:val="24"/>
                <w:szCs w:val="24"/>
                <w:lang w:val="en-US"/>
              </w:rPr>
              <w:t>account of the Supplier within 3</w:t>
            </w:r>
            <w:r w:rsidRPr="0041661B">
              <w:rPr>
                <w:rFonts w:ascii="Times New Roman" w:hAnsi="Times New Roman"/>
                <w:sz w:val="24"/>
                <w:szCs w:val="24"/>
                <w:lang w:val="en-US"/>
              </w:rPr>
              <w:t>0 (t</w:t>
            </w:r>
            <w:r>
              <w:rPr>
                <w:rFonts w:ascii="Times New Roman" w:hAnsi="Times New Roman"/>
                <w:sz w:val="24"/>
                <w:szCs w:val="24"/>
                <w:lang w:val="en-US"/>
              </w:rPr>
              <w:t>hirty</w:t>
            </w:r>
            <w:r w:rsidRPr="0041661B">
              <w:rPr>
                <w:rFonts w:ascii="Times New Roman" w:hAnsi="Times New Roman"/>
                <w:sz w:val="24"/>
                <w:szCs w:val="24"/>
                <w:lang w:val="en-US"/>
              </w:rPr>
              <w:t>) business days from the Product delivery, mutual signing Act of transfer</w:t>
            </w:r>
            <w:r>
              <w:rPr>
                <w:rFonts w:ascii="Times New Roman" w:hAnsi="Times New Roman"/>
                <w:sz w:val="24"/>
                <w:szCs w:val="24"/>
                <w:lang w:val="en-US"/>
              </w:rPr>
              <w:t xml:space="preserve"> and acceptance</w:t>
            </w:r>
            <w:r w:rsidRPr="0041661B">
              <w:rPr>
                <w:rFonts w:ascii="Times New Roman" w:hAnsi="Times New Roman"/>
                <w:sz w:val="24"/>
                <w:szCs w:val="24"/>
                <w:lang w:val="en-US"/>
              </w:rPr>
              <w:t>, and invoices submitted by the Supplier to the Customer’s accountancy.</w:t>
            </w:r>
          </w:p>
          <w:p w:rsidR="008D5AC3" w:rsidRDefault="008D5AC3" w:rsidP="008D5AC3">
            <w:pPr>
              <w:shd w:val="clear" w:color="auto" w:fill="FFFFFF"/>
              <w:tabs>
                <w:tab w:val="left" w:pos="7620"/>
              </w:tabs>
              <w:spacing w:after="0" w:line="240" w:lineRule="auto"/>
              <w:ind w:left="114" w:right="63"/>
              <w:jc w:val="both"/>
              <w:rPr>
                <w:rFonts w:ascii="Times New Roman" w:hAnsi="Times New Roman"/>
                <w:sz w:val="24"/>
                <w:szCs w:val="24"/>
                <w:lang w:val="en-US"/>
              </w:rPr>
            </w:pPr>
            <w:r>
              <w:rPr>
                <w:rFonts w:ascii="Times New Roman" w:hAnsi="Times New Roman"/>
                <w:sz w:val="24"/>
                <w:szCs w:val="24"/>
                <w:lang w:val="en-US"/>
              </w:rPr>
              <w:t xml:space="preserve">3.5. </w:t>
            </w:r>
            <w:r w:rsidRPr="0041661B">
              <w:rPr>
                <w:rFonts w:ascii="Times New Roman" w:hAnsi="Times New Roman"/>
                <w:sz w:val="24"/>
                <w:szCs w:val="24"/>
                <w:lang w:val="en-US"/>
              </w:rPr>
              <w:t>The fact of Product transfer according to the Procurement Te</w:t>
            </w:r>
            <w:r>
              <w:rPr>
                <w:rFonts w:ascii="Times New Roman" w:hAnsi="Times New Roman"/>
                <w:sz w:val="24"/>
                <w:szCs w:val="24"/>
                <w:lang w:val="en-US"/>
              </w:rPr>
              <w:t>c</w:t>
            </w:r>
            <w:r w:rsidRPr="0041661B">
              <w:rPr>
                <w:rFonts w:ascii="Times New Roman" w:hAnsi="Times New Roman"/>
                <w:sz w:val="24"/>
                <w:szCs w:val="24"/>
                <w:lang w:val="en-US"/>
              </w:rPr>
              <w:t xml:space="preserve">hnical specification proves the </w:t>
            </w:r>
            <w:r w:rsidRPr="0041661B">
              <w:rPr>
                <w:rFonts w:ascii="Times New Roman" w:hAnsi="Times New Roman"/>
                <w:sz w:val="24"/>
                <w:szCs w:val="24"/>
                <w:lang w:val="en-US"/>
              </w:rPr>
              <w:lastRenderedPageBreak/>
              <w:t>Parties’ representatives signed Act of transfer and acceptance, in which is obligatory to indicate title of the Product, count, price and the date of full payment.</w:t>
            </w:r>
          </w:p>
          <w:p w:rsidR="008D5AC3" w:rsidRDefault="008D5AC3" w:rsidP="008D5AC3">
            <w:pPr>
              <w:shd w:val="clear" w:color="auto" w:fill="FFFFFF"/>
              <w:tabs>
                <w:tab w:val="left" w:pos="7620"/>
              </w:tabs>
              <w:spacing w:after="0" w:line="240" w:lineRule="auto"/>
              <w:ind w:left="114" w:right="63"/>
              <w:jc w:val="both"/>
              <w:rPr>
                <w:rFonts w:ascii="Times New Roman" w:hAnsi="Times New Roman"/>
                <w:sz w:val="24"/>
                <w:szCs w:val="24"/>
                <w:lang w:val="en-US"/>
              </w:rPr>
            </w:pPr>
            <w:r>
              <w:rPr>
                <w:rFonts w:ascii="Times New Roman" w:hAnsi="Times New Roman"/>
                <w:sz w:val="24"/>
                <w:szCs w:val="24"/>
                <w:lang w:val="en-US"/>
              </w:rPr>
              <w:t xml:space="preserve">3.6. </w:t>
            </w:r>
            <w:r w:rsidRPr="0041661B">
              <w:rPr>
                <w:rFonts w:ascii="Times New Roman" w:hAnsi="Times New Roman"/>
                <w:sz w:val="24"/>
                <w:szCs w:val="24"/>
                <w:lang w:val="en-US"/>
              </w:rPr>
              <w:t xml:space="preserve">In all documents related to this Contract, including the invoice, </w:t>
            </w:r>
            <w:r>
              <w:rPr>
                <w:rFonts w:ascii="Times New Roman" w:hAnsi="Times New Roman"/>
                <w:sz w:val="24"/>
                <w:szCs w:val="24"/>
                <w:lang w:val="en-US"/>
              </w:rPr>
              <w:t xml:space="preserve">the </w:t>
            </w:r>
            <w:r w:rsidRPr="0041661B">
              <w:rPr>
                <w:rFonts w:ascii="Times New Roman" w:hAnsi="Times New Roman"/>
                <w:sz w:val="24"/>
                <w:szCs w:val="24"/>
                <w:lang w:val="en-US"/>
              </w:rPr>
              <w:t>Supplier shall indicate:</w:t>
            </w:r>
            <w:r>
              <w:rPr>
                <w:rFonts w:ascii="Times New Roman" w:hAnsi="Times New Roman"/>
                <w:sz w:val="24"/>
                <w:szCs w:val="24"/>
                <w:lang w:val="en-US"/>
              </w:rPr>
              <w:t xml:space="preserve"> the necessary requisites, the title of the Procurement and the Procurement ID No. (LU 2018/4_I), the Contract No. and date, project No. (</w:t>
            </w:r>
            <w:proofErr w:type="gramStart"/>
            <w:r>
              <w:rPr>
                <w:rFonts w:ascii="Times New Roman" w:hAnsi="Times New Roman"/>
                <w:sz w:val="24"/>
                <w:szCs w:val="24"/>
                <w:lang w:val="en-US"/>
              </w:rPr>
              <w:t>if</w:t>
            </w:r>
            <w:proofErr w:type="gramEnd"/>
            <w:r>
              <w:rPr>
                <w:rFonts w:ascii="Times New Roman" w:hAnsi="Times New Roman"/>
                <w:sz w:val="24"/>
                <w:szCs w:val="24"/>
                <w:lang w:val="en-US"/>
              </w:rPr>
              <w:t xml:space="preserve"> relevant).</w:t>
            </w:r>
          </w:p>
          <w:p w:rsidR="008D5AC3" w:rsidRPr="0041661B" w:rsidRDefault="008D5AC3" w:rsidP="008D5AC3">
            <w:pPr>
              <w:spacing w:after="0" w:line="240" w:lineRule="auto"/>
              <w:ind w:left="114" w:right="63"/>
              <w:jc w:val="both"/>
              <w:rPr>
                <w:rFonts w:ascii="Times New Roman" w:hAnsi="Times New Roman"/>
                <w:color w:val="000000"/>
                <w:sz w:val="24"/>
                <w:szCs w:val="24"/>
                <w:lang w:val="en-US" w:eastAsia="lv-LV"/>
              </w:rPr>
            </w:pPr>
            <w:r>
              <w:rPr>
                <w:rFonts w:ascii="Times New Roman" w:hAnsi="Times New Roman"/>
                <w:sz w:val="24"/>
                <w:szCs w:val="24"/>
                <w:lang w:val="en-US"/>
              </w:rPr>
              <w:t xml:space="preserve">3.7. </w:t>
            </w:r>
            <w:r w:rsidRPr="0041661B">
              <w:rPr>
                <w:rFonts w:ascii="Times New Roman" w:hAnsi="Times New Roman"/>
                <w:color w:val="000000"/>
                <w:sz w:val="24"/>
                <w:szCs w:val="24"/>
                <w:lang w:val="en-US" w:eastAsia="lv-LV"/>
              </w:rPr>
              <w:t xml:space="preserve">In the case of breach of the requirements specified in the Article 3.6. </w:t>
            </w:r>
            <w:proofErr w:type="gramStart"/>
            <w:r w:rsidRPr="0041661B">
              <w:rPr>
                <w:rFonts w:ascii="Times New Roman" w:hAnsi="Times New Roman"/>
                <w:color w:val="000000"/>
                <w:sz w:val="24"/>
                <w:szCs w:val="24"/>
                <w:lang w:val="en-US" w:eastAsia="lv-LV"/>
              </w:rPr>
              <w:t>of</w:t>
            </w:r>
            <w:proofErr w:type="gramEnd"/>
            <w:r w:rsidRPr="0041661B">
              <w:rPr>
                <w:rFonts w:ascii="Times New Roman" w:hAnsi="Times New Roman"/>
                <w:color w:val="000000"/>
                <w:sz w:val="24"/>
                <w:szCs w:val="24"/>
                <w:lang w:val="en-US" w:eastAsia="lv-LV"/>
              </w:rPr>
              <w:t xml:space="preserve"> the Contract, the Customer has the right not to pay until the </w:t>
            </w:r>
            <w:r w:rsidRPr="0041661B">
              <w:rPr>
                <w:rFonts w:ascii="Times New Roman" w:hAnsi="Times New Roman"/>
                <w:sz w:val="24"/>
                <w:szCs w:val="24"/>
                <w:lang w:val="en-US"/>
              </w:rPr>
              <w:t>Supplier</w:t>
            </w:r>
            <w:r w:rsidRPr="0041661B">
              <w:rPr>
                <w:rFonts w:ascii="Times New Roman" w:hAnsi="Times New Roman"/>
                <w:color w:val="000000"/>
                <w:sz w:val="24"/>
                <w:szCs w:val="24"/>
                <w:lang w:val="en-US" w:eastAsia="lv-LV"/>
              </w:rPr>
              <w:t xml:space="preserve"> provides the payment documents complying to the above requirements, so the Customer cannot be applied conditions of Article 7.2.</w:t>
            </w:r>
            <w:r>
              <w:rPr>
                <w:rFonts w:ascii="Times New Roman" w:hAnsi="Times New Roman"/>
                <w:color w:val="000000"/>
                <w:sz w:val="24"/>
                <w:szCs w:val="24"/>
                <w:lang w:val="en-US" w:eastAsia="lv-LV"/>
              </w:rPr>
              <w:t xml:space="preserve"> </w:t>
            </w:r>
            <w:proofErr w:type="gramStart"/>
            <w:r>
              <w:rPr>
                <w:rFonts w:ascii="Times New Roman" w:hAnsi="Times New Roman"/>
                <w:color w:val="000000"/>
                <w:sz w:val="24"/>
                <w:szCs w:val="24"/>
                <w:lang w:val="en-US" w:eastAsia="lv-LV"/>
              </w:rPr>
              <w:t>of</w:t>
            </w:r>
            <w:proofErr w:type="gramEnd"/>
            <w:r>
              <w:rPr>
                <w:rFonts w:ascii="Times New Roman" w:hAnsi="Times New Roman"/>
                <w:color w:val="000000"/>
                <w:sz w:val="24"/>
                <w:szCs w:val="24"/>
                <w:lang w:val="en-US" w:eastAsia="lv-LV"/>
              </w:rPr>
              <w:t xml:space="preserve"> the Contract.</w:t>
            </w:r>
          </w:p>
          <w:p w:rsidR="008D5AC3" w:rsidRPr="0041661B" w:rsidRDefault="008D5AC3" w:rsidP="008D5AC3">
            <w:pPr>
              <w:shd w:val="clear" w:color="auto" w:fill="FFFFFF"/>
              <w:tabs>
                <w:tab w:val="left" w:pos="7620"/>
              </w:tabs>
              <w:spacing w:after="0" w:line="240" w:lineRule="auto"/>
              <w:ind w:left="114" w:right="63"/>
              <w:jc w:val="both"/>
              <w:rPr>
                <w:rFonts w:ascii="Times New Roman" w:hAnsi="Times New Roman"/>
                <w:sz w:val="24"/>
                <w:szCs w:val="24"/>
                <w:lang w:val="en-US"/>
              </w:rPr>
            </w:pPr>
          </w:p>
          <w:p w:rsidR="008D5AC3" w:rsidRPr="0041661B" w:rsidRDefault="008D5AC3" w:rsidP="008D5AC3">
            <w:pPr>
              <w:shd w:val="clear" w:color="auto" w:fill="FFFFFF"/>
              <w:tabs>
                <w:tab w:val="left" w:pos="7620"/>
              </w:tabs>
              <w:spacing w:after="0" w:line="240" w:lineRule="auto"/>
              <w:ind w:left="114" w:right="63"/>
              <w:jc w:val="both"/>
              <w:rPr>
                <w:rFonts w:ascii="Times New Roman" w:hAnsi="Times New Roman"/>
                <w:sz w:val="24"/>
                <w:szCs w:val="24"/>
                <w:lang w:val="en-US"/>
              </w:rPr>
            </w:pPr>
          </w:p>
          <w:p w:rsidR="008D5AC3" w:rsidRDefault="008D5AC3" w:rsidP="008D5AC3">
            <w:pPr>
              <w:spacing w:line="240" w:lineRule="auto"/>
              <w:jc w:val="both"/>
            </w:pPr>
          </w:p>
        </w:tc>
      </w:tr>
      <w:tr w:rsidR="00325EA1" w:rsidTr="00823498">
        <w:tc>
          <w:tcPr>
            <w:tcW w:w="5104" w:type="dxa"/>
          </w:tcPr>
          <w:p w:rsidR="00325EA1" w:rsidRPr="004606E6" w:rsidRDefault="00325EA1" w:rsidP="006A411D">
            <w:pPr>
              <w:autoSpaceDE w:val="0"/>
              <w:autoSpaceDN w:val="0"/>
              <w:adjustRightInd w:val="0"/>
              <w:spacing w:after="0" w:line="240" w:lineRule="auto"/>
              <w:jc w:val="center"/>
              <w:rPr>
                <w:rFonts w:ascii="Times New Roman" w:hAnsi="Times New Roman"/>
                <w:b/>
                <w:bCs/>
                <w:caps/>
                <w:sz w:val="24"/>
                <w:szCs w:val="24"/>
              </w:rPr>
            </w:pPr>
            <w:r w:rsidRPr="004606E6">
              <w:rPr>
                <w:rFonts w:ascii="Times New Roman" w:hAnsi="Times New Roman"/>
                <w:b/>
                <w:bCs/>
                <w:sz w:val="24"/>
                <w:szCs w:val="24"/>
              </w:rPr>
              <w:lastRenderedPageBreak/>
              <w:t xml:space="preserve">4. PRECES </w:t>
            </w:r>
            <w:r w:rsidRPr="004606E6">
              <w:rPr>
                <w:rFonts w:ascii="Times New Roman" w:hAnsi="Times New Roman"/>
                <w:b/>
                <w:bCs/>
                <w:caps/>
                <w:sz w:val="24"/>
                <w:szCs w:val="24"/>
              </w:rPr>
              <w:t>nodošanas - pieņemšanas kārtība</w:t>
            </w: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325EA1" w:rsidRDefault="00325EA1" w:rsidP="006A411D">
            <w:pPr>
              <w:pStyle w:val="ListParagraph"/>
              <w:numPr>
                <w:ilvl w:val="0"/>
                <w:numId w:val="4"/>
              </w:numPr>
              <w:autoSpaceDE w:val="0"/>
              <w:autoSpaceDN w:val="0"/>
              <w:adjustRightInd w:val="0"/>
              <w:spacing w:after="0" w:line="240" w:lineRule="auto"/>
              <w:contextualSpacing w:val="0"/>
              <w:jc w:val="both"/>
              <w:rPr>
                <w:rFonts w:ascii="Times New Roman" w:hAnsi="Times New Roman"/>
                <w:vanish/>
                <w:color w:val="000000"/>
                <w:spacing w:val="1"/>
                <w:sz w:val="24"/>
                <w:szCs w:val="24"/>
              </w:rPr>
            </w:pPr>
          </w:p>
          <w:p w:rsidR="00325EA1" w:rsidRPr="00EA6776" w:rsidRDefault="00325EA1" w:rsidP="006A411D">
            <w:pPr>
              <w:pStyle w:val="ListParagraph"/>
              <w:numPr>
                <w:ilvl w:val="1"/>
                <w:numId w:val="4"/>
              </w:numPr>
              <w:autoSpaceDE w:val="0"/>
              <w:autoSpaceDN w:val="0"/>
              <w:adjustRightInd w:val="0"/>
              <w:spacing w:after="0" w:line="240" w:lineRule="auto"/>
              <w:ind w:left="360"/>
              <w:contextualSpacing w:val="0"/>
              <w:jc w:val="both"/>
              <w:rPr>
                <w:rFonts w:ascii="Times New Roman" w:hAnsi="Times New Roman"/>
                <w:sz w:val="24"/>
                <w:szCs w:val="24"/>
              </w:rPr>
            </w:pPr>
            <w:r w:rsidRPr="00EA6776">
              <w:rPr>
                <w:rFonts w:ascii="Times New Roman" w:hAnsi="Times New Roman"/>
                <w:color w:val="000000"/>
                <w:spacing w:val="1"/>
                <w:sz w:val="24"/>
                <w:szCs w:val="24"/>
              </w:rPr>
              <w:t xml:space="preserve">Piegādātājs </w:t>
            </w:r>
            <w:r w:rsidRPr="00EA6776">
              <w:rPr>
                <w:rFonts w:ascii="Times New Roman" w:hAnsi="Times New Roman"/>
                <w:sz w:val="24"/>
                <w:szCs w:val="24"/>
              </w:rPr>
              <w:t>Preci piegādā Līguma 2. pielikumā “Tehniskā specifikācija un tehniskais un finanšu piedāvājums” noteiktajā termiņā un saskaņā ar Pasūtītāja norādījumiem.</w:t>
            </w:r>
          </w:p>
          <w:p w:rsidR="00325EA1" w:rsidRPr="00EA6776"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EA6776">
              <w:rPr>
                <w:rFonts w:ascii="Times New Roman" w:hAnsi="Times New Roman"/>
                <w:color w:val="000000"/>
                <w:spacing w:val="1"/>
                <w:sz w:val="24"/>
                <w:szCs w:val="24"/>
              </w:rPr>
              <w:t xml:space="preserve">Piegādātājs </w:t>
            </w:r>
            <w:r w:rsidRPr="00EA6776">
              <w:rPr>
                <w:rFonts w:ascii="Times New Roman" w:hAnsi="Times New Roman"/>
                <w:sz w:val="24"/>
                <w:szCs w:val="24"/>
              </w:rPr>
              <w:t>nodod un Pasūtītājs pieņem Preci pēc Preču  piegādes, savstarpēji  parakstot Preču nodošanas - pieņemšanas aktu. Pasūtītājs pirms Preču nodošanas - pieņemšanas akta parakstīšanas ir tiesīgs pārbaudīt piegādāto Preču kvalitāti</w:t>
            </w:r>
            <w:r>
              <w:rPr>
                <w:rFonts w:ascii="Times New Roman" w:hAnsi="Times New Roman"/>
                <w:sz w:val="24"/>
                <w:szCs w:val="24"/>
              </w:rPr>
              <w:t xml:space="preserve"> un atbilstību </w:t>
            </w:r>
            <w:r w:rsidRPr="00EA6776">
              <w:rPr>
                <w:rFonts w:ascii="Times New Roman" w:hAnsi="Times New Roman"/>
                <w:sz w:val="24"/>
                <w:szCs w:val="24"/>
              </w:rPr>
              <w:t xml:space="preserve">Līguma </w:t>
            </w:r>
            <w:r>
              <w:rPr>
                <w:rFonts w:ascii="Times New Roman" w:hAnsi="Times New Roman"/>
                <w:sz w:val="24"/>
                <w:szCs w:val="24"/>
              </w:rPr>
              <w:t>1</w:t>
            </w:r>
            <w:r w:rsidRPr="00EA6776">
              <w:rPr>
                <w:rFonts w:ascii="Times New Roman" w:hAnsi="Times New Roman"/>
                <w:sz w:val="24"/>
                <w:szCs w:val="24"/>
              </w:rPr>
              <w:t>. pielikumā “Tehniskā specifikācija un tehniskais un finanšu piedāvājums” noteiktajā</w:t>
            </w:r>
            <w:r>
              <w:rPr>
                <w:rFonts w:ascii="Times New Roman" w:hAnsi="Times New Roman"/>
                <w:sz w:val="24"/>
                <w:szCs w:val="24"/>
              </w:rPr>
              <w:t>m prasībām</w:t>
            </w:r>
            <w:r w:rsidRPr="00EA6776">
              <w:rPr>
                <w:rFonts w:ascii="Times New Roman" w:hAnsi="Times New Roman"/>
                <w:sz w:val="24"/>
                <w:szCs w:val="24"/>
              </w:rPr>
              <w:t>.</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Ja Pasūtītājs atzīst, ka </w:t>
            </w:r>
            <w:r w:rsidRPr="00085CAD">
              <w:rPr>
                <w:rFonts w:ascii="Times New Roman" w:hAnsi="Times New Roman"/>
                <w:color w:val="000000"/>
                <w:spacing w:val="1"/>
                <w:sz w:val="24"/>
                <w:szCs w:val="24"/>
              </w:rPr>
              <w:t xml:space="preserve">Piegādātāja </w:t>
            </w:r>
            <w:r w:rsidRPr="00085CAD">
              <w:rPr>
                <w:rFonts w:ascii="Times New Roman" w:hAnsi="Times New Roman"/>
                <w:sz w:val="24"/>
                <w:szCs w:val="24"/>
              </w:rPr>
              <w:t xml:space="preserve">piegādātajai Precei ir trūkumi, Pasūtītājs rakstiski izklāsta visus savus iebildumus, pretenzijas, nepieciešamos papildinājumus un labojumus par Preču kvalitāti, un iesniedz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parakstītu pretenziju.</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Ja Pasūtītājs iesniedz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 xml:space="preserve">pretenziju par piegādāto Preču kvalitāti, Puses sastāda un paraksta aktu, kurā vienojas par pasākumiem, kas veicami attiecībā uz nekvalitatīvo Preci, tās daļu, vai trūkumu novēršanu un labojumu izdarīšanu tajā atbilstoši Pasūtītāja prasībām un to izpildes termiņiem (ja trūkumu novēršana ir iespējama). Ja trūkumu novēršana nav iespējama Līguma paredzētajā termiņā, Pasūtītājs ir tiesīgs atteikties no Preču pieņemšanas, kā arī, pamatojoties uz Līguma </w:t>
            </w:r>
            <w:r w:rsidRPr="006F045B">
              <w:rPr>
                <w:rFonts w:ascii="Times New Roman" w:hAnsi="Times New Roman"/>
                <w:sz w:val="24"/>
                <w:szCs w:val="24"/>
              </w:rPr>
              <w:lastRenderedPageBreak/>
              <w:t>8.4.</w:t>
            </w:r>
            <w:r w:rsidRPr="00085CAD">
              <w:rPr>
                <w:rFonts w:ascii="Times New Roman" w:hAnsi="Times New Roman"/>
                <w:sz w:val="24"/>
                <w:szCs w:val="24"/>
              </w:rPr>
              <w:t>apakšpunktu, vienpusēji izbeigt šo Līgumu.</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netiek kompensēti darbi, kas jāveic sakarā ar konstatētiem trūkumiem Preču nodošanā-pieņemšanā.</w:t>
            </w:r>
          </w:p>
          <w:p w:rsid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Pēc nepieciešamo pasākumu veikšanas attiecībā uz nekvalitatīvo Preci vai tās daļu </w:t>
            </w:r>
            <w:r w:rsidRPr="00085CAD">
              <w:rPr>
                <w:rFonts w:ascii="Times New Roman" w:hAnsi="Times New Roman"/>
                <w:color w:val="000000"/>
                <w:spacing w:val="1"/>
                <w:sz w:val="24"/>
                <w:szCs w:val="24"/>
              </w:rPr>
              <w:t xml:space="preserve">Piegādātājam </w:t>
            </w:r>
            <w:r w:rsidRPr="00085CAD">
              <w:rPr>
                <w:rFonts w:ascii="Times New Roman" w:hAnsi="Times New Roman"/>
                <w:sz w:val="24"/>
                <w:szCs w:val="24"/>
              </w:rPr>
              <w:t xml:space="preserve">atkārtoti nodod Preci Pasūtītājam atbilstoši šī Līguma 4.2.punktam. </w:t>
            </w:r>
          </w:p>
          <w:p w:rsidR="00325EA1" w:rsidRPr="00325EA1" w:rsidRDefault="00325EA1" w:rsidP="006A411D">
            <w:pPr>
              <w:pStyle w:val="ListParagraph"/>
              <w:numPr>
                <w:ilvl w:val="1"/>
                <w:numId w:val="4"/>
              </w:numPr>
              <w:autoSpaceDE w:val="0"/>
              <w:autoSpaceDN w:val="0"/>
              <w:adjustRightInd w:val="0"/>
              <w:spacing w:after="0" w:line="240" w:lineRule="auto"/>
              <w:ind w:left="426" w:hanging="426"/>
              <w:contextualSpacing w:val="0"/>
              <w:jc w:val="both"/>
              <w:rPr>
                <w:rFonts w:ascii="Times New Roman" w:hAnsi="Times New Roman"/>
                <w:sz w:val="24"/>
                <w:szCs w:val="24"/>
              </w:rPr>
            </w:pPr>
            <w:r w:rsidRPr="00085CAD">
              <w:rPr>
                <w:rFonts w:ascii="Times New Roman" w:hAnsi="Times New Roman"/>
                <w:sz w:val="24"/>
                <w:szCs w:val="24"/>
              </w:rPr>
              <w:t xml:space="preserve">Ja Pasūtītājs atkārtoti konstatē piegādātās Preces (tās daļas) neatbilstību kvalitātes prasībām vai </w:t>
            </w:r>
            <w:r w:rsidRPr="00085CAD">
              <w:rPr>
                <w:rFonts w:ascii="Times New Roman" w:hAnsi="Times New Roman"/>
                <w:color w:val="000000"/>
                <w:spacing w:val="1"/>
                <w:sz w:val="24"/>
                <w:szCs w:val="24"/>
              </w:rPr>
              <w:t xml:space="preserve">Piegādātājs </w:t>
            </w:r>
            <w:r w:rsidRPr="00085CAD">
              <w:rPr>
                <w:rFonts w:ascii="Times New Roman" w:hAnsi="Times New Roman"/>
                <w:sz w:val="24"/>
                <w:szCs w:val="24"/>
              </w:rPr>
              <w:t>abpusēji saskaņotajos termiņos nenovērš Preces nepilnības, vai trūkumu nav iespējams novērst Līgumā paredzētajā termiņā, Pasūtītājs ir tiesīgs atteikties no Preces pieņemšanas, kā arī, pamatojoties uz Līguma 8.4.apakšpunktu, vienpusēji izbeigt šo Līgumu.</w:t>
            </w:r>
          </w:p>
        </w:tc>
        <w:tc>
          <w:tcPr>
            <w:tcW w:w="5478" w:type="dxa"/>
          </w:tcPr>
          <w:p w:rsidR="00C675A4" w:rsidRPr="0041661B" w:rsidRDefault="00C675A4" w:rsidP="00E42844">
            <w:pPr>
              <w:autoSpaceDE w:val="0"/>
              <w:autoSpaceDN w:val="0"/>
              <w:adjustRightInd w:val="0"/>
              <w:spacing w:after="0" w:line="240" w:lineRule="auto"/>
              <w:jc w:val="both"/>
              <w:rPr>
                <w:rFonts w:ascii="Times New Roman" w:hAnsi="Times New Roman"/>
                <w:b/>
                <w:bCs/>
                <w:caps/>
                <w:sz w:val="24"/>
                <w:szCs w:val="24"/>
                <w:lang w:val="en-US"/>
              </w:rPr>
            </w:pPr>
            <w:r w:rsidRPr="0041661B">
              <w:rPr>
                <w:rFonts w:ascii="Times New Roman" w:hAnsi="Times New Roman"/>
                <w:b/>
                <w:bCs/>
                <w:sz w:val="24"/>
                <w:szCs w:val="24"/>
                <w:lang w:val="en-US"/>
              </w:rPr>
              <w:lastRenderedPageBreak/>
              <w:t>4. PROCEDURE FOR THE TRANSFER AND ACCEPTANCE OF THE PRODUCT</w:t>
            </w:r>
          </w:p>
          <w:p w:rsidR="00325EA1" w:rsidRDefault="00C675A4"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4.1. </w:t>
            </w:r>
            <w:r w:rsidRPr="0041661B">
              <w:rPr>
                <w:rFonts w:ascii="Times New Roman" w:hAnsi="Times New Roman"/>
                <w:sz w:val="24"/>
                <w:szCs w:val="24"/>
                <w:lang w:val="en-US"/>
              </w:rPr>
              <w:t>The Supplier transfe</w:t>
            </w:r>
            <w:r>
              <w:rPr>
                <w:rFonts w:ascii="Times New Roman" w:hAnsi="Times New Roman"/>
                <w:sz w:val="24"/>
                <w:szCs w:val="24"/>
                <w:lang w:val="en-US"/>
              </w:rPr>
              <w:t xml:space="preserve">rs the Product within the </w:t>
            </w:r>
            <w:r w:rsidRPr="0041661B">
              <w:rPr>
                <w:rFonts w:ascii="Times New Roman" w:hAnsi="Times New Roman"/>
                <w:sz w:val="24"/>
                <w:szCs w:val="24"/>
                <w:lang w:val="en-US"/>
              </w:rPr>
              <w:t xml:space="preserve">term given in the Annex </w:t>
            </w:r>
            <w:r>
              <w:rPr>
                <w:rFonts w:ascii="Times New Roman" w:hAnsi="Times New Roman"/>
                <w:sz w:val="24"/>
                <w:szCs w:val="24"/>
                <w:lang w:val="en-US"/>
              </w:rPr>
              <w:t>2 „Technical specification and technical and financial offer</w:t>
            </w:r>
            <w:r w:rsidRPr="0041661B">
              <w:rPr>
                <w:rFonts w:ascii="Times New Roman" w:hAnsi="Times New Roman"/>
                <w:sz w:val="24"/>
                <w:szCs w:val="24"/>
                <w:lang w:val="en-US"/>
              </w:rPr>
              <w:t>” of the Contract and according to the instructions of the Customer.</w:t>
            </w:r>
          </w:p>
          <w:p w:rsidR="00C675A4" w:rsidRDefault="00C675A4"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4.2. </w:t>
            </w:r>
            <w:r w:rsidRPr="00C675A4">
              <w:rPr>
                <w:rFonts w:ascii="Times New Roman" w:hAnsi="Times New Roman"/>
                <w:sz w:val="24"/>
                <w:szCs w:val="24"/>
                <w:lang w:val="en-US"/>
              </w:rPr>
              <w:t>The Supplier transfers and the Customer accepts the Product after delivery of the Product by mutual</w:t>
            </w:r>
            <w:r w:rsidR="00DC16FA">
              <w:rPr>
                <w:rFonts w:ascii="Times New Roman" w:hAnsi="Times New Roman"/>
                <w:sz w:val="24"/>
                <w:szCs w:val="24"/>
                <w:lang w:val="en-US"/>
              </w:rPr>
              <w:t>ly</w:t>
            </w:r>
            <w:r w:rsidRPr="00C675A4">
              <w:rPr>
                <w:rFonts w:ascii="Times New Roman" w:hAnsi="Times New Roman"/>
                <w:sz w:val="24"/>
                <w:szCs w:val="24"/>
                <w:lang w:val="en-US"/>
              </w:rPr>
              <w:t xml:space="preserve"> signing the Act of transfer and acceptance. The Customer prior to signing of the Act of transfer and acceptance is entitled to verify </w:t>
            </w:r>
            <w:r w:rsidR="00DC16FA">
              <w:rPr>
                <w:rFonts w:ascii="Times New Roman" w:hAnsi="Times New Roman"/>
                <w:sz w:val="24"/>
                <w:szCs w:val="24"/>
                <w:lang w:val="en-US"/>
              </w:rPr>
              <w:t>the quality of the Product and its accordance to the Annex 1 of the Contract “Technical specification and technical and financial offer” and its requirements.</w:t>
            </w:r>
          </w:p>
          <w:p w:rsidR="00DC16FA" w:rsidRDefault="00DC16FA"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4.3. </w:t>
            </w:r>
            <w:r w:rsidR="004741FF" w:rsidRPr="004741FF">
              <w:rPr>
                <w:rFonts w:ascii="Times New Roman" w:hAnsi="Times New Roman"/>
                <w:sz w:val="24"/>
                <w:szCs w:val="24"/>
                <w:lang w:val="en-US"/>
              </w:rPr>
              <w:t>If the Customer finds deficiencies of the Product, the Customer explains its objections and claims, as well as the required additions and corrections to the Product in a written form, and submits a signed claim to the Supplier.</w:t>
            </w:r>
          </w:p>
          <w:p w:rsidR="004741FF" w:rsidRDefault="004741FF"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4.4. </w:t>
            </w:r>
            <w:r w:rsidRPr="004741FF">
              <w:rPr>
                <w:rFonts w:ascii="Times New Roman" w:hAnsi="Times New Roman"/>
                <w:sz w:val="24"/>
                <w:szCs w:val="24"/>
                <w:lang w:val="en-US"/>
              </w:rPr>
              <w:t>If the Customer submits to the Supplier a claim regarding the delivered Product, the Parties shall draw up and sign the act, which agree on the measures to be taken with regard of prevention the poor quality of the Product or correction of the deficiencies to it, according to the Customer's requirements and deadlines (if this is at all possible). If the correction of the deficiencies is not possible within the contractual period, the Customer is entitled to refuse acceptance of the Product, as well as unilaterally terminate the Contract in accordance with the Article 8.4.</w:t>
            </w:r>
          </w:p>
          <w:p w:rsidR="004741FF" w:rsidRDefault="004741FF"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4.5. </w:t>
            </w:r>
            <w:r w:rsidRPr="004741FF">
              <w:rPr>
                <w:rFonts w:ascii="Times New Roman" w:hAnsi="Times New Roman"/>
                <w:sz w:val="24"/>
                <w:szCs w:val="24"/>
                <w:lang w:val="en-US"/>
              </w:rPr>
              <w:t>The Supplier shall not be compensated for works to be carried out due to repair deficiencies found in the delivered Product.</w:t>
            </w:r>
          </w:p>
          <w:p w:rsidR="004741FF" w:rsidRDefault="004741FF" w:rsidP="00E42844">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 xml:space="preserve">4.6. </w:t>
            </w:r>
            <w:r w:rsidRPr="004741FF">
              <w:rPr>
                <w:rFonts w:ascii="Times New Roman" w:hAnsi="Times New Roman"/>
                <w:sz w:val="24"/>
                <w:szCs w:val="24"/>
                <w:lang w:val="en-US"/>
              </w:rPr>
              <w:t>After the necessary arrangements have been made with regard to the poor quality of the Product or part of it, the Supplier repeatedly delivers the Product to the Customer in accordance with Article 4.2 of this Contract.</w:t>
            </w:r>
          </w:p>
          <w:p w:rsidR="004741FF" w:rsidRPr="00C675A4" w:rsidRDefault="004741FF" w:rsidP="00E42844">
            <w:pPr>
              <w:spacing w:after="0" w:line="240" w:lineRule="auto"/>
              <w:jc w:val="both"/>
              <w:rPr>
                <w:rFonts w:ascii="Times New Roman" w:hAnsi="Times New Roman"/>
                <w:sz w:val="24"/>
                <w:szCs w:val="24"/>
              </w:rPr>
            </w:pPr>
            <w:r>
              <w:rPr>
                <w:rFonts w:ascii="Times New Roman" w:hAnsi="Times New Roman"/>
                <w:sz w:val="24"/>
                <w:szCs w:val="24"/>
                <w:lang w:val="en-US"/>
              </w:rPr>
              <w:t xml:space="preserve">4.7. </w:t>
            </w:r>
            <w:r w:rsidRPr="004741FF">
              <w:rPr>
                <w:rFonts w:ascii="Times New Roman" w:hAnsi="Times New Roman"/>
                <w:sz w:val="24"/>
                <w:szCs w:val="24"/>
                <w:lang w:val="en-US"/>
              </w:rPr>
              <w:t>If the Customer repeatedly finds the delivered Product (or parts of it) non-compliant with the requirements of the Technical specification of the Procurement or if within the mutually agreed deadlines the Supplier has not eliminated the deficiencies of the Product and it cannot be eliminated within the period prescribed by the Contract, the Customer is entitled to refuse acceptance of the Product, as well as unilaterally terminate this Contract in accordance with the Article 8.4.</w:t>
            </w:r>
          </w:p>
        </w:tc>
      </w:tr>
      <w:tr w:rsidR="00325EA1" w:rsidTr="00823498">
        <w:tc>
          <w:tcPr>
            <w:tcW w:w="5104" w:type="dxa"/>
          </w:tcPr>
          <w:p w:rsidR="00325EA1" w:rsidRPr="004606E6" w:rsidRDefault="00325EA1" w:rsidP="006A411D">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lastRenderedPageBreak/>
              <w:t>5. PASŪTĪTĀJA tiesības un pienākumi</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5.1. Pasūtītājs ir tiesīgs: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5.1.1. izvērtēt Preces atbilstību šajā Līgumā un tā pielikumos noteiktajām prasībām un sniegt attiecīgus komentārus un papildinājumus vai pretenzijas;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5.1.2. saņemt no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informāciju un paskaidrojumus par Līguma izpildes gaitu un citiem Līguma izpildes jautājumiem;</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5.1.3. nepieņemt Preci, kas neatbilst Līguma 1.1.punktā minētajiem nosacījumiem;</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5.1.4. Līguma izpildes laikā veikt Preč</w:t>
            </w:r>
            <w:r>
              <w:rPr>
                <w:rFonts w:ascii="Times New Roman" w:hAnsi="Times New Roman"/>
                <w:sz w:val="24"/>
                <w:szCs w:val="24"/>
              </w:rPr>
              <w:t>u pasūtījumu vajadzīgajā apjomā</w:t>
            </w:r>
            <w:r w:rsidRPr="004606E6">
              <w:rPr>
                <w:rFonts w:ascii="Times New Roman" w:hAnsi="Times New Roman"/>
                <w:sz w:val="24"/>
                <w:szCs w:val="24"/>
              </w:rPr>
              <w:t>.</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5.2. Pasūtītājam ir pienākums: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 xml:space="preserve">5.2.1. ievērot šī Līguma noteikumus, iespēju robežās nodrošināt </w:t>
            </w:r>
            <w:r w:rsidRPr="004606E6">
              <w:rPr>
                <w:rFonts w:ascii="Times New Roman" w:hAnsi="Times New Roman"/>
                <w:color w:val="000000"/>
                <w:spacing w:val="1"/>
                <w:sz w:val="24"/>
                <w:szCs w:val="24"/>
              </w:rPr>
              <w:t xml:space="preserve">Piegādātāju </w:t>
            </w:r>
            <w:r w:rsidRPr="004606E6">
              <w:rPr>
                <w:rFonts w:ascii="Times New Roman" w:hAnsi="Times New Roman"/>
                <w:sz w:val="24"/>
                <w:szCs w:val="24"/>
              </w:rPr>
              <w:t xml:space="preserve">ar visu informāciju, kas nepieciešama šī Līguma izpildei un dot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saistošus norādījumus saistībā ar Līguma izpildi;</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5.2.2. veikt samaksu par kvalitatīvi un laikā piegādāto Preci</w:t>
            </w:r>
            <w:r w:rsidRPr="004606E6">
              <w:rPr>
                <w:rFonts w:ascii="Times New Roman" w:hAnsi="Times New Roman"/>
                <w:caps/>
                <w:sz w:val="24"/>
                <w:szCs w:val="24"/>
              </w:rPr>
              <w:t xml:space="preserve"> </w:t>
            </w:r>
            <w:r w:rsidRPr="004606E6">
              <w:rPr>
                <w:rFonts w:ascii="Times New Roman" w:hAnsi="Times New Roman"/>
                <w:sz w:val="24"/>
                <w:szCs w:val="24"/>
              </w:rPr>
              <w:t>šajā Līgumā un tā pielikumos noteiktajā kārtībā un apmērā;</w:t>
            </w:r>
          </w:p>
          <w:p w:rsidR="00325EA1" w:rsidRPr="009479FF" w:rsidRDefault="00325EA1" w:rsidP="006A411D">
            <w:pPr>
              <w:autoSpaceDE w:val="0"/>
              <w:autoSpaceDN w:val="0"/>
              <w:adjustRightInd w:val="0"/>
              <w:spacing w:after="0" w:line="240" w:lineRule="auto"/>
              <w:ind w:left="360"/>
              <w:jc w:val="both"/>
              <w:rPr>
                <w:rFonts w:ascii="Times New Roman" w:hAnsi="Times New Roman"/>
                <w:b/>
                <w:bCs/>
                <w:caps/>
                <w:sz w:val="24"/>
                <w:szCs w:val="24"/>
              </w:rPr>
            </w:pPr>
            <w:r w:rsidRPr="004606E6">
              <w:rPr>
                <w:rFonts w:ascii="Times New Roman" w:hAnsi="Times New Roman"/>
                <w:sz w:val="24"/>
                <w:szCs w:val="24"/>
              </w:rPr>
              <w:t xml:space="preserve">5.2.3. veikt Preces pasūtījumu sazinoties ar Līgumā norādīto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kontaktpersonu, pasūtījumā precizējot piegādājamās Preces apjomu, kā arī norādīt piegādes laiku.</w:t>
            </w:r>
          </w:p>
        </w:tc>
        <w:tc>
          <w:tcPr>
            <w:tcW w:w="5478" w:type="dxa"/>
          </w:tcPr>
          <w:p w:rsidR="004741FF" w:rsidRPr="0041661B" w:rsidRDefault="004741FF" w:rsidP="00E42844">
            <w:pPr>
              <w:autoSpaceDE w:val="0"/>
              <w:autoSpaceDN w:val="0"/>
              <w:adjustRightInd w:val="0"/>
              <w:spacing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t>5. RIGHTS AND OBLIGATIONS OF THE Customer</w:t>
            </w:r>
          </w:p>
          <w:p w:rsidR="004741FF" w:rsidRPr="0041661B" w:rsidRDefault="004741FF" w:rsidP="00E42844">
            <w:pPr>
              <w:autoSpaceDE w:val="0"/>
              <w:autoSpaceDN w:val="0"/>
              <w:adjustRightInd w:val="0"/>
              <w:spacing w:after="0" w:line="240" w:lineRule="auto"/>
              <w:ind w:left="113" w:right="62"/>
              <w:jc w:val="both"/>
              <w:rPr>
                <w:rFonts w:ascii="Times New Roman" w:hAnsi="Times New Roman"/>
                <w:sz w:val="24"/>
                <w:szCs w:val="24"/>
                <w:lang w:val="en-US"/>
              </w:rPr>
            </w:pPr>
            <w:r w:rsidRPr="006A411D">
              <w:rPr>
                <w:rFonts w:ascii="Times New Roman" w:hAnsi="Times New Roman"/>
                <w:sz w:val="24"/>
                <w:szCs w:val="24"/>
                <w:lang w:val="en-US"/>
              </w:rPr>
              <w:t>5.1.</w:t>
            </w:r>
            <w:r w:rsidRPr="0041661B">
              <w:rPr>
                <w:rFonts w:ascii="Times New Roman" w:hAnsi="Times New Roman"/>
                <w:sz w:val="24"/>
                <w:szCs w:val="24"/>
                <w:lang w:val="en-US"/>
              </w:rPr>
              <w:t xml:space="preserve"> Rights of the Customer:</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5.1.1.</w:t>
            </w:r>
            <w:r w:rsidRPr="0041661B">
              <w:rPr>
                <w:rFonts w:ascii="Times New Roman" w:hAnsi="Times New Roman"/>
                <w:sz w:val="24"/>
                <w:szCs w:val="24"/>
                <w:lang w:val="en-US"/>
              </w:rPr>
              <w:t xml:space="preserve"> to examine the compliance of the Product delivered by the Supplier with the requir</w:t>
            </w:r>
            <w:r>
              <w:rPr>
                <w:rFonts w:ascii="Times New Roman" w:hAnsi="Times New Roman"/>
                <w:sz w:val="24"/>
                <w:szCs w:val="24"/>
                <w:lang w:val="en-US"/>
              </w:rPr>
              <w:t>ements of the Contract and its A</w:t>
            </w:r>
            <w:r w:rsidRPr="0041661B">
              <w:rPr>
                <w:rFonts w:ascii="Times New Roman" w:hAnsi="Times New Roman"/>
                <w:sz w:val="24"/>
                <w:szCs w:val="24"/>
                <w:lang w:val="en-US"/>
              </w:rPr>
              <w:t>nnexes and to provide comments and additions to comments or claims;</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5.1.2.</w:t>
            </w:r>
            <w:r w:rsidRPr="0041661B">
              <w:rPr>
                <w:rFonts w:ascii="Times New Roman" w:hAnsi="Times New Roman"/>
                <w:sz w:val="24"/>
                <w:szCs w:val="24"/>
                <w:lang w:val="en-US"/>
              </w:rPr>
              <w:t xml:space="preserve"> to receive from the Supplier the information and explanations concerning the progress of the Contract and other questions r</w:t>
            </w:r>
            <w:r>
              <w:rPr>
                <w:rFonts w:ascii="Times New Roman" w:hAnsi="Times New Roman"/>
                <w:sz w:val="24"/>
                <w:szCs w:val="24"/>
                <w:lang w:val="en-US"/>
              </w:rPr>
              <w:t>elated to the execution of the C</w:t>
            </w:r>
            <w:r w:rsidRPr="0041661B">
              <w:rPr>
                <w:rFonts w:ascii="Times New Roman" w:hAnsi="Times New Roman"/>
                <w:sz w:val="24"/>
                <w:szCs w:val="24"/>
                <w:lang w:val="en-US"/>
              </w:rPr>
              <w:t>ontract;</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5.1.3.</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not</w:t>
            </w:r>
            <w:proofErr w:type="gramEnd"/>
            <w:r w:rsidRPr="0041661B">
              <w:rPr>
                <w:rFonts w:ascii="Times New Roman" w:hAnsi="Times New Roman"/>
                <w:sz w:val="24"/>
                <w:szCs w:val="24"/>
                <w:lang w:val="en-US"/>
              </w:rPr>
              <w:t xml:space="preserve"> to accept the Product that does not meet the conditions </w:t>
            </w:r>
            <w:r>
              <w:rPr>
                <w:rFonts w:ascii="Times New Roman" w:hAnsi="Times New Roman"/>
                <w:sz w:val="24"/>
                <w:szCs w:val="24"/>
                <w:lang w:val="en-US"/>
              </w:rPr>
              <w:t>laid down</w:t>
            </w:r>
            <w:r w:rsidRPr="0041661B">
              <w:rPr>
                <w:rFonts w:ascii="Times New Roman" w:hAnsi="Times New Roman"/>
                <w:sz w:val="24"/>
                <w:szCs w:val="24"/>
                <w:lang w:val="en-US"/>
              </w:rPr>
              <w:t xml:space="preserve"> in Article 1.1.;</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5.1.4.</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order</w:t>
            </w:r>
            <w:proofErr w:type="gramEnd"/>
            <w:r w:rsidRPr="0041661B">
              <w:rPr>
                <w:rFonts w:ascii="Times New Roman" w:hAnsi="Times New Roman"/>
                <w:sz w:val="24"/>
                <w:szCs w:val="24"/>
                <w:lang w:val="en-US"/>
              </w:rPr>
              <w:t xml:space="preserve"> the Product extent necessary</w:t>
            </w:r>
            <w:r>
              <w:rPr>
                <w:rFonts w:ascii="Times New Roman" w:hAnsi="Times New Roman"/>
                <w:sz w:val="24"/>
                <w:szCs w:val="24"/>
                <w:lang w:val="en-US"/>
              </w:rPr>
              <w:t xml:space="preserve"> d</w:t>
            </w:r>
            <w:r w:rsidRPr="0041661B">
              <w:rPr>
                <w:rFonts w:ascii="Times New Roman" w:hAnsi="Times New Roman"/>
                <w:sz w:val="24"/>
                <w:szCs w:val="24"/>
                <w:lang w:val="en-US"/>
              </w:rPr>
              <w:t>uring the execution of the Contract, in agreement with the Supplier determine the date of the Product delivery.</w:t>
            </w:r>
          </w:p>
          <w:p w:rsidR="004741FF" w:rsidRPr="0041661B"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5.2.</w:t>
            </w:r>
            <w:r w:rsidRPr="0041661B">
              <w:rPr>
                <w:rFonts w:ascii="Times New Roman" w:hAnsi="Times New Roman"/>
                <w:b/>
                <w:sz w:val="24"/>
                <w:szCs w:val="24"/>
                <w:lang w:val="en-US"/>
              </w:rPr>
              <w:t xml:space="preserve"> </w:t>
            </w:r>
            <w:r w:rsidRPr="0041661B">
              <w:rPr>
                <w:rFonts w:ascii="Times New Roman" w:hAnsi="Times New Roman"/>
                <w:sz w:val="24"/>
                <w:szCs w:val="24"/>
                <w:lang w:val="en-US"/>
              </w:rPr>
              <w:t>Obligations of the Customer:</w:t>
            </w:r>
          </w:p>
          <w:p w:rsidR="004741FF" w:rsidRPr="0041661B" w:rsidRDefault="004741FF" w:rsidP="00E42844">
            <w:pPr>
              <w:autoSpaceDE w:val="0"/>
              <w:autoSpaceDN w:val="0"/>
              <w:adjustRightInd w:val="0"/>
              <w:spacing w:after="0" w:line="240" w:lineRule="auto"/>
              <w:ind w:left="114" w:right="62" w:firstLine="283"/>
              <w:jc w:val="both"/>
              <w:rPr>
                <w:rFonts w:ascii="Times New Roman" w:hAnsi="Times New Roman"/>
                <w:sz w:val="24"/>
                <w:szCs w:val="24"/>
                <w:lang w:val="en-US"/>
              </w:rPr>
            </w:pPr>
            <w:r w:rsidRPr="006A411D">
              <w:rPr>
                <w:rFonts w:ascii="Times New Roman" w:hAnsi="Times New Roman"/>
                <w:sz w:val="24"/>
                <w:szCs w:val="24"/>
                <w:lang w:val="en-US"/>
              </w:rPr>
              <w:t>5.2.1.</w:t>
            </w:r>
            <w:r w:rsidRPr="0041661B">
              <w:rPr>
                <w:rFonts w:ascii="Times New Roman" w:hAnsi="Times New Roman"/>
                <w:sz w:val="24"/>
                <w:szCs w:val="24"/>
                <w:lang w:val="en-US"/>
              </w:rPr>
              <w:t xml:space="preserve"> to respect provisions of this Contract, to provide the Supplier as much as possible with all information necessary for the execution of the Contract and to give binding instructions to the Supplier in connection with execution of the Contract;</w:t>
            </w:r>
          </w:p>
          <w:p w:rsidR="004741FF" w:rsidRPr="0041661B" w:rsidRDefault="004741FF" w:rsidP="00E42844">
            <w:pPr>
              <w:spacing w:after="0" w:line="240" w:lineRule="auto"/>
              <w:ind w:left="114" w:right="62" w:firstLine="283"/>
              <w:jc w:val="both"/>
              <w:rPr>
                <w:rFonts w:ascii="Times New Roman" w:hAnsi="Times New Roman"/>
                <w:sz w:val="24"/>
                <w:szCs w:val="24"/>
                <w:lang w:val="en-US"/>
              </w:rPr>
            </w:pPr>
            <w:r w:rsidRPr="006A411D">
              <w:rPr>
                <w:rFonts w:ascii="Times New Roman" w:hAnsi="Times New Roman"/>
                <w:sz w:val="24"/>
                <w:szCs w:val="24"/>
                <w:lang w:val="en-US"/>
              </w:rPr>
              <w:t>5.2.2.</w:t>
            </w:r>
            <w:r w:rsidRPr="0041661B">
              <w:rPr>
                <w:lang w:val="en-US"/>
              </w:rPr>
              <w:t xml:space="preserve"> </w:t>
            </w:r>
            <w:r w:rsidRPr="0041661B">
              <w:rPr>
                <w:rFonts w:ascii="Times New Roman" w:hAnsi="Times New Roman"/>
                <w:sz w:val="24"/>
                <w:szCs w:val="24"/>
                <w:lang w:val="en-US"/>
              </w:rPr>
              <w:t>to pay for the Product that is qualitative and delivered in time the agreed amount in accordance with the procedures set out in the Contract and its annexes;</w:t>
            </w:r>
          </w:p>
          <w:p w:rsidR="00325EA1" w:rsidRDefault="004741FF" w:rsidP="00E42844">
            <w:pPr>
              <w:spacing w:line="240" w:lineRule="auto"/>
              <w:jc w:val="both"/>
              <w:rPr>
                <w:rFonts w:ascii="Times New Roman" w:hAnsi="Times New Roman"/>
                <w:sz w:val="24"/>
                <w:szCs w:val="24"/>
                <w:lang w:val="en-US"/>
              </w:rPr>
            </w:pPr>
            <w:r w:rsidRPr="006A411D">
              <w:rPr>
                <w:rFonts w:ascii="Times New Roman" w:hAnsi="Times New Roman"/>
                <w:sz w:val="24"/>
                <w:szCs w:val="24"/>
                <w:lang w:val="en-US"/>
              </w:rPr>
              <w:t>5.2.3.</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to</w:t>
            </w:r>
            <w:proofErr w:type="gramEnd"/>
            <w:r w:rsidRPr="0041661B">
              <w:rPr>
                <w:rFonts w:ascii="Times New Roman" w:hAnsi="Times New Roman"/>
                <w:sz w:val="24"/>
                <w:szCs w:val="24"/>
                <w:lang w:val="en-US"/>
              </w:rPr>
              <w:t xml:space="preserve"> contact with</w:t>
            </w:r>
            <w:r>
              <w:rPr>
                <w:rFonts w:ascii="Times New Roman" w:hAnsi="Times New Roman"/>
                <w:sz w:val="24"/>
                <w:szCs w:val="24"/>
                <w:lang w:val="en-US"/>
              </w:rPr>
              <w:t xml:space="preserve"> the</w:t>
            </w:r>
            <w:r w:rsidRPr="0041661B">
              <w:rPr>
                <w:rFonts w:ascii="Times New Roman" w:hAnsi="Times New Roman"/>
                <w:sz w:val="24"/>
                <w:szCs w:val="24"/>
                <w:lang w:val="en-US"/>
              </w:rPr>
              <w:t xml:space="preserve"> Supplier authorized person in this Contract for order the Product, specifying the amount of the Product and the date of delivery.</w:t>
            </w:r>
          </w:p>
          <w:p w:rsidR="006A411D" w:rsidRDefault="006A411D" w:rsidP="00E42844">
            <w:pPr>
              <w:spacing w:line="240" w:lineRule="auto"/>
              <w:jc w:val="both"/>
            </w:pPr>
          </w:p>
        </w:tc>
      </w:tr>
      <w:tr w:rsidR="00325EA1" w:rsidTr="00823498">
        <w:tc>
          <w:tcPr>
            <w:tcW w:w="5104" w:type="dxa"/>
          </w:tcPr>
          <w:p w:rsidR="00325EA1" w:rsidRPr="004606E6" w:rsidRDefault="00325EA1" w:rsidP="006A411D">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lastRenderedPageBreak/>
              <w:t>6. pIEGĀDĀTĀJA tiesības un pienākumi</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6.1.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ir tiesības saņemt atlīdzību saskaņā ar Līguma nosacījumiem.</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6.2.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ir pienākums:</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6.2.1. nodrošināt Līguma 1.1.punktā minētās Preces piegādi saskaņā ar Pasūtītāja norādēm Līgumā un tā pielikumos noteiktajā apjomā, termiņā un kvalitātē;</w:t>
            </w:r>
          </w:p>
          <w:p w:rsidR="00325EA1" w:rsidRPr="004606E6" w:rsidRDefault="00325EA1" w:rsidP="006A411D">
            <w:pPr>
              <w:autoSpaceDE w:val="0"/>
              <w:autoSpaceDN w:val="0"/>
              <w:adjustRightInd w:val="0"/>
              <w:spacing w:after="0" w:line="240" w:lineRule="auto"/>
              <w:ind w:left="360"/>
              <w:jc w:val="both"/>
              <w:rPr>
                <w:rFonts w:ascii="Times New Roman" w:hAnsi="Times New Roman"/>
                <w:sz w:val="24"/>
                <w:szCs w:val="24"/>
              </w:rPr>
            </w:pPr>
            <w:r w:rsidRPr="004606E6">
              <w:rPr>
                <w:rFonts w:ascii="Times New Roman" w:hAnsi="Times New Roman"/>
                <w:sz w:val="24"/>
                <w:szCs w:val="24"/>
              </w:rPr>
              <w:t>6.2.2. novērst jebkuras neatbilstības un trūkumus saskaņā ar Pasūtītāja norādījumiem;</w:t>
            </w:r>
          </w:p>
          <w:p w:rsidR="00325EA1" w:rsidRPr="004606E6" w:rsidRDefault="00325EA1" w:rsidP="006A411D">
            <w:pPr>
              <w:autoSpaceDE w:val="0"/>
              <w:autoSpaceDN w:val="0"/>
              <w:adjustRightInd w:val="0"/>
              <w:spacing w:after="0" w:line="240" w:lineRule="auto"/>
              <w:ind w:left="360"/>
              <w:jc w:val="both"/>
              <w:rPr>
                <w:rFonts w:ascii="Times New Roman" w:hAnsi="Times New Roman"/>
                <w:b/>
                <w:bCs/>
                <w:caps/>
                <w:sz w:val="24"/>
                <w:szCs w:val="24"/>
              </w:rPr>
            </w:pPr>
            <w:r w:rsidRPr="004606E6">
              <w:rPr>
                <w:rFonts w:ascii="Times New Roman" w:hAnsi="Times New Roman"/>
                <w:sz w:val="24"/>
                <w:szCs w:val="24"/>
              </w:rPr>
              <w:t>6.2.3. informēt Pasūtītāju par Līguma izpildes gaitu un par iespējamiem vai paredzamiem kavējumiem Līguma izpildē.</w:t>
            </w:r>
          </w:p>
        </w:tc>
        <w:tc>
          <w:tcPr>
            <w:tcW w:w="5478" w:type="dxa"/>
          </w:tcPr>
          <w:p w:rsidR="004741FF" w:rsidRPr="0041661B" w:rsidRDefault="004741FF" w:rsidP="00E42844">
            <w:pPr>
              <w:autoSpaceDE w:val="0"/>
              <w:autoSpaceDN w:val="0"/>
              <w:adjustRightInd w:val="0"/>
              <w:spacing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t>6. RIGHTS AND OBLIGATIONS OF THE Supplier</w:t>
            </w:r>
          </w:p>
          <w:p w:rsidR="004741FF" w:rsidRPr="0041661B" w:rsidRDefault="004741FF" w:rsidP="00E42844">
            <w:pPr>
              <w:spacing w:after="0" w:line="240" w:lineRule="auto"/>
              <w:ind w:left="114" w:right="62" w:hanging="1"/>
              <w:jc w:val="both"/>
              <w:rPr>
                <w:rFonts w:ascii="Times New Roman" w:hAnsi="Times New Roman"/>
                <w:sz w:val="24"/>
                <w:szCs w:val="24"/>
                <w:lang w:val="en-US"/>
              </w:rPr>
            </w:pPr>
            <w:r w:rsidRPr="006A411D">
              <w:rPr>
                <w:rFonts w:ascii="Times New Roman" w:hAnsi="Times New Roman"/>
                <w:sz w:val="24"/>
                <w:szCs w:val="24"/>
                <w:lang w:val="en-US"/>
              </w:rPr>
              <w:t>6.1.</w:t>
            </w:r>
            <w:r w:rsidR="006A411D">
              <w:rPr>
                <w:rFonts w:ascii="Times New Roman" w:hAnsi="Times New Roman"/>
                <w:sz w:val="24"/>
                <w:szCs w:val="24"/>
                <w:lang w:val="en-US"/>
              </w:rPr>
              <w:t xml:space="preserve"> </w:t>
            </w:r>
            <w:r w:rsidRPr="0041661B">
              <w:rPr>
                <w:rFonts w:ascii="Times New Roman" w:hAnsi="Times New Roman"/>
                <w:sz w:val="24"/>
                <w:szCs w:val="24"/>
                <w:lang w:val="en-US"/>
              </w:rPr>
              <w:t>The Supplier is entitled to receive the compensation in accordance with conditions of the Contract.</w:t>
            </w:r>
          </w:p>
          <w:p w:rsidR="004741FF" w:rsidRPr="0041661B" w:rsidRDefault="004741FF" w:rsidP="00E42844">
            <w:pPr>
              <w:autoSpaceDE w:val="0"/>
              <w:autoSpaceDN w:val="0"/>
              <w:adjustRightInd w:val="0"/>
              <w:spacing w:after="0" w:line="240" w:lineRule="auto"/>
              <w:ind w:left="113" w:right="62"/>
              <w:jc w:val="both"/>
              <w:rPr>
                <w:rFonts w:ascii="Times New Roman" w:hAnsi="Times New Roman"/>
                <w:sz w:val="24"/>
                <w:szCs w:val="24"/>
                <w:lang w:val="en-US"/>
              </w:rPr>
            </w:pPr>
            <w:r w:rsidRPr="006A411D">
              <w:rPr>
                <w:rFonts w:ascii="Times New Roman" w:hAnsi="Times New Roman"/>
                <w:sz w:val="24"/>
                <w:szCs w:val="24"/>
                <w:lang w:val="en-US"/>
              </w:rPr>
              <w:t>6.2.</w:t>
            </w:r>
            <w:r w:rsidRPr="0041661B">
              <w:rPr>
                <w:rFonts w:ascii="Times New Roman" w:hAnsi="Times New Roman"/>
                <w:sz w:val="24"/>
                <w:szCs w:val="24"/>
                <w:lang w:val="en-US"/>
              </w:rPr>
              <w:t xml:space="preserve"> The Supplier's obligations:</w:t>
            </w:r>
          </w:p>
          <w:p w:rsidR="004741FF" w:rsidRPr="0041661B" w:rsidRDefault="004741FF" w:rsidP="00E42844">
            <w:pPr>
              <w:spacing w:after="0" w:line="240" w:lineRule="auto"/>
              <w:ind w:left="114" w:right="62" w:firstLine="283"/>
              <w:jc w:val="both"/>
              <w:rPr>
                <w:rFonts w:ascii="Times New Roman" w:hAnsi="Times New Roman"/>
                <w:sz w:val="24"/>
                <w:szCs w:val="24"/>
                <w:lang w:val="en-US"/>
              </w:rPr>
            </w:pPr>
            <w:r w:rsidRPr="006A411D">
              <w:rPr>
                <w:rFonts w:ascii="Times New Roman" w:hAnsi="Times New Roman"/>
                <w:sz w:val="24"/>
                <w:szCs w:val="24"/>
                <w:lang w:val="en-US"/>
              </w:rPr>
              <w:t>6.2.1.</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to</w:t>
            </w:r>
            <w:proofErr w:type="gramEnd"/>
            <w:r w:rsidRPr="0041661B">
              <w:rPr>
                <w:rFonts w:ascii="Times New Roman" w:hAnsi="Times New Roman"/>
                <w:sz w:val="24"/>
                <w:szCs w:val="24"/>
                <w:lang w:val="en-US"/>
              </w:rPr>
              <w:t xml:space="preserve"> deliver the Product </w:t>
            </w:r>
            <w:r>
              <w:rPr>
                <w:rFonts w:ascii="Times New Roman" w:hAnsi="Times New Roman"/>
                <w:sz w:val="24"/>
                <w:szCs w:val="24"/>
                <w:lang w:val="en-US"/>
              </w:rPr>
              <w:t>laid down</w:t>
            </w:r>
            <w:r w:rsidRPr="0041661B">
              <w:rPr>
                <w:rFonts w:ascii="Times New Roman" w:hAnsi="Times New Roman"/>
                <w:sz w:val="24"/>
                <w:szCs w:val="24"/>
                <w:lang w:val="en-US"/>
              </w:rPr>
              <w:t xml:space="preserve"> in Article 1.1</w:t>
            </w:r>
            <w:r w:rsidR="006A411D">
              <w:rPr>
                <w:rFonts w:ascii="Times New Roman" w:hAnsi="Times New Roman"/>
                <w:sz w:val="24"/>
                <w:szCs w:val="24"/>
                <w:lang w:val="en-US"/>
              </w:rPr>
              <w:t>.</w:t>
            </w:r>
            <w:r w:rsidRPr="0041661B">
              <w:rPr>
                <w:rFonts w:ascii="Times New Roman" w:hAnsi="Times New Roman"/>
                <w:sz w:val="24"/>
                <w:szCs w:val="24"/>
                <w:lang w:val="en-US"/>
              </w:rPr>
              <w:t xml:space="preserve"> in accordance with the Customer indications in the amount, terms and quality spe</w:t>
            </w:r>
            <w:r>
              <w:rPr>
                <w:rFonts w:ascii="Times New Roman" w:hAnsi="Times New Roman"/>
                <w:sz w:val="24"/>
                <w:szCs w:val="24"/>
                <w:lang w:val="en-US"/>
              </w:rPr>
              <w:t>cified in the Contract and its A</w:t>
            </w:r>
            <w:r w:rsidRPr="0041661B">
              <w:rPr>
                <w:rFonts w:ascii="Times New Roman" w:hAnsi="Times New Roman"/>
                <w:sz w:val="24"/>
                <w:szCs w:val="24"/>
                <w:lang w:val="en-US"/>
              </w:rPr>
              <w:t>nnexes;</w:t>
            </w:r>
          </w:p>
          <w:p w:rsidR="004741FF" w:rsidRPr="0041661B" w:rsidRDefault="004741FF" w:rsidP="00E42844">
            <w:pPr>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6.2.2.</w:t>
            </w:r>
            <w:r w:rsidRPr="0041661B">
              <w:rPr>
                <w:rFonts w:ascii="Times New Roman" w:hAnsi="Times New Roman"/>
                <w:sz w:val="24"/>
                <w:szCs w:val="24"/>
                <w:lang w:val="en-US"/>
              </w:rPr>
              <w:t xml:space="preserve"> resolving any issues of non-compliance in accordance with the Customer indications;</w:t>
            </w:r>
          </w:p>
          <w:p w:rsidR="00325EA1" w:rsidRDefault="004741FF" w:rsidP="00E42844">
            <w:pPr>
              <w:autoSpaceDE w:val="0"/>
              <w:autoSpaceDN w:val="0"/>
              <w:adjustRightInd w:val="0"/>
              <w:spacing w:after="0" w:line="240" w:lineRule="auto"/>
              <w:ind w:left="256" w:right="62" w:hanging="143"/>
              <w:jc w:val="both"/>
              <w:rPr>
                <w:rFonts w:ascii="Times New Roman" w:hAnsi="Times New Roman"/>
                <w:sz w:val="24"/>
                <w:szCs w:val="24"/>
                <w:lang w:val="en-US"/>
              </w:rPr>
            </w:pPr>
            <w:r w:rsidRPr="006A411D">
              <w:rPr>
                <w:rFonts w:ascii="Times New Roman" w:hAnsi="Times New Roman"/>
                <w:sz w:val="24"/>
                <w:szCs w:val="24"/>
                <w:lang w:val="en-US"/>
              </w:rPr>
              <w:t>6.2.3.</w:t>
            </w:r>
            <w:r w:rsidRPr="0041661B">
              <w:rPr>
                <w:rFonts w:ascii="Times New Roman" w:hAnsi="Times New Roman"/>
                <w:sz w:val="24"/>
                <w:szCs w:val="24"/>
                <w:lang w:val="en-US"/>
              </w:rPr>
              <w:t xml:space="preserve"> </w:t>
            </w:r>
            <w:proofErr w:type="gramStart"/>
            <w:r w:rsidRPr="0041661B">
              <w:rPr>
                <w:rFonts w:ascii="Times New Roman" w:hAnsi="Times New Roman"/>
                <w:sz w:val="24"/>
                <w:szCs w:val="24"/>
                <w:lang w:val="en-US"/>
              </w:rPr>
              <w:t>to</w:t>
            </w:r>
            <w:proofErr w:type="gramEnd"/>
            <w:r w:rsidRPr="0041661B">
              <w:rPr>
                <w:rFonts w:ascii="Times New Roman" w:hAnsi="Times New Roman"/>
                <w:sz w:val="24"/>
                <w:szCs w:val="24"/>
                <w:lang w:val="en-US"/>
              </w:rPr>
              <w:t xml:space="preserve"> inform the Customer of the progress of the contract and on the possible or foreseeable delays in contract execution.</w:t>
            </w:r>
          </w:p>
          <w:p w:rsidR="006A411D" w:rsidRPr="004741FF" w:rsidRDefault="006A411D" w:rsidP="00E42844">
            <w:pPr>
              <w:autoSpaceDE w:val="0"/>
              <w:autoSpaceDN w:val="0"/>
              <w:adjustRightInd w:val="0"/>
              <w:spacing w:after="0" w:line="240" w:lineRule="auto"/>
              <w:ind w:left="256" w:right="62" w:hanging="143"/>
              <w:jc w:val="both"/>
              <w:rPr>
                <w:rFonts w:ascii="Times New Roman" w:hAnsi="Times New Roman"/>
                <w:sz w:val="24"/>
                <w:szCs w:val="24"/>
                <w:lang w:val="en-US"/>
              </w:rPr>
            </w:pPr>
          </w:p>
        </w:tc>
      </w:tr>
      <w:tr w:rsidR="00325EA1" w:rsidTr="00823498">
        <w:tc>
          <w:tcPr>
            <w:tcW w:w="5104" w:type="dxa"/>
          </w:tcPr>
          <w:p w:rsidR="00325EA1" w:rsidRPr="004606E6" w:rsidRDefault="00325EA1" w:rsidP="006A411D">
            <w:pPr>
              <w:autoSpaceDE w:val="0"/>
              <w:autoSpaceDN w:val="0"/>
              <w:adjustRightInd w:val="0"/>
              <w:spacing w:after="0" w:line="240" w:lineRule="auto"/>
              <w:ind w:left="360"/>
              <w:jc w:val="center"/>
              <w:rPr>
                <w:rFonts w:ascii="Times New Roman" w:hAnsi="Times New Roman"/>
                <w:b/>
                <w:bCs/>
                <w:caps/>
                <w:sz w:val="24"/>
                <w:szCs w:val="24"/>
              </w:rPr>
            </w:pPr>
            <w:r w:rsidRPr="004606E6">
              <w:rPr>
                <w:rFonts w:ascii="Times New Roman" w:hAnsi="Times New Roman"/>
                <w:b/>
                <w:bCs/>
                <w:caps/>
                <w:sz w:val="24"/>
                <w:szCs w:val="24"/>
              </w:rPr>
              <w:t>7. pušu atbildība</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color w:val="000000"/>
                <w:sz w:val="24"/>
                <w:szCs w:val="24"/>
              </w:rPr>
              <w:t>7.1.</w:t>
            </w:r>
            <w:r w:rsidRPr="004606E6">
              <w:rPr>
                <w:rFonts w:ascii="Times New Roman" w:hAnsi="Times New Roman"/>
                <w:sz w:val="24"/>
                <w:szCs w:val="24"/>
              </w:rPr>
              <w:t xml:space="preserve"> Puses ir savstarpēji atbildīgas par Līguma saistību nepildīšanu vai nepienācīgu izpildi, kā arī atlīdzina otrai Pusei šajā sakarā radušos zaudējumus.</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7.2. Par piegādātās Preces apmaksas termiņa kavējumu Pasūtītājs maksā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 xml:space="preserve">līgumsodu </w:t>
            </w:r>
            <w:r w:rsidRPr="004606E6">
              <w:rPr>
                <w:rFonts w:ascii="Times New Roman" w:hAnsi="Times New Roman"/>
                <w:color w:val="000000"/>
                <w:sz w:val="24"/>
                <w:szCs w:val="24"/>
              </w:rPr>
              <w:t>0,1%</w:t>
            </w:r>
            <w:r w:rsidRPr="004606E6">
              <w:rPr>
                <w:rFonts w:ascii="Times New Roman" w:hAnsi="Times New Roman"/>
                <w:sz w:val="24"/>
                <w:szCs w:val="24"/>
              </w:rPr>
              <w:t xml:space="preserve"> (nulle komats viena procenta) apmērā no nokavētā maksājuma summas par katru nokavēto dienu, </w:t>
            </w:r>
            <w:r w:rsidRPr="004606E6">
              <w:rPr>
                <w:rFonts w:ascii="Times New Roman" w:hAnsi="Times New Roman"/>
                <w:color w:val="000000"/>
                <w:sz w:val="24"/>
                <w:szCs w:val="24"/>
              </w:rPr>
              <w:t xml:space="preserve">bet ne vairāk kā 10% (desmit procenti) no kopējās </w:t>
            </w:r>
            <w:r w:rsidRPr="004606E6">
              <w:rPr>
                <w:rFonts w:ascii="Times New Roman" w:hAnsi="Times New Roman"/>
                <w:sz w:val="24"/>
                <w:szCs w:val="24"/>
              </w:rPr>
              <w:t xml:space="preserve">Līguma </w:t>
            </w:r>
            <w:r w:rsidRPr="004606E6">
              <w:rPr>
                <w:rFonts w:ascii="Times New Roman" w:hAnsi="Times New Roman"/>
                <w:color w:val="000000"/>
                <w:sz w:val="24"/>
                <w:szCs w:val="24"/>
              </w:rPr>
              <w:t>summas.</w:t>
            </w:r>
            <w:r w:rsidRPr="004606E6">
              <w:rPr>
                <w:rFonts w:ascii="Times New Roman" w:hAnsi="Times New Roman"/>
                <w:sz w:val="24"/>
                <w:szCs w:val="24"/>
              </w:rPr>
              <w:t xml:space="preserve"> </w:t>
            </w:r>
          </w:p>
          <w:p w:rsidR="00325EA1" w:rsidRPr="004606E6" w:rsidRDefault="00325EA1" w:rsidP="006A411D">
            <w:pPr>
              <w:spacing w:after="0" w:line="240" w:lineRule="auto"/>
              <w:ind w:left="360" w:hanging="360"/>
              <w:jc w:val="both"/>
              <w:rPr>
                <w:rFonts w:ascii="Times New Roman" w:hAnsi="Times New Roman"/>
                <w:color w:val="000000"/>
                <w:sz w:val="24"/>
                <w:szCs w:val="24"/>
              </w:rPr>
            </w:pPr>
            <w:r w:rsidRPr="004606E6">
              <w:rPr>
                <w:rFonts w:ascii="Times New Roman" w:hAnsi="Times New Roman"/>
                <w:color w:val="000000"/>
                <w:sz w:val="24"/>
                <w:szCs w:val="24"/>
              </w:rPr>
              <w:t>7.3.</w:t>
            </w:r>
            <w:r w:rsidRPr="004606E6">
              <w:rPr>
                <w:rFonts w:ascii="Times New Roman" w:hAnsi="Times New Roman"/>
                <w:sz w:val="24"/>
                <w:szCs w:val="24"/>
              </w:rPr>
              <w:t xml:space="preserve"> Par </w:t>
            </w:r>
            <w:r w:rsidRPr="004606E6">
              <w:rPr>
                <w:rFonts w:ascii="Times New Roman" w:hAnsi="Times New Roman"/>
                <w:bCs/>
                <w:sz w:val="24"/>
                <w:szCs w:val="24"/>
              </w:rPr>
              <w:t xml:space="preserve">Preces piegādes </w:t>
            </w:r>
            <w:r w:rsidRPr="004606E6">
              <w:rPr>
                <w:rFonts w:ascii="Times New Roman" w:hAnsi="Times New Roman"/>
                <w:sz w:val="24"/>
                <w:szCs w:val="24"/>
              </w:rPr>
              <w:t xml:space="preserve">kavējumu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maksā Pasūtītājam līgumsodu 0,1% (nulle komats viena procenta) apmērā no nepiegādātās Preces summas par katru nokavēto dienu</w:t>
            </w:r>
            <w:r w:rsidRPr="004606E6">
              <w:rPr>
                <w:rFonts w:ascii="Times New Roman" w:hAnsi="Times New Roman"/>
                <w:color w:val="000000"/>
                <w:sz w:val="24"/>
                <w:szCs w:val="24"/>
              </w:rPr>
              <w:t xml:space="preserve">, bet ne vairāk kā 10% (desmit procenti) no kopējās </w:t>
            </w:r>
            <w:r w:rsidRPr="004606E6">
              <w:rPr>
                <w:rFonts w:ascii="Times New Roman" w:hAnsi="Times New Roman"/>
                <w:sz w:val="24"/>
                <w:szCs w:val="24"/>
              </w:rPr>
              <w:t xml:space="preserve">Līguma </w:t>
            </w:r>
            <w:r w:rsidRPr="004606E6">
              <w:rPr>
                <w:rFonts w:ascii="Times New Roman" w:hAnsi="Times New Roman"/>
                <w:color w:val="000000"/>
                <w:sz w:val="24"/>
                <w:szCs w:val="24"/>
              </w:rPr>
              <w:t xml:space="preserve">summas. </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7.4. Līgumsoda samaksa neatbrīvo Puses no Līgumā noteikto saistību pilnīgas izpildes.</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7.5. Pēc Pasūtītāja rakstiska pieprasījuma </w:t>
            </w:r>
            <w:r w:rsidRPr="004606E6">
              <w:rPr>
                <w:rFonts w:ascii="Times New Roman" w:hAnsi="Times New Roman"/>
                <w:color w:val="000000"/>
                <w:spacing w:val="1"/>
                <w:sz w:val="24"/>
                <w:szCs w:val="24"/>
              </w:rPr>
              <w:t xml:space="preserve">Piegādātājs </w:t>
            </w:r>
            <w:r w:rsidRPr="004606E6">
              <w:rPr>
                <w:rFonts w:ascii="Times New Roman" w:hAnsi="Times New Roman"/>
                <w:sz w:val="24"/>
                <w:szCs w:val="24"/>
              </w:rPr>
              <w:t xml:space="preserve">papildus līgumsodam (ja tāds tiek aprēķināts) atlīdzina Pasūtītājam pilnā apmērā visus zaudējumus, kas radušies Līguma nepienācīgas izpildes rezultātā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vainas dēļ vai </w:t>
            </w:r>
            <w:r w:rsidRPr="004606E6">
              <w:rPr>
                <w:rFonts w:ascii="Times New Roman" w:hAnsi="Times New Roman"/>
                <w:color w:val="000000"/>
                <w:spacing w:val="1"/>
                <w:sz w:val="24"/>
                <w:szCs w:val="24"/>
              </w:rPr>
              <w:t xml:space="preserve">Piegādātāja </w:t>
            </w:r>
            <w:r w:rsidRPr="004606E6">
              <w:rPr>
                <w:rFonts w:ascii="Times New Roman" w:hAnsi="Times New Roman"/>
                <w:sz w:val="24"/>
                <w:szCs w:val="24"/>
              </w:rPr>
              <w:t xml:space="preserve">prettiesiskas rīcības vai bezdarbības rezultātā. </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caps/>
                <w:sz w:val="24"/>
                <w:szCs w:val="24"/>
              </w:rPr>
              <w:t xml:space="preserve">7.5. </w:t>
            </w:r>
            <w:r w:rsidRPr="004606E6">
              <w:rPr>
                <w:rFonts w:ascii="Times New Roman" w:hAnsi="Times New Roman"/>
                <w:sz w:val="24"/>
                <w:szCs w:val="24"/>
              </w:rPr>
              <w:t xml:space="preserve">Pasūtītājam, iepriekš par to rakstiski informējot </w:t>
            </w:r>
            <w:r w:rsidRPr="004606E6">
              <w:rPr>
                <w:rFonts w:ascii="Times New Roman" w:hAnsi="Times New Roman"/>
                <w:color w:val="000000"/>
                <w:spacing w:val="1"/>
                <w:sz w:val="24"/>
                <w:szCs w:val="24"/>
              </w:rPr>
              <w:t>Piegādātāju</w:t>
            </w:r>
            <w:r w:rsidRPr="004606E6">
              <w:rPr>
                <w:rFonts w:ascii="Times New Roman" w:hAnsi="Times New Roman"/>
                <w:sz w:val="24"/>
                <w:szCs w:val="24"/>
              </w:rPr>
              <w:t xml:space="preserve">, ir tiesības ieturēt Līguma ietvaros </w:t>
            </w:r>
            <w:r w:rsidRPr="004606E6">
              <w:rPr>
                <w:rFonts w:ascii="Times New Roman" w:hAnsi="Times New Roman"/>
                <w:color w:val="000000"/>
                <w:spacing w:val="1"/>
                <w:sz w:val="24"/>
                <w:szCs w:val="24"/>
              </w:rPr>
              <w:t xml:space="preserve">Piegādātājam </w:t>
            </w:r>
            <w:r w:rsidRPr="004606E6">
              <w:rPr>
                <w:rFonts w:ascii="Times New Roman" w:hAnsi="Times New Roman"/>
                <w:sz w:val="24"/>
                <w:szCs w:val="24"/>
              </w:rPr>
              <w:t>izmaksājamo atlīdzību par tādu summu, kas nepieciešama līgumsoda un/vai zaudējumu prasījumu dzēšanai.</w:t>
            </w:r>
          </w:p>
          <w:p w:rsidR="00325EA1" w:rsidRPr="004606E6"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caps/>
                <w:sz w:val="24"/>
                <w:szCs w:val="24"/>
              </w:rPr>
              <w:t xml:space="preserve">7.6. </w:t>
            </w:r>
            <w:r w:rsidRPr="004606E6">
              <w:rPr>
                <w:rFonts w:ascii="Times New Roman" w:hAnsi="Times New Roman"/>
                <w:sz w:val="24"/>
                <w:szCs w:val="24"/>
              </w:rPr>
              <w:t xml:space="preserve">Puses apņemas nekavējoties rakstveidā informēt viena otru par jebkādām grūtībām šī </w:t>
            </w:r>
            <w:r w:rsidRPr="004606E6">
              <w:rPr>
                <w:rFonts w:ascii="Times New Roman" w:hAnsi="Times New Roman"/>
                <w:sz w:val="24"/>
                <w:szCs w:val="24"/>
              </w:rPr>
              <w:lastRenderedPageBreak/>
              <w:t>Līguma izpildes procesā, kas varētu aizkavēt savlaicīgu Preces piegādi un Līguma izpildi.</w:t>
            </w:r>
          </w:p>
          <w:p w:rsidR="00325EA1" w:rsidRDefault="00325EA1" w:rsidP="006A411D">
            <w:pPr>
              <w:autoSpaceDE w:val="0"/>
              <w:autoSpaceDN w:val="0"/>
              <w:adjustRightInd w:val="0"/>
              <w:spacing w:after="0" w:line="240" w:lineRule="auto"/>
              <w:ind w:left="360" w:hanging="360"/>
              <w:jc w:val="both"/>
              <w:rPr>
                <w:rFonts w:ascii="Times New Roman" w:hAnsi="Times New Roman"/>
                <w:sz w:val="24"/>
                <w:szCs w:val="24"/>
              </w:rPr>
            </w:pPr>
            <w:r w:rsidRPr="004606E6">
              <w:rPr>
                <w:rFonts w:ascii="Times New Roman" w:hAnsi="Times New Roman"/>
                <w:sz w:val="24"/>
                <w:szCs w:val="24"/>
              </w:rPr>
              <w:t>7.7. Puses uzņemas atbildību par šajā Līgumā minēto saistību nesavlaicīgu vai šī Līguma noteikumiem un spēkā esošajiem Latvijas Republikas normatīvajiem aktiem neatbilstošu izpildi. Līgumsoda samaksa vai citu sankciju piemērošana neatbrīvo Puses no Līgumā noteikto saistību izpildes.</w:t>
            </w:r>
          </w:p>
          <w:p w:rsidR="006A411D" w:rsidRPr="004606E6" w:rsidRDefault="006A411D" w:rsidP="006A411D">
            <w:pPr>
              <w:autoSpaceDE w:val="0"/>
              <w:autoSpaceDN w:val="0"/>
              <w:adjustRightInd w:val="0"/>
              <w:spacing w:after="0" w:line="240" w:lineRule="auto"/>
              <w:ind w:left="360" w:hanging="360"/>
              <w:jc w:val="both"/>
              <w:rPr>
                <w:rFonts w:ascii="Times New Roman" w:hAnsi="Times New Roman"/>
                <w:b/>
                <w:bCs/>
                <w:caps/>
                <w:sz w:val="24"/>
                <w:szCs w:val="24"/>
              </w:rPr>
            </w:pPr>
          </w:p>
        </w:tc>
        <w:tc>
          <w:tcPr>
            <w:tcW w:w="5478" w:type="dxa"/>
          </w:tcPr>
          <w:p w:rsidR="004741FF" w:rsidRDefault="004741FF" w:rsidP="00E42844">
            <w:pPr>
              <w:spacing w:line="240" w:lineRule="auto"/>
              <w:jc w:val="both"/>
              <w:rPr>
                <w:rFonts w:ascii="Times New Roman" w:hAnsi="Times New Roman"/>
                <w:b/>
                <w:bCs/>
                <w:caps/>
                <w:sz w:val="24"/>
                <w:szCs w:val="24"/>
                <w:lang w:val="en-US"/>
              </w:rPr>
            </w:pPr>
            <w:r w:rsidRPr="0041661B">
              <w:rPr>
                <w:rFonts w:ascii="Times New Roman" w:hAnsi="Times New Roman"/>
                <w:b/>
                <w:bCs/>
                <w:caps/>
                <w:sz w:val="24"/>
                <w:szCs w:val="24"/>
                <w:lang w:val="en-US"/>
              </w:rPr>
              <w:lastRenderedPageBreak/>
              <w:t>7. Liability of the Parties</w:t>
            </w:r>
          </w:p>
          <w:p w:rsidR="004741FF" w:rsidRDefault="004741FF" w:rsidP="00E42844">
            <w:pPr>
              <w:autoSpaceDE w:val="0"/>
              <w:autoSpaceDN w:val="0"/>
              <w:adjustRightInd w:val="0"/>
              <w:spacing w:after="0" w:line="240" w:lineRule="auto"/>
              <w:ind w:left="113"/>
              <w:jc w:val="both"/>
              <w:rPr>
                <w:rFonts w:ascii="Times New Roman" w:hAnsi="Times New Roman"/>
                <w:bCs/>
                <w:sz w:val="24"/>
                <w:szCs w:val="24"/>
                <w:lang w:val="en-US"/>
              </w:rPr>
            </w:pPr>
            <w:r w:rsidRPr="006A411D">
              <w:rPr>
                <w:rFonts w:ascii="Times New Roman" w:hAnsi="Times New Roman"/>
                <w:bCs/>
                <w:caps/>
                <w:sz w:val="24"/>
                <w:szCs w:val="24"/>
                <w:lang w:val="en-US"/>
              </w:rPr>
              <w:t>7.1.</w:t>
            </w:r>
            <w:r w:rsidRPr="0041661B">
              <w:rPr>
                <w:rFonts w:ascii="Times New Roman" w:hAnsi="Times New Roman"/>
                <w:b/>
                <w:bCs/>
                <w:caps/>
                <w:sz w:val="24"/>
                <w:szCs w:val="24"/>
                <w:lang w:val="en-US"/>
              </w:rPr>
              <w:t xml:space="preserve"> </w:t>
            </w:r>
            <w:r w:rsidRPr="0041661B">
              <w:rPr>
                <w:rFonts w:ascii="Times New Roman" w:hAnsi="Times New Roman"/>
                <w:bCs/>
                <w:caps/>
                <w:sz w:val="24"/>
                <w:szCs w:val="24"/>
                <w:lang w:val="en-US"/>
              </w:rPr>
              <w:t>T</w:t>
            </w:r>
            <w:r w:rsidRPr="0041661B">
              <w:rPr>
                <w:rFonts w:ascii="Times New Roman" w:hAnsi="Times New Roman"/>
                <w:bCs/>
                <w:sz w:val="24"/>
                <w:szCs w:val="24"/>
                <w:lang w:val="en-US"/>
              </w:rPr>
              <w:t>he Parties are mutually liable for default or improper fulfillment of this Contract, as well as pay the other Party for the damages incurred.</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7.2.</w:t>
            </w:r>
            <w:r w:rsidRPr="0041661B">
              <w:rPr>
                <w:rFonts w:ascii="Times New Roman" w:hAnsi="Times New Roman"/>
                <w:b/>
                <w:sz w:val="24"/>
                <w:szCs w:val="24"/>
                <w:lang w:val="en-US"/>
              </w:rPr>
              <w:t xml:space="preserve"> </w:t>
            </w:r>
            <w:r w:rsidRPr="0041661B">
              <w:rPr>
                <w:rFonts w:ascii="Times New Roman" w:hAnsi="Times New Roman"/>
                <w:sz w:val="24"/>
                <w:szCs w:val="24"/>
                <w:lang w:val="en-US"/>
              </w:rPr>
              <w:t xml:space="preserve">For the overdue payment of </w:t>
            </w:r>
            <w:r>
              <w:rPr>
                <w:rFonts w:ascii="Times New Roman" w:hAnsi="Times New Roman"/>
                <w:sz w:val="24"/>
                <w:szCs w:val="24"/>
                <w:lang w:val="en-US"/>
              </w:rPr>
              <w:t xml:space="preserve">the </w:t>
            </w:r>
            <w:r w:rsidRPr="0041661B">
              <w:rPr>
                <w:rFonts w:ascii="Times New Roman" w:hAnsi="Times New Roman"/>
                <w:sz w:val="24"/>
                <w:szCs w:val="24"/>
                <w:lang w:val="en-US"/>
              </w:rPr>
              <w:t>delivered Product the Customer shall pay to the Supplier a contractual penalty of 0</w:t>
            </w:r>
            <w:proofErr w:type="gramStart"/>
            <w:r w:rsidRPr="0041661B">
              <w:rPr>
                <w:rFonts w:ascii="Times New Roman" w:hAnsi="Times New Roman"/>
                <w:sz w:val="24"/>
                <w:szCs w:val="24"/>
                <w:lang w:val="en-US"/>
              </w:rPr>
              <w:t>,1</w:t>
            </w:r>
            <w:proofErr w:type="gramEnd"/>
            <w:r w:rsidRPr="0041661B">
              <w:rPr>
                <w:rFonts w:ascii="Times New Roman" w:hAnsi="Times New Roman"/>
                <w:sz w:val="24"/>
                <w:szCs w:val="24"/>
                <w:lang w:val="en-US"/>
              </w:rPr>
              <w:t xml:space="preserve">% (zero point one percent) of the overdue payment for each day of delay, but not more than 10% (ten percent) of </w:t>
            </w:r>
            <w:r w:rsidRPr="0041661B">
              <w:rPr>
                <w:rFonts w:ascii="Times New Roman" w:hAnsi="Times New Roman"/>
                <w:color w:val="000000"/>
                <w:spacing w:val="1"/>
                <w:sz w:val="24"/>
                <w:szCs w:val="24"/>
                <w:lang w:val="en-US"/>
              </w:rPr>
              <w:t>the total sum of this Contract.</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b/>
                <w:sz w:val="24"/>
                <w:szCs w:val="24"/>
                <w:lang w:val="en-US"/>
              </w:rPr>
            </w:pPr>
            <w:r w:rsidRPr="006A411D">
              <w:rPr>
                <w:rFonts w:ascii="Times New Roman" w:hAnsi="Times New Roman"/>
                <w:sz w:val="24"/>
                <w:szCs w:val="24"/>
                <w:lang w:val="en-US"/>
              </w:rPr>
              <w:t>7.3.</w:t>
            </w:r>
            <w:r w:rsidRPr="0041661B">
              <w:rPr>
                <w:rFonts w:ascii="Times New Roman" w:hAnsi="Times New Roman"/>
                <w:b/>
                <w:sz w:val="24"/>
                <w:szCs w:val="24"/>
                <w:lang w:val="en-US"/>
              </w:rPr>
              <w:t xml:space="preserve"> </w:t>
            </w:r>
            <w:r w:rsidRPr="0041661B">
              <w:rPr>
                <w:rFonts w:ascii="Times New Roman" w:hAnsi="Times New Roman"/>
                <w:sz w:val="24"/>
                <w:szCs w:val="24"/>
                <w:lang w:val="en-US"/>
              </w:rPr>
              <w:t>For the Product delivery delay the Supplier shall pay to the Customer a contractual penalty of 0</w:t>
            </w:r>
            <w:proofErr w:type="gramStart"/>
            <w:r w:rsidRPr="0041661B">
              <w:rPr>
                <w:rFonts w:ascii="Times New Roman" w:hAnsi="Times New Roman"/>
                <w:sz w:val="24"/>
                <w:szCs w:val="24"/>
                <w:lang w:val="en-US"/>
              </w:rPr>
              <w:t>,1</w:t>
            </w:r>
            <w:proofErr w:type="gramEnd"/>
            <w:r w:rsidRPr="0041661B">
              <w:rPr>
                <w:rFonts w:ascii="Times New Roman" w:hAnsi="Times New Roman"/>
                <w:sz w:val="24"/>
                <w:szCs w:val="24"/>
                <w:lang w:val="en-US"/>
              </w:rPr>
              <w:t>% (zero point one percent) of the overdue payment for each day of delay, but not more than 10% (ten percent) of the total sum of this Contract.</w:t>
            </w:r>
          </w:p>
          <w:p w:rsidR="004741FF"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7.4.</w:t>
            </w:r>
            <w:r w:rsidRPr="0041661B">
              <w:rPr>
                <w:rFonts w:ascii="Times New Roman" w:hAnsi="Times New Roman"/>
                <w:b/>
                <w:sz w:val="24"/>
                <w:szCs w:val="24"/>
                <w:lang w:val="en-US"/>
              </w:rPr>
              <w:t xml:space="preserve"> </w:t>
            </w:r>
            <w:r w:rsidRPr="0041661B">
              <w:rPr>
                <w:rFonts w:ascii="Times New Roman" w:hAnsi="Times New Roman"/>
                <w:sz w:val="24"/>
                <w:szCs w:val="24"/>
                <w:lang w:val="en-US"/>
              </w:rPr>
              <w:t>Payment of the contractual penalty shall not release the Parties from fulfillment of contractual obligations.</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7.5.</w:t>
            </w:r>
            <w:r w:rsidRPr="0041661B">
              <w:rPr>
                <w:rFonts w:ascii="Times New Roman" w:hAnsi="Times New Roman"/>
                <w:b/>
                <w:sz w:val="24"/>
                <w:szCs w:val="24"/>
                <w:lang w:val="en-US"/>
              </w:rPr>
              <w:t xml:space="preserve"> </w:t>
            </w:r>
            <w:r w:rsidRPr="0041661B">
              <w:rPr>
                <w:rFonts w:ascii="Times New Roman" w:hAnsi="Times New Roman"/>
                <w:sz w:val="24"/>
                <w:szCs w:val="24"/>
                <w:lang w:val="en-US"/>
              </w:rPr>
              <w:t xml:space="preserve">According to the Customer’s written request the Supplier in addition to </w:t>
            </w:r>
            <w:r>
              <w:rPr>
                <w:rFonts w:ascii="Times New Roman" w:hAnsi="Times New Roman"/>
                <w:sz w:val="24"/>
                <w:szCs w:val="24"/>
                <w:lang w:val="en-US"/>
              </w:rPr>
              <w:t>a</w:t>
            </w:r>
            <w:r w:rsidRPr="0041661B">
              <w:rPr>
                <w:rFonts w:ascii="Times New Roman" w:hAnsi="Times New Roman"/>
                <w:sz w:val="24"/>
                <w:szCs w:val="24"/>
                <w:lang w:val="en-US"/>
              </w:rPr>
              <w:t xml:space="preserve"> contractual penalty (if such is calculated) shall reimburse to the Customer all disadvantages caused by improper execution of this Contract, Supplier’s fault or improper action or omission.</w:t>
            </w:r>
          </w:p>
          <w:p w:rsidR="004741FF" w:rsidRPr="0041661B"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6A411D">
              <w:rPr>
                <w:rFonts w:ascii="Times New Roman" w:hAnsi="Times New Roman"/>
                <w:sz w:val="24"/>
                <w:szCs w:val="24"/>
                <w:lang w:val="en-US"/>
              </w:rPr>
              <w:t>7.6.</w:t>
            </w:r>
            <w:r w:rsidRPr="0041661B">
              <w:rPr>
                <w:rFonts w:ascii="Times New Roman" w:hAnsi="Times New Roman"/>
                <w:b/>
                <w:sz w:val="24"/>
                <w:szCs w:val="24"/>
                <w:lang w:val="en-US"/>
              </w:rPr>
              <w:t xml:space="preserve"> </w:t>
            </w:r>
            <w:r w:rsidRPr="0041661B">
              <w:rPr>
                <w:rFonts w:ascii="Times New Roman" w:hAnsi="Times New Roman"/>
                <w:sz w:val="24"/>
                <w:szCs w:val="24"/>
                <w:lang w:val="en-US"/>
              </w:rPr>
              <w:t>The Customer prior written notice to the Supplier is entitled to withhold reimbursements for the amount required for the contract penalty and/or reimburse disadvantages.</w:t>
            </w:r>
          </w:p>
          <w:p w:rsidR="004741FF" w:rsidRDefault="004741FF" w:rsidP="00E42844">
            <w:pPr>
              <w:autoSpaceDE w:val="0"/>
              <w:autoSpaceDN w:val="0"/>
              <w:adjustRightInd w:val="0"/>
              <w:spacing w:after="0" w:line="240" w:lineRule="auto"/>
              <w:ind w:left="114" w:right="62"/>
              <w:jc w:val="both"/>
              <w:rPr>
                <w:rFonts w:ascii="Times New Roman" w:hAnsi="Times New Roman"/>
                <w:sz w:val="24"/>
                <w:szCs w:val="24"/>
                <w:lang w:val="en-US"/>
              </w:rPr>
            </w:pPr>
            <w:r w:rsidRPr="0041661B">
              <w:rPr>
                <w:rFonts w:ascii="Times New Roman" w:hAnsi="Times New Roman"/>
                <w:b/>
                <w:sz w:val="24"/>
                <w:szCs w:val="24"/>
                <w:lang w:val="en-US"/>
              </w:rPr>
              <w:t>7.7.</w:t>
            </w:r>
            <w:r w:rsidRPr="0041661B">
              <w:rPr>
                <w:rFonts w:ascii="Times New Roman" w:hAnsi="Times New Roman"/>
                <w:sz w:val="24"/>
                <w:szCs w:val="24"/>
                <w:lang w:val="en-US"/>
              </w:rPr>
              <w:t xml:space="preserve"> The Parties take responsibility to notify each other immediately and in written form of any difficulties in the process of execution of this Contract, which may delay the delivery of </w:t>
            </w:r>
            <w:r>
              <w:rPr>
                <w:rFonts w:ascii="Times New Roman" w:hAnsi="Times New Roman"/>
                <w:sz w:val="24"/>
                <w:szCs w:val="24"/>
                <w:lang w:val="en-US"/>
              </w:rPr>
              <w:t>the Product</w:t>
            </w:r>
            <w:r w:rsidRPr="0041661B">
              <w:rPr>
                <w:rFonts w:ascii="Times New Roman" w:hAnsi="Times New Roman"/>
                <w:sz w:val="24"/>
                <w:szCs w:val="24"/>
                <w:lang w:val="en-US"/>
              </w:rPr>
              <w:t xml:space="preserve"> and completions of the Contract.</w:t>
            </w:r>
          </w:p>
          <w:p w:rsidR="004741FF" w:rsidRPr="004741FF" w:rsidRDefault="004741FF" w:rsidP="00E42844">
            <w:pPr>
              <w:spacing w:line="240" w:lineRule="auto"/>
              <w:jc w:val="both"/>
              <w:rPr>
                <w:rFonts w:ascii="Times New Roman" w:hAnsi="Times New Roman"/>
                <w:b/>
                <w:bCs/>
                <w:caps/>
                <w:sz w:val="24"/>
                <w:szCs w:val="24"/>
                <w:lang w:val="en-US"/>
              </w:rPr>
            </w:pPr>
          </w:p>
        </w:tc>
      </w:tr>
      <w:tr w:rsidR="00325EA1" w:rsidTr="00823498">
        <w:tc>
          <w:tcPr>
            <w:tcW w:w="5104" w:type="dxa"/>
          </w:tcPr>
          <w:p w:rsidR="00325EA1" w:rsidRPr="004606E6" w:rsidRDefault="00325EA1" w:rsidP="006A411D">
            <w:pPr>
              <w:spacing w:after="0" w:line="240" w:lineRule="auto"/>
              <w:ind w:left="360"/>
              <w:jc w:val="center"/>
              <w:rPr>
                <w:rFonts w:ascii="Times New Roman" w:hAnsi="Times New Roman"/>
                <w:b/>
                <w:sz w:val="24"/>
                <w:szCs w:val="24"/>
              </w:rPr>
            </w:pPr>
            <w:r w:rsidRPr="004606E6">
              <w:rPr>
                <w:rFonts w:ascii="Times New Roman" w:hAnsi="Times New Roman"/>
                <w:b/>
                <w:sz w:val="24"/>
                <w:szCs w:val="24"/>
              </w:rPr>
              <w:t xml:space="preserve">8. LĪGUMA GROZĪŠANAS, PAPILDINĀŠANAS UN IZBEIGŠANAS KĀRTĪBA </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8.1. </w:t>
            </w:r>
            <w:r>
              <w:rPr>
                <w:rFonts w:ascii="Times New Roman" w:hAnsi="Times New Roman"/>
                <w:color w:val="000000"/>
                <w:sz w:val="24"/>
                <w:szCs w:val="24"/>
              </w:rPr>
              <w:t>Grozījumus</w:t>
            </w:r>
            <w:r>
              <w:rPr>
                <w:rFonts w:ascii="Times New Roman" w:hAnsi="Times New Roman"/>
                <w:b/>
                <w:color w:val="000000"/>
                <w:sz w:val="24"/>
                <w:szCs w:val="24"/>
              </w:rPr>
              <w:t xml:space="preserve"> </w:t>
            </w:r>
            <w:r w:rsidRPr="004606E6">
              <w:rPr>
                <w:rFonts w:ascii="Times New Roman" w:hAnsi="Times New Roman"/>
                <w:sz w:val="24"/>
                <w:szCs w:val="24"/>
              </w:rPr>
              <w:t>Līgum</w:t>
            </w:r>
            <w:r>
              <w:rPr>
                <w:rFonts w:ascii="Times New Roman" w:hAnsi="Times New Roman"/>
                <w:sz w:val="24"/>
                <w:szCs w:val="24"/>
              </w:rPr>
              <w:t>a</w:t>
            </w:r>
            <w:r>
              <w:rPr>
                <w:rFonts w:ascii="Times New Roman" w:hAnsi="Times New Roman"/>
                <w:color w:val="000000"/>
                <w:sz w:val="24"/>
                <w:szCs w:val="24"/>
              </w:rPr>
              <w:t xml:space="preserve"> darbības laikā </w:t>
            </w:r>
            <w:r w:rsidRPr="004606E6">
              <w:rPr>
                <w:rFonts w:ascii="Times New Roman" w:hAnsi="Times New Roman"/>
                <w:sz w:val="24"/>
                <w:szCs w:val="24"/>
              </w:rPr>
              <w:t>Puse</w:t>
            </w:r>
            <w:r>
              <w:rPr>
                <w:rFonts w:ascii="Times New Roman" w:hAnsi="Times New Roman"/>
                <w:sz w:val="24"/>
                <w:szCs w:val="24"/>
              </w:rPr>
              <w:t>s</w:t>
            </w:r>
            <w:r>
              <w:rPr>
                <w:rFonts w:ascii="Times New Roman" w:hAnsi="Times New Roman"/>
                <w:color w:val="000000"/>
                <w:sz w:val="24"/>
                <w:szCs w:val="24"/>
              </w:rPr>
              <w:t xml:space="preserve"> </w:t>
            </w:r>
            <w:r>
              <w:rPr>
                <w:rFonts w:ascii="Times New Roman" w:hAnsi="Times New Roman"/>
                <w:sz w:val="24"/>
                <w:szCs w:val="24"/>
              </w:rPr>
              <w:t>var veikt  atbilstoši Publisko iepirkuma likuma 61.pantā noteiktajam</w:t>
            </w:r>
            <w:r>
              <w:rPr>
                <w:rFonts w:ascii="Times New Roman" w:hAnsi="Times New Roman"/>
                <w:color w:val="000000"/>
                <w:sz w:val="24"/>
                <w:szCs w:val="24"/>
              </w:rPr>
              <w:t>.</w:t>
            </w:r>
          </w:p>
          <w:p w:rsidR="00325EA1" w:rsidRPr="004606E6" w:rsidRDefault="00325EA1" w:rsidP="006A411D">
            <w:pPr>
              <w:spacing w:after="0" w:line="240" w:lineRule="auto"/>
              <w:ind w:left="360" w:hanging="360"/>
              <w:jc w:val="both"/>
              <w:rPr>
                <w:rFonts w:ascii="Times New Roman" w:hAnsi="Times New Roman"/>
                <w:sz w:val="24"/>
                <w:szCs w:val="24"/>
              </w:rPr>
            </w:pPr>
            <w:r w:rsidRPr="004606E6">
              <w:rPr>
                <w:rFonts w:ascii="Times New Roman" w:hAnsi="Times New Roman"/>
                <w:sz w:val="24"/>
                <w:szCs w:val="24"/>
              </w:rPr>
              <w:t>8.2. Šo Līgumu var grozīt vai papildināt, Pusēm noformējot to rakstiski pielikuma veidā, kuru paraksta Puses un kas kļūst par Līguma neatņemamu sastāvdaļu no parakstīšanas brīža.</w:t>
            </w:r>
          </w:p>
          <w:p w:rsidR="00325EA1" w:rsidRPr="004606E6" w:rsidRDefault="00325EA1" w:rsidP="006A411D">
            <w:pPr>
              <w:tabs>
                <w:tab w:val="left" w:pos="284"/>
              </w:tabs>
              <w:spacing w:after="0" w:line="240" w:lineRule="auto"/>
              <w:ind w:left="360" w:hanging="360"/>
              <w:jc w:val="both"/>
              <w:rPr>
                <w:rFonts w:ascii="Times New Roman" w:hAnsi="Times New Roman"/>
                <w:sz w:val="24"/>
                <w:szCs w:val="24"/>
              </w:rPr>
            </w:pPr>
            <w:r w:rsidRPr="004606E6">
              <w:rPr>
                <w:rFonts w:ascii="Times New Roman" w:hAnsi="Times New Roman"/>
                <w:sz w:val="24"/>
                <w:szCs w:val="24"/>
              </w:rPr>
              <w:t>8.3. Līgumu var lauzt pirms noteiktā termiņa, Pusēm savstarpēji par to vienojoties, kas tiek noformēts ar Vienošanās protokolu, kuru pievieno Līgumam kā pielikumu, kas kļūst par šā Līguma neatņemamu sastāvdaļu.</w:t>
            </w:r>
          </w:p>
          <w:p w:rsidR="00325EA1" w:rsidRPr="004606E6" w:rsidRDefault="00325EA1" w:rsidP="006A411D">
            <w:pPr>
              <w:tabs>
                <w:tab w:val="left" w:pos="284"/>
              </w:tabs>
              <w:spacing w:after="0" w:line="240" w:lineRule="auto"/>
              <w:ind w:left="360" w:hanging="360"/>
              <w:jc w:val="both"/>
              <w:rPr>
                <w:rFonts w:ascii="Times New Roman" w:hAnsi="Times New Roman"/>
                <w:sz w:val="24"/>
                <w:szCs w:val="24"/>
              </w:rPr>
            </w:pPr>
            <w:r w:rsidRPr="004606E6">
              <w:rPr>
                <w:rFonts w:ascii="Times New Roman" w:hAnsi="Times New Roman"/>
                <w:sz w:val="24"/>
                <w:szCs w:val="24"/>
              </w:rPr>
              <w:t xml:space="preserve">8.4. Gadījumā, ja </w:t>
            </w:r>
            <w:r w:rsidRPr="004606E6">
              <w:rPr>
                <w:rFonts w:ascii="Times New Roman" w:hAnsi="Times New Roman"/>
                <w:color w:val="000000"/>
                <w:spacing w:val="1"/>
                <w:sz w:val="24"/>
                <w:szCs w:val="24"/>
              </w:rPr>
              <w:t>Piegādātājs</w:t>
            </w:r>
            <w:r w:rsidRPr="004606E6">
              <w:rPr>
                <w:rFonts w:ascii="Times New Roman" w:hAnsi="Times New Roman"/>
                <w:sz w:val="24"/>
                <w:szCs w:val="24"/>
              </w:rPr>
              <w:t xml:space="preserve"> pārkāpj šī Līguma saistības, Pasūtītājs ir tiesīgs vienpusējā kārtībā lauzt šo Līgumu, prasot atlīdzināt zaudējumus. Tiek uzskatīts, ka Līgums ir lauzts desmitajā dienā pēc attiecīga paziņojuma nosūtīšanas </w:t>
            </w:r>
            <w:r w:rsidRPr="004606E6">
              <w:rPr>
                <w:rFonts w:ascii="Times New Roman" w:hAnsi="Times New Roman"/>
                <w:color w:val="000000"/>
                <w:spacing w:val="1"/>
                <w:sz w:val="24"/>
                <w:szCs w:val="24"/>
              </w:rPr>
              <w:t>Piegādātājam</w:t>
            </w:r>
            <w:r w:rsidRPr="004606E6">
              <w:rPr>
                <w:rFonts w:ascii="Times New Roman" w:hAnsi="Times New Roman"/>
                <w:sz w:val="24"/>
                <w:szCs w:val="24"/>
              </w:rPr>
              <w:t>.</w:t>
            </w:r>
          </w:p>
          <w:p w:rsidR="00325EA1" w:rsidRPr="004606E6" w:rsidRDefault="00325EA1" w:rsidP="006A411D">
            <w:pPr>
              <w:pStyle w:val="BodyText3"/>
              <w:tabs>
                <w:tab w:val="left" w:pos="284"/>
              </w:tabs>
              <w:spacing w:after="0"/>
              <w:ind w:left="360" w:hanging="360"/>
              <w:jc w:val="both"/>
              <w:rPr>
                <w:sz w:val="24"/>
                <w:szCs w:val="24"/>
                <w:lang w:val="lv-LV"/>
              </w:rPr>
            </w:pPr>
            <w:r w:rsidRPr="004606E6">
              <w:rPr>
                <w:sz w:val="24"/>
                <w:szCs w:val="24"/>
                <w:lang w:val="lv-LV"/>
              </w:rPr>
              <w:t>8.5. Puses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šī Līguma noslēgšanas brīdī.</w:t>
            </w:r>
          </w:p>
          <w:p w:rsidR="00325EA1" w:rsidRPr="00035646" w:rsidRDefault="00325EA1" w:rsidP="006A411D">
            <w:pPr>
              <w:pStyle w:val="BodyText3"/>
              <w:tabs>
                <w:tab w:val="left" w:pos="284"/>
              </w:tabs>
              <w:spacing w:after="0"/>
              <w:ind w:left="360" w:hanging="360"/>
              <w:jc w:val="both"/>
              <w:rPr>
                <w:sz w:val="24"/>
                <w:szCs w:val="24"/>
                <w:lang w:val="lv-LV"/>
              </w:rPr>
            </w:pPr>
            <w:r w:rsidRPr="004606E6">
              <w:rPr>
                <w:sz w:val="24"/>
                <w:szCs w:val="24"/>
                <w:lang w:val="lv-LV"/>
              </w:rPr>
              <w:t>8.6. Puse, kurai kļuvis neiespējams izpildīt saistības nepārvaramas varas apstākļu dēļ, nekavējoties jāpaziņo otrai Pusei rakstiski par šādu apstākļu rašanos.</w:t>
            </w:r>
          </w:p>
        </w:tc>
        <w:tc>
          <w:tcPr>
            <w:tcW w:w="5478" w:type="dxa"/>
          </w:tcPr>
          <w:p w:rsidR="004741FF" w:rsidRPr="0041661B" w:rsidRDefault="004741FF" w:rsidP="00E42844">
            <w:pPr>
              <w:spacing w:line="240" w:lineRule="auto"/>
              <w:jc w:val="both"/>
              <w:rPr>
                <w:rFonts w:ascii="Times New Roman" w:hAnsi="Times New Roman"/>
                <w:b/>
                <w:sz w:val="24"/>
                <w:szCs w:val="24"/>
                <w:lang w:val="en-US"/>
              </w:rPr>
            </w:pPr>
            <w:r w:rsidRPr="0041661B">
              <w:rPr>
                <w:rFonts w:ascii="Times New Roman" w:hAnsi="Times New Roman"/>
                <w:b/>
                <w:sz w:val="24"/>
                <w:szCs w:val="24"/>
                <w:lang w:val="en-US"/>
              </w:rPr>
              <w:t>8</w:t>
            </w:r>
            <w:r>
              <w:rPr>
                <w:rFonts w:ascii="Times New Roman" w:hAnsi="Times New Roman"/>
                <w:b/>
                <w:sz w:val="24"/>
                <w:szCs w:val="24"/>
                <w:lang w:val="en-US"/>
              </w:rPr>
              <w:t>. PROCEDURE OF AME</w:t>
            </w:r>
            <w:r w:rsidRPr="0041661B">
              <w:rPr>
                <w:rFonts w:ascii="Times New Roman" w:hAnsi="Times New Roman"/>
                <w:b/>
                <w:sz w:val="24"/>
                <w:szCs w:val="24"/>
                <w:lang w:val="en-US"/>
              </w:rPr>
              <w:t>NDING, SUPPLEMENTING AND TERMINATING THE CONTARCT</w:t>
            </w:r>
          </w:p>
          <w:p w:rsidR="004741FF" w:rsidRDefault="004741FF" w:rsidP="00E42844">
            <w:pPr>
              <w:spacing w:line="240" w:lineRule="auto"/>
              <w:jc w:val="both"/>
              <w:rPr>
                <w:rFonts w:ascii="Times New Roman" w:hAnsi="Times New Roman"/>
                <w:sz w:val="24"/>
                <w:szCs w:val="24"/>
              </w:rPr>
            </w:pPr>
            <w:r>
              <w:rPr>
                <w:rFonts w:ascii="Times New Roman" w:hAnsi="Times New Roman"/>
                <w:sz w:val="24"/>
                <w:szCs w:val="24"/>
              </w:rPr>
              <w:t>8.1. During the execution of the Contract, the Parties are entitled to make amendments to the Contract in accordance to Article 61 of the Public Procurement Law.</w:t>
            </w:r>
          </w:p>
          <w:p w:rsidR="004741FF" w:rsidRDefault="004741FF" w:rsidP="00E42844">
            <w:pPr>
              <w:spacing w:line="240" w:lineRule="auto"/>
              <w:jc w:val="both"/>
              <w:rPr>
                <w:rFonts w:ascii="Times New Roman" w:hAnsi="Times New Roman"/>
                <w:sz w:val="24"/>
                <w:szCs w:val="24"/>
              </w:rPr>
            </w:pPr>
            <w:r w:rsidRPr="004741FF">
              <w:rPr>
                <w:rFonts w:ascii="Times New Roman" w:hAnsi="Times New Roman"/>
                <w:sz w:val="24"/>
                <w:szCs w:val="24"/>
              </w:rPr>
              <w:t>8.2. This Contract may be amended or supplemented by the Parties presenting them in written form as the Annex to this Contract, which is signed by the Parties and become an integral part of the Contract.</w:t>
            </w:r>
          </w:p>
          <w:p w:rsidR="004741FF" w:rsidRDefault="004741FF" w:rsidP="00E42844">
            <w:pPr>
              <w:spacing w:line="240" w:lineRule="auto"/>
              <w:jc w:val="both"/>
              <w:rPr>
                <w:rFonts w:ascii="Times New Roman" w:hAnsi="Times New Roman"/>
                <w:sz w:val="24"/>
                <w:szCs w:val="24"/>
              </w:rPr>
            </w:pPr>
            <w:r w:rsidRPr="004741FF">
              <w:rPr>
                <w:rFonts w:ascii="Times New Roman" w:hAnsi="Times New Roman"/>
                <w:sz w:val="24"/>
                <w:szCs w:val="24"/>
              </w:rPr>
              <w:t>8.3. Contract may be terminated prematurely by mutual agreement through an agreement protocol, which is attached as an Annex to the Contract, which becomes an integral part of this Contract.</w:t>
            </w:r>
          </w:p>
          <w:p w:rsidR="004741FF" w:rsidRDefault="004741FF" w:rsidP="00E42844">
            <w:pPr>
              <w:spacing w:line="240" w:lineRule="auto"/>
              <w:jc w:val="both"/>
              <w:rPr>
                <w:rFonts w:ascii="Times New Roman" w:hAnsi="Times New Roman"/>
                <w:sz w:val="24"/>
                <w:szCs w:val="24"/>
              </w:rPr>
            </w:pPr>
            <w:r w:rsidRPr="004741FF">
              <w:rPr>
                <w:rFonts w:ascii="Times New Roman" w:hAnsi="Times New Roman"/>
                <w:sz w:val="24"/>
                <w:szCs w:val="24"/>
              </w:rPr>
              <w:t>8.4. If the Supplier violates the obligations of this Contract, the Customer has the right to unilaterally terminate this Contract. The Contract is considered as terminated in the tenth day after the notice about this has been sent to the Supplier.</w:t>
            </w:r>
          </w:p>
          <w:p w:rsidR="006B2856" w:rsidRDefault="006B2856" w:rsidP="00E42844">
            <w:pPr>
              <w:spacing w:line="240" w:lineRule="auto"/>
              <w:jc w:val="both"/>
              <w:rPr>
                <w:rFonts w:ascii="Times New Roman" w:hAnsi="Times New Roman"/>
                <w:sz w:val="24"/>
                <w:szCs w:val="24"/>
              </w:rPr>
            </w:pPr>
            <w:r w:rsidRPr="006B2856">
              <w:rPr>
                <w:rFonts w:ascii="Times New Roman" w:hAnsi="Times New Roman"/>
                <w:sz w:val="24"/>
                <w:szCs w:val="24"/>
              </w:rPr>
              <w:t>8.5. The Parties shall be released from liability for breach of contractual obligations or the improper execution of it as a result of force majeure (e.g., war, natural disasters, fires, adoption of legislative acts, decisions of the state authority or local government institutions, etc.), which the Parties could not foresee at the time of signing the Contract.</w:t>
            </w:r>
          </w:p>
          <w:p w:rsidR="004741FF" w:rsidRDefault="006B2856" w:rsidP="00E42844">
            <w:pPr>
              <w:spacing w:line="240" w:lineRule="auto"/>
              <w:jc w:val="both"/>
              <w:rPr>
                <w:rFonts w:ascii="Times New Roman" w:hAnsi="Times New Roman"/>
                <w:sz w:val="24"/>
                <w:szCs w:val="24"/>
              </w:rPr>
            </w:pPr>
            <w:r>
              <w:rPr>
                <w:rFonts w:ascii="Times New Roman" w:hAnsi="Times New Roman"/>
                <w:sz w:val="24"/>
                <w:szCs w:val="24"/>
              </w:rPr>
              <w:t>8.6. The party that is unable to fulfill the obligations by force majeure, must immediately notify the other party in writing about such circumstance.</w:t>
            </w:r>
          </w:p>
          <w:p w:rsidR="006A411D" w:rsidRPr="004741FF" w:rsidRDefault="006A411D" w:rsidP="00E42844">
            <w:pPr>
              <w:spacing w:line="240" w:lineRule="auto"/>
              <w:jc w:val="both"/>
              <w:rPr>
                <w:rFonts w:ascii="Times New Roman" w:hAnsi="Times New Roman"/>
                <w:sz w:val="24"/>
                <w:szCs w:val="24"/>
              </w:rPr>
            </w:pPr>
          </w:p>
        </w:tc>
      </w:tr>
      <w:tr w:rsidR="00663870" w:rsidTr="00823498">
        <w:tc>
          <w:tcPr>
            <w:tcW w:w="5104" w:type="dxa"/>
          </w:tcPr>
          <w:p w:rsidR="00663870" w:rsidRPr="00E16CB7" w:rsidRDefault="00663870" w:rsidP="00663870">
            <w:pPr>
              <w:shd w:val="clear" w:color="auto" w:fill="FFFFFF"/>
              <w:spacing w:after="0" w:line="240" w:lineRule="auto"/>
              <w:ind w:left="360" w:right="-38" w:hanging="360"/>
              <w:jc w:val="center"/>
              <w:rPr>
                <w:rFonts w:ascii="Times New Roman" w:hAnsi="Times New Roman"/>
                <w:b/>
                <w:caps/>
                <w:color w:val="000000"/>
                <w:spacing w:val="9"/>
                <w:sz w:val="24"/>
                <w:szCs w:val="24"/>
              </w:rPr>
            </w:pPr>
            <w:r w:rsidRPr="00E16CB7">
              <w:rPr>
                <w:rFonts w:ascii="Times New Roman" w:hAnsi="Times New Roman"/>
                <w:b/>
                <w:bCs/>
                <w:color w:val="000000"/>
                <w:spacing w:val="9"/>
                <w:sz w:val="24"/>
                <w:szCs w:val="24"/>
              </w:rPr>
              <w:t>9.</w:t>
            </w:r>
            <w:r w:rsidRPr="00E16CB7">
              <w:rPr>
                <w:rFonts w:ascii="Times New Roman" w:hAnsi="Times New Roman"/>
                <w:b/>
                <w:bCs/>
                <w:caps/>
                <w:color w:val="000000"/>
                <w:spacing w:val="9"/>
                <w:sz w:val="24"/>
                <w:szCs w:val="24"/>
              </w:rPr>
              <w:t xml:space="preserve">Citi </w:t>
            </w:r>
            <w:r w:rsidRPr="00E16CB7">
              <w:rPr>
                <w:rFonts w:ascii="Times New Roman" w:hAnsi="Times New Roman"/>
                <w:b/>
                <w:caps/>
                <w:color w:val="000000"/>
                <w:spacing w:val="9"/>
                <w:sz w:val="24"/>
                <w:szCs w:val="24"/>
              </w:rPr>
              <w:t>noteikumi</w:t>
            </w:r>
          </w:p>
          <w:p w:rsidR="00663870" w:rsidRPr="00E16CB7" w:rsidRDefault="00663870" w:rsidP="00663870">
            <w:pPr>
              <w:spacing w:after="0" w:line="240" w:lineRule="auto"/>
              <w:ind w:left="360" w:hanging="360"/>
              <w:jc w:val="both"/>
              <w:rPr>
                <w:rFonts w:ascii="Times New Roman" w:hAnsi="Times New Roman"/>
                <w:color w:val="000000"/>
                <w:spacing w:val="-2"/>
                <w:sz w:val="24"/>
                <w:szCs w:val="24"/>
              </w:rPr>
            </w:pPr>
            <w:r w:rsidRPr="00E16CB7">
              <w:rPr>
                <w:rFonts w:ascii="Times New Roman" w:hAnsi="Times New Roman"/>
                <w:color w:val="000000"/>
                <w:spacing w:val="-2"/>
                <w:sz w:val="24"/>
                <w:szCs w:val="24"/>
              </w:rPr>
              <w:t xml:space="preserve">9.1. Visus jautājumus un strīdus, kas radušies Līguma izpildes laikā, </w:t>
            </w:r>
            <w:r w:rsidRPr="00E16CB7">
              <w:rPr>
                <w:rFonts w:ascii="Times New Roman" w:hAnsi="Times New Roman"/>
                <w:bCs/>
                <w:color w:val="000000"/>
                <w:spacing w:val="-2"/>
                <w:sz w:val="24"/>
                <w:szCs w:val="24"/>
              </w:rPr>
              <w:t xml:space="preserve">Puses </w:t>
            </w:r>
            <w:r w:rsidRPr="00E16CB7">
              <w:rPr>
                <w:rFonts w:ascii="Times New Roman" w:hAnsi="Times New Roman"/>
                <w:color w:val="000000"/>
                <w:spacing w:val="-2"/>
                <w:sz w:val="24"/>
                <w:szCs w:val="24"/>
              </w:rPr>
              <w:t xml:space="preserve">risina sarunu ceļā. Ja </w:t>
            </w:r>
            <w:r w:rsidRPr="00E16CB7">
              <w:rPr>
                <w:rFonts w:ascii="Times New Roman" w:hAnsi="Times New Roman"/>
                <w:sz w:val="24"/>
                <w:szCs w:val="24"/>
              </w:rPr>
              <w:t xml:space="preserve">30 (trīsdesmit) dienu laikā </w:t>
            </w:r>
            <w:r w:rsidRPr="00E16CB7">
              <w:rPr>
                <w:rFonts w:ascii="Times New Roman" w:hAnsi="Times New Roman"/>
                <w:color w:val="000000"/>
                <w:sz w:val="24"/>
                <w:szCs w:val="24"/>
              </w:rPr>
              <w:t>vienošanās netiek panākta, strīdi tiek risināti Latvijas Republikas normatīvajos aktos paredzētajā kārtībā</w:t>
            </w:r>
            <w:r w:rsidRPr="00E16CB7">
              <w:rPr>
                <w:rFonts w:ascii="Times New Roman" w:hAnsi="Times New Roman"/>
                <w:color w:val="000000"/>
                <w:spacing w:val="-2"/>
                <w:sz w:val="24"/>
                <w:szCs w:val="24"/>
              </w:rPr>
              <w:t xml:space="preserve">. Strīdu </w:t>
            </w:r>
            <w:r w:rsidRPr="00E16CB7">
              <w:rPr>
                <w:rFonts w:ascii="Times New Roman" w:hAnsi="Times New Roman"/>
                <w:color w:val="000000"/>
                <w:spacing w:val="-2"/>
                <w:sz w:val="24"/>
                <w:szCs w:val="24"/>
              </w:rPr>
              <w:lastRenderedPageBreak/>
              <w:t>vai neskaidrību gadījumā noteicošā ir Līguma redakcija latviešu valodā.</w:t>
            </w:r>
          </w:p>
          <w:p w:rsidR="00663870" w:rsidRPr="00E16CB7" w:rsidRDefault="00663870" w:rsidP="00663870">
            <w:pPr>
              <w:spacing w:after="0" w:line="240" w:lineRule="auto"/>
              <w:ind w:left="360" w:hanging="360"/>
              <w:jc w:val="both"/>
              <w:rPr>
                <w:rFonts w:ascii="Times New Roman" w:hAnsi="Times New Roman"/>
                <w:color w:val="000000"/>
                <w:spacing w:val="-2"/>
                <w:sz w:val="24"/>
                <w:szCs w:val="24"/>
              </w:rPr>
            </w:pPr>
            <w:r w:rsidRPr="00E16CB7">
              <w:rPr>
                <w:rFonts w:ascii="Times New Roman" w:hAnsi="Times New Roman"/>
                <w:color w:val="000000"/>
                <w:spacing w:val="-2"/>
                <w:sz w:val="24"/>
                <w:szCs w:val="24"/>
              </w:rPr>
              <w:t xml:space="preserve">9.2. </w:t>
            </w:r>
            <w:r w:rsidRPr="00E16CB7">
              <w:rPr>
                <w:rFonts w:ascii="Times New Roman" w:hAnsi="Times New Roman"/>
                <w:sz w:val="24"/>
                <w:szCs w:val="24"/>
                <w:lang w:eastAsia="lv-LV"/>
              </w:rPr>
              <w:t>Līguma un 2.pielikuma “Piegādātāja noteikumi un nosacījumi” pretrunu gadījumā noteicošie ir šī Līguma noteikumi.</w:t>
            </w:r>
          </w:p>
          <w:p w:rsidR="00663870" w:rsidRPr="00E16CB7" w:rsidRDefault="00663870" w:rsidP="00663870">
            <w:pPr>
              <w:spacing w:after="0" w:line="240" w:lineRule="auto"/>
              <w:ind w:left="360" w:hanging="360"/>
              <w:jc w:val="both"/>
              <w:rPr>
                <w:rFonts w:ascii="Times New Roman" w:hAnsi="Times New Roman"/>
                <w:spacing w:val="-2"/>
                <w:sz w:val="24"/>
                <w:szCs w:val="24"/>
              </w:rPr>
            </w:pPr>
            <w:r w:rsidRPr="00E16CB7">
              <w:rPr>
                <w:rFonts w:ascii="Times New Roman" w:hAnsi="Times New Roman"/>
                <w:color w:val="000000"/>
                <w:spacing w:val="-2"/>
                <w:sz w:val="24"/>
                <w:szCs w:val="24"/>
              </w:rPr>
              <w:t xml:space="preserve">9.3. Puses pilnvaro veikt ar šī Līguma izpildi saistītās </w:t>
            </w:r>
            <w:r w:rsidRPr="00E16CB7">
              <w:rPr>
                <w:rFonts w:ascii="Times New Roman" w:hAnsi="Times New Roman"/>
                <w:spacing w:val="-2"/>
                <w:sz w:val="24"/>
                <w:szCs w:val="24"/>
              </w:rPr>
              <w:t xml:space="preserve">darbības šādas personas: </w:t>
            </w:r>
          </w:p>
          <w:p w:rsidR="00663870" w:rsidRPr="00E16CB7" w:rsidRDefault="00663870" w:rsidP="00663870">
            <w:pPr>
              <w:spacing w:after="0" w:line="240" w:lineRule="auto"/>
              <w:ind w:left="360"/>
              <w:jc w:val="both"/>
              <w:rPr>
                <w:rFonts w:ascii="Times New Roman" w:hAnsi="Times New Roman"/>
                <w:spacing w:val="-2"/>
                <w:sz w:val="24"/>
                <w:szCs w:val="24"/>
              </w:rPr>
            </w:pPr>
            <w:r w:rsidRPr="00E16CB7">
              <w:rPr>
                <w:rFonts w:ascii="Times New Roman" w:hAnsi="Times New Roman"/>
                <w:spacing w:val="-2"/>
                <w:sz w:val="24"/>
                <w:szCs w:val="24"/>
              </w:rPr>
              <w:t xml:space="preserve">  9.3.1. no </w:t>
            </w:r>
            <w:r w:rsidRPr="00E16CB7">
              <w:rPr>
                <w:rFonts w:ascii="Times New Roman" w:hAnsi="Times New Roman"/>
                <w:sz w:val="24"/>
                <w:szCs w:val="24"/>
              </w:rPr>
              <w:t xml:space="preserve">Pasūtītāja </w:t>
            </w:r>
            <w:r w:rsidRPr="00E16CB7">
              <w:rPr>
                <w:rFonts w:ascii="Times New Roman" w:hAnsi="Times New Roman"/>
                <w:spacing w:val="-2"/>
                <w:sz w:val="24"/>
                <w:szCs w:val="24"/>
              </w:rPr>
              <w:t>puses;</w:t>
            </w:r>
          </w:p>
          <w:p w:rsidR="00663870" w:rsidRPr="00E16CB7" w:rsidRDefault="00663870" w:rsidP="00663870">
            <w:pPr>
              <w:spacing w:after="0" w:line="240" w:lineRule="auto"/>
              <w:ind w:left="360"/>
              <w:jc w:val="both"/>
              <w:rPr>
                <w:rFonts w:ascii="Times New Roman" w:hAnsi="Times New Roman"/>
                <w:spacing w:val="-2"/>
                <w:sz w:val="24"/>
                <w:szCs w:val="24"/>
              </w:rPr>
            </w:pPr>
            <w:r w:rsidRPr="00E16CB7">
              <w:rPr>
                <w:rFonts w:ascii="Times New Roman" w:hAnsi="Times New Roman"/>
                <w:spacing w:val="-2"/>
                <w:sz w:val="24"/>
                <w:szCs w:val="24"/>
              </w:rPr>
              <w:t xml:space="preserve">9.3.2. no </w:t>
            </w:r>
            <w:r w:rsidRPr="00E16CB7">
              <w:rPr>
                <w:rFonts w:ascii="Times New Roman" w:hAnsi="Times New Roman"/>
                <w:sz w:val="24"/>
                <w:szCs w:val="24"/>
              </w:rPr>
              <w:t xml:space="preserve">Pasūtītāja </w:t>
            </w:r>
            <w:r w:rsidRPr="00E16CB7">
              <w:rPr>
                <w:rFonts w:ascii="Times New Roman" w:hAnsi="Times New Roman"/>
                <w:spacing w:val="-2"/>
                <w:sz w:val="24"/>
                <w:szCs w:val="24"/>
              </w:rPr>
              <w:t>puses</w:t>
            </w:r>
            <w:r w:rsidRPr="00E16CB7">
              <w:rPr>
                <w:rFonts w:ascii="Times New Roman" w:hAnsi="Times New Roman"/>
                <w:sz w:val="24"/>
                <w:szCs w:val="24"/>
              </w:rPr>
              <w:t>;</w:t>
            </w:r>
          </w:p>
          <w:p w:rsidR="00663870" w:rsidRPr="00E16CB7" w:rsidRDefault="00663870" w:rsidP="00663870">
            <w:pPr>
              <w:spacing w:after="0" w:line="240" w:lineRule="auto"/>
              <w:ind w:left="360"/>
              <w:jc w:val="both"/>
              <w:rPr>
                <w:rFonts w:ascii="Times New Roman" w:hAnsi="Times New Roman"/>
                <w:color w:val="000000"/>
                <w:spacing w:val="-2"/>
                <w:sz w:val="24"/>
                <w:szCs w:val="24"/>
              </w:rPr>
            </w:pPr>
            <w:r w:rsidRPr="00E16CB7">
              <w:rPr>
                <w:rFonts w:ascii="Times New Roman" w:hAnsi="Times New Roman"/>
                <w:spacing w:val="-2"/>
                <w:sz w:val="24"/>
                <w:szCs w:val="24"/>
              </w:rPr>
              <w:t xml:space="preserve">  9.3.3. no </w:t>
            </w:r>
            <w:r w:rsidRPr="00E16CB7">
              <w:rPr>
                <w:rFonts w:ascii="Times New Roman" w:hAnsi="Times New Roman"/>
                <w:spacing w:val="1"/>
                <w:sz w:val="24"/>
                <w:szCs w:val="24"/>
              </w:rPr>
              <w:t xml:space="preserve">Piegādātāja </w:t>
            </w:r>
            <w:r w:rsidRPr="00E16CB7">
              <w:rPr>
                <w:rFonts w:ascii="Times New Roman" w:hAnsi="Times New Roman"/>
                <w:spacing w:val="-2"/>
                <w:sz w:val="24"/>
                <w:szCs w:val="24"/>
              </w:rPr>
              <w:t>puses:</w:t>
            </w:r>
            <w:r w:rsidRPr="00E16CB7">
              <w:rPr>
                <w:rFonts w:ascii="Times New Roman" w:hAnsi="Times New Roman"/>
                <w:color w:val="000000"/>
                <w:spacing w:val="-2"/>
                <w:sz w:val="24"/>
                <w:szCs w:val="24"/>
              </w:rPr>
              <w:t>;</w:t>
            </w:r>
          </w:p>
          <w:p w:rsidR="00663870" w:rsidRPr="00E16CB7" w:rsidRDefault="00663870" w:rsidP="00663870">
            <w:pPr>
              <w:spacing w:after="0" w:line="240" w:lineRule="auto"/>
              <w:ind w:left="360" w:hanging="360"/>
              <w:jc w:val="both"/>
              <w:rPr>
                <w:rFonts w:ascii="Times New Roman" w:hAnsi="Times New Roman"/>
                <w:color w:val="000000"/>
                <w:spacing w:val="-2"/>
                <w:sz w:val="24"/>
                <w:szCs w:val="24"/>
              </w:rPr>
            </w:pPr>
            <w:r w:rsidRPr="00E16CB7">
              <w:rPr>
                <w:rFonts w:ascii="Times New Roman" w:hAnsi="Times New Roman"/>
                <w:color w:val="000000"/>
                <w:spacing w:val="-2"/>
                <w:sz w:val="24"/>
                <w:szCs w:val="24"/>
              </w:rPr>
              <w:t xml:space="preserve">9.4. </w:t>
            </w:r>
            <w:r w:rsidRPr="00E16CB7">
              <w:rPr>
                <w:rFonts w:ascii="Times New Roman" w:hAnsi="Times New Roman"/>
                <w:spacing w:val="6"/>
                <w:sz w:val="24"/>
                <w:szCs w:val="24"/>
              </w:rPr>
              <w:t xml:space="preserve">Šis </w:t>
            </w:r>
            <w:r w:rsidRPr="00E16CB7">
              <w:rPr>
                <w:rFonts w:ascii="Times New Roman" w:hAnsi="Times New Roman"/>
                <w:color w:val="000000"/>
                <w:spacing w:val="-2"/>
                <w:sz w:val="24"/>
                <w:szCs w:val="24"/>
              </w:rPr>
              <w:t xml:space="preserve">Līgums </w:t>
            </w:r>
            <w:r w:rsidRPr="00E16CB7">
              <w:rPr>
                <w:rFonts w:ascii="Times New Roman" w:hAnsi="Times New Roman"/>
                <w:sz w:val="24"/>
                <w:szCs w:val="24"/>
              </w:rPr>
              <w:t>sagatavots un parakstīts divos eksemplāros ar vienādu juridisko spēku uz 7 (septiņām) lapām</w:t>
            </w:r>
            <w:r w:rsidRPr="00E16CB7">
              <w:rPr>
                <w:rFonts w:ascii="Times New Roman" w:hAnsi="Times New Roman"/>
                <w:spacing w:val="6"/>
                <w:sz w:val="24"/>
                <w:szCs w:val="24"/>
              </w:rPr>
              <w:t xml:space="preserve">, no kuriem viens glabājas pie </w:t>
            </w:r>
            <w:r w:rsidRPr="00E16CB7">
              <w:rPr>
                <w:rFonts w:ascii="Times New Roman" w:hAnsi="Times New Roman"/>
                <w:sz w:val="24"/>
                <w:szCs w:val="24"/>
              </w:rPr>
              <w:t>Pasūtītāja</w:t>
            </w:r>
            <w:r w:rsidRPr="00E16CB7">
              <w:rPr>
                <w:rFonts w:ascii="Times New Roman" w:hAnsi="Times New Roman"/>
                <w:bCs/>
                <w:spacing w:val="6"/>
                <w:sz w:val="24"/>
                <w:szCs w:val="24"/>
              </w:rPr>
              <w:t xml:space="preserve">, </w:t>
            </w:r>
            <w:r w:rsidRPr="00E16CB7">
              <w:rPr>
                <w:rFonts w:ascii="Times New Roman" w:hAnsi="Times New Roman"/>
                <w:spacing w:val="6"/>
                <w:sz w:val="24"/>
                <w:szCs w:val="24"/>
              </w:rPr>
              <w:t xml:space="preserve">otrs – pie </w:t>
            </w:r>
            <w:r w:rsidRPr="00E16CB7">
              <w:rPr>
                <w:rFonts w:ascii="Times New Roman" w:hAnsi="Times New Roman"/>
                <w:color w:val="000000"/>
                <w:spacing w:val="1"/>
                <w:sz w:val="24"/>
                <w:szCs w:val="24"/>
              </w:rPr>
              <w:t>Piegādātāja</w:t>
            </w:r>
            <w:r w:rsidRPr="00E16CB7">
              <w:rPr>
                <w:rFonts w:ascii="Times New Roman" w:hAnsi="Times New Roman"/>
                <w:bCs/>
                <w:sz w:val="24"/>
                <w:szCs w:val="24"/>
              </w:rPr>
              <w:t xml:space="preserve">. </w:t>
            </w:r>
          </w:p>
          <w:p w:rsidR="00663870" w:rsidRPr="00E16CB7" w:rsidRDefault="00663870" w:rsidP="00663870">
            <w:pPr>
              <w:spacing w:after="0" w:line="240" w:lineRule="auto"/>
              <w:ind w:left="360" w:hanging="360"/>
              <w:jc w:val="both"/>
              <w:rPr>
                <w:rFonts w:ascii="Times New Roman" w:hAnsi="Times New Roman"/>
                <w:color w:val="000000"/>
                <w:spacing w:val="-2"/>
                <w:sz w:val="24"/>
                <w:szCs w:val="24"/>
              </w:rPr>
            </w:pPr>
            <w:r w:rsidRPr="00E16CB7">
              <w:rPr>
                <w:rFonts w:ascii="Times New Roman" w:hAnsi="Times New Roman"/>
                <w:color w:val="000000"/>
                <w:spacing w:val="-2"/>
                <w:sz w:val="24"/>
                <w:szCs w:val="24"/>
              </w:rPr>
              <w:t>9.5. Līguma pielikumi:</w:t>
            </w:r>
          </w:p>
          <w:p w:rsidR="00663870" w:rsidRPr="00E16CB7" w:rsidRDefault="00663870" w:rsidP="00663870">
            <w:pPr>
              <w:shd w:val="clear" w:color="auto" w:fill="FFFFFF"/>
              <w:spacing w:after="0" w:line="240" w:lineRule="auto"/>
              <w:ind w:left="360"/>
              <w:rPr>
                <w:rFonts w:ascii="Times New Roman" w:hAnsi="Times New Roman"/>
                <w:color w:val="000000"/>
                <w:spacing w:val="-2"/>
                <w:sz w:val="24"/>
                <w:szCs w:val="24"/>
              </w:rPr>
            </w:pPr>
            <w:r w:rsidRPr="00E16CB7">
              <w:rPr>
                <w:rFonts w:ascii="Times New Roman" w:hAnsi="Times New Roman"/>
                <w:color w:val="000000"/>
                <w:spacing w:val="-2"/>
                <w:sz w:val="24"/>
                <w:szCs w:val="24"/>
              </w:rPr>
              <w:t>1. pielikums Tehniskā specifikācija un tehniskais un finanšu piedāvājums uz 3 (trīs) lapām.</w:t>
            </w:r>
          </w:p>
          <w:p w:rsidR="00663870" w:rsidRPr="00E16CB7" w:rsidRDefault="00663870" w:rsidP="00663870">
            <w:pPr>
              <w:shd w:val="clear" w:color="auto" w:fill="FFFFFF"/>
              <w:spacing w:after="0" w:line="240" w:lineRule="auto"/>
              <w:ind w:left="360"/>
              <w:rPr>
                <w:rFonts w:ascii="Times New Roman" w:hAnsi="Times New Roman"/>
                <w:color w:val="000000"/>
                <w:spacing w:val="-2"/>
                <w:sz w:val="24"/>
                <w:szCs w:val="24"/>
              </w:rPr>
            </w:pPr>
            <w:r w:rsidRPr="00E16CB7">
              <w:rPr>
                <w:rFonts w:ascii="Times New Roman" w:hAnsi="Times New Roman"/>
                <w:color w:val="000000"/>
                <w:spacing w:val="-2"/>
                <w:sz w:val="24"/>
                <w:szCs w:val="24"/>
              </w:rPr>
              <w:t>2.pielikums Piegādātāja noteikumi un nosacījumi (kas ir spēkā tik tāl, cik nav pretrunā ar Iepirkumu un Līgumam) uz 2 (divām) lapām.</w:t>
            </w:r>
          </w:p>
          <w:p w:rsidR="00663870" w:rsidRPr="00E16CB7" w:rsidRDefault="00663870" w:rsidP="00663870">
            <w:pPr>
              <w:shd w:val="clear" w:color="auto" w:fill="FFFFFF"/>
              <w:spacing w:after="0" w:line="240" w:lineRule="auto"/>
              <w:ind w:left="360"/>
              <w:rPr>
                <w:rFonts w:ascii="Times New Roman" w:hAnsi="Times New Roman"/>
                <w:color w:val="000000"/>
                <w:spacing w:val="-2"/>
                <w:sz w:val="24"/>
                <w:szCs w:val="24"/>
              </w:rPr>
            </w:pPr>
            <w:r w:rsidRPr="00E16CB7">
              <w:rPr>
                <w:rFonts w:ascii="Times New Roman" w:hAnsi="Times New Roman"/>
                <w:color w:val="000000"/>
                <w:spacing w:val="-2"/>
                <w:sz w:val="24"/>
                <w:szCs w:val="24"/>
              </w:rPr>
              <w:t xml:space="preserve"> </w:t>
            </w:r>
          </w:p>
        </w:tc>
        <w:tc>
          <w:tcPr>
            <w:tcW w:w="5478" w:type="dxa"/>
          </w:tcPr>
          <w:p w:rsidR="00663870" w:rsidRPr="00E16CB7" w:rsidRDefault="00663870" w:rsidP="00663870">
            <w:pPr>
              <w:shd w:val="clear" w:color="auto" w:fill="FFFFFF"/>
              <w:spacing w:after="0" w:line="240" w:lineRule="auto"/>
              <w:ind w:right="-40"/>
              <w:jc w:val="both"/>
              <w:rPr>
                <w:rFonts w:ascii="Times New Roman" w:hAnsi="Times New Roman"/>
                <w:b/>
                <w:bCs/>
                <w:caps/>
                <w:color w:val="000000"/>
                <w:spacing w:val="9"/>
                <w:sz w:val="24"/>
                <w:szCs w:val="24"/>
                <w:lang w:val="en-US"/>
              </w:rPr>
            </w:pPr>
            <w:r w:rsidRPr="00E16CB7">
              <w:rPr>
                <w:rFonts w:ascii="Times New Roman" w:hAnsi="Times New Roman"/>
                <w:b/>
                <w:bCs/>
                <w:color w:val="000000"/>
                <w:spacing w:val="9"/>
                <w:sz w:val="24"/>
                <w:szCs w:val="24"/>
                <w:lang w:val="en-US"/>
              </w:rPr>
              <w:lastRenderedPageBreak/>
              <w:t>9.</w:t>
            </w:r>
            <w:r w:rsidRPr="00E16CB7">
              <w:rPr>
                <w:rFonts w:ascii="Times New Roman" w:hAnsi="Times New Roman"/>
                <w:sz w:val="24"/>
                <w:szCs w:val="24"/>
                <w:lang w:val="en-US"/>
              </w:rPr>
              <w:t xml:space="preserve"> </w:t>
            </w:r>
            <w:r w:rsidRPr="00E16CB7">
              <w:rPr>
                <w:rFonts w:ascii="Times New Roman" w:hAnsi="Times New Roman"/>
                <w:b/>
                <w:bCs/>
                <w:caps/>
                <w:color w:val="000000"/>
                <w:spacing w:val="9"/>
                <w:sz w:val="24"/>
                <w:szCs w:val="24"/>
                <w:lang w:val="en-US"/>
              </w:rPr>
              <w:t>ADDITIONAL TERMS</w:t>
            </w:r>
          </w:p>
          <w:p w:rsidR="00663870" w:rsidRPr="00E16CB7" w:rsidRDefault="00663870" w:rsidP="00663870">
            <w:pPr>
              <w:spacing w:after="0" w:line="240" w:lineRule="auto"/>
              <w:ind w:left="113" w:right="204"/>
              <w:jc w:val="both"/>
              <w:rPr>
                <w:rFonts w:ascii="Times New Roman" w:hAnsi="Times New Roman"/>
                <w:color w:val="000000"/>
                <w:spacing w:val="-2"/>
                <w:sz w:val="24"/>
                <w:szCs w:val="24"/>
                <w:lang w:val="en-US"/>
              </w:rPr>
            </w:pPr>
            <w:r w:rsidRPr="00E16CB7">
              <w:rPr>
                <w:rFonts w:ascii="Times New Roman" w:hAnsi="Times New Roman"/>
                <w:color w:val="000000"/>
                <w:spacing w:val="-2"/>
                <w:sz w:val="24"/>
                <w:szCs w:val="24"/>
                <w:lang w:val="en-US"/>
              </w:rPr>
              <w:t xml:space="preserve">9.1. All questions and disputes arising during the execution of the Contract are to be solved through negotiations. If, within 30 (thirty) days the agreement is not reached, disputes are resolved as prescribed in laws of the Republic of Latvia. In cases of disputes </w:t>
            </w:r>
            <w:r w:rsidRPr="00E16CB7">
              <w:rPr>
                <w:rFonts w:ascii="Times New Roman" w:hAnsi="Times New Roman"/>
                <w:color w:val="000000"/>
                <w:spacing w:val="-2"/>
                <w:sz w:val="24"/>
                <w:szCs w:val="24"/>
                <w:lang w:val="en-US"/>
              </w:rPr>
              <w:lastRenderedPageBreak/>
              <w:t xml:space="preserve">and ambiguities shall prevail the Latvian version of the </w:t>
            </w:r>
            <w:proofErr w:type="gramStart"/>
            <w:r w:rsidRPr="00E16CB7">
              <w:rPr>
                <w:rFonts w:ascii="Times New Roman" w:hAnsi="Times New Roman"/>
                <w:color w:val="000000"/>
                <w:spacing w:val="-2"/>
                <w:sz w:val="24"/>
                <w:szCs w:val="24"/>
                <w:lang w:val="en-US"/>
              </w:rPr>
              <w:t>Contract.</w:t>
            </w:r>
            <w:proofErr w:type="gramEnd"/>
            <w:r w:rsidRPr="00E16CB7">
              <w:rPr>
                <w:rFonts w:ascii="Times New Roman" w:hAnsi="Times New Roman"/>
                <w:color w:val="000000"/>
                <w:spacing w:val="-2"/>
                <w:sz w:val="24"/>
                <w:szCs w:val="24"/>
                <w:lang w:val="en-US"/>
              </w:rPr>
              <w:t xml:space="preserve"> </w:t>
            </w:r>
          </w:p>
          <w:p w:rsidR="00663870" w:rsidRPr="00E16CB7" w:rsidRDefault="00663870" w:rsidP="00663870">
            <w:pPr>
              <w:spacing w:after="0" w:line="240" w:lineRule="auto"/>
              <w:ind w:left="113" w:right="204"/>
              <w:jc w:val="both"/>
              <w:rPr>
                <w:rFonts w:ascii="Times New Roman" w:hAnsi="Times New Roman"/>
                <w:color w:val="000000"/>
                <w:spacing w:val="-2"/>
                <w:sz w:val="24"/>
                <w:szCs w:val="24"/>
                <w:lang w:val="en-US"/>
              </w:rPr>
            </w:pPr>
            <w:r w:rsidRPr="00E16CB7">
              <w:rPr>
                <w:rFonts w:ascii="Times New Roman" w:hAnsi="Times New Roman"/>
                <w:color w:val="000000"/>
                <w:spacing w:val="-2"/>
                <w:sz w:val="24"/>
                <w:szCs w:val="24"/>
                <w:lang w:val="en-US"/>
              </w:rPr>
              <w:t xml:space="preserve">9.2. </w:t>
            </w:r>
            <w:r w:rsidRPr="00E16CB7">
              <w:rPr>
                <w:rFonts w:ascii="Times New Roman" w:hAnsi="Times New Roman"/>
                <w:sz w:val="24"/>
                <w:szCs w:val="24"/>
                <w:lang w:val="en"/>
              </w:rPr>
              <w:t>In the event of a conflict between the Agreement and Annex 2 “</w:t>
            </w:r>
            <w:r w:rsidRPr="00E16CB7">
              <w:rPr>
                <w:rFonts w:ascii="Times New Roman" w:hAnsi="Times New Roman"/>
                <w:bCs/>
                <w:sz w:val="24"/>
                <w:szCs w:val="24"/>
                <w:lang w:val="en-US"/>
              </w:rPr>
              <w:t>Supplier</w:t>
            </w:r>
            <w:r w:rsidRPr="00E16CB7">
              <w:rPr>
                <w:rFonts w:ascii="Times New Roman" w:hAnsi="Times New Roman"/>
                <w:color w:val="000000"/>
                <w:spacing w:val="-2"/>
                <w:sz w:val="24"/>
                <w:szCs w:val="24"/>
                <w:lang w:val="en-US"/>
              </w:rPr>
              <w:t xml:space="preserve"> Terms and Conditions” </w:t>
            </w:r>
            <w:r w:rsidRPr="00E16CB7">
              <w:rPr>
                <w:rStyle w:val="Emphasis"/>
                <w:rFonts w:ascii="Times New Roman" w:hAnsi="Times New Roman"/>
                <w:i w:val="0"/>
                <w:sz w:val="24"/>
                <w:szCs w:val="24"/>
              </w:rPr>
              <w:t>terms of this Agreement shall prevail.</w:t>
            </w:r>
          </w:p>
          <w:p w:rsidR="00663870" w:rsidRPr="00E16CB7" w:rsidRDefault="00663870" w:rsidP="00663870">
            <w:pPr>
              <w:spacing w:after="0" w:line="240" w:lineRule="auto"/>
              <w:ind w:left="113" w:right="204"/>
              <w:jc w:val="both"/>
              <w:rPr>
                <w:rFonts w:ascii="Times New Roman" w:hAnsi="Times New Roman"/>
                <w:color w:val="000000"/>
                <w:spacing w:val="-2"/>
                <w:sz w:val="24"/>
                <w:szCs w:val="24"/>
                <w:lang w:val="en-US"/>
              </w:rPr>
            </w:pPr>
            <w:r w:rsidRPr="00E16CB7">
              <w:rPr>
                <w:rFonts w:ascii="Times New Roman" w:hAnsi="Times New Roman"/>
                <w:color w:val="000000"/>
                <w:spacing w:val="-2"/>
                <w:sz w:val="24"/>
                <w:szCs w:val="24"/>
                <w:lang w:val="en-US"/>
              </w:rPr>
              <w:t>9.3. The Parties authorize the following persons to carry out activities related to the implementation of to this Contract:</w:t>
            </w:r>
          </w:p>
          <w:p w:rsidR="00663870" w:rsidRPr="00E16CB7" w:rsidRDefault="00663870" w:rsidP="00663870">
            <w:pPr>
              <w:pStyle w:val="NoSpacing"/>
              <w:jc w:val="both"/>
              <w:rPr>
                <w:rFonts w:ascii="Times New Roman" w:hAnsi="Times New Roman"/>
                <w:sz w:val="24"/>
                <w:szCs w:val="24"/>
                <w:lang w:val="en-US"/>
              </w:rPr>
            </w:pPr>
            <w:r w:rsidRPr="00E16CB7">
              <w:rPr>
                <w:rFonts w:ascii="Times New Roman" w:hAnsi="Times New Roman"/>
                <w:sz w:val="24"/>
                <w:szCs w:val="24"/>
                <w:lang w:val="en-US"/>
              </w:rPr>
              <w:t xml:space="preserve">9.3.1. from the Customer party; </w:t>
            </w:r>
          </w:p>
          <w:p w:rsidR="00663870" w:rsidRPr="00E16CB7" w:rsidRDefault="00663870" w:rsidP="00663870">
            <w:pPr>
              <w:pStyle w:val="NoSpacing"/>
              <w:jc w:val="both"/>
              <w:rPr>
                <w:rFonts w:ascii="Times New Roman" w:hAnsi="Times New Roman"/>
                <w:sz w:val="24"/>
                <w:szCs w:val="24"/>
                <w:lang w:val="en-US"/>
              </w:rPr>
            </w:pPr>
            <w:r w:rsidRPr="00E16CB7">
              <w:rPr>
                <w:rFonts w:ascii="Times New Roman" w:hAnsi="Times New Roman"/>
                <w:sz w:val="24"/>
                <w:szCs w:val="24"/>
                <w:lang w:val="en-US"/>
              </w:rPr>
              <w:t>9.3.2. from the Customer party –</w:t>
            </w:r>
          </w:p>
          <w:p w:rsidR="00663870" w:rsidRPr="00E16CB7" w:rsidRDefault="00663870" w:rsidP="00663870">
            <w:pPr>
              <w:pStyle w:val="NoSpacing"/>
              <w:jc w:val="both"/>
              <w:rPr>
                <w:rFonts w:ascii="Times New Roman" w:hAnsi="Times New Roman"/>
                <w:sz w:val="24"/>
                <w:szCs w:val="24"/>
                <w:lang w:val="en-US"/>
              </w:rPr>
            </w:pPr>
            <w:r w:rsidRPr="00E16CB7">
              <w:rPr>
                <w:rFonts w:ascii="Times New Roman" w:hAnsi="Times New Roman"/>
                <w:sz w:val="24"/>
                <w:szCs w:val="24"/>
                <w:lang w:val="en-US"/>
              </w:rPr>
              <w:t>9.3.2. from the Supplier party –.</w:t>
            </w:r>
          </w:p>
          <w:p w:rsidR="00663870" w:rsidRPr="00E16CB7" w:rsidRDefault="00663870" w:rsidP="00663870">
            <w:pPr>
              <w:pStyle w:val="NoSpacing"/>
              <w:jc w:val="both"/>
              <w:rPr>
                <w:rFonts w:ascii="Times New Roman" w:hAnsi="Times New Roman"/>
                <w:color w:val="000000"/>
                <w:spacing w:val="-2"/>
                <w:sz w:val="24"/>
                <w:szCs w:val="24"/>
                <w:lang w:val="en-US"/>
              </w:rPr>
            </w:pPr>
            <w:r w:rsidRPr="00E16CB7">
              <w:rPr>
                <w:rFonts w:ascii="Times New Roman" w:hAnsi="Times New Roman"/>
                <w:color w:val="000000"/>
                <w:spacing w:val="-2"/>
                <w:sz w:val="24"/>
                <w:szCs w:val="24"/>
                <w:lang w:val="en-US"/>
              </w:rPr>
              <w:t xml:space="preserve">9.3. This Contract is made and signed in two copies, each with equal legal force. It consists of 7 (seven) pages, one of which is kept by the Customer, the other - by the Supplier. </w:t>
            </w:r>
          </w:p>
          <w:p w:rsidR="00663870" w:rsidRPr="00E16CB7" w:rsidRDefault="00663870" w:rsidP="00663870">
            <w:pPr>
              <w:pStyle w:val="NoSpacing"/>
              <w:jc w:val="both"/>
              <w:rPr>
                <w:rFonts w:ascii="Times New Roman" w:hAnsi="Times New Roman"/>
                <w:color w:val="000000"/>
                <w:spacing w:val="-2"/>
                <w:sz w:val="24"/>
                <w:szCs w:val="24"/>
                <w:lang w:val="en-US"/>
              </w:rPr>
            </w:pPr>
            <w:r w:rsidRPr="00E16CB7">
              <w:rPr>
                <w:rFonts w:ascii="Times New Roman" w:hAnsi="Times New Roman"/>
                <w:color w:val="000000"/>
                <w:spacing w:val="-2"/>
                <w:sz w:val="24"/>
                <w:szCs w:val="24"/>
                <w:lang w:val="en-US"/>
              </w:rPr>
              <w:t>9.4</w:t>
            </w:r>
            <w:r w:rsidRPr="00E16CB7">
              <w:rPr>
                <w:rFonts w:ascii="Times New Roman" w:hAnsi="Times New Roman"/>
                <w:b/>
                <w:color w:val="000000"/>
                <w:spacing w:val="-2"/>
                <w:sz w:val="24"/>
                <w:szCs w:val="24"/>
                <w:lang w:val="en-US"/>
              </w:rPr>
              <w:t>.</w:t>
            </w:r>
            <w:r w:rsidRPr="00E16CB7">
              <w:rPr>
                <w:rFonts w:ascii="Times New Roman" w:hAnsi="Times New Roman"/>
                <w:color w:val="000000"/>
                <w:spacing w:val="-2"/>
                <w:sz w:val="24"/>
                <w:szCs w:val="24"/>
                <w:lang w:val="en-US"/>
              </w:rPr>
              <w:t xml:space="preserve"> The contract contains 1 annex: </w:t>
            </w:r>
          </w:p>
          <w:p w:rsidR="00663870" w:rsidRPr="00E16CB7" w:rsidRDefault="00663870" w:rsidP="00663870">
            <w:pPr>
              <w:pStyle w:val="NoSpacing"/>
              <w:jc w:val="both"/>
              <w:rPr>
                <w:rFonts w:ascii="Times New Roman" w:hAnsi="Times New Roman"/>
                <w:color w:val="000000"/>
                <w:spacing w:val="-2"/>
                <w:sz w:val="24"/>
                <w:szCs w:val="24"/>
                <w:lang w:val="en-US"/>
              </w:rPr>
            </w:pPr>
            <w:r w:rsidRPr="00E16CB7">
              <w:rPr>
                <w:rFonts w:ascii="Times New Roman" w:hAnsi="Times New Roman"/>
                <w:color w:val="000000"/>
                <w:spacing w:val="-2"/>
                <w:sz w:val="24"/>
                <w:szCs w:val="24"/>
                <w:lang w:val="en-US"/>
              </w:rPr>
              <w:t>Annex 1 "Technical specification and technical and financial offer” on 3 (three) pages.</w:t>
            </w:r>
          </w:p>
          <w:p w:rsidR="00663870" w:rsidRPr="00E16CB7" w:rsidRDefault="00663870" w:rsidP="00663870">
            <w:pPr>
              <w:pStyle w:val="NoSpacing"/>
              <w:jc w:val="both"/>
              <w:rPr>
                <w:lang w:val="en-US"/>
              </w:rPr>
            </w:pPr>
            <w:r w:rsidRPr="00E16CB7">
              <w:rPr>
                <w:rFonts w:ascii="Times New Roman" w:hAnsi="Times New Roman"/>
                <w:color w:val="000000"/>
                <w:spacing w:val="-2"/>
                <w:sz w:val="24"/>
                <w:szCs w:val="24"/>
                <w:lang w:val="en-US"/>
              </w:rPr>
              <w:t xml:space="preserve">Annex 2 </w:t>
            </w:r>
            <w:r w:rsidRPr="00E16CB7">
              <w:rPr>
                <w:rFonts w:ascii="Times New Roman" w:hAnsi="Times New Roman"/>
                <w:bCs/>
                <w:sz w:val="24"/>
                <w:szCs w:val="24"/>
                <w:lang w:val="en-US"/>
              </w:rPr>
              <w:t>Supplier</w:t>
            </w:r>
            <w:r w:rsidRPr="00E16CB7">
              <w:rPr>
                <w:rFonts w:ascii="Times New Roman" w:hAnsi="Times New Roman"/>
                <w:color w:val="000000"/>
                <w:spacing w:val="-2"/>
                <w:sz w:val="24"/>
                <w:szCs w:val="24"/>
                <w:lang w:val="en-US"/>
              </w:rPr>
              <w:t xml:space="preserve"> Terms and Conditions (which is in force so far as not to contradict the Procurement and the Agreement) on 2 (two) pages. </w:t>
            </w:r>
          </w:p>
          <w:p w:rsidR="00663870" w:rsidRPr="00E16CB7" w:rsidRDefault="00663870" w:rsidP="00663870">
            <w:pPr>
              <w:spacing w:line="240" w:lineRule="auto"/>
              <w:jc w:val="both"/>
            </w:pPr>
          </w:p>
        </w:tc>
      </w:tr>
    </w:tbl>
    <w:p w:rsidR="00325EA1" w:rsidRDefault="00325EA1" w:rsidP="006A411D">
      <w:pPr>
        <w:shd w:val="clear" w:color="auto" w:fill="FFFFFF"/>
        <w:spacing w:after="0" w:line="240" w:lineRule="auto"/>
        <w:ind w:left="360"/>
        <w:jc w:val="center"/>
        <w:rPr>
          <w:rFonts w:ascii="Times New Roman" w:hAnsi="Times New Roman"/>
          <w:b/>
          <w:sz w:val="24"/>
          <w:szCs w:val="24"/>
        </w:rPr>
      </w:pPr>
    </w:p>
    <w:p w:rsidR="000F09F5" w:rsidRPr="0041661B" w:rsidRDefault="000F09F5" w:rsidP="006A411D">
      <w:pPr>
        <w:shd w:val="clear" w:color="auto" w:fill="FFFFFF"/>
        <w:spacing w:line="240" w:lineRule="auto"/>
        <w:ind w:left="11"/>
        <w:jc w:val="center"/>
        <w:rPr>
          <w:rFonts w:ascii="Times New Roman" w:hAnsi="Times New Roman"/>
          <w:b/>
          <w:sz w:val="24"/>
          <w:szCs w:val="24"/>
          <w:lang w:val="en-US"/>
        </w:rPr>
      </w:pPr>
      <w:r w:rsidRPr="0041661B">
        <w:rPr>
          <w:rFonts w:ascii="Times New Roman" w:hAnsi="Times New Roman"/>
          <w:b/>
          <w:sz w:val="24"/>
          <w:szCs w:val="24"/>
          <w:lang w:val="en-US"/>
        </w:rPr>
        <w:t>10. REKVIZĪTI (REQUISITES)</w:t>
      </w:r>
    </w:p>
    <w:tbl>
      <w:tblPr>
        <w:tblW w:w="5000" w:type="pct"/>
        <w:jc w:val="center"/>
        <w:tblLook w:val="0000" w:firstRow="0" w:lastRow="0" w:firstColumn="0" w:lastColumn="0" w:noHBand="0" w:noVBand="0"/>
      </w:tblPr>
      <w:tblGrid>
        <w:gridCol w:w="4158"/>
        <w:gridCol w:w="4148"/>
      </w:tblGrid>
      <w:tr w:rsidR="000F09F5" w:rsidRPr="0041661B" w:rsidTr="008047AA">
        <w:trPr>
          <w:jc w:val="center"/>
        </w:trPr>
        <w:tc>
          <w:tcPr>
            <w:tcW w:w="2503" w:type="pct"/>
            <w:vAlign w:val="center"/>
          </w:tcPr>
          <w:p w:rsidR="000F09F5" w:rsidRPr="0041661B" w:rsidRDefault="000F09F5" w:rsidP="006A411D">
            <w:pPr>
              <w:spacing w:after="0" w:line="240" w:lineRule="auto"/>
              <w:rPr>
                <w:rFonts w:ascii="Times New Roman" w:hAnsi="Times New Roman"/>
                <w:b/>
                <w:bCs/>
                <w:sz w:val="24"/>
                <w:szCs w:val="24"/>
                <w:lang w:val="en-US"/>
              </w:rPr>
            </w:pPr>
            <w:r w:rsidRPr="0041661B">
              <w:rPr>
                <w:rFonts w:ascii="Times New Roman" w:hAnsi="Times New Roman"/>
                <w:b/>
                <w:bCs/>
                <w:sz w:val="24"/>
                <w:szCs w:val="24"/>
                <w:lang w:val="en-US"/>
              </w:rPr>
              <w:t>PASŪTĪTĀJS (Customer):</w:t>
            </w:r>
          </w:p>
        </w:tc>
        <w:tc>
          <w:tcPr>
            <w:tcW w:w="2497" w:type="pct"/>
            <w:shd w:val="clear" w:color="auto" w:fill="auto"/>
            <w:vAlign w:val="center"/>
          </w:tcPr>
          <w:p w:rsidR="000F09F5" w:rsidRPr="008047AA" w:rsidRDefault="000F09F5" w:rsidP="006A411D">
            <w:pPr>
              <w:spacing w:after="0" w:line="240" w:lineRule="auto"/>
              <w:rPr>
                <w:rFonts w:ascii="Times New Roman" w:hAnsi="Times New Roman"/>
                <w:b/>
                <w:bCs/>
                <w:sz w:val="24"/>
                <w:szCs w:val="24"/>
                <w:lang w:val="en-US"/>
              </w:rPr>
            </w:pPr>
            <w:r w:rsidRPr="008047AA">
              <w:rPr>
                <w:rFonts w:ascii="Times New Roman" w:hAnsi="Times New Roman"/>
                <w:b/>
                <w:bCs/>
                <w:sz w:val="24"/>
                <w:szCs w:val="24"/>
                <w:lang w:val="en-US"/>
              </w:rPr>
              <w:t>PIEGĀDĀTĀJS (Supplier):</w:t>
            </w:r>
          </w:p>
        </w:tc>
      </w:tr>
      <w:tr w:rsidR="000F09F5" w:rsidRPr="0041661B" w:rsidTr="008047AA">
        <w:trPr>
          <w:jc w:val="center"/>
        </w:trPr>
        <w:tc>
          <w:tcPr>
            <w:tcW w:w="2503" w:type="pct"/>
            <w:vAlign w:val="center"/>
          </w:tcPr>
          <w:p w:rsidR="000F09F5" w:rsidRPr="0041661B" w:rsidRDefault="000F09F5" w:rsidP="006A411D">
            <w:pPr>
              <w:tabs>
                <w:tab w:val="left" w:pos="720"/>
                <w:tab w:val="center" w:pos="4153"/>
                <w:tab w:val="right" w:pos="8306"/>
              </w:tabs>
              <w:spacing w:after="0" w:line="240" w:lineRule="auto"/>
              <w:rPr>
                <w:rFonts w:ascii="Times New Roman" w:hAnsi="Times New Roman"/>
                <w:b/>
                <w:bCs/>
                <w:sz w:val="24"/>
                <w:szCs w:val="24"/>
                <w:lang w:val="en-US"/>
              </w:rPr>
            </w:pPr>
            <w:proofErr w:type="spellStart"/>
            <w:r w:rsidRPr="0041661B">
              <w:rPr>
                <w:rFonts w:ascii="Times New Roman" w:hAnsi="Times New Roman"/>
                <w:b/>
                <w:bCs/>
                <w:sz w:val="24"/>
                <w:szCs w:val="24"/>
                <w:lang w:val="en-US"/>
              </w:rPr>
              <w:t>Latvijas</w:t>
            </w:r>
            <w:proofErr w:type="spellEnd"/>
            <w:r w:rsidRPr="0041661B">
              <w:rPr>
                <w:rFonts w:ascii="Times New Roman" w:hAnsi="Times New Roman"/>
                <w:b/>
                <w:bCs/>
                <w:sz w:val="24"/>
                <w:szCs w:val="24"/>
                <w:lang w:val="en-US"/>
              </w:rPr>
              <w:t xml:space="preserve"> </w:t>
            </w:r>
            <w:proofErr w:type="spellStart"/>
            <w:r w:rsidRPr="0041661B">
              <w:rPr>
                <w:rFonts w:ascii="Times New Roman" w:hAnsi="Times New Roman"/>
                <w:b/>
                <w:bCs/>
                <w:sz w:val="24"/>
                <w:szCs w:val="24"/>
                <w:lang w:val="en-US"/>
              </w:rPr>
              <w:t>Universitāte</w:t>
            </w:r>
            <w:proofErr w:type="spellEnd"/>
          </w:p>
        </w:tc>
        <w:tc>
          <w:tcPr>
            <w:tcW w:w="2497" w:type="pct"/>
            <w:shd w:val="clear" w:color="auto" w:fill="auto"/>
            <w:vAlign w:val="center"/>
          </w:tcPr>
          <w:p w:rsidR="000F09F5" w:rsidRPr="008047AA" w:rsidRDefault="005C3814" w:rsidP="008047AA">
            <w:pPr>
              <w:spacing w:after="0" w:line="240" w:lineRule="auto"/>
              <w:rPr>
                <w:rFonts w:ascii="Times New Roman" w:hAnsi="Times New Roman"/>
                <w:b/>
                <w:bCs/>
                <w:color w:val="000000"/>
                <w:sz w:val="24"/>
                <w:szCs w:val="24"/>
                <w:lang w:val="en-US"/>
              </w:rPr>
            </w:pPr>
            <w:proofErr w:type="spellStart"/>
            <w:r w:rsidRPr="008047AA">
              <w:rPr>
                <w:rFonts w:ascii="Times New Roman" w:hAnsi="Times New Roman"/>
                <w:b/>
                <w:sz w:val="24"/>
                <w:szCs w:val="24"/>
                <w:lang w:val="en-US"/>
              </w:rPr>
              <w:t>Envigo</w:t>
            </w:r>
            <w:proofErr w:type="spellEnd"/>
          </w:p>
        </w:tc>
      </w:tr>
      <w:tr w:rsidR="000F09F5" w:rsidRPr="0041661B" w:rsidTr="008047AA">
        <w:trPr>
          <w:jc w:val="center"/>
        </w:trPr>
        <w:tc>
          <w:tcPr>
            <w:tcW w:w="2503" w:type="pct"/>
          </w:tcPr>
          <w:p w:rsidR="000F09F5" w:rsidRPr="0041661B" w:rsidRDefault="000F09F5" w:rsidP="006A411D">
            <w:pPr>
              <w:tabs>
                <w:tab w:val="left" w:pos="720"/>
                <w:tab w:val="center" w:pos="4153"/>
                <w:tab w:val="right" w:pos="8306"/>
              </w:tabs>
              <w:spacing w:after="0" w:line="240" w:lineRule="auto"/>
              <w:rPr>
                <w:rFonts w:ascii="Times New Roman" w:hAnsi="Times New Roman"/>
                <w:sz w:val="24"/>
                <w:szCs w:val="24"/>
                <w:lang w:val="en-US"/>
              </w:rPr>
            </w:pPr>
            <w:proofErr w:type="spellStart"/>
            <w:r w:rsidRPr="0041661B">
              <w:rPr>
                <w:rFonts w:ascii="Times New Roman" w:hAnsi="Times New Roman"/>
                <w:sz w:val="24"/>
                <w:szCs w:val="24"/>
                <w:lang w:val="en-US"/>
              </w:rPr>
              <w:t>Juridiskā</w:t>
            </w:r>
            <w:proofErr w:type="spellEnd"/>
            <w:r w:rsidRPr="0041661B">
              <w:rPr>
                <w:rFonts w:ascii="Times New Roman" w:hAnsi="Times New Roman"/>
                <w:sz w:val="24"/>
                <w:szCs w:val="24"/>
                <w:lang w:val="en-US"/>
              </w:rPr>
              <w:t xml:space="preserve"> </w:t>
            </w:r>
            <w:proofErr w:type="spellStart"/>
            <w:r w:rsidRPr="0041661B">
              <w:rPr>
                <w:rFonts w:ascii="Times New Roman" w:hAnsi="Times New Roman"/>
                <w:sz w:val="24"/>
                <w:szCs w:val="24"/>
                <w:lang w:val="en-US"/>
              </w:rPr>
              <w:t>adrese</w:t>
            </w:r>
            <w:proofErr w:type="spellEnd"/>
            <w:r w:rsidRPr="0041661B">
              <w:rPr>
                <w:rFonts w:ascii="Times New Roman" w:hAnsi="Times New Roman"/>
                <w:sz w:val="24"/>
                <w:szCs w:val="24"/>
                <w:lang w:val="en-US"/>
              </w:rPr>
              <w:t xml:space="preserve"> </w:t>
            </w:r>
            <w:r w:rsidRPr="0041661B">
              <w:rPr>
                <w:rFonts w:ascii="Times New Roman" w:hAnsi="Times New Roman"/>
                <w:color w:val="000000"/>
                <w:sz w:val="24"/>
                <w:szCs w:val="24"/>
                <w:lang w:val="en-US"/>
              </w:rPr>
              <w:t xml:space="preserve">(legal </w:t>
            </w:r>
            <w:proofErr w:type="spellStart"/>
            <w:r w:rsidRPr="0041661B">
              <w:rPr>
                <w:rFonts w:ascii="Times New Roman" w:hAnsi="Times New Roman"/>
                <w:color w:val="000000"/>
                <w:sz w:val="24"/>
                <w:szCs w:val="24"/>
                <w:lang w:val="en-US"/>
              </w:rPr>
              <w:t>adress</w:t>
            </w:r>
            <w:proofErr w:type="spellEnd"/>
            <w:r w:rsidRPr="0041661B">
              <w:rPr>
                <w:rFonts w:ascii="Times New Roman" w:hAnsi="Times New Roman"/>
                <w:color w:val="000000"/>
                <w:sz w:val="24"/>
                <w:szCs w:val="24"/>
                <w:lang w:val="en-US"/>
              </w:rPr>
              <w:t>):</w:t>
            </w:r>
          </w:p>
          <w:p w:rsidR="000F09F5" w:rsidRPr="0041661B" w:rsidRDefault="000F09F5" w:rsidP="006A411D">
            <w:pPr>
              <w:tabs>
                <w:tab w:val="left" w:pos="720"/>
                <w:tab w:val="center" w:pos="4153"/>
                <w:tab w:val="right" w:pos="8306"/>
              </w:tabs>
              <w:spacing w:after="0" w:line="240" w:lineRule="auto"/>
              <w:rPr>
                <w:rFonts w:ascii="Times New Roman" w:hAnsi="Times New Roman"/>
                <w:sz w:val="24"/>
                <w:szCs w:val="24"/>
                <w:lang w:val="en-US"/>
              </w:rPr>
            </w:pPr>
            <w:proofErr w:type="spellStart"/>
            <w:r w:rsidRPr="0041661B">
              <w:rPr>
                <w:rFonts w:ascii="Times New Roman" w:hAnsi="Times New Roman"/>
                <w:sz w:val="24"/>
                <w:szCs w:val="24"/>
                <w:lang w:val="en-US"/>
              </w:rPr>
              <w:t>Raiņa</w:t>
            </w:r>
            <w:proofErr w:type="spellEnd"/>
            <w:r w:rsidRPr="0041661B">
              <w:rPr>
                <w:rFonts w:ascii="Times New Roman" w:hAnsi="Times New Roman"/>
                <w:sz w:val="24"/>
                <w:szCs w:val="24"/>
                <w:lang w:val="en-US"/>
              </w:rPr>
              <w:t xml:space="preserve"> </w:t>
            </w:r>
            <w:proofErr w:type="spellStart"/>
            <w:r w:rsidRPr="0041661B">
              <w:rPr>
                <w:rFonts w:ascii="Times New Roman" w:hAnsi="Times New Roman"/>
                <w:sz w:val="24"/>
                <w:szCs w:val="24"/>
                <w:lang w:val="en-US"/>
              </w:rPr>
              <w:t>bulvāris</w:t>
            </w:r>
            <w:proofErr w:type="spellEnd"/>
            <w:r w:rsidRPr="0041661B">
              <w:rPr>
                <w:rFonts w:ascii="Times New Roman" w:hAnsi="Times New Roman"/>
                <w:sz w:val="24"/>
                <w:szCs w:val="24"/>
                <w:lang w:val="en-US"/>
              </w:rPr>
              <w:t xml:space="preserve"> 19, </w:t>
            </w:r>
            <w:proofErr w:type="spellStart"/>
            <w:r w:rsidRPr="0041661B">
              <w:rPr>
                <w:rFonts w:ascii="Times New Roman" w:hAnsi="Times New Roman"/>
                <w:sz w:val="24"/>
                <w:szCs w:val="24"/>
                <w:lang w:val="en-US"/>
              </w:rPr>
              <w:t>Rīga</w:t>
            </w:r>
            <w:proofErr w:type="spellEnd"/>
            <w:r w:rsidRPr="0041661B">
              <w:rPr>
                <w:rFonts w:ascii="Times New Roman" w:hAnsi="Times New Roman"/>
                <w:sz w:val="24"/>
                <w:szCs w:val="24"/>
                <w:lang w:val="en-US"/>
              </w:rPr>
              <w:t>, LV-1586</w:t>
            </w:r>
          </w:p>
        </w:tc>
        <w:tc>
          <w:tcPr>
            <w:tcW w:w="2497" w:type="pct"/>
            <w:shd w:val="clear" w:color="auto" w:fill="auto"/>
            <w:vAlign w:val="center"/>
          </w:tcPr>
          <w:p w:rsidR="000F09F5" w:rsidRPr="008047AA" w:rsidRDefault="000F09F5" w:rsidP="00E16CB7">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Legal </w:t>
            </w:r>
            <w:proofErr w:type="spellStart"/>
            <w:r w:rsidRPr="008047AA">
              <w:rPr>
                <w:rFonts w:ascii="Times New Roman" w:hAnsi="Times New Roman"/>
                <w:color w:val="000000"/>
                <w:sz w:val="24"/>
                <w:szCs w:val="24"/>
                <w:lang w:val="en-US"/>
              </w:rPr>
              <w:t>adress</w:t>
            </w:r>
            <w:proofErr w:type="spellEnd"/>
            <w:r w:rsidRPr="008047AA">
              <w:rPr>
                <w:rFonts w:ascii="Times New Roman" w:hAnsi="Times New Roman"/>
                <w:color w:val="000000"/>
                <w:sz w:val="24"/>
                <w:szCs w:val="24"/>
                <w:lang w:val="en-US"/>
              </w:rPr>
              <w:t>:</w:t>
            </w:r>
            <w:r w:rsidR="005C3814" w:rsidRPr="008047AA">
              <w:rPr>
                <w:rFonts w:ascii="Times New Roman" w:hAnsi="Times New Roman"/>
                <w:color w:val="000000"/>
                <w:sz w:val="24"/>
                <w:szCs w:val="24"/>
                <w:lang w:val="en-US"/>
              </w:rPr>
              <w:t xml:space="preserve"> </w:t>
            </w:r>
          </w:p>
        </w:tc>
      </w:tr>
      <w:tr w:rsidR="000F09F5" w:rsidRPr="0041661B" w:rsidTr="008047AA">
        <w:trPr>
          <w:jc w:val="center"/>
        </w:trPr>
        <w:tc>
          <w:tcPr>
            <w:tcW w:w="2503" w:type="pct"/>
          </w:tcPr>
          <w:p w:rsidR="000F09F5" w:rsidRPr="00C063E2" w:rsidRDefault="000F09F5" w:rsidP="00CE51C3">
            <w:pPr>
              <w:spacing w:after="0" w:line="240" w:lineRule="auto"/>
              <w:rPr>
                <w:rFonts w:ascii="Times New Roman" w:hAnsi="Times New Roman"/>
                <w:sz w:val="24"/>
                <w:szCs w:val="24"/>
              </w:rPr>
            </w:pPr>
            <w:r w:rsidRPr="00C063E2">
              <w:rPr>
                <w:rFonts w:ascii="Times New Roman" w:hAnsi="Times New Roman"/>
                <w:sz w:val="24"/>
                <w:szCs w:val="24"/>
              </w:rPr>
              <w:t>Reģ. apl. Nr.3341000218</w:t>
            </w:r>
          </w:p>
          <w:p w:rsidR="000F09F5" w:rsidRPr="0041661B" w:rsidRDefault="000F09F5" w:rsidP="00CE51C3">
            <w:pPr>
              <w:spacing w:after="0" w:line="240" w:lineRule="auto"/>
              <w:rPr>
                <w:rFonts w:ascii="Times New Roman" w:hAnsi="Times New Roman"/>
                <w:sz w:val="24"/>
                <w:szCs w:val="24"/>
                <w:lang w:val="en-US"/>
              </w:rPr>
            </w:pPr>
            <w:r w:rsidRPr="00C063E2">
              <w:rPr>
                <w:rFonts w:ascii="Times New Roman" w:hAnsi="Times New Roman"/>
                <w:sz w:val="24"/>
                <w:szCs w:val="24"/>
              </w:rPr>
              <w:t xml:space="preserve">PVN reģ. </w:t>
            </w:r>
            <w:proofErr w:type="spellStart"/>
            <w:r w:rsidRPr="0041661B">
              <w:rPr>
                <w:rFonts w:ascii="Times New Roman" w:hAnsi="Times New Roman"/>
                <w:sz w:val="24"/>
                <w:szCs w:val="24"/>
                <w:lang w:val="en-US"/>
              </w:rPr>
              <w:t>Nr</w:t>
            </w:r>
            <w:proofErr w:type="spellEnd"/>
            <w:r w:rsidRPr="0041661B">
              <w:rPr>
                <w:rFonts w:ascii="Times New Roman" w:hAnsi="Times New Roman"/>
                <w:sz w:val="24"/>
                <w:szCs w:val="24"/>
                <w:lang w:val="en-US"/>
              </w:rPr>
              <w:t>. LV 90000076669</w:t>
            </w:r>
          </w:p>
        </w:tc>
        <w:tc>
          <w:tcPr>
            <w:tcW w:w="2497" w:type="pct"/>
            <w:shd w:val="clear" w:color="auto" w:fill="auto"/>
            <w:vAlign w:val="center"/>
          </w:tcPr>
          <w:p w:rsidR="000F09F5" w:rsidRPr="008047AA" w:rsidRDefault="000F09F5" w:rsidP="006A411D">
            <w:pPr>
              <w:spacing w:after="0" w:line="240" w:lineRule="auto"/>
              <w:rPr>
                <w:rFonts w:ascii="Times New Roman" w:hAnsi="Times New Roman"/>
                <w:sz w:val="24"/>
                <w:szCs w:val="24"/>
                <w:lang w:val="en-US"/>
              </w:rPr>
            </w:pPr>
            <w:r w:rsidRPr="008047AA">
              <w:rPr>
                <w:rFonts w:ascii="Times New Roman" w:hAnsi="Times New Roman"/>
                <w:color w:val="000000"/>
                <w:sz w:val="24"/>
                <w:szCs w:val="24"/>
                <w:lang w:val="en-US"/>
              </w:rPr>
              <w:t>Registration number:</w:t>
            </w:r>
            <w:r w:rsidRPr="008047AA">
              <w:rPr>
                <w:rFonts w:ascii="Times New Roman" w:hAnsi="Times New Roman"/>
                <w:sz w:val="24"/>
                <w:szCs w:val="24"/>
                <w:lang w:val="en-US"/>
              </w:rPr>
              <w:t xml:space="preserve"> </w:t>
            </w:r>
          </w:p>
          <w:p w:rsidR="000F09F5" w:rsidRPr="008047AA" w:rsidRDefault="000F09F5" w:rsidP="006A411D">
            <w:pPr>
              <w:spacing w:after="0" w:line="240" w:lineRule="auto"/>
              <w:rPr>
                <w:rFonts w:ascii="Times New Roman" w:hAnsi="Times New Roman"/>
                <w:color w:val="000000"/>
                <w:sz w:val="24"/>
                <w:szCs w:val="24"/>
                <w:lang w:val="en-US"/>
              </w:rPr>
            </w:pPr>
          </w:p>
        </w:tc>
      </w:tr>
      <w:tr w:rsidR="000F09F5" w:rsidRPr="0041661B" w:rsidTr="008047AA">
        <w:trPr>
          <w:jc w:val="center"/>
        </w:trPr>
        <w:tc>
          <w:tcPr>
            <w:tcW w:w="2503" w:type="pct"/>
            <w:vAlign w:val="center"/>
          </w:tcPr>
          <w:p w:rsidR="000F09F5" w:rsidRPr="00127248" w:rsidRDefault="000F09F5" w:rsidP="006A411D">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Tel., </w:t>
            </w:r>
            <w:proofErr w:type="spellStart"/>
            <w:r>
              <w:rPr>
                <w:rFonts w:ascii="Times New Roman" w:hAnsi="Times New Roman"/>
                <w:color w:val="000000"/>
                <w:sz w:val="24"/>
                <w:szCs w:val="24"/>
                <w:lang w:val="en-US"/>
              </w:rPr>
              <w:t>fakss</w:t>
            </w:r>
            <w:proofErr w:type="spellEnd"/>
            <w:r>
              <w:rPr>
                <w:rFonts w:ascii="Times New Roman" w:hAnsi="Times New Roman"/>
                <w:color w:val="000000"/>
                <w:sz w:val="24"/>
                <w:szCs w:val="24"/>
                <w:lang w:val="en-US"/>
              </w:rPr>
              <w:t>: 67034301, 67225039</w:t>
            </w:r>
          </w:p>
        </w:tc>
        <w:tc>
          <w:tcPr>
            <w:tcW w:w="2497" w:type="pct"/>
            <w:shd w:val="clear" w:color="auto" w:fill="auto"/>
            <w:vAlign w:val="center"/>
          </w:tcPr>
          <w:p w:rsidR="000F09F5" w:rsidRPr="008047AA" w:rsidRDefault="000F09F5" w:rsidP="00E16CB7">
            <w:pPr>
              <w:spacing w:after="0" w:line="240" w:lineRule="auto"/>
              <w:rPr>
                <w:rFonts w:ascii="Times New Roman" w:hAnsi="Times New Roman"/>
                <w:color w:val="000000"/>
                <w:sz w:val="24"/>
                <w:szCs w:val="24"/>
                <w:lang w:val="en-US"/>
              </w:rPr>
            </w:pPr>
            <w:r w:rsidRPr="008047AA">
              <w:rPr>
                <w:rFonts w:ascii="Times New Roman" w:hAnsi="Times New Roman"/>
                <w:sz w:val="24"/>
                <w:szCs w:val="24"/>
                <w:lang w:val="en-US"/>
              </w:rPr>
              <w:t xml:space="preserve">Telephone/fax No: </w:t>
            </w:r>
          </w:p>
        </w:tc>
      </w:tr>
      <w:tr w:rsidR="000F09F5" w:rsidRPr="0041661B" w:rsidTr="008047AA">
        <w:trPr>
          <w:jc w:val="center"/>
        </w:trPr>
        <w:tc>
          <w:tcPr>
            <w:tcW w:w="2503" w:type="pct"/>
          </w:tcPr>
          <w:p w:rsidR="000F09F5" w:rsidRPr="00C063E2" w:rsidRDefault="000F09F5" w:rsidP="006A411D">
            <w:pPr>
              <w:spacing w:after="0" w:line="240" w:lineRule="auto"/>
              <w:rPr>
                <w:rFonts w:ascii="Times New Roman" w:hAnsi="Times New Roman"/>
                <w:color w:val="000000"/>
                <w:sz w:val="24"/>
                <w:szCs w:val="24"/>
                <w:lang w:val="sv-SE"/>
              </w:rPr>
            </w:pPr>
            <w:r w:rsidRPr="00C063E2">
              <w:rPr>
                <w:rFonts w:ascii="Times New Roman" w:hAnsi="Times New Roman"/>
                <w:color w:val="000000"/>
                <w:sz w:val="24"/>
                <w:szCs w:val="24"/>
                <w:lang w:val="sv-SE"/>
              </w:rPr>
              <w:t>Konta Nr.:</w:t>
            </w:r>
            <w:r w:rsidRPr="00C063E2">
              <w:rPr>
                <w:rFonts w:ascii="Times New Roman" w:hAnsi="Times New Roman"/>
                <w:sz w:val="24"/>
                <w:szCs w:val="24"/>
                <w:lang w:val="sv-SE"/>
              </w:rPr>
              <w:t xml:space="preserve"> </w:t>
            </w:r>
            <w:r w:rsidR="007A3702" w:rsidRPr="00C063E2">
              <w:rPr>
                <w:rFonts w:ascii="Times New Roman" w:hAnsi="Times New Roman"/>
                <w:color w:val="000000"/>
                <w:sz w:val="24"/>
                <w:szCs w:val="24"/>
                <w:lang w:val="sv-SE"/>
              </w:rPr>
              <w:t>LV51NDEA0000082414423</w:t>
            </w:r>
          </w:p>
          <w:p w:rsidR="000F09F5" w:rsidRPr="00C063E2" w:rsidRDefault="000F09F5" w:rsidP="006A411D">
            <w:pPr>
              <w:spacing w:after="0" w:line="240" w:lineRule="auto"/>
              <w:rPr>
                <w:rFonts w:ascii="Times New Roman" w:hAnsi="Times New Roman"/>
                <w:color w:val="000000"/>
                <w:sz w:val="24"/>
                <w:szCs w:val="24"/>
                <w:lang w:val="sv-SE"/>
              </w:rPr>
            </w:pPr>
            <w:r w:rsidRPr="00C063E2">
              <w:rPr>
                <w:rFonts w:ascii="Times New Roman" w:hAnsi="Times New Roman"/>
                <w:color w:val="000000"/>
                <w:sz w:val="24"/>
                <w:szCs w:val="24"/>
                <w:lang w:val="sv-SE"/>
              </w:rPr>
              <w:t xml:space="preserve">Banka: </w:t>
            </w:r>
            <w:r w:rsidR="007A3702" w:rsidRPr="00C063E2">
              <w:rPr>
                <w:rFonts w:ascii="Times New Roman" w:hAnsi="Times New Roman"/>
                <w:color w:val="000000"/>
                <w:sz w:val="24"/>
                <w:szCs w:val="24"/>
                <w:lang w:val="sv-SE"/>
              </w:rPr>
              <w:t>Luminor Bank AS</w:t>
            </w:r>
          </w:p>
          <w:p w:rsidR="000F09F5" w:rsidRPr="0041661B" w:rsidRDefault="000F09F5" w:rsidP="006A411D">
            <w:pPr>
              <w:spacing w:after="0" w:line="240" w:lineRule="auto"/>
              <w:rPr>
                <w:rFonts w:ascii="Times New Roman" w:hAnsi="Times New Roman"/>
                <w:color w:val="000000"/>
                <w:sz w:val="24"/>
                <w:szCs w:val="24"/>
                <w:lang w:val="en-US"/>
              </w:rPr>
            </w:pPr>
            <w:proofErr w:type="spellStart"/>
            <w:r w:rsidRPr="0041661B">
              <w:rPr>
                <w:rFonts w:ascii="Times New Roman" w:hAnsi="Times New Roman"/>
                <w:color w:val="000000"/>
                <w:sz w:val="24"/>
                <w:szCs w:val="24"/>
                <w:lang w:val="en-US"/>
              </w:rPr>
              <w:t>Kods</w:t>
            </w:r>
            <w:proofErr w:type="spellEnd"/>
            <w:r w:rsidRPr="0041661B">
              <w:rPr>
                <w:rFonts w:ascii="Times New Roman" w:hAnsi="Times New Roman"/>
                <w:color w:val="000000"/>
                <w:sz w:val="24"/>
                <w:szCs w:val="24"/>
                <w:lang w:val="en-US"/>
              </w:rPr>
              <w:t>: NDEALV2X</w:t>
            </w:r>
          </w:p>
        </w:tc>
        <w:tc>
          <w:tcPr>
            <w:tcW w:w="2497" w:type="pct"/>
            <w:shd w:val="clear" w:color="auto" w:fill="auto"/>
            <w:vAlign w:val="center"/>
          </w:tcPr>
          <w:p w:rsidR="000F09F5" w:rsidRPr="008047AA" w:rsidRDefault="000F09F5" w:rsidP="006A411D">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Account No.: </w:t>
            </w:r>
            <w:r w:rsidR="005C3814" w:rsidRPr="008047AA">
              <w:rPr>
                <w:rFonts w:ascii="Times New Roman" w:hAnsi="Times New Roman"/>
                <w:color w:val="000000"/>
                <w:sz w:val="24"/>
                <w:szCs w:val="24"/>
                <w:lang w:val="en-US"/>
              </w:rPr>
              <w:t xml:space="preserve"> </w:t>
            </w:r>
          </w:p>
          <w:p w:rsidR="000F09F5" w:rsidRPr="008047AA" w:rsidRDefault="005C3814" w:rsidP="006A411D">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 xml:space="preserve">Bank: </w:t>
            </w:r>
          </w:p>
          <w:p w:rsidR="000F09F5" w:rsidRPr="008047AA" w:rsidRDefault="000F09F5" w:rsidP="00E16CB7">
            <w:pPr>
              <w:spacing w:after="0" w:line="240" w:lineRule="auto"/>
              <w:rPr>
                <w:rFonts w:ascii="Times New Roman" w:hAnsi="Times New Roman"/>
                <w:color w:val="000000"/>
                <w:sz w:val="24"/>
                <w:szCs w:val="24"/>
                <w:lang w:val="en-US"/>
              </w:rPr>
            </w:pPr>
            <w:r w:rsidRPr="008047AA">
              <w:rPr>
                <w:rFonts w:ascii="Times New Roman" w:hAnsi="Times New Roman"/>
                <w:color w:val="000000"/>
                <w:sz w:val="24"/>
                <w:szCs w:val="24"/>
                <w:lang w:val="en-US"/>
              </w:rPr>
              <w:t>Code</w:t>
            </w:r>
            <w:r w:rsidR="00E16CB7">
              <w:rPr>
                <w:rFonts w:ascii="Times New Roman" w:hAnsi="Times New Roman"/>
                <w:color w:val="000000"/>
                <w:sz w:val="24"/>
                <w:szCs w:val="24"/>
                <w:lang w:val="en-US"/>
              </w:rPr>
              <w:t>:</w:t>
            </w:r>
          </w:p>
        </w:tc>
      </w:tr>
      <w:tr w:rsidR="000F09F5" w:rsidRPr="0041661B" w:rsidTr="000F09F5">
        <w:trPr>
          <w:jc w:val="center"/>
        </w:trPr>
        <w:tc>
          <w:tcPr>
            <w:tcW w:w="2503" w:type="pct"/>
            <w:vAlign w:val="center"/>
          </w:tcPr>
          <w:p w:rsidR="000F09F5" w:rsidRDefault="000F09F5" w:rsidP="006A411D">
            <w:pPr>
              <w:spacing w:after="0" w:line="240" w:lineRule="auto"/>
              <w:rPr>
                <w:rFonts w:ascii="Times New Roman" w:hAnsi="Times New Roman"/>
                <w:sz w:val="24"/>
                <w:szCs w:val="24"/>
                <w:lang w:val="en-US"/>
              </w:rPr>
            </w:pPr>
          </w:p>
          <w:p w:rsidR="000F09F5" w:rsidRPr="0041661B" w:rsidRDefault="000F09F5" w:rsidP="006A411D">
            <w:pPr>
              <w:spacing w:after="0" w:line="240" w:lineRule="auto"/>
              <w:rPr>
                <w:rFonts w:ascii="Times New Roman" w:hAnsi="Times New Roman"/>
                <w:sz w:val="24"/>
                <w:szCs w:val="24"/>
                <w:lang w:val="en-US"/>
              </w:rPr>
            </w:pPr>
            <w:r w:rsidRPr="0041661B">
              <w:rPr>
                <w:rFonts w:ascii="Times New Roman" w:hAnsi="Times New Roman"/>
                <w:sz w:val="24"/>
                <w:szCs w:val="24"/>
                <w:lang w:val="en-US"/>
              </w:rPr>
              <w:t>____________ /</w:t>
            </w:r>
            <w:r w:rsidRPr="007A3702">
              <w:rPr>
                <w:rFonts w:ascii="Times New Roman" w:hAnsi="Times New Roman"/>
                <w:b/>
                <w:sz w:val="24"/>
                <w:szCs w:val="24"/>
                <w:lang w:val="en-US"/>
              </w:rPr>
              <w:t xml:space="preserve">Valdis </w:t>
            </w:r>
            <w:proofErr w:type="spellStart"/>
            <w:r w:rsidRPr="007A3702">
              <w:rPr>
                <w:rFonts w:ascii="Times New Roman" w:hAnsi="Times New Roman"/>
                <w:b/>
                <w:sz w:val="24"/>
                <w:szCs w:val="24"/>
                <w:lang w:val="en-US"/>
              </w:rPr>
              <w:t>Segliņš</w:t>
            </w:r>
            <w:proofErr w:type="spellEnd"/>
            <w:r w:rsidRPr="0041661B">
              <w:rPr>
                <w:rFonts w:ascii="Times New Roman" w:hAnsi="Times New Roman"/>
                <w:sz w:val="24"/>
                <w:szCs w:val="24"/>
                <w:lang w:val="en-US"/>
              </w:rPr>
              <w:t>/</w:t>
            </w:r>
          </w:p>
        </w:tc>
        <w:tc>
          <w:tcPr>
            <w:tcW w:w="2497" w:type="pct"/>
            <w:vAlign w:val="center"/>
          </w:tcPr>
          <w:p w:rsidR="000F09F5" w:rsidRDefault="000F09F5" w:rsidP="006A411D">
            <w:pPr>
              <w:spacing w:line="240" w:lineRule="auto"/>
              <w:rPr>
                <w:rFonts w:ascii="Times New Roman" w:hAnsi="Times New Roman"/>
                <w:sz w:val="24"/>
                <w:szCs w:val="24"/>
                <w:lang w:val="en-US"/>
              </w:rPr>
            </w:pPr>
          </w:p>
          <w:p w:rsidR="008047AA" w:rsidRDefault="008047AA" w:rsidP="00071F42">
            <w:pPr>
              <w:spacing w:line="240" w:lineRule="auto"/>
              <w:rPr>
                <w:rFonts w:ascii="Times New Roman" w:hAnsi="Times New Roman"/>
                <w:sz w:val="24"/>
                <w:szCs w:val="24"/>
                <w:lang w:val="en-US"/>
              </w:rPr>
            </w:pPr>
          </w:p>
          <w:p w:rsidR="008047AA" w:rsidRDefault="008047AA" w:rsidP="00071F42">
            <w:pPr>
              <w:spacing w:line="240" w:lineRule="auto"/>
              <w:rPr>
                <w:rFonts w:ascii="Times New Roman" w:hAnsi="Times New Roman"/>
                <w:sz w:val="24"/>
                <w:szCs w:val="24"/>
                <w:lang w:val="en-US"/>
              </w:rPr>
            </w:pPr>
            <w:r w:rsidRPr="0041661B">
              <w:rPr>
                <w:rFonts w:ascii="Times New Roman" w:hAnsi="Times New Roman"/>
                <w:sz w:val="24"/>
                <w:szCs w:val="24"/>
                <w:lang w:val="en-US"/>
              </w:rPr>
              <w:t>____________ /</w:t>
            </w:r>
            <w:r w:rsidRPr="008047AA">
              <w:rPr>
                <w:rFonts w:ascii="Times New Roman" w:hAnsi="Times New Roman"/>
                <w:sz w:val="24"/>
                <w:szCs w:val="24"/>
                <w:lang w:val="en-US"/>
              </w:rPr>
              <w:t xml:space="preserve"> </w:t>
            </w:r>
            <w:r w:rsidR="005612BF" w:rsidRPr="00663E6A">
              <w:rPr>
                <w:rFonts w:ascii="Times New Roman" w:hAnsi="Times New Roman"/>
                <w:b/>
                <w:sz w:val="24"/>
                <w:szCs w:val="24"/>
              </w:rPr>
              <w:t>Robbert Otten</w:t>
            </w:r>
            <w:r w:rsidR="005612BF" w:rsidRPr="008047AA">
              <w:rPr>
                <w:rFonts w:ascii="Times New Roman" w:hAnsi="Times New Roman"/>
                <w:sz w:val="24"/>
                <w:szCs w:val="24"/>
              </w:rPr>
              <w:t xml:space="preserve"> </w:t>
            </w:r>
            <w:r w:rsidRPr="0041661B">
              <w:rPr>
                <w:rFonts w:ascii="Times New Roman" w:hAnsi="Times New Roman"/>
                <w:sz w:val="24"/>
                <w:szCs w:val="24"/>
                <w:lang w:val="en-US"/>
              </w:rPr>
              <w:t>/</w:t>
            </w:r>
          </w:p>
          <w:p w:rsidR="000F09F5" w:rsidRPr="0041661B" w:rsidRDefault="000F09F5" w:rsidP="008047AA">
            <w:pPr>
              <w:spacing w:line="240" w:lineRule="auto"/>
              <w:rPr>
                <w:rFonts w:ascii="Times New Roman" w:hAnsi="Times New Roman"/>
                <w:color w:val="000000"/>
                <w:sz w:val="24"/>
                <w:szCs w:val="24"/>
                <w:lang w:val="en-US"/>
              </w:rPr>
            </w:pPr>
          </w:p>
        </w:tc>
      </w:tr>
    </w:tbl>
    <w:p w:rsidR="00D53442" w:rsidRDefault="00D53442" w:rsidP="006A411D">
      <w:pPr>
        <w:spacing w:line="240" w:lineRule="auto"/>
      </w:pPr>
    </w:p>
    <w:sectPr w:rsidR="00D53442" w:rsidSect="00823498">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FBB" w:rsidRDefault="00627FBB" w:rsidP="0091553C">
      <w:pPr>
        <w:spacing w:after="0" w:line="240" w:lineRule="auto"/>
      </w:pPr>
      <w:r>
        <w:separator/>
      </w:r>
    </w:p>
  </w:endnote>
  <w:endnote w:type="continuationSeparator" w:id="0">
    <w:p w:rsidR="00627FBB" w:rsidRDefault="00627FBB" w:rsidP="0091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4970"/>
      <w:docPartObj>
        <w:docPartGallery w:val="Page Numbers (Bottom of Page)"/>
        <w:docPartUnique/>
      </w:docPartObj>
    </w:sdtPr>
    <w:sdtEndPr>
      <w:rPr>
        <w:noProof/>
      </w:rPr>
    </w:sdtEndPr>
    <w:sdtContent>
      <w:p w:rsidR="0091553C" w:rsidRDefault="0091553C">
        <w:pPr>
          <w:pStyle w:val="Footer"/>
          <w:jc w:val="center"/>
        </w:pPr>
        <w:r>
          <w:fldChar w:fldCharType="begin"/>
        </w:r>
        <w:r>
          <w:instrText xml:space="preserve"> PAGE   \* MERGEFORMAT </w:instrText>
        </w:r>
        <w:r>
          <w:fldChar w:fldCharType="separate"/>
        </w:r>
        <w:r w:rsidR="002016DC">
          <w:rPr>
            <w:noProof/>
          </w:rPr>
          <w:t>7</w:t>
        </w:r>
        <w:r>
          <w:rPr>
            <w:noProof/>
          </w:rPr>
          <w:fldChar w:fldCharType="end"/>
        </w:r>
      </w:p>
    </w:sdtContent>
  </w:sdt>
  <w:p w:rsidR="0091553C" w:rsidRDefault="00915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FBB" w:rsidRDefault="00627FBB" w:rsidP="0091553C">
      <w:pPr>
        <w:spacing w:after="0" w:line="240" w:lineRule="auto"/>
      </w:pPr>
      <w:r>
        <w:separator/>
      </w:r>
    </w:p>
  </w:footnote>
  <w:footnote w:type="continuationSeparator" w:id="0">
    <w:p w:rsidR="00627FBB" w:rsidRDefault="00627FBB" w:rsidP="00915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E22"/>
    <w:multiLevelType w:val="multilevel"/>
    <w:tmpl w:val="A81CD50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31292884"/>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98"/>
    <w:rsid w:val="0001475A"/>
    <w:rsid w:val="00020252"/>
    <w:rsid w:val="00035646"/>
    <w:rsid w:val="00051CDB"/>
    <w:rsid w:val="00071F42"/>
    <w:rsid w:val="00081126"/>
    <w:rsid w:val="000F09F5"/>
    <w:rsid w:val="001C5187"/>
    <w:rsid w:val="001D2074"/>
    <w:rsid w:val="001D2F35"/>
    <w:rsid w:val="002016DC"/>
    <w:rsid w:val="00274A59"/>
    <w:rsid w:val="0029612E"/>
    <w:rsid w:val="002B0713"/>
    <w:rsid w:val="00311181"/>
    <w:rsid w:val="00325EA1"/>
    <w:rsid w:val="003D23AC"/>
    <w:rsid w:val="00416E33"/>
    <w:rsid w:val="00423E2E"/>
    <w:rsid w:val="004741FF"/>
    <w:rsid w:val="004E1FD0"/>
    <w:rsid w:val="00507433"/>
    <w:rsid w:val="00514A97"/>
    <w:rsid w:val="005612BF"/>
    <w:rsid w:val="005C34DD"/>
    <w:rsid w:val="005C3814"/>
    <w:rsid w:val="00627FBB"/>
    <w:rsid w:val="00657161"/>
    <w:rsid w:val="00663870"/>
    <w:rsid w:val="006A411D"/>
    <w:rsid w:val="006B2856"/>
    <w:rsid w:val="007A3702"/>
    <w:rsid w:val="00800DF7"/>
    <w:rsid w:val="008047AA"/>
    <w:rsid w:val="00823498"/>
    <w:rsid w:val="008D5AC3"/>
    <w:rsid w:val="0091553C"/>
    <w:rsid w:val="00962F75"/>
    <w:rsid w:val="00A45B3E"/>
    <w:rsid w:val="00A659BD"/>
    <w:rsid w:val="00AD6AAE"/>
    <w:rsid w:val="00B70914"/>
    <w:rsid w:val="00B87613"/>
    <w:rsid w:val="00BA242A"/>
    <w:rsid w:val="00BA3A91"/>
    <w:rsid w:val="00BA4843"/>
    <w:rsid w:val="00C063E2"/>
    <w:rsid w:val="00C10C28"/>
    <w:rsid w:val="00C675A4"/>
    <w:rsid w:val="00CB59AD"/>
    <w:rsid w:val="00CE51C3"/>
    <w:rsid w:val="00D177E8"/>
    <w:rsid w:val="00D53442"/>
    <w:rsid w:val="00DC16FA"/>
    <w:rsid w:val="00E16CB7"/>
    <w:rsid w:val="00E42844"/>
    <w:rsid w:val="00E504DC"/>
    <w:rsid w:val="00E74443"/>
    <w:rsid w:val="00E82C0A"/>
    <w:rsid w:val="00F1115D"/>
    <w:rsid w:val="00F17C7C"/>
    <w:rsid w:val="00F54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6AFB5-2ADA-4600-BD4D-D3BEF24B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498"/>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H&amp;P List Paragraph,Normal bullet 2,Bullet list"/>
    <w:basedOn w:val="Normal"/>
    <w:link w:val="ListParagraphChar"/>
    <w:qFormat/>
    <w:rsid w:val="00325EA1"/>
    <w:pPr>
      <w:spacing w:after="200" w:line="276" w:lineRule="auto"/>
      <w:ind w:left="720"/>
      <w:contextualSpacing/>
    </w:pPr>
    <w:rPr>
      <w:rFonts w:eastAsia="Times New Roman"/>
      <w:lang w:eastAsia="lv-LV"/>
    </w:rPr>
  </w:style>
  <w:style w:type="character" w:customStyle="1" w:styleId="ListParagraphChar">
    <w:name w:val="List Paragraph Char"/>
    <w:aliases w:val="Strip Char,H&amp;P List Paragraph Char,Normal bullet 2 Char,Bullet list Char"/>
    <w:link w:val="ListParagraph"/>
    <w:locked/>
    <w:rsid w:val="00325EA1"/>
    <w:rPr>
      <w:rFonts w:ascii="Calibri" w:eastAsia="Times New Roman" w:hAnsi="Calibri"/>
      <w:sz w:val="22"/>
      <w:szCs w:val="22"/>
      <w:lang w:eastAsia="lv-LV"/>
    </w:rPr>
  </w:style>
  <w:style w:type="paragraph" w:styleId="BodyText3">
    <w:name w:val="Body Text 3"/>
    <w:basedOn w:val="Normal"/>
    <w:link w:val="BodyText3Char"/>
    <w:rsid w:val="00325EA1"/>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rsid w:val="00325EA1"/>
    <w:rPr>
      <w:rFonts w:eastAsia="Times New Roman"/>
      <w:sz w:val="16"/>
      <w:szCs w:val="16"/>
      <w:lang w:val="en-GB"/>
    </w:rPr>
  </w:style>
  <w:style w:type="paragraph" w:styleId="Header">
    <w:name w:val="header"/>
    <w:basedOn w:val="Normal"/>
    <w:link w:val="HeaderChar"/>
    <w:uiPriority w:val="99"/>
    <w:unhideWhenUsed/>
    <w:rsid w:val="009155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553C"/>
    <w:rPr>
      <w:rFonts w:ascii="Calibri" w:eastAsia="Calibri" w:hAnsi="Calibri"/>
      <w:sz w:val="22"/>
      <w:szCs w:val="22"/>
    </w:rPr>
  </w:style>
  <w:style w:type="paragraph" w:styleId="Footer">
    <w:name w:val="footer"/>
    <w:basedOn w:val="Normal"/>
    <w:link w:val="FooterChar"/>
    <w:uiPriority w:val="99"/>
    <w:unhideWhenUsed/>
    <w:rsid w:val="009155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553C"/>
    <w:rPr>
      <w:rFonts w:ascii="Calibri" w:eastAsia="Calibri" w:hAnsi="Calibri"/>
      <w:sz w:val="22"/>
      <w:szCs w:val="22"/>
    </w:rPr>
  </w:style>
  <w:style w:type="character" w:styleId="Hyperlink">
    <w:name w:val="Hyperlink"/>
    <w:uiPriority w:val="99"/>
    <w:unhideWhenUsed/>
    <w:rsid w:val="006B2856"/>
    <w:rPr>
      <w:color w:val="0000FF"/>
      <w:u w:val="single"/>
    </w:rPr>
  </w:style>
  <w:style w:type="paragraph" w:styleId="NoSpacing">
    <w:name w:val="No Spacing"/>
    <w:uiPriority w:val="1"/>
    <w:qFormat/>
    <w:rsid w:val="006B2856"/>
    <w:pPr>
      <w:spacing w:after="0" w:line="240" w:lineRule="auto"/>
    </w:pPr>
    <w:rPr>
      <w:rFonts w:ascii="Calibri" w:eastAsia="Calibri" w:hAnsi="Calibri"/>
      <w:sz w:val="22"/>
      <w:szCs w:val="22"/>
    </w:rPr>
  </w:style>
  <w:style w:type="paragraph" w:styleId="BalloonText">
    <w:name w:val="Balloon Text"/>
    <w:basedOn w:val="Normal"/>
    <w:link w:val="BalloonTextChar"/>
    <w:uiPriority w:val="99"/>
    <w:semiHidden/>
    <w:unhideWhenUsed/>
    <w:rsid w:val="005C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814"/>
    <w:rPr>
      <w:rFonts w:ascii="Tahoma" w:eastAsia="Calibri" w:hAnsi="Tahoma" w:cs="Tahoma"/>
      <w:sz w:val="16"/>
      <w:szCs w:val="16"/>
    </w:rPr>
  </w:style>
  <w:style w:type="character" w:styleId="Emphasis">
    <w:name w:val="Emphasis"/>
    <w:basedOn w:val="DefaultParagraphFont"/>
    <w:uiPriority w:val="20"/>
    <w:qFormat/>
    <w:rsid w:val="00663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4273">
      <w:bodyDiv w:val="1"/>
      <w:marLeft w:val="0"/>
      <w:marRight w:val="0"/>
      <w:marTop w:val="0"/>
      <w:marBottom w:val="0"/>
      <w:divBdr>
        <w:top w:val="none" w:sz="0" w:space="0" w:color="auto"/>
        <w:left w:val="none" w:sz="0" w:space="0" w:color="auto"/>
        <w:bottom w:val="none" w:sz="0" w:space="0" w:color="auto"/>
        <w:right w:val="none" w:sz="0" w:space="0" w:color="auto"/>
      </w:divBdr>
    </w:div>
    <w:div w:id="188834684">
      <w:bodyDiv w:val="1"/>
      <w:marLeft w:val="0"/>
      <w:marRight w:val="0"/>
      <w:marTop w:val="0"/>
      <w:marBottom w:val="0"/>
      <w:divBdr>
        <w:top w:val="none" w:sz="0" w:space="0" w:color="auto"/>
        <w:left w:val="none" w:sz="0" w:space="0" w:color="auto"/>
        <w:bottom w:val="none" w:sz="0" w:space="0" w:color="auto"/>
        <w:right w:val="none" w:sz="0" w:space="0" w:color="auto"/>
      </w:divBdr>
    </w:div>
    <w:div w:id="1162509279">
      <w:bodyDiv w:val="1"/>
      <w:marLeft w:val="0"/>
      <w:marRight w:val="0"/>
      <w:marTop w:val="0"/>
      <w:marBottom w:val="0"/>
      <w:divBdr>
        <w:top w:val="none" w:sz="0" w:space="0" w:color="auto"/>
        <w:left w:val="none" w:sz="0" w:space="0" w:color="auto"/>
        <w:bottom w:val="none" w:sz="0" w:space="0" w:color="auto"/>
        <w:right w:val="none" w:sz="0" w:space="0" w:color="auto"/>
      </w:divBdr>
    </w:div>
    <w:div w:id="20437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JDS</Company>
  <LinksUpToDate>false</LinksUpToDate>
  <CharactersWithSpaces>25233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lenovouser</cp:lastModifiedBy>
  <cp:revision>3</cp:revision>
  <cp:lastPrinted>2018-07-02T11:18:00Z</cp:lastPrinted>
  <dcterms:created xsi:type="dcterms:W3CDTF">2018-07-03T07:08:00Z</dcterms:created>
  <dcterms:modified xsi:type="dcterms:W3CDTF">2018-07-03T08:57:00Z</dcterms:modified>
</cp:coreProperties>
</file>