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26" w:rsidRDefault="008A7F26" w:rsidP="00F6617D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69595FE7">
            <wp:extent cx="5647690" cy="1485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E0E" w:rsidRPr="00C46982" w:rsidRDefault="00C46E0E" w:rsidP="00F6617D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46982">
        <w:rPr>
          <w:rFonts w:ascii="Times New Roman" w:hAnsi="Times New Roman" w:cs="Times New Roman"/>
          <w:b/>
          <w:sz w:val="28"/>
          <w:szCs w:val="28"/>
          <w:lang w:val="de-DE"/>
        </w:rPr>
        <w:t>Internationale und interdisziplinäre Tagung</w:t>
      </w:r>
    </w:p>
    <w:p w:rsidR="00C46E0E" w:rsidRPr="00C46982" w:rsidRDefault="00C46E0E" w:rsidP="00F6617D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46982">
        <w:rPr>
          <w:rFonts w:ascii="Times New Roman" w:hAnsi="Times New Roman" w:cs="Times New Roman"/>
          <w:b/>
          <w:sz w:val="28"/>
          <w:szCs w:val="28"/>
          <w:lang w:val="de-DE"/>
        </w:rPr>
        <w:t>„Sprach- und Kulturkontakte im Ostseeraum“</w:t>
      </w:r>
    </w:p>
    <w:p w:rsidR="00C46E0E" w:rsidRPr="00C46982" w:rsidRDefault="00C46E0E" w:rsidP="00F6617D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46982">
        <w:rPr>
          <w:rFonts w:ascii="Times New Roman" w:hAnsi="Times New Roman" w:cs="Times New Roman"/>
          <w:b/>
          <w:sz w:val="28"/>
          <w:szCs w:val="28"/>
          <w:lang w:val="de-DE"/>
        </w:rPr>
        <w:t>Riga, 20.09.-22.09.2018</w:t>
      </w:r>
    </w:p>
    <w:p w:rsidR="00F6617D" w:rsidRDefault="00C46E0E" w:rsidP="00F6617D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46982">
        <w:rPr>
          <w:rFonts w:ascii="Times New Roman" w:hAnsi="Times New Roman" w:cs="Times New Roman"/>
          <w:b/>
          <w:sz w:val="28"/>
          <w:szCs w:val="28"/>
          <w:lang w:val="de-DE"/>
        </w:rPr>
        <w:t>Tagungsort: Hauptgeb</w:t>
      </w:r>
      <w:r w:rsidR="003E0BB0">
        <w:rPr>
          <w:rFonts w:ascii="Times New Roman" w:hAnsi="Times New Roman" w:cs="Times New Roman"/>
          <w:b/>
          <w:sz w:val="28"/>
          <w:szCs w:val="28"/>
          <w:lang w:val="de-DE"/>
        </w:rPr>
        <w:t>ä</w:t>
      </w:r>
      <w:r w:rsidRPr="00C46982">
        <w:rPr>
          <w:rFonts w:ascii="Times New Roman" w:hAnsi="Times New Roman" w:cs="Times New Roman"/>
          <w:b/>
          <w:sz w:val="28"/>
          <w:szCs w:val="28"/>
          <w:lang w:val="de-DE"/>
        </w:rPr>
        <w:t xml:space="preserve">ude der Universität Lettlands, </w:t>
      </w:r>
      <w:proofErr w:type="spellStart"/>
      <w:r w:rsidRPr="00C46982">
        <w:rPr>
          <w:rFonts w:ascii="Times New Roman" w:hAnsi="Times New Roman" w:cs="Times New Roman"/>
          <w:b/>
          <w:sz w:val="28"/>
          <w:szCs w:val="28"/>
          <w:lang w:val="de-DE"/>
        </w:rPr>
        <w:t>Raiņa</w:t>
      </w:r>
      <w:proofErr w:type="spellEnd"/>
      <w:r w:rsidRPr="00C4698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46982">
        <w:rPr>
          <w:rFonts w:ascii="Times New Roman" w:hAnsi="Times New Roman" w:cs="Times New Roman"/>
          <w:b/>
          <w:sz w:val="28"/>
          <w:szCs w:val="28"/>
          <w:lang w:val="de-DE"/>
        </w:rPr>
        <w:t>bulvāris</w:t>
      </w:r>
      <w:proofErr w:type="spellEnd"/>
      <w:r w:rsidRPr="00C4698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19, LV-1586 </w:t>
      </w:r>
      <w:proofErr w:type="spellStart"/>
      <w:r w:rsidRPr="00C46982">
        <w:rPr>
          <w:rFonts w:ascii="Times New Roman" w:hAnsi="Times New Roman" w:cs="Times New Roman"/>
          <w:b/>
          <w:sz w:val="28"/>
          <w:szCs w:val="28"/>
          <w:lang w:val="de-DE"/>
        </w:rPr>
        <w:t>Rīga</w:t>
      </w:r>
      <w:proofErr w:type="spellEnd"/>
      <w:r w:rsidR="008A7F26" w:rsidRPr="008A7F2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8A7F26" w:rsidRPr="00F6617D" w:rsidRDefault="008A7F26" w:rsidP="00F6617D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A7F26">
        <w:rPr>
          <w:rFonts w:ascii="Times New Roman" w:hAnsi="Times New Roman" w:cs="Times New Roman"/>
          <w:b/>
          <w:lang w:val="de-DE"/>
        </w:rPr>
        <w:t xml:space="preserve">Veranstaltet von </w:t>
      </w:r>
    </w:p>
    <w:p w:rsidR="008A7F26" w:rsidRDefault="008A7F26" w:rsidP="00F6617D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de-DE"/>
        </w:rPr>
      </w:pPr>
      <w:r w:rsidRPr="008A7F26">
        <w:rPr>
          <w:rFonts w:ascii="Times New Roman" w:hAnsi="Times New Roman" w:cs="Times New Roman"/>
          <w:b/>
          <w:lang w:val="de-DE"/>
        </w:rPr>
        <w:t>der Abteilung für Germanistik der Fakultät für Geisteswissenschaft an der Universität Lettlands</w:t>
      </w:r>
    </w:p>
    <w:p w:rsidR="008A7F26" w:rsidRDefault="008A7F26" w:rsidP="00F6617D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de-DE"/>
        </w:rPr>
      </w:pPr>
      <w:r w:rsidRPr="008A7F26">
        <w:rPr>
          <w:rFonts w:ascii="Times New Roman" w:hAnsi="Times New Roman" w:cs="Times New Roman"/>
          <w:b/>
          <w:lang w:val="de-DE"/>
        </w:rPr>
        <w:t>dem Lettischen Germanistenverband</w:t>
      </w:r>
    </w:p>
    <w:p w:rsidR="008A7F26" w:rsidRPr="00F6617D" w:rsidRDefault="008A7F26" w:rsidP="00F6617D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de-DE"/>
        </w:rPr>
      </w:pPr>
      <w:r w:rsidRPr="008A7F26">
        <w:rPr>
          <w:rFonts w:ascii="Times New Roman" w:hAnsi="Times New Roman" w:cs="Times New Roman"/>
          <w:b/>
          <w:lang w:val="de-DE"/>
        </w:rPr>
        <w:t>der Matthias-Kramer-Gesellschaft für die Geschichte des Fremdsprachenerwerbs und der Mehrsprachigkeit an der Universität Bamberg</w:t>
      </w:r>
    </w:p>
    <w:p w:rsidR="00F6617D" w:rsidRPr="00C46982" w:rsidRDefault="00F6617D" w:rsidP="00F6617D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Tagungsprogramm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3481"/>
      </w:tblGrid>
      <w:tr w:rsidR="00C46E0E" w:rsidRPr="00C46982" w:rsidTr="00EF4C40">
        <w:tc>
          <w:tcPr>
            <w:tcW w:w="8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E0E" w:rsidRDefault="00C46E0E" w:rsidP="00F6617D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F6617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Donnerstag, 20. September (</w:t>
            </w:r>
            <w:r w:rsidR="00EF4C40" w:rsidRPr="00F6617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Raum: </w:t>
            </w:r>
            <w:r w:rsidRPr="00F6617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Kleine Aula)</w:t>
            </w:r>
          </w:p>
          <w:p w:rsidR="00F6617D" w:rsidRPr="00C46982" w:rsidRDefault="00F6617D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C46E0E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46E0E" w:rsidRPr="00C46982" w:rsidRDefault="00C46E0E" w:rsidP="00F66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8.30-9.00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E0E" w:rsidRPr="00C46982" w:rsidRDefault="00C46E0E" w:rsidP="00F661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Anmeldung </w:t>
            </w:r>
          </w:p>
        </w:tc>
      </w:tr>
      <w:tr w:rsidR="00C46E0E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46E0E" w:rsidRPr="00C46982" w:rsidRDefault="00C46E0E" w:rsidP="00F66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9.00-9.40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E0E" w:rsidRPr="00C46982" w:rsidRDefault="00C46E0E" w:rsidP="00F66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Eröffnung der Tagung.</w:t>
            </w:r>
          </w:p>
          <w:p w:rsidR="00C46E0E" w:rsidRPr="00C46982" w:rsidRDefault="00C46E0E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(Moderation: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Ineta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Balode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  <w:p w:rsidR="00C46E0E" w:rsidRPr="00C46982" w:rsidRDefault="00C46E0E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Präsident der Akademie der Wissenschaften Lettlands Prof.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Ojārs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Spārītis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C46E0E" w:rsidRPr="00C46982" w:rsidRDefault="00C46E0E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Prorektorin der Universität Lettlands</w:t>
            </w:r>
            <w:r w:rsidR="009964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Prof. Ina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Druviete</w:t>
            </w:r>
            <w:proofErr w:type="spellEnd"/>
          </w:p>
          <w:p w:rsidR="00C46E0E" w:rsidRPr="00C46982" w:rsidRDefault="00C46E0E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Leiter der Abteilung Kultur und Bildung der Botschaft </w:t>
            </w:r>
            <w:r w:rsidR="009F7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</w:t>
            </w: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Bundesrepublik </w:t>
            </w:r>
            <w:r w:rsidR="009F78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Deutschland </w:t>
            </w: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Riga Dr. Thomas Schöps </w:t>
            </w:r>
          </w:p>
          <w:p w:rsidR="00C46E0E" w:rsidRPr="00C46982" w:rsidRDefault="00C46E0E" w:rsidP="00F66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Leiterin des Baltisch-Deutschen Hochschulkontors Ieva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Pranka</w:t>
            </w:r>
            <w:proofErr w:type="spellEnd"/>
          </w:p>
        </w:tc>
      </w:tr>
      <w:tr w:rsidR="005C7BEC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C46E0E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46E0E" w:rsidRPr="00C46982" w:rsidRDefault="00C46E0E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B1C" w:rsidRPr="00C46982" w:rsidRDefault="00406B1C" w:rsidP="00F66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Baltikum im Mittelpunkt der kulturhistorischen Forschung</w:t>
            </w:r>
          </w:p>
          <w:p w:rsidR="00C46E0E" w:rsidRPr="00C46982" w:rsidRDefault="00406B1C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(Moderation: Mark Häberlein)</w:t>
            </w:r>
          </w:p>
        </w:tc>
      </w:tr>
      <w:tr w:rsidR="00C46E0E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46E0E" w:rsidRPr="00C46982" w:rsidRDefault="00406B1C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9.40-10.10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B1C" w:rsidRPr="00C46982" w:rsidRDefault="00406B1C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Helmut Glück (Universität Bamberg, Matthias-Kramer-Gesellschaft). </w:t>
            </w:r>
          </w:p>
          <w:p w:rsidR="00C46E0E" w:rsidRPr="00BF19B0" w:rsidRDefault="00406B1C" w:rsidP="00F661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BF19B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Reformation Luthers und die Sprachen des Ostseeraums</w:t>
            </w:r>
          </w:p>
        </w:tc>
      </w:tr>
      <w:tr w:rsidR="00C46E0E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46E0E" w:rsidRPr="00C46982" w:rsidRDefault="00406B1C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10.10-10.40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B1C" w:rsidRPr="00C46982" w:rsidRDefault="00406B1C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Ilgvars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Misāns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(Universität Lettlands).</w:t>
            </w:r>
          </w:p>
          <w:p w:rsidR="00C46E0E" w:rsidRPr="00C46982" w:rsidRDefault="00406B1C" w:rsidP="00F66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F19B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livländischen Hansestädte als Orte der Wechselbeziehungen und des Kulturtransfers im Mittelalter</w:t>
            </w:r>
          </w:p>
        </w:tc>
      </w:tr>
      <w:tr w:rsidR="005C7BEC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46E0E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46E0E" w:rsidRPr="00C46982" w:rsidRDefault="00406B1C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10.40-11.00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E0E" w:rsidRPr="00C46982" w:rsidRDefault="00406B1C" w:rsidP="00F66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Kaffeepause</w:t>
            </w:r>
          </w:p>
        </w:tc>
      </w:tr>
      <w:tr w:rsidR="005C7BEC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C46E0E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46E0E" w:rsidRPr="00C46982" w:rsidRDefault="00C46E0E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B1C" w:rsidRPr="00C46982" w:rsidRDefault="00406B1C" w:rsidP="00F66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Historische Aspekte</w:t>
            </w:r>
          </w:p>
          <w:p w:rsidR="00C46E0E" w:rsidRPr="00C46982" w:rsidRDefault="00406B1C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(Moderation –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Ilgvars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Misāns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406B1C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06B1C" w:rsidRPr="00C46982" w:rsidRDefault="00406B1C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11.00-11.30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B1C" w:rsidRPr="00C46982" w:rsidRDefault="00406B1C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Mark Häberlein (Universität Bamberg, Matthias-Kramer-Gesellschaft)</w:t>
            </w:r>
          </w:p>
          <w:p w:rsidR="00406B1C" w:rsidRPr="009F78C4" w:rsidRDefault="00406B1C" w:rsidP="00F661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Kaufleute als kulturelle Vermittler im Ostseeraum (15.-18. Jh.)</w:t>
            </w:r>
          </w:p>
        </w:tc>
      </w:tr>
      <w:tr w:rsidR="00406B1C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06B1C" w:rsidRPr="00C46982" w:rsidRDefault="00406B1C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11.30-12.00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B1C" w:rsidRPr="00C46982" w:rsidRDefault="00406B1C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Anuschka Tischer (Universität Würzburg)</w:t>
            </w:r>
          </w:p>
          <w:p w:rsidR="00406B1C" w:rsidRPr="009F78C4" w:rsidRDefault="00406B1C" w:rsidP="00F661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Zwischen </w:t>
            </w:r>
            <w:r w:rsid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„</w:t>
            </w: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deutsch</w:t>
            </w:r>
            <w:r w:rsid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“</w:t>
            </w: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und </w:t>
            </w:r>
            <w:r w:rsid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„</w:t>
            </w: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undeutsch</w:t>
            </w:r>
            <w:r w:rsid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“</w:t>
            </w: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: die Rolle deutscher Aufklärer in Livland in der Sprach- und Kulturvermittlung</w:t>
            </w:r>
          </w:p>
        </w:tc>
      </w:tr>
      <w:tr w:rsidR="00406B1C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06B1C" w:rsidRPr="00C46982" w:rsidRDefault="00406B1C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12.00-12.30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B1C" w:rsidRPr="00C46982" w:rsidRDefault="00406B1C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Gisela Brandt (Universität Rostock)</w:t>
            </w:r>
          </w:p>
          <w:p w:rsidR="00406B1C" w:rsidRPr="009F78C4" w:rsidRDefault="00406B1C" w:rsidP="00F661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Einwohner Kurlands im deutschsprachigen Zeitungsdiskurs der 2. Hälfte des 18. Jahrhunderts</w:t>
            </w:r>
          </w:p>
        </w:tc>
      </w:tr>
      <w:tr w:rsidR="005C7BEC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06B1C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06B1C" w:rsidRPr="00C46982" w:rsidRDefault="00406B1C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12.30-14.00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B1C" w:rsidRPr="00C46982" w:rsidRDefault="00406B1C" w:rsidP="00F66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Mittagspause</w:t>
            </w:r>
            <w:r w:rsidR="008A7F2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5C7BEC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BEC" w:rsidRDefault="005C7BEC" w:rsidP="00F66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C46982" w:rsidRPr="00C46982" w:rsidRDefault="00C46982" w:rsidP="00F66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06B1C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06B1C" w:rsidRPr="00C46982" w:rsidRDefault="00406B1C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Soziolinguistische Aspekte</w:t>
            </w:r>
          </w:p>
          <w:p w:rsidR="00406B1C" w:rsidRPr="00C46982" w:rsidRDefault="005C7BEC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(Moderation: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Dzintra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Lele-Rozentāle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5C7BEC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14.00-14.30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Vibeke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Winge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(Universität Kopenhagen)</w:t>
            </w:r>
          </w:p>
          <w:p w:rsidR="005C7BEC" w:rsidRPr="009F78C4" w:rsidRDefault="005C7BEC" w:rsidP="00F661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Deutsch als Kontaktsprache der D</w:t>
            </w:r>
            <w:r w:rsidR="00C46982"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ä</w:t>
            </w: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nen im Ostseeraum</w:t>
            </w:r>
          </w:p>
        </w:tc>
      </w:tr>
      <w:tr w:rsidR="005C7BEC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14.30-15.00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Maris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Saagpakk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(Universität Tallinn)</w:t>
            </w:r>
          </w:p>
          <w:p w:rsidR="005C7BEC" w:rsidRPr="009F78C4" w:rsidRDefault="005C7BEC" w:rsidP="00F661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deutsche Sprache im öffentlichen Raum in Estland. Zur Positionierung der deutschbaltischen Kulturgeschichte und deutschbaltischen Sprachdenkmäler im heutigen DaF-Unterricht in Estland</w:t>
            </w:r>
          </w:p>
        </w:tc>
      </w:tr>
      <w:tr w:rsidR="005C7BEC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15.00-15.30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Manfred von Boetticher (Baltische Historische Kommission, Göttingen)</w:t>
            </w:r>
          </w:p>
          <w:p w:rsidR="005C7BEC" w:rsidRPr="009F78C4" w:rsidRDefault="005C7BEC" w:rsidP="00F661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Reformation und Minderheitensprachen in Osteuropa: eine Typologie</w:t>
            </w:r>
          </w:p>
        </w:tc>
      </w:tr>
      <w:tr w:rsidR="005C7BEC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C7BEC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C7BEC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16.00-17.00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Sitzung der Matthias-Kramer-Gesellschaft </w:t>
            </w: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proofErr w:type="spellStart"/>
            <w:r w:rsid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Raum:</w:t>
            </w: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Kleine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Aula)</w:t>
            </w:r>
          </w:p>
        </w:tc>
      </w:tr>
      <w:tr w:rsidR="005C7BEC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5C7BEC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Ab 17.30 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Empfang (Botschaft</w:t>
            </w:r>
            <w:r w:rsidR="009F78C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der Bundesrepublik Deutschland Riga</w:t>
            </w: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) </w:t>
            </w:r>
            <w:bookmarkStart w:id="0" w:name="_GoBack"/>
            <w:bookmarkEnd w:id="0"/>
            <w:r w:rsidR="00F66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(Referenten und eingeladene Tagungsgäste)</w:t>
            </w:r>
          </w:p>
        </w:tc>
      </w:tr>
      <w:tr w:rsidR="005C7BEC" w:rsidRPr="00C46982" w:rsidTr="00EF4C4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5C7BEC" w:rsidRPr="00C46982" w:rsidTr="00C4698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BEC" w:rsidRPr="00C46982" w:rsidRDefault="005C7BEC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6D7F1B" w:rsidRPr="00C46982" w:rsidTr="00C46982">
        <w:tc>
          <w:tcPr>
            <w:tcW w:w="8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F1B" w:rsidRPr="00C46982" w:rsidRDefault="006D7F1B" w:rsidP="00F6617D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Freitag, 21. September</w:t>
            </w:r>
          </w:p>
        </w:tc>
      </w:tr>
      <w:tr w:rsidR="006D7F1B" w:rsidRPr="00C46982" w:rsidTr="00C46982">
        <w:tc>
          <w:tcPr>
            <w:tcW w:w="8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F1B" w:rsidRDefault="006D7F1B" w:rsidP="00F6617D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F6617D" w:rsidRPr="00C46982" w:rsidRDefault="00F6617D" w:rsidP="00F6617D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6D7F1B" w:rsidRPr="00C46982" w:rsidTr="00C46982"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1B" w:rsidRPr="00C46982" w:rsidRDefault="00CC6E18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                        </w:t>
            </w:r>
            <w:r w:rsidR="006D7F1B"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Sprache und Kultur verstehen: Arbeit in Sektionen</w:t>
            </w:r>
          </w:p>
        </w:tc>
      </w:tr>
      <w:tr w:rsidR="006D7F1B" w:rsidRPr="00C46982" w:rsidTr="00C46982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1B" w:rsidRPr="00C46982" w:rsidRDefault="006D7F1B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Sektion I (Raum: Kleine Aula)</w:t>
            </w:r>
          </w:p>
          <w:p w:rsidR="006D7F1B" w:rsidRPr="00C46982" w:rsidRDefault="006D7F1B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(Moderation</w:t>
            </w:r>
            <w:r w:rsidR="00923A14"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Anja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Voeste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1B" w:rsidRPr="00C46982" w:rsidRDefault="006D7F1B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Sektion II (Raum: 425) </w:t>
            </w:r>
          </w:p>
          <w:p w:rsidR="00CC6E18" w:rsidRPr="00C46982" w:rsidRDefault="00CC6E18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(Moderation</w:t>
            </w:r>
            <w:r w:rsidR="00923A14"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Helmut Glück)</w:t>
            </w:r>
          </w:p>
        </w:tc>
      </w:tr>
      <w:tr w:rsidR="006D7F1B" w:rsidRPr="00C46982" w:rsidTr="00C46982">
        <w:tc>
          <w:tcPr>
            <w:tcW w:w="1696" w:type="dxa"/>
            <w:tcBorders>
              <w:top w:val="single" w:sz="4" w:space="0" w:color="auto"/>
            </w:tcBorders>
          </w:tcPr>
          <w:p w:rsidR="006D7F1B" w:rsidRPr="00C46982" w:rsidRDefault="006D7F1B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9.00-9.30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C6E18" w:rsidRPr="00C46982" w:rsidRDefault="00CC6E18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Ineta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Balode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(Universität Lettlands)</w:t>
            </w:r>
          </w:p>
          <w:p w:rsidR="006D7F1B" w:rsidRPr="009F78C4" w:rsidRDefault="00CC6E18" w:rsidP="00F661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Vom Geburtsbrief zur Geburtsurkunde. Eine Fallstudie zu charakteristischen Textmerkmalen</w:t>
            </w: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CC6E18" w:rsidRPr="00C46982" w:rsidRDefault="00CC6E18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Luise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Liefländer-Leskinen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Savonlinna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  <w:p w:rsidR="006D7F1B" w:rsidRPr="009F78C4" w:rsidRDefault="00CC6E18" w:rsidP="00F661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Zur Rolle der deutschen Sprache in </w:t>
            </w:r>
            <w:proofErr w:type="spellStart"/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Savonlinna</w:t>
            </w:r>
            <w:proofErr w:type="spellEnd"/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/</w:t>
            </w:r>
            <w:proofErr w:type="spellStart"/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Nyslott</w:t>
            </w:r>
            <w:proofErr w:type="spellEnd"/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um 1800</w:t>
            </w:r>
          </w:p>
        </w:tc>
      </w:tr>
      <w:tr w:rsidR="00CC6E18" w:rsidRPr="00C46982" w:rsidTr="00CC6E18">
        <w:tc>
          <w:tcPr>
            <w:tcW w:w="1696" w:type="dxa"/>
          </w:tcPr>
          <w:p w:rsidR="00CC6E18" w:rsidRPr="00C46982" w:rsidRDefault="00CC6E18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9.30-10.00</w:t>
            </w:r>
          </w:p>
        </w:tc>
        <w:tc>
          <w:tcPr>
            <w:tcW w:w="3119" w:type="dxa"/>
          </w:tcPr>
          <w:p w:rsidR="00CC6E18" w:rsidRPr="00C46982" w:rsidRDefault="00CC6E18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Pēteris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Vanags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(Universität Riga/ Universität Stockholm).</w:t>
            </w:r>
          </w:p>
          <w:p w:rsidR="00CC6E18" w:rsidRPr="009F78C4" w:rsidRDefault="00CC6E18" w:rsidP="00F661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Beitrag der lettisch-literarischen Gesellschaft für die Entwicklung der lettischen Schriftsprache in der ersten Hälfte des 19. Jahrhunderts</w:t>
            </w:r>
          </w:p>
        </w:tc>
        <w:tc>
          <w:tcPr>
            <w:tcW w:w="3481" w:type="dxa"/>
          </w:tcPr>
          <w:p w:rsidR="00CC6E18" w:rsidRPr="00C46982" w:rsidRDefault="00CC6E18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Marika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Peekmann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(Universität Tartu)</w:t>
            </w:r>
          </w:p>
          <w:p w:rsidR="00CC6E18" w:rsidRPr="009F78C4" w:rsidRDefault="00CC6E18" w:rsidP="00F661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Kulturelles Lernen im DaF-Unterricht durch deutsch-estnische Erinnerungsorte: warum, wie, für wen?</w:t>
            </w:r>
          </w:p>
        </w:tc>
      </w:tr>
      <w:tr w:rsidR="00CC6E18" w:rsidRPr="00C46982" w:rsidTr="00C46982">
        <w:tc>
          <w:tcPr>
            <w:tcW w:w="1696" w:type="dxa"/>
            <w:tcBorders>
              <w:bottom w:val="single" w:sz="4" w:space="0" w:color="auto"/>
            </w:tcBorders>
          </w:tcPr>
          <w:p w:rsidR="00CC6E18" w:rsidRPr="00C46982" w:rsidRDefault="00CC6E18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10.00-10.30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C6E18" w:rsidRPr="00C46982" w:rsidRDefault="00CC6E18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Walter Kuhfuß (Universität Trier).</w:t>
            </w:r>
          </w:p>
          <w:p w:rsidR="00CC6E18" w:rsidRPr="009F78C4" w:rsidRDefault="00CC6E18" w:rsidP="00F661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Johann Gottfried Herders Plan einer zweisprachigen Realschule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CC6E18" w:rsidRPr="00C46982" w:rsidRDefault="008A7F26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Igors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Koškins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(Universität Lettland</w:t>
            </w:r>
            <w:r w:rsidR="00CC6E18"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  <w:p w:rsidR="00CC6E18" w:rsidRPr="009F78C4" w:rsidRDefault="008A7F26" w:rsidP="00F661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Niederdeutsche Interferenzen in den altrussischen Texten Livlands</w:t>
            </w:r>
          </w:p>
        </w:tc>
      </w:tr>
      <w:tr w:rsidR="00C46982" w:rsidRPr="00C46982" w:rsidTr="00C46982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982" w:rsidRPr="00C46982" w:rsidRDefault="00C46982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982" w:rsidRPr="00C46982" w:rsidRDefault="00C46982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982" w:rsidRPr="00C46982" w:rsidRDefault="00C46982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C6E18" w:rsidRPr="00C46982" w:rsidTr="00C4698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6E18" w:rsidRPr="00C46982" w:rsidRDefault="00CC6E18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10.30-11.00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18" w:rsidRPr="00C46982" w:rsidRDefault="00CC6E18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Kaffeepause</w:t>
            </w:r>
          </w:p>
        </w:tc>
      </w:tr>
      <w:tr w:rsidR="00CC6E18" w:rsidRPr="00C46982" w:rsidTr="00C4698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6E18" w:rsidRPr="00C46982" w:rsidRDefault="00CC6E18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C46982" w:rsidRPr="00C46982" w:rsidRDefault="00C46982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18" w:rsidRPr="00C46982" w:rsidRDefault="00CC6E18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CC6E18" w:rsidRPr="00C46982" w:rsidTr="00C4698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6E18" w:rsidRPr="00C46982" w:rsidRDefault="00CC6E18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18" w:rsidRPr="00C46982" w:rsidRDefault="00CC6E18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CC6E18" w:rsidRPr="00C46982" w:rsidTr="00C4698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6E18" w:rsidRPr="00C46982" w:rsidRDefault="00CC6E18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18" w:rsidRPr="00C46982" w:rsidRDefault="00F6617D" w:rsidP="00F66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Lernen</w:t>
            </w:r>
            <w:r w:rsidR="00CC6E18"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und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Schreiben</w:t>
            </w:r>
            <w:r w:rsidR="00CC6E18"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im Mittelpunkt</w:t>
            </w:r>
            <w:r w:rsidR="00923A14"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23A14"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(Raum: Kleine Aula)</w:t>
            </w:r>
          </w:p>
          <w:p w:rsidR="00CC6E18" w:rsidRPr="00C46982" w:rsidRDefault="00CC6E18" w:rsidP="00F66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(Moderation: Agnese Dubova)</w:t>
            </w:r>
          </w:p>
        </w:tc>
      </w:tr>
      <w:tr w:rsidR="00CC6E18" w:rsidRPr="00C46982" w:rsidTr="00C4698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6E18" w:rsidRPr="00C46982" w:rsidRDefault="00CC6E18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11.00-11.30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F26" w:rsidRPr="008A7F26" w:rsidRDefault="008A7F26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7F2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Konrad Schröder (Universität Augsburg)</w:t>
            </w:r>
          </w:p>
          <w:p w:rsidR="00CC6E18" w:rsidRPr="008A7F26" w:rsidRDefault="008A7F26" w:rsidP="00F661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8A7F2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Fremdsprachenerwerb und Fremdsprachenunterricht im Ostseeraum 1500 bis 1800: Die Sprachen jenseits des Deutschen</w:t>
            </w:r>
          </w:p>
        </w:tc>
      </w:tr>
      <w:tr w:rsidR="00923A14" w:rsidRPr="00C46982" w:rsidTr="00C4698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23A14" w:rsidRPr="00C46982" w:rsidRDefault="00923A14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11.30-12.00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A14" w:rsidRPr="00C46982" w:rsidRDefault="00923A14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Anja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Voeste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(Universität Gießen)</w:t>
            </w:r>
            <w:r w:rsid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/ Dennis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Horrmuth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(Herder-Institut Marburg)</w:t>
            </w:r>
          </w:p>
          <w:p w:rsidR="00923A14" w:rsidRPr="009F78C4" w:rsidRDefault="00923A14" w:rsidP="00F661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Der Briefwechsel des livländischen Ehepaars von Oettingen</w:t>
            </w:r>
          </w:p>
        </w:tc>
      </w:tr>
      <w:tr w:rsidR="00923A14" w:rsidRPr="00C46982" w:rsidTr="00C4698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23A14" w:rsidRPr="00C46982" w:rsidRDefault="00923A14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12.00-12.30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A14" w:rsidRPr="00C46982" w:rsidRDefault="00923A14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Rolf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Füllmann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(Universität Köln)</w:t>
            </w:r>
            <w:r w:rsid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/ Benedikts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Kalnačs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(Universität Liepāja)</w:t>
            </w:r>
          </w:p>
          <w:p w:rsidR="00923A14" w:rsidRPr="009F78C4" w:rsidRDefault="00923A14" w:rsidP="00F661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Transkulturelles Schreiben auf der Grenze: </w:t>
            </w:r>
            <w:proofErr w:type="spellStart"/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Rūdolfs</w:t>
            </w:r>
            <w:proofErr w:type="spellEnd"/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Blaumanis</w:t>
            </w:r>
            <w:proofErr w:type="spellEnd"/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, Oskar </w:t>
            </w:r>
            <w:proofErr w:type="spellStart"/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Grosberg</w:t>
            </w:r>
            <w:proofErr w:type="spellEnd"/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und ihr Lettland vor und nach 1918</w:t>
            </w:r>
          </w:p>
        </w:tc>
      </w:tr>
      <w:tr w:rsidR="00923A14" w:rsidRPr="00C46982" w:rsidTr="00C4698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23A14" w:rsidRPr="00C46982" w:rsidRDefault="00923A14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A14" w:rsidRPr="00C46982" w:rsidRDefault="00923A14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23A14" w:rsidRPr="00C46982" w:rsidTr="00C4698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23A14" w:rsidRPr="00C46982" w:rsidRDefault="00923A14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12.30-14.00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A14" w:rsidRPr="00C46982" w:rsidRDefault="00923A14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Mittagspause</w:t>
            </w:r>
          </w:p>
        </w:tc>
      </w:tr>
      <w:tr w:rsidR="00C46982" w:rsidRPr="00C46982" w:rsidTr="00C4698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46982" w:rsidRPr="00C46982" w:rsidRDefault="00C46982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982" w:rsidRPr="00C46982" w:rsidRDefault="00C46982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23A14" w:rsidRPr="00C46982" w:rsidTr="00C46982">
        <w:trPr>
          <w:trHeight w:val="70"/>
        </w:trPr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A14" w:rsidRDefault="00923A14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F6617D" w:rsidRDefault="00F6617D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F6617D" w:rsidRDefault="00F6617D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F6617D" w:rsidRPr="00C46982" w:rsidRDefault="00F6617D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A14" w:rsidRPr="00C46982" w:rsidRDefault="00923A14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23A14" w:rsidRPr="00C46982" w:rsidTr="00C46982">
        <w:tc>
          <w:tcPr>
            <w:tcW w:w="8296" w:type="dxa"/>
            <w:gridSpan w:val="3"/>
            <w:tcBorders>
              <w:top w:val="single" w:sz="4" w:space="0" w:color="auto"/>
            </w:tcBorders>
          </w:tcPr>
          <w:p w:rsidR="00923A14" w:rsidRPr="00C46982" w:rsidRDefault="00923A14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                    Grenzen erweitern, Grenzen </w:t>
            </w:r>
            <w:r w:rsid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ü</w:t>
            </w: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berschreiten: Arbeit in Sektionen</w:t>
            </w:r>
          </w:p>
        </w:tc>
      </w:tr>
      <w:tr w:rsidR="00923A14" w:rsidRPr="00C46982" w:rsidTr="008A7F26">
        <w:tc>
          <w:tcPr>
            <w:tcW w:w="4815" w:type="dxa"/>
            <w:gridSpan w:val="2"/>
          </w:tcPr>
          <w:p w:rsidR="00923A14" w:rsidRPr="00C46982" w:rsidRDefault="00923A14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Sektion I (Raum: Kleine Aula)</w:t>
            </w:r>
          </w:p>
          <w:p w:rsidR="00923A14" w:rsidRPr="00C46982" w:rsidRDefault="00923A14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(Moderation: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Vibeke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Winge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3481" w:type="dxa"/>
          </w:tcPr>
          <w:p w:rsidR="00923A14" w:rsidRPr="00C46982" w:rsidRDefault="00923A14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Sektion II (Raum: 425) </w:t>
            </w:r>
          </w:p>
          <w:p w:rsidR="00923A14" w:rsidRPr="00C46982" w:rsidRDefault="00923A14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(Moderation: Luise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Liefländer-Leskinen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923A14" w:rsidRPr="00C46982" w:rsidTr="008A7F26">
        <w:tc>
          <w:tcPr>
            <w:tcW w:w="1696" w:type="dxa"/>
          </w:tcPr>
          <w:p w:rsidR="00923A14" w:rsidRPr="00C46982" w:rsidRDefault="00923A14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14.00-14.30</w:t>
            </w:r>
          </w:p>
        </w:tc>
        <w:tc>
          <w:tcPr>
            <w:tcW w:w="3119" w:type="dxa"/>
          </w:tcPr>
          <w:p w:rsidR="00923A14" w:rsidRPr="00C46982" w:rsidRDefault="00923A14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Lina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Plausinaityte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/ Vilma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Zubaitienė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(Universität Vilnius) </w:t>
            </w:r>
          </w:p>
          <w:p w:rsidR="00923A14" w:rsidRPr="009F78C4" w:rsidRDefault="00923A14" w:rsidP="00F661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Deutschsprachige Gebrauchsliteratur als Quelle des handschriftlichen zweisprachigen deutsch-litauischen Wörterbuchs von Jacob Brodowski (18. Jh.)</w:t>
            </w:r>
          </w:p>
        </w:tc>
        <w:tc>
          <w:tcPr>
            <w:tcW w:w="3481" w:type="dxa"/>
          </w:tcPr>
          <w:p w:rsidR="00923A14" w:rsidRPr="00C46982" w:rsidRDefault="00923A14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Dzintra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Lele-Rozentāle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(Hochschule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Ventspils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  <w:p w:rsidR="00923A14" w:rsidRPr="009F78C4" w:rsidRDefault="00923A14" w:rsidP="00F661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ältesten livländischen Landwirtschaftsbücher aus der Perspektive der europäischen Ausgleichsprozesse</w:t>
            </w:r>
          </w:p>
        </w:tc>
      </w:tr>
      <w:tr w:rsidR="00923A14" w:rsidRPr="00C46982" w:rsidTr="00C46982">
        <w:tc>
          <w:tcPr>
            <w:tcW w:w="1696" w:type="dxa"/>
            <w:tcBorders>
              <w:bottom w:val="single" w:sz="4" w:space="0" w:color="auto"/>
            </w:tcBorders>
          </w:tcPr>
          <w:p w:rsidR="00923A14" w:rsidRPr="00C46982" w:rsidRDefault="00923A14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14.30-15.00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3A14" w:rsidRPr="00C46982" w:rsidRDefault="00923A14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Justina</w:t>
            </w:r>
            <w:r w:rsid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Daunorienė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(Universität</w:t>
            </w:r>
            <w:r w:rsid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Vilnius)</w:t>
            </w:r>
          </w:p>
          <w:p w:rsidR="00923A14" w:rsidRPr="009F78C4" w:rsidRDefault="00923A14" w:rsidP="00F661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Zur Darstellung von Litauern und Letten in den Chroniken des Deutschen Ordens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923A14" w:rsidRPr="00C46982" w:rsidRDefault="00923A14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Agnese Dubova (Hochschule Ventspils)</w:t>
            </w:r>
          </w:p>
          <w:p w:rsidR="00923A14" w:rsidRPr="009F78C4" w:rsidRDefault="00923A14" w:rsidP="00F661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Deutsche Sprache in den lettischen geisteswissenschaftlichen Publikationen (1918-1940)</w:t>
            </w:r>
          </w:p>
        </w:tc>
      </w:tr>
      <w:tr w:rsidR="00923A14" w:rsidRPr="00C46982" w:rsidTr="00C46982">
        <w:tc>
          <w:tcPr>
            <w:tcW w:w="1696" w:type="dxa"/>
            <w:tcBorders>
              <w:bottom w:val="single" w:sz="4" w:space="0" w:color="auto"/>
            </w:tcBorders>
          </w:tcPr>
          <w:p w:rsidR="00923A14" w:rsidRPr="00C46982" w:rsidRDefault="00923A14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15.00-15.30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3A14" w:rsidRPr="00C46982" w:rsidRDefault="00923A14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Anne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Arold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(Universität Tartu)</w:t>
            </w:r>
          </w:p>
          <w:p w:rsidR="00923A14" w:rsidRPr="009F78C4" w:rsidRDefault="00923A14" w:rsidP="00F661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Hol den Schlitten aus dem Keller, und dann geht es schnell und schneller… Benennungen für Winterfahrzeuge im deutschbaltischen Wörterbuch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EF4C40" w:rsidRPr="00C46982" w:rsidRDefault="00EF4C40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Bernd Marizzi (Universität Madrid)</w:t>
            </w:r>
          </w:p>
          <w:p w:rsidR="00923A14" w:rsidRPr="009F78C4" w:rsidRDefault="00EF4C40" w:rsidP="00F661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Mehrsprachigkeit der spanischen </w:t>
            </w:r>
            <w:proofErr w:type="spellStart"/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Konsul</w:t>
            </w:r>
            <w:r w:rsid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proofErr w:type="spellEnd"/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im Ostseeraum</w:t>
            </w:r>
          </w:p>
        </w:tc>
      </w:tr>
      <w:tr w:rsidR="00EF4C40" w:rsidRPr="00C46982" w:rsidTr="00C46982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40" w:rsidRPr="00C46982" w:rsidRDefault="00EF4C40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40" w:rsidRPr="00C46982" w:rsidRDefault="00EF4C40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40" w:rsidRPr="00C46982" w:rsidRDefault="00EF4C40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F4C40" w:rsidRPr="00C46982" w:rsidTr="00C4698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F4C40" w:rsidRPr="00C46982" w:rsidRDefault="00EF4C40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40" w:rsidRPr="00C46982" w:rsidRDefault="00EF4C40" w:rsidP="00F66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EF4C40" w:rsidRPr="00C46982" w:rsidTr="00C4698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F4C40" w:rsidRPr="00C46982" w:rsidRDefault="00EF4C40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40" w:rsidRPr="00C46982" w:rsidRDefault="00EF4C40" w:rsidP="00F66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EF4C40" w:rsidRPr="00C46982" w:rsidTr="00C46982">
        <w:tc>
          <w:tcPr>
            <w:tcW w:w="8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40" w:rsidRPr="00C46982" w:rsidRDefault="00EF4C40" w:rsidP="00F6617D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A7F2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Samstag, 22. September (Raum: Kleine Aula)</w:t>
            </w:r>
          </w:p>
        </w:tc>
      </w:tr>
      <w:tr w:rsidR="00EF4C40" w:rsidRPr="00C46982" w:rsidTr="00C4698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F4C40" w:rsidRPr="00C46982" w:rsidRDefault="00EF4C40" w:rsidP="00F66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40" w:rsidRPr="00C46982" w:rsidRDefault="00EF4C40" w:rsidP="00F661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Moderation: Helmut Glück</w:t>
            </w:r>
          </w:p>
        </w:tc>
      </w:tr>
      <w:tr w:rsidR="00EF4C40" w:rsidRPr="00C46982" w:rsidTr="00C4698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F4C40" w:rsidRPr="00C46982" w:rsidRDefault="00EF4C40" w:rsidP="00F66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9.00-9.30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40" w:rsidRPr="00C46982" w:rsidRDefault="00EF4C40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Michael Rocher (Universität Halle-Wittenberg)</w:t>
            </w:r>
          </w:p>
          <w:p w:rsidR="00EF4C40" w:rsidRPr="009F78C4" w:rsidRDefault="00EF4C40" w:rsidP="00F661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Johann Loder und Verbindungen zwischen Halle und dem Baltikum</w:t>
            </w:r>
          </w:p>
        </w:tc>
      </w:tr>
      <w:tr w:rsidR="00EF4C40" w:rsidRPr="00C46982" w:rsidTr="00C4698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F4C40" w:rsidRPr="00C46982" w:rsidRDefault="00EF4C40" w:rsidP="00F66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9.30-10.00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40" w:rsidRPr="00C46982" w:rsidRDefault="00EF4C40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Heiko Marten (DAAD Informationszentrum Riga)</w:t>
            </w:r>
          </w:p>
          <w:p w:rsidR="00EF4C40" w:rsidRPr="009F78C4" w:rsidRDefault="00EF4C40" w:rsidP="00F661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9F78C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Spot German in Lettland: Was uns der öffentliche Raum über Funktionen des Deutschen in Geschichte und Gegenwart zeigen kann</w:t>
            </w:r>
          </w:p>
        </w:tc>
      </w:tr>
      <w:tr w:rsidR="00EF4C40" w:rsidRPr="00C46982" w:rsidTr="00C4698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F4C40" w:rsidRPr="00C46982" w:rsidRDefault="00EF4C40" w:rsidP="00F66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40" w:rsidRPr="00C46982" w:rsidRDefault="00EF4C40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F4C40" w:rsidRPr="00C46982" w:rsidTr="00C4698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F4C40" w:rsidRPr="00C46982" w:rsidRDefault="00EF4C40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10.00-10.45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40" w:rsidRPr="00C46982" w:rsidRDefault="00EF4C40" w:rsidP="00F66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Konferenzabschluss: Ausblick und Perspektiven. </w:t>
            </w:r>
          </w:p>
          <w:p w:rsidR="00EF4C40" w:rsidRPr="00C46982" w:rsidRDefault="00EF4C40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(Moderation: Helmut Glück und Mark Häberlein)</w:t>
            </w:r>
          </w:p>
        </w:tc>
      </w:tr>
      <w:tr w:rsidR="00EF4C40" w:rsidRPr="00C46982" w:rsidTr="00C4698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F4C40" w:rsidRPr="00C46982" w:rsidRDefault="00EF4C40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40" w:rsidRPr="00C46982" w:rsidRDefault="00EF4C40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F4C40" w:rsidRPr="00C46982" w:rsidTr="00C4698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F4C40" w:rsidRPr="00C46982" w:rsidRDefault="00EF4C40" w:rsidP="00F661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11.00-19.00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40" w:rsidRPr="00C46982" w:rsidRDefault="00EF4C40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Kulturprogramm:</w:t>
            </w: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EF4C40" w:rsidRPr="00C46982" w:rsidRDefault="00EF4C40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Fahrt nach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Ungurmuiža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Orellen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mit Besichtigung des Domizils der Familie von Campenhausen, </w:t>
            </w:r>
          </w:p>
          <w:p w:rsidR="00EF4C40" w:rsidRPr="00C46982" w:rsidRDefault="00EF4C40" w:rsidP="00F66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Besichtigung des Historischen Museums und Burgruinen in </w:t>
            </w:r>
            <w:proofErr w:type="spellStart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Cēsis</w:t>
            </w:r>
            <w:proofErr w:type="spellEnd"/>
            <w:r w:rsidRPr="00C469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/Wenden</w:t>
            </w:r>
            <w:r w:rsidR="00F66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(angemeldete Teilnehmer und Teilnehmerinnen)</w:t>
            </w:r>
          </w:p>
        </w:tc>
      </w:tr>
    </w:tbl>
    <w:p w:rsidR="006D7F1B" w:rsidRDefault="006D7F1B" w:rsidP="00F6617D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8A7F26" w:rsidRDefault="008A7F26" w:rsidP="00F6617D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460CF" w:rsidRDefault="008A7F26" w:rsidP="00F6617D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A7F26">
        <w:rPr>
          <w:rFonts w:ascii="Times New Roman" w:hAnsi="Times New Roman" w:cs="Times New Roman"/>
          <w:b/>
          <w:sz w:val="24"/>
          <w:szCs w:val="24"/>
          <w:lang w:val="de-DE"/>
        </w:rPr>
        <w:t>Dieses Projekt des Baltisch-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Deutschen Hochschulkontors wird </w:t>
      </w:r>
      <w:r w:rsidRPr="008A7F26">
        <w:rPr>
          <w:rFonts w:ascii="Times New Roman" w:hAnsi="Times New Roman" w:cs="Times New Roman"/>
          <w:b/>
          <w:sz w:val="24"/>
          <w:szCs w:val="24"/>
          <w:lang w:val="de-DE"/>
        </w:rPr>
        <w:t>durch den Deutschen Akademischen Austauschdienst (DA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AD) aus Mitteln des Auswärtigen </w:t>
      </w:r>
      <w:r w:rsidRPr="008A7F26">
        <w:rPr>
          <w:rFonts w:ascii="Times New Roman" w:hAnsi="Times New Roman" w:cs="Times New Roman"/>
          <w:b/>
          <w:sz w:val="24"/>
          <w:szCs w:val="24"/>
          <w:lang w:val="de-DE"/>
        </w:rPr>
        <w:t>Amtes der Bundesrepublik Deutschland gefördert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6460CF" w:rsidRDefault="00F6617D" w:rsidP="00F6617D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Finanziell u</w:t>
      </w:r>
      <w:r w:rsidR="006460CF">
        <w:rPr>
          <w:rFonts w:ascii="Times New Roman" w:hAnsi="Times New Roman" w:cs="Times New Roman"/>
          <w:b/>
          <w:sz w:val="24"/>
          <w:szCs w:val="24"/>
          <w:lang w:val="de-DE"/>
        </w:rPr>
        <w:t xml:space="preserve">nterstützt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auch </w:t>
      </w:r>
      <w:r w:rsidR="006460CF">
        <w:rPr>
          <w:rFonts w:ascii="Times New Roman" w:hAnsi="Times New Roman" w:cs="Times New Roman"/>
          <w:b/>
          <w:sz w:val="24"/>
          <w:szCs w:val="24"/>
          <w:lang w:val="de-DE"/>
        </w:rPr>
        <w:t>von der Universität Lettlands</w:t>
      </w:r>
      <w:r w:rsidR="008A7F2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und </w:t>
      </w:r>
      <w:r w:rsidR="006460CF">
        <w:rPr>
          <w:rFonts w:ascii="Times New Roman" w:hAnsi="Times New Roman" w:cs="Times New Roman"/>
          <w:b/>
          <w:sz w:val="24"/>
          <w:szCs w:val="24"/>
          <w:lang w:val="de-DE"/>
        </w:rPr>
        <w:t>der Botschaft der Bundesrepublik Deutschland Riga</w:t>
      </w:r>
    </w:p>
    <w:sectPr w:rsidR="00646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E244C"/>
    <w:multiLevelType w:val="hybridMultilevel"/>
    <w:tmpl w:val="9C782AF6"/>
    <w:lvl w:ilvl="0" w:tplc="97089B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0E"/>
    <w:rsid w:val="003E0BB0"/>
    <w:rsid w:val="00406B1C"/>
    <w:rsid w:val="005C7BEC"/>
    <w:rsid w:val="006460CF"/>
    <w:rsid w:val="006D7F1B"/>
    <w:rsid w:val="008A7F26"/>
    <w:rsid w:val="00923A14"/>
    <w:rsid w:val="0099649E"/>
    <w:rsid w:val="009A6B4C"/>
    <w:rsid w:val="009F78C4"/>
    <w:rsid w:val="00BF19B0"/>
    <w:rsid w:val="00C46982"/>
    <w:rsid w:val="00C46E0E"/>
    <w:rsid w:val="00CC6E18"/>
    <w:rsid w:val="00EF4C40"/>
    <w:rsid w:val="00F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9B85452-C0D5-457B-9234-F4825288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F4C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4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A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C9C21FBF</Template>
  <TotalTime>1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Dubova</dc:creator>
  <cp:keywords/>
  <dc:description/>
  <cp:lastModifiedBy>Agnese Dubova</cp:lastModifiedBy>
  <cp:revision>2</cp:revision>
  <dcterms:created xsi:type="dcterms:W3CDTF">2018-09-10T16:28:00Z</dcterms:created>
  <dcterms:modified xsi:type="dcterms:W3CDTF">2018-09-10T16:28:00Z</dcterms:modified>
</cp:coreProperties>
</file>