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404" w:rsidRPr="00B36D7B" w:rsidRDefault="00B73404" w:rsidP="00B73404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32"/>
          <w:lang w:val="lv-LV"/>
        </w:rPr>
      </w:pPr>
    </w:p>
    <w:p w:rsidR="00B73404" w:rsidRPr="00B36D7B" w:rsidRDefault="00B73404" w:rsidP="00A00657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  <w:r w:rsidRPr="00B36D7B">
        <w:rPr>
          <w:rFonts w:ascii="Times New Roman" w:hAnsi="Times New Roman" w:cs="Times New Roman"/>
          <w:noProof/>
        </w:rPr>
        <w:drawing>
          <wp:inline distT="0" distB="0" distL="0" distR="0">
            <wp:extent cx="5486400" cy="1262885"/>
            <wp:effectExtent l="0" t="0" r="0" b="0"/>
            <wp:docPr id="1" name="Picture 1" descr="https://www.cfi.lu.lv/fileadmin/user_upload/lu_portal/projekti/cfi/Dazadi_logo/LV_ID_EU_logo_ansamblis_ERAF_RG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fi.lu.lv/fileadmin/user_upload/lu_portal/projekti/cfi/Dazadi_logo/LV_ID_EU_logo_ansamblis_ERAF_RG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57" w:rsidRPr="00B36D7B" w:rsidRDefault="00A00657" w:rsidP="00A14895">
      <w:pPr>
        <w:spacing w:after="0" w:line="240" w:lineRule="auto"/>
        <w:rPr>
          <w:rFonts w:ascii="Times New Roman" w:hAnsi="Times New Roman" w:cs="Times New Roman"/>
          <w:b/>
          <w:lang w:val="lv-LV"/>
        </w:rPr>
      </w:pPr>
    </w:p>
    <w:p w:rsidR="00E330C1" w:rsidRPr="00B36D7B" w:rsidRDefault="00B36D7B" w:rsidP="00E3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  <w:lang w:val="lv-LV"/>
        </w:rPr>
      </w:pPr>
      <w:r w:rsidRPr="00B36D7B">
        <w:rPr>
          <w:rFonts w:ascii="Times New Roman" w:hAnsi="Times New Roman" w:cs="Times New Roman"/>
          <w:color w:val="0070C0"/>
          <w:sz w:val="32"/>
          <w:szCs w:val="32"/>
          <w:lang w:val="lv-LV"/>
        </w:rPr>
        <w:t>JAUNAS PAAUDZES VIĻŅU FRONTES SENSORI, KUROS IZMANTOTA KODĒTO DIFRAKCIJAS STRUKTŪRU METODE</w:t>
      </w: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lv-LV"/>
        </w:rPr>
      </w:pP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lv-LV"/>
        </w:rPr>
      </w:pPr>
    </w:p>
    <w:p w:rsidR="00DE573A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lv-LV"/>
        </w:rPr>
      </w:pPr>
      <w:r w:rsidRPr="00B36D7B">
        <w:rPr>
          <w:rFonts w:ascii="Times New Roman" w:hAnsi="Times New Roman" w:cs="Times New Roman"/>
          <w:b/>
          <w:lang w:val="lv-LV"/>
        </w:rPr>
        <w:t xml:space="preserve">Projekta numurs KC-PI-2017/105 </w:t>
      </w: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lv-LV"/>
        </w:rPr>
      </w:pPr>
      <w:r w:rsidRPr="00B36D7B">
        <w:rPr>
          <w:rFonts w:ascii="Times New Roman" w:hAnsi="Times New Roman" w:cs="Times New Roman"/>
          <w:b/>
          <w:lang w:val="lv-LV"/>
        </w:rPr>
        <w:t xml:space="preserve">Projekta zinātniskais vadītājs: Dr.Phys. Sergejs Fomins </w:t>
      </w:r>
    </w:p>
    <w:p w:rsidR="00E330C1" w:rsidRPr="00B36D7B" w:rsidRDefault="000D4E18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lv-LV"/>
        </w:rPr>
      </w:pPr>
      <w:r w:rsidRPr="00B36D7B">
        <w:rPr>
          <w:rFonts w:ascii="Times New Roman" w:hAnsi="Times New Roman" w:cs="Times New Roman"/>
          <w:b/>
          <w:lang w:val="lv-LV"/>
        </w:rPr>
        <w:t>30.09</w:t>
      </w:r>
      <w:r w:rsidR="00E330C1" w:rsidRPr="00B36D7B">
        <w:rPr>
          <w:rFonts w:ascii="Times New Roman" w:hAnsi="Times New Roman" w:cs="Times New Roman"/>
          <w:b/>
          <w:lang w:val="lv-LV"/>
        </w:rPr>
        <w:t xml:space="preserve">.2019. </w:t>
      </w: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lv-LV"/>
        </w:rPr>
      </w:pP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lv-LV"/>
        </w:rPr>
      </w:pPr>
      <w:r w:rsidRPr="00B36D7B">
        <w:rPr>
          <w:rFonts w:ascii="Times New Roman" w:hAnsi="Times New Roman" w:cs="Times New Roman"/>
          <w:b/>
          <w:lang w:val="lv-LV"/>
        </w:rPr>
        <w:t>Par projekta īstenošanu 01.07.2019. – 30.09.2019.</w:t>
      </w:r>
      <w:bookmarkStart w:id="0" w:name="_GoBack"/>
      <w:bookmarkEnd w:id="0"/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lv-LV"/>
        </w:rPr>
      </w:pP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  <w:r w:rsidRPr="00B36D7B">
        <w:rPr>
          <w:rFonts w:ascii="Times New Roman" w:hAnsi="Times New Roman" w:cs="Times New Roman"/>
          <w:color w:val="000000"/>
          <w:lang w:val="lv-LV"/>
        </w:rPr>
        <w:t xml:space="preserve">Projekta ietvaros turpinās prototipa un tā variaciju 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>pilnveidošanas</w:t>
      </w:r>
      <w:r w:rsidRPr="00B36D7B">
        <w:rPr>
          <w:rFonts w:ascii="Times New Roman" w:hAnsi="Times New Roman" w:cs="Times New Roman"/>
          <w:color w:val="000000"/>
          <w:lang w:val="lv-LV"/>
        </w:rPr>
        <w:t xml:space="preserve"> 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>pasākumi</w:t>
      </w:r>
      <w:r w:rsidRPr="00B36D7B">
        <w:rPr>
          <w:rFonts w:ascii="Times New Roman" w:hAnsi="Times New Roman" w:cs="Times New Roman"/>
          <w:color w:val="000000"/>
          <w:lang w:val="lv-LV"/>
        </w:rPr>
        <w:t>.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 xml:space="preserve"> Algoritmu vadības un ātrdarbības optimizācijas darbības, kā arī optisko mehānisko detaļu optimizācija. </w:t>
      </w: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  <w:r w:rsidRPr="00B36D7B">
        <w:rPr>
          <w:rFonts w:ascii="Times New Roman" w:hAnsi="Times New Roman" w:cs="Times New Roman"/>
          <w:color w:val="000000"/>
          <w:lang w:val="lv-LV"/>
        </w:rPr>
        <w:t>Notiku</w:t>
      </w:r>
      <w:r w:rsidR="00A866ED" w:rsidRPr="00B36D7B">
        <w:rPr>
          <w:rFonts w:ascii="Times New Roman" w:hAnsi="Times New Roman" w:cs="Times New Roman"/>
          <w:color w:val="000000"/>
          <w:lang w:val="lv-LV"/>
        </w:rPr>
        <w:t>š</w:t>
      </w:r>
      <w:r w:rsidRPr="00B36D7B">
        <w:rPr>
          <w:rFonts w:ascii="Times New Roman" w:hAnsi="Times New Roman" w:cs="Times New Roman"/>
          <w:color w:val="000000"/>
          <w:lang w:val="lv-LV"/>
        </w:rPr>
        <w:t>i darbi pie fāzes atgūšanas algoritma pārcelšanas uz ātrdarbīgas platformas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 xml:space="preserve"> un sasaiste ar reāliem mērījumiem</w:t>
      </w:r>
      <w:r w:rsidRPr="00B36D7B">
        <w:rPr>
          <w:rFonts w:ascii="Times New Roman" w:hAnsi="Times New Roman" w:cs="Times New Roman"/>
          <w:color w:val="000000"/>
          <w:lang w:val="lv-LV"/>
        </w:rPr>
        <w:t xml:space="preserve">. 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>Noteikti raksturīgie matemātiskie risinājumi</w:t>
      </w:r>
      <w:r w:rsidR="00A866ED" w:rsidRPr="00B36D7B">
        <w:rPr>
          <w:rFonts w:ascii="Times New Roman" w:hAnsi="Times New Roman" w:cs="Times New Roman"/>
          <w:color w:val="000000"/>
          <w:lang w:val="lv-LV"/>
        </w:rPr>
        <w:t xml:space="preserve"> un turpinās optimizācija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 xml:space="preserve">.  </w:t>
      </w: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  <w:r w:rsidRPr="00B36D7B">
        <w:rPr>
          <w:rFonts w:ascii="Times New Roman" w:hAnsi="Times New Roman" w:cs="Times New Roman"/>
          <w:color w:val="000000"/>
          <w:lang w:val="lv-LV"/>
        </w:rPr>
        <w:t xml:space="preserve">Notika </w:t>
      </w:r>
      <w:r w:rsidR="000D4E18" w:rsidRPr="00B36D7B">
        <w:rPr>
          <w:rFonts w:ascii="Times New Roman" w:hAnsi="Times New Roman" w:cs="Times New Roman"/>
          <w:color w:val="000000"/>
          <w:lang w:val="lv-LV"/>
        </w:rPr>
        <w:t>darbi pie mehānisko deta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>ļu pilnveidošanas un optisko elementu optimālā apraksta</w:t>
      </w:r>
      <w:r w:rsidR="00DE573A" w:rsidRPr="00B36D7B">
        <w:rPr>
          <w:rFonts w:ascii="Times New Roman" w:hAnsi="Times New Roman" w:cs="Times New Roman"/>
          <w:color w:val="000000"/>
          <w:lang w:val="lv-LV"/>
        </w:rPr>
        <w:t xml:space="preserve">, </w:t>
      </w:r>
      <w:r w:rsidR="000D4E18" w:rsidRPr="00B36D7B">
        <w:rPr>
          <w:rFonts w:ascii="Times New Roman" w:hAnsi="Times New Roman" w:cs="Times New Roman"/>
          <w:color w:val="000000"/>
          <w:lang w:val="lv-LV"/>
        </w:rPr>
        <w:t xml:space="preserve">kā arī </w:t>
      </w:r>
      <w:r w:rsidR="00DE573A" w:rsidRPr="00B36D7B">
        <w:rPr>
          <w:rFonts w:ascii="Times New Roman" w:hAnsi="Times New Roman" w:cs="Times New Roman"/>
          <w:color w:val="000000"/>
          <w:lang w:val="lv-LV"/>
        </w:rPr>
        <w:t>atbilstoša</w:t>
      </w:r>
      <w:r w:rsidR="000D4E18" w:rsidRPr="00B36D7B">
        <w:rPr>
          <w:rFonts w:ascii="Times New Roman" w:hAnsi="Times New Roman" w:cs="Times New Roman"/>
          <w:color w:val="000000"/>
          <w:lang w:val="lv-LV"/>
        </w:rPr>
        <w:t xml:space="preserve"> to</w:t>
      </w:r>
      <w:r w:rsidR="00DE573A" w:rsidRPr="00B36D7B">
        <w:rPr>
          <w:rFonts w:ascii="Times New Roman" w:hAnsi="Times New Roman" w:cs="Times New Roman"/>
          <w:color w:val="000000"/>
          <w:lang w:val="lv-LV"/>
        </w:rPr>
        <w:t xml:space="preserve"> </w:t>
      </w:r>
      <w:r w:rsidR="000D4E18" w:rsidRPr="00B36D7B">
        <w:rPr>
          <w:rFonts w:ascii="Times New Roman" w:hAnsi="Times New Roman" w:cs="Times New Roman"/>
          <w:color w:val="000000"/>
          <w:lang w:val="lv-LV"/>
        </w:rPr>
        <w:t>iekļaušana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 xml:space="preserve"> </w:t>
      </w:r>
      <w:r w:rsidR="00DE573A" w:rsidRPr="00B36D7B">
        <w:rPr>
          <w:rFonts w:ascii="Times New Roman" w:hAnsi="Times New Roman" w:cs="Times New Roman"/>
          <w:color w:val="000000"/>
          <w:lang w:val="lv-LV"/>
        </w:rPr>
        <w:t>matemātiskajā aparātā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 xml:space="preserve">.  </w:t>
      </w:r>
      <w:r w:rsidRPr="00B36D7B">
        <w:rPr>
          <w:rFonts w:ascii="Times New Roman" w:hAnsi="Times New Roman" w:cs="Times New Roman"/>
          <w:color w:val="000000"/>
          <w:lang w:val="lv-LV"/>
        </w:rPr>
        <w:t xml:space="preserve"> </w:t>
      </w:r>
    </w:p>
    <w:p w:rsidR="00E330C1" w:rsidRPr="00B36D7B" w:rsidRDefault="00E330C1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</w:p>
    <w:p w:rsidR="00E330C1" w:rsidRPr="00B36D7B" w:rsidRDefault="00A866ED" w:rsidP="00E3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  <w:r w:rsidRPr="00B36D7B">
        <w:rPr>
          <w:rFonts w:ascii="Times New Roman" w:hAnsi="Times New Roman" w:cs="Times New Roman"/>
          <w:color w:val="000000"/>
          <w:lang w:val="lv-LV"/>
        </w:rPr>
        <w:t xml:space="preserve">Turpinās </w:t>
      </w:r>
      <w:r w:rsidR="00E330C1" w:rsidRPr="00B36D7B">
        <w:rPr>
          <w:rFonts w:ascii="Times New Roman" w:hAnsi="Times New Roman" w:cs="Times New Roman"/>
          <w:color w:val="000000"/>
          <w:lang w:val="lv-LV"/>
        </w:rPr>
        <w:t>optisk</w:t>
      </w:r>
      <w:r w:rsidR="000D4E18" w:rsidRPr="00B36D7B">
        <w:rPr>
          <w:rFonts w:ascii="Times New Roman" w:hAnsi="Times New Roman" w:cs="Times New Roman"/>
          <w:color w:val="000000"/>
          <w:lang w:val="lv-LV"/>
        </w:rPr>
        <w:t>ie</w:t>
      </w:r>
      <w:r w:rsidR="00E330C1" w:rsidRPr="00B36D7B">
        <w:rPr>
          <w:rFonts w:ascii="Times New Roman" w:hAnsi="Times New Roman" w:cs="Times New Roman"/>
          <w:color w:val="000000"/>
          <w:lang w:val="lv-LV"/>
        </w:rPr>
        <w:t xml:space="preserve"> mērījumi ar reāliem objektiem</w:t>
      </w:r>
      <w:r w:rsidR="000D4E18" w:rsidRPr="00B36D7B">
        <w:rPr>
          <w:rFonts w:ascii="Times New Roman" w:hAnsi="Times New Roman" w:cs="Times New Roman"/>
          <w:color w:val="000000"/>
          <w:lang w:val="lv-LV"/>
        </w:rPr>
        <w:t xml:space="preserve"> un identificētas raksturīgās kļūdas, 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 xml:space="preserve">veikti uzlabojumi </w:t>
      </w:r>
      <w:r w:rsidR="000D4E18" w:rsidRPr="00B36D7B">
        <w:rPr>
          <w:rFonts w:ascii="Times New Roman" w:hAnsi="Times New Roman" w:cs="Times New Roman"/>
          <w:color w:val="000000"/>
          <w:lang w:val="lv-LV"/>
        </w:rPr>
        <w:t>optiskajās shēmā</w:t>
      </w:r>
      <w:r w:rsidR="00DE573A" w:rsidRPr="00B36D7B">
        <w:rPr>
          <w:rFonts w:ascii="Times New Roman" w:hAnsi="Times New Roman" w:cs="Times New Roman"/>
          <w:color w:val="000000"/>
          <w:lang w:val="lv-LV"/>
        </w:rPr>
        <w:t xml:space="preserve">s un algoritmu 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>darbībā.</w:t>
      </w:r>
      <w:r w:rsidR="00E330C1" w:rsidRPr="00B36D7B">
        <w:rPr>
          <w:rFonts w:ascii="Times New Roman" w:hAnsi="Times New Roman" w:cs="Times New Roman"/>
          <w:color w:val="000000"/>
          <w:lang w:val="lv-LV"/>
        </w:rPr>
        <w:t xml:space="preserve"> 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 xml:space="preserve">Turpinās darbs pie </w:t>
      </w:r>
      <w:r w:rsidR="000D4E18" w:rsidRPr="00B36D7B">
        <w:rPr>
          <w:rFonts w:ascii="Times New Roman" w:hAnsi="Times New Roman" w:cs="Times New Roman"/>
          <w:color w:val="000000"/>
          <w:lang w:val="lv-LV"/>
        </w:rPr>
        <w:t>pārnēsājamā</w:t>
      </w:r>
      <w:r w:rsidR="00E330C1" w:rsidRPr="00B36D7B">
        <w:rPr>
          <w:rFonts w:ascii="Times New Roman" w:hAnsi="Times New Roman" w:cs="Times New Roman"/>
          <w:color w:val="000000"/>
          <w:lang w:val="lv-LV"/>
        </w:rPr>
        <w:t xml:space="preserve"> prototipa </w:t>
      </w:r>
      <w:r w:rsidR="00EB28B9" w:rsidRPr="00B36D7B">
        <w:rPr>
          <w:rFonts w:ascii="Times New Roman" w:hAnsi="Times New Roman" w:cs="Times New Roman"/>
          <w:color w:val="000000"/>
          <w:lang w:val="lv-LV"/>
        </w:rPr>
        <w:t xml:space="preserve">tehniskā izpildījuma. </w:t>
      </w:r>
      <w:r w:rsidR="00E330C1" w:rsidRPr="00B36D7B">
        <w:rPr>
          <w:rFonts w:ascii="Times New Roman" w:hAnsi="Times New Roman" w:cs="Times New Roman"/>
          <w:color w:val="000000"/>
          <w:lang w:val="lv-LV"/>
        </w:rPr>
        <w:t xml:space="preserve"> </w:t>
      </w:r>
    </w:p>
    <w:p w:rsidR="00E330C1" w:rsidRPr="00B36D7B" w:rsidRDefault="00E330C1" w:rsidP="00E330C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lv-LV"/>
        </w:rPr>
      </w:pPr>
    </w:p>
    <w:p w:rsidR="00EB28B9" w:rsidRPr="00B36D7B" w:rsidRDefault="00EB28B9" w:rsidP="00E330C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lv-LV"/>
        </w:rPr>
      </w:pPr>
      <w:r w:rsidRPr="00B36D7B">
        <w:rPr>
          <w:rFonts w:ascii="Times New Roman" w:hAnsi="Times New Roman" w:cs="Times New Roman"/>
          <w:color w:val="000000"/>
          <w:lang w:val="lv-LV"/>
        </w:rPr>
        <w:t xml:space="preserve">Apzinātas sensorās daļas vajadzības augstas veiktspējas nodorošināšanai un papildināta iepirkuma daļa. </w:t>
      </w:r>
    </w:p>
    <w:p w:rsidR="00EB28B9" w:rsidRPr="00B36D7B" w:rsidRDefault="00EB28B9" w:rsidP="00E330C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lv-LV"/>
        </w:rPr>
      </w:pPr>
    </w:p>
    <w:p w:rsidR="00DC1D15" w:rsidRPr="00B36D7B" w:rsidRDefault="00E330C1" w:rsidP="00E330C1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B36D7B">
        <w:rPr>
          <w:rFonts w:ascii="Times New Roman" w:hAnsi="Times New Roman" w:cs="Times New Roman"/>
          <w:color w:val="000000"/>
          <w:lang w:val="lv-LV"/>
        </w:rPr>
        <w:t xml:space="preserve">Turpinās darbi pie tehnoloģijas tehniskiem aprakstiem un </w:t>
      </w:r>
      <w:r w:rsidR="00A866ED" w:rsidRPr="00B36D7B">
        <w:rPr>
          <w:rFonts w:ascii="Times New Roman" w:hAnsi="Times New Roman" w:cs="Times New Roman"/>
          <w:color w:val="000000"/>
          <w:lang w:val="lv-LV"/>
        </w:rPr>
        <w:t>rasējumiem</w:t>
      </w:r>
      <w:r w:rsidRPr="00B36D7B">
        <w:rPr>
          <w:rFonts w:ascii="Times New Roman" w:hAnsi="Times New Roman" w:cs="Times New Roman"/>
          <w:color w:val="000000"/>
          <w:lang w:val="lv-LV"/>
        </w:rPr>
        <w:t xml:space="preserve">, </w:t>
      </w:r>
      <w:r w:rsidR="000D4E18" w:rsidRPr="00B36D7B">
        <w:rPr>
          <w:rFonts w:ascii="Times New Roman" w:hAnsi="Times New Roman" w:cs="Times New Roman"/>
          <w:color w:val="000000"/>
          <w:lang w:val="lv-LV"/>
        </w:rPr>
        <w:t>notiek intelektuālā</w:t>
      </w:r>
      <w:r w:rsidRPr="00B36D7B">
        <w:rPr>
          <w:rFonts w:ascii="Times New Roman" w:hAnsi="Times New Roman" w:cs="Times New Roman"/>
          <w:color w:val="000000"/>
          <w:lang w:val="lv-LV"/>
        </w:rPr>
        <w:t xml:space="preserve"> īpašuma tiesību nostiprināšana</w:t>
      </w:r>
      <w:r w:rsidR="000D4E18" w:rsidRPr="00B36D7B">
        <w:rPr>
          <w:rFonts w:ascii="Times New Roman" w:hAnsi="Times New Roman" w:cs="Times New Roman"/>
          <w:color w:val="000000"/>
          <w:lang w:val="lv-LV"/>
        </w:rPr>
        <w:t>s</w:t>
      </w:r>
      <w:r w:rsidRPr="00B36D7B">
        <w:rPr>
          <w:rFonts w:ascii="Times New Roman" w:hAnsi="Times New Roman" w:cs="Times New Roman"/>
          <w:color w:val="000000"/>
          <w:lang w:val="lv-LV"/>
        </w:rPr>
        <w:t xml:space="preserve"> pasākumi sadarbībā ar patentēšanas iestādēm.  </w:t>
      </w:r>
    </w:p>
    <w:p w:rsidR="008E5251" w:rsidRPr="00B36D7B" w:rsidRDefault="008E5251" w:rsidP="00A1489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:rsidR="00EB28B9" w:rsidRPr="00B36D7B" w:rsidRDefault="00EB28B9" w:rsidP="00A1489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sectPr w:rsidR="00EB28B9" w:rsidRPr="00B36D7B" w:rsidSect="00F30E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9718D"/>
    <w:multiLevelType w:val="hybridMultilevel"/>
    <w:tmpl w:val="5B3471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150BE"/>
    <w:multiLevelType w:val="hybridMultilevel"/>
    <w:tmpl w:val="4FFE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51"/>
    <w:rsid w:val="0002151A"/>
    <w:rsid w:val="000312AE"/>
    <w:rsid w:val="000D4E18"/>
    <w:rsid w:val="00131CB8"/>
    <w:rsid w:val="00306382"/>
    <w:rsid w:val="00572CF0"/>
    <w:rsid w:val="005801D0"/>
    <w:rsid w:val="006D71CE"/>
    <w:rsid w:val="006E4CB1"/>
    <w:rsid w:val="00840362"/>
    <w:rsid w:val="008C745C"/>
    <w:rsid w:val="008E5251"/>
    <w:rsid w:val="00960FEC"/>
    <w:rsid w:val="00A00657"/>
    <w:rsid w:val="00A0627C"/>
    <w:rsid w:val="00A14895"/>
    <w:rsid w:val="00A45D97"/>
    <w:rsid w:val="00A469E5"/>
    <w:rsid w:val="00A866ED"/>
    <w:rsid w:val="00B36D7B"/>
    <w:rsid w:val="00B73404"/>
    <w:rsid w:val="00C965B5"/>
    <w:rsid w:val="00DC1D15"/>
    <w:rsid w:val="00DE573A"/>
    <w:rsid w:val="00E04139"/>
    <w:rsid w:val="00E330C1"/>
    <w:rsid w:val="00E35F06"/>
    <w:rsid w:val="00EB28B9"/>
    <w:rsid w:val="00F30E20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FE14"/>
  <w15:docId w15:val="{45EDCDF1-2D28-4AE4-A911-5982FDAB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1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tjqtkj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vispep</dc:creator>
  <cp:lastModifiedBy>Sergejs Fomins</cp:lastModifiedBy>
  <cp:revision>4</cp:revision>
  <dcterms:created xsi:type="dcterms:W3CDTF">2019-10-03T08:14:00Z</dcterms:created>
  <dcterms:modified xsi:type="dcterms:W3CDTF">2019-10-07T08:08:00Z</dcterms:modified>
</cp:coreProperties>
</file>