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42" w:rsidRPr="00D80242" w:rsidRDefault="00D80242" w:rsidP="00D80242">
      <w:pPr>
        <w:spacing w:after="0" w:line="240" w:lineRule="auto"/>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Pr="00D80242">
        <w:rPr>
          <w:rFonts w:ascii="Times New Roman" w:eastAsia="Times New Roman" w:hAnsi="Times New Roman" w:cs="Times New Roman"/>
          <w:sz w:val="24"/>
          <w:szCs w:val="24"/>
        </w:rPr>
        <w:tab/>
      </w:r>
      <w:r w:rsidR="001E6426">
        <w:rPr>
          <w:rFonts w:ascii="Times New Roman" w:eastAsia="ヒラギノ角ゴ Pro W3" w:hAnsi="Times New Roman" w:cs="Times New Roman"/>
          <w:noProof/>
          <w:color w:val="000000"/>
          <w:sz w:val="24"/>
          <w:szCs w:val="24"/>
          <w:lang w:eastAsia="lv-LV"/>
        </w:rPr>
        <w:drawing>
          <wp:inline distT="0" distB="0" distL="0" distR="0" wp14:anchorId="5D4A571F" wp14:editId="07FD287E">
            <wp:extent cx="1143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1E6426" w:rsidRDefault="001E6426" w:rsidP="00D80242">
      <w:pPr>
        <w:spacing w:after="0" w:line="240" w:lineRule="auto"/>
        <w:jc w:val="right"/>
        <w:rPr>
          <w:rFonts w:ascii="Times New Roman" w:eastAsia="Times New Roman" w:hAnsi="Times New Roman" w:cs="Times New Roman"/>
          <w:sz w:val="24"/>
          <w:szCs w:val="24"/>
        </w:rPr>
      </w:pPr>
      <w:bookmarkStart w:id="0" w:name="_Toc42401993"/>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APSTIPRINĀTS</w:t>
      </w:r>
    </w:p>
    <w:p w:rsidR="00D80242" w:rsidRPr="00D80242" w:rsidRDefault="00C91102" w:rsidP="00D80242">
      <w:pPr>
        <w:tabs>
          <w:tab w:val="left" w:pos="855"/>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6pt;width:108pt;height:112.6pt;z-index:251659264;mso-wrap-edited:f" wrapcoords="-273 0 -273 21340 21600 21340 21600 0 -273 0">
            <v:imagedata r:id="rId9" o:title="" gain="234057f" blacklevel="-3932f" grayscale="t"/>
            <w10:wrap type="through"/>
          </v:shape>
          <o:OLEObject Type="Embed" ProgID="Word.Picture.8" ShapeID="_x0000_s1026" DrawAspect="Content" ObjectID="_1477380627" r:id="rId10"/>
        </w:pict>
      </w:r>
      <w:r w:rsidR="00D80242" w:rsidRPr="00D80242">
        <w:rPr>
          <w:rFonts w:ascii="Times New Roman" w:eastAsia="Times New Roman" w:hAnsi="Times New Roman" w:cs="Times New Roman"/>
          <w:sz w:val="24"/>
          <w:szCs w:val="24"/>
        </w:rPr>
        <w:t xml:space="preserve">Sarunu procedūras </w:t>
      </w:r>
    </w:p>
    <w:p w:rsidR="00D80242" w:rsidRPr="00D80242" w:rsidRDefault="00D80242" w:rsidP="001E6426">
      <w:pPr>
        <w:tabs>
          <w:tab w:val="left" w:pos="855"/>
        </w:tabs>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236C12" w:rsidRPr="00891130">
        <w:rPr>
          <w:rFonts w:ascii="Times New Roman" w:hAnsi="Times New Roman" w:cs="Times New Roman"/>
          <w:sz w:val="24"/>
          <w:szCs w:val="24"/>
        </w:rPr>
        <w:t xml:space="preserve">ERAF 2.1.1.3.1. </w:t>
      </w:r>
      <w:proofErr w:type="spellStart"/>
      <w:r w:rsidR="00236C12" w:rsidRPr="00891130">
        <w:rPr>
          <w:rFonts w:ascii="Times New Roman" w:hAnsi="Times New Roman" w:cs="Times New Roman"/>
          <w:sz w:val="24"/>
          <w:szCs w:val="24"/>
        </w:rPr>
        <w:t>apakšaktivitātes</w:t>
      </w:r>
      <w:proofErr w:type="spellEnd"/>
      <w:r w:rsidR="00236C12" w:rsidRPr="00891130">
        <w:rPr>
          <w:rFonts w:ascii="Times New Roman" w:hAnsi="Times New Roman" w:cs="Times New Roman"/>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w:t>
      </w:r>
      <w:r w:rsidR="001E6426" w:rsidRPr="00350A9A">
        <w:rPr>
          <w:rFonts w:ascii="Times New Roman" w:hAnsi="Times New Roman" w:cs="Times New Roman"/>
          <w:sz w:val="24"/>
          <w:szCs w:val="24"/>
        </w:rPr>
        <w:t xml:space="preserve"> vajadzībām</w:t>
      </w:r>
      <w:r w:rsidR="001E6426" w:rsidRPr="00EC6255">
        <w:rPr>
          <w:rFonts w:ascii="Times New Roman" w:eastAsia="Times New Roman" w:hAnsi="Times New Roman" w:cs="Times New Roman"/>
          <w:sz w:val="24"/>
          <w:szCs w:val="24"/>
        </w:rPr>
        <w:t>”</w:t>
      </w:r>
    </w:p>
    <w:p w:rsidR="00D80242" w:rsidRPr="00D80242" w:rsidRDefault="00D80242" w:rsidP="00D80242">
      <w:pPr>
        <w:tabs>
          <w:tab w:val="left" w:pos="855"/>
        </w:tabs>
        <w:spacing w:after="0" w:line="240" w:lineRule="auto"/>
        <w:rPr>
          <w:rFonts w:ascii="Times New Roman" w:eastAsia="Times New Roman" w:hAnsi="Times New Roman" w:cs="Times New Roman"/>
          <w:sz w:val="24"/>
          <w:szCs w:val="24"/>
        </w:rPr>
      </w:pPr>
      <w:r w:rsidRPr="00D80242">
        <w:rPr>
          <w:rFonts w:ascii="Times New Roman" w:eastAsia="Times New Roman" w:hAnsi="Times New Roman" w:cs="Times New Roman"/>
          <w:bCs/>
          <w:sz w:val="24"/>
          <w:szCs w:val="24"/>
        </w:rPr>
        <w:t xml:space="preserve">                                                         </w:t>
      </w:r>
    </w:p>
    <w:p w:rsidR="00D80242" w:rsidRPr="00D80242" w:rsidRDefault="00D80242" w:rsidP="00D80242">
      <w:pPr>
        <w:tabs>
          <w:tab w:val="left" w:pos="855"/>
        </w:tabs>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                                                   iepirkumu komisijas </w:t>
      </w:r>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   201</w:t>
      </w:r>
      <w:r w:rsidR="001E6426">
        <w:rPr>
          <w:rFonts w:ascii="Times New Roman" w:eastAsia="Times New Roman" w:hAnsi="Times New Roman" w:cs="Times New Roman"/>
          <w:sz w:val="24"/>
          <w:szCs w:val="24"/>
        </w:rPr>
        <w:t>4</w:t>
      </w:r>
      <w:r w:rsidRPr="00D80242">
        <w:rPr>
          <w:rFonts w:ascii="Times New Roman" w:eastAsia="Times New Roman" w:hAnsi="Times New Roman" w:cs="Times New Roman"/>
          <w:sz w:val="24"/>
          <w:szCs w:val="24"/>
        </w:rPr>
        <w:t xml:space="preserve">. gada </w:t>
      </w:r>
      <w:r w:rsidR="00127C72">
        <w:rPr>
          <w:rFonts w:ascii="Times New Roman" w:eastAsia="Times New Roman" w:hAnsi="Times New Roman" w:cs="Times New Roman"/>
          <w:sz w:val="24"/>
          <w:szCs w:val="24"/>
        </w:rPr>
        <w:t>13</w:t>
      </w:r>
      <w:r w:rsidRPr="00D80242">
        <w:rPr>
          <w:rFonts w:ascii="Times New Roman" w:eastAsia="Times New Roman" w:hAnsi="Times New Roman" w:cs="Times New Roman"/>
          <w:sz w:val="24"/>
          <w:szCs w:val="24"/>
        </w:rPr>
        <w:t xml:space="preserve">. </w:t>
      </w:r>
      <w:r w:rsidR="001E6426">
        <w:rPr>
          <w:rFonts w:ascii="Times New Roman" w:eastAsia="Times New Roman" w:hAnsi="Times New Roman" w:cs="Times New Roman"/>
          <w:sz w:val="24"/>
          <w:szCs w:val="24"/>
        </w:rPr>
        <w:t>novem</w:t>
      </w:r>
      <w:r w:rsidR="0025776A">
        <w:rPr>
          <w:rFonts w:ascii="Times New Roman" w:eastAsia="Times New Roman" w:hAnsi="Times New Roman" w:cs="Times New Roman"/>
          <w:sz w:val="24"/>
          <w:szCs w:val="24"/>
        </w:rPr>
        <w:t>b</w:t>
      </w:r>
      <w:r w:rsidR="001E6426">
        <w:rPr>
          <w:rFonts w:ascii="Times New Roman" w:eastAsia="Times New Roman" w:hAnsi="Times New Roman" w:cs="Times New Roman"/>
          <w:sz w:val="24"/>
          <w:szCs w:val="24"/>
        </w:rPr>
        <w:t>ra</w:t>
      </w:r>
      <w:r w:rsidRPr="00D80242">
        <w:rPr>
          <w:rFonts w:ascii="Times New Roman" w:eastAsia="Times New Roman" w:hAnsi="Times New Roman" w:cs="Times New Roman"/>
          <w:sz w:val="24"/>
          <w:szCs w:val="24"/>
        </w:rPr>
        <w:t xml:space="preserve"> sēdē</w:t>
      </w:r>
    </w:p>
    <w:p w:rsidR="00D80242" w:rsidRPr="00D80242" w:rsidRDefault="00D80242" w:rsidP="00D80242">
      <w:pPr>
        <w:spacing w:after="0" w:line="240" w:lineRule="auto"/>
        <w:jc w:val="right"/>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t xml:space="preserve">protokols </w:t>
      </w:r>
      <w:proofErr w:type="spellStart"/>
      <w:r w:rsidRPr="00D80242">
        <w:rPr>
          <w:rFonts w:ascii="Times New Roman" w:eastAsia="Times New Roman" w:hAnsi="Times New Roman" w:cs="Times New Roman"/>
          <w:sz w:val="24"/>
          <w:szCs w:val="24"/>
        </w:rPr>
        <w:t>Nr</w:t>
      </w:r>
      <w:proofErr w:type="spellEnd"/>
      <w:r w:rsidRPr="00D80242">
        <w:rPr>
          <w:rFonts w:ascii="Times New Roman" w:eastAsia="Times New Roman" w:hAnsi="Times New Roman" w:cs="Times New Roman"/>
          <w:sz w:val="24"/>
          <w:szCs w:val="24"/>
        </w:rPr>
        <w:t>. LU 201</w:t>
      </w:r>
      <w:r w:rsidR="001E6426">
        <w:rPr>
          <w:rFonts w:ascii="Times New Roman" w:eastAsia="Times New Roman" w:hAnsi="Times New Roman" w:cs="Times New Roman"/>
          <w:sz w:val="24"/>
          <w:szCs w:val="24"/>
        </w:rPr>
        <w:t>4</w:t>
      </w:r>
      <w:r w:rsidRPr="00D80242">
        <w:rPr>
          <w:rFonts w:ascii="Times New Roman" w:eastAsia="Times New Roman" w:hAnsi="Times New Roman" w:cs="Times New Roman"/>
          <w:sz w:val="24"/>
          <w:szCs w:val="24"/>
        </w:rPr>
        <w:t>/</w:t>
      </w:r>
      <w:r w:rsidR="00236C12">
        <w:rPr>
          <w:rFonts w:ascii="Times New Roman" w:eastAsia="Times New Roman" w:hAnsi="Times New Roman" w:cs="Times New Roman"/>
          <w:sz w:val="24"/>
          <w:szCs w:val="24"/>
        </w:rPr>
        <w:t>30</w:t>
      </w:r>
      <w:r w:rsidRPr="00D80242">
        <w:rPr>
          <w:rFonts w:ascii="Times New Roman" w:eastAsia="Times New Roman" w:hAnsi="Times New Roman" w:cs="Times New Roman"/>
          <w:sz w:val="24"/>
          <w:szCs w:val="24"/>
        </w:rPr>
        <w:t>_ERAF_1</w:t>
      </w: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spacing w:after="0" w:line="240" w:lineRule="auto"/>
        <w:jc w:val="right"/>
        <w:rPr>
          <w:rFonts w:ascii="Times New Roman" w:eastAsia="Times New Roman" w:hAnsi="Times New Roman" w:cs="Times New Roman"/>
          <w:sz w:val="24"/>
          <w:szCs w:val="24"/>
        </w:rPr>
      </w:pPr>
    </w:p>
    <w:p w:rsidR="00D80242" w:rsidRPr="00D80242" w:rsidRDefault="00D80242" w:rsidP="00D80242">
      <w:pPr>
        <w:keepNext/>
        <w:spacing w:after="0" w:line="240" w:lineRule="auto"/>
        <w:outlineLvl w:val="6"/>
        <w:rPr>
          <w:rFonts w:ascii="Times New Roman" w:eastAsia="Times New Roman" w:hAnsi="Times New Roman" w:cs="Times New Roman"/>
          <w:b/>
          <w:sz w:val="24"/>
          <w:szCs w:val="20"/>
        </w:rPr>
      </w:pPr>
      <w:r w:rsidRPr="00D80242">
        <w:rPr>
          <w:rFonts w:ascii="Times New Roman" w:eastAsia="Times New Roman" w:hAnsi="Times New Roman" w:cs="Times New Roman"/>
          <w:b/>
          <w:sz w:val="24"/>
          <w:szCs w:val="20"/>
        </w:rPr>
        <w:t xml:space="preserve">    </w:t>
      </w:r>
    </w:p>
    <w:p w:rsidR="00D80242" w:rsidRPr="00D80242" w:rsidRDefault="00D80242" w:rsidP="00D80242">
      <w:pPr>
        <w:keepNext/>
        <w:spacing w:after="0" w:line="240" w:lineRule="auto"/>
        <w:outlineLvl w:val="6"/>
        <w:rPr>
          <w:rFonts w:ascii="Times New Roman" w:eastAsia="Times New Roman" w:hAnsi="Times New Roman" w:cs="Times New Roman"/>
          <w:b/>
          <w:sz w:val="24"/>
          <w:szCs w:val="20"/>
        </w:rPr>
      </w:pPr>
    </w:p>
    <w:p w:rsidR="00D80242" w:rsidRPr="00D80242" w:rsidRDefault="00D80242" w:rsidP="00D80242">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D80242">
        <w:rPr>
          <w:rFonts w:ascii="Times New Roman" w:eastAsia="Times New Roman" w:hAnsi="Times New Roman" w:cs="Times New Roman"/>
          <w:bCs/>
          <w:sz w:val="24"/>
          <w:szCs w:val="20"/>
        </w:rPr>
        <w:tab/>
      </w:r>
      <w:r w:rsidRPr="00D80242">
        <w:rPr>
          <w:rFonts w:ascii="Times New Roman" w:eastAsia="Times New Roman" w:hAnsi="Times New Roman" w:cs="Times New Roman"/>
          <w:bCs/>
          <w:sz w:val="28"/>
          <w:szCs w:val="20"/>
        </w:rPr>
        <w:t xml:space="preserve">             Latvijas Universitātes</w:t>
      </w:r>
    </w:p>
    <w:p w:rsidR="00D80242" w:rsidRPr="00D80242" w:rsidRDefault="00D80242" w:rsidP="00D80242">
      <w:pPr>
        <w:spacing w:after="0" w:line="240" w:lineRule="auto"/>
        <w:jc w:val="center"/>
        <w:rPr>
          <w:rFonts w:ascii="Times New Roman" w:eastAsia="Times New Roman" w:hAnsi="Times New Roman" w:cs="Times New Roman"/>
          <w:sz w:val="28"/>
          <w:szCs w:val="24"/>
        </w:rPr>
      </w:pPr>
      <w:r w:rsidRPr="00D80242">
        <w:rPr>
          <w:rFonts w:ascii="Times New Roman" w:eastAsia="Times New Roman" w:hAnsi="Times New Roman" w:cs="Times New Roman"/>
          <w:sz w:val="28"/>
          <w:szCs w:val="24"/>
        </w:rPr>
        <w:t>sarunu procedūra</w:t>
      </w:r>
      <w:r w:rsidR="00F45B83">
        <w:rPr>
          <w:rFonts w:ascii="Times New Roman" w:eastAsia="Times New Roman" w:hAnsi="Times New Roman" w:cs="Times New Roman"/>
          <w:sz w:val="28"/>
          <w:szCs w:val="24"/>
        </w:rPr>
        <w:t>s</w:t>
      </w:r>
    </w:p>
    <w:p w:rsidR="00D80242" w:rsidRPr="00D80242" w:rsidRDefault="00D80242" w:rsidP="00D80242">
      <w:pPr>
        <w:spacing w:after="0" w:line="240" w:lineRule="auto"/>
        <w:jc w:val="center"/>
        <w:rPr>
          <w:rFonts w:ascii="Times New Roman" w:eastAsia="Times New Roman" w:hAnsi="Times New Roman" w:cs="Times New Roman"/>
          <w:sz w:val="28"/>
          <w:szCs w:val="24"/>
        </w:rPr>
      </w:pPr>
    </w:p>
    <w:p w:rsidR="00D80242" w:rsidRPr="00D80242" w:rsidRDefault="00D80242" w:rsidP="00D80242">
      <w:pPr>
        <w:spacing w:after="0" w:line="240" w:lineRule="auto"/>
        <w:rPr>
          <w:rFonts w:ascii="Times New Roman" w:eastAsia="Times New Roman" w:hAnsi="Times New Roman" w:cs="Times New Roman"/>
          <w:bCs/>
          <w:sz w:val="24"/>
          <w:szCs w:val="24"/>
        </w:rPr>
      </w:pPr>
    </w:p>
    <w:p w:rsidR="00236C12" w:rsidRPr="00236C12" w:rsidRDefault="00236C12" w:rsidP="00236C12">
      <w:pPr>
        <w:tabs>
          <w:tab w:val="left" w:pos="855"/>
        </w:tabs>
        <w:spacing w:after="0" w:line="240" w:lineRule="auto"/>
        <w:jc w:val="center"/>
        <w:rPr>
          <w:rFonts w:ascii="Times New Roman" w:eastAsia="Times New Roman" w:hAnsi="Times New Roman" w:cs="Times New Roman"/>
          <w:b/>
          <w:sz w:val="24"/>
          <w:szCs w:val="24"/>
        </w:rPr>
      </w:pPr>
      <w:r w:rsidRPr="00236C12">
        <w:rPr>
          <w:rFonts w:ascii="Times New Roman" w:eastAsia="Times New Roman" w:hAnsi="Times New Roman" w:cs="Times New Roman"/>
          <w:b/>
          <w:sz w:val="32"/>
          <w:szCs w:val="32"/>
        </w:rPr>
        <w:t>„</w:t>
      </w:r>
      <w:r w:rsidR="00081726" w:rsidRPr="00081726">
        <w:rPr>
          <w:rFonts w:ascii="Times New Roman" w:hAnsi="Times New Roman"/>
          <w:b/>
          <w:sz w:val="32"/>
          <w:szCs w:val="32"/>
        </w:rPr>
        <w:t>Pētnieciskā aparatūra, aprīkojums un programmatūra</w:t>
      </w:r>
      <w:r w:rsidR="00081726">
        <w:rPr>
          <w:rFonts w:ascii="Times New Roman" w:hAnsi="Times New Roman" w:cs="Times New Roman"/>
          <w:b/>
          <w:sz w:val="32"/>
          <w:szCs w:val="32"/>
        </w:rPr>
        <w:t xml:space="preserve"> </w:t>
      </w:r>
      <w:r w:rsidRPr="00236C12">
        <w:rPr>
          <w:rFonts w:ascii="Times New Roman" w:hAnsi="Times New Roman" w:cs="Times New Roman"/>
          <w:b/>
          <w:sz w:val="32"/>
          <w:szCs w:val="32"/>
        </w:rPr>
        <w:t xml:space="preserve">ERAF 2.1.1.3.1. </w:t>
      </w:r>
      <w:proofErr w:type="spellStart"/>
      <w:r w:rsidRPr="00236C12">
        <w:rPr>
          <w:rFonts w:ascii="Times New Roman" w:hAnsi="Times New Roman" w:cs="Times New Roman"/>
          <w:b/>
          <w:sz w:val="32"/>
          <w:szCs w:val="32"/>
        </w:rPr>
        <w:t>apakšaktivitātes</w:t>
      </w:r>
      <w:proofErr w:type="spellEnd"/>
      <w:r w:rsidRPr="00236C12">
        <w:rPr>
          <w:rFonts w:ascii="Times New Roman" w:hAnsi="Times New Roman" w:cs="Times New Roman"/>
          <w:b/>
          <w:sz w:val="32"/>
          <w:szCs w:val="32"/>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vajadzībām</w:t>
      </w:r>
      <w:r w:rsidRPr="00236C12">
        <w:rPr>
          <w:rFonts w:ascii="Times New Roman" w:eastAsia="Times New Roman" w:hAnsi="Times New Roman" w:cs="Times New Roman"/>
          <w:b/>
          <w:sz w:val="24"/>
          <w:szCs w:val="24"/>
        </w:rPr>
        <w:t>”</w:t>
      </w:r>
    </w:p>
    <w:p w:rsidR="00D80242" w:rsidRPr="00236C12" w:rsidRDefault="00D80242" w:rsidP="00236C12">
      <w:pPr>
        <w:keepNext/>
        <w:spacing w:after="0" w:line="240" w:lineRule="auto"/>
        <w:jc w:val="center"/>
        <w:outlineLvl w:val="7"/>
        <w:rPr>
          <w:rFonts w:ascii="Times New Roman" w:eastAsia="Times New Roman" w:hAnsi="Times New Roman" w:cs="Times New Roman"/>
          <w:b/>
          <w:sz w:val="24"/>
          <w:szCs w:val="24"/>
        </w:rPr>
      </w:pPr>
    </w:p>
    <w:p w:rsidR="00D80242" w:rsidRPr="00D80242" w:rsidRDefault="00D80242" w:rsidP="00D80242">
      <w:pPr>
        <w:keepNext/>
        <w:spacing w:after="0" w:line="240" w:lineRule="auto"/>
        <w:jc w:val="center"/>
        <w:outlineLvl w:val="7"/>
        <w:rPr>
          <w:rFonts w:ascii="Times New Roman" w:eastAsia="Times New Roman" w:hAnsi="Times New Roman" w:cs="Times New Roman"/>
          <w:b/>
          <w:sz w:val="24"/>
          <w:szCs w:val="24"/>
        </w:rPr>
      </w:pPr>
    </w:p>
    <w:p w:rsidR="00D80242" w:rsidRPr="00D80242" w:rsidRDefault="00D80242" w:rsidP="00D80242">
      <w:pPr>
        <w:keepNext/>
        <w:spacing w:after="0" w:line="240" w:lineRule="auto"/>
        <w:jc w:val="center"/>
        <w:outlineLvl w:val="7"/>
        <w:rPr>
          <w:rFonts w:ascii="Times New Roman" w:eastAsia="Times New Roman" w:hAnsi="Times New Roman" w:cs="Times New Roman"/>
          <w:b/>
          <w:sz w:val="24"/>
          <w:szCs w:val="24"/>
        </w:rPr>
      </w:pPr>
      <w:r w:rsidRPr="00D80242">
        <w:rPr>
          <w:rFonts w:ascii="Times New Roman" w:eastAsia="Times New Roman" w:hAnsi="Times New Roman" w:cs="Times New Roman"/>
          <w:b/>
          <w:sz w:val="24"/>
          <w:szCs w:val="24"/>
        </w:rPr>
        <w:t>N   O    L    I    K    U    M    S</w:t>
      </w:r>
    </w:p>
    <w:p w:rsidR="00D80242" w:rsidRPr="00D80242" w:rsidRDefault="00D80242" w:rsidP="00D80242">
      <w:pPr>
        <w:spacing w:after="0" w:line="240" w:lineRule="auto"/>
        <w:rPr>
          <w:rFonts w:ascii="Times New Roman" w:eastAsia="Times New Roman" w:hAnsi="Times New Roman" w:cs="Times New Roman"/>
          <w:b/>
          <w:sz w:val="24"/>
          <w:szCs w:val="24"/>
        </w:rPr>
      </w:pPr>
    </w:p>
    <w:p w:rsidR="00D80242" w:rsidRPr="00D80242" w:rsidRDefault="00D80242" w:rsidP="00D80242">
      <w:pPr>
        <w:spacing w:after="0" w:line="240" w:lineRule="auto"/>
        <w:rPr>
          <w:rFonts w:ascii="Times New Roman" w:eastAsia="Times New Roman" w:hAnsi="Times New Roman" w:cs="Times New Roman"/>
          <w:bCs/>
          <w:sz w:val="24"/>
          <w:szCs w:val="24"/>
        </w:rPr>
      </w:pPr>
      <w:r w:rsidRPr="00D80242">
        <w:rPr>
          <w:rFonts w:ascii="Times New Roman" w:eastAsia="Times New Roman" w:hAnsi="Times New Roman" w:cs="Times New Roman"/>
          <w:b/>
          <w:sz w:val="24"/>
          <w:szCs w:val="24"/>
        </w:rPr>
        <w:t xml:space="preserve">                    </w:t>
      </w:r>
      <w:r w:rsidRPr="00D80242">
        <w:rPr>
          <w:rFonts w:ascii="Times New Roman" w:eastAsia="Times New Roman" w:hAnsi="Times New Roman" w:cs="Times New Roman"/>
          <w:b/>
          <w:sz w:val="24"/>
          <w:szCs w:val="24"/>
        </w:rPr>
        <w:tab/>
        <w:t xml:space="preserve">       </w:t>
      </w:r>
    </w:p>
    <w:p w:rsidR="00D80242" w:rsidRPr="00D80242" w:rsidRDefault="00D80242" w:rsidP="00D80242">
      <w:pPr>
        <w:keepNext/>
        <w:spacing w:after="0" w:line="240" w:lineRule="auto"/>
        <w:jc w:val="center"/>
        <w:outlineLvl w:val="6"/>
        <w:rPr>
          <w:rFonts w:ascii="Times New Roman" w:eastAsia="Times New Roman" w:hAnsi="Times New Roman" w:cs="Times New Roman"/>
          <w:bCs/>
          <w:sz w:val="24"/>
          <w:szCs w:val="24"/>
        </w:rPr>
      </w:pPr>
      <w:r w:rsidRPr="00D80242">
        <w:rPr>
          <w:rFonts w:ascii="Times New Roman" w:eastAsia="Times New Roman" w:hAnsi="Times New Roman" w:cs="Times New Roman"/>
          <w:bCs/>
          <w:sz w:val="24"/>
          <w:szCs w:val="24"/>
        </w:rPr>
        <w:t>LU 201</w:t>
      </w:r>
      <w:r w:rsidR="001E6426">
        <w:rPr>
          <w:rFonts w:ascii="Times New Roman" w:eastAsia="Times New Roman" w:hAnsi="Times New Roman" w:cs="Times New Roman"/>
          <w:bCs/>
          <w:sz w:val="24"/>
          <w:szCs w:val="24"/>
        </w:rPr>
        <w:t>4</w:t>
      </w:r>
      <w:r w:rsidRPr="00D80242">
        <w:rPr>
          <w:rFonts w:ascii="Times New Roman" w:eastAsia="Times New Roman" w:hAnsi="Times New Roman" w:cs="Times New Roman"/>
          <w:bCs/>
          <w:sz w:val="24"/>
          <w:szCs w:val="24"/>
        </w:rPr>
        <w:t>/</w:t>
      </w:r>
      <w:r w:rsidR="00236C12">
        <w:rPr>
          <w:rFonts w:ascii="Times New Roman" w:eastAsia="Times New Roman" w:hAnsi="Times New Roman" w:cs="Times New Roman"/>
          <w:bCs/>
          <w:sz w:val="24"/>
          <w:szCs w:val="24"/>
        </w:rPr>
        <w:t>30</w:t>
      </w:r>
      <w:r w:rsidRPr="00D80242">
        <w:rPr>
          <w:rFonts w:ascii="Times New Roman" w:eastAsia="Times New Roman" w:hAnsi="Times New Roman" w:cs="Times New Roman"/>
          <w:bCs/>
          <w:sz w:val="24"/>
          <w:szCs w:val="24"/>
        </w:rPr>
        <w:t>_ERAF</w:t>
      </w:r>
    </w:p>
    <w:p w:rsidR="00D80242" w:rsidRPr="00D80242" w:rsidRDefault="00D80242" w:rsidP="00D80242">
      <w:pPr>
        <w:spacing w:after="0" w:line="240" w:lineRule="auto"/>
        <w:jc w:val="center"/>
        <w:rPr>
          <w:rFonts w:ascii="Times New Roman" w:eastAsia="Times New Roman" w:hAnsi="Times New Roman" w:cs="Times New Roman"/>
          <w:bCs/>
          <w:sz w:val="24"/>
          <w:szCs w:val="24"/>
        </w:rPr>
      </w:pPr>
    </w:p>
    <w:p w:rsidR="00D80242" w:rsidRPr="00D80242" w:rsidRDefault="00D80242" w:rsidP="00D80242">
      <w:pPr>
        <w:spacing w:after="0" w:line="240" w:lineRule="auto"/>
        <w:jc w:val="center"/>
        <w:rPr>
          <w:rFonts w:ascii="Times New Roman" w:eastAsia="Times New Roman" w:hAnsi="Times New Roman" w:cs="Times New Roman"/>
          <w:bCs/>
          <w:sz w:val="24"/>
          <w:szCs w:val="24"/>
        </w:rPr>
      </w:pPr>
      <w:r w:rsidRPr="00D80242">
        <w:rPr>
          <w:rFonts w:ascii="Times New Roman" w:eastAsia="Times New Roman" w:hAnsi="Times New Roman" w:cs="Times New Roman"/>
          <w:bCs/>
          <w:sz w:val="24"/>
          <w:szCs w:val="24"/>
        </w:rPr>
        <w:lastRenderedPageBreak/>
        <w:t>Rīga, 201</w:t>
      </w:r>
      <w:r w:rsidR="001E6426">
        <w:rPr>
          <w:rFonts w:ascii="Times New Roman" w:eastAsia="Times New Roman" w:hAnsi="Times New Roman" w:cs="Times New Roman"/>
          <w:bCs/>
          <w:sz w:val="24"/>
          <w:szCs w:val="24"/>
        </w:rPr>
        <w:t>4</w:t>
      </w:r>
      <w:r w:rsidRPr="00D80242">
        <w:rPr>
          <w:rFonts w:ascii="Times New Roman" w:eastAsia="Times New Roman" w:hAnsi="Times New Roman" w:cs="Times New Roman"/>
          <w:bCs/>
          <w:sz w:val="24"/>
          <w:szCs w:val="24"/>
        </w:rPr>
        <w:t>. gads</w:t>
      </w:r>
    </w:p>
    <w:p w:rsidR="00D80242" w:rsidRPr="00D80242" w:rsidRDefault="00D80242" w:rsidP="00D80242">
      <w:pPr>
        <w:spacing w:after="0" w:line="240" w:lineRule="auto"/>
        <w:jc w:val="center"/>
        <w:rPr>
          <w:rFonts w:ascii="Times New Roman" w:eastAsia="Times New Roman" w:hAnsi="Times New Roman" w:cs="Times New Roman"/>
          <w:bCs/>
          <w:sz w:val="24"/>
          <w:szCs w:val="24"/>
        </w:rPr>
      </w:pPr>
    </w:p>
    <w:p w:rsidR="00D80242" w:rsidRPr="00AA3CF3" w:rsidRDefault="00D80242" w:rsidP="00D80242">
      <w:pPr>
        <w:keepNext/>
        <w:spacing w:after="0" w:line="240" w:lineRule="auto"/>
        <w:jc w:val="center"/>
        <w:outlineLvl w:val="7"/>
        <w:rPr>
          <w:rFonts w:ascii="Times New Roman" w:eastAsia="Times New Roman" w:hAnsi="Times New Roman" w:cs="Times New Roman"/>
          <w:bCs/>
          <w:sz w:val="36"/>
          <w:szCs w:val="24"/>
        </w:rPr>
      </w:pPr>
      <w:r w:rsidRPr="00AA3CF3">
        <w:rPr>
          <w:rFonts w:ascii="Times New Roman" w:eastAsia="Times New Roman" w:hAnsi="Times New Roman" w:cs="Times New Roman"/>
          <w:bCs/>
          <w:sz w:val="36"/>
          <w:szCs w:val="24"/>
        </w:rPr>
        <w:t>Saturs</w:t>
      </w:r>
    </w:p>
    <w:p w:rsidR="00D80242" w:rsidRPr="00AA3CF3" w:rsidRDefault="00D80242" w:rsidP="00D80242">
      <w:pPr>
        <w:spacing w:after="0" w:line="240" w:lineRule="auto"/>
        <w:rPr>
          <w:rFonts w:ascii="Times New Roman" w:eastAsia="Times New Roman" w:hAnsi="Times New Roman" w:cs="Times New Roman"/>
          <w:sz w:val="24"/>
          <w:szCs w:val="24"/>
        </w:rPr>
      </w:pPr>
    </w:p>
    <w:p w:rsidR="00D80242" w:rsidRPr="00AA3CF3"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I    VISPĀRĪGĀ INFORMĀCIJA</w:t>
      </w:r>
      <w:r w:rsidRPr="00146F00">
        <w:rPr>
          <w:rFonts w:ascii="Times New Roman" w:eastAsia="Times New Roman" w:hAnsi="Times New Roman" w:cs="Times New Roman"/>
          <w:b/>
          <w:bCs/>
          <w:sz w:val="24"/>
          <w:szCs w:val="24"/>
        </w:rPr>
        <w:tab/>
        <w:t xml:space="preserve">_________________________________________ </w:t>
      </w:r>
      <w:r w:rsidR="0025776A" w:rsidRPr="00146F00">
        <w:rPr>
          <w:rFonts w:ascii="Times New Roman" w:eastAsia="Times New Roman" w:hAnsi="Times New Roman" w:cs="Times New Roman"/>
          <w:b/>
          <w:bCs/>
          <w:sz w:val="24"/>
          <w:szCs w:val="24"/>
        </w:rPr>
        <w:t xml:space="preserve">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 </w:t>
      </w:r>
      <w:r w:rsidR="00AA3CF3"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3</w:t>
      </w:r>
    </w:p>
    <w:p w:rsidR="00D80242" w:rsidRPr="00146F00" w:rsidRDefault="00D80242" w:rsidP="00D80242">
      <w:pPr>
        <w:spacing w:after="0" w:line="240" w:lineRule="auto"/>
        <w:rPr>
          <w:rFonts w:ascii="Times New Roman" w:eastAsia="Times New Roman" w:hAnsi="Times New Roman" w:cs="Times New Roman"/>
          <w:sz w:val="24"/>
          <w:szCs w:val="24"/>
        </w:rPr>
      </w:pPr>
    </w:p>
    <w:p w:rsidR="0025776A" w:rsidRPr="00146F00" w:rsidRDefault="00D80242" w:rsidP="0025776A">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II   PIEDĀVĀJUMA NOFORMĒŠANAS, IESNIEGŠANAS </w:t>
      </w: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KĀRTĪBA</w:t>
      </w:r>
      <w:r w:rsidRPr="00146F00">
        <w:rPr>
          <w:rFonts w:ascii="Times New Roman" w:eastAsia="Times New Roman" w:hAnsi="Times New Roman" w:cs="Times New Roman"/>
          <w:b/>
          <w:bCs/>
          <w:sz w:val="24"/>
          <w:szCs w:val="24"/>
        </w:rPr>
        <w:tab/>
        <w:t>______________________________________________</w:t>
      </w:r>
      <w:r w:rsidR="00F84829" w:rsidRPr="00146F00">
        <w:rPr>
          <w:rFonts w:ascii="Times New Roman" w:eastAsia="Times New Roman" w:hAnsi="Times New Roman" w:cs="Times New Roman"/>
          <w:b/>
          <w:bCs/>
          <w:sz w:val="24"/>
          <w:szCs w:val="24"/>
        </w:rPr>
        <w:t>___________</w:t>
      </w:r>
      <w:r w:rsidRPr="00146F00">
        <w:rPr>
          <w:rFonts w:ascii="Times New Roman" w:eastAsia="Times New Roman" w:hAnsi="Times New Roman" w:cs="Times New Roman"/>
          <w:b/>
          <w:bCs/>
          <w:sz w:val="24"/>
          <w:szCs w:val="24"/>
        </w:rPr>
        <w:t xml:space="preserve">_   </w:t>
      </w:r>
      <w:r w:rsidR="00F84829" w:rsidRPr="00146F00">
        <w:rPr>
          <w:rFonts w:ascii="Times New Roman" w:eastAsia="Times New Roman" w:hAnsi="Times New Roman" w:cs="Times New Roman"/>
          <w:b/>
          <w:bCs/>
          <w:sz w:val="24"/>
          <w:szCs w:val="24"/>
        </w:rPr>
        <w:t xml:space="preserve"> </w:t>
      </w:r>
      <w:r w:rsidR="00AA3CF3" w:rsidRPr="00146F00">
        <w:rPr>
          <w:rFonts w:ascii="Times New Roman" w:eastAsia="Times New Roman" w:hAnsi="Times New Roman" w:cs="Times New Roman"/>
          <w:b/>
          <w:bCs/>
          <w:sz w:val="24"/>
          <w:szCs w:val="24"/>
        </w:rPr>
        <w:t xml:space="preserve">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3</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III INFORMĀCIJA PAR LĪGUMA PRIEKŠMETU__________________________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  </w:t>
      </w:r>
      <w:r w:rsidR="00F84829" w:rsidRPr="00146F00">
        <w:rPr>
          <w:rFonts w:ascii="Times New Roman" w:eastAsia="Times New Roman" w:hAnsi="Times New Roman" w:cs="Times New Roman"/>
          <w:b/>
          <w:bCs/>
          <w:sz w:val="24"/>
          <w:szCs w:val="24"/>
        </w:rPr>
        <w:t xml:space="preserve">    </w:t>
      </w:r>
      <w:r w:rsidR="00AA3CF3" w:rsidRPr="00146F00">
        <w:rPr>
          <w:rFonts w:ascii="Times New Roman" w:eastAsia="Times New Roman" w:hAnsi="Times New Roman" w:cs="Times New Roman"/>
          <w:b/>
          <w:bCs/>
          <w:sz w:val="24"/>
          <w:szCs w:val="24"/>
        </w:rPr>
        <w:t>5</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IV  PRETENDENTA ATLASES DOKUMENTI____________________________</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__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5</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V   PIEDĀVĀJUMA VĒRTĒŠANA UN PRETENDENTIEM IZVIRZĀMĀS</w:t>
      </w: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PRASĪBAS____________________________________________________________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  </w:t>
      </w:r>
      <w:r w:rsidR="00146F00" w:rsidRPr="00146F00">
        <w:rPr>
          <w:rFonts w:ascii="Times New Roman" w:eastAsia="Times New Roman" w:hAnsi="Times New Roman" w:cs="Times New Roman"/>
          <w:b/>
          <w:bCs/>
          <w:sz w:val="24"/>
          <w:szCs w:val="24"/>
        </w:rPr>
        <w:t>5</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VI PIEDĀVĀJUMU IZSKATĪŠANAS KĀRTĪBA</w:t>
      </w:r>
      <w:r w:rsidRPr="00146F00">
        <w:rPr>
          <w:rFonts w:ascii="Times New Roman" w:eastAsia="Times New Roman" w:hAnsi="Times New Roman" w:cs="Times New Roman"/>
          <w:b/>
          <w:bCs/>
          <w:sz w:val="24"/>
          <w:szCs w:val="24"/>
        </w:rPr>
        <w:tab/>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r>
      <w:r w:rsidRPr="00146F00">
        <w:rPr>
          <w:rFonts w:ascii="Times New Roman" w:eastAsia="Times New Roman" w:hAnsi="Times New Roman" w:cs="Times New Roman"/>
          <w:b/>
          <w:bCs/>
          <w:sz w:val="24"/>
          <w:szCs w:val="24"/>
        </w:rPr>
        <w:softHyphen/>
        <w:t xml:space="preserve">_______________________   </w:t>
      </w:r>
      <w:r w:rsidR="00F84829" w:rsidRPr="00146F00">
        <w:rPr>
          <w:rFonts w:ascii="Times New Roman" w:eastAsia="Times New Roman" w:hAnsi="Times New Roman" w:cs="Times New Roman"/>
          <w:b/>
          <w:bCs/>
          <w:sz w:val="24"/>
          <w:szCs w:val="24"/>
        </w:rPr>
        <w:t xml:space="preserve">      6</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VII KOMISIJAS TIESĪBAS UN PIENĀKUMI_______________________________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 </w:t>
      </w:r>
      <w:r w:rsidR="00AA3CF3" w:rsidRPr="00146F00">
        <w:rPr>
          <w:rFonts w:ascii="Times New Roman" w:eastAsia="Times New Roman" w:hAnsi="Times New Roman" w:cs="Times New Roman"/>
          <w:b/>
          <w:bCs/>
          <w:sz w:val="24"/>
          <w:szCs w:val="24"/>
        </w:rPr>
        <w:t>7</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VIII PRETENDENTU TIESĪBAS UN PIENĀKUMI _________________________  </w:t>
      </w:r>
      <w:r w:rsidR="00F84829" w:rsidRPr="00146F00">
        <w:rPr>
          <w:rFonts w:ascii="Times New Roman" w:eastAsia="Times New Roman" w:hAnsi="Times New Roman" w:cs="Times New Roman"/>
          <w:b/>
          <w:bCs/>
          <w:sz w:val="24"/>
          <w:szCs w:val="24"/>
        </w:rPr>
        <w:t xml:space="preserve">   </w:t>
      </w:r>
      <w:r w:rsidRPr="00146F00">
        <w:rPr>
          <w:rFonts w:ascii="Times New Roman" w:eastAsia="Times New Roman" w:hAnsi="Times New Roman" w:cs="Times New Roman"/>
          <w:b/>
          <w:bCs/>
          <w:sz w:val="24"/>
          <w:szCs w:val="24"/>
        </w:rPr>
        <w:t xml:space="preserve"> </w:t>
      </w:r>
      <w:r w:rsidR="00F84829" w:rsidRPr="00146F00">
        <w:rPr>
          <w:rFonts w:ascii="Times New Roman" w:eastAsia="Times New Roman" w:hAnsi="Times New Roman" w:cs="Times New Roman"/>
          <w:b/>
          <w:bCs/>
          <w:sz w:val="24"/>
          <w:szCs w:val="24"/>
        </w:rPr>
        <w:t xml:space="preserve">    7</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IX LĪGUMA NOSACĪJUMI______________________________________________    </w:t>
      </w:r>
      <w:r w:rsidR="00F84829" w:rsidRPr="00146F00">
        <w:rPr>
          <w:rFonts w:ascii="Times New Roman" w:eastAsia="Times New Roman" w:hAnsi="Times New Roman" w:cs="Times New Roman"/>
          <w:b/>
          <w:bCs/>
          <w:sz w:val="24"/>
          <w:szCs w:val="24"/>
        </w:rPr>
        <w:t xml:space="preserve">    8</w:t>
      </w:r>
    </w:p>
    <w:p w:rsidR="00D80242" w:rsidRPr="00146F00" w:rsidRDefault="00D80242" w:rsidP="00D80242">
      <w:pPr>
        <w:spacing w:after="0" w:line="240" w:lineRule="auto"/>
        <w:rPr>
          <w:rFonts w:ascii="Times New Roman" w:eastAsia="Times New Roman" w:hAnsi="Times New Roman" w:cs="Times New Roman"/>
          <w:sz w:val="24"/>
          <w:szCs w:val="24"/>
        </w:rPr>
      </w:pP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1. pielikums____________________________________________________________    </w:t>
      </w:r>
      <w:r w:rsidR="00F84829" w:rsidRPr="00146F00">
        <w:rPr>
          <w:rFonts w:ascii="Times New Roman" w:eastAsia="Times New Roman" w:hAnsi="Times New Roman" w:cs="Times New Roman"/>
          <w:b/>
          <w:bCs/>
          <w:sz w:val="24"/>
          <w:szCs w:val="24"/>
        </w:rPr>
        <w:t xml:space="preserve">   9</w:t>
      </w: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2. pielikums____________________________________________________________     1</w:t>
      </w:r>
      <w:r w:rsidR="00F84829" w:rsidRPr="00146F00">
        <w:rPr>
          <w:rFonts w:ascii="Times New Roman" w:eastAsia="Times New Roman" w:hAnsi="Times New Roman" w:cs="Times New Roman"/>
          <w:b/>
          <w:bCs/>
          <w:sz w:val="24"/>
          <w:szCs w:val="24"/>
        </w:rPr>
        <w:t>1</w:t>
      </w:r>
    </w:p>
    <w:p w:rsidR="00D80242" w:rsidRPr="00146F00"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3. pielikums ________________________________________________________            </w:t>
      </w:r>
      <w:r w:rsidR="00AA3CF3" w:rsidRPr="00146F00">
        <w:rPr>
          <w:rFonts w:ascii="Times New Roman" w:eastAsia="Times New Roman" w:hAnsi="Times New Roman" w:cs="Times New Roman"/>
          <w:b/>
          <w:bCs/>
          <w:sz w:val="24"/>
          <w:szCs w:val="24"/>
        </w:rPr>
        <w:t>22</w:t>
      </w:r>
    </w:p>
    <w:p w:rsidR="00D80242" w:rsidRPr="00D80242" w:rsidRDefault="00D80242" w:rsidP="00D80242">
      <w:pPr>
        <w:spacing w:after="0" w:line="240" w:lineRule="auto"/>
        <w:jc w:val="both"/>
        <w:rPr>
          <w:rFonts w:ascii="Times New Roman" w:eastAsia="Times New Roman" w:hAnsi="Times New Roman" w:cs="Times New Roman"/>
          <w:b/>
          <w:bCs/>
          <w:sz w:val="24"/>
          <w:szCs w:val="24"/>
        </w:rPr>
      </w:pPr>
      <w:r w:rsidRPr="00146F00">
        <w:rPr>
          <w:rFonts w:ascii="Times New Roman" w:eastAsia="Times New Roman" w:hAnsi="Times New Roman" w:cs="Times New Roman"/>
          <w:b/>
          <w:bCs/>
          <w:sz w:val="24"/>
          <w:szCs w:val="24"/>
        </w:rPr>
        <w:t xml:space="preserve">4. pielikums ____________________________________________________________    </w:t>
      </w:r>
      <w:r w:rsidR="00F84829" w:rsidRPr="00146F00">
        <w:rPr>
          <w:rFonts w:ascii="Times New Roman" w:eastAsia="Times New Roman" w:hAnsi="Times New Roman" w:cs="Times New Roman"/>
          <w:b/>
          <w:bCs/>
          <w:sz w:val="24"/>
          <w:szCs w:val="24"/>
        </w:rPr>
        <w:t>2</w:t>
      </w:r>
      <w:r w:rsidR="00AA3CF3" w:rsidRPr="00146F00">
        <w:rPr>
          <w:rFonts w:ascii="Times New Roman" w:eastAsia="Times New Roman" w:hAnsi="Times New Roman" w:cs="Times New Roman"/>
          <w:b/>
          <w:bCs/>
          <w:sz w:val="24"/>
          <w:szCs w:val="24"/>
        </w:rPr>
        <w:t>6</w:t>
      </w:r>
      <w:bookmarkStart w:id="1" w:name="_GoBack"/>
      <w:bookmarkEnd w:id="1"/>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p>
    <w:p w:rsidR="00D80242" w:rsidRPr="00D80242" w:rsidRDefault="00D80242" w:rsidP="00D80242">
      <w:pPr>
        <w:spacing w:after="0" w:line="240" w:lineRule="auto"/>
        <w:jc w:val="both"/>
        <w:rPr>
          <w:rFonts w:ascii="Times New Roman" w:eastAsia="Times New Roman" w:hAnsi="Times New Roman" w:cs="Times New Roman"/>
          <w:bCs/>
          <w:sz w:val="24"/>
          <w:szCs w:val="24"/>
        </w:rPr>
      </w:pPr>
      <w:bookmarkStart w:id="2" w:name="_Toc42401990"/>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rPr>
          <w:rFonts w:ascii="Times New Roman" w:eastAsia="Times New Roman" w:hAnsi="Times New Roman" w:cs="Times New Roman"/>
          <w:sz w:val="24"/>
          <w:szCs w:val="24"/>
        </w:rPr>
      </w:pPr>
    </w:p>
    <w:p w:rsidR="00D80242" w:rsidRPr="00D80242" w:rsidRDefault="00D80242" w:rsidP="00D80242">
      <w:pPr>
        <w:spacing w:after="0" w:line="240" w:lineRule="auto"/>
        <w:jc w:val="center"/>
        <w:rPr>
          <w:rFonts w:ascii="Times New Roman" w:eastAsia="Times New Roman" w:hAnsi="Times New Roman" w:cs="Times New Roman"/>
          <w:sz w:val="24"/>
          <w:szCs w:val="24"/>
        </w:rPr>
      </w:pPr>
      <w:r w:rsidRPr="00D80242">
        <w:rPr>
          <w:rFonts w:ascii="Times New Roman" w:eastAsia="Times New Roman" w:hAnsi="Times New Roman" w:cs="Times New Roman"/>
          <w:sz w:val="24"/>
          <w:szCs w:val="24"/>
        </w:rPr>
        <w:br w:type="page"/>
      </w:r>
    </w:p>
    <w:p w:rsidR="00D80242" w:rsidRDefault="00D80242" w:rsidP="00D80242">
      <w:pPr>
        <w:spacing w:after="0" w:line="240" w:lineRule="auto"/>
        <w:jc w:val="center"/>
        <w:rPr>
          <w:rFonts w:ascii="Times New Roman" w:eastAsia="Times New Roman" w:hAnsi="Times New Roman" w:cs="Times New Roman"/>
          <w:b/>
          <w:sz w:val="24"/>
          <w:szCs w:val="24"/>
        </w:rPr>
      </w:pPr>
      <w:r w:rsidRPr="00D80242">
        <w:rPr>
          <w:rFonts w:ascii="Times New Roman" w:eastAsia="Times New Roman" w:hAnsi="Times New Roman" w:cs="Times New Roman"/>
          <w:b/>
          <w:sz w:val="24"/>
          <w:szCs w:val="24"/>
        </w:rPr>
        <w:lastRenderedPageBreak/>
        <w:t>I VISPĀRĪGĀ INFORMĀCIJA</w:t>
      </w:r>
      <w:bookmarkEnd w:id="2"/>
    </w:p>
    <w:p w:rsidR="001E6426" w:rsidRPr="00D80242" w:rsidRDefault="001E6426" w:rsidP="00D80242">
      <w:pPr>
        <w:spacing w:after="0" w:line="240" w:lineRule="auto"/>
        <w:jc w:val="center"/>
        <w:rPr>
          <w:rFonts w:ascii="Times New Roman" w:eastAsia="Times New Roman" w:hAnsi="Times New Roman" w:cs="Times New Roman"/>
          <w:b/>
          <w:sz w:val="24"/>
          <w:szCs w:val="24"/>
        </w:rPr>
      </w:pP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Iepirkuma identifikācijas numurs:</w:t>
      </w:r>
      <w:r w:rsidRPr="001E6426">
        <w:rPr>
          <w:rFonts w:ascii="Times New Roman" w:eastAsia="Times New Roman" w:hAnsi="Times New Roman" w:cs="Times New Roman"/>
          <w:b/>
          <w:sz w:val="24"/>
          <w:szCs w:val="24"/>
        </w:rPr>
        <w:t xml:space="preserve"> LU 2014/</w:t>
      </w:r>
      <w:r w:rsidR="00236C12">
        <w:rPr>
          <w:rFonts w:ascii="Times New Roman" w:eastAsia="Times New Roman" w:hAnsi="Times New Roman" w:cs="Times New Roman"/>
          <w:b/>
          <w:sz w:val="24"/>
          <w:szCs w:val="24"/>
        </w:rPr>
        <w:t>30</w:t>
      </w:r>
      <w:r w:rsidRPr="001E6426">
        <w:rPr>
          <w:rFonts w:ascii="Times New Roman" w:eastAsia="Times New Roman" w:hAnsi="Times New Roman" w:cs="Times New Roman"/>
          <w:b/>
          <w:sz w:val="24"/>
          <w:szCs w:val="24"/>
        </w:rPr>
        <w:t>_ERAF</w:t>
      </w: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Pasūtītājs: Latvijas Universitāte (turpmāk - LU)</w:t>
      </w:r>
    </w:p>
    <w:p w:rsidR="001E6426" w:rsidRPr="001E6426" w:rsidRDefault="001E6426" w:rsidP="001E6426">
      <w:pPr>
        <w:numPr>
          <w:ilvl w:val="1"/>
          <w:numId w:val="1"/>
        </w:numPr>
        <w:tabs>
          <w:tab w:val="num" w:pos="567"/>
          <w:tab w:val="left" w:pos="851"/>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Juridiskā adrese un citi rekvizīti: Raiņa bulvāris 19, Rīga, LV 1586, Latvija </w:t>
      </w:r>
      <w:proofErr w:type="spellStart"/>
      <w:r w:rsidRPr="001E6426">
        <w:rPr>
          <w:rFonts w:ascii="Times New Roman" w:eastAsia="Times New Roman" w:hAnsi="Times New Roman" w:cs="Times New Roman"/>
          <w:sz w:val="24"/>
          <w:szCs w:val="24"/>
        </w:rPr>
        <w:t>Reģ</w:t>
      </w:r>
      <w:proofErr w:type="spellEnd"/>
      <w:r w:rsidRPr="001E6426">
        <w:rPr>
          <w:rFonts w:ascii="Times New Roman" w:eastAsia="Times New Roman" w:hAnsi="Times New Roman" w:cs="Times New Roman"/>
          <w:sz w:val="24"/>
          <w:szCs w:val="24"/>
        </w:rPr>
        <w:t xml:space="preserve">. </w:t>
      </w:r>
      <w:proofErr w:type="spellStart"/>
      <w:r w:rsidRPr="001E6426">
        <w:rPr>
          <w:rFonts w:ascii="Times New Roman" w:eastAsia="Times New Roman" w:hAnsi="Times New Roman" w:cs="Times New Roman"/>
          <w:sz w:val="24"/>
          <w:szCs w:val="24"/>
        </w:rPr>
        <w:t>Nr</w:t>
      </w:r>
      <w:proofErr w:type="spellEnd"/>
      <w:r w:rsidRPr="001E6426">
        <w:rPr>
          <w:rFonts w:ascii="Times New Roman" w:eastAsia="Times New Roman" w:hAnsi="Times New Roman" w:cs="Times New Roman"/>
          <w:sz w:val="24"/>
          <w:szCs w:val="24"/>
        </w:rPr>
        <w:t xml:space="preserve">. 3341000218, PVN </w:t>
      </w:r>
      <w:proofErr w:type="spellStart"/>
      <w:r w:rsidRPr="001E6426">
        <w:rPr>
          <w:rFonts w:ascii="Times New Roman" w:eastAsia="Times New Roman" w:hAnsi="Times New Roman" w:cs="Times New Roman"/>
          <w:sz w:val="24"/>
          <w:szCs w:val="24"/>
        </w:rPr>
        <w:t>reģ</w:t>
      </w:r>
      <w:proofErr w:type="spellEnd"/>
      <w:r w:rsidRPr="001E6426">
        <w:rPr>
          <w:rFonts w:ascii="Times New Roman" w:eastAsia="Times New Roman" w:hAnsi="Times New Roman" w:cs="Times New Roman"/>
          <w:sz w:val="24"/>
          <w:szCs w:val="24"/>
        </w:rPr>
        <w:t xml:space="preserve">. </w:t>
      </w:r>
      <w:proofErr w:type="spellStart"/>
      <w:r w:rsidRPr="001E6426">
        <w:rPr>
          <w:rFonts w:ascii="Times New Roman" w:eastAsia="Times New Roman" w:hAnsi="Times New Roman" w:cs="Times New Roman"/>
          <w:sz w:val="24"/>
          <w:szCs w:val="24"/>
        </w:rPr>
        <w:t>Nr</w:t>
      </w:r>
      <w:proofErr w:type="spellEnd"/>
      <w:r w:rsidRPr="001E6426">
        <w:rPr>
          <w:rFonts w:ascii="Times New Roman" w:eastAsia="Times New Roman" w:hAnsi="Times New Roman" w:cs="Times New Roman"/>
          <w:sz w:val="24"/>
          <w:szCs w:val="24"/>
        </w:rPr>
        <w:t>. LV90000076669</w:t>
      </w:r>
    </w:p>
    <w:p w:rsidR="001E6426" w:rsidRPr="001E6426" w:rsidRDefault="001E6426" w:rsidP="00236C12">
      <w:pPr>
        <w:tabs>
          <w:tab w:val="left" w:pos="855"/>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1E6426">
        <w:rPr>
          <w:rFonts w:ascii="Times New Roman" w:eastAsia="Times New Roman" w:hAnsi="Times New Roman" w:cs="Times New Roman"/>
          <w:sz w:val="24"/>
          <w:szCs w:val="24"/>
        </w:rPr>
        <w:t xml:space="preserve">Iepirkuma priekšmets: </w:t>
      </w:r>
      <w:r w:rsidR="00236C12"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236C12" w:rsidRPr="00891130">
        <w:rPr>
          <w:rFonts w:ascii="Times New Roman" w:hAnsi="Times New Roman" w:cs="Times New Roman"/>
          <w:sz w:val="24"/>
          <w:szCs w:val="24"/>
        </w:rPr>
        <w:t xml:space="preserve">ERAF 2.1.1.3.1. </w:t>
      </w:r>
      <w:proofErr w:type="spellStart"/>
      <w:r w:rsidR="00236C12" w:rsidRPr="00891130">
        <w:rPr>
          <w:rFonts w:ascii="Times New Roman" w:hAnsi="Times New Roman" w:cs="Times New Roman"/>
          <w:sz w:val="24"/>
          <w:szCs w:val="24"/>
        </w:rPr>
        <w:t>apakšaktivitātes</w:t>
      </w:r>
      <w:proofErr w:type="spellEnd"/>
      <w:r w:rsidR="00236C12" w:rsidRPr="00891130">
        <w:rPr>
          <w:rFonts w:ascii="Times New Roman" w:hAnsi="Times New Roman" w:cs="Times New Roman"/>
          <w:sz w:val="24"/>
          <w:szCs w:val="24"/>
        </w:rPr>
        <w:t xml:space="preserve">  „</w:t>
      </w:r>
      <w:r w:rsidR="00236C12" w:rsidRPr="00236C12">
        <w:rPr>
          <w:rFonts w:ascii="Times New Roman" w:hAnsi="Times New Roman" w:cs="Times New Roman"/>
          <w:i/>
          <w:sz w:val="24"/>
          <w:szCs w:val="24"/>
        </w:rPr>
        <w:t>Zinātnes infrastruktūras attīstība</w:t>
      </w:r>
      <w:r w:rsidR="00236C12" w:rsidRPr="00891130">
        <w:rPr>
          <w:rFonts w:ascii="Times New Roman" w:hAnsi="Times New Roman" w:cs="Times New Roman"/>
          <w:sz w:val="24"/>
          <w:szCs w:val="24"/>
        </w:rPr>
        <w:t>” projektu  „</w:t>
      </w:r>
      <w:r w:rsidR="00236C12"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00236C12" w:rsidRPr="00891130">
        <w:rPr>
          <w:rFonts w:ascii="Times New Roman" w:hAnsi="Times New Roman" w:cs="Times New Roman"/>
          <w:sz w:val="24"/>
          <w:szCs w:val="24"/>
        </w:rPr>
        <w:t>”, „</w:t>
      </w:r>
      <w:r w:rsidR="00236C12" w:rsidRPr="00236C12">
        <w:rPr>
          <w:rFonts w:ascii="Times New Roman" w:hAnsi="Times New Roman" w:cs="Times New Roman"/>
          <w:i/>
          <w:sz w:val="24"/>
          <w:szCs w:val="24"/>
        </w:rPr>
        <w:t>Valsts nozīmes pētniecības centra sociālekonomiskā un sabiedrības vadībā zinātnes infrastruktūras  attīstība</w:t>
      </w:r>
      <w:r w:rsidR="00236C12" w:rsidRPr="00891130">
        <w:rPr>
          <w:rFonts w:ascii="Times New Roman" w:hAnsi="Times New Roman" w:cs="Times New Roman"/>
          <w:sz w:val="24"/>
          <w:szCs w:val="24"/>
        </w:rPr>
        <w:t>”</w:t>
      </w:r>
      <w:r w:rsidR="00236C12" w:rsidRPr="00350A9A">
        <w:rPr>
          <w:rFonts w:ascii="Times New Roman" w:hAnsi="Times New Roman" w:cs="Times New Roman"/>
          <w:sz w:val="24"/>
          <w:szCs w:val="24"/>
        </w:rPr>
        <w:t xml:space="preserve"> vajadzībām</w:t>
      </w:r>
      <w:r w:rsidR="00236C12" w:rsidRPr="00EC6255">
        <w:rPr>
          <w:rFonts w:ascii="Times New Roman" w:eastAsia="Times New Roman" w:hAnsi="Times New Roman" w:cs="Times New Roman"/>
          <w:sz w:val="24"/>
          <w:szCs w:val="24"/>
        </w:rPr>
        <w:t>”</w:t>
      </w:r>
      <w:r w:rsidRPr="001E6426">
        <w:rPr>
          <w:rFonts w:ascii="Times New Roman" w:eastAsia="Times New Roman" w:hAnsi="Times New Roman" w:cs="Times New Roman"/>
          <w:sz w:val="24"/>
          <w:szCs w:val="24"/>
        </w:rPr>
        <w:t>:</w:t>
      </w:r>
    </w:p>
    <w:p w:rsidR="001E6426" w:rsidRPr="001E6426" w:rsidRDefault="001E6426" w:rsidP="001E6426">
      <w:pPr>
        <w:tabs>
          <w:tab w:val="center" w:pos="4153"/>
          <w:tab w:val="right" w:pos="8306"/>
        </w:tabs>
        <w:spacing w:after="0" w:line="240" w:lineRule="auto"/>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1.4.1. CPV kods: </w:t>
      </w:r>
      <w:hyperlink r:id="rId11" w:history="1">
        <w:r w:rsidRPr="001E6426">
          <w:rPr>
            <w:rFonts w:ascii="Times New Roman" w:eastAsia="Times New Roman" w:hAnsi="Times New Roman" w:cs="Times New Roman"/>
            <w:color w:val="0000FF"/>
            <w:sz w:val="24"/>
            <w:szCs w:val="24"/>
            <w:u w:val="single"/>
            <w:shd w:val="clear" w:color="auto" w:fill="FFFFFF"/>
          </w:rPr>
          <w:t>38000000-5</w:t>
        </w:r>
      </w:hyperlink>
      <w:r w:rsidRPr="001E6426">
        <w:rPr>
          <w:rFonts w:ascii="Times New Roman" w:eastAsia="Times New Roman" w:hAnsi="Times New Roman" w:cs="Times New Roman"/>
          <w:sz w:val="24"/>
          <w:szCs w:val="24"/>
        </w:rPr>
        <w:t>;</w:t>
      </w:r>
    </w:p>
    <w:p w:rsidR="00236C12" w:rsidRPr="00891130" w:rsidRDefault="001E6426" w:rsidP="00236C12">
      <w:pPr>
        <w:tabs>
          <w:tab w:val="center" w:pos="4153"/>
          <w:tab w:val="right" w:pos="8306"/>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w:t>
      </w:r>
      <w:r w:rsidR="005A5FA6">
        <w:rPr>
          <w:rFonts w:ascii="Times New Roman" w:eastAsia="Times New Roman" w:hAnsi="Times New Roman" w:cs="Times New Roman"/>
          <w:sz w:val="24"/>
          <w:szCs w:val="24"/>
        </w:rPr>
        <w:t>1</w:t>
      </w:r>
      <w:r w:rsidR="00236C12" w:rsidRPr="00891130">
        <w:rPr>
          <w:rFonts w:ascii="Times New Roman" w:eastAsia="Times New Roman" w:hAnsi="Times New Roman" w:cs="Times New Roman"/>
          <w:sz w:val="24"/>
          <w:szCs w:val="24"/>
        </w:rPr>
        <w:t xml:space="preserve">.4.2. CPV papildus kodi: </w:t>
      </w:r>
      <w:r w:rsidR="00236C12">
        <w:rPr>
          <w:rFonts w:ascii="Times New Roman" w:eastAsia="Times New Roman" w:hAnsi="Times New Roman" w:cs="Times New Roman"/>
          <w:b/>
          <w:sz w:val="24"/>
          <w:szCs w:val="24"/>
          <w:shd w:val="clear" w:color="auto" w:fill="FFFFFF"/>
        </w:rPr>
        <w:t>2</w:t>
      </w:r>
      <w:r w:rsidR="00236C12" w:rsidRPr="00891130">
        <w:rPr>
          <w:rFonts w:ascii="Times New Roman" w:eastAsia="Times New Roman" w:hAnsi="Times New Roman" w:cs="Times New Roman"/>
          <w:b/>
          <w:sz w:val="24"/>
          <w:szCs w:val="24"/>
          <w:shd w:val="clear" w:color="auto" w:fill="FFFFFF"/>
        </w:rPr>
        <w:t>.lote</w:t>
      </w:r>
      <w:r w:rsidR="00236C12" w:rsidRPr="00891130">
        <w:rPr>
          <w:rFonts w:ascii="Times New Roman" w:eastAsia="Times New Roman" w:hAnsi="Times New Roman" w:cs="Times New Roman"/>
          <w:sz w:val="24"/>
          <w:szCs w:val="24"/>
          <w:shd w:val="clear" w:color="auto" w:fill="FFFFFF"/>
        </w:rPr>
        <w:t>: 48000000-8;</w:t>
      </w:r>
      <w:r w:rsidR="005A5FA6">
        <w:rPr>
          <w:rFonts w:ascii="Times New Roman" w:eastAsia="Times New Roman" w:hAnsi="Times New Roman" w:cs="Times New Roman"/>
          <w:sz w:val="24"/>
          <w:szCs w:val="24"/>
          <w:shd w:val="clear" w:color="auto" w:fill="FFFFFF"/>
        </w:rPr>
        <w:t xml:space="preserve"> </w:t>
      </w:r>
      <w:r w:rsidR="00236C12" w:rsidRPr="00891130">
        <w:rPr>
          <w:rFonts w:ascii="Times New Roman" w:eastAsia="Times New Roman" w:hAnsi="Times New Roman" w:cs="Times New Roman"/>
          <w:sz w:val="24"/>
          <w:szCs w:val="24"/>
          <w:shd w:val="clear" w:color="auto" w:fill="FFFFFF"/>
        </w:rPr>
        <w:t xml:space="preserve"> </w:t>
      </w:r>
      <w:r w:rsidR="00236C12">
        <w:rPr>
          <w:rFonts w:ascii="Times New Roman" w:eastAsia="Times New Roman" w:hAnsi="Times New Roman" w:cs="Times New Roman"/>
          <w:b/>
          <w:sz w:val="24"/>
          <w:szCs w:val="24"/>
          <w:shd w:val="clear" w:color="auto" w:fill="FFFFFF"/>
        </w:rPr>
        <w:t>3</w:t>
      </w:r>
      <w:r w:rsidR="00236C12" w:rsidRPr="00891130">
        <w:rPr>
          <w:rFonts w:ascii="Times New Roman" w:eastAsia="Times New Roman" w:hAnsi="Times New Roman" w:cs="Times New Roman"/>
          <w:b/>
          <w:sz w:val="24"/>
          <w:szCs w:val="24"/>
          <w:shd w:val="clear" w:color="auto" w:fill="FFFFFF"/>
        </w:rPr>
        <w:t>.lote</w:t>
      </w:r>
      <w:r w:rsidR="00236C12" w:rsidRPr="00891130">
        <w:rPr>
          <w:rFonts w:ascii="Times New Roman" w:eastAsia="Times New Roman" w:hAnsi="Times New Roman" w:cs="Times New Roman"/>
          <w:sz w:val="24"/>
          <w:szCs w:val="24"/>
          <w:shd w:val="clear" w:color="auto" w:fill="FFFFFF"/>
        </w:rPr>
        <w:t>: 44510000-8</w:t>
      </w:r>
      <w:r w:rsidR="00236C12">
        <w:rPr>
          <w:rFonts w:ascii="Times New Roman" w:eastAsia="Times New Roman" w:hAnsi="Times New Roman" w:cs="Times New Roman"/>
          <w:sz w:val="24"/>
          <w:szCs w:val="24"/>
          <w:shd w:val="clear" w:color="auto" w:fill="FFFFFF"/>
        </w:rPr>
        <w:t xml:space="preserve">; </w:t>
      </w:r>
      <w:r w:rsidR="00236C12">
        <w:rPr>
          <w:rFonts w:ascii="Times New Roman" w:eastAsia="Times New Roman" w:hAnsi="Times New Roman" w:cs="Times New Roman"/>
          <w:b/>
          <w:sz w:val="24"/>
          <w:szCs w:val="24"/>
        </w:rPr>
        <w:t>4</w:t>
      </w:r>
      <w:r w:rsidR="00236C12" w:rsidRPr="00891130">
        <w:rPr>
          <w:rFonts w:ascii="Times New Roman" w:eastAsia="Times New Roman" w:hAnsi="Times New Roman" w:cs="Times New Roman"/>
          <w:sz w:val="24"/>
          <w:szCs w:val="24"/>
        </w:rPr>
        <w:t>.</w:t>
      </w:r>
      <w:r w:rsidR="00236C12" w:rsidRPr="001A6EC1">
        <w:rPr>
          <w:rFonts w:ascii="Times New Roman" w:eastAsia="Times New Roman" w:hAnsi="Times New Roman" w:cs="Times New Roman"/>
          <w:b/>
          <w:sz w:val="24"/>
          <w:szCs w:val="24"/>
        </w:rPr>
        <w:t>lote</w:t>
      </w:r>
      <w:r w:rsidR="00236C12" w:rsidRPr="00891130">
        <w:rPr>
          <w:rFonts w:ascii="Times New Roman" w:eastAsia="Times New Roman" w:hAnsi="Times New Roman" w:cs="Times New Roman"/>
          <w:sz w:val="24"/>
          <w:szCs w:val="24"/>
        </w:rPr>
        <w:t>:32000000-3</w:t>
      </w:r>
    </w:p>
    <w:p w:rsidR="001E6426" w:rsidRPr="001E6426" w:rsidRDefault="001E6426" w:rsidP="00236C12">
      <w:pPr>
        <w:tabs>
          <w:tab w:val="center" w:pos="4153"/>
          <w:tab w:val="right" w:pos="8306"/>
        </w:tabs>
        <w:spacing w:after="0" w:line="240" w:lineRule="auto"/>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1.5. Iepirkuma priekšmets dalīts </w:t>
      </w:r>
      <w:r w:rsidR="00236C12">
        <w:rPr>
          <w:rFonts w:ascii="Times New Roman" w:eastAsia="Times New Roman" w:hAnsi="Times New Roman" w:cs="Times New Roman"/>
          <w:b/>
          <w:sz w:val="24"/>
          <w:szCs w:val="24"/>
        </w:rPr>
        <w:t>4</w:t>
      </w:r>
      <w:r w:rsidRPr="001E6426">
        <w:rPr>
          <w:rFonts w:ascii="Times New Roman" w:eastAsia="Times New Roman" w:hAnsi="Times New Roman" w:cs="Times New Roman"/>
          <w:b/>
          <w:sz w:val="24"/>
          <w:szCs w:val="24"/>
        </w:rPr>
        <w:t xml:space="preserve">. </w:t>
      </w:r>
      <w:r w:rsidR="008174CC">
        <w:rPr>
          <w:rFonts w:ascii="Times New Roman" w:eastAsia="Times New Roman" w:hAnsi="Times New Roman" w:cs="Times New Roman"/>
          <w:b/>
          <w:sz w:val="24"/>
          <w:szCs w:val="24"/>
        </w:rPr>
        <w:t>daļās</w:t>
      </w:r>
      <w:r w:rsidRPr="001E6426">
        <w:rPr>
          <w:rFonts w:ascii="Times New Roman" w:eastAsia="Times New Roman" w:hAnsi="Times New Roman" w:cs="Times New Roman"/>
          <w:sz w:val="24"/>
          <w:szCs w:val="24"/>
        </w:rPr>
        <w:t>:</w:t>
      </w:r>
    </w:p>
    <w:p w:rsidR="001E6426" w:rsidRPr="006C7350"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1.5.1.  </w:t>
      </w:r>
      <w:r w:rsidR="008174CC" w:rsidRPr="006C7350">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 xml:space="preserve">1. </w:t>
      </w:r>
      <w:r w:rsidR="005A5FA6">
        <w:rPr>
          <w:rFonts w:ascii="Times New Roman" w:eastAsia="Times New Roman" w:hAnsi="Times New Roman" w:cs="Times New Roman"/>
          <w:b/>
          <w:sz w:val="24"/>
          <w:szCs w:val="24"/>
        </w:rPr>
        <w:t>d</w:t>
      </w:r>
      <w:r w:rsidR="008174CC" w:rsidRPr="001A6EC1">
        <w:rPr>
          <w:rFonts w:ascii="Times New Roman" w:eastAsia="Times New Roman" w:hAnsi="Times New Roman" w:cs="Times New Roman"/>
          <w:b/>
          <w:sz w:val="24"/>
          <w:szCs w:val="24"/>
        </w:rPr>
        <w:t>aļa</w:t>
      </w:r>
      <w:r w:rsidR="005A5FA6">
        <w:rPr>
          <w:rFonts w:ascii="Times New Roman" w:eastAsia="Times New Roman" w:hAnsi="Times New Roman" w:cs="Times New Roman"/>
          <w:sz w:val="24"/>
          <w:szCs w:val="24"/>
        </w:rPr>
        <w:t>:</w:t>
      </w:r>
      <w:r w:rsidRPr="006C7350">
        <w:rPr>
          <w:rFonts w:ascii="Times New Roman" w:eastAsia="Times New Roman" w:hAnsi="Times New Roman" w:cs="Times New Roman"/>
          <w:bCs/>
          <w:sz w:val="24"/>
          <w:szCs w:val="24"/>
        </w:rPr>
        <w:t xml:space="preserve"> </w:t>
      </w:r>
      <w:r w:rsidR="00236C12" w:rsidRPr="00891130">
        <w:rPr>
          <w:rFonts w:ascii="Times New Roman" w:eastAsia="Times New Roman" w:hAnsi="Times New Roman" w:cs="Times New Roman"/>
          <w:bCs/>
          <w:sz w:val="24"/>
          <w:szCs w:val="24"/>
        </w:rPr>
        <w:t>Gadskārtu mērīšanas iekārta</w:t>
      </w:r>
      <w:r w:rsidRPr="006C7350">
        <w:rPr>
          <w:rFonts w:ascii="Times New Roman" w:eastAsia="Times New Roman" w:hAnsi="Times New Roman" w:cs="Times New Roman"/>
          <w:sz w:val="24"/>
          <w:szCs w:val="24"/>
        </w:rPr>
        <w:t>;</w:t>
      </w:r>
    </w:p>
    <w:p w:rsidR="001E6426" w:rsidRPr="006C7350" w:rsidRDefault="001E6426" w:rsidP="00236C12">
      <w:pPr>
        <w:spacing w:after="0" w:line="240" w:lineRule="auto"/>
        <w:jc w:val="both"/>
        <w:rPr>
          <w:rFonts w:ascii="Times New Roman" w:eastAsia="Times New Roman" w:hAnsi="Times New Roman" w:cs="Times New Roman"/>
          <w:sz w:val="24"/>
          <w:szCs w:val="24"/>
        </w:rPr>
      </w:pPr>
      <w:r w:rsidRPr="006C7350">
        <w:rPr>
          <w:rFonts w:ascii="Times New Roman" w:eastAsia="Times New Roman" w:hAnsi="Times New Roman" w:cs="Times New Roman"/>
          <w:sz w:val="24"/>
          <w:szCs w:val="24"/>
        </w:rPr>
        <w:t xml:space="preserve">     </w:t>
      </w:r>
      <w:r w:rsidR="00236C12">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1.5.2.  </w:t>
      </w:r>
      <w:r w:rsidRPr="001A6EC1">
        <w:rPr>
          <w:rFonts w:ascii="Times New Roman" w:eastAsia="Times New Roman" w:hAnsi="Times New Roman" w:cs="Times New Roman"/>
          <w:b/>
          <w:sz w:val="24"/>
          <w:szCs w:val="24"/>
        </w:rPr>
        <w:t>2.</w:t>
      </w:r>
      <w:r w:rsidR="008174CC" w:rsidRPr="001A6EC1">
        <w:rPr>
          <w:rFonts w:ascii="Times New Roman" w:eastAsia="Times New Roman" w:hAnsi="Times New Roman" w:cs="Times New Roman"/>
          <w:b/>
          <w:sz w:val="24"/>
          <w:szCs w:val="24"/>
        </w:rPr>
        <w:t>daļa</w:t>
      </w:r>
      <w:r w:rsidR="005A5FA6">
        <w:rPr>
          <w:rFonts w:ascii="Times New Roman" w:eastAsia="Times New Roman" w:hAnsi="Times New Roman" w:cs="Times New Roman"/>
          <w:sz w:val="24"/>
          <w:szCs w:val="24"/>
        </w:rPr>
        <w:t>:</w:t>
      </w:r>
      <w:r w:rsidRPr="006C7350">
        <w:rPr>
          <w:rFonts w:ascii="Times New Roman" w:eastAsia="Times New Roman" w:hAnsi="Times New Roman" w:cs="Times New Roman"/>
          <w:sz w:val="24"/>
          <w:szCs w:val="24"/>
        </w:rPr>
        <w:t xml:space="preserve"> </w:t>
      </w:r>
      <w:proofErr w:type="spellStart"/>
      <w:r w:rsidR="00236C12" w:rsidRPr="00891130">
        <w:rPr>
          <w:rFonts w:ascii="Times New Roman" w:eastAsia="Times New Roman" w:hAnsi="Times New Roman" w:cs="Times New Roman"/>
          <w:bCs/>
          <w:sz w:val="24"/>
          <w:szCs w:val="24"/>
        </w:rPr>
        <w:t>Dendrohronoloģisko</w:t>
      </w:r>
      <w:proofErr w:type="spellEnd"/>
      <w:r w:rsidR="00236C12" w:rsidRPr="00891130">
        <w:rPr>
          <w:rFonts w:ascii="Times New Roman" w:eastAsia="Times New Roman" w:hAnsi="Times New Roman" w:cs="Times New Roman"/>
          <w:bCs/>
          <w:sz w:val="24"/>
          <w:szCs w:val="24"/>
        </w:rPr>
        <w:t xml:space="preserve"> datu programma un uz monitora redzamā digitālā attēla mērīšanas programma</w:t>
      </w:r>
      <w:r w:rsidRPr="006C7350">
        <w:rPr>
          <w:rFonts w:ascii="Times New Roman" w:eastAsia="Times New Roman" w:hAnsi="Times New Roman" w:cs="Times New Roman"/>
          <w:sz w:val="24"/>
          <w:szCs w:val="24"/>
        </w:rPr>
        <w:t>;</w:t>
      </w:r>
    </w:p>
    <w:p w:rsidR="001E6426" w:rsidRDefault="001E6426" w:rsidP="001E6426">
      <w:pPr>
        <w:spacing w:after="0" w:line="240" w:lineRule="auto"/>
        <w:ind w:left="426"/>
        <w:jc w:val="both"/>
        <w:rPr>
          <w:rFonts w:ascii="Times New Roman" w:eastAsia="Times New Roman" w:hAnsi="Times New Roman" w:cs="Times New Roman"/>
          <w:sz w:val="24"/>
          <w:szCs w:val="24"/>
        </w:rPr>
      </w:pPr>
      <w:r w:rsidRPr="006C7350">
        <w:rPr>
          <w:rFonts w:ascii="Times New Roman" w:eastAsia="Times New Roman" w:hAnsi="Times New Roman" w:cs="Times New Roman"/>
          <w:sz w:val="24"/>
          <w:szCs w:val="24"/>
        </w:rPr>
        <w:t xml:space="preserve">     </w:t>
      </w:r>
      <w:r w:rsidR="00236C12">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1.5.3. </w:t>
      </w:r>
      <w:r w:rsidR="00236C12">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3.</w:t>
      </w:r>
      <w:r w:rsidR="008174CC" w:rsidRPr="001A6EC1">
        <w:rPr>
          <w:rFonts w:ascii="Times New Roman" w:eastAsia="Times New Roman" w:hAnsi="Times New Roman" w:cs="Times New Roman"/>
          <w:b/>
          <w:sz w:val="24"/>
          <w:szCs w:val="24"/>
        </w:rPr>
        <w:t>daļa</w:t>
      </w:r>
      <w:r w:rsidR="005A5FA6">
        <w:rPr>
          <w:rFonts w:ascii="Times New Roman" w:eastAsia="Times New Roman" w:hAnsi="Times New Roman" w:cs="Times New Roman"/>
          <w:sz w:val="24"/>
          <w:szCs w:val="24"/>
        </w:rPr>
        <w:t>:</w:t>
      </w:r>
      <w:r w:rsidR="008174CC" w:rsidRPr="006C7350">
        <w:rPr>
          <w:rFonts w:ascii="Times New Roman" w:eastAsia="Times New Roman" w:hAnsi="Times New Roman" w:cs="Times New Roman"/>
          <w:sz w:val="24"/>
          <w:szCs w:val="24"/>
        </w:rPr>
        <w:t xml:space="preserve"> </w:t>
      </w:r>
      <w:r w:rsidR="001A6EC1">
        <w:rPr>
          <w:rFonts w:ascii="Times New Roman" w:eastAsia="Times New Roman" w:hAnsi="Times New Roman" w:cs="Times New Roman"/>
          <w:sz w:val="24"/>
          <w:szCs w:val="24"/>
        </w:rPr>
        <w:t xml:space="preserve"> </w:t>
      </w:r>
      <w:r w:rsidR="00236C12" w:rsidRPr="00891130">
        <w:rPr>
          <w:rFonts w:ascii="Times New Roman" w:eastAsia="Times New Roman" w:hAnsi="Times New Roman" w:cs="Times New Roman"/>
          <w:bCs/>
          <w:sz w:val="24"/>
          <w:szCs w:val="24"/>
        </w:rPr>
        <w:t>Koksnes paraugu urbji (koksnes pieauguma svārpsti)</w:t>
      </w:r>
      <w:r w:rsidR="00236C12">
        <w:rPr>
          <w:rFonts w:ascii="Times New Roman" w:eastAsia="Times New Roman" w:hAnsi="Times New Roman" w:cs="Times New Roman"/>
          <w:sz w:val="24"/>
          <w:szCs w:val="24"/>
        </w:rPr>
        <w:t>;</w:t>
      </w:r>
    </w:p>
    <w:p w:rsidR="00236C12" w:rsidRPr="001E6426" w:rsidRDefault="00236C12" w:rsidP="001E6426">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1.5.4.  </w:t>
      </w:r>
      <w:r w:rsidR="00AA3CF3">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 xml:space="preserve">4. </w:t>
      </w:r>
      <w:r w:rsidR="00081726">
        <w:rPr>
          <w:rFonts w:ascii="Times New Roman" w:eastAsia="Times New Roman" w:hAnsi="Times New Roman" w:cs="Times New Roman"/>
          <w:b/>
          <w:sz w:val="24"/>
          <w:szCs w:val="24"/>
        </w:rPr>
        <w:t>d</w:t>
      </w:r>
      <w:r w:rsidRPr="001A6EC1">
        <w:rPr>
          <w:rFonts w:ascii="Times New Roman" w:eastAsia="Times New Roman" w:hAnsi="Times New Roman" w:cs="Times New Roman"/>
          <w:b/>
          <w:sz w:val="24"/>
          <w:szCs w:val="24"/>
        </w:rPr>
        <w:t>aļa</w:t>
      </w:r>
      <w:r w:rsidR="005A5FA6">
        <w:rPr>
          <w:rFonts w:ascii="Times New Roman" w:eastAsia="Times New Roman" w:hAnsi="Times New Roman" w:cs="Times New Roman"/>
          <w:sz w:val="24"/>
          <w:szCs w:val="24"/>
        </w:rPr>
        <w:t>:</w:t>
      </w:r>
      <w:r w:rsidR="001A6EC1" w:rsidRPr="001A6EC1">
        <w:rPr>
          <w:rFonts w:ascii="Times New Roman" w:eastAsia="Times New Roman" w:hAnsi="Times New Roman" w:cs="Times New Roman"/>
          <w:bCs/>
          <w:sz w:val="24"/>
          <w:szCs w:val="24"/>
        </w:rPr>
        <w:t xml:space="preserve"> </w:t>
      </w:r>
      <w:r w:rsidR="001A6EC1">
        <w:rPr>
          <w:rFonts w:ascii="Times New Roman" w:eastAsia="Times New Roman" w:hAnsi="Times New Roman" w:cs="Times New Roman"/>
          <w:bCs/>
          <w:sz w:val="24"/>
          <w:szCs w:val="24"/>
        </w:rPr>
        <w:t xml:space="preserve"> </w:t>
      </w:r>
      <w:r w:rsidR="001A6EC1" w:rsidRPr="00891130">
        <w:rPr>
          <w:rFonts w:ascii="Times New Roman" w:eastAsia="Times New Roman" w:hAnsi="Times New Roman" w:cs="Times New Roman"/>
          <w:bCs/>
          <w:sz w:val="24"/>
          <w:szCs w:val="24"/>
        </w:rPr>
        <w:t>Audiovizuālais aprīkojums</w:t>
      </w:r>
      <w:r w:rsidR="001A6EC1">
        <w:rPr>
          <w:rFonts w:ascii="Times New Roman" w:eastAsia="Times New Roman" w:hAnsi="Times New Roman" w:cs="Times New Roman"/>
          <w:bCs/>
          <w:sz w:val="24"/>
          <w:szCs w:val="24"/>
        </w:rPr>
        <w:t>.</w:t>
      </w:r>
    </w:p>
    <w:p w:rsidR="001A6EC1"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1.6. Līguma izpildes laiks:</w:t>
      </w:r>
    </w:p>
    <w:p w:rsidR="001A6EC1"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1.6.1.</w:t>
      </w:r>
      <w:r w:rsidR="001E6426">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1., 2., 3.</w:t>
      </w:r>
      <w:r w:rsidRPr="00891130">
        <w:rPr>
          <w:rFonts w:ascii="Times New Roman" w:eastAsia="Times New Roman" w:hAnsi="Times New Roman" w:cs="Times New Roman"/>
          <w:sz w:val="24"/>
          <w:szCs w:val="24"/>
        </w:rPr>
        <w:t xml:space="preserve"> </w:t>
      </w:r>
      <w:r w:rsidR="005A5FA6" w:rsidRPr="005A5FA6">
        <w:rPr>
          <w:rFonts w:ascii="Times New Roman" w:eastAsia="Times New Roman" w:hAnsi="Times New Roman" w:cs="Times New Roman"/>
          <w:b/>
          <w:sz w:val="24"/>
          <w:szCs w:val="24"/>
        </w:rPr>
        <w:t>daļa</w:t>
      </w:r>
      <w:r w:rsidRPr="00891130">
        <w:rPr>
          <w:rFonts w:ascii="Times New Roman" w:eastAsia="Times New Roman" w:hAnsi="Times New Roman" w:cs="Times New Roman"/>
          <w:sz w:val="24"/>
          <w:szCs w:val="24"/>
        </w:rPr>
        <w:t>: līdz 31.12.2014. Gadījumā, ja tiek pagarināts projekta ieviešanas termiņš, ne vēlāk kā 120 (viens simts divdesmit) dienu laikā no līguma noslēgšanas brīža;</w:t>
      </w:r>
    </w:p>
    <w:p w:rsidR="001E6426" w:rsidRPr="001E6426"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1.6.2. </w:t>
      </w:r>
      <w:r w:rsidRPr="001A6EC1">
        <w:rPr>
          <w:rFonts w:ascii="Times New Roman" w:eastAsia="Times New Roman" w:hAnsi="Times New Roman" w:cs="Times New Roman"/>
          <w:b/>
          <w:sz w:val="24"/>
          <w:szCs w:val="24"/>
        </w:rPr>
        <w:t>4.</w:t>
      </w:r>
      <w:r w:rsidR="005A5FA6">
        <w:rPr>
          <w:rFonts w:ascii="Times New Roman" w:eastAsia="Times New Roman" w:hAnsi="Times New Roman" w:cs="Times New Roman"/>
          <w:b/>
          <w:sz w:val="24"/>
          <w:szCs w:val="24"/>
        </w:rPr>
        <w:t>daļa</w:t>
      </w:r>
      <w:r>
        <w:rPr>
          <w:rFonts w:ascii="Times New Roman" w:eastAsia="Times New Roman" w:hAnsi="Times New Roman" w:cs="Times New Roman"/>
          <w:b/>
          <w:sz w:val="24"/>
          <w:szCs w:val="24"/>
        </w:rPr>
        <w:t>:</w:t>
      </w:r>
      <w:r w:rsidRPr="00891130">
        <w:rPr>
          <w:rFonts w:ascii="Times New Roman" w:eastAsia="Times New Roman" w:hAnsi="Times New Roman" w:cs="Times New Roman"/>
          <w:sz w:val="24"/>
          <w:szCs w:val="24"/>
        </w:rPr>
        <w:t xml:space="preserve"> līdz 31.12.2014. Gadījumā, ja tiek pagarināts projekta ieviešanas termiņš, ne vēlāk kā 90 (deviņdesmit) dienu laikā no līguma noslēgšanas brīža</w:t>
      </w:r>
      <w:r>
        <w:rPr>
          <w:rFonts w:ascii="Times New Roman" w:eastAsia="Times New Roman" w:hAnsi="Times New Roman" w:cs="Times New Roman"/>
          <w:sz w:val="24"/>
          <w:szCs w:val="24"/>
        </w:rPr>
        <w:t>.</w:t>
      </w:r>
      <w:r w:rsidRPr="00891130">
        <w:rPr>
          <w:rFonts w:ascii="Times New Roman" w:eastAsia="Times New Roman" w:hAnsi="Times New Roman" w:cs="Times New Roman"/>
          <w:sz w:val="24"/>
          <w:szCs w:val="24"/>
        </w:rPr>
        <w:t xml:space="preserve">     </w:t>
      </w:r>
    </w:p>
    <w:p w:rsidR="001A6EC1" w:rsidRDefault="001E6426" w:rsidP="001E6426">
      <w:pPr>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 xml:space="preserve">1.7. Līguma izpildes vieta: </w:t>
      </w:r>
    </w:p>
    <w:p w:rsidR="001A6EC1"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1.7.1. </w:t>
      </w:r>
      <w:r>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891130">
        <w:rPr>
          <w:rFonts w:ascii="Times New Roman" w:eastAsia="Times New Roman" w:hAnsi="Times New Roman" w:cs="Times New Roman"/>
          <w:b/>
          <w:sz w:val="24"/>
          <w:szCs w:val="24"/>
        </w:rPr>
        <w:t xml:space="preserve">. </w:t>
      </w:r>
      <w:r w:rsidR="005A5FA6">
        <w:rPr>
          <w:rFonts w:ascii="Times New Roman" w:eastAsia="Times New Roman" w:hAnsi="Times New Roman" w:cs="Times New Roman"/>
          <w:b/>
          <w:sz w:val="24"/>
          <w:szCs w:val="24"/>
        </w:rPr>
        <w:t>daļa:</w:t>
      </w:r>
      <w:r w:rsidRPr="00891130">
        <w:rPr>
          <w:rFonts w:ascii="Times New Roman" w:eastAsia="Times New Roman" w:hAnsi="Times New Roman" w:cs="Times New Roman"/>
          <w:sz w:val="24"/>
          <w:szCs w:val="24"/>
        </w:rPr>
        <w:t xml:space="preserve"> LU aģentūra „Latvijas Universitātes Latvijas vēstures institūts”, Kalpaka bulvāris 4, Rīga</w:t>
      </w:r>
    </w:p>
    <w:p w:rsidR="001A6EC1"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1.7.2. </w:t>
      </w:r>
      <w:r>
        <w:rPr>
          <w:rFonts w:ascii="Times New Roman" w:eastAsia="Times New Roman" w:hAnsi="Times New Roman" w:cs="Times New Roman"/>
          <w:b/>
          <w:sz w:val="24"/>
          <w:szCs w:val="24"/>
        </w:rPr>
        <w:t>4</w:t>
      </w:r>
      <w:r w:rsidRPr="00891130">
        <w:rPr>
          <w:rFonts w:ascii="Times New Roman" w:eastAsia="Times New Roman" w:hAnsi="Times New Roman" w:cs="Times New Roman"/>
          <w:b/>
          <w:sz w:val="24"/>
          <w:szCs w:val="24"/>
        </w:rPr>
        <w:t xml:space="preserve">. </w:t>
      </w:r>
      <w:r w:rsidR="005A5FA6">
        <w:rPr>
          <w:rFonts w:ascii="Times New Roman" w:eastAsia="Times New Roman" w:hAnsi="Times New Roman" w:cs="Times New Roman"/>
          <w:b/>
          <w:sz w:val="24"/>
          <w:szCs w:val="24"/>
        </w:rPr>
        <w:t>daļa</w:t>
      </w:r>
      <w:r w:rsidRPr="00891130">
        <w:rPr>
          <w:rFonts w:ascii="Times New Roman" w:eastAsia="Times New Roman" w:hAnsi="Times New Roman" w:cs="Times New Roman"/>
          <w:b/>
          <w:sz w:val="24"/>
          <w:szCs w:val="24"/>
        </w:rPr>
        <w:t>:</w:t>
      </w:r>
      <w:r w:rsidRPr="00891130">
        <w:rPr>
          <w:rFonts w:ascii="Times New Roman" w:eastAsia="Times New Roman" w:hAnsi="Times New Roman" w:cs="Times New Roman"/>
          <w:sz w:val="24"/>
          <w:szCs w:val="24"/>
        </w:rPr>
        <w:t xml:space="preserve"> Kalpaka bulvāris 4, Rīga</w:t>
      </w:r>
      <w:r>
        <w:rPr>
          <w:rFonts w:ascii="Times New Roman" w:eastAsia="Times New Roman" w:hAnsi="Times New Roman" w:cs="Times New Roman"/>
          <w:sz w:val="24"/>
          <w:szCs w:val="24"/>
        </w:rPr>
        <w:t>.</w:t>
      </w:r>
    </w:p>
    <w:p w:rsidR="001A6EC1"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6426">
        <w:rPr>
          <w:rFonts w:ascii="Times New Roman" w:eastAsia="Times New Roman" w:hAnsi="Times New Roman" w:cs="Times New Roman"/>
          <w:sz w:val="24"/>
          <w:szCs w:val="24"/>
        </w:rPr>
        <w:t>1</w:t>
      </w:r>
      <w:r w:rsidR="001E6426" w:rsidRPr="001E6426">
        <w:rPr>
          <w:rFonts w:ascii="Times New Roman" w:eastAsia="Times New Roman" w:hAnsi="Times New Roman" w:cs="Times New Roman"/>
          <w:sz w:val="24"/>
          <w:szCs w:val="24"/>
        </w:rPr>
        <w:t>.8.Iepirkums tiek līdzfinansēts</w:t>
      </w:r>
      <w:r w:rsidR="00A63F13">
        <w:rPr>
          <w:rFonts w:ascii="Times New Roman" w:eastAsia="Times New Roman" w:hAnsi="Times New Roman" w:cs="Times New Roman"/>
          <w:sz w:val="24"/>
          <w:szCs w:val="24"/>
        </w:rPr>
        <w:t xml:space="preserve"> (turpmāk-Finansējums)</w:t>
      </w:r>
      <w:r w:rsidR="001E6426" w:rsidRPr="001E6426">
        <w:rPr>
          <w:rFonts w:ascii="Times New Roman" w:eastAsia="Times New Roman" w:hAnsi="Times New Roman" w:cs="Times New Roman"/>
          <w:sz w:val="24"/>
          <w:szCs w:val="24"/>
        </w:rPr>
        <w:t>:</w:t>
      </w:r>
    </w:p>
    <w:p w:rsidR="001A6EC1" w:rsidRDefault="001A6EC1"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3F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1.8.1.</w:t>
      </w:r>
      <w:r w:rsidRPr="001A6EC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r w:rsidRPr="0089113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891130">
        <w:rPr>
          <w:rFonts w:ascii="Times New Roman" w:eastAsia="Times New Roman" w:hAnsi="Times New Roman" w:cs="Times New Roman"/>
          <w:b/>
          <w:sz w:val="24"/>
          <w:szCs w:val="24"/>
        </w:rPr>
        <w:t xml:space="preserve">. </w:t>
      </w:r>
      <w:r w:rsidR="005A5FA6">
        <w:rPr>
          <w:rFonts w:ascii="Times New Roman" w:eastAsia="Times New Roman" w:hAnsi="Times New Roman" w:cs="Times New Roman"/>
          <w:b/>
          <w:sz w:val="24"/>
          <w:szCs w:val="24"/>
        </w:rPr>
        <w:t>daļa</w:t>
      </w:r>
      <w:r>
        <w:rPr>
          <w:rFonts w:ascii="Times New Roman" w:eastAsia="Times New Roman" w:hAnsi="Times New Roman" w:cs="Times New Roman"/>
          <w:b/>
          <w:sz w:val="24"/>
          <w:szCs w:val="24"/>
        </w:rPr>
        <w:t>:</w:t>
      </w:r>
      <w:r w:rsidRPr="00891130">
        <w:rPr>
          <w:rFonts w:ascii="Times New Roman" w:eastAsia="Times New Roman" w:hAnsi="Times New Roman" w:cs="Times New Roman"/>
          <w:sz w:val="24"/>
          <w:szCs w:val="24"/>
        </w:rPr>
        <w:t xml:space="preserve"> no ERAF 2.1.1.3.1. </w:t>
      </w:r>
      <w:proofErr w:type="spellStart"/>
      <w:r w:rsidRPr="00891130">
        <w:rPr>
          <w:rFonts w:ascii="Times New Roman" w:eastAsia="Times New Roman" w:hAnsi="Times New Roman" w:cs="Times New Roman"/>
          <w:sz w:val="24"/>
          <w:szCs w:val="24"/>
        </w:rPr>
        <w:t>apakšaktivitātes</w:t>
      </w:r>
      <w:proofErr w:type="spellEnd"/>
      <w:r w:rsidRPr="00891130">
        <w:rPr>
          <w:rFonts w:ascii="Times New Roman" w:eastAsia="Times New Roman" w:hAnsi="Times New Roman" w:cs="Times New Roman"/>
          <w:sz w:val="24"/>
          <w:szCs w:val="24"/>
        </w:rPr>
        <w:t xml:space="preserve"> „Zinātnes infrastruktūras attīstība” projekta „Latviešu valodas, kultūrvēsturiskā mantojuma un radošo </w:t>
      </w:r>
      <w:proofErr w:type="spellStart"/>
      <w:r w:rsidRPr="00891130">
        <w:rPr>
          <w:rFonts w:ascii="Times New Roman" w:eastAsia="Times New Roman" w:hAnsi="Times New Roman" w:cs="Times New Roman"/>
          <w:sz w:val="24"/>
          <w:szCs w:val="24"/>
        </w:rPr>
        <w:t>tehnoloģoju</w:t>
      </w:r>
      <w:proofErr w:type="spellEnd"/>
      <w:r w:rsidRPr="00891130">
        <w:rPr>
          <w:rFonts w:ascii="Times New Roman" w:eastAsia="Times New Roman" w:hAnsi="Times New Roman" w:cs="Times New Roman"/>
          <w:sz w:val="24"/>
          <w:szCs w:val="24"/>
        </w:rPr>
        <w:t xml:space="preserve"> valsts nozīmes pētniecības centra zinātnes infrastruktūras attīstība”, vienošanās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 2011/0039/2DP/2.1.1.3.1/11/IPIA/VIAA/009, finanšu līdzekļiem</w:t>
      </w:r>
      <w:r w:rsidR="00A63F13">
        <w:rPr>
          <w:rFonts w:ascii="Times New Roman" w:eastAsia="Times New Roman" w:hAnsi="Times New Roman" w:cs="Times New Roman"/>
          <w:sz w:val="24"/>
          <w:szCs w:val="24"/>
        </w:rPr>
        <w:t>;</w:t>
      </w:r>
    </w:p>
    <w:p w:rsidR="001E6426" w:rsidRDefault="00A63F13" w:rsidP="001E642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1.8.2. </w:t>
      </w:r>
      <w:r w:rsidRPr="00A63F13">
        <w:rPr>
          <w:rFonts w:ascii="Times New Roman" w:eastAsia="Times New Roman" w:hAnsi="Times New Roman" w:cs="Times New Roman"/>
          <w:b/>
          <w:sz w:val="24"/>
          <w:szCs w:val="24"/>
        </w:rPr>
        <w:t>4.</w:t>
      </w:r>
      <w:r w:rsidR="005A5FA6">
        <w:rPr>
          <w:rFonts w:ascii="Times New Roman" w:eastAsia="Times New Roman" w:hAnsi="Times New Roman" w:cs="Times New Roman"/>
          <w:b/>
          <w:sz w:val="24"/>
          <w:szCs w:val="24"/>
        </w:rPr>
        <w:t xml:space="preserve"> daļa</w:t>
      </w:r>
      <w:r>
        <w:rPr>
          <w:rFonts w:ascii="Times New Roman" w:eastAsia="Times New Roman" w:hAnsi="Times New Roman" w:cs="Times New Roman"/>
          <w:sz w:val="24"/>
          <w:szCs w:val="24"/>
        </w:rPr>
        <w:t xml:space="preserve">: </w:t>
      </w:r>
      <w:r w:rsidRPr="00891130">
        <w:rPr>
          <w:rFonts w:ascii="Times New Roman" w:eastAsia="Times New Roman" w:hAnsi="Times New Roman" w:cs="Times New Roman"/>
          <w:sz w:val="24"/>
          <w:szCs w:val="24"/>
        </w:rPr>
        <w:t xml:space="preserve">no ERAF 2.1.1.3.1. </w:t>
      </w:r>
      <w:proofErr w:type="spellStart"/>
      <w:r w:rsidRPr="00891130">
        <w:rPr>
          <w:rFonts w:ascii="Times New Roman" w:eastAsia="Times New Roman" w:hAnsi="Times New Roman" w:cs="Times New Roman"/>
          <w:sz w:val="24"/>
          <w:szCs w:val="24"/>
        </w:rPr>
        <w:t>apakšaktivitātes</w:t>
      </w:r>
      <w:proofErr w:type="spellEnd"/>
      <w:r w:rsidRPr="00891130">
        <w:rPr>
          <w:rFonts w:ascii="Times New Roman" w:eastAsia="Times New Roman" w:hAnsi="Times New Roman" w:cs="Times New Roman"/>
          <w:sz w:val="24"/>
          <w:szCs w:val="24"/>
        </w:rPr>
        <w:t xml:space="preserve"> „Zinātnes infrastruktūras attīstība” projekta „Valsts nozīmes pētniecības centra </w:t>
      </w:r>
      <w:proofErr w:type="spellStart"/>
      <w:r w:rsidRPr="00891130">
        <w:rPr>
          <w:rFonts w:ascii="Times New Roman" w:eastAsia="Times New Roman" w:hAnsi="Times New Roman" w:cs="Times New Roman"/>
          <w:sz w:val="24"/>
          <w:szCs w:val="24"/>
        </w:rPr>
        <w:t>sociālekonomikā</w:t>
      </w:r>
      <w:proofErr w:type="spellEnd"/>
      <w:r w:rsidRPr="00891130">
        <w:rPr>
          <w:rFonts w:ascii="Times New Roman" w:eastAsia="Times New Roman" w:hAnsi="Times New Roman" w:cs="Times New Roman"/>
          <w:sz w:val="24"/>
          <w:szCs w:val="24"/>
        </w:rPr>
        <w:t xml:space="preserve"> un sabiedrības vadībā zinātnes infrastruktūras attīstība”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 2011/0042/2DP/2.1.1.3.1/11/IPIA/VIAA/008, finanšu līdzekļiem</w:t>
      </w:r>
      <w:r w:rsidR="001E6426" w:rsidRPr="001E6426">
        <w:rPr>
          <w:rFonts w:ascii="Times New Roman" w:eastAsia="Times New Roman" w:hAnsi="Times New Roman" w:cs="Times New Roman"/>
          <w:sz w:val="24"/>
          <w:szCs w:val="24"/>
        </w:rPr>
        <w:t>;</w:t>
      </w:r>
    </w:p>
    <w:p w:rsidR="001E6426" w:rsidRPr="001E6426" w:rsidRDefault="001E6426" w:rsidP="001A6EC1">
      <w:pPr>
        <w:spacing w:after="0" w:line="240" w:lineRule="auto"/>
        <w:jc w:val="both"/>
        <w:rPr>
          <w:rFonts w:ascii="Times New Roman" w:eastAsia="Times New Roman" w:hAnsi="Times New Roman" w:cs="Times New Roman"/>
          <w:sz w:val="24"/>
          <w:szCs w:val="24"/>
          <w:u w:val="single"/>
        </w:rPr>
      </w:pPr>
      <w:r w:rsidRPr="001E6426">
        <w:rPr>
          <w:rFonts w:ascii="Times New Roman" w:eastAsia="Times New Roman" w:hAnsi="Times New Roman" w:cs="Times New Roman"/>
          <w:sz w:val="24"/>
          <w:szCs w:val="24"/>
        </w:rPr>
        <w:t xml:space="preserve">1.9. Kontaktpersona, kura ir pilnvarota sniegt organizatorisku informāciju par iepirkumu: Sandra Ozola, juriste, tālr.+371 67034360, fax. .+371 67034676, </w:t>
      </w:r>
      <w:hyperlink r:id="rId12" w:history="1">
        <w:r w:rsidRPr="001E6426">
          <w:rPr>
            <w:rFonts w:ascii="Times New Roman" w:eastAsia="Times New Roman" w:hAnsi="Times New Roman" w:cs="Times New Roman"/>
            <w:color w:val="0000FF"/>
            <w:sz w:val="24"/>
            <w:szCs w:val="24"/>
            <w:u w:val="single"/>
          </w:rPr>
          <w:t>e-pasts: sandra.ozola@lu.lv</w:t>
        </w:r>
      </w:hyperlink>
      <w:r w:rsidRPr="001E6426">
        <w:rPr>
          <w:rFonts w:ascii="Times New Roman" w:eastAsia="Times New Roman" w:hAnsi="Times New Roman" w:cs="Times New Roman"/>
          <w:sz w:val="24"/>
          <w:szCs w:val="24"/>
          <w:u w:val="single"/>
        </w:rPr>
        <w:t>.</w:t>
      </w:r>
    </w:p>
    <w:p w:rsidR="001E6426" w:rsidRPr="001E6426" w:rsidRDefault="001E6426" w:rsidP="001E6426">
      <w:pPr>
        <w:tabs>
          <w:tab w:val="left" w:pos="426"/>
        </w:tabs>
        <w:spacing w:after="0" w:line="240" w:lineRule="auto"/>
        <w:jc w:val="both"/>
        <w:rPr>
          <w:rFonts w:ascii="Times New Roman" w:eastAsia="Times New Roman" w:hAnsi="Times New Roman" w:cs="Times New Roman"/>
          <w:sz w:val="24"/>
          <w:szCs w:val="20"/>
        </w:rPr>
      </w:pPr>
      <w:r w:rsidRPr="001E6426">
        <w:rPr>
          <w:rFonts w:ascii="Times New Roman" w:eastAsia="Times New Roman" w:hAnsi="Times New Roman" w:cs="Times New Roman"/>
          <w:sz w:val="24"/>
          <w:szCs w:val="20"/>
        </w:rPr>
        <w:t xml:space="preserve">1.10. Šā iepirkuma procedūra ir </w:t>
      </w:r>
      <w:r w:rsidR="008174CC">
        <w:rPr>
          <w:rFonts w:ascii="Times New Roman" w:eastAsia="Times New Roman" w:hAnsi="Times New Roman" w:cs="Times New Roman"/>
          <w:sz w:val="24"/>
          <w:szCs w:val="20"/>
        </w:rPr>
        <w:t>sarunu procedūra</w:t>
      </w:r>
      <w:r w:rsidRPr="001E6426">
        <w:rPr>
          <w:rFonts w:ascii="Times New Roman" w:eastAsia="Times New Roman" w:hAnsi="Times New Roman" w:cs="Times New Roman"/>
          <w:sz w:val="24"/>
          <w:szCs w:val="20"/>
        </w:rPr>
        <w:t xml:space="preserve"> (turpmāk- </w:t>
      </w:r>
      <w:r w:rsidR="008174CC">
        <w:rPr>
          <w:rFonts w:ascii="Times New Roman" w:eastAsia="Times New Roman" w:hAnsi="Times New Roman" w:cs="Times New Roman"/>
          <w:sz w:val="24"/>
          <w:szCs w:val="20"/>
        </w:rPr>
        <w:t>Sarunu procedūra)</w:t>
      </w:r>
      <w:r w:rsidRPr="001E6426">
        <w:rPr>
          <w:rFonts w:ascii="Times New Roman" w:eastAsia="Times New Roman" w:hAnsi="Times New Roman" w:cs="Times New Roman"/>
          <w:sz w:val="24"/>
          <w:szCs w:val="20"/>
        </w:rPr>
        <w:t>, kuru reglamentē Publisko iepirkumu likum</w:t>
      </w:r>
      <w:r w:rsidR="00804740">
        <w:rPr>
          <w:rFonts w:ascii="Times New Roman" w:eastAsia="Times New Roman" w:hAnsi="Times New Roman" w:cs="Times New Roman"/>
          <w:sz w:val="24"/>
          <w:szCs w:val="20"/>
        </w:rPr>
        <w:t xml:space="preserve">a </w:t>
      </w:r>
      <w:r w:rsidRPr="001E6426">
        <w:rPr>
          <w:rFonts w:ascii="Times New Roman" w:eastAsia="Times New Roman" w:hAnsi="Times New Roman" w:cs="Times New Roman"/>
          <w:sz w:val="24"/>
          <w:szCs w:val="20"/>
        </w:rPr>
        <w:t xml:space="preserve"> (turpmāk-PIL) </w:t>
      </w:r>
      <w:r w:rsidR="00804740">
        <w:rPr>
          <w:rFonts w:ascii="Times New Roman" w:eastAsia="Times New Roman" w:hAnsi="Times New Roman" w:cs="Times New Roman"/>
          <w:sz w:val="24"/>
          <w:szCs w:val="20"/>
        </w:rPr>
        <w:t xml:space="preserve">63.panta pirmās daļas 1.punkts </w:t>
      </w:r>
      <w:r w:rsidRPr="001E6426">
        <w:rPr>
          <w:rFonts w:ascii="Times New Roman" w:eastAsia="Times New Roman" w:hAnsi="Times New Roman" w:cs="Times New Roman"/>
          <w:sz w:val="24"/>
          <w:szCs w:val="20"/>
        </w:rPr>
        <w:t>un citi Latvijas Republikā (turpmāk- LR)  spēkā esoši normatīvie akti.</w:t>
      </w:r>
    </w:p>
    <w:p w:rsidR="001E6426" w:rsidRPr="001E6426" w:rsidRDefault="001E6426" w:rsidP="001E6426">
      <w:pPr>
        <w:tabs>
          <w:tab w:val="left" w:pos="855"/>
        </w:tabs>
        <w:spacing w:after="0" w:line="240" w:lineRule="auto"/>
        <w:jc w:val="both"/>
        <w:rPr>
          <w:rFonts w:ascii="Times New Roman" w:eastAsia="Times New Roman" w:hAnsi="Times New Roman" w:cs="Times New Roman"/>
          <w:sz w:val="24"/>
          <w:szCs w:val="24"/>
        </w:rPr>
      </w:pPr>
      <w:r w:rsidRPr="001E6426">
        <w:rPr>
          <w:rFonts w:ascii="Times New Roman" w:eastAsia="Times New Roman" w:hAnsi="Times New Roman" w:cs="Times New Roman"/>
          <w:sz w:val="24"/>
          <w:szCs w:val="24"/>
        </w:rPr>
        <w:t>1.11. Pretendents ir fiziska/ juridiska persona, šādu personu apvienība jebkurā to kombinācijā, kura piedāvā veikt Preces piegādi un ir iesniegusi piedāvājumu Konkursam.</w:t>
      </w:r>
    </w:p>
    <w:p w:rsidR="00D80242" w:rsidRPr="00D80242" w:rsidRDefault="00D80242" w:rsidP="00D80242">
      <w:pPr>
        <w:tabs>
          <w:tab w:val="left" w:pos="426"/>
        </w:tabs>
        <w:spacing w:after="0" w:line="240" w:lineRule="auto"/>
        <w:jc w:val="both"/>
        <w:rPr>
          <w:rFonts w:ascii="Times New Roman" w:eastAsia="Times New Roman" w:hAnsi="Times New Roman" w:cs="Times New Roman"/>
          <w:sz w:val="24"/>
          <w:szCs w:val="20"/>
        </w:rPr>
      </w:pP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bookmarkStart w:id="3" w:name="_Toc42401992"/>
      <w:r w:rsidRPr="005C0B2A">
        <w:rPr>
          <w:rFonts w:ascii="Times New Roman" w:eastAsia="Times New Roman" w:hAnsi="Times New Roman" w:cs="Times New Roman"/>
          <w:b/>
          <w:bCs/>
          <w:caps/>
          <w:sz w:val="24"/>
          <w:szCs w:val="24"/>
        </w:rPr>
        <w:t>II   PIEDĀVĀJUMA NOFORMĒŠANAs, IESNIEGŠANAS KĀRTĪBA</w:t>
      </w: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2.1. Noformējot piedāvājumu, ievēro šajā nolikumā (turpmāk- Nolikums) ietvertās prasības un piedāvājumā ietver:</w:t>
      </w:r>
    </w:p>
    <w:p w:rsidR="005C0B2A" w:rsidRPr="005C0B2A" w:rsidRDefault="005C0B2A" w:rsidP="005C0B2A">
      <w:pPr>
        <w:numPr>
          <w:ilvl w:val="0"/>
          <w:numId w:val="2"/>
        </w:numPr>
        <w:tabs>
          <w:tab w:val="num" w:pos="0"/>
        </w:tabs>
        <w:spacing w:after="0" w:line="240" w:lineRule="auto"/>
        <w:ind w:left="0" w:firstLine="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titullapu, kas satur Pretendenta nosaukumu, adresi, reģistrācijas vietu, reģistrācijas numuru, </w:t>
      </w:r>
      <w:r>
        <w:rPr>
          <w:rFonts w:ascii="Times New Roman" w:eastAsia="Times New Roman" w:hAnsi="Times New Roman" w:cs="Times New Roman"/>
          <w:sz w:val="24"/>
          <w:szCs w:val="24"/>
        </w:rPr>
        <w:t>Sarunu procedūras</w:t>
      </w:r>
      <w:r w:rsidRPr="005C0B2A">
        <w:rPr>
          <w:rFonts w:ascii="Times New Roman" w:eastAsia="Times New Roman" w:hAnsi="Times New Roman" w:cs="Times New Roman"/>
          <w:sz w:val="24"/>
          <w:szCs w:val="24"/>
        </w:rPr>
        <w:t xml:space="preserve"> nosaukumu un  iepirkuma identifikācijas </w:t>
      </w:r>
      <w:proofErr w:type="spellStart"/>
      <w:r w:rsidRPr="005C0B2A">
        <w:rPr>
          <w:rFonts w:ascii="Times New Roman" w:eastAsia="Times New Roman" w:hAnsi="Times New Roman" w:cs="Times New Roman"/>
          <w:sz w:val="24"/>
          <w:szCs w:val="24"/>
        </w:rPr>
        <w:t>Nr</w:t>
      </w:r>
      <w:proofErr w:type="spellEnd"/>
      <w:r w:rsidRPr="005C0B2A">
        <w:rPr>
          <w:rFonts w:ascii="Times New Roman" w:eastAsia="Times New Roman" w:hAnsi="Times New Roman" w:cs="Times New Roman"/>
          <w:sz w:val="24"/>
          <w:szCs w:val="24"/>
        </w:rPr>
        <w:t>. LU 2014/</w:t>
      </w:r>
      <w:r w:rsidR="001A6EC1">
        <w:rPr>
          <w:rFonts w:ascii="Times New Roman" w:eastAsia="Times New Roman" w:hAnsi="Times New Roman" w:cs="Times New Roman"/>
          <w:sz w:val="24"/>
          <w:szCs w:val="24"/>
        </w:rPr>
        <w:t>30</w:t>
      </w:r>
      <w:r w:rsidRPr="005C0B2A">
        <w:rPr>
          <w:rFonts w:ascii="Times New Roman" w:eastAsia="Times New Roman" w:hAnsi="Times New Roman" w:cs="Times New Roman"/>
          <w:sz w:val="24"/>
          <w:szCs w:val="24"/>
        </w:rPr>
        <w:t>_ERAF;</w:t>
      </w:r>
    </w:p>
    <w:p w:rsidR="005C0B2A" w:rsidRPr="005C0B2A" w:rsidRDefault="005C0B2A" w:rsidP="005C0B2A">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piedāvājuma satura rādītāju;</w:t>
      </w:r>
    </w:p>
    <w:p w:rsidR="005C0B2A" w:rsidRPr="005C0B2A" w:rsidRDefault="005C0B2A" w:rsidP="005C0B2A">
      <w:pPr>
        <w:numPr>
          <w:ilvl w:val="0"/>
          <w:numId w:val="2"/>
        </w:numPr>
        <w:tabs>
          <w:tab w:val="num" w:pos="0"/>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Pretendenta apliecinājumu, kas aizpildīts pēc Nolikuma 1. pielikuma veidlapas parauga;</w:t>
      </w:r>
    </w:p>
    <w:p w:rsidR="005C0B2A" w:rsidRPr="005C0B2A" w:rsidRDefault="005C0B2A" w:rsidP="005C0B2A">
      <w:pPr>
        <w:numPr>
          <w:ilvl w:val="0"/>
          <w:numId w:val="2"/>
        </w:numPr>
        <w:tabs>
          <w:tab w:val="num" w:pos="567"/>
        </w:tabs>
        <w:spacing w:after="0" w:line="240" w:lineRule="auto"/>
        <w:ind w:left="567" w:firstLine="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Pretendenta atlases dokumentus (skatīt IV nodaļu);</w:t>
      </w:r>
    </w:p>
    <w:p w:rsidR="005C0B2A" w:rsidRPr="005C0B2A" w:rsidRDefault="005C0B2A" w:rsidP="005C0B2A">
      <w:pPr>
        <w:tabs>
          <w:tab w:val="num" w:pos="567"/>
        </w:tabs>
        <w:spacing w:after="0" w:line="240" w:lineRule="auto"/>
        <w:ind w:firstLine="426"/>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5)     Tehnisko specifikāciju, kura aizpildīta pēc Nolikuma 2. pielikuma parauga;</w:t>
      </w:r>
    </w:p>
    <w:p w:rsidR="005C0B2A" w:rsidRPr="005C0B2A" w:rsidRDefault="005C0B2A" w:rsidP="005C0B2A">
      <w:pPr>
        <w:tabs>
          <w:tab w:val="left" w:pos="567"/>
        </w:tabs>
        <w:spacing w:after="0" w:line="240" w:lineRule="auto"/>
        <w:ind w:firstLine="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6)   Finanšu piedāvājumu ar cenas priekšlikumu, kas Pretendentam jāaizpilda, ievērojot Nolikuma 3. pielikuma veidlapas paraugu.</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2.3. Pretendentam jāiesniedz 1 (viens) piedāvājuma  oriģināls un 2 (divas) kopijas (ar norādēm “Oriģināls”, “Kopija”) un</w:t>
      </w:r>
      <w:r w:rsidRPr="005C0B2A">
        <w:rPr>
          <w:rFonts w:ascii="Times New Roman" w:eastAsia="Times New Roman" w:hAnsi="Times New Roman" w:cs="Times New Roman"/>
          <w:sz w:val="24"/>
          <w:szCs w:val="24"/>
          <w:lang w:eastAsia="lv-LV"/>
        </w:rPr>
        <w:t xml:space="preserve"> viena kopija elektroniski (CD, DVD datu nesējā vai zibatmiņā, </w:t>
      </w:r>
      <w:r w:rsidRPr="005C0B2A">
        <w:rPr>
          <w:rFonts w:ascii="Times New Roman" w:eastAsia="Times New Roman" w:hAnsi="Times New Roman" w:cs="Times New Roman"/>
          <w:sz w:val="24"/>
          <w:szCs w:val="24"/>
        </w:rPr>
        <w:t xml:space="preserve">MS Word, MS Excel </w:t>
      </w:r>
      <w:r w:rsidRPr="005C0B2A">
        <w:rPr>
          <w:rFonts w:ascii="Times New Roman" w:eastAsia="Times New Roman" w:hAnsi="Times New Roman" w:cs="Times New Roman"/>
          <w:sz w:val="24"/>
          <w:szCs w:val="24"/>
          <w:lang w:eastAsia="lv-LV"/>
        </w:rPr>
        <w:t>savietojamā formātā)</w:t>
      </w:r>
      <w:r w:rsidRPr="005C0B2A">
        <w:rPr>
          <w:rFonts w:ascii="Times New Roman" w:eastAsia="Times New Roman" w:hAnsi="Times New Roman" w:cs="Times New Roman"/>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5C0B2A">
        <w:rPr>
          <w:rFonts w:ascii="Times New Roman" w:eastAsia="Times New Roman" w:hAnsi="Times New Roman" w:cs="Times New Roman"/>
          <w:sz w:val="24"/>
          <w:szCs w:val="24"/>
        </w:rPr>
        <w:t xml:space="preserve"> </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2.3.2. Piedāvājumā iekļautajiem dokumentiem jābūt skaidri salasāmiem, bez labojumiem;</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2.4. Piedāvājumu var nogādāt un iesniegt ar kurjera pastu/ personiski.</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2.5. Uz aploksnes jānorāda šāda informācija: </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1) Latvijas Universitātes Saimniecības pārvalde, Baznīcas iela 5, Rīga, LV 1010;</w:t>
      </w:r>
    </w:p>
    <w:p w:rsidR="005C0B2A" w:rsidRPr="005C0B2A" w:rsidRDefault="005C0B2A" w:rsidP="005C0B2A">
      <w:pPr>
        <w:spacing w:after="0" w:line="240" w:lineRule="auto"/>
        <w:ind w:left="540"/>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2) Atzīme:   </w:t>
      </w:r>
    </w:p>
    <w:p w:rsidR="005C0B2A" w:rsidRPr="005C0B2A" w:rsidRDefault="005C0B2A" w:rsidP="005C0B2A">
      <w:pPr>
        <w:spacing w:after="0" w:line="240" w:lineRule="auto"/>
        <w:ind w:left="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Sarunu procedūra</w:t>
      </w:r>
    </w:p>
    <w:p w:rsidR="001A6EC1" w:rsidRPr="001A6EC1" w:rsidRDefault="001A6EC1" w:rsidP="001A6EC1">
      <w:pPr>
        <w:tabs>
          <w:tab w:val="left" w:pos="855"/>
        </w:tabs>
        <w:spacing w:after="0" w:line="240" w:lineRule="auto"/>
        <w:jc w:val="center"/>
        <w:rPr>
          <w:rFonts w:ascii="Times New Roman" w:eastAsia="Times New Roman" w:hAnsi="Times New Roman" w:cs="Times New Roman"/>
          <w:b/>
          <w:sz w:val="24"/>
          <w:szCs w:val="24"/>
        </w:rPr>
      </w:pPr>
      <w:r w:rsidRPr="001A6EC1">
        <w:rPr>
          <w:rFonts w:ascii="Times New Roman" w:eastAsia="Times New Roman" w:hAnsi="Times New Roman" w:cs="Times New Roman"/>
          <w:b/>
          <w:sz w:val="24"/>
          <w:szCs w:val="24"/>
        </w:rPr>
        <w:t>„</w:t>
      </w:r>
      <w:r w:rsidR="00081726" w:rsidRPr="00081726">
        <w:rPr>
          <w:rFonts w:ascii="Times New Roman" w:hAnsi="Times New Roman"/>
          <w:b/>
          <w:sz w:val="24"/>
          <w:szCs w:val="24"/>
        </w:rPr>
        <w:t>Pētnieciskā aparatūra, aprīkojums un programmatūra</w:t>
      </w:r>
      <w:r w:rsidR="00081726">
        <w:rPr>
          <w:rFonts w:ascii="Times New Roman" w:hAnsi="Times New Roman"/>
          <w:sz w:val="24"/>
          <w:szCs w:val="24"/>
        </w:rPr>
        <w:t xml:space="preserve"> </w:t>
      </w:r>
      <w:r w:rsidRPr="001A6EC1">
        <w:rPr>
          <w:rFonts w:ascii="Times New Roman" w:hAnsi="Times New Roman" w:cs="Times New Roman"/>
          <w:b/>
          <w:sz w:val="24"/>
          <w:szCs w:val="24"/>
        </w:rPr>
        <w:t xml:space="preserve">ERAF 2.1.1.3.1. </w:t>
      </w:r>
      <w:proofErr w:type="spellStart"/>
      <w:r w:rsidRPr="001A6EC1">
        <w:rPr>
          <w:rFonts w:ascii="Times New Roman" w:hAnsi="Times New Roman" w:cs="Times New Roman"/>
          <w:b/>
          <w:sz w:val="24"/>
          <w:szCs w:val="24"/>
        </w:rPr>
        <w:t>apakšaktivitātes</w:t>
      </w:r>
      <w:proofErr w:type="spellEnd"/>
      <w:r w:rsidRPr="001A6EC1">
        <w:rPr>
          <w:rFonts w:ascii="Times New Roman" w:hAnsi="Times New Roman" w:cs="Times New Roman"/>
          <w:b/>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 vajadzībām</w:t>
      </w:r>
      <w:r w:rsidRPr="001A6EC1">
        <w:rPr>
          <w:rFonts w:ascii="Times New Roman" w:eastAsia="Times New Roman" w:hAnsi="Times New Roman" w:cs="Times New Roman"/>
          <w:b/>
          <w:sz w:val="24"/>
          <w:szCs w:val="24"/>
        </w:rPr>
        <w:t>”</w:t>
      </w:r>
    </w:p>
    <w:p w:rsidR="005C0B2A" w:rsidRPr="005C0B2A" w:rsidRDefault="005C0B2A" w:rsidP="005C0B2A">
      <w:pPr>
        <w:tabs>
          <w:tab w:val="left" w:pos="855"/>
        </w:tabs>
        <w:spacing w:after="0" w:line="240" w:lineRule="auto"/>
        <w:ind w:left="1560"/>
        <w:jc w:val="center"/>
        <w:rPr>
          <w:rFonts w:ascii="Times New Roman" w:eastAsia="Times New Roman" w:hAnsi="Times New Roman" w:cs="Times New Roman"/>
          <w:bCs/>
          <w:sz w:val="24"/>
          <w:szCs w:val="24"/>
          <w:lang w:bidi="he-IL"/>
        </w:rPr>
      </w:pPr>
      <w:r w:rsidRPr="005C0B2A">
        <w:rPr>
          <w:rFonts w:ascii="Times New Roman" w:eastAsia="Times New Roman" w:hAnsi="Times New Roman" w:cs="Times New Roman"/>
          <w:b/>
          <w:bCs/>
          <w:sz w:val="24"/>
          <w:szCs w:val="24"/>
          <w:lang w:bidi="he-IL"/>
        </w:rPr>
        <w:t xml:space="preserve">  (</w:t>
      </w:r>
      <w:r>
        <w:rPr>
          <w:rFonts w:ascii="Times New Roman" w:eastAsia="Times New Roman" w:hAnsi="Times New Roman" w:cs="Times New Roman"/>
          <w:b/>
          <w:bCs/>
          <w:sz w:val="24"/>
          <w:szCs w:val="24"/>
          <w:lang w:bidi="he-IL"/>
        </w:rPr>
        <w:t>I</w:t>
      </w:r>
      <w:r w:rsidRPr="005C0B2A">
        <w:rPr>
          <w:rFonts w:ascii="Times New Roman" w:eastAsia="Times New Roman" w:hAnsi="Times New Roman" w:cs="Times New Roman"/>
          <w:b/>
          <w:bCs/>
          <w:sz w:val="24"/>
          <w:szCs w:val="24"/>
          <w:lang w:bidi="he-IL"/>
        </w:rPr>
        <w:t xml:space="preserve">epirkuma </w:t>
      </w:r>
      <w:proofErr w:type="spellStart"/>
      <w:r w:rsidRPr="005C0B2A">
        <w:rPr>
          <w:rFonts w:ascii="Times New Roman" w:eastAsia="Times New Roman" w:hAnsi="Times New Roman" w:cs="Times New Roman"/>
          <w:b/>
          <w:bCs/>
          <w:sz w:val="24"/>
          <w:szCs w:val="24"/>
          <w:lang w:bidi="he-IL"/>
        </w:rPr>
        <w:t>ident</w:t>
      </w:r>
      <w:proofErr w:type="spellEnd"/>
      <w:r w:rsidRPr="005C0B2A">
        <w:rPr>
          <w:rFonts w:ascii="Times New Roman" w:eastAsia="Times New Roman" w:hAnsi="Times New Roman" w:cs="Times New Roman"/>
          <w:b/>
          <w:bCs/>
          <w:sz w:val="24"/>
          <w:szCs w:val="24"/>
          <w:lang w:bidi="he-IL"/>
        </w:rPr>
        <w:t xml:space="preserve">. </w:t>
      </w:r>
      <w:proofErr w:type="spellStart"/>
      <w:r w:rsidRPr="005C0B2A">
        <w:rPr>
          <w:rFonts w:ascii="Times New Roman" w:eastAsia="Times New Roman" w:hAnsi="Times New Roman" w:cs="Times New Roman"/>
          <w:b/>
          <w:bCs/>
          <w:sz w:val="24"/>
          <w:szCs w:val="24"/>
          <w:lang w:bidi="he-IL"/>
        </w:rPr>
        <w:t>Nr</w:t>
      </w:r>
      <w:proofErr w:type="spellEnd"/>
      <w:r w:rsidRPr="005C0B2A">
        <w:rPr>
          <w:rFonts w:ascii="Times New Roman" w:eastAsia="Times New Roman" w:hAnsi="Times New Roman" w:cs="Times New Roman"/>
          <w:b/>
          <w:bCs/>
          <w:sz w:val="24"/>
          <w:szCs w:val="24"/>
          <w:lang w:bidi="he-IL"/>
        </w:rPr>
        <w:t>. LU 2014/</w:t>
      </w:r>
      <w:r w:rsidR="001A6EC1">
        <w:rPr>
          <w:rFonts w:ascii="Times New Roman" w:eastAsia="Times New Roman" w:hAnsi="Times New Roman" w:cs="Times New Roman"/>
          <w:b/>
          <w:bCs/>
          <w:sz w:val="24"/>
          <w:szCs w:val="24"/>
          <w:lang w:bidi="he-IL"/>
        </w:rPr>
        <w:t>30</w:t>
      </w:r>
      <w:r w:rsidRPr="005C0B2A">
        <w:rPr>
          <w:rFonts w:ascii="Times New Roman" w:eastAsia="Times New Roman" w:hAnsi="Times New Roman" w:cs="Times New Roman"/>
          <w:b/>
          <w:bCs/>
          <w:sz w:val="24"/>
          <w:szCs w:val="24"/>
          <w:lang w:bidi="he-IL"/>
        </w:rPr>
        <w:t>_ERAF)</w:t>
      </w:r>
      <w:r w:rsidRPr="005C0B2A">
        <w:rPr>
          <w:rFonts w:ascii="Times New Roman" w:eastAsia="Times New Roman" w:hAnsi="Times New Roman" w:cs="Times New Roman"/>
          <w:bCs/>
          <w:sz w:val="24"/>
          <w:szCs w:val="24"/>
          <w:lang w:bidi="he-IL"/>
        </w:rPr>
        <w:t>;</w:t>
      </w:r>
    </w:p>
    <w:p w:rsidR="005C0B2A" w:rsidRPr="005C0B2A" w:rsidRDefault="005C0B2A" w:rsidP="005C0B2A">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 Pretendenta nosaukums un adrese;</w:t>
      </w:r>
    </w:p>
    <w:p w:rsidR="005C0B2A" w:rsidRPr="005C0B2A" w:rsidRDefault="005C0B2A" w:rsidP="005C0B2A">
      <w:pPr>
        <w:tabs>
          <w:tab w:val="left" w:pos="567"/>
          <w:tab w:val="left" w:pos="851"/>
        </w:tabs>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4) atzīme “Neatvērt pirms </w:t>
      </w:r>
      <w:r w:rsidR="005A5FA6">
        <w:rPr>
          <w:rFonts w:ascii="Times New Roman" w:eastAsia="Times New Roman" w:hAnsi="Times New Roman" w:cs="Times New Roman"/>
          <w:sz w:val="24"/>
          <w:szCs w:val="24"/>
        </w:rPr>
        <w:t>Sarunu procedūras</w:t>
      </w:r>
      <w:r w:rsidRPr="005C0B2A">
        <w:rPr>
          <w:rFonts w:ascii="Times New Roman" w:eastAsia="Times New Roman" w:hAnsi="Times New Roman" w:cs="Times New Roman"/>
          <w:sz w:val="24"/>
          <w:szCs w:val="24"/>
        </w:rPr>
        <w:t xml:space="preserve"> iesniegto piedāvājumu atvēršanas”.</w:t>
      </w:r>
    </w:p>
    <w:p w:rsidR="005C0B2A" w:rsidRDefault="005C0B2A" w:rsidP="005C0B2A">
      <w:pPr>
        <w:spacing w:after="0" w:line="240" w:lineRule="auto"/>
        <w:jc w:val="both"/>
        <w:rPr>
          <w:rFonts w:ascii="Times New Roman" w:eastAsia="Times New Roman" w:hAnsi="Times New Roman" w:cs="Times New Roman"/>
          <w:sz w:val="24"/>
          <w:szCs w:val="20"/>
        </w:rPr>
      </w:pPr>
      <w:r w:rsidRPr="005C0B2A">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w:t>
      </w:r>
      <w:proofErr w:type="spellStart"/>
      <w:r w:rsidRPr="005C0B2A">
        <w:rPr>
          <w:rFonts w:ascii="Times New Roman" w:eastAsia="Times New Roman" w:hAnsi="Times New Roman" w:cs="Times New Roman"/>
          <w:sz w:val="24"/>
          <w:szCs w:val="20"/>
        </w:rPr>
        <w:t>plkst</w:t>
      </w:r>
      <w:proofErr w:type="spellEnd"/>
      <w:r w:rsidRPr="005C0B2A">
        <w:rPr>
          <w:rFonts w:ascii="Times New Roman" w:eastAsia="Times New Roman" w:hAnsi="Times New Roman" w:cs="Times New Roman"/>
          <w:sz w:val="24"/>
          <w:szCs w:val="20"/>
        </w:rPr>
        <w:t xml:space="preserve">. 8:30 – 12:00 un no 13:00 – 16:30, līdz </w:t>
      </w:r>
      <w:r w:rsidRPr="00127C72">
        <w:rPr>
          <w:rFonts w:ascii="Times New Roman" w:eastAsia="Times New Roman" w:hAnsi="Times New Roman" w:cs="Times New Roman"/>
          <w:sz w:val="24"/>
          <w:szCs w:val="20"/>
        </w:rPr>
        <w:t xml:space="preserve">2014. gada </w:t>
      </w:r>
      <w:r w:rsidR="00127C72" w:rsidRPr="00127C72">
        <w:rPr>
          <w:rFonts w:ascii="Times New Roman" w:eastAsia="Times New Roman" w:hAnsi="Times New Roman" w:cs="Times New Roman"/>
          <w:sz w:val="24"/>
          <w:szCs w:val="20"/>
        </w:rPr>
        <w:t>2</w:t>
      </w:r>
      <w:r w:rsidRPr="00127C72">
        <w:rPr>
          <w:rFonts w:ascii="Times New Roman" w:eastAsia="Times New Roman" w:hAnsi="Times New Roman" w:cs="Times New Roman"/>
          <w:sz w:val="24"/>
          <w:szCs w:val="20"/>
        </w:rPr>
        <w:t xml:space="preserve">. </w:t>
      </w:r>
      <w:r w:rsidR="00127C72" w:rsidRPr="00127C72">
        <w:rPr>
          <w:rFonts w:ascii="Times New Roman" w:eastAsia="Times New Roman" w:hAnsi="Times New Roman" w:cs="Times New Roman"/>
          <w:sz w:val="24"/>
          <w:szCs w:val="20"/>
        </w:rPr>
        <w:t>decembrim</w:t>
      </w:r>
      <w:r>
        <w:rPr>
          <w:rFonts w:ascii="Times New Roman" w:eastAsia="Times New Roman" w:hAnsi="Times New Roman" w:cs="Times New Roman"/>
          <w:sz w:val="24"/>
          <w:szCs w:val="20"/>
        </w:rPr>
        <w:t xml:space="preserve"> </w:t>
      </w:r>
      <w:r w:rsidRPr="005C0B2A">
        <w:rPr>
          <w:rFonts w:ascii="Times New Roman" w:eastAsia="Times New Roman" w:hAnsi="Times New Roman" w:cs="Times New Roman"/>
          <w:sz w:val="24"/>
          <w:szCs w:val="20"/>
        </w:rPr>
        <w:t xml:space="preserve"> plkst.11:00. Pēc norādītā termiņa piedāvājumi netiks pieņemti.</w:t>
      </w:r>
    </w:p>
    <w:p w:rsidR="005C0B2A" w:rsidRDefault="005C0B2A" w:rsidP="005C0B2A">
      <w:pPr>
        <w:spacing w:after="0" w:line="240" w:lineRule="auto"/>
        <w:jc w:val="both"/>
        <w:rPr>
          <w:rFonts w:ascii="Times New Roman" w:eastAsia="Times New Roman" w:hAnsi="Times New Roman" w:cs="Times New Roman"/>
          <w:sz w:val="24"/>
          <w:szCs w:val="20"/>
        </w:rPr>
      </w:pPr>
      <w:r w:rsidRPr="005C0B2A">
        <w:rPr>
          <w:rFonts w:ascii="Times New Roman" w:eastAsia="Times New Roman" w:hAnsi="Times New Roman" w:cs="Times New Roman"/>
          <w:sz w:val="24"/>
          <w:szCs w:val="20"/>
        </w:rPr>
        <w:lastRenderedPageBreak/>
        <w:t>2.</w:t>
      </w:r>
      <w:r>
        <w:rPr>
          <w:rFonts w:ascii="Times New Roman" w:eastAsia="Times New Roman" w:hAnsi="Times New Roman" w:cs="Times New Roman"/>
          <w:sz w:val="24"/>
          <w:szCs w:val="20"/>
        </w:rPr>
        <w:t>7</w:t>
      </w:r>
      <w:r w:rsidRPr="005C0B2A">
        <w:rPr>
          <w:rFonts w:ascii="Times New Roman" w:eastAsia="Times New Roman" w:hAnsi="Times New Roman" w:cs="Times New Roman"/>
          <w:sz w:val="24"/>
          <w:szCs w:val="20"/>
        </w:rPr>
        <w:t>.</w:t>
      </w:r>
      <w:r w:rsidRPr="005C0B2A">
        <w:rPr>
          <w:rFonts w:ascii="Times New Roman" w:eastAsia="Times New Roman" w:hAnsi="Times New Roman" w:cs="Times New Roman"/>
          <w:sz w:val="24"/>
          <w:szCs w:val="24"/>
        </w:rPr>
        <w:t xml:space="preserve"> </w:t>
      </w:r>
      <w:r w:rsidRPr="005C0B2A">
        <w:rPr>
          <w:rFonts w:ascii="Times New Roman" w:eastAsia="Times New Roman" w:hAnsi="Times New Roman" w:cs="Times New Roman"/>
          <w:sz w:val="24"/>
          <w:szCs w:val="20"/>
        </w:rPr>
        <w:t xml:space="preserve">Pretendents </w:t>
      </w:r>
      <w:r>
        <w:rPr>
          <w:rFonts w:ascii="Times New Roman" w:eastAsia="Times New Roman" w:hAnsi="Times New Roman" w:cs="Times New Roman"/>
          <w:sz w:val="24"/>
          <w:szCs w:val="20"/>
        </w:rPr>
        <w:t xml:space="preserve">Sarunu procedūrai </w:t>
      </w:r>
      <w:r w:rsidRPr="005C0B2A">
        <w:rPr>
          <w:rFonts w:ascii="Times New Roman" w:eastAsia="Times New Roman" w:hAnsi="Times New Roman" w:cs="Times New Roman"/>
          <w:sz w:val="24"/>
          <w:szCs w:val="20"/>
        </w:rPr>
        <w:t>var iesniegt tikai vienu piedāvājumu. Vienā piedāvājumā nedrīkst būt vairāki tehniskie vai finanšu piedāvājumu varianti.</w:t>
      </w:r>
      <w:r w:rsidRPr="005C0B2A">
        <w:rPr>
          <w:rFonts w:ascii="Times New Roman" w:eastAsia="Times New Roman" w:hAnsi="Times New Roman" w:cs="Times New Roman"/>
          <w:color w:val="00FF00"/>
          <w:sz w:val="24"/>
          <w:szCs w:val="20"/>
        </w:rPr>
        <w:t xml:space="preserve">. </w:t>
      </w:r>
      <w:r w:rsidRPr="005C0B2A">
        <w:rPr>
          <w:rFonts w:ascii="Times New Roman" w:eastAsia="Times New Roman" w:hAnsi="Times New Roman" w:cs="Times New Roman"/>
          <w:sz w:val="24"/>
          <w:szCs w:val="20"/>
        </w:rPr>
        <w:t xml:space="preserve">Piedāvājums iesniedzams par visu iepirkuma priekšmetu kopumā vai par atsevišķām </w:t>
      </w:r>
      <w:r>
        <w:rPr>
          <w:rFonts w:ascii="Times New Roman" w:eastAsia="Times New Roman" w:hAnsi="Times New Roman" w:cs="Times New Roman"/>
          <w:sz w:val="24"/>
          <w:szCs w:val="20"/>
        </w:rPr>
        <w:t>daļām</w:t>
      </w:r>
      <w:r w:rsidRPr="005C0B2A">
        <w:rPr>
          <w:rFonts w:ascii="Times New Roman" w:eastAsia="Times New Roman" w:hAnsi="Times New Roman" w:cs="Times New Roman"/>
          <w:sz w:val="24"/>
          <w:szCs w:val="20"/>
        </w:rPr>
        <w:t>.</w:t>
      </w:r>
    </w:p>
    <w:p w:rsidR="005C0B2A" w:rsidRDefault="005C0B2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r>
        <w:rPr>
          <w:rFonts w:ascii="Times New Roman" w:eastAsia="Times New Roman" w:hAnsi="Times New Roman" w:cs="Times New Roman"/>
          <w:b/>
          <w:caps/>
          <w:sz w:val="24"/>
          <w:szCs w:val="20"/>
        </w:rPr>
        <w:t>`</w:t>
      </w: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highlight w:val="cyan"/>
        </w:rPr>
      </w:pPr>
      <w:r w:rsidRPr="00D80242">
        <w:rPr>
          <w:rFonts w:ascii="Times New Roman" w:eastAsia="Times New Roman" w:hAnsi="Times New Roman" w:cs="Times New Roman"/>
          <w:b/>
          <w:caps/>
          <w:sz w:val="24"/>
          <w:szCs w:val="20"/>
        </w:rPr>
        <w:t>III   INFORMĀCIJA PAR LĪGUMA PRIEKŠMETU</w:t>
      </w:r>
      <w:bookmarkEnd w:id="3"/>
    </w:p>
    <w:p w:rsidR="00D80242" w:rsidRPr="00D80242" w:rsidRDefault="00D80242" w:rsidP="00D80242">
      <w:pPr>
        <w:spacing w:after="0" w:line="240" w:lineRule="auto"/>
        <w:jc w:val="both"/>
        <w:rPr>
          <w:rFonts w:ascii="Times New Roman" w:eastAsia="Times New Roman" w:hAnsi="Times New Roman" w:cs="Times New Roman"/>
          <w:sz w:val="24"/>
          <w:szCs w:val="20"/>
          <w:highlight w:val="cyan"/>
        </w:rPr>
      </w:pPr>
    </w:p>
    <w:p w:rsidR="005C0B2A" w:rsidRPr="005C0B2A" w:rsidRDefault="005C0B2A" w:rsidP="005C0B2A">
      <w:pPr>
        <w:tabs>
          <w:tab w:val="center" w:pos="4153"/>
          <w:tab w:val="right" w:pos="8306"/>
        </w:tabs>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3.1. Līguma priekšmets: </w:t>
      </w:r>
      <w:r w:rsidR="00A63F13"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A63F13" w:rsidRPr="00891130">
        <w:rPr>
          <w:rFonts w:ascii="Times New Roman" w:hAnsi="Times New Roman" w:cs="Times New Roman"/>
          <w:sz w:val="24"/>
          <w:szCs w:val="24"/>
        </w:rPr>
        <w:t xml:space="preserve">ERAF 2.1.1.3.1. </w:t>
      </w:r>
      <w:proofErr w:type="spellStart"/>
      <w:r w:rsidR="00A63F13" w:rsidRPr="00891130">
        <w:rPr>
          <w:rFonts w:ascii="Times New Roman" w:hAnsi="Times New Roman" w:cs="Times New Roman"/>
          <w:sz w:val="24"/>
          <w:szCs w:val="24"/>
        </w:rPr>
        <w:t>apakšaktivitātes</w:t>
      </w:r>
      <w:proofErr w:type="spellEnd"/>
      <w:r w:rsidR="00A63F13" w:rsidRPr="00891130">
        <w:rPr>
          <w:rFonts w:ascii="Times New Roman" w:hAnsi="Times New Roman" w:cs="Times New Roman"/>
          <w:sz w:val="24"/>
          <w:szCs w:val="24"/>
        </w:rPr>
        <w:t xml:space="preserve">  „</w:t>
      </w:r>
      <w:r w:rsidR="00A63F13" w:rsidRPr="00236C12">
        <w:rPr>
          <w:rFonts w:ascii="Times New Roman" w:hAnsi="Times New Roman" w:cs="Times New Roman"/>
          <w:i/>
          <w:sz w:val="24"/>
          <w:szCs w:val="24"/>
        </w:rPr>
        <w:t>Zinātnes infrastruktūras attīstība</w:t>
      </w:r>
      <w:r w:rsidR="00A63F13" w:rsidRPr="00891130">
        <w:rPr>
          <w:rFonts w:ascii="Times New Roman" w:hAnsi="Times New Roman" w:cs="Times New Roman"/>
          <w:sz w:val="24"/>
          <w:szCs w:val="24"/>
        </w:rPr>
        <w:t>” projektu  „</w:t>
      </w:r>
      <w:r w:rsidR="00A63F13"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00A63F13" w:rsidRPr="00891130">
        <w:rPr>
          <w:rFonts w:ascii="Times New Roman" w:hAnsi="Times New Roman" w:cs="Times New Roman"/>
          <w:sz w:val="24"/>
          <w:szCs w:val="24"/>
        </w:rPr>
        <w:t>”, „</w:t>
      </w:r>
      <w:r w:rsidR="00A63F13" w:rsidRPr="00236C12">
        <w:rPr>
          <w:rFonts w:ascii="Times New Roman" w:hAnsi="Times New Roman" w:cs="Times New Roman"/>
          <w:i/>
          <w:sz w:val="24"/>
          <w:szCs w:val="24"/>
        </w:rPr>
        <w:t>Valsts nozīmes pētniecības centra sociālekonomiskā un sabiedrības vadībā zinātnes infrastruktūras  attīstība</w:t>
      </w:r>
      <w:r w:rsidR="00A63F13" w:rsidRPr="00891130">
        <w:rPr>
          <w:rFonts w:ascii="Times New Roman" w:hAnsi="Times New Roman" w:cs="Times New Roman"/>
          <w:sz w:val="24"/>
          <w:szCs w:val="24"/>
        </w:rPr>
        <w:t>”</w:t>
      </w:r>
      <w:r w:rsidR="00A63F13" w:rsidRPr="00350A9A">
        <w:rPr>
          <w:rFonts w:ascii="Times New Roman" w:hAnsi="Times New Roman" w:cs="Times New Roman"/>
          <w:sz w:val="24"/>
          <w:szCs w:val="24"/>
        </w:rPr>
        <w:t xml:space="preserve"> vajadzībām</w:t>
      </w:r>
      <w:r w:rsidR="00A63F13" w:rsidRPr="00EC6255">
        <w:rPr>
          <w:rFonts w:ascii="Times New Roman" w:eastAsia="Times New Roman" w:hAnsi="Times New Roman" w:cs="Times New Roman"/>
          <w:sz w:val="24"/>
          <w:szCs w:val="24"/>
        </w:rPr>
        <w:t>”</w:t>
      </w:r>
      <w:r w:rsidRPr="005C0B2A">
        <w:rPr>
          <w:rFonts w:ascii="Times New Roman" w:eastAsia="Times New Roman" w:hAnsi="Times New Roman" w:cs="Times New Roman"/>
          <w:sz w:val="24"/>
          <w:szCs w:val="24"/>
        </w:rPr>
        <w:t xml:space="preserve"> (turpmāk-Prece). Līguma priekšmets dalīts </w:t>
      </w:r>
      <w:r w:rsidR="00A63F13">
        <w:rPr>
          <w:rFonts w:ascii="Times New Roman" w:eastAsia="Times New Roman" w:hAnsi="Times New Roman" w:cs="Times New Roman"/>
          <w:b/>
          <w:sz w:val="24"/>
          <w:szCs w:val="24"/>
        </w:rPr>
        <w:t>4</w:t>
      </w:r>
      <w:r w:rsidRPr="005C0B2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daļās</w:t>
      </w:r>
      <w:r w:rsidRPr="005C0B2A">
        <w:rPr>
          <w:rFonts w:ascii="Times New Roman" w:eastAsia="Times New Roman" w:hAnsi="Times New Roman" w:cs="Times New Roman"/>
          <w:sz w:val="24"/>
          <w:szCs w:val="24"/>
        </w:rPr>
        <w:t xml:space="preserve"> un tās ir: </w:t>
      </w:r>
    </w:p>
    <w:p w:rsidR="00A63F13" w:rsidRPr="006C7350" w:rsidRDefault="00A63F13" w:rsidP="00A63F1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sidRPr="006C735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6C7350">
        <w:rPr>
          <w:rFonts w:ascii="Times New Roman" w:eastAsia="Times New Roman" w:hAnsi="Times New Roman" w:cs="Times New Roman"/>
          <w:sz w:val="24"/>
          <w:szCs w:val="24"/>
        </w:rPr>
        <w:t xml:space="preserve">.1.   </w:t>
      </w:r>
      <w:r w:rsidRPr="001A6EC1">
        <w:rPr>
          <w:rFonts w:ascii="Times New Roman" w:eastAsia="Times New Roman" w:hAnsi="Times New Roman" w:cs="Times New Roman"/>
          <w:b/>
          <w:sz w:val="24"/>
          <w:szCs w:val="24"/>
        </w:rPr>
        <w:t>1. daļa</w:t>
      </w:r>
      <w:r w:rsidRPr="006C7350">
        <w:rPr>
          <w:rFonts w:ascii="Times New Roman" w:eastAsia="Times New Roman" w:hAnsi="Times New Roman" w:cs="Times New Roman"/>
          <w:sz w:val="24"/>
          <w:szCs w:val="24"/>
        </w:rPr>
        <w:t xml:space="preserve"> -</w:t>
      </w:r>
      <w:r w:rsidRPr="006C7350">
        <w:rPr>
          <w:rFonts w:ascii="Times New Roman" w:eastAsia="Times New Roman" w:hAnsi="Times New Roman" w:cs="Times New Roman"/>
          <w:bCs/>
          <w:sz w:val="24"/>
          <w:szCs w:val="24"/>
        </w:rPr>
        <w:t xml:space="preserve"> </w:t>
      </w:r>
      <w:r w:rsidRPr="00891130">
        <w:rPr>
          <w:rFonts w:ascii="Times New Roman" w:eastAsia="Times New Roman" w:hAnsi="Times New Roman" w:cs="Times New Roman"/>
          <w:bCs/>
          <w:sz w:val="24"/>
          <w:szCs w:val="24"/>
        </w:rPr>
        <w:t>Gadskārtu mērīšanas iekārta</w:t>
      </w:r>
      <w:r w:rsidRPr="006C7350">
        <w:rPr>
          <w:rFonts w:ascii="Times New Roman" w:eastAsia="Times New Roman" w:hAnsi="Times New Roman" w:cs="Times New Roman"/>
          <w:sz w:val="24"/>
          <w:szCs w:val="24"/>
        </w:rPr>
        <w:t>;</w:t>
      </w:r>
    </w:p>
    <w:p w:rsidR="00A63F13" w:rsidRPr="006C7350" w:rsidRDefault="00A63F13" w:rsidP="00A63F13">
      <w:pPr>
        <w:spacing w:after="0" w:line="240" w:lineRule="auto"/>
        <w:jc w:val="both"/>
        <w:rPr>
          <w:rFonts w:ascii="Times New Roman" w:eastAsia="Times New Roman" w:hAnsi="Times New Roman" w:cs="Times New Roman"/>
          <w:sz w:val="24"/>
          <w:szCs w:val="24"/>
        </w:rPr>
      </w:pPr>
      <w:r w:rsidRPr="006C7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Pr="006C735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6C7350">
        <w:rPr>
          <w:rFonts w:ascii="Times New Roman" w:eastAsia="Times New Roman" w:hAnsi="Times New Roman" w:cs="Times New Roman"/>
          <w:sz w:val="24"/>
          <w:szCs w:val="24"/>
        </w:rPr>
        <w:t xml:space="preserve">.2.  </w:t>
      </w:r>
      <w:r w:rsidRPr="001A6EC1">
        <w:rPr>
          <w:rFonts w:ascii="Times New Roman" w:eastAsia="Times New Roman" w:hAnsi="Times New Roman" w:cs="Times New Roman"/>
          <w:b/>
          <w:sz w:val="24"/>
          <w:szCs w:val="24"/>
        </w:rPr>
        <w:t>2.daļa</w:t>
      </w:r>
      <w:r w:rsidRPr="006C7350">
        <w:rPr>
          <w:rFonts w:ascii="Times New Roman" w:eastAsia="Times New Roman" w:hAnsi="Times New Roman" w:cs="Times New Roman"/>
          <w:sz w:val="24"/>
          <w:szCs w:val="24"/>
        </w:rPr>
        <w:t xml:space="preserve"> - </w:t>
      </w:r>
      <w:proofErr w:type="spellStart"/>
      <w:r w:rsidRPr="00891130">
        <w:rPr>
          <w:rFonts w:ascii="Times New Roman" w:eastAsia="Times New Roman" w:hAnsi="Times New Roman" w:cs="Times New Roman"/>
          <w:bCs/>
          <w:sz w:val="24"/>
          <w:szCs w:val="24"/>
        </w:rPr>
        <w:t>Dendrohronoloģisko</w:t>
      </w:r>
      <w:proofErr w:type="spellEnd"/>
      <w:r w:rsidRPr="00891130">
        <w:rPr>
          <w:rFonts w:ascii="Times New Roman" w:eastAsia="Times New Roman" w:hAnsi="Times New Roman" w:cs="Times New Roman"/>
          <w:bCs/>
          <w:sz w:val="24"/>
          <w:szCs w:val="24"/>
        </w:rPr>
        <w:t xml:space="preserve"> datu programma un uz monitora redzamā digitālā attēla mērīšanas programma</w:t>
      </w:r>
      <w:r w:rsidRPr="006C7350">
        <w:rPr>
          <w:rFonts w:ascii="Times New Roman" w:eastAsia="Times New Roman" w:hAnsi="Times New Roman" w:cs="Times New Roman"/>
          <w:sz w:val="24"/>
          <w:szCs w:val="24"/>
        </w:rPr>
        <w:t>;</w:t>
      </w:r>
    </w:p>
    <w:p w:rsidR="00A63F13" w:rsidRDefault="00A63F13" w:rsidP="00A63F1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7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6C7350">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6C7350">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3.daļa</w:t>
      </w:r>
      <w:r w:rsidRPr="006C73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Cs/>
          <w:sz w:val="24"/>
          <w:szCs w:val="24"/>
        </w:rPr>
        <w:t>Koksnes paraugu urbji (koksnes pieauguma svārpsti)</w:t>
      </w:r>
      <w:r>
        <w:rPr>
          <w:rFonts w:ascii="Times New Roman" w:eastAsia="Times New Roman" w:hAnsi="Times New Roman" w:cs="Times New Roman"/>
          <w:sz w:val="24"/>
          <w:szCs w:val="24"/>
        </w:rPr>
        <w:t>;</w:t>
      </w:r>
    </w:p>
    <w:p w:rsidR="00A63F13" w:rsidRPr="001E6426" w:rsidRDefault="00A63F13" w:rsidP="00A63F13">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3.1.4.  </w:t>
      </w:r>
      <w:r w:rsidR="00560B82">
        <w:rPr>
          <w:rFonts w:ascii="Times New Roman" w:eastAsia="Times New Roman" w:hAnsi="Times New Roman" w:cs="Times New Roman"/>
          <w:sz w:val="24"/>
          <w:szCs w:val="24"/>
        </w:rPr>
        <w:t xml:space="preserve"> </w:t>
      </w:r>
      <w:r w:rsidRPr="001A6EC1">
        <w:rPr>
          <w:rFonts w:ascii="Times New Roman" w:eastAsia="Times New Roman" w:hAnsi="Times New Roman" w:cs="Times New Roman"/>
          <w:b/>
          <w:sz w:val="24"/>
          <w:szCs w:val="24"/>
        </w:rPr>
        <w:t>4. daļa</w:t>
      </w:r>
      <w:r>
        <w:rPr>
          <w:rFonts w:ascii="Times New Roman" w:eastAsia="Times New Roman" w:hAnsi="Times New Roman" w:cs="Times New Roman"/>
          <w:sz w:val="24"/>
          <w:szCs w:val="24"/>
        </w:rPr>
        <w:t>-</w:t>
      </w:r>
      <w:r w:rsidRPr="001A6EC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891130">
        <w:rPr>
          <w:rFonts w:ascii="Times New Roman" w:eastAsia="Times New Roman" w:hAnsi="Times New Roman" w:cs="Times New Roman"/>
          <w:bCs/>
          <w:sz w:val="24"/>
          <w:szCs w:val="24"/>
        </w:rPr>
        <w:t>Audiovizuālais aprīkojums</w:t>
      </w:r>
      <w:r>
        <w:rPr>
          <w:rFonts w:ascii="Times New Roman" w:eastAsia="Times New Roman" w:hAnsi="Times New Roman" w:cs="Times New Roman"/>
          <w:bCs/>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3.2. Paredzamā līguma izpildes termiņš: atbilstoši Nolikuma 1.6.punktam.</w:t>
      </w:r>
    </w:p>
    <w:p w:rsidR="005C0B2A" w:rsidRPr="005C0B2A" w:rsidRDefault="005C0B2A" w:rsidP="005C0B2A">
      <w:pPr>
        <w:spacing w:after="0" w:line="240" w:lineRule="auto"/>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3.3. Paredzamā iepirkuma apjoms: Atbilstoši Nolikuma 2. pielikumam (Tehniskā specifikācija).</w:t>
      </w:r>
    </w:p>
    <w:p w:rsidR="005C0B2A" w:rsidRPr="005C0B2A" w:rsidRDefault="005C0B2A" w:rsidP="005C0B2A">
      <w:pPr>
        <w:spacing w:after="0" w:line="240" w:lineRule="auto"/>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3.4. Precei jābūt nelietotai.</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b/>
          <w:sz w:val="24"/>
          <w:szCs w:val="24"/>
          <w:u w:val="single"/>
        </w:rPr>
        <w:t>3.5. Ja kādā no Preču aprakstiem ir minēts Preču zīmols vai specifisks preču veids, Pretendents var piedāvāt Preci kura ir ekvivalenta Pasūtītāja norādītām tehniskās atbilstības prasībām</w:t>
      </w:r>
      <w:r w:rsidRPr="005C0B2A">
        <w:rPr>
          <w:rFonts w:ascii="Times New Roman" w:eastAsia="Times New Roman" w:hAnsi="Times New Roman" w:cs="Times New Roman"/>
          <w:sz w:val="24"/>
          <w:szCs w:val="24"/>
        </w:rPr>
        <w:t>.</w:t>
      </w: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p w:rsidR="00D80242" w:rsidRPr="00D80242" w:rsidRDefault="00D80242"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0"/>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r w:rsidRPr="005C0B2A">
        <w:rPr>
          <w:rFonts w:ascii="Times New Roman" w:eastAsia="Times New Roman" w:hAnsi="Times New Roman" w:cs="Times New Roman"/>
          <w:b/>
          <w:bCs/>
          <w:caps/>
          <w:sz w:val="24"/>
          <w:szCs w:val="24"/>
        </w:rPr>
        <w:t>IV  PRETENDENTA ATLASES DOKUMENTI</w:t>
      </w:r>
    </w:p>
    <w:p w:rsidR="005C0B2A" w:rsidRPr="005C0B2A" w:rsidRDefault="005C0B2A" w:rsidP="005C0B2A">
      <w:pPr>
        <w:spacing w:after="0" w:line="240" w:lineRule="auto"/>
        <w:jc w:val="center"/>
        <w:rPr>
          <w:rFonts w:ascii="Times New Roman" w:eastAsia="Times New Roman" w:hAnsi="Times New Roman" w:cs="Times New Roman"/>
          <w:b/>
          <w:bCs/>
          <w:caps/>
          <w:sz w:val="24"/>
          <w:szCs w:val="24"/>
        </w:rPr>
      </w:pPr>
    </w:p>
    <w:p w:rsidR="005C0B2A" w:rsidRPr="005C0B2A" w:rsidRDefault="005C0B2A" w:rsidP="005C0B2A">
      <w:pPr>
        <w:spacing w:after="0" w:line="240" w:lineRule="auto"/>
        <w:rPr>
          <w:rFonts w:ascii="Times New Roman" w:eastAsia="Times New Roman" w:hAnsi="Times New Roman" w:cs="Times New Roman"/>
          <w:bCs/>
          <w:sz w:val="24"/>
          <w:szCs w:val="24"/>
        </w:rPr>
      </w:pPr>
      <w:r w:rsidRPr="005C0B2A">
        <w:rPr>
          <w:rFonts w:ascii="Times New Roman" w:eastAsia="Times New Roman" w:hAnsi="Times New Roman" w:cs="Times New Roman"/>
          <w:bCs/>
          <w:sz w:val="24"/>
          <w:szCs w:val="24"/>
        </w:rPr>
        <w:t>4.1. Pretendents piedāvājumā ietver šādus atlases dokumentus:</w:t>
      </w:r>
    </w:p>
    <w:p w:rsidR="005C0B2A" w:rsidRPr="005C0B2A" w:rsidRDefault="005C0B2A" w:rsidP="005C0B2A">
      <w:pPr>
        <w:spacing w:after="0" w:line="240" w:lineRule="auto"/>
        <w:ind w:firstLine="426"/>
        <w:jc w:val="both"/>
        <w:rPr>
          <w:rFonts w:ascii="Times New Roman" w:eastAsia="Times New Roman" w:hAnsi="Times New Roman" w:cs="Times New Roman"/>
          <w:sz w:val="24"/>
          <w:szCs w:val="25"/>
        </w:rPr>
      </w:pPr>
      <w:r w:rsidRPr="005C0B2A">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5C0B2A" w:rsidRPr="005C0B2A" w:rsidRDefault="005C0B2A" w:rsidP="005C0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5C0B2A">
        <w:rPr>
          <w:rFonts w:ascii="Courier New" w:eastAsia="Times New Roman" w:hAnsi="Courier New" w:cs="Courier New"/>
          <w:sz w:val="20"/>
          <w:szCs w:val="20"/>
        </w:rPr>
        <w:t xml:space="preserve">    </w:t>
      </w:r>
      <w:r w:rsidRPr="005C0B2A">
        <w:rPr>
          <w:rFonts w:ascii="Times New Roman" w:eastAsia="Times New Roman" w:hAnsi="Times New Roman" w:cs="Times New Roman"/>
          <w:sz w:val="24"/>
          <w:szCs w:val="24"/>
        </w:rPr>
        <w:t>4.1.2</w:t>
      </w:r>
      <w:r w:rsidRPr="005C0B2A">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5C0B2A">
        <w:rPr>
          <w:rFonts w:ascii="Times New Roman" w:eastAsia="Times New Roman" w:hAnsi="Times New Roman" w:cs="Times New Roman"/>
          <w:sz w:val="24"/>
          <w:szCs w:val="24"/>
        </w:rPr>
        <w:t>;</w:t>
      </w:r>
    </w:p>
    <w:p w:rsidR="005C0B2A" w:rsidRPr="005C0B2A" w:rsidRDefault="005C0B2A" w:rsidP="005C0B2A">
      <w:pPr>
        <w:spacing w:after="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 xml:space="preserve">       4.1.3. aizpildītus 1.,2.,3. pielikumus pēc Nolikuma veidlapu paraugiem.</w:t>
      </w:r>
    </w:p>
    <w:p w:rsidR="005C0B2A" w:rsidRPr="005C0B2A" w:rsidRDefault="005C0B2A" w:rsidP="005C0B2A">
      <w:pPr>
        <w:suppressAutoHyphens/>
        <w:spacing w:after="120" w:line="240" w:lineRule="auto"/>
        <w:jc w:val="both"/>
        <w:rPr>
          <w:rFonts w:ascii="Times New Roman" w:eastAsia="Times New Roman" w:hAnsi="Times New Roman" w:cs="Times New Roman"/>
          <w:sz w:val="24"/>
          <w:szCs w:val="24"/>
        </w:rPr>
      </w:pPr>
      <w:r w:rsidRPr="005C0B2A">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D80242" w:rsidRPr="00D80242" w:rsidRDefault="00D80242" w:rsidP="00D80242">
      <w:pPr>
        <w:numPr>
          <w:ilvl w:val="12"/>
          <w:numId w:val="0"/>
        </w:numPr>
        <w:spacing w:after="0" w:line="240" w:lineRule="auto"/>
        <w:rPr>
          <w:rFonts w:ascii="Times New Roman" w:eastAsia="Times New Roman" w:hAnsi="Times New Roman" w:cs="Times New Roman"/>
          <w:sz w:val="24"/>
          <w:szCs w:val="24"/>
        </w:rPr>
      </w:pP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bookmarkStart w:id="4" w:name="_Toc42401995"/>
      <w:r w:rsidRPr="00960C0A">
        <w:rPr>
          <w:rFonts w:ascii="Times New Roman" w:eastAsia="Times New Roman" w:hAnsi="Times New Roman" w:cs="Times New Roman"/>
          <w:b/>
          <w:bCs/>
          <w:caps/>
          <w:sz w:val="24"/>
          <w:szCs w:val="24"/>
        </w:rPr>
        <w:t>V   PIEDĀVĀJUMU VĒRTĒŠANA UN PRETENDENTIEM IZVIRZĀMĀS PRASĪBAS</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bCs/>
          <w:sz w:val="24"/>
          <w:szCs w:val="24"/>
        </w:rPr>
      </w:pPr>
      <w:r w:rsidRPr="00960C0A">
        <w:rPr>
          <w:rFonts w:ascii="Times New Roman" w:eastAsia="Times New Roman" w:hAnsi="Times New Roman" w:cs="Times New Roman"/>
          <w:bCs/>
          <w:sz w:val="24"/>
          <w:szCs w:val="24"/>
        </w:rPr>
        <w:t>5.1.</w:t>
      </w:r>
      <w:r w:rsidRPr="00960C0A">
        <w:rPr>
          <w:rFonts w:ascii="Times New Roman" w:eastAsia="Times New Roman" w:hAnsi="Times New Roman" w:cs="Times New Roman"/>
          <w:b/>
          <w:bCs/>
          <w:sz w:val="24"/>
          <w:szCs w:val="24"/>
        </w:rPr>
        <w:t xml:space="preserve"> </w:t>
      </w:r>
      <w:r w:rsidRPr="00960C0A">
        <w:rPr>
          <w:rFonts w:ascii="Times New Roman" w:eastAsia="Times New Roman" w:hAnsi="Times New Roman" w:cs="Times New Roman"/>
          <w:sz w:val="24"/>
          <w:szCs w:val="24"/>
        </w:rPr>
        <w:t xml:space="preserve">Iesniegtie Pretendenta piedāvājumi tiks vērtēti pēc kritērija - </w:t>
      </w:r>
      <w:r w:rsidRPr="00960C0A">
        <w:rPr>
          <w:rFonts w:ascii="Times New Roman" w:eastAsia="Times New Roman" w:hAnsi="Times New Roman" w:cs="Times New Roman"/>
          <w:b/>
          <w:bCs/>
          <w:sz w:val="24"/>
          <w:szCs w:val="24"/>
        </w:rPr>
        <w:t>zemākā cena</w:t>
      </w:r>
      <w:r w:rsidRPr="00960C0A">
        <w:rPr>
          <w:rFonts w:ascii="Times New Roman" w:eastAsia="Times New Roman" w:hAnsi="Times New Roman" w:cs="Times New Roman"/>
          <w:bCs/>
          <w:sz w:val="24"/>
          <w:szCs w:val="24"/>
        </w:rPr>
        <w:t>.</w:t>
      </w:r>
    </w:p>
    <w:p w:rsidR="00960C0A" w:rsidRPr="00960C0A" w:rsidRDefault="00960C0A" w:rsidP="00960C0A">
      <w:pPr>
        <w:spacing w:after="0" w:line="240" w:lineRule="auto"/>
        <w:jc w:val="both"/>
        <w:rPr>
          <w:rFonts w:ascii="Times New Roman" w:eastAsia="Times New Roman" w:hAnsi="Times New Roman" w:cs="Times New Roman"/>
          <w:b/>
          <w:sz w:val="24"/>
          <w:szCs w:val="24"/>
        </w:rPr>
      </w:pPr>
      <w:bookmarkStart w:id="5" w:name="_Toc236214774"/>
      <w:r w:rsidRPr="00960C0A">
        <w:rPr>
          <w:rFonts w:ascii="Times New Roman" w:eastAsia="Times New Roman" w:hAnsi="Times New Roman" w:cs="Times New Roman"/>
          <w:sz w:val="24"/>
          <w:szCs w:val="24"/>
        </w:rPr>
        <w:t xml:space="preserve">5.2. </w:t>
      </w:r>
      <w:r w:rsidRPr="00960C0A">
        <w:rPr>
          <w:rFonts w:ascii="Times New Roman" w:eastAsia="Times New Roman" w:hAnsi="Times New Roman" w:cs="Times New Roman"/>
          <w:b/>
          <w:sz w:val="24"/>
          <w:szCs w:val="24"/>
        </w:rPr>
        <w:t xml:space="preserve">Nosacījumi Pretendenta dalībai </w:t>
      </w:r>
      <w:bookmarkStart w:id="6" w:name="_Toc199135047"/>
      <w:bookmarkStart w:id="7" w:name="_Toc199566249"/>
      <w:bookmarkStart w:id="8" w:name="_Toc199644038"/>
      <w:bookmarkStart w:id="9" w:name="_Toc199673133"/>
      <w:bookmarkStart w:id="10" w:name="_Toc199674476"/>
      <w:bookmarkStart w:id="11" w:name="_Toc199675675"/>
      <w:bookmarkStart w:id="12" w:name="_Toc199676499"/>
      <w:bookmarkStart w:id="13" w:name="_Toc199677147"/>
      <w:bookmarkStart w:id="14" w:name="_Toc199677405"/>
      <w:bookmarkStart w:id="15" w:name="_Toc199677619"/>
      <w:bookmarkStart w:id="16" w:name="_Toc199733008"/>
      <w:bookmarkStart w:id="17" w:name="_Toc199733297"/>
      <w:bookmarkStart w:id="18" w:name="_Toc199750510"/>
      <w:bookmarkStart w:id="19" w:name="_Toc200023559"/>
      <w:bookmarkStart w:id="20" w:name="_Toc236214769"/>
      <w:r>
        <w:rPr>
          <w:rFonts w:ascii="Times New Roman" w:eastAsia="Times New Roman" w:hAnsi="Times New Roman" w:cs="Times New Roman"/>
          <w:b/>
          <w:sz w:val="24"/>
          <w:szCs w:val="24"/>
        </w:rPr>
        <w:t>Sarunu procedūrā</w:t>
      </w:r>
      <w:r w:rsidRPr="00960C0A">
        <w:rPr>
          <w:rFonts w:ascii="Times New Roman" w:eastAsia="Times New Roman" w:hAnsi="Times New Roman" w:cs="Times New Roman"/>
          <w:b/>
          <w:sz w:val="24"/>
          <w:szCs w:val="24"/>
        </w:rPr>
        <w:t>:</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960C0A" w:rsidRPr="00960C0A" w:rsidRDefault="00960C0A" w:rsidP="00960C0A">
      <w:pPr>
        <w:spacing w:after="0" w:line="240" w:lineRule="auto"/>
        <w:jc w:val="both"/>
        <w:rPr>
          <w:rFonts w:ascii="Times New Roman" w:eastAsia="Times New Roman" w:hAnsi="Times New Roman" w:cs="Times New Roman"/>
          <w:sz w:val="24"/>
          <w:szCs w:val="24"/>
          <w:lang w:eastAsia="lv-LV"/>
        </w:rPr>
      </w:pPr>
      <w:r w:rsidRPr="00960C0A">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960C0A" w:rsidRPr="00960C0A" w:rsidRDefault="00960C0A" w:rsidP="00960C0A">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Times New Roman" w:hAnsi="Times New Roman" w:cs="Times New Roman"/>
          <w:color w:val="000000" w:themeColor="text1"/>
          <w:sz w:val="24"/>
          <w:szCs w:val="24"/>
          <w:lang w:eastAsia="lv-LV"/>
        </w:rPr>
        <w:t xml:space="preserve">          5.2.2. a</w:t>
      </w:r>
      <w:r w:rsidRPr="00960C0A">
        <w:rPr>
          <w:rFonts w:ascii="Times New Roman" w:eastAsia="ヒラギノ角ゴ Pro W3" w:hAnsi="Times New Roman" w:cs="Times New Roman"/>
          <w:color w:val="000000" w:themeColor="text1"/>
          <w:sz w:val="24"/>
          <w:szCs w:val="24"/>
          <w:lang w:eastAsia="lv-LV"/>
        </w:rPr>
        <w:t>ttiecībā uz Pretendentu nav iestājies neviens no Publisko iepirkumu likuma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 xml:space="preserve"> pantā noteiktajiem izslēgšanas gadījumiem, tajā skaitā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 xml:space="preserve">panta pirmās daļas gadījumiem </w:t>
      </w:r>
      <w:r w:rsidRPr="00960C0A">
        <w:rPr>
          <w:rFonts w:ascii="Times New Roman" w:eastAsia="ヒラギノ角ゴ Pro W3" w:hAnsi="Times New Roman" w:cs="Times New Roman"/>
          <w:color w:val="000000" w:themeColor="text1"/>
          <w:sz w:val="24"/>
          <w:szCs w:val="24"/>
          <w:lang w:eastAsia="lv-LV"/>
        </w:rPr>
        <w:lastRenderedPageBreak/>
        <w:t>saistībā ar 39.</w:t>
      </w:r>
      <w:r w:rsidRPr="00960C0A">
        <w:rPr>
          <w:rFonts w:ascii="Times New Roman" w:eastAsia="ヒラギノ角ゴ Pro W3" w:hAnsi="Times New Roman" w:cs="Times New Roman"/>
          <w:color w:val="000000" w:themeColor="text1"/>
          <w:sz w:val="24"/>
          <w:szCs w:val="24"/>
          <w:vertAlign w:val="superscript"/>
          <w:lang w:eastAsia="lv-LV"/>
        </w:rPr>
        <w:t>1</w:t>
      </w:r>
      <w:r w:rsidRPr="00960C0A">
        <w:rPr>
          <w:rFonts w:ascii="Times New Roman" w:eastAsia="ヒラギノ角ゴ Pro W3" w:hAnsi="Times New Roman" w:cs="Times New Roman"/>
          <w:color w:val="000000" w:themeColor="text1"/>
          <w:sz w:val="24"/>
          <w:szCs w:val="24"/>
          <w:lang w:eastAsia="lv-LV"/>
        </w:rPr>
        <w:t>panta otrās un ceturtās daļas gadījumiem un nav tādu apstākļu, kuri Pretendentam liegtu piedalīties iepirkuma procedūrā saskaņā ar Publisko iepirkumu likuma prasībām;</w:t>
      </w:r>
    </w:p>
    <w:p w:rsidR="00960C0A" w:rsidRPr="00960C0A" w:rsidRDefault="00960C0A" w:rsidP="00960C0A">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960C0A" w:rsidRPr="00960C0A" w:rsidRDefault="00960C0A" w:rsidP="00960C0A">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60C0A">
        <w:rPr>
          <w:rFonts w:ascii="Times New Roman" w:eastAsia="ヒラギノ角ゴ Pro W3" w:hAnsi="Times New Roman" w:cs="Times New Roman"/>
          <w:color w:val="000000" w:themeColor="text1"/>
          <w:sz w:val="24"/>
          <w:szCs w:val="24"/>
          <w:lang w:eastAsia="lv-LV"/>
        </w:rPr>
        <w:t xml:space="preserve">          5.2.4. Pretendenti tiek izslēgti no dalības iepirkuma procedūrā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960C0A" w:rsidRPr="00960C0A" w:rsidRDefault="00960C0A" w:rsidP="00960C0A">
      <w:pPr>
        <w:spacing w:after="0" w:line="240" w:lineRule="auto"/>
        <w:jc w:val="both"/>
        <w:rPr>
          <w:rFonts w:ascii="Times New Roman" w:eastAsia="Times New Roman" w:hAnsi="Times New Roman" w:cs="Times New Roman"/>
          <w:color w:val="000000" w:themeColor="text1"/>
          <w:sz w:val="24"/>
          <w:szCs w:val="20"/>
        </w:rPr>
      </w:pPr>
      <w:r w:rsidRPr="00960C0A">
        <w:rPr>
          <w:rFonts w:ascii="Times New Roman" w:eastAsia="Times New Roman" w:hAnsi="Times New Roman" w:cs="Times New Roman"/>
          <w:color w:val="000000" w:themeColor="text1"/>
          <w:sz w:val="24"/>
          <w:szCs w:val="20"/>
        </w:rPr>
        <w:t>5.3. Pretendentam ir:</w:t>
      </w:r>
    </w:p>
    <w:p w:rsidR="00960C0A" w:rsidRPr="00960C0A" w:rsidRDefault="00960C0A" w:rsidP="00960C0A">
      <w:pPr>
        <w:spacing w:after="0" w:line="240" w:lineRule="auto"/>
        <w:jc w:val="both"/>
        <w:rPr>
          <w:rFonts w:ascii="Times New Roman" w:eastAsia="Times New Roman" w:hAnsi="Times New Roman" w:cs="Times New Roman"/>
          <w:color w:val="000000" w:themeColor="text1"/>
          <w:sz w:val="24"/>
          <w:szCs w:val="20"/>
        </w:rPr>
      </w:pPr>
      <w:r w:rsidRPr="00960C0A">
        <w:rPr>
          <w:rFonts w:ascii="Times New Roman" w:eastAsia="Times New Roman" w:hAnsi="Times New Roman" w:cs="Times New Roman"/>
          <w:color w:val="000000" w:themeColor="text1"/>
          <w:sz w:val="24"/>
          <w:szCs w:val="20"/>
        </w:rPr>
        <w:t xml:space="preserve">       5.3.1. jānodrošina </w:t>
      </w:r>
      <w:r>
        <w:rPr>
          <w:rFonts w:ascii="Times New Roman" w:eastAsia="Times New Roman" w:hAnsi="Times New Roman" w:cs="Times New Roman"/>
          <w:color w:val="000000" w:themeColor="text1"/>
          <w:sz w:val="24"/>
          <w:szCs w:val="20"/>
        </w:rPr>
        <w:t>Sarunu procedūrai</w:t>
      </w:r>
      <w:r w:rsidRPr="00960C0A">
        <w:rPr>
          <w:rFonts w:ascii="Times New Roman" w:eastAsia="Times New Roman" w:hAnsi="Times New Roman" w:cs="Times New Roman"/>
          <w:color w:val="000000" w:themeColor="text1"/>
          <w:sz w:val="24"/>
          <w:szCs w:val="20"/>
        </w:rPr>
        <w:t xml:space="preserve"> </w:t>
      </w:r>
      <w:r w:rsidRPr="00960C0A">
        <w:rPr>
          <w:rFonts w:ascii="Times New Roman" w:eastAsia="Times New Roman" w:hAnsi="Times New Roman" w:cs="Times New Roman"/>
          <w:bCs/>
          <w:color w:val="000000" w:themeColor="text1"/>
          <w:sz w:val="24"/>
          <w:szCs w:val="20"/>
        </w:rPr>
        <w:t>piedāvātās cenas nemainīgums visā iepirkuma līguma izpildes gaitā</w:t>
      </w:r>
      <w:r w:rsidRPr="00960C0A">
        <w:rPr>
          <w:rFonts w:ascii="Times New Roman" w:eastAsia="Times New Roman" w:hAnsi="Times New Roman" w:cs="Times New Roman"/>
          <w:color w:val="000000" w:themeColor="text1"/>
          <w:sz w:val="24"/>
          <w:szCs w:val="20"/>
        </w:rPr>
        <w:t xml:space="preserve">. Iespējamā inflācija, tirgus apstākļu maiņa vai jebkuri citi apstākļi </w:t>
      </w:r>
      <w:r w:rsidRPr="00960C0A">
        <w:rPr>
          <w:rFonts w:ascii="Times New Roman" w:eastAsia="Times New Roman" w:hAnsi="Times New Roman" w:cs="Times New Roman"/>
          <w:bCs/>
          <w:color w:val="000000" w:themeColor="text1"/>
          <w:sz w:val="24"/>
          <w:szCs w:val="20"/>
        </w:rPr>
        <w:t>nevar</w:t>
      </w:r>
      <w:r w:rsidRPr="00960C0A">
        <w:rPr>
          <w:rFonts w:ascii="Times New Roman" w:eastAsia="Times New Roman" w:hAnsi="Times New Roman" w:cs="Times New Roman"/>
          <w:color w:val="000000" w:themeColor="text1"/>
          <w:sz w:val="24"/>
          <w:szCs w:val="20"/>
        </w:rPr>
        <w:t xml:space="preserve"> būt par pamatu cenu paaugstināšanai, un šo procesu radītās sekas Pretendentam ir jāprognozē un jāaprēķina, sastādot finanšu piedāvājumu;</w:t>
      </w:r>
    </w:p>
    <w:p w:rsidR="00960C0A" w:rsidRPr="00960C0A" w:rsidRDefault="00960C0A" w:rsidP="00960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960C0A">
        <w:rPr>
          <w:rFonts w:ascii="Times New Roman" w:eastAsia="Times New Roman" w:hAnsi="Times New Roman" w:cs="Times New Roman"/>
          <w:color w:val="000000" w:themeColor="text1"/>
          <w:sz w:val="24"/>
          <w:szCs w:val="24"/>
        </w:rPr>
        <w:t xml:space="preserve">       5.3.2. </w:t>
      </w:r>
      <w:r w:rsidRPr="00960C0A">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5"/>
    <w:p w:rsidR="00960C0A" w:rsidRPr="00960C0A" w:rsidRDefault="00960C0A" w:rsidP="00960C0A">
      <w:pPr>
        <w:spacing w:after="0" w:line="240" w:lineRule="auto"/>
        <w:rPr>
          <w:rFonts w:ascii="Times New Roman" w:eastAsia="Times New Roman" w:hAnsi="Times New Roman" w:cs="Times New Roman"/>
          <w:b/>
          <w:bCs/>
          <w:sz w:val="24"/>
          <w:szCs w:val="20"/>
        </w:rPr>
      </w:pPr>
      <w:r w:rsidRPr="00960C0A">
        <w:rPr>
          <w:rFonts w:ascii="Times New Roman" w:eastAsia="Times New Roman" w:hAnsi="Times New Roman" w:cs="Times New Roman"/>
          <w:bCs/>
          <w:sz w:val="24"/>
          <w:szCs w:val="20"/>
        </w:rPr>
        <w:t>5.4.</w:t>
      </w:r>
      <w:r w:rsidRPr="00960C0A">
        <w:rPr>
          <w:rFonts w:ascii="Times New Roman" w:eastAsia="Times New Roman" w:hAnsi="Times New Roman" w:cs="Times New Roman"/>
          <w:b/>
          <w:bCs/>
          <w:sz w:val="24"/>
          <w:szCs w:val="20"/>
        </w:rPr>
        <w:t xml:space="preserve"> Piedāvājumu vērtēšana notiks šādos posmos:</w:t>
      </w:r>
    </w:p>
    <w:p w:rsidR="00960C0A" w:rsidRPr="00960C0A" w:rsidRDefault="00960C0A" w:rsidP="00960C0A">
      <w:pPr>
        <w:spacing w:after="0" w:line="240" w:lineRule="auto"/>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5.4.1.</w:t>
      </w:r>
      <w:r w:rsidRPr="00960C0A">
        <w:rPr>
          <w:rFonts w:ascii="Times New Roman" w:eastAsia="Times New Roman" w:hAnsi="Times New Roman" w:cs="Times New Roman"/>
          <w:b/>
          <w:bCs/>
          <w:sz w:val="24"/>
          <w:szCs w:val="20"/>
        </w:rPr>
        <w:t xml:space="preserve"> piedāvājumu noformējuma pārbaude</w:t>
      </w:r>
      <w:r w:rsidRPr="00960C0A">
        <w:rPr>
          <w:rFonts w:ascii="Times New Roman" w:eastAsia="Times New Roman" w:hAnsi="Times New Roman" w:cs="Times New Roman"/>
          <w:bCs/>
          <w:sz w:val="24"/>
          <w:szCs w:val="20"/>
        </w:rPr>
        <w:t>: tiek pārbaudīta piedāvājumu noformēšanas atbilstība Nolikuma prasībām;</w:t>
      </w:r>
    </w:p>
    <w:p w:rsidR="00960C0A" w:rsidRPr="00960C0A" w:rsidRDefault="00960C0A" w:rsidP="00960C0A">
      <w:pPr>
        <w:spacing w:after="0" w:line="240" w:lineRule="auto"/>
        <w:jc w:val="both"/>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5.4.2. </w:t>
      </w:r>
      <w:r w:rsidRPr="00960C0A">
        <w:rPr>
          <w:rFonts w:ascii="Times New Roman" w:eastAsia="Times New Roman" w:hAnsi="Times New Roman" w:cs="Times New Roman"/>
          <w:b/>
          <w:bCs/>
          <w:sz w:val="24"/>
          <w:szCs w:val="20"/>
        </w:rPr>
        <w:t>Pretendentu atlase</w:t>
      </w:r>
      <w:r w:rsidRPr="00960C0A">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960C0A" w:rsidRPr="00960C0A" w:rsidRDefault="00960C0A" w:rsidP="00960C0A">
      <w:pPr>
        <w:spacing w:after="0" w:line="240" w:lineRule="auto"/>
        <w:jc w:val="both"/>
        <w:rPr>
          <w:rFonts w:ascii="Times New Roman" w:eastAsia="Times New Roman" w:hAnsi="Times New Roman" w:cs="Times New Roman"/>
          <w:bCs/>
          <w:sz w:val="24"/>
          <w:szCs w:val="20"/>
        </w:rPr>
      </w:pPr>
      <w:r w:rsidRPr="00960C0A">
        <w:rPr>
          <w:rFonts w:ascii="Times New Roman" w:eastAsia="Times New Roman" w:hAnsi="Times New Roman" w:cs="Times New Roman"/>
          <w:bCs/>
          <w:sz w:val="24"/>
          <w:szCs w:val="20"/>
        </w:rPr>
        <w:t xml:space="preserve">        5.4.3.</w:t>
      </w:r>
      <w:r w:rsidRPr="00960C0A">
        <w:rPr>
          <w:rFonts w:ascii="Times New Roman" w:eastAsia="Times New Roman" w:hAnsi="Times New Roman" w:cs="Times New Roman"/>
          <w:b/>
          <w:bCs/>
          <w:sz w:val="24"/>
          <w:szCs w:val="20"/>
        </w:rPr>
        <w:t xml:space="preserve"> tehniskā piedāvājuma atbilstības pārbaude: </w:t>
      </w:r>
      <w:r w:rsidRPr="00960C0A">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960C0A" w:rsidRPr="00960C0A" w:rsidRDefault="00960C0A" w:rsidP="00960C0A">
      <w:pPr>
        <w:spacing w:after="0" w:line="240" w:lineRule="auto"/>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5.4.4.</w:t>
      </w:r>
      <w:r w:rsidRPr="00960C0A">
        <w:rPr>
          <w:rFonts w:ascii="Times New Roman" w:eastAsia="Times New Roman" w:hAnsi="Times New Roman" w:cs="Times New Roman"/>
          <w:b/>
          <w:sz w:val="24"/>
          <w:szCs w:val="24"/>
        </w:rPr>
        <w:t xml:space="preserve"> finanšu piedāvājumu vērtēšana</w:t>
      </w:r>
      <w:r w:rsidRPr="00960C0A">
        <w:rPr>
          <w:rFonts w:ascii="Times New Roman" w:eastAsia="Times New Roman" w:hAnsi="Times New Roman" w:cs="Times New Roman"/>
          <w:sz w:val="24"/>
          <w:szCs w:val="24"/>
        </w:rPr>
        <w:t>: tiek noteikts piedāvājums ar viszemāko cenu.</w:t>
      </w:r>
    </w:p>
    <w:p w:rsidR="00960C0A" w:rsidRDefault="00960C0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4"/>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r w:rsidRPr="00960C0A">
        <w:rPr>
          <w:rFonts w:ascii="Times New Roman" w:eastAsia="Times New Roman" w:hAnsi="Times New Roman" w:cs="Times New Roman"/>
          <w:b/>
          <w:bCs/>
          <w:caps/>
          <w:sz w:val="24"/>
          <w:szCs w:val="24"/>
        </w:rPr>
        <w:t>VI   PIEDĀVĀJUMU IZSKATĪŠANAS KĀRTĪBA</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sz w:val="24"/>
          <w:szCs w:val="24"/>
          <w:lang w:eastAsia="lv-LV"/>
        </w:rPr>
      </w:pPr>
      <w:r w:rsidRPr="00960C0A">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Sarunu procedūrai iesniegto P</w:t>
      </w:r>
      <w:r w:rsidRPr="00960C0A">
        <w:rPr>
          <w:rFonts w:ascii="Times New Roman" w:eastAsia="Times New Roman" w:hAnsi="Times New Roman" w:cs="Times New Roman"/>
          <w:sz w:val="24"/>
          <w:szCs w:val="24"/>
        </w:rPr>
        <w:t xml:space="preserve">iedāvājumu izvērtēšanu un izvēlēto Pretendentu nosaka ar </w:t>
      </w:r>
      <w:r w:rsidRPr="00960C0A">
        <w:rPr>
          <w:rFonts w:ascii="Times New Roman" w:eastAsia="Times New Roman" w:hAnsi="Times New Roman" w:cs="Times New Roman"/>
          <w:sz w:val="24"/>
          <w:szCs w:val="24"/>
          <w:lang w:eastAsia="lv-LV"/>
        </w:rPr>
        <w:t>2006. gada 22. jūnija rektora rīkojumu Nr.1/162 ar grozījumiem (</w:t>
      </w:r>
      <w:proofErr w:type="spellStart"/>
      <w:r w:rsidRPr="00960C0A">
        <w:rPr>
          <w:rFonts w:ascii="Times New Roman" w:eastAsia="Times New Roman" w:hAnsi="Times New Roman" w:cs="Times New Roman"/>
          <w:sz w:val="24"/>
          <w:szCs w:val="24"/>
          <w:lang w:eastAsia="lv-LV"/>
        </w:rPr>
        <w:t>Nr</w:t>
      </w:r>
      <w:proofErr w:type="spellEnd"/>
      <w:r w:rsidRPr="00960C0A">
        <w:rPr>
          <w:rFonts w:ascii="Times New Roman" w:eastAsia="Times New Roman" w:hAnsi="Times New Roman" w:cs="Times New Roman"/>
          <w:sz w:val="24"/>
          <w:szCs w:val="24"/>
          <w:lang w:eastAsia="lv-LV"/>
        </w:rPr>
        <w:t>. 1/178), kas veikti līdz 02.06.2014. izveidota iepirkuma komisija (turpmāk- Komisija).</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6.2. Komisijas sanāksmes un sēdes vada Komisijas priekšsēdētājs.</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4</w:t>
      </w:r>
      <w:r w:rsidRPr="00960C0A">
        <w:rPr>
          <w:rFonts w:ascii="Times New Roman" w:eastAsia="Times New Roman" w:hAnsi="Times New Roman" w:cs="Times New Roman"/>
          <w:sz w:val="24"/>
          <w:szCs w:val="24"/>
        </w:rPr>
        <w:t>. Piedāvājumu noformējuma pārbaudes laikā Komisija izvērtē, vai piedāvājums iesniegts un noformēts atbilstoši Nolikumā norādītajām prasībām.</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5</w:t>
      </w:r>
      <w:r w:rsidRPr="00960C0A">
        <w:rPr>
          <w:rFonts w:ascii="Times New Roman" w:eastAsia="Times New Roman" w:hAnsi="Times New Roman" w:cs="Times New Roman"/>
          <w:sz w:val="24"/>
          <w:szCs w:val="24"/>
        </w:rPr>
        <w:t>.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6</w:t>
      </w:r>
      <w:r w:rsidRPr="00960C0A">
        <w:rPr>
          <w:rFonts w:ascii="Times New Roman" w:eastAsia="Times New Roman" w:hAnsi="Times New Roman" w:cs="Times New Roman"/>
          <w:sz w:val="24"/>
          <w:szCs w:val="24"/>
        </w:rPr>
        <w:t xml:space="preserve">. Komisija atlasa un vērtē tos Pretendentu piedāvājumus, kuri atbilst visām Nolikumā noteiktajām prasībām. Ja Pretendents neatbilst kādai no Nolikumā izvirzītajām prasībām, </w:t>
      </w:r>
      <w:r w:rsidRPr="00960C0A">
        <w:rPr>
          <w:rFonts w:ascii="Times New Roman" w:eastAsia="Times New Roman" w:hAnsi="Times New Roman" w:cs="Times New Roman"/>
          <w:sz w:val="24"/>
          <w:szCs w:val="24"/>
        </w:rPr>
        <w:lastRenderedPageBreak/>
        <w:t>Komisija Pretendentu izslēdz no turpmākās dalības Konkursā, ja konstatētā neatbilstība ir būtiska.</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7</w:t>
      </w:r>
      <w:r w:rsidRPr="00960C0A">
        <w:rPr>
          <w:rFonts w:ascii="Times New Roman" w:eastAsia="Times New Roman" w:hAnsi="Times New Roman" w:cs="Times New Roman"/>
          <w:sz w:val="24"/>
          <w:szCs w:val="24"/>
        </w:rPr>
        <w:t>. Pēc Pretendentu atlases Komisija veic piedāvājumu tehniskās atbilstības pārbaudi tiem Pretendentiem, kuri izturējuši Pretendentu atlasi, un izvērtē piedāvājumu atbilstību Nolikumā norādīto Tehnisko specifikāciju prasībām.</w:t>
      </w:r>
    </w:p>
    <w:p w:rsid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8</w:t>
      </w:r>
      <w:r w:rsidRPr="00960C0A">
        <w:rPr>
          <w:rFonts w:ascii="Times New Roman" w:eastAsia="Times New Roman" w:hAnsi="Times New Roman" w:cs="Times New Roman"/>
          <w:sz w:val="24"/>
          <w:szCs w:val="24"/>
        </w:rPr>
        <w:t>. Ja Pretendenta piedāvājums neatbilst Nolikumā norādītajām tehniskās atbilstības prasībām, Komisija turpmāk šo piedāvājumu neizskata.</w:t>
      </w:r>
    </w:p>
    <w:p w:rsidR="00960C0A" w:rsidRPr="00960C0A" w:rsidRDefault="00960C0A" w:rsidP="00960C0A">
      <w:pPr>
        <w:numPr>
          <w:ilvl w:val="12"/>
          <w:numId w:val="0"/>
        </w:num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9</w:t>
      </w:r>
      <w:r w:rsidRPr="00960C0A">
        <w:rPr>
          <w:rFonts w:ascii="Times New Roman" w:eastAsia="Times New Roman" w:hAnsi="Times New Roman" w:cs="Times New Roman"/>
          <w:sz w:val="24"/>
          <w:szCs w:val="24"/>
        </w:rPr>
        <w:t>. Pēc Pretendentu tehniskā piedāvājuma vērtēšanas Komisija veic Finanšu piedāvājuma vērtējumu un veic piedāvājuma noteikšanu atbilstoši vērtējuma kritērijam –viszemākā cena</w:t>
      </w:r>
      <w:r>
        <w:rPr>
          <w:rFonts w:ascii="Times New Roman" w:eastAsia="Times New Roman" w:hAnsi="Times New Roman" w:cs="Times New Roman"/>
          <w:sz w:val="24"/>
          <w:szCs w:val="24"/>
        </w:rPr>
        <w:t xml:space="preserve"> un uzaicina Pretendentu uz sarunu.</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6.</w:t>
      </w:r>
      <w:r>
        <w:rPr>
          <w:rFonts w:ascii="Times New Roman" w:eastAsia="Times New Roman" w:hAnsi="Times New Roman" w:cs="Times New Roman"/>
          <w:sz w:val="24"/>
          <w:szCs w:val="24"/>
        </w:rPr>
        <w:t>10</w:t>
      </w:r>
      <w:r w:rsidRPr="00960C0A">
        <w:rPr>
          <w:rFonts w:ascii="Times New Roman" w:eastAsia="Times New Roman" w:hAnsi="Times New Roman" w:cs="Times New Roman"/>
          <w:sz w:val="24"/>
          <w:szCs w:val="24"/>
        </w:rPr>
        <w:t xml:space="preserve">. Lēmumu slēgt iepirkuma līgumu (turpmāk-Līgums)/ izbeigt/pārtraukt </w:t>
      </w:r>
      <w:r>
        <w:rPr>
          <w:rFonts w:ascii="Times New Roman" w:eastAsia="Times New Roman" w:hAnsi="Times New Roman" w:cs="Times New Roman"/>
          <w:sz w:val="24"/>
          <w:szCs w:val="24"/>
        </w:rPr>
        <w:t xml:space="preserve">Sarunu </w:t>
      </w:r>
      <w:r w:rsidRPr="00960C0A">
        <w:rPr>
          <w:rFonts w:ascii="Times New Roman" w:eastAsia="Times New Roman" w:hAnsi="Times New Roman" w:cs="Times New Roman"/>
          <w:sz w:val="24"/>
          <w:szCs w:val="24"/>
        </w:rPr>
        <w:t xml:space="preserve">procedūru, neizvēloties nevienu piedāvājumu, Komisija pieņem ar balsu vairākumu, ja sēdē piedalās vismaz divas trešdaļas no Komisijas locekļiem. </w:t>
      </w:r>
    </w:p>
    <w:p w:rsidR="00960C0A" w:rsidRPr="00960C0A" w:rsidRDefault="00960C0A" w:rsidP="00960C0A">
      <w:pPr>
        <w:spacing w:after="0" w:line="240" w:lineRule="auto"/>
        <w:rPr>
          <w:rFonts w:ascii="Times New Roman" w:eastAsia="Times New Roman" w:hAnsi="Times New Roman" w:cs="Times New Roman"/>
          <w:b/>
          <w:bCs/>
          <w:caps/>
          <w:sz w:val="24"/>
          <w:szCs w:val="24"/>
        </w:rPr>
      </w:pP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bookmarkStart w:id="21" w:name="_Toc42401997"/>
      <w:r w:rsidRPr="00960C0A">
        <w:rPr>
          <w:rFonts w:ascii="Times New Roman" w:eastAsia="Times New Roman" w:hAnsi="Times New Roman" w:cs="Times New Roman"/>
          <w:b/>
          <w:bCs/>
          <w:caps/>
          <w:sz w:val="24"/>
          <w:szCs w:val="24"/>
        </w:rPr>
        <w:t>VII    KOMISIJAS TIESĪBAS UN PIENĀKUMI</w:t>
      </w:r>
    </w:p>
    <w:p w:rsidR="00960C0A" w:rsidRPr="00960C0A" w:rsidRDefault="00960C0A" w:rsidP="00960C0A">
      <w:pPr>
        <w:spacing w:after="0" w:line="240" w:lineRule="auto"/>
        <w:jc w:val="center"/>
        <w:rPr>
          <w:rFonts w:ascii="Times New Roman" w:eastAsia="Times New Roman" w:hAnsi="Times New Roman" w:cs="Times New Roman"/>
          <w:b/>
          <w:bCs/>
          <w:caps/>
          <w:sz w:val="24"/>
          <w:szCs w:val="24"/>
        </w:rPr>
      </w:pP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3" w:history="1">
        <w:r w:rsidRPr="00960C0A">
          <w:rPr>
            <w:rFonts w:ascii="Times New Roman" w:eastAsia="Times New Roman" w:hAnsi="Times New Roman" w:cs="Times New Roman"/>
            <w:sz w:val="24"/>
            <w:szCs w:val="20"/>
            <w:u w:val="single"/>
          </w:rPr>
          <w:t>www.ur.gov.lv</w:t>
        </w:r>
      </w:hyperlink>
      <w:r w:rsidRPr="00960C0A">
        <w:rPr>
          <w:rFonts w:ascii="Times New Roman" w:eastAsia="Times New Roman" w:hAnsi="Times New Roman" w:cs="Times New Roman"/>
          <w:sz w:val="24"/>
          <w:szCs w:val="20"/>
        </w:rPr>
        <w:t xml:space="preserve"> / Lursoft datu bāzes. </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4"/>
        </w:rPr>
        <w:t>7.8.  Komisija patur sev tiesības atteikties no visiem piedāvājumiem.</w:t>
      </w:r>
    </w:p>
    <w:p w:rsidR="00960C0A" w:rsidRPr="00960C0A" w:rsidRDefault="00960C0A" w:rsidP="00960C0A">
      <w:pPr>
        <w:spacing w:after="0" w:line="240" w:lineRule="auto"/>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7.9. Komisijai, izmantojot priekšlikumu vērtēšanas kritērijus, kas norādīti </w:t>
      </w:r>
      <w:r w:rsidRPr="00960C0A">
        <w:rPr>
          <w:rFonts w:ascii="Times New Roman" w:eastAsia="Times New Roman" w:hAnsi="Times New Roman" w:cs="Times New Roman"/>
          <w:color w:val="000000"/>
          <w:sz w:val="24"/>
          <w:szCs w:val="20"/>
        </w:rPr>
        <w:t xml:space="preserve">V </w:t>
      </w:r>
      <w:r w:rsidRPr="00960C0A">
        <w:rPr>
          <w:rFonts w:ascii="Times New Roman" w:eastAsia="Times New Roman" w:hAnsi="Times New Roman" w:cs="Times New Roman"/>
          <w:sz w:val="24"/>
          <w:szCs w:val="20"/>
        </w:rPr>
        <w:t>nodaļā, ir tiesības pieņemt vienu no šādiem lēmumiem:</w:t>
      </w:r>
    </w:p>
    <w:p w:rsidR="00960C0A" w:rsidRPr="00960C0A" w:rsidRDefault="00960C0A" w:rsidP="00960C0A">
      <w:pPr>
        <w:spacing w:after="0" w:line="240" w:lineRule="auto"/>
        <w:ind w:left="426"/>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7.9.1. par Līguma slēgšanu;</w:t>
      </w:r>
    </w:p>
    <w:p w:rsidR="00960C0A" w:rsidRPr="00960C0A" w:rsidRDefault="00960C0A" w:rsidP="00960C0A">
      <w:pPr>
        <w:spacing w:after="0" w:line="240" w:lineRule="auto"/>
        <w:ind w:left="426"/>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 xml:space="preserve">       7.9.2. izbeigt/pārtraukt </w:t>
      </w:r>
      <w:r w:rsidR="00804740">
        <w:rPr>
          <w:rFonts w:ascii="Times New Roman" w:eastAsia="Times New Roman" w:hAnsi="Times New Roman" w:cs="Times New Roman"/>
          <w:sz w:val="24"/>
          <w:szCs w:val="24"/>
        </w:rPr>
        <w:t>Sarunu procedūru</w:t>
      </w:r>
      <w:r w:rsidRPr="00960C0A">
        <w:rPr>
          <w:rFonts w:ascii="Times New Roman" w:eastAsia="Times New Roman" w:hAnsi="Times New Roman" w:cs="Times New Roman"/>
          <w:sz w:val="24"/>
          <w:szCs w:val="24"/>
        </w:rPr>
        <w:t>, neizvēloties nevienu piedāvājumu;</w:t>
      </w:r>
    </w:p>
    <w:p w:rsidR="00960C0A" w:rsidRPr="00960C0A" w:rsidRDefault="00960C0A" w:rsidP="00960C0A">
      <w:pPr>
        <w:spacing w:after="0" w:line="240" w:lineRule="auto"/>
        <w:ind w:left="426"/>
        <w:jc w:val="both"/>
        <w:rPr>
          <w:rFonts w:ascii="Times New Roman" w:eastAsia="Times New Roman" w:hAnsi="Times New Roman" w:cs="Times New Roman"/>
          <w:sz w:val="24"/>
          <w:szCs w:val="20"/>
        </w:rPr>
      </w:pPr>
      <w:r w:rsidRPr="00960C0A">
        <w:rPr>
          <w:rFonts w:ascii="Times New Roman" w:eastAsia="Times New Roman" w:hAnsi="Times New Roman" w:cs="Times New Roman"/>
          <w:sz w:val="24"/>
          <w:szCs w:val="20"/>
        </w:rPr>
        <w:t xml:space="preserve">       7.9.3. par jaunas iepirkumu procedūras organizēšanu.</w:t>
      </w:r>
    </w:p>
    <w:p w:rsidR="00960C0A" w:rsidRPr="00960C0A" w:rsidRDefault="00960C0A" w:rsidP="00960C0A">
      <w:pPr>
        <w:spacing w:after="0" w:line="240" w:lineRule="auto"/>
        <w:jc w:val="both"/>
        <w:rPr>
          <w:rFonts w:ascii="Times New Roman" w:eastAsia="Times New Roman" w:hAnsi="Times New Roman" w:cs="Times New Roman"/>
          <w:sz w:val="24"/>
          <w:szCs w:val="24"/>
        </w:rPr>
      </w:pPr>
      <w:r w:rsidRPr="00960C0A">
        <w:rPr>
          <w:rFonts w:ascii="Times New Roman" w:eastAsia="Times New Roman" w:hAnsi="Times New Roman" w:cs="Times New Roman"/>
          <w:sz w:val="24"/>
          <w:szCs w:val="24"/>
        </w:rPr>
        <w:t>7.10. Komisija par savu lēmumu paziņo rakstiski visiem Pretendentiem.</w:t>
      </w:r>
    </w:p>
    <w:p w:rsidR="00960C0A" w:rsidRDefault="00960C0A" w:rsidP="00D80242">
      <w:pPr>
        <w:keepNext/>
        <w:tabs>
          <w:tab w:val="left" w:pos="284"/>
        </w:tabs>
        <w:spacing w:after="0" w:line="240" w:lineRule="auto"/>
        <w:jc w:val="center"/>
        <w:outlineLvl w:val="0"/>
        <w:rPr>
          <w:rFonts w:ascii="Times New Roman" w:eastAsia="Times New Roman" w:hAnsi="Times New Roman" w:cs="Times New Roman"/>
          <w:b/>
          <w:caps/>
          <w:sz w:val="24"/>
          <w:szCs w:val="20"/>
        </w:rPr>
      </w:pPr>
    </w:p>
    <w:bookmarkEnd w:id="21"/>
    <w:p w:rsidR="00804740" w:rsidRPr="00804740" w:rsidRDefault="00804740" w:rsidP="0080474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804740">
        <w:rPr>
          <w:rFonts w:ascii="Times New Roman" w:eastAsia="Times New Roman" w:hAnsi="Times New Roman" w:cs="Times New Roman"/>
          <w:b/>
          <w:bCs/>
          <w:kern w:val="32"/>
          <w:sz w:val="24"/>
          <w:szCs w:val="24"/>
        </w:rPr>
        <w:t>VIII    PRETENDENTU TIESĪBAS UN PIENĀKUMI</w:t>
      </w:r>
    </w:p>
    <w:p w:rsidR="00804740" w:rsidRPr="00804740" w:rsidRDefault="00804740" w:rsidP="00804740">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804740" w:rsidRPr="00804740" w:rsidRDefault="00804740" w:rsidP="00804740">
      <w:pPr>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4"/>
        </w:rPr>
        <w:t xml:space="preserve">8.1. Piedalīšanās </w:t>
      </w:r>
      <w:r>
        <w:rPr>
          <w:rFonts w:ascii="Times New Roman" w:eastAsia="Times New Roman" w:hAnsi="Times New Roman" w:cs="Times New Roman"/>
          <w:sz w:val="24"/>
          <w:szCs w:val="24"/>
        </w:rPr>
        <w:t>Sarunu procedūrā</w:t>
      </w:r>
      <w:r w:rsidRPr="00804740">
        <w:rPr>
          <w:rFonts w:ascii="Times New Roman" w:eastAsia="Times New Roman" w:hAnsi="Times New Roman" w:cs="Times New Roman"/>
          <w:sz w:val="24"/>
          <w:szCs w:val="24"/>
        </w:rPr>
        <w:t xml:space="preserve"> ir Pretendenta brīva griba.  </w:t>
      </w:r>
    </w:p>
    <w:p w:rsidR="00804740" w:rsidRPr="00804740" w:rsidRDefault="00804740" w:rsidP="00804740">
      <w:pPr>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4"/>
        </w:rPr>
        <w:lastRenderedPageBreak/>
        <w:t xml:space="preserve">8.2. Pretendents </w:t>
      </w:r>
      <w:r>
        <w:rPr>
          <w:rFonts w:ascii="Times New Roman" w:eastAsia="Times New Roman" w:hAnsi="Times New Roman" w:cs="Times New Roman"/>
          <w:sz w:val="24"/>
          <w:szCs w:val="24"/>
        </w:rPr>
        <w:t>Sarunu procedūrai</w:t>
      </w:r>
      <w:r w:rsidRPr="00804740">
        <w:rPr>
          <w:rFonts w:ascii="Times New Roman" w:eastAsia="Times New Roman" w:hAnsi="Times New Roman" w:cs="Times New Roman"/>
          <w:sz w:val="24"/>
          <w:szCs w:val="24"/>
        </w:rPr>
        <w:t xml:space="preserve"> var iesniegt tikai vienu piedāvājumu.</w:t>
      </w:r>
    </w:p>
    <w:p w:rsidR="00804740" w:rsidRPr="00804740" w:rsidRDefault="00804740" w:rsidP="00804740">
      <w:pPr>
        <w:tabs>
          <w:tab w:val="left" w:pos="426"/>
        </w:tabs>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0"/>
        </w:rPr>
        <w:t xml:space="preserve">8.3. Iesniedzot savu piedāvājumu dalībai </w:t>
      </w:r>
      <w:r>
        <w:rPr>
          <w:rFonts w:ascii="Times New Roman" w:eastAsia="Times New Roman" w:hAnsi="Times New Roman" w:cs="Times New Roman"/>
          <w:sz w:val="24"/>
          <w:szCs w:val="20"/>
        </w:rPr>
        <w:t>Sarunu procedūrā</w:t>
      </w:r>
      <w:r w:rsidRPr="00804740">
        <w:rPr>
          <w:rFonts w:ascii="Times New Roman" w:eastAsia="Times New Roman" w:hAnsi="Times New Roman" w:cs="Times New Roman"/>
          <w:sz w:val="24"/>
          <w:szCs w:val="20"/>
        </w:rPr>
        <w:t>, Pretendentam visā pilnībā ir jāpieņem un ir  jābūt gatavam pildīt Nolikuma un normatīvo aktu prasības par publisko iepirkumu.</w:t>
      </w:r>
    </w:p>
    <w:p w:rsidR="00804740" w:rsidRPr="00804740" w:rsidRDefault="00804740" w:rsidP="00804740">
      <w:pPr>
        <w:tabs>
          <w:tab w:val="left" w:pos="284"/>
          <w:tab w:val="left" w:pos="426"/>
        </w:tabs>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0"/>
        </w:rPr>
        <w:t>8.4. Pretendentam ir tiesības pārsūdzēt Komisijas pieņemto lēmumu PIL noteiktajā kārtībā.</w:t>
      </w:r>
    </w:p>
    <w:p w:rsidR="00804740" w:rsidRPr="00804740" w:rsidRDefault="00804740" w:rsidP="00804740">
      <w:pPr>
        <w:tabs>
          <w:tab w:val="left" w:pos="284"/>
        </w:tabs>
        <w:spacing w:after="0" w:line="240" w:lineRule="auto"/>
        <w:jc w:val="both"/>
        <w:rPr>
          <w:rFonts w:ascii="Times New Roman" w:eastAsia="Times New Roman" w:hAnsi="Times New Roman" w:cs="Times New Roman"/>
          <w:sz w:val="24"/>
          <w:szCs w:val="20"/>
        </w:rPr>
      </w:pPr>
      <w:r w:rsidRPr="00804740">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0"/>
        </w:rPr>
        <w:t>8.6. Pēc piedāvājuma iesniegšanas termiņa beigām piedāvājumu nevar grozīt vai papildināt.</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8.7. Pretendentam ir tiesības piedalīties Piedāvājumu atvēršanas sanāksmē.</w:t>
      </w:r>
    </w:p>
    <w:p w:rsidR="00804740" w:rsidRPr="00804740" w:rsidRDefault="00804740" w:rsidP="00804740">
      <w:pPr>
        <w:spacing w:after="0" w:line="240" w:lineRule="auto"/>
        <w:jc w:val="both"/>
        <w:rPr>
          <w:rFonts w:ascii="Times New Roman" w:eastAsia="Times New Roman" w:hAnsi="Times New Roman" w:cs="Times New Roman"/>
          <w:b/>
          <w:bCs/>
          <w:kern w:val="32"/>
          <w:sz w:val="28"/>
          <w:szCs w:val="32"/>
        </w:rPr>
      </w:pPr>
      <w:r w:rsidRPr="00804740">
        <w:rPr>
          <w:rFonts w:ascii="Times New Roman" w:eastAsia="Times New Roman" w:hAnsi="Times New Roman" w:cs="Times New Roman"/>
          <w:sz w:val="24"/>
          <w:szCs w:val="24"/>
          <w:lang w:eastAsia="lv-LV"/>
        </w:rPr>
        <w:t>8.8.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804740">
        <w:rPr>
          <w:rFonts w:ascii="Times New Roman" w:eastAsia="ヒラギノ角ゴ Pro W3" w:hAnsi="Times New Roman" w:cs="Times New Roman"/>
          <w:sz w:val="24"/>
          <w:szCs w:val="24"/>
          <w:lang w:eastAsia="lv-LV"/>
        </w:rPr>
        <w:t>ttiecībā uz Pretendentu nav iestājies neviens no PIL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 pantā noteiktajiem izslēgšanas gadījumiem, tajā skaitā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pirmās daļas gadījumiem saistībā ar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panta otrās un ceturtās daļas gadījumiem un nav tādu apstākļu, kuri Pretendentam liegtu piedalīties iepirkuma procedūrā saskaņā PIL prasībām, </w:t>
      </w:r>
      <w:r w:rsidRPr="00804740">
        <w:rPr>
          <w:rFonts w:ascii="Times New Roman" w:eastAsia="Times New Roman" w:hAnsi="Times New Roman" w:cs="Times New Roman"/>
          <w:sz w:val="24"/>
          <w:szCs w:val="24"/>
          <w:lang w:eastAsia="lv-LV"/>
        </w:rPr>
        <w:t>ja Pasūtītājs pats publiskās datu bāzēs nevar iegūt minēto informāciju</w:t>
      </w:r>
    </w:p>
    <w:p w:rsidR="00804740" w:rsidRPr="00804740" w:rsidRDefault="00804740" w:rsidP="00804740">
      <w:pPr>
        <w:spacing w:after="0" w:line="240" w:lineRule="auto"/>
        <w:rPr>
          <w:rFonts w:ascii="Times New Roman" w:eastAsia="Times New Roman" w:hAnsi="Times New Roman" w:cs="Times New Roman"/>
          <w:b/>
          <w:bCs/>
          <w:caps/>
          <w:sz w:val="24"/>
          <w:szCs w:val="24"/>
        </w:rPr>
      </w:pPr>
    </w:p>
    <w:p w:rsidR="00804740" w:rsidRPr="00804740" w:rsidRDefault="00804740" w:rsidP="00804740">
      <w:pPr>
        <w:spacing w:after="0" w:line="240" w:lineRule="auto"/>
        <w:jc w:val="center"/>
        <w:rPr>
          <w:rFonts w:ascii="Times New Roman" w:eastAsia="Times New Roman" w:hAnsi="Times New Roman" w:cs="Times New Roman"/>
          <w:b/>
          <w:bCs/>
          <w:caps/>
          <w:sz w:val="24"/>
          <w:szCs w:val="24"/>
        </w:rPr>
      </w:pPr>
      <w:r w:rsidRPr="00804740">
        <w:rPr>
          <w:rFonts w:ascii="Times New Roman" w:eastAsia="Times New Roman" w:hAnsi="Times New Roman" w:cs="Times New Roman"/>
          <w:b/>
          <w:bCs/>
          <w:caps/>
          <w:sz w:val="24"/>
          <w:szCs w:val="24"/>
        </w:rPr>
        <w:t>IX LĪGUMA NOSACĪJUMI</w:t>
      </w:r>
    </w:p>
    <w:p w:rsidR="00804740" w:rsidRPr="00804740" w:rsidRDefault="00804740" w:rsidP="00804740">
      <w:pPr>
        <w:spacing w:after="0" w:line="240" w:lineRule="auto"/>
        <w:jc w:val="center"/>
        <w:rPr>
          <w:rFonts w:ascii="Times New Roman" w:eastAsia="Times New Roman" w:hAnsi="Times New Roman" w:cs="Times New Roman"/>
          <w:b/>
          <w:bCs/>
          <w:caps/>
          <w:sz w:val="24"/>
          <w:szCs w:val="24"/>
        </w:rPr>
      </w:pP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9.2. Puses vienojas, ka Līgums paredz avansa maksājumu 20% apmērā.</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9.3. Pasūtītājs Līgumu slēdz saskaņā ar Pretendenta piedāvājumu, kas izriet no Nolikumā izvirzītajām prasībām.</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804740">
        <w:rPr>
          <w:rFonts w:ascii="Times New Roman" w:eastAsia="Times New Roman" w:hAnsi="Times New Roman" w:cs="Times New Roman"/>
          <w:sz w:val="24"/>
          <w:szCs w:val="24"/>
        </w:rPr>
        <w:t>divvalodīgs</w:t>
      </w:r>
      <w:proofErr w:type="spellEnd"/>
      <w:r w:rsidRPr="00804740">
        <w:rPr>
          <w:rFonts w:ascii="Times New Roman" w:eastAsia="Times New Roman" w:hAnsi="Times New Roman" w:cs="Times New Roman"/>
          <w:sz w:val="24"/>
          <w:szCs w:val="24"/>
        </w:rPr>
        <w:t>, teksta tulkojuma šaubu gadījumā, prioritārs ir uzskatāms teksts latviešu valodā.</w:t>
      </w:r>
    </w:p>
    <w:p w:rsidR="00804740" w:rsidRPr="00804740" w:rsidRDefault="00804740" w:rsidP="00804740">
      <w:pPr>
        <w:spacing w:after="0" w:line="24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9.5. Līguma projekts ietverts Nolikuma 4.pielikumā.</w:t>
      </w:r>
    </w:p>
    <w:p w:rsidR="00804740" w:rsidRPr="00804740" w:rsidRDefault="00804740" w:rsidP="00804740">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Pr="00D80242" w:rsidRDefault="00D80242" w:rsidP="00D80242">
      <w:pPr>
        <w:spacing w:after="0" w:line="240" w:lineRule="auto"/>
        <w:rPr>
          <w:rFonts w:ascii="Times New Roman" w:eastAsia="Times New Roman" w:hAnsi="Times New Roman" w:cs="Times New Roman"/>
          <w:b/>
          <w:i/>
          <w:sz w:val="24"/>
          <w:szCs w:val="24"/>
        </w:rPr>
      </w:pPr>
    </w:p>
    <w:p w:rsidR="00D80242" w:rsidRDefault="00D80242" w:rsidP="00D80242">
      <w:pPr>
        <w:spacing w:after="0" w:line="240" w:lineRule="auto"/>
        <w:rPr>
          <w:rFonts w:ascii="Times New Roman" w:eastAsia="Times New Roman" w:hAnsi="Times New Roman" w:cs="Times New Roman"/>
          <w:b/>
          <w:i/>
          <w:sz w:val="24"/>
          <w:szCs w:val="24"/>
        </w:rPr>
      </w:pPr>
    </w:p>
    <w:p w:rsidR="001B569A" w:rsidRDefault="001B569A" w:rsidP="00D80242">
      <w:pPr>
        <w:spacing w:after="0" w:line="240" w:lineRule="auto"/>
        <w:rPr>
          <w:rFonts w:ascii="Times New Roman" w:eastAsia="Times New Roman" w:hAnsi="Times New Roman" w:cs="Times New Roman"/>
          <w:b/>
          <w:i/>
          <w:sz w:val="24"/>
          <w:szCs w:val="24"/>
        </w:rPr>
      </w:pPr>
    </w:p>
    <w:p w:rsidR="00804740" w:rsidRPr="00804740" w:rsidRDefault="00804740" w:rsidP="00804740">
      <w:pPr>
        <w:spacing w:after="0" w:line="240" w:lineRule="auto"/>
        <w:rPr>
          <w:rFonts w:ascii="Times New Roman" w:eastAsia="Times New Roman" w:hAnsi="Times New Roman" w:cs="Times New Roman"/>
          <w:b/>
          <w:i/>
          <w:sz w:val="24"/>
          <w:szCs w:val="24"/>
        </w:rPr>
      </w:pPr>
      <w:r w:rsidRPr="00804740">
        <w:rPr>
          <w:rFonts w:ascii="Times New Roman" w:eastAsia="Times New Roman" w:hAnsi="Times New Roman" w:cs="Times New Roman"/>
          <w:b/>
          <w:i/>
          <w:sz w:val="24"/>
          <w:szCs w:val="24"/>
        </w:rPr>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1.pielikums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Apliecinājums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A63F13" w:rsidRDefault="00A63F13" w:rsidP="00804740">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A63F13" w:rsidRDefault="00A63F13" w:rsidP="00804740">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A63F13" w:rsidRDefault="00A63F13" w:rsidP="00804740">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A63F13" w:rsidRDefault="00A63F13" w:rsidP="00804740">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A63F13" w:rsidRDefault="00A63F13" w:rsidP="00804740">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A63F13" w:rsidRDefault="00A63F13" w:rsidP="00804740">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804740" w:rsidRDefault="00A63F13" w:rsidP="00804740">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00804740" w:rsidRPr="00804740">
        <w:rPr>
          <w:rFonts w:ascii="Times New Roman" w:eastAsia="Times New Roman" w:hAnsi="Times New Roman" w:cs="Times New Roman"/>
          <w:sz w:val="24"/>
          <w:szCs w:val="24"/>
        </w:rPr>
        <w:t xml:space="preserve"> </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(LU 2014/</w:t>
      </w:r>
      <w:r w:rsidR="00A63F13">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 xml:space="preserve">_ERAF) nolikumam </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Pretendenta nosaukums: ________________________________________________________________________________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proofErr w:type="spellStart"/>
      <w:r w:rsidRPr="00804740">
        <w:rPr>
          <w:rFonts w:ascii="Times New Roman" w:eastAsia="Times New Roman" w:hAnsi="Times New Roman" w:cs="Times New Roman"/>
          <w:sz w:val="18"/>
          <w:szCs w:val="24"/>
        </w:rPr>
        <w:t>Reģ</w:t>
      </w:r>
      <w:proofErr w:type="spellEnd"/>
      <w:r w:rsidRPr="00804740">
        <w:rPr>
          <w:rFonts w:ascii="Times New Roman" w:eastAsia="Times New Roman" w:hAnsi="Times New Roman" w:cs="Times New Roman"/>
          <w:sz w:val="18"/>
          <w:szCs w:val="24"/>
        </w:rPr>
        <w:t xml:space="preserve">. </w:t>
      </w:r>
      <w:proofErr w:type="spellStart"/>
      <w:r w:rsidRPr="00804740">
        <w:rPr>
          <w:rFonts w:ascii="Times New Roman" w:eastAsia="Times New Roman" w:hAnsi="Times New Roman" w:cs="Times New Roman"/>
          <w:sz w:val="18"/>
          <w:szCs w:val="24"/>
        </w:rPr>
        <w:t>Nr</w:t>
      </w:r>
      <w:proofErr w:type="spellEnd"/>
      <w:r w:rsidRPr="00804740">
        <w:rPr>
          <w:rFonts w:ascii="Times New Roman" w:eastAsia="Times New Roman" w:hAnsi="Times New Roman" w:cs="Times New Roman"/>
          <w:sz w:val="18"/>
          <w:szCs w:val="24"/>
        </w:rPr>
        <w:t xml:space="preserve">.____________________________ PVN maksātāja </w:t>
      </w:r>
      <w:proofErr w:type="spellStart"/>
      <w:r w:rsidRPr="00804740">
        <w:rPr>
          <w:rFonts w:ascii="Times New Roman" w:eastAsia="Times New Roman" w:hAnsi="Times New Roman" w:cs="Times New Roman"/>
          <w:sz w:val="18"/>
          <w:szCs w:val="24"/>
        </w:rPr>
        <w:t>Nr</w:t>
      </w:r>
      <w:proofErr w:type="spellEnd"/>
      <w:r w:rsidRPr="00804740">
        <w:rPr>
          <w:rFonts w:ascii="Times New Roman" w:eastAsia="Times New Roman" w:hAnsi="Times New Roman" w:cs="Times New Roman"/>
          <w:sz w:val="18"/>
          <w:szCs w:val="24"/>
        </w:rPr>
        <w:t>._________________________________________________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Juridiskā adrese ______________________________________________________________________________________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Faktiskās atrašanās vietas adrese _________________________________________________________________________</w:t>
      </w:r>
    </w:p>
    <w:p w:rsidR="00804740" w:rsidRPr="00804740" w:rsidRDefault="00804740" w:rsidP="00804740">
      <w:pPr>
        <w:spacing w:after="0" w:line="240" w:lineRule="auto"/>
        <w:rPr>
          <w:rFonts w:ascii="Times New Roman" w:eastAsia="Times New Roman" w:hAnsi="Times New Roman" w:cs="Times New Roman"/>
          <w:sz w:val="18"/>
          <w:szCs w:val="24"/>
        </w:rPr>
      </w:pPr>
    </w:p>
    <w:p w:rsidR="00804740" w:rsidRDefault="00804740" w:rsidP="00804740">
      <w:pPr>
        <w:spacing w:after="0" w:line="240" w:lineRule="auto"/>
        <w:rPr>
          <w:rFonts w:ascii="Times New Roman" w:eastAsia="Times New Roman" w:hAnsi="Times New Roman" w:cs="Times New Roman"/>
          <w:sz w:val="18"/>
          <w:szCs w:val="24"/>
        </w:rPr>
      </w:pPr>
      <w:r w:rsidRPr="00804740">
        <w:rPr>
          <w:rFonts w:ascii="Times New Roman" w:eastAsia="Times New Roman" w:hAnsi="Times New Roman" w:cs="Times New Roman"/>
          <w:sz w:val="18"/>
          <w:szCs w:val="24"/>
        </w:rPr>
        <w:t>Tālruņa</w:t>
      </w:r>
      <w:r>
        <w:rPr>
          <w:rFonts w:ascii="Times New Roman" w:eastAsia="Times New Roman" w:hAnsi="Times New Roman" w:cs="Times New Roman"/>
          <w:sz w:val="18"/>
          <w:szCs w:val="24"/>
        </w:rPr>
        <w:t>_________________</w:t>
      </w:r>
      <w:r w:rsidRPr="00804740">
        <w:rPr>
          <w:rFonts w:ascii="Times New Roman" w:eastAsia="Times New Roman" w:hAnsi="Times New Roman" w:cs="Times New Roman"/>
          <w:sz w:val="18"/>
          <w:szCs w:val="24"/>
        </w:rPr>
        <w:t>, faksa numuri</w:t>
      </w:r>
      <w:r>
        <w:rPr>
          <w:rFonts w:ascii="Times New Roman" w:eastAsia="Times New Roman" w:hAnsi="Times New Roman" w:cs="Times New Roman"/>
          <w:sz w:val="18"/>
          <w:szCs w:val="24"/>
        </w:rPr>
        <w:t>______________________________</w:t>
      </w:r>
      <w:r w:rsidRPr="00804740">
        <w:rPr>
          <w:rFonts w:ascii="Times New Roman" w:eastAsia="Times New Roman" w:hAnsi="Times New Roman" w:cs="Times New Roman"/>
          <w:sz w:val="18"/>
          <w:szCs w:val="24"/>
        </w:rPr>
        <w:t xml:space="preserve">, e pasta adrese </w:t>
      </w:r>
      <w:r>
        <w:rPr>
          <w:rFonts w:ascii="Times New Roman" w:eastAsia="Times New Roman" w:hAnsi="Times New Roman" w:cs="Times New Roman"/>
          <w:sz w:val="18"/>
          <w:szCs w:val="24"/>
        </w:rPr>
        <w:t>___</w:t>
      </w:r>
      <w:r w:rsidRPr="00804740">
        <w:rPr>
          <w:rFonts w:ascii="Times New Roman" w:eastAsia="Times New Roman" w:hAnsi="Times New Roman" w:cs="Times New Roman"/>
          <w:sz w:val="18"/>
          <w:szCs w:val="24"/>
        </w:rPr>
        <w:t xml:space="preserve">__________________/ </w:t>
      </w:r>
    </w:p>
    <w:p w:rsidR="00804740" w:rsidRDefault="00804740" w:rsidP="00804740">
      <w:pPr>
        <w:spacing w:after="0" w:line="240" w:lineRule="auto"/>
        <w:rPr>
          <w:rFonts w:ascii="Times New Roman" w:eastAsia="Times New Roman" w:hAnsi="Times New Roman" w:cs="Times New Roman"/>
          <w:sz w:val="18"/>
          <w:szCs w:val="24"/>
        </w:rPr>
      </w:pPr>
    </w:p>
    <w:p w:rsidR="00804740" w:rsidRPr="00804740" w:rsidRDefault="00804740" w:rsidP="00804740">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kontaktpersona</w:t>
      </w:r>
      <w:r w:rsidRPr="00804740">
        <w:rPr>
          <w:rFonts w:ascii="Times New Roman" w:eastAsia="Times New Roman" w:hAnsi="Times New Roman" w:cs="Times New Roman"/>
          <w:sz w:val="18"/>
          <w:szCs w:val="24"/>
        </w:rPr>
        <w:t xml:space="preserve">____________________ </w:t>
      </w:r>
    </w:p>
    <w:p w:rsidR="00804740" w:rsidRPr="00804740" w:rsidRDefault="00804740" w:rsidP="00804740">
      <w:pPr>
        <w:spacing w:after="0" w:line="240" w:lineRule="auto"/>
        <w:rPr>
          <w:rFonts w:ascii="Times New Roman" w:eastAsia="Times New Roman" w:hAnsi="Times New Roman" w:cs="Times New Roman"/>
          <w:i/>
          <w:iCs/>
          <w:sz w:val="18"/>
          <w:szCs w:val="24"/>
        </w:rPr>
      </w:pPr>
    </w:p>
    <w:p w:rsidR="00804740" w:rsidRDefault="00804740" w:rsidP="00804740">
      <w:pPr>
        <w:spacing w:after="0" w:line="240" w:lineRule="auto"/>
        <w:jc w:val="center"/>
        <w:rPr>
          <w:rFonts w:ascii="Times New Roman" w:eastAsia="Times New Roman" w:hAnsi="Times New Roman" w:cs="Times New Roman"/>
          <w:b/>
          <w:i/>
          <w:iCs/>
          <w:sz w:val="24"/>
          <w:szCs w:val="24"/>
        </w:rPr>
      </w:pPr>
      <w:r w:rsidRPr="00804740">
        <w:rPr>
          <w:rFonts w:ascii="Times New Roman" w:eastAsia="Times New Roman" w:hAnsi="Times New Roman" w:cs="Times New Roman"/>
          <w:b/>
          <w:i/>
          <w:iCs/>
          <w:sz w:val="24"/>
          <w:szCs w:val="24"/>
        </w:rPr>
        <w:t>Apliecinājums</w:t>
      </w: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r w:rsidRPr="00804740">
        <w:rPr>
          <w:rFonts w:ascii="Times New Roman" w:eastAsia="Times New Roman" w:hAnsi="Times New Roman" w:cs="Times New Roman"/>
          <w:sz w:val="24"/>
          <w:szCs w:val="24"/>
        </w:rPr>
        <w:tab/>
      </w:r>
    </w:p>
    <w:p w:rsidR="00804740" w:rsidRPr="00804740" w:rsidRDefault="00804740" w:rsidP="00804740">
      <w:pPr>
        <w:spacing w:after="0" w:line="360" w:lineRule="auto"/>
        <w:jc w:val="both"/>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Ar šo apliecinām, ka:</w:t>
      </w:r>
    </w:p>
    <w:p w:rsidR="00804740" w:rsidRDefault="00804740" w:rsidP="00804740">
      <w:pPr>
        <w:numPr>
          <w:ilvl w:val="0"/>
          <w:numId w:val="8"/>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a</w:t>
      </w:r>
      <w:r w:rsidRPr="00804740">
        <w:rPr>
          <w:rFonts w:ascii="Times New Roman" w:eastAsia="ヒラギノ角ゴ Pro W3" w:hAnsi="Times New Roman" w:cs="Times New Roman"/>
          <w:sz w:val="24"/>
          <w:szCs w:val="24"/>
          <w:lang w:eastAsia="lv-LV"/>
        </w:rPr>
        <w:t>ttiecībā uz mums nav iestājies neviens no Publisko iepirkumu likuma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 xml:space="preserve">  pantā noteiktajiem izslēgšanas gadījumiem, tajā skaitā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pirmās daļas gadījumiem saistībā ar 39.</w:t>
      </w:r>
      <w:r w:rsidRPr="00804740">
        <w:rPr>
          <w:rFonts w:ascii="Times New Roman" w:eastAsia="ヒラギノ角ゴ Pro W3" w:hAnsi="Times New Roman" w:cs="Times New Roman"/>
          <w:sz w:val="24"/>
          <w:szCs w:val="24"/>
          <w:vertAlign w:val="superscript"/>
          <w:lang w:eastAsia="lv-LV"/>
        </w:rPr>
        <w:t>1</w:t>
      </w:r>
      <w:r w:rsidRPr="00804740">
        <w:rPr>
          <w:rFonts w:ascii="Times New Roman" w:eastAsia="ヒラギノ角ゴ Pro W3" w:hAnsi="Times New Roman" w:cs="Times New Roman"/>
          <w:sz w:val="24"/>
          <w:szCs w:val="24"/>
          <w:lang w:eastAsia="lv-LV"/>
        </w:rPr>
        <w:t>panta otrās un ceturtās daļas gadījumiem un nav tādu apstākļu, kuri Pretendentam liegtu piedalīties iepirkuma procedūrā saskaņā ar Publisko iepirkumu likuma prasībām</w:t>
      </w:r>
      <w:r w:rsidRPr="00804740">
        <w:rPr>
          <w:rFonts w:ascii="Times New Roman" w:eastAsia="Times New Roman" w:hAnsi="Times New Roman" w:cs="Times New Roman"/>
          <w:sz w:val="24"/>
          <w:szCs w:val="24"/>
          <w:lang w:eastAsia="lv-LV"/>
        </w:rPr>
        <w:t>;</w:t>
      </w:r>
    </w:p>
    <w:p w:rsidR="00804740" w:rsidRPr="00804740" w:rsidRDefault="00804740" w:rsidP="00804740">
      <w:pPr>
        <w:tabs>
          <w:tab w:val="left" w:pos="426"/>
        </w:tabs>
        <w:spacing w:after="0" w:line="240" w:lineRule="auto"/>
        <w:ind w:left="-76"/>
        <w:contextualSpacing/>
        <w:jc w:val="both"/>
        <w:rPr>
          <w:rFonts w:ascii="Times New Roman" w:eastAsia="Times New Roman" w:hAnsi="Times New Roman" w:cs="Times New Roman"/>
          <w:sz w:val="24"/>
          <w:szCs w:val="24"/>
          <w:lang w:eastAsia="lv-LV"/>
        </w:rPr>
      </w:pPr>
    </w:p>
    <w:p w:rsidR="00804740" w:rsidRPr="00804740" w:rsidRDefault="00804740" w:rsidP="00804740">
      <w:pPr>
        <w:numPr>
          <w:ilvl w:val="0"/>
          <w:numId w:val="8"/>
        </w:numPr>
        <w:tabs>
          <w:tab w:val="num" w:pos="284"/>
          <w:tab w:val="center" w:pos="567"/>
          <w:tab w:val="right" w:pos="8306"/>
        </w:tabs>
        <w:spacing w:after="0" w:line="240" w:lineRule="auto"/>
        <w:ind w:left="284"/>
        <w:contextualSpacing/>
        <w:jc w:val="both"/>
        <w:rPr>
          <w:rFonts w:ascii="Times New Roman" w:eastAsia="Times New Roman" w:hAnsi="Times New Roman" w:cs="Times New Roman"/>
          <w:bCs/>
          <w:sz w:val="24"/>
          <w:szCs w:val="24"/>
          <w:lang w:eastAsia="lv-LV"/>
        </w:rPr>
      </w:pPr>
      <w:r w:rsidRPr="00804740">
        <w:rPr>
          <w:rFonts w:ascii="Times New Roman" w:eastAsia="Times New Roman" w:hAnsi="Times New Roman" w:cs="Times New Roman"/>
          <w:sz w:val="24"/>
          <w:szCs w:val="24"/>
          <w:lang w:eastAsia="lv-LV"/>
        </w:rPr>
        <w:t xml:space="preserve">vēlamies piedalīties </w:t>
      </w:r>
      <w:r>
        <w:rPr>
          <w:rFonts w:ascii="Times New Roman" w:eastAsia="Times New Roman" w:hAnsi="Times New Roman" w:cs="Times New Roman"/>
          <w:sz w:val="24"/>
          <w:szCs w:val="24"/>
          <w:lang w:eastAsia="lv-LV"/>
        </w:rPr>
        <w:t>Sarunu procedūrā</w:t>
      </w:r>
      <w:r w:rsidRPr="00804740">
        <w:rPr>
          <w:rFonts w:ascii="Times New Roman" w:eastAsia="Times New Roman" w:hAnsi="Times New Roman" w:cs="Times New Roman"/>
          <w:sz w:val="24"/>
          <w:szCs w:val="24"/>
          <w:lang w:eastAsia="lv-LV"/>
        </w:rPr>
        <w:t xml:space="preserve">  </w:t>
      </w:r>
      <w:r w:rsidR="00A63F13"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A63F13" w:rsidRPr="00891130">
        <w:rPr>
          <w:rFonts w:ascii="Times New Roman" w:hAnsi="Times New Roman" w:cs="Times New Roman"/>
          <w:sz w:val="24"/>
          <w:szCs w:val="24"/>
        </w:rPr>
        <w:t xml:space="preserve">ERAF 2.1.1.3.1. </w:t>
      </w:r>
      <w:proofErr w:type="spellStart"/>
      <w:r w:rsidR="00A63F13" w:rsidRPr="00891130">
        <w:rPr>
          <w:rFonts w:ascii="Times New Roman" w:hAnsi="Times New Roman" w:cs="Times New Roman"/>
          <w:sz w:val="24"/>
          <w:szCs w:val="24"/>
        </w:rPr>
        <w:t>apakšaktivitātes</w:t>
      </w:r>
      <w:proofErr w:type="spellEnd"/>
      <w:r w:rsidR="00A63F13" w:rsidRPr="00891130">
        <w:rPr>
          <w:rFonts w:ascii="Times New Roman" w:hAnsi="Times New Roman" w:cs="Times New Roman"/>
          <w:sz w:val="24"/>
          <w:szCs w:val="24"/>
        </w:rPr>
        <w:t xml:space="preserve">  „</w:t>
      </w:r>
      <w:r w:rsidR="00A63F13" w:rsidRPr="00236C12">
        <w:rPr>
          <w:rFonts w:ascii="Times New Roman" w:hAnsi="Times New Roman" w:cs="Times New Roman"/>
          <w:i/>
          <w:sz w:val="24"/>
          <w:szCs w:val="24"/>
        </w:rPr>
        <w:t>Zinātnes infrastruktūras attīstība</w:t>
      </w:r>
      <w:r w:rsidR="00A63F13" w:rsidRPr="00891130">
        <w:rPr>
          <w:rFonts w:ascii="Times New Roman" w:hAnsi="Times New Roman" w:cs="Times New Roman"/>
          <w:sz w:val="24"/>
          <w:szCs w:val="24"/>
        </w:rPr>
        <w:t>” projektu  „</w:t>
      </w:r>
      <w:r w:rsidR="00A63F13"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00A63F13" w:rsidRPr="00891130">
        <w:rPr>
          <w:rFonts w:ascii="Times New Roman" w:hAnsi="Times New Roman" w:cs="Times New Roman"/>
          <w:sz w:val="24"/>
          <w:szCs w:val="24"/>
        </w:rPr>
        <w:t>”, „</w:t>
      </w:r>
      <w:r w:rsidR="00A63F13" w:rsidRPr="00236C12">
        <w:rPr>
          <w:rFonts w:ascii="Times New Roman" w:hAnsi="Times New Roman" w:cs="Times New Roman"/>
          <w:i/>
          <w:sz w:val="24"/>
          <w:szCs w:val="24"/>
        </w:rPr>
        <w:t>Valsts nozīmes pētniecības centra sociālekonomiskā un sabiedrības vadībā zinātnes infrastruktūras  attīstība</w:t>
      </w:r>
      <w:r w:rsidR="00A63F13" w:rsidRPr="00891130">
        <w:rPr>
          <w:rFonts w:ascii="Times New Roman" w:hAnsi="Times New Roman" w:cs="Times New Roman"/>
          <w:sz w:val="24"/>
          <w:szCs w:val="24"/>
        </w:rPr>
        <w:t>”</w:t>
      </w:r>
      <w:r w:rsidR="00A63F13" w:rsidRPr="00350A9A">
        <w:rPr>
          <w:rFonts w:ascii="Times New Roman" w:hAnsi="Times New Roman" w:cs="Times New Roman"/>
          <w:sz w:val="24"/>
          <w:szCs w:val="24"/>
        </w:rPr>
        <w:t xml:space="preserve"> vajadzībām</w:t>
      </w:r>
      <w:r w:rsidR="00A63F13" w:rsidRPr="00EC6255">
        <w:rPr>
          <w:rFonts w:ascii="Times New Roman" w:eastAsia="Times New Roman" w:hAnsi="Times New Roman" w:cs="Times New Roman"/>
          <w:sz w:val="24"/>
          <w:szCs w:val="24"/>
        </w:rPr>
        <w:t>”</w:t>
      </w:r>
      <w:r w:rsidRPr="00804740">
        <w:rPr>
          <w:rFonts w:ascii="Times New Roman" w:eastAsia="Times New Roman" w:hAnsi="Times New Roman" w:cs="Times New Roman"/>
          <w:bCs/>
          <w:sz w:val="24"/>
          <w:szCs w:val="24"/>
          <w:lang w:eastAsia="lv-LV"/>
        </w:rPr>
        <w:t>;</w:t>
      </w:r>
    </w:p>
    <w:p w:rsidR="00804740" w:rsidRPr="00804740" w:rsidRDefault="00804740" w:rsidP="00804740">
      <w:pPr>
        <w:tabs>
          <w:tab w:val="num" w:pos="284"/>
        </w:tabs>
        <w:spacing w:after="0" w:line="240" w:lineRule="auto"/>
        <w:ind w:left="284"/>
        <w:contextualSpacing/>
        <w:rPr>
          <w:rFonts w:ascii="Times New Roman" w:eastAsia="Times New Roman" w:hAnsi="Times New Roman" w:cs="Times New Roman"/>
          <w:bCs/>
          <w:sz w:val="24"/>
          <w:szCs w:val="24"/>
          <w:lang w:eastAsia="lv-LV"/>
        </w:rPr>
      </w:pPr>
    </w:p>
    <w:p w:rsidR="00804740" w:rsidRPr="00804740" w:rsidRDefault="00804740" w:rsidP="00804740">
      <w:pPr>
        <w:numPr>
          <w:ilvl w:val="0"/>
          <w:numId w:val="8"/>
        </w:numPr>
        <w:tabs>
          <w:tab w:val="num" w:pos="284"/>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esam gatavi pildīt iepirkumu saskaņā ar Nolikumu un spēkā esošajiem normatīvajiem  aktiem par publisko iepirkumu un Nolikumā izvirzītajām prasībām;</w:t>
      </w:r>
    </w:p>
    <w:p w:rsidR="00804740" w:rsidRPr="00804740" w:rsidRDefault="00804740" w:rsidP="00804740">
      <w:pPr>
        <w:tabs>
          <w:tab w:val="num" w:pos="284"/>
        </w:tabs>
        <w:ind w:left="284"/>
        <w:jc w:val="both"/>
      </w:pPr>
    </w:p>
    <w:p w:rsidR="00804740" w:rsidRDefault="00804740" w:rsidP="00804740">
      <w:pPr>
        <w:numPr>
          <w:ilvl w:val="0"/>
          <w:numId w:val="8"/>
        </w:numPr>
        <w:tabs>
          <w:tab w:val="num" w:pos="284"/>
          <w:tab w:val="center" w:pos="709"/>
          <w:tab w:val="right" w:pos="830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 xml:space="preserve">mums nav iebildumu attiecībā uz </w:t>
      </w:r>
      <w:r>
        <w:rPr>
          <w:rFonts w:ascii="Times New Roman" w:eastAsia="Times New Roman" w:hAnsi="Times New Roman" w:cs="Times New Roman"/>
          <w:sz w:val="24"/>
          <w:szCs w:val="24"/>
          <w:lang w:eastAsia="lv-LV"/>
        </w:rPr>
        <w:t>Sarunu procedūras</w:t>
      </w:r>
      <w:r w:rsidRPr="00804740">
        <w:rPr>
          <w:rFonts w:ascii="Times New Roman" w:eastAsia="Times New Roman" w:hAnsi="Times New Roman" w:cs="Times New Roman"/>
          <w:sz w:val="24"/>
          <w:szCs w:val="24"/>
          <w:lang w:eastAsia="lv-LV"/>
        </w:rPr>
        <w:t xml:space="preserve"> </w:t>
      </w:r>
      <w:r w:rsidR="00A63F13"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A63F13" w:rsidRPr="00891130">
        <w:rPr>
          <w:rFonts w:ascii="Times New Roman" w:hAnsi="Times New Roman" w:cs="Times New Roman"/>
          <w:sz w:val="24"/>
          <w:szCs w:val="24"/>
        </w:rPr>
        <w:t xml:space="preserve">ERAF 2.1.1.3.1. </w:t>
      </w:r>
      <w:proofErr w:type="spellStart"/>
      <w:r w:rsidR="00A63F13" w:rsidRPr="00891130">
        <w:rPr>
          <w:rFonts w:ascii="Times New Roman" w:hAnsi="Times New Roman" w:cs="Times New Roman"/>
          <w:sz w:val="24"/>
          <w:szCs w:val="24"/>
        </w:rPr>
        <w:t>apakšaktivitātes</w:t>
      </w:r>
      <w:proofErr w:type="spellEnd"/>
      <w:r w:rsidR="00A63F13" w:rsidRPr="00891130">
        <w:rPr>
          <w:rFonts w:ascii="Times New Roman" w:hAnsi="Times New Roman" w:cs="Times New Roman"/>
          <w:sz w:val="24"/>
          <w:szCs w:val="24"/>
        </w:rPr>
        <w:t xml:space="preserve">  „</w:t>
      </w:r>
      <w:r w:rsidR="00A63F13" w:rsidRPr="00236C12">
        <w:rPr>
          <w:rFonts w:ascii="Times New Roman" w:hAnsi="Times New Roman" w:cs="Times New Roman"/>
          <w:i/>
          <w:sz w:val="24"/>
          <w:szCs w:val="24"/>
        </w:rPr>
        <w:t>Zinātnes infrastruktūras attīstība</w:t>
      </w:r>
      <w:r w:rsidR="00A63F13" w:rsidRPr="00891130">
        <w:rPr>
          <w:rFonts w:ascii="Times New Roman" w:hAnsi="Times New Roman" w:cs="Times New Roman"/>
          <w:sz w:val="24"/>
          <w:szCs w:val="24"/>
        </w:rPr>
        <w:t>” projektu  „</w:t>
      </w:r>
      <w:r w:rsidR="00A63F13" w:rsidRPr="00236C12">
        <w:rPr>
          <w:rFonts w:ascii="Times New Roman" w:hAnsi="Times New Roman" w:cs="Times New Roman"/>
          <w:i/>
          <w:sz w:val="24"/>
          <w:szCs w:val="24"/>
        </w:rPr>
        <w:t xml:space="preserve">Latviešu valodas, kultūrvēsturiskā mantojuma un radošo tehnoloģiju Valsts nozīmes </w:t>
      </w:r>
      <w:r w:rsidR="00A63F13" w:rsidRPr="00236C12">
        <w:rPr>
          <w:rFonts w:ascii="Times New Roman" w:hAnsi="Times New Roman" w:cs="Times New Roman"/>
          <w:i/>
          <w:sz w:val="24"/>
          <w:szCs w:val="24"/>
        </w:rPr>
        <w:lastRenderedPageBreak/>
        <w:t>pētniecības centra zinātnes infrastruktūra attīstība</w:t>
      </w:r>
      <w:r w:rsidR="00A63F13" w:rsidRPr="00891130">
        <w:rPr>
          <w:rFonts w:ascii="Times New Roman" w:hAnsi="Times New Roman" w:cs="Times New Roman"/>
          <w:sz w:val="24"/>
          <w:szCs w:val="24"/>
        </w:rPr>
        <w:t>”, „</w:t>
      </w:r>
      <w:r w:rsidR="00A63F13" w:rsidRPr="00236C12">
        <w:rPr>
          <w:rFonts w:ascii="Times New Roman" w:hAnsi="Times New Roman" w:cs="Times New Roman"/>
          <w:i/>
          <w:sz w:val="24"/>
          <w:szCs w:val="24"/>
        </w:rPr>
        <w:t>Valsts nozīmes pētniecības centra sociālekonomiskā un sabiedrības vadībā zinātnes infrastruktūras  attīstība</w:t>
      </w:r>
      <w:r w:rsidR="00A63F13" w:rsidRPr="00891130">
        <w:rPr>
          <w:rFonts w:ascii="Times New Roman" w:hAnsi="Times New Roman" w:cs="Times New Roman"/>
          <w:sz w:val="24"/>
          <w:szCs w:val="24"/>
        </w:rPr>
        <w:t>”</w:t>
      </w:r>
      <w:r w:rsidR="00A63F13" w:rsidRPr="00350A9A">
        <w:rPr>
          <w:rFonts w:ascii="Times New Roman" w:hAnsi="Times New Roman" w:cs="Times New Roman"/>
          <w:sz w:val="24"/>
          <w:szCs w:val="24"/>
        </w:rPr>
        <w:t xml:space="preserve"> vajadzībām</w:t>
      </w:r>
      <w:r w:rsidR="00A63F13"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lang w:eastAsia="lv-LV"/>
        </w:rPr>
        <w:t xml:space="preserve"> Nolikumu un pilnībā atbilstam visām Nolikumā ietvertajām prasībām;</w:t>
      </w:r>
    </w:p>
    <w:p w:rsidR="00804740" w:rsidRDefault="00804740" w:rsidP="00804740">
      <w:pPr>
        <w:pStyle w:val="Sarakstarindkopa"/>
      </w:pPr>
    </w:p>
    <w:p w:rsidR="00804740" w:rsidRPr="00804740" w:rsidRDefault="00804740" w:rsidP="00804740">
      <w:pPr>
        <w:numPr>
          <w:ilvl w:val="0"/>
          <w:numId w:val="8"/>
        </w:numPr>
        <w:tabs>
          <w:tab w:val="num" w:pos="284"/>
          <w:tab w:val="left" w:pos="426"/>
        </w:tabs>
        <w:spacing w:after="0" w:line="240" w:lineRule="auto"/>
        <w:ind w:left="284"/>
        <w:contextualSpacing/>
        <w:jc w:val="both"/>
        <w:rPr>
          <w:rFonts w:ascii="Times New Roman" w:eastAsia="Times New Roman" w:hAnsi="Times New Roman" w:cs="Times New Roman"/>
          <w:sz w:val="24"/>
          <w:szCs w:val="24"/>
          <w:lang w:eastAsia="lv-LV"/>
        </w:rPr>
      </w:pPr>
      <w:r w:rsidRPr="0080474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804740" w:rsidRPr="00804740" w:rsidRDefault="00804740" w:rsidP="00804740">
      <w:pPr>
        <w:tabs>
          <w:tab w:val="num" w:pos="284"/>
        </w:tabs>
        <w:spacing w:after="0" w:line="360" w:lineRule="auto"/>
        <w:ind w:left="284"/>
        <w:jc w:val="both"/>
        <w:rPr>
          <w:rFonts w:ascii="Times New Roman" w:eastAsia="Times New Roman" w:hAnsi="Times New Roman" w:cs="Times New Roman"/>
          <w:sz w:val="20"/>
          <w:szCs w:val="20"/>
        </w:rPr>
      </w:pPr>
    </w:p>
    <w:p w:rsidR="00804740" w:rsidRPr="00804740" w:rsidRDefault="00804740" w:rsidP="00804740">
      <w:pPr>
        <w:spacing w:after="0" w:line="240" w:lineRule="auto"/>
        <w:rPr>
          <w:rFonts w:ascii="Times New Roman" w:eastAsia="Times New Roman" w:hAnsi="Times New Roman" w:cs="Times New Roman"/>
          <w:sz w:val="20"/>
          <w:szCs w:val="20"/>
        </w:rPr>
      </w:pP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Amatpersona (pretendenta pilnvarotā persona):</w:t>
      </w:r>
    </w:p>
    <w:p w:rsidR="00804740" w:rsidRPr="00804740" w:rsidRDefault="00804740" w:rsidP="00804740">
      <w:pPr>
        <w:spacing w:after="0" w:line="240" w:lineRule="auto"/>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___________________                _________________                    ____________</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 xml:space="preserve"> /vārds, uzvārds/ </w:t>
      </w:r>
      <w:r w:rsidRPr="00804740">
        <w:rPr>
          <w:rFonts w:ascii="Times New Roman" w:eastAsia="Times New Roman" w:hAnsi="Times New Roman" w:cs="Times New Roman"/>
          <w:i/>
          <w:sz w:val="24"/>
          <w:szCs w:val="24"/>
        </w:rPr>
        <w:tab/>
      </w:r>
      <w:r w:rsidRPr="00804740">
        <w:rPr>
          <w:rFonts w:ascii="Times New Roman" w:eastAsia="Times New Roman" w:hAnsi="Times New Roman" w:cs="Times New Roman"/>
          <w:i/>
          <w:sz w:val="24"/>
          <w:szCs w:val="24"/>
        </w:rPr>
        <w:tab/>
        <w:t xml:space="preserve">              /amats/                   </w:t>
      </w:r>
      <w:r w:rsidRPr="00804740">
        <w:rPr>
          <w:rFonts w:ascii="Times New Roman" w:eastAsia="Times New Roman" w:hAnsi="Times New Roman" w:cs="Times New Roman"/>
          <w:i/>
          <w:sz w:val="24"/>
          <w:szCs w:val="24"/>
        </w:rPr>
        <w:tab/>
      </w:r>
      <w:r w:rsidRPr="00804740">
        <w:rPr>
          <w:rFonts w:ascii="Times New Roman" w:eastAsia="Times New Roman" w:hAnsi="Times New Roman" w:cs="Times New Roman"/>
          <w:i/>
          <w:sz w:val="24"/>
          <w:szCs w:val="24"/>
        </w:rPr>
        <w:tab/>
        <w:t xml:space="preserve">    /paraksts/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_________________2014.gada ___.________________</w:t>
      </w:r>
    </w:p>
    <w:p w:rsidR="00804740" w:rsidRPr="00804740" w:rsidRDefault="00804740" w:rsidP="00804740">
      <w:pPr>
        <w:spacing w:after="0" w:line="240" w:lineRule="auto"/>
        <w:rPr>
          <w:rFonts w:ascii="Times New Roman" w:eastAsia="Times New Roman" w:hAnsi="Times New Roman" w:cs="Times New Roman"/>
          <w:bCs/>
          <w:i/>
          <w:iCs/>
          <w:sz w:val="24"/>
          <w:szCs w:val="24"/>
        </w:rPr>
      </w:pPr>
      <w:r w:rsidRPr="00804740">
        <w:rPr>
          <w:rFonts w:ascii="Times New Roman" w:eastAsia="Times New Roman" w:hAnsi="Times New Roman" w:cs="Times New Roman"/>
          <w:bCs/>
          <w:i/>
          <w:iCs/>
          <w:sz w:val="24"/>
          <w:szCs w:val="24"/>
        </w:rPr>
        <w:t>/sastādīšanas vieta/</w:t>
      </w:r>
      <w:r w:rsidRPr="00804740">
        <w:rPr>
          <w:rFonts w:ascii="Times New Roman" w:eastAsia="Times New Roman" w:hAnsi="Times New Roman" w:cs="Times New Roman"/>
          <w:bCs/>
          <w:i/>
          <w:iCs/>
          <w:sz w:val="24"/>
          <w:szCs w:val="24"/>
        </w:rPr>
        <w:tab/>
        <w:t xml:space="preserve">                      /datums/</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D80242" w:rsidRDefault="00D80242"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Default="00804740" w:rsidP="00D80242">
      <w:pPr>
        <w:spacing w:after="0" w:line="240" w:lineRule="auto"/>
        <w:rPr>
          <w:rFonts w:ascii="Times New Roman" w:eastAsia="Times New Roman" w:hAnsi="Times New Roman" w:cs="Times New Roman"/>
          <w:b/>
          <w:bCs/>
          <w:i/>
          <w:iCs/>
          <w:sz w:val="18"/>
          <w:szCs w:val="24"/>
        </w:rPr>
      </w:pPr>
    </w:p>
    <w:p w:rsidR="00804740" w:rsidRPr="00D80242" w:rsidRDefault="00804740"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D80242" w:rsidRPr="00D80242" w:rsidRDefault="00D80242" w:rsidP="00D80242">
      <w:pPr>
        <w:spacing w:after="0" w:line="240" w:lineRule="auto"/>
        <w:rPr>
          <w:rFonts w:ascii="Times New Roman" w:eastAsia="Times New Roman" w:hAnsi="Times New Roman" w:cs="Times New Roman"/>
          <w:b/>
          <w:bCs/>
          <w:i/>
          <w:iCs/>
          <w:sz w:val="18"/>
          <w:szCs w:val="24"/>
        </w:rPr>
      </w:pPr>
    </w:p>
    <w:p w:rsidR="00560B82" w:rsidRDefault="00560B82" w:rsidP="00D80242">
      <w:pPr>
        <w:spacing w:after="0" w:line="240" w:lineRule="auto"/>
        <w:rPr>
          <w:rFonts w:ascii="Times New Roman" w:eastAsia="Times New Roman" w:hAnsi="Times New Roman" w:cs="Times New Roman"/>
          <w:b/>
          <w:bCs/>
          <w:i/>
          <w:iCs/>
          <w:sz w:val="24"/>
          <w:szCs w:val="24"/>
        </w:rPr>
      </w:pPr>
    </w:p>
    <w:p w:rsidR="00D80242" w:rsidRPr="00804740" w:rsidRDefault="00D80242" w:rsidP="00D80242">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t>AIZPILDA PRETENDENTS</w:t>
      </w:r>
    </w:p>
    <w:p w:rsidR="00D80242" w:rsidRPr="00804740" w:rsidRDefault="00D80242" w:rsidP="00D80242">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D80242" w:rsidRPr="00804740" w:rsidRDefault="00D80242" w:rsidP="00D80242">
      <w:pPr>
        <w:spacing w:after="0" w:line="240" w:lineRule="auto"/>
        <w:rPr>
          <w:rFonts w:ascii="Times New Roman" w:eastAsia="Times New Roman" w:hAnsi="Times New Roman" w:cs="Times New Roman"/>
          <w:b/>
          <w:bCs/>
          <w:i/>
          <w:iCs/>
          <w:sz w:val="24"/>
          <w:szCs w:val="24"/>
        </w:rPr>
      </w:pPr>
    </w:p>
    <w:p w:rsidR="00D80242" w:rsidRPr="00804740" w:rsidRDefault="00D80242" w:rsidP="00804740">
      <w:pPr>
        <w:numPr>
          <w:ilvl w:val="0"/>
          <w:numId w:val="1"/>
        </w:numPr>
        <w:spacing w:after="0" w:line="240" w:lineRule="auto"/>
        <w:ind w:hanging="600"/>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pielikums</w:t>
      </w:r>
    </w:p>
    <w:p w:rsidR="00D80242" w:rsidRPr="00804740" w:rsidRDefault="00D80242"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2A2839" w:rsidRDefault="002A2839" w:rsidP="002A2839">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2A2839" w:rsidRDefault="002A2839" w:rsidP="002A2839">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D80242" w:rsidRPr="00D80242" w:rsidRDefault="002A2839" w:rsidP="002A2839">
      <w:pPr>
        <w:spacing w:after="0" w:line="240" w:lineRule="auto"/>
        <w:jc w:val="right"/>
        <w:rPr>
          <w:rFonts w:ascii="Times New Roman" w:eastAsia="Times New Roman" w:hAnsi="Times New Roman" w:cs="Times New Roman"/>
          <w:b/>
          <w:i/>
          <w:sz w:val="24"/>
          <w:szCs w:val="24"/>
          <w:u w:val="single"/>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804740" w:rsidRDefault="00804740" w:rsidP="00D80242">
      <w:pPr>
        <w:spacing w:after="0" w:line="240" w:lineRule="auto"/>
        <w:jc w:val="both"/>
        <w:rPr>
          <w:rFonts w:ascii="Times New Roman" w:eastAsia="Times New Roman" w:hAnsi="Times New Roman" w:cs="Times New Roman"/>
          <w:b/>
          <w:i/>
          <w:sz w:val="24"/>
          <w:szCs w:val="24"/>
          <w:u w:val="single"/>
        </w:rPr>
      </w:pPr>
    </w:p>
    <w:p w:rsidR="00804740" w:rsidRDefault="00804740" w:rsidP="00D80242">
      <w:pPr>
        <w:spacing w:after="0" w:line="240" w:lineRule="auto"/>
        <w:jc w:val="both"/>
        <w:rPr>
          <w:rFonts w:ascii="Times New Roman" w:eastAsia="Times New Roman" w:hAnsi="Times New Roman" w:cs="Times New Roman"/>
          <w:b/>
          <w:i/>
          <w:sz w:val="24"/>
          <w:szCs w:val="24"/>
          <w:u w:val="single"/>
        </w:rPr>
      </w:pPr>
    </w:p>
    <w:p w:rsidR="00133BA8" w:rsidRPr="00891130" w:rsidRDefault="00133BA8" w:rsidP="00133BA8">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1</w:t>
      </w:r>
      <w:r w:rsidRPr="00891130">
        <w:rPr>
          <w:rFonts w:ascii="Times New Roman" w:eastAsia="Times New Roman" w:hAnsi="Times New Roman" w:cs="Times New Roman"/>
          <w:b/>
          <w:bCs/>
          <w:sz w:val="32"/>
          <w:szCs w:val="32"/>
        </w:rPr>
        <w:t>.lote- Gadskārtu mērīšanas iekārta</w:t>
      </w:r>
    </w:p>
    <w:p w:rsidR="00133BA8" w:rsidRPr="00891130" w:rsidRDefault="00133BA8" w:rsidP="00133BA8">
      <w:pPr>
        <w:spacing w:after="0" w:line="240" w:lineRule="auto"/>
        <w:jc w:val="center"/>
        <w:rPr>
          <w:rFonts w:ascii="Times New Roman" w:eastAsia="Times New Roman" w:hAnsi="Times New Roman" w:cs="Times New Roman"/>
          <w:b/>
          <w:bCs/>
          <w:sz w:val="32"/>
          <w:szCs w:val="32"/>
        </w:rPr>
      </w:pPr>
    </w:p>
    <w:p w:rsidR="00133BA8" w:rsidRPr="00560B82" w:rsidRDefault="00133BA8" w:rsidP="00133BA8">
      <w:pPr>
        <w:spacing w:after="0" w:line="240" w:lineRule="auto"/>
        <w:jc w:val="both"/>
        <w:rPr>
          <w:rFonts w:ascii="Times New Roman" w:eastAsia="Times New Roman" w:hAnsi="Times New Roman" w:cs="Times New Roman"/>
          <w:b/>
          <w:i/>
          <w:sz w:val="24"/>
          <w:szCs w:val="24"/>
          <w:lang w:eastAsia="lv-LV"/>
        </w:rPr>
      </w:pPr>
      <w:r w:rsidRPr="00560B82">
        <w:rPr>
          <w:rFonts w:ascii="Times New Roman" w:eastAsia="Times New Roman" w:hAnsi="Times New Roman" w:cs="Times New Roman"/>
          <w:b/>
          <w:i/>
          <w:sz w:val="24"/>
          <w:szCs w:val="24"/>
          <w:lang w:eastAsia="lv-LV"/>
        </w:rPr>
        <w:t>Mērķis:</w:t>
      </w:r>
      <w:r w:rsidRPr="00560B82">
        <w:rPr>
          <w:i/>
        </w:rPr>
        <w:t xml:space="preserve"> </w:t>
      </w:r>
      <w:r w:rsidRPr="00560B82">
        <w:rPr>
          <w:rFonts w:ascii="Times New Roman" w:hAnsi="Times New Roman" w:cs="Times New Roman"/>
          <w:i/>
          <w:sz w:val="24"/>
          <w:szCs w:val="24"/>
        </w:rPr>
        <w:t xml:space="preserve">moderno tehnoloģiju pielietojuma attīstība arheoloģisko, </w:t>
      </w:r>
      <w:proofErr w:type="spellStart"/>
      <w:r w:rsidRPr="00560B82">
        <w:rPr>
          <w:rFonts w:ascii="Times New Roman" w:hAnsi="Times New Roman" w:cs="Times New Roman"/>
          <w:i/>
          <w:sz w:val="24"/>
          <w:szCs w:val="24"/>
        </w:rPr>
        <w:t>bioarheoloģisko</w:t>
      </w:r>
      <w:proofErr w:type="spellEnd"/>
      <w:r w:rsidRPr="00560B82">
        <w:rPr>
          <w:rFonts w:ascii="Times New Roman" w:hAnsi="Times New Roman" w:cs="Times New Roman"/>
          <w:i/>
          <w:sz w:val="24"/>
          <w:szCs w:val="24"/>
        </w:rPr>
        <w:t xml:space="preserve">, </w:t>
      </w:r>
      <w:proofErr w:type="spellStart"/>
      <w:r w:rsidRPr="00560B82">
        <w:rPr>
          <w:rFonts w:ascii="Times New Roman" w:hAnsi="Times New Roman" w:cs="Times New Roman"/>
          <w:i/>
          <w:sz w:val="24"/>
          <w:szCs w:val="24"/>
        </w:rPr>
        <w:t>dendrohronoloģisko</w:t>
      </w:r>
      <w:proofErr w:type="spellEnd"/>
      <w:r w:rsidRPr="00560B82">
        <w:rPr>
          <w:rFonts w:ascii="Times New Roman" w:hAnsi="Times New Roman" w:cs="Times New Roman"/>
          <w:i/>
          <w:sz w:val="24"/>
          <w:szCs w:val="24"/>
        </w:rPr>
        <w:t xml:space="preserve"> un  vēstures lietisko avotu apstrādei un zinātniskajai izpētei</w:t>
      </w: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tbl>
      <w:tblPr>
        <w:tblW w:w="10054" w:type="dxa"/>
        <w:tblInd w:w="-564" w:type="dxa"/>
        <w:tblLayout w:type="fixed"/>
        <w:tblCellMar>
          <w:left w:w="0" w:type="dxa"/>
          <w:right w:w="0" w:type="dxa"/>
        </w:tblCellMar>
        <w:tblLook w:val="04A0" w:firstRow="1" w:lastRow="0" w:firstColumn="1" w:lastColumn="0" w:noHBand="0" w:noVBand="1"/>
      </w:tblPr>
      <w:tblGrid>
        <w:gridCol w:w="706"/>
        <w:gridCol w:w="2268"/>
        <w:gridCol w:w="4673"/>
        <w:gridCol w:w="1700"/>
        <w:gridCol w:w="707"/>
      </w:tblGrid>
      <w:tr w:rsidR="00133BA8" w:rsidRPr="00891130" w:rsidTr="001B569A">
        <w:trPr>
          <w:cantSplit/>
          <w:trHeight w:val="407"/>
        </w:trPr>
        <w:tc>
          <w:tcPr>
            <w:tcW w:w="706"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N.p.k</w:t>
            </w:r>
            <w:proofErr w:type="spellEnd"/>
            <w:r w:rsidRPr="00891130">
              <w:rPr>
                <w:rFonts w:ascii="Times New Roman" w:eastAsia="Times New Roman" w:hAnsi="Times New Roman" w:cs="Times New Roman"/>
                <w:b/>
                <w:bCs/>
                <w:sz w:val="18"/>
                <w:szCs w:val="18"/>
                <w:lang w:val="en-GB"/>
              </w:rPr>
              <w:t>.</w:t>
            </w:r>
          </w:p>
        </w:tc>
        <w:tc>
          <w:tcPr>
            <w:tcW w:w="2268"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Prece</w:t>
            </w:r>
            <w:proofErr w:type="spellEnd"/>
          </w:p>
        </w:tc>
        <w:tc>
          <w:tcPr>
            <w:tcW w:w="4673"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133BA8" w:rsidRPr="00891130" w:rsidRDefault="00133BA8" w:rsidP="001B569A">
            <w:pPr>
              <w:keepNext/>
              <w:suppressAutoHyphens/>
              <w:spacing w:after="0" w:line="240" w:lineRule="auto"/>
              <w:ind w:left="142" w:right="142"/>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Pasūtītāja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prasības</w:t>
            </w:r>
            <w:proofErr w:type="spellEnd"/>
            <w:r w:rsidRPr="00891130">
              <w:rPr>
                <w:rFonts w:ascii="Times New Roman" w:eastAsia="Times New Roman" w:hAnsi="Times New Roman" w:cs="Times New Roman"/>
                <w:b/>
                <w:bCs/>
                <w:sz w:val="18"/>
                <w:szCs w:val="18"/>
                <w:lang w:val="en-GB"/>
              </w:rPr>
              <w:t>**</w:t>
            </w:r>
          </w:p>
        </w:tc>
        <w:tc>
          <w:tcPr>
            <w:tcW w:w="2407" w:type="dxa"/>
            <w:gridSpan w:val="2"/>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suppressAutoHyphens/>
              <w:spacing w:after="0" w:line="240" w:lineRule="auto"/>
              <w:ind w:left="141" w:right="141"/>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Pretendenta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tehniskais</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piedāvājums</w:t>
            </w:r>
            <w:proofErr w:type="spellEnd"/>
            <w:r w:rsidRPr="00891130">
              <w:rPr>
                <w:rFonts w:ascii="Times New Roman" w:eastAsia="Times New Roman" w:hAnsi="Times New Roman" w:cs="Times New Roman"/>
                <w:b/>
                <w:bCs/>
                <w:sz w:val="18"/>
                <w:szCs w:val="18"/>
                <w:lang w:val="en-GB"/>
              </w:rPr>
              <w:t>*</w:t>
            </w:r>
          </w:p>
        </w:tc>
      </w:tr>
      <w:tr w:rsidR="00133BA8" w:rsidRPr="00891130" w:rsidTr="001B569A">
        <w:trPr>
          <w:cantSplit/>
          <w:trHeight w:val="1232"/>
        </w:trPr>
        <w:tc>
          <w:tcPr>
            <w:tcW w:w="70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p>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268"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keepNext/>
              <w:spacing w:after="0" w:line="240" w:lineRule="auto"/>
              <w:ind w:left="144" w:right="142"/>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 xml:space="preserve">Koksnes </w:t>
            </w:r>
            <w:r w:rsidRPr="00891130">
              <w:rPr>
                <w:rFonts w:ascii="Times New Roman" w:eastAsia="Times New Roman" w:hAnsi="Times New Roman" w:cs="Times New Roman"/>
                <w:b/>
                <w:sz w:val="18"/>
                <w:szCs w:val="18"/>
              </w:rPr>
              <w:t xml:space="preserve">gadskārtu mērīšanas iekārta, tajā </w:t>
            </w:r>
            <w:proofErr w:type="spellStart"/>
            <w:r w:rsidRPr="00891130">
              <w:rPr>
                <w:rFonts w:ascii="Times New Roman" w:eastAsia="Times New Roman" w:hAnsi="Times New Roman" w:cs="Times New Roman"/>
                <w:b/>
                <w:sz w:val="18"/>
                <w:szCs w:val="18"/>
              </w:rPr>
              <w:t>sakaitā</w:t>
            </w:r>
            <w:proofErr w:type="spellEnd"/>
            <w:r w:rsidRPr="00891130">
              <w:rPr>
                <w:rFonts w:ascii="Times New Roman" w:eastAsia="Times New Roman" w:hAnsi="Times New Roman" w:cs="Times New Roman"/>
                <w:b/>
                <w:sz w:val="18"/>
                <w:szCs w:val="18"/>
              </w:rPr>
              <w:t>:</w:t>
            </w: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suppressAutoHyphens/>
              <w:spacing w:after="0" w:line="240" w:lineRule="auto"/>
              <w:ind w:left="142" w:right="142"/>
              <w:outlineLvl w:val="5"/>
              <w:rPr>
                <w:rFonts w:ascii="Times New Roman" w:eastAsia="Times New Roman" w:hAnsi="Times New Roman" w:cs="Times New Roman"/>
                <w:b/>
                <w:bCs/>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ind w:left="141" w:right="141"/>
              <w:rPr>
                <w:rFonts w:ascii="Times New Roman" w:eastAsia="Times New Roman" w:hAnsi="Times New Roman" w:cs="Times New Roman"/>
                <w:b/>
                <w:bCs/>
                <w:sz w:val="18"/>
                <w:szCs w:val="18"/>
              </w:rPr>
            </w:pPr>
          </w:p>
          <w:p w:rsidR="00133BA8" w:rsidRPr="00891130" w:rsidRDefault="00133BA8" w:rsidP="001B569A">
            <w:pPr>
              <w:spacing w:after="0" w:line="240" w:lineRule="auto"/>
              <w:ind w:left="141" w:right="141"/>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p w:rsidR="00133BA8" w:rsidRPr="00891130" w:rsidRDefault="00133BA8" w:rsidP="001B569A">
            <w:pPr>
              <w:spacing w:after="0" w:line="240" w:lineRule="auto"/>
              <w:ind w:left="141" w:right="141"/>
              <w:rPr>
                <w:rFonts w:ascii="Times New Roman" w:eastAsia="Times New Roman" w:hAnsi="Times New Roman" w:cs="Times New Roman"/>
                <w:b/>
                <w:bCs/>
                <w:sz w:val="18"/>
                <w:szCs w:val="18"/>
              </w:rPr>
            </w:pPr>
          </w:p>
        </w:tc>
      </w:tr>
      <w:tr w:rsidR="00133BA8" w:rsidRPr="00891130" w:rsidTr="001B569A">
        <w:trPr>
          <w:cantSplit/>
          <w:trHeight w:val="1853"/>
        </w:trPr>
        <w:tc>
          <w:tcPr>
            <w:tcW w:w="706"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26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Mēriekārtas mehāniskā un elektroniskā daļa, nodrošināta ar aprīkojumu koksnes gadskārtu platuma datu iegūšanai un tiešai ievadīšanai datorā</w:t>
            </w:r>
          </w:p>
          <w:p w:rsidR="00133BA8" w:rsidRPr="00891130" w:rsidRDefault="00133BA8" w:rsidP="001B569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1 vienība</w:t>
            </w:r>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p>
          <w:p w:rsidR="00133BA8" w:rsidRPr="00891130" w:rsidRDefault="00133BA8" w:rsidP="001B569A">
            <w:pPr>
              <w:spacing w:after="0" w:line="240" w:lineRule="auto"/>
              <w:ind w:left="144" w:right="142"/>
              <w:rPr>
                <w:rFonts w:ascii="Times New Roman" w:eastAsia="Times New Roman" w:hAnsi="Times New Roman" w:cs="Times New Roman"/>
                <w:sz w:val="18"/>
                <w:szCs w:val="18"/>
              </w:rPr>
            </w:pP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Īpašas prasības:</w:t>
            </w:r>
            <w:r w:rsidRPr="00891130">
              <w:rPr>
                <w:rFonts w:ascii="Times New Roman" w:eastAsia="Times New Roman" w:hAnsi="Times New Roman" w:cs="Times New Roman"/>
                <w:sz w:val="18"/>
                <w:szCs w:val="18"/>
              </w:rPr>
              <w:t xml:space="preserve"> mērīšanas iekārta aprīkota ar garuma noteikšanas magnētisko sensoru, mērīšanas garums - vismaz 55 cm, </w:t>
            </w:r>
            <w:proofErr w:type="spellStart"/>
            <w:r w:rsidRPr="00891130">
              <w:rPr>
                <w:rFonts w:ascii="Times New Roman" w:eastAsia="Times New Roman" w:hAnsi="Times New Roman" w:cs="Times New Roman"/>
                <w:bCs/>
                <w:i/>
                <w:sz w:val="18"/>
                <w:szCs w:val="18"/>
              </w:rPr>
              <w:t>ParSer</w:t>
            </w:r>
            <w:proofErr w:type="spellEnd"/>
            <w:r w:rsidRPr="00891130">
              <w:rPr>
                <w:rFonts w:ascii="Times New Roman" w:eastAsia="Times New Roman" w:hAnsi="Times New Roman" w:cs="Times New Roman"/>
                <w:sz w:val="18"/>
                <w:szCs w:val="18"/>
              </w:rPr>
              <w:t xml:space="preserve"> tipa interfeiss vai ekvivalents, pele datu fiksācijai un automātiskai novadīšanai uz datoru, datu iegūšanas programma, kas gadskārtu platumu fiksē ar 1/100 mm precizitāti un iegūtos datus piemēro darbam arī ar </w:t>
            </w:r>
            <w:proofErr w:type="spellStart"/>
            <w:r w:rsidRPr="00891130">
              <w:rPr>
                <w:rFonts w:ascii="Times New Roman" w:eastAsia="Times New Roman" w:hAnsi="Times New Roman" w:cs="Times New Roman"/>
                <w:sz w:val="18"/>
                <w:szCs w:val="18"/>
              </w:rPr>
              <w:t>dendrohronoloģisko</w:t>
            </w:r>
            <w:proofErr w:type="spellEnd"/>
            <w:r w:rsidRPr="00891130">
              <w:rPr>
                <w:rFonts w:ascii="Times New Roman" w:eastAsia="Times New Roman" w:hAnsi="Times New Roman" w:cs="Times New Roman"/>
                <w:sz w:val="18"/>
                <w:szCs w:val="18"/>
              </w:rPr>
              <w:t xml:space="preserve"> datu apstrādes un prezentēšanas programmu PAST5);</w:t>
            </w:r>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sz w:val="18"/>
                <w:szCs w:val="18"/>
              </w:rPr>
            </w:pPr>
          </w:p>
        </w:tc>
      </w:tr>
      <w:tr w:rsidR="00133BA8" w:rsidRPr="00891130" w:rsidTr="001B569A">
        <w:trPr>
          <w:cantSplit/>
          <w:trHeight w:val="1029"/>
        </w:trPr>
        <w:tc>
          <w:tcPr>
            <w:tcW w:w="706"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26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Gaismas avots</w:t>
            </w:r>
          </w:p>
          <w:p w:rsidR="00133BA8" w:rsidRPr="00891130" w:rsidRDefault="00133BA8" w:rsidP="001B569A">
            <w:pPr>
              <w:spacing w:after="0" w:line="240" w:lineRule="auto"/>
              <w:ind w:left="144" w:right="142"/>
              <w:rPr>
                <w:rFonts w:ascii="Times New Roman" w:eastAsia="Times New Roman" w:hAnsi="Times New Roman" w:cs="Times New Roman"/>
                <w:sz w:val="18"/>
                <w:szCs w:val="18"/>
                <w:lang w:val="en-GB"/>
              </w:rPr>
            </w:pPr>
          </w:p>
        </w:tc>
        <w:tc>
          <w:tcPr>
            <w:tcW w:w="4673"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33BA8">
            <w:pPr>
              <w:numPr>
                <w:ilvl w:val="0"/>
                <w:numId w:val="17"/>
              </w:num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Regulējamā LED vai ekvivalenta tipa apļveida gaisma /</w:t>
            </w:r>
            <w:r w:rsidRPr="00891130">
              <w:rPr>
                <w:rFonts w:ascii="Times New Roman" w:eastAsia="Times New Roman" w:hAnsi="Times New Roman" w:cs="Times New Roman"/>
                <w:b/>
                <w:bCs/>
                <w:sz w:val="18"/>
                <w:szCs w:val="18"/>
              </w:rPr>
              <w:t>1 vienība</w:t>
            </w:r>
            <w:r w:rsidRPr="00891130">
              <w:rPr>
                <w:rFonts w:ascii="Times New Roman" w:eastAsia="Times New Roman" w:hAnsi="Times New Roman" w:cs="Times New Roman"/>
                <w:bCs/>
                <w:sz w:val="18"/>
                <w:szCs w:val="18"/>
              </w:rPr>
              <w:t>/;</w:t>
            </w:r>
          </w:p>
          <w:p w:rsidR="00133BA8" w:rsidRPr="00891130" w:rsidRDefault="00133BA8" w:rsidP="00133BA8">
            <w:pPr>
              <w:numPr>
                <w:ilvl w:val="0"/>
                <w:numId w:val="17"/>
              </w:num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 xml:space="preserve">Regulējamā spuldzes vai ekvivalenta tipa gaisma caur </w:t>
            </w:r>
            <w:proofErr w:type="spellStart"/>
            <w:r w:rsidRPr="00891130">
              <w:rPr>
                <w:rFonts w:ascii="Times New Roman" w:eastAsia="Times New Roman" w:hAnsi="Times New Roman" w:cs="Times New Roman"/>
                <w:bCs/>
                <w:sz w:val="18"/>
                <w:szCs w:val="18"/>
              </w:rPr>
              <w:t>locāmo</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t.s</w:t>
            </w:r>
            <w:proofErr w:type="spellEnd"/>
            <w:r w:rsidRPr="00891130">
              <w:rPr>
                <w:rFonts w:ascii="Times New Roman" w:eastAsia="Times New Roman" w:hAnsi="Times New Roman" w:cs="Times New Roman"/>
                <w:bCs/>
                <w:sz w:val="18"/>
                <w:szCs w:val="18"/>
              </w:rPr>
              <w:t>. „gulbja kakla”  pievadu /</w:t>
            </w:r>
            <w:r w:rsidRPr="00891130">
              <w:rPr>
                <w:rFonts w:ascii="Times New Roman" w:eastAsia="Times New Roman" w:hAnsi="Times New Roman" w:cs="Times New Roman"/>
                <w:b/>
                <w:bCs/>
                <w:sz w:val="18"/>
                <w:szCs w:val="18"/>
              </w:rPr>
              <w:t>1vienība</w:t>
            </w:r>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p>
        </w:tc>
        <w:tc>
          <w:tcPr>
            <w:tcW w:w="2407"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sz w:val="18"/>
                <w:szCs w:val="18"/>
                <w:lang w:val="en-GB"/>
              </w:rPr>
            </w:pPr>
          </w:p>
        </w:tc>
      </w:tr>
      <w:tr w:rsidR="00133BA8" w:rsidRPr="00891130" w:rsidTr="001B569A">
        <w:trPr>
          <w:cantSplit/>
          <w:trHeight w:val="814"/>
        </w:trPr>
        <w:tc>
          <w:tcPr>
            <w:tcW w:w="706" w:type="dxa"/>
            <w:tcBorders>
              <w:top w:val="nil"/>
              <w:left w:val="single" w:sz="2" w:space="0" w:color="000000"/>
              <w:bottom w:val="single" w:sz="4" w:space="0" w:color="auto"/>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2268" w:type="dxa"/>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proofErr w:type="spellStart"/>
            <w:r w:rsidRPr="00891130">
              <w:rPr>
                <w:rFonts w:ascii="Times New Roman" w:eastAsia="Times New Roman" w:hAnsi="Times New Roman" w:cs="Times New Roman"/>
                <w:bCs/>
                <w:sz w:val="18"/>
                <w:szCs w:val="18"/>
              </w:rPr>
              <w:t>Trinokulārais</w:t>
            </w:r>
            <w:proofErr w:type="spellEnd"/>
            <w:r w:rsidRPr="00891130">
              <w:rPr>
                <w:rFonts w:ascii="Times New Roman" w:eastAsia="Times New Roman" w:hAnsi="Times New Roman" w:cs="Times New Roman"/>
                <w:bCs/>
                <w:sz w:val="18"/>
                <w:szCs w:val="18"/>
              </w:rPr>
              <w:t xml:space="preserve"> mikroskops</w:t>
            </w:r>
          </w:p>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1vienība</w:t>
            </w:r>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4" w:right="142"/>
              <w:rPr>
                <w:rFonts w:ascii="Times New Roman" w:eastAsia="Times New Roman" w:hAnsi="Times New Roman" w:cs="Times New Roman"/>
                <w:sz w:val="18"/>
                <w:szCs w:val="18"/>
                <w:lang w:val="en-GB"/>
              </w:rPr>
            </w:pPr>
          </w:p>
        </w:tc>
        <w:tc>
          <w:tcPr>
            <w:tcW w:w="4673" w:type="dxa"/>
            <w:tcBorders>
              <w:top w:val="nil"/>
              <w:left w:val="single" w:sz="2" w:space="0" w:color="000000"/>
              <w:bottom w:val="single" w:sz="4" w:space="0" w:color="auto"/>
              <w:right w:val="single" w:sz="2" w:space="0" w:color="000000"/>
            </w:tcBorders>
            <w:shd w:val="clear" w:color="auto" w:fill="E6E6E6"/>
            <w:hideMark/>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Palielinājums 10 - 80x, </w:t>
            </w:r>
            <w:proofErr w:type="spellStart"/>
            <w:r w:rsidRPr="00891130">
              <w:rPr>
                <w:rFonts w:ascii="Times New Roman" w:eastAsia="Times New Roman" w:hAnsi="Times New Roman" w:cs="Times New Roman"/>
                <w:sz w:val="18"/>
                <w:szCs w:val="18"/>
              </w:rPr>
              <w:t>Greenough-a</w:t>
            </w:r>
            <w:proofErr w:type="spellEnd"/>
            <w:r w:rsidRPr="00891130">
              <w:rPr>
                <w:rFonts w:ascii="Times New Roman" w:eastAsia="Times New Roman" w:hAnsi="Times New Roman" w:cs="Times New Roman"/>
                <w:sz w:val="18"/>
                <w:szCs w:val="18"/>
              </w:rPr>
              <w:t xml:space="preserve"> principam </w:t>
            </w:r>
            <w:r w:rsidRPr="00891130">
              <w:rPr>
                <w:rFonts w:ascii="Times New Roman" w:eastAsia="Times New Roman" w:hAnsi="Times New Roman" w:cs="Times New Roman"/>
                <w:bCs/>
                <w:sz w:val="18"/>
                <w:szCs w:val="18"/>
              </w:rPr>
              <w:t xml:space="preserve">vai ekvivalentam </w:t>
            </w:r>
            <w:r w:rsidRPr="00891130">
              <w:rPr>
                <w:rFonts w:ascii="Times New Roman" w:eastAsia="Times New Roman" w:hAnsi="Times New Roman" w:cs="Times New Roman"/>
                <w:sz w:val="18"/>
                <w:szCs w:val="18"/>
              </w:rPr>
              <w:t xml:space="preserve">atbilstošs gaismas ceļš, divi okulāru pāri (10x, 20x), </w:t>
            </w:r>
            <w:proofErr w:type="spellStart"/>
            <w:r w:rsidRPr="00891130">
              <w:rPr>
                <w:rFonts w:ascii="Times New Roman" w:eastAsia="Times New Roman" w:hAnsi="Times New Roman" w:cs="Times New Roman"/>
                <w:sz w:val="18"/>
                <w:szCs w:val="18"/>
              </w:rPr>
              <w:t>celtņveida</w:t>
            </w:r>
            <w:proofErr w:type="spellEnd"/>
            <w:r w:rsidRPr="00891130">
              <w:rPr>
                <w:rFonts w:ascii="Times New Roman" w:eastAsia="Times New Roman" w:hAnsi="Times New Roman" w:cs="Times New Roman"/>
                <w:sz w:val="18"/>
                <w:szCs w:val="18"/>
              </w:rPr>
              <w:t xml:space="preserve"> statīvs, LED </w:t>
            </w:r>
            <w:r w:rsidRPr="00891130">
              <w:rPr>
                <w:rFonts w:ascii="Times New Roman" w:eastAsia="Times New Roman" w:hAnsi="Times New Roman" w:cs="Times New Roman"/>
                <w:bCs/>
                <w:sz w:val="18"/>
                <w:szCs w:val="18"/>
              </w:rPr>
              <w:t>vai ekvivalenta</w:t>
            </w:r>
            <w:r w:rsidRPr="00891130">
              <w:rPr>
                <w:rFonts w:ascii="Times New Roman" w:eastAsia="Times New Roman" w:hAnsi="Times New Roman" w:cs="Times New Roman"/>
                <w:sz w:val="18"/>
                <w:szCs w:val="18"/>
              </w:rPr>
              <w:t xml:space="preserve"> tipa gaismas avots (vismaz  20000 </w:t>
            </w:r>
            <w:proofErr w:type="spellStart"/>
            <w:r w:rsidRPr="00891130">
              <w:rPr>
                <w:rFonts w:ascii="Times New Roman" w:eastAsia="Times New Roman" w:hAnsi="Times New Roman" w:cs="Times New Roman"/>
                <w:sz w:val="18"/>
                <w:szCs w:val="18"/>
              </w:rPr>
              <w:t>lux</w:t>
            </w:r>
            <w:proofErr w:type="spellEnd"/>
            <w:r w:rsidRPr="00891130">
              <w:rPr>
                <w:rFonts w:ascii="Times New Roman" w:eastAsia="Times New Roman" w:hAnsi="Times New Roman" w:cs="Times New Roman"/>
                <w:sz w:val="18"/>
                <w:szCs w:val="18"/>
              </w:rPr>
              <w:t xml:space="preserve">; regulējams) </w:t>
            </w:r>
          </w:p>
        </w:tc>
        <w:tc>
          <w:tcPr>
            <w:tcW w:w="2407" w:type="dxa"/>
            <w:gridSpan w:val="2"/>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sz w:val="18"/>
                <w:szCs w:val="18"/>
                <w:lang w:val="de-DE"/>
              </w:rPr>
            </w:pPr>
          </w:p>
        </w:tc>
      </w:tr>
      <w:tr w:rsidR="00133BA8" w:rsidRPr="00891130" w:rsidTr="001B569A">
        <w:trPr>
          <w:cantSplit/>
          <w:trHeight w:val="418"/>
        </w:trPr>
        <w:tc>
          <w:tcPr>
            <w:tcW w:w="706" w:type="dxa"/>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268" w:type="dxa"/>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Garantija:</w:t>
            </w:r>
          </w:p>
        </w:tc>
        <w:tc>
          <w:tcPr>
            <w:tcW w:w="4673" w:type="dxa"/>
            <w:tcBorders>
              <w:top w:val="nil"/>
              <w:left w:val="single" w:sz="2" w:space="0" w:color="000000"/>
              <w:bottom w:val="single" w:sz="4" w:space="0" w:color="auto"/>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ne mazāk kā 2 gadi</w:t>
            </w:r>
          </w:p>
        </w:tc>
        <w:tc>
          <w:tcPr>
            <w:tcW w:w="2407" w:type="dxa"/>
            <w:gridSpan w:val="2"/>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sz w:val="18"/>
                <w:szCs w:val="18"/>
                <w:lang w:val="de-DE"/>
              </w:rPr>
            </w:pPr>
          </w:p>
        </w:tc>
      </w:tr>
      <w:tr w:rsidR="00133BA8" w:rsidRPr="00891130" w:rsidTr="001B569A">
        <w:trPr>
          <w:cantSplit/>
          <w:trHeight w:val="611"/>
        </w:trPr>
        <w:tc>
          <w:tcPr>
            <w:tcW w:w="706" w:type="dxa"/>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3.</w:t>
            </w:r>
          </w:p>
        </w:tc>
        <w:tc>
          <w:tcPr>
            <w:tcW w:w="2268" w:type="dxa"/>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Līguma izpildes termiņš</w:t>
            </w:r>
          </w:p>
        </w:tc>
        <w:tc>
          <w:tcPr>
            <w:tcW w:w="4673" w:type="dxa"/>
            <w:tcBorders>
              <w:top w:val="nil"/>
              <w:left w:val="single" w:sz="2" w:space="0" w:color="000000"/>
              <w:bottom w:val="single" w:sz="4" w:space="0" w:color="auto"/>
              <w:right w:val="single" w:sz="2" w:space="0" w:color="000000"/>
            </w:tcBorders>
            <w:shd w:val="clear" w:color="auto" w:fill="E6E6E6"/>
          </w:tcPr>
          <w:p w:rsidR="00133BA8" w:rsidRPr="00891130" w:rsidRDefault="00133BA8" w:rsidP="001B569A">
            <w:pPr>
              <w:spacing w:after="0" w:line="240" w:lineRule="auto"/>
              <w:ind w:left="142" w:right="142"/>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407" w:type="dxa"/>
            <w:gridSpan w:val="2"/>
            <w:tcBorders>
              <w:top w:val="nil"/>
              <w:left w:val="single" w:sz="2" w:space="0" w:color="000000"/>
              <w:bottom w:val="single" w:sz="4" w:space="0" w:color="auto"/>
              <w:right w:val="single" w:sz="2" w:space="0" w:color="000000"/>
            </w:tcBorders>
          </w:tcPr>
          <w:p w:rsidR="00133BA8" w:rsidRPr="00891130" w:rsidRDefault="00133BA8" w:rsidP="001B569A">
            <w:pPr>
              <w:spacing w:after="0" w:line="240" w:lineRule="auto"/>
              <w:ind w:left="141" w:right="141"/>
              <w:rPr>
                <w:rFonts w:ascii="Times New Roman" w:eastAsia="Times New Roman" w:hAnsi="Times New Roman" w:cs="Times New Roman"/>
                <w:sz w:val="18"/>
                <w:szCs w:val="18"/>
                <w:lang w:val="de-DE"/>
              </w:rPr>
            </w:pPr>
          </w:p>
        </w:tc>
      </w:tr>
      <w:tr w:rsidR="00133BA8" w:rsidRPr="00891130" w:rsidTr="001B569A">
        <w:trPr>
          <w:gridAfter w:val="1"/>
          <w:wAfter w:w="707" w:type="dxa"/>
          <w:cantSplit/>
          <w:trHeight w:val="11"/>
        </w:trPr>
        <w:tc>
          <w:tcPr>
            <w:tcW w:w="9347" w:type="dxa"/>
            <w:gridSpan w:val="4"/>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right"/>
              <w:rPr>
                <w:rFonts w:ascii="Times New Roman" w:eastAsia="Times New Roman" w:hAnsi="Times New Roman" w:cs="Times New Roman"/>
                <w:sz w:val="18"/>
                <w:szCs w:val="18"/>
              </w:rPr>
            </w:pPr>
          </w:p>
        </w:tc>
      </w:tr>
    </w:tbl>
    <w:p w:rsidR="00133BA8" w:rsidRPr="00891130" w:rsidRDefault="00133BA8" w:rsidP="00133BA8">
      <w:pPr>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rPr>
        <w:t>1</w:t>
      </w:r>
      <w:r w:rsidRPr="00891130">
        <w:rPr>
          <w:rFonts w:ascii="Times New Roman" w:eastAsia="Times New Roman" w:hAnsi="Times New Roman" w:cs="Times New Roman"/>
          <w:b/>
          <w:bCs/>
          <w:sz w:val="24"/>
          <w:szCs w:val="24"/>
        </w:rPr>
        <w:t>.lote „</w:t>
      </w:r>
      <w:r w:rsidRPr="00891130">
        <w:rPr>
          <w:rFonts w:ascii="Times New Roman" w:eastAsia="Times New Roman" w:hAnsi="Times New Roman" w:cs="Times New Roman"/>
          <w:b/>
          <w:bCs/>
          <w:sz w:val="24"/>
          <w:szCs w:val="24"/>
          <w:lang w:val="en-GB"/>
        </w:rPr>
        <w:t>Tree ring measurement system</w:t>
      </w:r>
      <w:r w:rsidRPr="00891130">
        <w:rPr>
          <w:rFonts w:ascii="Times New Roman" w:eastAsia="Times New Roman" w:hAnsi="Times New Roman" w:cs="Times New Roman"/>
          <w:b/>
          <w:sz w:val="24"/>
          <w:szCs w:val="24"/>
          <w:lang w:val="en-GB"/>
        </w:rPr>
        <w:t>”</w:t>
      </w:r>
    </w:p>
    <w:p w:rsidR="00133BA8" w:rsidRPr="00891130" w:rsidRDefault="00133BA8" w:rsidP="00133BA8">
      <w:pPr>
        <w:spacing w:after="0" w:line="240" w:lineRule="auto"/>
        <w:jc w:val="center"/>
        <w:rPr>
          <w:rFonts w:ascii="Times New Roman" w:eastAsia="Times New Roman" w:hAnsi="Times New Roman" w:cs="Times New Roman"/>
          <w:b/>
          <w:sz w:val="24"/>
          <w:szCs w:val="24"/>
          <w:lang w:val="en-GB"/>
        </w:rPr>
      </w:pPr>
    </w:p>
    <w:p w:rsidR="00133BA8" w:rsidRPr="00891130" w:rsidRDefault="00133BA8" w:rsidP="00133BA8">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proofErr w:type="spellStart"/>
      <w:r w:rsidRPr="00891130">
        <w:rPr>
          <w:rFonts w:ascii="Times New Roman" w:hAnsi="Times New Roman" w:cs="Times New Roman"/>
          <w:b/>
          <w:sz w:val="24"/>
          <w:szCs w:val="24"/>
        </w:rPr>
        <w:t>bjective</w:t>
      </w:r>
      <w:proofErr w:type="spellEnd"/>
      <w:r w:rsidRPr="00891130">
        <w:rPr>
          <w:rFonts w:ascii="Times New Roman" w:hAnsi="Times New Roman" w:cs="Times New Roman"/>
          <w:b/>
          <w:sz w:val="24"/>
          <w:szCs w:val="24"/>
        </w:rPr>
        <w:t>:</w:t>
      </w:r>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Development</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of</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modern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technologies</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application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for</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handling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researching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applied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bio-archeological,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dendrochronological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historical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sources</w:t>
      </w:r>
      <w:proofErr w:type="spellEnd"/>
      <w:r w:rsidRPr="00891130">
        <w:rPr>
          <w:rFonts w:ascii="Times New Roman" w:hAnsi="Times New Roman" w:cs="Times New Roman"/>
          <w:sz w:val="24"/>
          <w:szCs w:val="24"/>
        </w:rPr>
        <w:t>.</w:t>
      </w:r>
    </w:p>
    <w:p w:rsidR="00133BA8" w:rsidRPr="00891130" w:rsidRDefault="00133BA8" w:rsidP="00133BA8">
      <w:pPr>
        <w:spacing w:after="0" w:line="240" w:lineRule="auto"/>
        <w:jc w:val="center"/>
        <w:rPr>
          <w:rFonts w:ascii="Times New Roman" w:eastAsia="Times New Roman" w:hAnsi="Times New Roman" w:cs="Times New Roman"/>
          <w:b/>
          <w:lang w:val="it-IT"/>
        </w:rPr>
      </w:pPr>
    </w:p>
    <w:tbl>
      <w:tblPr>
        <w:tblW w:w="10065" w:type="dxa"/>
        <w:tblInd w:w="-564" w:type="dxa"/>
        <w:tblLayout w:type="fixed"/>
        <w:tblCellMar>
          <w:left w:w="0" w:type="dxa"/>
          <w:right w:w="0" w:type="dxa"/>
        </w:tblCellMar>
        <w:tblLook w:val="04A0" w:firstRow="1" w:lastRow="0" w:firstColumn="1" w:lastColumn="0" w:noHBand="0" w:noVBand="1"/>
      </w:tblPr>
      <w:tblGrid>
        <w:gridCol w:w="707"/>
        <w:gridCol w:w="2270"/>
        <w:gridCol w:w="4678"/>
        <w:gridCol w:w="2410"/>
      </w:tblGrid>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2270"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4678"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133BA8" w:rsidRPr="00891130" w:rsidRDefault="00133BA8" w:rsidP="001B569A">
            <w:pPr>
              <w:keepNext/>
              <w:suppressAutoHyphens/>
              <w:spacing w:after="0" w:line="240" w:lineRule="auto"/>
              <w:ind w:left="142" w:right="142"/>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2410"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spacing w:after="0" w:line="240" w:lineRule="auto"/>
              <w:ind w:left="142" w:right="142"/>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133BA8" w:rsidRPr="00891130" w:rsidRDefault="00133BA8" w:rsidP="001B569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p>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270"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keepNext/>
              <w:spacing w:after="0" w:line="240" w:lineRule="auto"/>
              <w:ind w:left="144" w:right="142"/>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Tree ring measurement system</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suppressAutoHyphens/>
              <w:spacing w:after="0" w:line="240" w:lineRule="auto"/>
              <w:ind w:left="142" w:right="142"/>
              <w:outlineLvl w:val="5"/>
              <w:rPr>
                <w:rFonts w:ascii="Times New Roman" w:eastAsia="Times New Roman" w:hAnsi="Times New Roman" w:cs="Times New Roman"/>
                <w:b/>
                <w:bCs/>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2" w:right="142"/>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ind w:left="142" w:right="142"/>
              <w:rPr>
                <w:rFonts w:ascii="Times New Roman" w:eastAsia="Times New Roman" w:hAnsi="Times New Roman" w:cs="Times New Roman"/>
                <w:b/>
                <w:bCs/>
                <w:sz w:val="18"/>
                <w:szCs w:val="18"/>
              </w:rPr>
            </w:pPr>
          </w:p>
          <w:p w:rsidR="00133BA8" w:rsidRPr="00891130" w:rsidRDefault="00133BA8" w:rsidP="001B569A">
            <w:pPr>
              <w:spacing w:after="0" w:line="240" w:lineRule="auto"/>
              <w:ind w:left="142" w:right="142"/>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27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Measuring</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table</w:t>
            </w:r>
            <w:proofErr w:type="spellEnd"/>
            <w:r w:rsidRPr="00891130">
              <w:rPr>
                <w:rFonts w:ascii="Times New Roman" w:eastAsia="Times New Roman" w:hAnsi="Times New Roman" w:cs="Times New Roman"/>
                <w:bCs/>
                <w:sz w:val="18"/>
                <w:szCs w:val="18"/>
              </w:rPr>
              <w:t xml:space="preserve"> </w:t>
            </w:r>
          </w:p>
          <w:p w:rsidR="00133BA8" w:rsidRPr="00891130" w:rsidRDefault="00133BA8" w:rsidP="001B569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proofErr w:type="spellStart"/>
            <w:r w:rsidRPr="00891130">
              <w:rPr>
                <w:rFonts w:ascii="Times New Roman" w:eastAsia="Times New Roman" w:hAnsi="Times New Roman" w:cs="Times New Roman"/>
                <w:bCs/>
                <w:sz w:val="18"/>
                <w:szCs w:val="18"/>
              </w:rPr>
              <w:t>Measuring</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equipment</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mechanical</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and</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electronic</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part</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which</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is</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secured</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by</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equipment</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for</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tree</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ring</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width</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data</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obtain</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and</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transfer</w:t>
            </w:r>
            <w:proofErr w:type="spellEnd"/>
            <w:r w:rsidRPr="00891130">
              <w:rPr>
                <w:rFonts w:ascii="Times New Roman" w:eastAsia="Times New Roman" w:hAnsi="Times New Roman" w:cs="Times New Roman"/>
                <w:bCs/>
                <w:sz w:val="18"/>
                <w:szCs w:val="18"/>
              </w:rPr>
              <w:t xml:space="preserve"> to </w:t>
            </w:r>
            <w:proofErr w:type="spellStart"/>
            <w:r w:rsidRPr="00891130">
              <w:rPr>
                <w:rFonts w:ascii="Times New Roman" w:eastAsia="Times New Roman" w:hAnsi="Times New Roman" w:cs="Times New Roman"/>
                <w:bCs/>
                <w:sz w:val="18"/>
                <w:szCs w:val="18"/>
              </w:rPr>
              <w:t>computer</w:t>
            </w:r>
            <w:proofErr w:type="spellEnd"/>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4" w:right="142"/>
              <w:jc w:val="both"/>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 xml:space="preserve">1 </w:t>
            </w:r>
            <w:proofErr w:type="spellStart"/>
            <w:r w:rsidRPr="00891130">
              <w:rPr>
                <w:rFonts w:ascii="Times New Roman" w:eastAsia="Times New Roman" w:hAnsi="Times New Roman" w:cs="Times New Roman"/>
                <w:b/>
                <w:bCs/>
                <w:sz w:val="18"/>
                <w:szCs w:val="18"/>
              </w:rPr>
              <w:t>pc</w:t>
            </w:r>
            <w:proofErr w:type="spellEnd"/>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4" w:right="142"/>
              <w:rPr>
                <w:rFonts w:ascii="Times New Roman" w:eastAsia="Times New Roman" w:hAnsi="Times New Roman" w:cs="Times New Roman"/>
                <w:bCs/>
                <w:sz w:val="18"/>
                <w:szCs w:val="18"/>
              </w:rPr>
            </w:pPr>
          </w:p>
          <w:p w:rsidR="00133BA8" w:rsidRPr="00891130" w:rsidRDefault="00133BA8" w:rsidP="001B569A">
            <w:pPr>
              <w:spacing w:after="0" w:line="240" w:lineRule="auto"/>
              <w:ind w:left="144" w:right="142"/>
              <w:rPr>
                <w:rFonts w:ascii="Times New Roman" w:eastAsia="Times New Roman" w:hAnsi="Times New Roman" w:cs="Times New Roman"/>
                <w:sz w:val="18"/>
                <w:szCs w:val="18"/>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The measuring device equipped with a magnetic length sensor and with the </w:t>
            </w:r>
            <w:proofErr w:type="spellStart"/>
            <w:r w:rsidRPr="00891130">
              <w:rPr>
                <w:rFonts w:ascii="Times New Roman" w:eastAsia="Times New Roman" w:hAnsi="Times New Roman" w:cs="Times New Roman"/>
                <w:sz w:val="18"/>
                <w:szCs w:val="18"/>
                <w:lang w:val="en-GB"/>
              </w:rPr>
              <w:t>ParSer</w:t>
            </w:r>
            <w:proofErr w:type="spellEnd"/>
            <w:r w:rsidRPr="00891130">
              <w:rPr>
                <w:rFonts w:ascii="Times New Roman" w:eastAsia="Times New Roman" w:hAnsi="Times New Roman" w:cs="Times New Roman"/>
                <w:sz w:val="18"/>
                <w:szCs w:val="18"/>
                <w:lang w:val="en-GB"/>
              </w:rPr>
              <w:t xml:space="preserve"> Interface or equivalent. Measuring length at least 55 cm, precision at least 1/100 mm, a mouse for measurements fixing and input into a computer. A data format suitable for the dendrochronology program PAST5.</w:t>
            </w:r>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27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lang w:val="en-GB"/>
              </w:rPr>
              <w:t>Ligt</w:t>
            </w:r>
            <w:proofErr w:type="spellEnd"/>
            <w:r w:rsidRPr="00891130">
              <w:rPr>
                <w:rFonts w:ascii="Times New Roman" w:eastAsia="Times New Roman" w:hAnsi="Times New Roman" w:cs="Times New Roman"/>
                <w:bCs/>
                <w:sz w:val="18"/>
                <w:szCs w:val="18"/>
                <w:lang w:val="en-GB"/>
              </w:rPr>
              <w:t xml:space="preserve"> sets</w:t>
            </w:r>
          </w:p>
          <w:p w:rsidR="00133BA8" w:rsidRPr="00891130" w:rsidRDefault="00133BA8" w:rsidP="001B569A">
            <w:pPr>
              <w:spacing w:after="0" w:line="240" w:lineRule="auto"/>
              <w:ind w:left="144" w:right="142"/>
              <w:rPr>
                <w:rFonts w:ascii="Times New Roman" w:eastAsia="Times New Roman" w:hAnsi="Times New Roman" w:cs="Times New Roman"/>
                <w:sz w:val="18"/>
                <w:szCs w:val="18"/>
                <w:lang w:val="en-GB"/>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33BA8">
            <w:pPr>
              <w:numPr>
                <w:ilvl w:val="0"/>
                <w:numId w:val="18"/>
              </w:numPr>
              <w:spacing w:after="0" w:line="240" w:lineRule="auto"/>
              <w:ind w:left="113" w:right="11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lang w:val="en-GB"/>
              </w:rPr>
              <w:t>Dimming LED or equivalent ring light /</w:t>
            </w:r>
            <w:r w:rsidRPr="00891130">
              <w:rPr>
                <w:rFonts w:ascii="Times New Roman" w:eastAsia="Times New Roman" w:hAnsi="Times New Roman" w:cs="Times New Roman"/>
                <w:b/>
                <w:bCs/>
                <w:sz w:val="18"/>
                <w:szCs w:val="18"/>
                <w:lang w:val="en-GB"/>
              </w:rPr>
              <w:t>1pc</w:t>
            </w:r>
            <w:r w:rsidRPr="00891130">
              <w:rPr>
                <w:rFonts w:ascii="Times New Roman" w:eastAsia="Times New Roman" w:hAnsi="Times New Roman" w:cs="Times New Roman"/>
                <w:bCs/>
                <w:sz w:val="18"/>
                <w:szCs w:val="18"/>
                <w:lang w:val="en-GB"/>
              </w:rPr>
              <w:t xml:space="preserve">/ </w:t>
            </w:r>
          </w:p>
          <w:p w:rsidR="00133BA8" w:rsidRPr="00891130" w:rsidRDefault="00133BA8" w:rsidP="00133BA8">
            <w:pPr>
              <w:numPr>
                <w:ilvl w:val="0"/>
                <w:numId w:val="18"/>
              </w:numPr>
              <w:spacing w:after="0" w:line="240" w:lineRule="auto"/>
              <w:ind w:left="113" w:right="11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D</w:t>
            </w:r>
            <w:proofErr w:type="spellStart"/>
            <w:r w:rsidRPr="00891130">
              <w:rPr>
                <w:rFonts w:ascii="Times New Roman" w:eastAsia="Times New Roman" w:hAnsi="Times New Roman" w:cs="Times New Roman"/>
                <w:bCs/>
                <w:sz w:val="18"/>
                <w:szCs w:val="18"/>
                <w:lang w:val="en-GB"/>
              </w:rPr>
              <w:t>imming</w:t>
            </w:r>
            <w:proofErr w:type="spellEnd"/>
            <w:r w:rsidRPr="00891130">
              <w:rPr>
                <w:rFonts w:ascii="Times New Roman" w:eastAsia="Times New Roman" w:hAnsi="Times New Roman" w:cs="Times New Roman"/>
                <w:bCs/>
                <w:sz w:val="18"/>
                <w:szCs w:val="18"/>
                <w:lang w:val="en-GB"/>
              </w:rPr>
              <w:t xml:space="preserve"> </w:t>
            </w:r>
            <w:proofErr w:type="spellStart"/>
            <w:r w:rsidRPr="00891130">
              <w:rPr>
                <w:rFonts w:ascii="Times New Roman" w:eastAsia="Times New Roman" w:hAnsi="Times New Roman" w:cs="Times New Roman"/>
                <w:bCs/>
                <w:sz w:val="18"/>
                <w:szCs w:val="18"/>
              </w:rPr>
              <w:t>Bulb</w:t>
            </w:r>
            <w:proofErr w:type="spellEnd"/>
            <w:r w:rsidRPr="00891130">
              <w:rPr>
                <w:rFonts w:ascii="Times New Roman" w:eastAsia="Times New Roman" w:hAnsi="Times New Roman" w:cs="Times New Roman"/>
                <w:bCs/>
                <w:sz w:val="18"/>
                <w:szCs w:val="18"/>
                <w:lang w:val="en-GB"/>
              </w:rPr>
              <w:t xml:space="preserve"> or equivalent light set on „swan neck”/</w:t>
            </w:r>
            <w:r w:rsidRPr="00891130">
              <w:rPr>
                <w:rFonts w:ascii="Times New Roman" w:eastAsia="Times New Roman" w:hAnsi="Times New Roman" w:cs="Times New Roman"/>
                <w:b/>
                <w:bCs/>
                <w:sz w:val="18"/>
                <w:szCs w:val="18"/>
                <w:lang w:val="en-GB"/>
              </w:rPr>
              <w:t>1 pc</w:t>
            </w:r>
            <w:r w:rsidRPr="00891130">
              <w:rPr>
                <w:rFonts w:ascii="Times New Roman" w:eastAsia="Times New Roman" w:hAnsi="Times New Roman" w:cs="Times New Roman"/>
                <w:bCs/>
                <w:sz w:val="18"/>
                <w:szCs w:val="18"/>
                <w:lang w:val="en-GB"/>
              </w:rPr>
              <w:t>/;</w:t>
            </w:r>
          </w:p>
          <w:p w:rsidR="00133BA8" w:rsidRPr="00891130" w:rsidRDefault="00133BA8" w:rsidP="001B569A">
            <w:pPr>
              <w:spacing w:after="0" w:line="240" w:lineRule="auto"/>
              <w:ind w:left="142" w:right="142"/>
              <w:rPr>
                <w:rFonts w:ascii="Times New Roman" w:eastAsia="Times New Roman" w:hAnsi="Times New Roman" w:cs="Times New Roman"/>
                <w:sz w:val="18"/>
                <w:szCs w:val="18"/>
                <w:lang w:val="en-GB"/>
              </w:rPr>
            </w:pPr>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2" w:right="142"/>
              <w:rPr>
                <w:rFonts w:ascii="Times New Roman" w:eastAsia="Times New Roman" w:hAnsi="Times New Roman" w:cs="Times New Roman"/>
                <w:sz w:val="18"/>
                <w:szCs w:val="18"/>
                <w:lang w:val="en-GB"/>
              </w:rPr>
            </w:pP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227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lang w:val="en-GB"/>
              </w:rPr>
              <w:t>Trinocular</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microscope</w:t>
            </w:r>
            <w:proofErr w:type="spellEnd"/>
            <w:r w:rsidRPr="00891130">
              <w:rPr>
                <w:rFonts w:ascii="Times New Roman" w:eastAsia="Times New Roman" w:hAnsi="Times New Roman" w:cs="Times New Roman"/>
                <w:bCs/>
                <w:sz w:val="18"/>
                <w:szCs w:val="18"/>
              </w:rPr>
              <w:t xml:space="preserve"> /</w:t>
            </w:r>
            <w:r w:rsidRPr="00891130">
              <w:rPr>
                <w:rFonts w:ascii="Times New Roman" w:eastAsia="Times New Roman" w:hAnsi="Times New Roman" w:cs="Times New Roman"/>
                <w:b/>
                <w:bCs/>
                <w:sz w:val="18"/>
                <w:szCs w:val="18"/>
              </w:rPr>
              <w:t>1pc</w:t>
            </w:r>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ind w:left="144" w:right="142"/>
              <w:rPr>
                <w:rFonts w:ascii="Times New Roman" w:eastAsia="Times New Roman" w:hAnsi="Times New Roman" w:cs="Times New Roman"/>
                <w:sz w:val="18"/>
                <w:szCs w:val="18"/>
                <w:lang w:val="en-GB"/>
              </w:rPr>
            </w:pPr>
          </w:p>
        </w:tc>
        <w:tc>
          <w:tcPr>
            <w:tcW w:w="4678"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Magnification</w:t>
            </w:r>
            <w:proofErr w:type="spellEnd"/>
            <w:r w:rsidRPr="00891130">
              <w:rPr>
                <w:rFonts w:ascii="Times New Roman" w:eastAsia="Times New Roman" w:hAnsi="Times New Roman" w:cs="Times New Roman"/>
                <w:sz w:val="18"/>
                <w:szCs w:val="18"/>
              </w:rPr>
              <w:t xml:space="preserve"> 10 - 80x, </w:t>
            </w:r>
            <w:proofErr w:type="spellStart"/>
            <w:r w:rsidRPr="00891130">
              <w:rPr>
                <w:rFonts w:ascii="Times New Roman" w:eastAsia="Times New Roman" w:hAnsi="Times New Roman" w:cs="Times New Roman"/>
                <w:sz w:val="18"/>
                <w:szCs w:val="18"/>
              </w:rPr>
              <w:t>Greenough</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or</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equivalent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light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path</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two</w:t>
            </w:r>
            <w:proofErr w:type="spellEnd"/>
            <w:r w:rsidRPr="00891130">
              <w:rPr>
                <w:rFonts w:ascii="Times New Roman" w:eastAsia="Times New Roman" w:hAnsi="Times New Roman" w:cs="Times New Roman"/>
                <w:sz w:val="18"/>
                <w:szCs w:val="18"/>
              </w:rPr>
              <w:t xml:space="preserve"> sets </w:t>
            </w:r>
            <w:proofErr w:type="spellStart"/>
            <w:r w:rsidRPr="00891130">
              <w:rPr>
                <w:rFonts w:ascii="Times New Roman" w:eastAsia="Times New Roman" w:hAnsi="Times New Roman" w:cs="Times New Roman"/>
                <w:sz w:val="18"/>
                <w:szCs w:val="18"/>
              </w:rPr>
              <w:t>of</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oculars</w:t>
            </w:r>
            <w:proofErr w:type="spellEnd"/>
            <w:r w:rsidRPr="00891130">
              <w:rPr>
                <w:rFonts w:ascii="Times New Roman" w:eastAsia="Times New Roman" w:hAnsi="Times New Roman" w:cs="Times New Roman"/>
                <w:sz w:val="18"/>
                <w:szCs w:val="18"/>
              </w:rPr>
              <w:t xml:space="preserve"> (10x, 20x), </w:t>
            </w:r>
            <w:proofErr w:type="spellStart"/>
            <w:r w:rsidRPr="00891130">
              <w:rPr>
                <w:rFonts w:ascii="Times New Roman" w:eastAsia="Times New Roman" w:hAnsi="Times New Roman" w:cs="Times New Roman"/>
                <w:sz w:val="18"/>
                <w:szCs w:val="18"/>
              </w:rPr>
              <w:t>boom</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stand</w:t>
            </w:r>
            <w:proofErr w:type="spellEnd"/>
            <w:r w:rsidRPr="00891130">
              <w:rPr>
                <w:rFonts w:ascii="Times New Roman" w:eastAsia="Times New Roman" w:hAnsi="Times New Roman" w:cs="Times New Roman"/>
                <w:sz w:val="18"/>
                <w:szCs w:val="18"/>
              </w:rPr>
              <w:t xml:space="preserve">, LED </w:t>
            </w:r>
            <w:proofErr w:type="spellStart"/>
            <w:r w:rsidRPr="00891130">
              <w:rPr>
                <w:rFonts w:ascii="Times New Roman" w:eastAsia="Times New Roman" w:hAnsi="Times New Roman" w:cs="Times New Roman"/>
                <w:sz w:val="18"/>
                <w:szCs w:val="18"/>
              </w:rPr>
              <w:t>or</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equivalent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light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set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at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least</w:t>
            </w:r>
            <w:proofErr w:type="spellEnd"/>
            <w:r w:rsidRPr="00891130">
              <w:rPr>
                <w:rFonts w:ascii="Times New Roman" w:eastAsia="Times New Roman" w:hAnsi="Times New Roman" w:cs="Times New Roman"/>
                <w:sz w:val="18"/>
                <w:szCs w:val="18"/>
              </w:rPr>
              <w:t xml:space="preserve"> 20000 </w:t>
            </w:r>
            <w:proofErr w:type="spellStart"/>
            <w:r w:rsidRPr="00891130">
              <w:rPr>
                <w:rFonts w:ascii="Times New Roman" w:eastAsia="Times New Roman" w:hAnsi="Times New Roman" w:cs="Times New Roman"/>
                <w:sz w:val="18"/>
                <w:szCs w:val="18"/>
              </w:rPr>
              <w:t>lux</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dimmable</w:t>
            </w:r>
            <w:proofErr w:type="spellEnd"/>
            <w:r w:rsidRPr="00891130">
              <w:rPr>
                <w:rFonts w:ascii="Times New Roman" w:eastAsia="Times New Roman" w:hAnsi="Times New Roman" w:cs="Times New Roman"/>
                <w:sz w:val="18"/>
                <w:szCs w:val="18"/>
              </w:rPr>
              <w:t xml:space="preserve">) </w:t>
            </w:r>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2" w:right="142"/>
              <w:rPr>
                <w:rFonts w:ascii="Times New Roman" w:eastAsia="Times New Roman" w:hAnsi="Times New Roman" w:cs="Times New Roman"/>
                <w:sz w:val="18"/>
                <w:szCs w:val="18"/>
                <w:lang w:val="de-DE"/>
              </w:rPr>
            </w:pP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27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Warranty</w:t>
            </w:r>
            <w:proofErr w:type="spellEnd"/>
            <w:r w:rsidRPr="00891130">
              <w:rPr>
                <w:rFonts w:ascii="Times New Roman" w:eastAsia="Times New Roman" w:hAnsi="Times New Roman" w:cs="Times New Roman"/>
                <w:bCs/>
                <w:sz w:val="18"/>
                <w:szCs w:val="18"/>
              </w:rPr>
              <w:t>:</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Warranty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ind w:left="142"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at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least</w:t>
            </w:r>
            <w:proofErr w:type="spellEnd"/>
            <w:r w:rsidRPr="00891130">
              <w:rPr>
                <w:rFonts w:ascii="Times New Roman" w:eastAsia="Times New Roman" w:hAnsi="Times New Roman" w:cs="Times New Roman"/>
                <w:sz w:val="18"/>
                <w:szCs w:val="18"/>
              </w:rPr>
              <w:t xml:space="preserve"> 2 </w:t>
            </w:r>
            <w:proofErr w:type="spellStart"/>
            <w:r w:rsidRPr="00891130">
              <w:rPr>
                <w:rFonts w:ascii="Times New Roman" w:eastAsia="Times New Roman" w:hAnsi="Times New Roman" w:cs="Times New Roman"/>
                <w:sz w:val="18"/>
                <w:szCs w:val="18"/>
              </w:rPr>
              <w:t>years</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rPr>
            </w:pPr>
          </w:p>
        </w:tc>
      </w:tr>
      <w:tr w:rsidR="00133BA8" w:rsidRPr="00891130" w:rsidTr="001B569A">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27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4" w:right="142"/>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Duration</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of</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the</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contract</w:t>
            </w:r>
            <w:proofErr w:type="spellEnd"/>
            <w:r w:rsidRPr="00891130">
              <w:rPr>
                <w:rFonts w:ascii="Times New Roman" w:eastAsia="Times New Roman" w:hAnsi="Times New Roman" w:cs="Times New Roman"/>
                <w:bCs/>
                <w:sz w:val="18"/>
                <w:szCs w:val="18"/>
              </w:rPr>
              <w:t>:</w:t>
            </w:r>
          </w:p>
        </w:tc>
        <w:tc>
          <w:tcPr>
            <w:tcW w:w="467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to 31.12.2014. </w:t>
            </w:r>
            <w:proofErr w:type="spellStart"/>
            <w:r w:rsidRPr="00891130">
              <w:rPr>
                <w:rFonts w:ascii="Times New Roman" w:eastAsia="Times New Roman" w:hAnsi="Times New Roman" w:cs="Times New Roman"/>
                <w:sz w:val="18"/>
                <w:szCs w:val="18"/>
              </w:rPr>
              <w:t>In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case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of</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an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extended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project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implementation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period</w:t>
            </w:r>
            <w:proofErr w:type="spellEnd"/>
            <w:r w:rsidRPr="00891130">
              <w:rPr>
                <w:rFonts w:ascii="Times New Roman" w:eastAsia="Times New Roman" w:hAnsi="Times New Roman" w:cs="Times New Roman"/>
                <w:sz w:val="18"/>
                <w:szCs w:val="18"/>
              </w:rPr>
              <w:t xml:space="preserve"> no </w:t>
            </w:r>
            <w:proofErr w:type="spellStart"/>
            <w:r w:rsidRPr="00891130">
              <w:rPr>
                <w:rFonts w:ascii="Times New Roman" w:eastAsia="Times New Roman" w:hAnsi="Times New Roman" w:cs="Times New Roman"/>
                <w:sz w:val="18"/>
                <w:szCs w:val="18"/>
              </w:rPr>
              <w:t>later</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than</w:t>
            </w:r>
            <w:proofErr w:type="spellEnd"/>
            <w:r w:rsidRPr="00891130">
              <w:rPr>
                <w:rFonts w:ascii="Times New Roman" w:eastAsia="Times New Roman" w:hAnsi="Times New Roman" w:cs="Times New Roman"/>
                <w:sz w:val="18"/>
                <w:szCs w:val="18"/>
              </w:rPr>
              <w:t xml:space="preserve"> 120 (</w:t>
            </w:r>
            <w:proofErr w:type="spellStart"/>
            <w:r w:rsidRPr="00891130">
              <w:rPr>
                <w:rFonts w:ascii="Times New Roman" w:eastAsia="Times New Roman" w:hAnsi="Times New Roman" w:cs="Times New Roman"/>
                <w:sz w:val="18"/>
                <w:szCs w:val="18"/>
              </w:rPr>
              <w:t>one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hundred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days</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from</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signing</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date</w:t>
            </w:r>
            <w:proofErr w:type="spellEnd"/>
          </w:p>
        </w:tc>
        <w:tc>
          <w:tcPr>
            <w:tcW w:w="2410"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tabs>
                <w:tab w:val="left" w:pos="0"/>
              </w:tabs>
              <w:suppressAutoHyphens/>
              <w:spacing w:after="0" w:line="240" w:lineRule="auto"/>
              <w:ind w:left="142" w:right="142"/>
              <w:jc w:val="center"/>
              <w:outlineLvl w:val="5"/>
              <w:rPr>
                <w:rFonts w:ascii="Times New Roman" w:eastAsia="Times New Roman" w:hAnsi="Times New Roman" w:cs="Times New Roman"/>
                <w:b/>
                <w:bCs/>
                <w:sz w:val="18"/>
                <w:szCs w:val="18"/>
              </w:rPr>
            </w:pPr>
          </w:p>
        </w:tc>
      </w:tr>
    </w:tbl>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xml:space="preserve">*Ja kādā no Preču aprakstiem ir minēts konkrēts kataloga </w:t>
      </w:r>
      <w:proofErr w:type="spellStart"/>
      <w:r w:rsidRPr="00891130">
        <w:rPr>
          <w:rFonts w:ascii="Times New Roman" w:eastAsia="Times New Roman" w:hAnsi="Times New Roman" w:cs="Times New Roman"/>
          <w:b/>
          <w:sz w:val="20"/>
          <w:szCs w:val="20"/>
          <w:lang w:eastAsia="lv-LV"/>
        </w:rPr>
        <w:t>nummurs</w:t>
      </w:r>
      <w:proofErr w:type="spellEnd"/>
      <w:r w:rsidRPr="00891130">
        <w:rPr>
          <w:rFonts w:ascii="Times New Roman" w:eastAsia="Times New Roman" w:hAnsi="Times New Roman" w:cs="Times New Roman"/>
          <w:b/>
          <w:sz w:val="20"/>
          <w:szCs w:val="20"/>
          <w:lang w:eastAsia="lv-LV"/>
        </w:rPr>
        <w:t>, zīmols vai specifisks Preču veids, Pretendents var piedāvāt Preci, kura ir ekvivalenta Pasūtītāja norādītajām prasībām.</w:t>
      </w: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560B82" w:rsidRDefault="00560B82" w:rsidP="00133BA8">
      <w:pPr>
        <w:suppressAutoHyphens/>
        <w:spacing w:after="0" w:line="240" w:lineRule="auto"/>
        <w:rPr>
          <w:rFonts w:ascii="Times New Roman" w:eastAsia="Times New Roman" w:hAnsi="Times New Roman" w:cs="Times New Roman"/>
          <w:sz w:val="20"/>
          <w:szCs w:val="20"/>
        </w:rPr>
      </w:pPr>
    </w:p>
    <w:p w:rsidR="00560B82" w:rsidRDefault="00560B82" w:rsidP="00133BA8">
      <w:pPr>
        <w:suppressAutoHyphens/>
        <w:spacing w:after="0" w:line="240" w:lineRule="auto"/>
        <w:rPr>
          <w:rFonts w:ascii="Times New Roman" w:eastAsia="Times New Roman" w:hAnsi="Times New Roman" w:cs="Times New Roman"/>
          <w:sz w:val="20"/>
          <w:szCs w:val="20"/>
        </w:rPr>
      </w:pPr>
    </w:p>
    <w:p w:rsidR="00560B82" w:rsidRDefault="00560B82" w:rsidP="00133BA8">
      <w:pPr>
        <w:suppressAutoHyphens/>
        <w:spacing w:after="0" w:line="240" w:lineRule="auto"/>
        <w:rPr>
          <w:rFonts w:ascii="Times New Roman" w:eastAsia="Times New Roman" w:hAnsi="Times New Roman" w:cs="Times New Roman"/>
          <w:sz w:val="20"/>
          <w:szCs w:val="20"/>
        </w:rPr>
      </w:pP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133BA8" w:rsidRPr="00891130" w:rsidRDefault="00133BA8" w:rsidP="00133BA8">
      <w:pPr>
        <w:spacing w:after="0" w:line="240" w:lineRule="auto"/>
        <w:rPr>
          <w:rFonts w:ascii="Times New Roman" w:eastAsia="Times New Roman" w:hAnsi="Times New Roman" w:cs="Times New Roman"/>
          <w:sz w:val="20"/>
          <w:szCs w:val="20"/>
        </w:rPr>
      </w:pPr>
    </w:p>
    <w:p w:rsidR="00133BA8" w:rsidRPr="00891130" w:rsidRDefault="00133BA8" w:rsidP="00133BA8">
      <w:pPr>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bCs/>
          <w:i/>
          <w:iCs/>
          <w:sz w:val="20"/>
          <w:szCs w:val="20"/>
        </w:rPr>
        <w:br w:type="page"/>
      </w:r>
    </w:p>
    <w:p w:rsidR="00804740" w:rsidRPr="00804740" w:rsidRDefault="00804740" w:rsidP="00804740">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lastRenderedPageBreak/>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4740">
        <w:rPr>
          <w:rFonts w:ascii="Times New Roman" w:eastAsia="Times New Roman" w:hAnsi="Times New Roman" w:cs="Times New Roman"/>
          <w:sz w:val="24"/>
          <w:szCs w:val="24"/>
        </w:rPr>
        <w:t>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2A2839" w:rsidRDefault="002A2839" w:rsidP="002A2839">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2A2839" w:rsidRDefault="002A2839" w:rsidP="002A2839">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Default="002A2839" w:rsidP="002A2839">
      <w:pPr>
        <w:widowControl w:val="0"/>
        <w:suppressAutoHyphens/>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133BA8" w:rsidRPr="00891130" w:rsidRDefault="00133BA8" w:rsidP="00133BA8">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w:t>
      </w:r>
      <w:r w:rsidRPr="00891130">
        <w:rPr>
          <w:rFonts w:ascii="Times New Roman" w:eastAsia="Times New Roman" w:hAnsi="Times New Roman" w:cs="Times New Roman"/>
          <w:b/>
          <w:bCs/>
          <w:sz w:val="32"/>
          <w:szCs w:val="32"/>
        </w:rPr>
        <w:t xml:space="preserve">.lote- </w:t>
      </w:r>
      <w:proofErr w:type="spellStart"/>
      <w:r w:rsidRPr="00891130">
        <w:rPr>
          <w:rFonts w:ascii="Times New Roman" w:eastAsia="Times New Roman" w:hAnsi="Times New Roman" w:cs="Times New Roman"/>
          <w:b/>
          <w:bCs/>
          <w:sz w:val="32"/>
          <w:szCs w:val="32"/>
        </w:rPr>
        <w:t>Dendrohronoloģisko</w:t>
      </w:r>
      <w:proofErr w:type="spellEnd"/>
      <w:r w:rsidRPr="00891130">
        <w:rPr>
          <w:rFonts w:ascii="Times New Roman" w:eastAsia="Times New Roman" w:hAnsi="Times New Roman" w:cs="Times New Roman"/>
          <w:b/>
          <w:bCs/>
          <w:sz w:val="32"/>
          <w:szCs w:val="32"/>
        </w:rPr>
        <w:t xml:space="preserve"> datu programma un uz monitora redzamā digitālā attēla mērīšanas programma</w:t>
      </w:r>
    </w:p>
    <w:p w:rsidR="00133BA8" w:rsidRPr="00891130" w:rsidRDefault="00133BA8" w:rsidP="00133BA8">
      <w:pPr>
        <w:spacing w:after="0" w:line="240" w:lineRule="auto"/>
        <w:jc w:val="center"/>
        <w:rPr>
          <w:rFonts w:ascii="Times New Roman" w:eastAsia="Times New Roman" w:hAnsi="Times New Roman" w:cs="Times New Roman"/>
          <w:b/>
          <w:bCs/>
          <w:sz w:val="24"/>
          <w:szCs w:val="24"/>
        </w:rPr>
      </w:pPr>
    </w:p>
    <w:p w:rsidR="00133BA8" w:rsidRPr="00560B82" w:rsidRDefault="00133BA8" w:rsidP="00133BA8">
      <w:pPr>
        <w:spacing w:after="0" w:line="240" w:lineRule="auto"/>
        <w:jc w:val="both"/>
        <w:rPr>
          <w:rFonts w:ascii="Times New Roman" w:hAnsi="Times New Roman" w:cs="Times New Roman"/>
          <w:i/>
          <w:sz w:val="24"/>
          <w:szCs w:val="24"/>
        </w:rPr>
      </w:pPr>
      <w:r w:rsidRPr="00560B82">
        <w:rPr>
          <w:rFonts w:ascii="Times New Roman" w:eastAsia="Times New Roman" w:hAnsi="Times New Roman" w:cs="Times New Roman"/>
          <w:b/>
          <w:bCs/>
          <w:i/>
          <w:sz w:val="24"/>
          <w:szCs w:val="24"/>
        </w:rPr>
        <w:t>Mērķis:</w:t>
      </w:r>
      <w:r w:rsidRPr="00560B82">
        <w:rPr>
          <w:rFonts w:ascii="Times New Roman" w:hAnsi="Times New Roman" w:cs="Times New Roman"/>
          <w:i/>
          <w:sz w:val="24"/>
          <w:szCs w:val="24"/>
        </w:rPr>
        <w:t xml:space="preserve"> moderno tehnoloģiju pielietojuma attīstība arheoloģisko, </w:t>
      </w:r>
      <w:proofErr w:type="spellStart"/>
      <w:r w:rsidRPr="00560B82">
        <w:rPr>
          <w:rFonts w:ascii="Times New Roman" w:hAnsi="Times New Roman" w:cs="Times New Roman"/>
          <w:i/>
          <w:sz w:val="24"/>
          <w:szCs w:val="24"/>
        </w:rPr>
        <w:t>bioarheoloģisko</w:t>
      </w:r>
      <w:proofErr w:type="spellEnd"/>
      <w:r w:rsidRPr="00560B82">
        <w:rPr>
          <w:rFonts w:ascii="Times New Roman" w:hAnsi="Times New Roman" w:cs="Times New Roman"/>
          <w:i/>
          <w:sz w:val="24"/>
          <w:szCs w:val="24"/>
        </w:rPr>
        <w:t xml:space="preserve">, </w:t>
      </w:r>
      <w:proofErr w:type="spellStart"/>
      <w:r w:rsidRPr="00560B82">
        <w:rPr>
          <w:rFonts w:ascii="Times New Roman" w:hAnsi="Times New Roman" w:cs="Times New Roman"/>
          <w:i/>
          <w:sz w:val="24"/>
          <w:szCs w:val="24"/>
        </w:rPr>
        <w:t>dendrohronoloģisko</w:t>
      </w:r>
      <w:proofErr w:type="spellEnd"/>
      <w:r w:rsidRPr="00560B82">
        <w:rPr>
          <w:rFonts w:ascii="Times New Roman" w:hAnsi="Times New Roman" w:cs="Times New Roman"/>
          <w:i/>
          <w:sz w:val="24"/>
          <w:szCs w:val="24"/>
        </w:rPr>
        <w:t xml:space="preserve"> un  vēstures lietisko avotu apstrādei un zinātniskajai izpētei</w:t>
      </w:r>
    </w:p>
    <w:p w:rsidR="00560B82" w:rsidRPr="00560B82" w:rsidRDefault="00560B82" w:rsidP="00133BA8">
      <w:pPr>
        <w:spacing w:after="0" w:line="240" w:lineRule="auto"/>
        <w:jc w:val="both"/>
        <w:rPr>
          <w:rFonts w:ascii="Times New Roman" w:eastAsia="Times New Roman" w:hAnsi="Times New Roman" w:cs="Times New Roman"/>
          <w:b/>
          <w:i/>
          <w:sz w:val="32"/>
          <w:szCs w:val="32"/>
          <w:lang w:eastAsia="lv-LV"/>
        </w:rPr>
      </w:pPr>
    </w:p>
    <w:tbl>
      <w:tblPr>
        <w:tblW w:w="9498" w:type="dxa"/>
        <w:tblInd w:w="-564" w:type="dxa"/>
        <w:tblLayout w:type="fixed"/>
        <w:tblCellMar>
          <w:left w:w="0" w:type="dxa"/>
          <w:right w:w="0" w:type="dxa"/>
        </w:tblCellMar>
        <w:tblLook w:val="04A0" w:firstRow="1" w:lastRow="0" w:firstColumn="1" w:lastColumn="0" w:noHBand="0" w:noVBand="1"/>
      </w:tblPr>
      <w:tblGrid>
        <w:gridCol w:w="707"/>
        <w:gridCol w:w="2128"/>
        <w:gridCol w:w="3828"/>
        <w:gridCol w:w="2551"/>
        <w:gridCol w:w="284"/>
      </w:tblGrid>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N.p.k</w:t>
            </w:r>
            <w:proofErr w:type="spellEnd"/>
            <w:r w:rsidRPr="00891130">
              <w:rPr>
                <w:rFonts w:ascii="Times New Roman" w:eastAsia="Times New Roman" w:hAnsi="Times New Roman" w:cs="Times New Roman"/>
                <w:b/>
                <w:bCs/>
                <w:sz w:val="18"/>
                <w:szCs w:val="18"/>
                <w:lang w:val="en-GB"/>
              </w:rPr>
              <w:t>.</w:t>
            </w:r>
          </w:p>
        </w:tc>
        <w:tc>
          <w:tcPr>
            <w:tcW w:w="2128"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Prece</w:t>
            </w:r>
            <w:proofErr w:type="spellEnd"/>
          </w:p>
        </w:tc>
        <w:tc>
          <w:tcPr>
            <w:tcW w:w="3828"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Pasūtītāja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prasības</w:t>
            </w:r>
            <w:proofErr w:type="spellEnd"/>
            <w:r w:rsidRPr="00891130">
              <w:rPr>
                <w:rFonts w:ascii="Times New Roman" w:eastAsia="Times New Roman" w:hAnsi="Times New Roman" w:cs="Times New Roman"/>
                <w:b/>
                <w:bCs/>
                <w:sz w:val="18"/>
                <w:szCs w:val="18"/>
                <w:lang w:val="en-GB"/>
              </w:rPr>
              <w:t>**</w:t>
            </w:r>
          </w:p>
        </w:tc>
        <w:tc>
          <w:tcPr>
            <w:tcW w:w="2835" w:type="dxa"/>
            <w:gridSpan w:val="2"/>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Pretendenta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tehniskais</w:t>
            </w:r>
            <w:proofErr w:type="spellEnd"/>
            <w:r w:rsidRPr="00891130">
              <w:rPr>
                <w:rFonts w:ascii="Times New Roman" w:eastAsia="Times New Roman" w:hAnsi="Times New Roman" w:cs="Times New Roman"/>
                <w:b/>
                <w:bCs/>
                <w:sz w:val="18"/>
                <w:szCs w:val="18"/>
                <w:lang w:val="en-GB"/>
              </w:rPr>
              <w:t xml:space="preserve"> </w:t>
            </w:r>
          </w:p>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piedāvājums</w:t>
            </w:r>
            <w:proofErr w:type="spellEnd"/>
            <w:r w:rsidRPr="00891130">
              <w:rPr>
                <w:rFonts w:ascii="Times New Roman" w:eastAsia="Times New Roman" w:hAnsi="Times New Roman" w:cs="Times New Roman"/>
                <w:b/>
                <w:bCs/>
                <w:sz w:val="18"/>
                <w:szCs w:val="18"/>
                <w:lang w:val="en-GB"/>
              </w:rPr>
              <w:t>*</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p>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128"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Specializētā programmatūra</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proofErr w:type="spellStart"/>
            <w:r w:rsidRPr="00891130">
              <w:rPr>
                <w:rFonts w:ascii="Times New Roman" w:eastAsia="Times New Roman" w:hAnsi="Times New Roman" w:cs="Times New Roman"/>
                <w:bCs/>
                <w:sz w:val="18"/>
                <w:szCs w:val="18"/>
              </w:rPr>
              <w:t>Dendrohronoloģisko</w:t>
            </w:r>
            <w:proofErr w:type="spellEnd"/>
            <w:r w:rsidRPr="00891130">
              <w:rPr>
                <w:rFonts w:ascii="Times New Roman" w:eastAsia="Times New Roman" w:hAnsi="Times New Roman" w:cs="Times New Roman"/>
                <w:bCs/>
                <w:sz w:val="18"/>
                <w:szCs w:val="18"/>
              </w:rPr>
              <w:t xml:space="preserve"> datu apstrādes programma</w:t>
            </w:r>
          </w:p>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bCs/>
                <w:sz w:val="18"/>
                <w:szCs w:val="18"/>
              </w:rPr>
              <w:t>2 licences</w:t>
            </w:r>
            <w:r w:rsidRPr="00891130">
              <w:rPr>
                <w:rFonts w:ascii="Times New Roman" w:eastAsia="Times New Roman" w:hAnsi="Times New Roman" w:cs="Times New Roman"/>
                <w:bCs/>
                <w:sz w:val="18"/>
                <w:szCs w:val="18"/>
              </w:rPr>
              <w:t>/</w:t>
            </w:r>
          </w:p>
          <w:p w:rsidR="00133BA8" w:rsidRPr="00891130" w:rsidRDefault="00133BA8" w:rsidP="001B569A">
            <w:pPr>
              <w:spacing w:after="0" w:line="240" w:lineRule="auto"/>
              <w:rPr>
                <w:rFonts w:ascii="Times New Roman" w:eastAsia="Times New Roman" w:hAnsi="Times New Roman" w:cs="Times New Roman"/>
                <w:sz w:val="18"/>
                <w:szCs w:val="18"/>
              </w:rPr>
            </w:pP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Pr>
                <w:rFonts w:ascii="Times New Roman" w:eastAsia="Times New Roman" w:hAnsi="Times New Roman" w:cs="Times New Roman"/>
                <w:bCs/>
                <w:sz w:val="18"/>
                <w:szCs w:val="18"/>
              </w:rPr>
            </w:pPr>
            <w:proofErr w:type="spellStart"/>
            <w:r w:rsidRPr="00891130">
              <w:rPr>
                <w:rFonts w:ascii="Times New Roman" w:eastAsia="Times New Roman" w:hAnsi="Times New Roman" w:cs="Times New Roman"/>
                <w:bCs/>
                <w:sz w:val="18"/>
                <w:szCs w:val="18"/>
              </w:rPr>
              <w:t>Dendrohronoloģisko</w:t>
            </w:r>
            <w:proofErr w:type="spellEnd"/>
            <w:r w:rsidRPr="00891130">
              <w:rPr>
                <w:rFonts w:ascii="Times New Roman" w:eastAsia="Times New Roman" w:hAnsi="Times New Roman" w:cs="Times New Roman"/>
                <w:bCs/>
                <w:sz w:val="18"/>
                <w:szCs w:val="18"/>
              </w:rPr>
              <w:t xml:space="preserve"> datu apstrādes programmai jābūt saderīgai ar iepriekš aprakstītās koksnes gadskārtu mērīšanas iekārtu (</w:t>
            </w:r>
            <w:r w:rsidRPr="00127C72">
              <w:rPr>
                <w:rFonts w:ascii="Times New Roman" w:eastAsia="Times New Roman" w:hAnsi="Times New Roman" w:cs="Times New Roman"/>
                <w:bCs/>
                <w:sz w:val="18"/>
                <w:szCs w:val="18"/>
              </w:rPr>
              <w:t>skatīt</w:t>
            </w:r>
            <w:r w:rsidR="002E243E" w:rsidRPr="00127C72">
              <w:rPr>
                <w:rFonts w:ascii="Times New Roman" w:eastAsia="Times New Roman" w:hAnsi="Times New Roman" w:cs="Times New Roman"/>
                <w:bCs/>
                <w:sz w:val="18"/>
                <w:szCs w:val="18"/>
              </w:rPr>
              <w:t>1</w:t>
            </w:r>
            <w:r w:rsidRPr="00127C72">
              <w:rPr>
                <w:rFonts w:ascii="Times New Roman" w:eastAsia="Times New Roman" w:hAnsi="Times New Roman" w:cs="Times New Roman"/>
                <w:bCs/>
                <w:sz w:val="18"/>
                <w:szCs w:val="18"/>
              </w:rPr>
              <w:t>.loti). Tai</w:t>
            </w:r>
            <w:r w:rsidRPr="00891130">
              <w:rPr>
                <w:rFonts w:ascii="Times New Roman" w:eastAsia="Times New Roman" w:hAnsi="Times New Roman" w:cs="Times New Roman"/>
                <w:bCs/>
                <w:sz w:val="18"/>
                <w:szCs w:val="18"/>
              </w:rPr>
              <w:t xml:space="preserve"> ir jānodrošina:</w:t>
            </w:r>
          </w:p>
          <w:p w:rsidR="00133BA8" w:rsidRPr="00891130" w:rsidRDefault="00133BA8" w:rsidP="001B569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a) gadskārtu datu </w:t>
            </w:r>
            <w:proofErr w:type="spellStart"/>
            <w:r w:rsidRPr="00891130">
              <w:rPr>
                <w:rFonts w:ascii="Times New Roman" w:eastAsia="Times New Roman" w:hAnsi="Times New Roman" w:cs="Times New Roman"/>
                <w:bCs/>
                <w:sz w:val="18"/>
                <w:szCs w:val="18"/>
              </w:rPr>
              <w:t>laikrindu</w:t>
            </w:r>
            <w:proofErr w:type="spellEnd"/>
            <w:r w:rsidRPr="00891130">
              <w:rPr>
                <w:rFonts w:ascii="Times New Roman" w:eastAsia="Times New Roman" w:hAnsi="Times New Roman" w:cs="Times New Roman"/>
                <w:bCs/>
                <w:sz w:val="18"/>
                <w:szCs w:val="18"/>
              </w:rPr>
              <w:t xml:space="preserve"> sastādīšanu, rediģēšanu un </w:t>
            </w:r>
            <w:proofErr w:type="spellStart"/>
            <w:r w:rsidRPr="00891130">
              <w:rPr>
                <w:rFonts w:ascii="Times New Roman" w:eastAsia="Times New Roman" w:hAnsi="Times New Roman" w:cs="Times New Roman"/>
                <w:bCs/>
                <w:sz w:val="18"/>
                <w:szCs w:val="18"/>
              </w:rPr>
              <w:t>šķērsdatēšanu</w:t>
            </w:r>
            <w:proofErr w:type="spellEnd"/>
            <w:r w:rsidRPr="00891130">
              <w:rPr>
                <w:rFonts w:ascii="Times New Roman" w:eastAsia="Times New Roman" w:hAnsi="Times New Roman" w:cs="Times New Roman"/>
                <w:bCs/>
                <w:sz w:val="18"/>
                <w:szCs w:val="18"/>
              </w:rPr>
              <w:t xml:space="preserve">; </w:t>
            </w:r>
          </w:p>
          <w:p w:rsidR="00133BA8" w:rsidRPr="00891130" w:rsidRDefault="00133BA8" w:rsidP="001B569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b)  </w:t>
            </w:r>
            <w:proofErr w:type="spellStart"/>
            <w:r w:rsidRPr="00891130">
              <w:rPr>
                <w:rFonts w:ascii="Times New Roman" w:eastAsia="Times New Roman" w:hAnsi="Times New Roman" w:cs="Times New Roman"/>
                <w:bCs/>
                <w:sz w:val="18"/>
                <w:szCs w:val="18"/>
              </w:rPr>
              <w:t>laikrindu</w:t>
            </w:r>
            <w:proofErr w:type="spellEnd"/>
            <w:r w:rsidRPr="00891130">
              <w:rPr>
                <w:rFonts w:ascii="Times New Roman" w:eastAsia="Times New Roman" w:hAnsi="Times New Roman" w:cs="Times New Roman"/>
                <w:bCs/>
                <w:sz w:val="18"/>
                <w:szCs w:val="18"/>
              </w:rPr>
              <w:t xml:space="preserve"> datu matemātisko apstrādi (</w:t>
            </w:r>
            <w:proofErr w:type="spellStart"/>
            <w:r w:rsidRPr="00891130">
              <w:rPr>
                <w:rFonts w:ascii="Times New Roman" w:eastAsia="Times New Roman" w:hAnsi="Times New Roman" w:cs="Times New Roman"/>
                <w:bCs/>
                <w:sz w:val="18"/>
                <w:szCs w:val="18"/>
              </w:rPr>
              <w:t>laikrindu</w:t>
            </w:r>
            <w:proofErr w:type="spellEnd"/>
            <w:r w:rsidRPr="00891130">
              <w:rPr>
                <w:rFonts w:ascii="Times New Roman" w:eastAsia="Times New Roman" w:hAnsi="Times New Roman" w:cs="Times New Roman"/>
                <w:bCs/>
                <w:sz w:val="18"/>
                <w:szCs w:val="18"/>
              </w:rPr>
              <w:t xml:space="preserve"> vērtību  indeksāciju pēc dažādām metodēm, to statistisko līdzības rādītāju        (t-vērtības, </w:t>
            </w:r>
            <w:proofErr w:type="spellStart"/>
            <w:r w:rsidRPr="00891130">
              <w:rPr>
                <w:rFonts w:ascii="Times New Roman" w:eastAsia="Times New Roman" w:hAnsi="Times New Roman" w:cs="Times New Roman"/>
                <w:bCs/>
                <w:sz w:val="18"/>
                <w:szCs w:val="18"/>
              </w:rPr>
              <w:t>Gleichläufigkeit</w:t>
            </w:r>
            <w:proofErr w:type="spellEnd"/>
            <w:r w:rsidRPr="00891130">
              <w:rPr>
                <w:rFonts w:ascii="Times New Roman" w:eastAsia="Times New Roman" w:hAnsi="Times New Roman" w:cs="Times New Roman"/>
                <w:bCs/>
                <w:sz w:val="18"/>
                <w:szCs w:val="18"/>
              </w:rPr>
              <w:t xml:space="preserve"> koeficienta) aprēķināšanu, vidējo vērtību </w:t>
            </w:r>
            <w:proofErr w:type="spellStart"/>
            <w:r w:rsidRPr="00891130">
              <w:rPr>
                <w:rFonts w:ascii="Times New Roman" w:eastAsia="Times New Roman" w:hAnsi="Times New Roman" w:cs="Times New Roman"/>
                <w:bCs/>
                <w:sz w:val="18"/>
                <w:szCs w:val="18"/>
              </w:rPr>
              <w:t>laikrindu</w:t>
            </w:r>
            <w:proofErr w:type="spellEnd"/>
            <w:r w:rsidRPr="00891130">
              <w:rPr>
                <w:rFonts w:ascii="Times New Roman" w:eastAsia="Times New Roman" w:hAnsi="Times New Roman" w:cs="Times New Roman"/>
                <w:bCs/>
                <w:sz w:val="18"/>
                <w:szCs w:val="18"/>
              </w:rPr>
              <w:t xml:space="preserve"> un hronoloģiju sastādīšanu </w:t>
            </w:r>
            <w:proofErr w:type="spellStart"/>
            <w:r w:rsidRPr="00891130">
              <w:rPr>
                <w:rFonts w:ascii="Times New Roman" w:eastAsia="Times New Roman" w:hAnsi="Times New Roman" w:cs="Times New Roman"/>
                <w:bCs/>
                <w:sz w:val="18"/>
                <w:szCs w:val="18"/>
              </w:rPr>
              <w:t>u.c</w:t>
            </w:r>
            <w:proofErr w:type="spellEnd"/>
            <w:r w:rsidRPr="00891130">
              <w:rPr>
                <w:rFonts w:ascii="Times New Roman" w:eastAsia="Times New Roman" w:hAnsi="Times New Roman" w:cs="Times New Roman"/>
                <w:bCs/>
                <w:sz w:val="18"/>
                <w:szCs w:val="18"/>
              </w:rPr>
              <w:t xml:space="preserve">.), </w:t>
            </w:r>
          </w:p>
          <w:p w:rsidR="00133BA8" w:rsidRPr="00891130" w:rsidRDefault="00133BA8" w:rsidP="001B569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c) </w:t>
            </w:r>
            <w:proofErr w:type="spellStart"/>
            <w:r w:rsidRPr="00891130">
              <w:rPr>
                <w:rFonts w:ascii="Times New Roman" w:eastAsia="Times New Roman" w:hAnsi="Times New Roman" w:cs="Times New Roman"/>
                <w:bCs/>
                <w:sz w:val="18"/>
                <w:szCs w:val="18"/>
              </w:rPr>
              <w:t>laikrindu</w:t>
            </w:r>
            <w:proofErr w:type="spellEnd"/>
            <w:r w:rsidRPr="00891130">
              <w:rPr>
                <w:rFonts w:ascii="Times New Roman" w:eastAsia="Times New Roman" w:hAnsi="Times New Roman" w:cs="Times New Roman"/>
                <w:bCs/>
                <w:sz w:val="18"/>
                <w:szCs w:val="18"/>
              </w:rPr>
              <w:t xml:space="preserve"> atsevišķo un komplekso grafisko attēlu attēlošanas iespējas (</w:t>
            </w:r>
            <w:proofErr w:type="spellStart"/>
            <w:r w:rsidRPr="00891130">
              <w:rPr>
                <w:rFonts w:ascii="Times New Roman" w:eastAsia="Times New Roman" w:hAnsi="Times New Roman" w:cs="Times New Roman"/>
                <w:bCs/>
                <w:sz w:val="18"/>
                <w:szCs w:val="18"/>
              </w:rPr>
              <w:t>daž</w:t>
            </w:r>
            <w:proofErr w:type="spellEnd"/>
            <w:r w:rsidRPr="00891130">
              <w:rPr>
                <w:rFonts w:ascii="Times New Roman" w:eastAsia="Times New Roman" w:hAnsi="Times New Roman" w:cs="Times New Roman"/>
                <w:bCs/>
                <w:sz w:val="18"/>
                <w:szCs w:val="18"/>
              </w:rPr>
              <w:t xml:space="preserve">. līniju un stabiņu, </w:t>
            </w:r>
            <w:proofErr w:type="spellStart"/>
            <w:r w:rsidRPr="00891130">
              <w:rPr>
                <w:rFonts w:ascii="Times New Roman" w:eastAsia="Times New Roman" w:hAnsi="Times New Roman" w:cs="Times New Roman"/>
                <w:bCs/>
                <w:sz w:val="18"/>
                <w:szCs w:val="18"/>
              </w:rPr>
              <w:t>t.sk</w:t>
            </w:r>
            <w:proofErr w:type="spellEnd"/>
            <w:r w:rsidRPr="00891130">
              <w:rPr>
                <w:rFonts w:ascii="Times New Roman" w:eastAsia="Times New Roman" w:hAnsi="Times New Roman" w:cs="Times New Roman"/>
                <w:bCs/>
                <w:sz w:val="18"/>
                <w:szCs w:val="18"/>
              </w:rPr>
              <w:t xml:space="preserve">. arī </w:t>
            </w:r>
            <w:proofErr w:type="spellStart"/>
            <w:r w:rsidRPr="00891130">
              <w:rPr>
                <w:rFonts w:ascii="Times New Roman" w:eastAsia="Times New Roman" w:hAnsi="Times New Roman" w:cs="Times New Roman"/>
                <w:bCs/>
                <w:sz w:val="18"/>
                <w:szCs w:val="18"/>
              </w:rPr>
              <w:t>Gantta</w:t>
            </w:r>
            <w:proofErr w:type="spellEnd"/>
            <w:r w:rsidRPr="00891130">
              <w:rPr>
                <w:rFonts w:ascii="Times New Roman" w:eastAsia="Times New Roman" w:hAnsi="Times New Roman" w:cs="Times New Roman"/>
                <w:bCs/>
                <w:sz w:val="18"/>
                <w:szCs w:val="18"/>
              </w:rPr>
              <w:t xml:space="preserve"> diagrammas), </w:t>
            </w:r>
          </w:p>
          <w:p w:rsidR="00133BA8" w:rsidRPr="00891130" w:rsidRDefault="00133BA8" w:rsidP="001B569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 xml:space="preserve">d) datu importēšanas iespējas, kuri sagatavoti citos formātos (arī </w:t>
            </w:r>
            <w:proofErr w:type="spellStart"/>
            <w:r w:rsidRPr="00891130">
              <w:rPr>
                <w:rFonts w:ascii="Times New Roman" w:eastAsia="Times New Roman" w:hAnsi="Times New Roman" w:cs="Times New Roman"/>
                <w:bCs/>
                <w:sz w:val="18"/>
                <w:szCs w:val="18"/>
              </w:rPr>
              <w:t>Heidelberg</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Catras</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Tucson</w:t>
            </w:r>
            <w:proofErr w:type="spellEnd"/>
            <w:r w:rsidRPr="00891130">
              <w:rPr>
                <w:rFonts w:ascii="Times New Roman" w:eastAsia="Times New Roman" w:hAnsi="Times New Roman" w:cs="Times New Roman"/>
                <w:bCs/>
                <w:sz w:val="18"/>
                <w:szCs w:val="18"/>
              </w:rPr>
              <w:t xml:space="preserve">, jaunajā </w:t>
            </w:r>
            <w:proofErr w:type="spellStart"/>
            <w:r w:rsidRPr="00891130">
              <w:rPr>
                <w:rFonts w:ascii="Times New Roman" w:eastAsia="Times New Roman" w:hAnsi="Times New Roman" w:cs="Times New Roman"/>
                <w:bCs/>
                <w:sz w:val="18"/>
                <w:szCs w:val="18"/>
              </w:rPr>
              <w:t>TRiDaS</w:t>
            </w:r>
            <w:proofErr w:type="spellEnd"/>
            <w:r w:rsidRPr="00891130">
              <w:rPr>
                <w:rFonts w:ascii="Times New Roman" w:eastAsia="Times New Roman" w:hAnsi="Times New Roman" w:cs="Times New Roman"/>
                <w:bCs/>
                <w:sz w:val="18"/>
                <w:szCs w:val="18"/>
              </w:rPr>
              <w:t xml:space="preserve"> formātā), kā arī iespēja datus importēt no </w:t>
            </w:r>
            <w:proofErr w:type="spellStart"/>
            <w:r w:rsidRPr="00891130">
              <w:rPr>
                <w:rFonts w:ascii="Times New Roman" w:eastAsia="Times New Roman" w:hAnsi="Times New Roman" w:cs="Times New Roman"/>
                <w:bCs/>
                <w:sz w:val="18"/>
                <w:szCs w:val="18"/>
              </w:rPr>
              <w:t>Tellervo</w:t>
            </w:r>
            <w:proofErr w:type="spellEnd"/>
            <w:r w:rsidRPr="00891130">
              <w:rPr>
                <w:rFonts w:ascii="Times New Roman" w:eastAsia="Times New Roman" w:hAnsi="Times New Roman" w:cs="Times New Roman"/>
                <w:bCs/>
                <w:sz w:val="18"/>
                <w:szCs w:val="18"/>
              </w:rPr>
              <w:t xml:space="preserve"> tīkla servisa. </w:t>
            </w:r>
          </w:p>
          <w:p w:rsidR="00133BA8" w:rsidRPr="00891130" w:rsidRDefault="00133BA8" w:rsidP="001B569A">
            <w:pPr>
              <w:spacing w:after="0" w:line="240" w:lineRule="auto"/>
              <w:ind w:left="180" w:hangingChars="100" w:hanging="180"/>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e) datu eksportēšanu arī uz MS Excel vai ekvivalents failu</w:t>
            </w:r>
          </w:p>
          <w:p w:rsidR="00133BA8" w:rsidRPr="00891130" w:rsidRDefault="00133BA8" w:rsidP="001B569A">
            <w:pPr>
              <w:spacing w:after="0" w:line="240" w:lineRule="auto"/>
              <w:ind w:left="142"/>
              <w:rPr>
                <w:rFonts w:ascii="Times New Roman" w:eastAsia="Times New Roman" w:hAnsi="Times New Roman" w:cs="Times New Roman"/>
                <w:sz w:val="18"/>
                <w:szCs w:val="18"/>
              </w:rPr>
            </w:pP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1.2.</w:t>
            </w:r>
          </w:p>
        </w:tc>
        <w:tc>
          <w:tcPr>
            <w:tcW w:w="2128"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Uz monitora redzamā digitālā attēla mērīšanas programma/</w:t>
            </w:r>
            <w:r w:rsidRPr="00891130">
              <w:rPr>
                <w:rFonts w:ascii="Times New Roman" w:eastAsia="Times New Roman" w:hAnsi="Times New Roman" w:cs="Times New Roman"/>
                <w:b/>
                <w:bCs/>
                <w:sz w:val="18"/>
                <w:szCs w:val="18"/>
              </w:rPr>
              <w:t>1 licence</w:t>
            </w:r>
            <w:r w:rsidRPr="00891130">
              <w:rPr>
                <w:rFonts w:ascii="Times New Roman" w:eastAsia="Times New Roman" w:hAnsi="Times New Roman" w:cs="Times New Roman"/>
                <w:bCs/>
                <w:sz w:val="18"/>
                <w:szCs w:val="18"/>
              </w:rPr>
              <w:t>/</w:t>
            </w:r>
          </w:p>
        </w:tc>
        <w:tc>
          <w:tcPr>
            <w:tcW w:w="3828"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ind w:left="142"/>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 xml:space="preserve">Programmai jānodrošina gadskārtu platuma datu nolasīšanu un fiksēšanu no koksnes gadskārtu skenēta vai digitāli fotografēta attēla, kas redzams uz monitora. Tai jābūt tieši saderīgai ar </w:t>
            </w:r>
            <w:proofErr w:type="spellStart"/>
            <w:r w:rsidRPr="00891130">
              <w:rPr>
                <w:rFonts w:ascii="Times New Roman" w:eastAsia="Times New Roman" w:hAnsi="Times New Roman" w:cs="Times New Roman"/>
                <w:bCs/>
                <w:sz w:val="18"/>
                <w:szCs w:val="18"/>
              </w:rPr>
              <w:t>dendrohronoloģisko</w:t>
            </w:r>
            <w:proofErr w:type="spellEnd"/>
            <w:r w:rsidRPr="00891130">
              <w:rPr>
                <w:rFonts w:ascii="Times New Roman" w:eastAsia="Times New Roman" w:hAnsi="Times New Roman" w:cs="Times New Roman"/>
                <w:bCs/>
                <w:sz w:val="18"/>
                <w:szCs w:val="18"/>
              </w:rPr>
              <w:t xml:space="preserve"> datu apstrādes programmu, kas, savukārt, paredzēta darbam ar datiem, kuri iegūti ar jauno gadskārtu mērīšanas iekārtu.</w:t>
            </w: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Licences</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Beztermiņa</w:t>
            </w: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lang w:val="en-GB"/>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Garantija</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ight="142"/>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ne mazāk kā 2 gadi</w:t>
            </w: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lang w:val="en-GB"/>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Līguma izpildes termiņi</w:t>
            </w:r>
          </w:p>
        </w:tc>
        <w:tc>
          <w:tcPr>
            <w:tcW w:w="3828"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2"/>
              <w:rPr>
                <w:rFonts w:ascii="Times New Roman" w:eastAsia="Times New Roman" w:hAnsi="Times New Roman" w:cs="Times New Roman"/>
                <w:bCs/>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835" w:type="dxa"/>
            <w:gridSpan w:val="2"/>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rPr>
            </w:pPr>
          </w:p>
        </w:tc>
      </w:tr>
      <w:tr w:rsidR="00133BA8" w:rsidRPr="00891130" w:rsidTr="001B569A">
        <w:trPr>
          <w:gridAfter w:val="1"/>
          <w:wAfter w:w="284" w:type="dxa"/>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right"/>
              <w:rPr>
                <w:rFonts w:ascii="Times New Roman" w:eastAsia="Times New Roman" w:hAnsi="Times New Roman" w:cs="Times New Roman"/>
                <w:sz w:val="18"/>
                <w:szCs w:val="18"/>
              </w:rPr>
            </w:pPr>
          </w:p>
        </w:tc>
      </w:tr>
    </w:tbl>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rPr>
        <w:t>2</w:t>
      </w:r>
      <w:r w:rsidRPr="00891130">
        <w:rPr>
          <w:rFonts w:ascii="Times New Roman" w:eastAsia="Times New Roman" w:hAnsi="Times New Roman" w:cs="Times New Roman"/>
          <w:b/>
          <w:bCs/>
          <w:sz w:val="24"/>
          <w:szCs w:val="24"/>
        </w:rPr>
        <w:t>.lote- -</w:t>
      </w:r>
      <w:r w:rsidRPr="00891130">
        <w:rPr>
          <w:rFonts w:ascii="Times New Roman" w:eastAsia="Times New Roman" w:hAnsi="Times New Roman" w:cs="Times New Roman"/>
          <w:b/>
          <w:bCs/>
          <w:sz w:val="24"/>
          <w:szCs w:val="24"/>
          <w:lang w:val="en-GB"/>
        </w:rPr>
        <w:t>Dendrochronology program package and program for measuring tree-rings width from digital image on screen</w:t>
      </w:r>
    </w:p>
    <w:p w:rsidR="00133BA8" w:rsidRPr="00891130" w:rsidRDefault="00133BA8" w:rsidP="00133BA8">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proofErr w:type="spellStart"/>
      <w:r w:rsidRPr="00891130">
        <w:rPr>
          <w:rFonts w:ascii="Times New Roman" w:hAnsi="Times New Roman" w:cs="Times New Roman"/>
          <w:b/>
          <w:sz w:val="24"/>
          <w:szCs w:val="24"/>
        </w:rPr>
        <w:t>bjective</w:t>
      </w:r>
      <w:proofErr w:type="spellEnd"/>
      <w:r w:rsidRPr="00891130">
        <w:rPr>
          <w:rFonts w:ascii="Times New Roman" w:hAnsi="Times New Roman" w:cs="Times New Roman"/>
          <w:b/>
          <w:sz w:val="24"/>
          <w:szCs w:val="24"/>
        </w:rPr>
        <w:t>:</w:t>
      </w:r>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Development</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of</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modern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technologies</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application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for</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handling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researching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applied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bio-archeological,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dendrochronological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historical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sources</w:t>
      </w:r>
      <w:proofErr w:type="spellEnd"/>
      <w:r w:rsidRPr="00891130">
        <w:rPr>
          <w:rFonts w:ascii="Times New Roman" w:hAnsi="Times New Roman" w:cs="Times New Roman"/>
          <w:sz w:val="24"/>
          <w:szCs w:val="24"/>
        </w:rPr>
        <w:t>.</w:t>
      </w:r>
    </w:p>
    <w:p w:rsidR="00133BA8" w:rsidRPr="00891130" w:rsidRDefault="00133BA8" w:rsidP="00133BA8">
      <w:pPr>
        <w:spacing w:after="0" w:line="240" w:lineRule="auto"/>
        <w:jc w:val="center"/>
        <w:rPr>
          <w:rFonts w:ascii="Times New Roman" w:eastAsia="Times New Roman" w:hAnsi="Times New Roman" w:cs="Times New Roman"/>
          <w:b/>
        </w:rPr>
      </w:pPr>
    </w:p>
    <w:tbl>
      <w:tblPr>
        <w:tblW w:w="9639" w:type="dxa"/>
        <w:tblInd w:w="-564" w:type="dxa"/>
        <w:tblLayout w:type="fixed"/>
        <w:tblCellMar>
          <w:left w:w="0" w:type="dxa"/>
          <w:right w:w="0" w:type="dxa"/>
        </w:tblCellMar>
        <w:tblLook w:val="04A0" w:firstRow="1" w:lastRow="0" w:firstColumn="1" w:lastColumn="0" w:noHBand="0" w:noVBand="1"/>
      </w:tblPr>
      <w:tblGrid>
        <w:gridCol w:w="706"/>
        <w:gridCol w:w="2128"/>
        <w:gridCol w:w="3829"/>
        <w:gridCol w:w="2976"/>
      </w:tblGrid>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2128"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3829"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2976"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p>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2128"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keepNext/>
              <w:spacing w:after="0" w:line="240" w:lineRule="auto"/>
              <w:outlineLvl w:val="5"/>
              <w:rPr>
                <w:rFonts w:ascii="Times New Roman" w:eastAsia="Times New Roman" w:hAnsi="Times New Roman" w:cs="Times New Roman"/>
                <w:b/>
                <w:sz w:val="18"/>
                <w:szCs w:val="18"/>
                <w:lang w:val="en-GB"/>
              </w:rPr>
            </w:pPr>
            <w:proofErr w:type="spellStart"/>
            <w:r w:rsidRPr="00891130">
              <w:rPr>
                <w:rFonts w:ascii="Times New Roman" w:eastAsia="Times New Roman" w:hAnsi="Times New Roman" w:cs="Times New Roman"/>
                <w:b/>
                <w:sz w:val="18"/>
                <w:szCs w:val="18"/>
                <w:lang w:val="en-GB"/>
              </w:rPr>
              <w:t>Dendrochronological</w:t>
            </w:r>
            <w:proofErr w:type="spellEnd"/>
            <w:r w:rsidRPr="00891130">
              <w:rPr>
                <w:rFonts w:ascii="Times New Roman" w:eastAsia="Times New Roman" w:hAnsi="Times New Roman" w:cs="Times New Roman"/>
                <w:b/>
                <w:sz w:val="18"/>
                <w:szCs w:val="18"/>
                <w:lang w:val="en-GB"/>
              </w:rPr>
              <w:t xml:space="preserve"> software</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5"/>
              <w:rPr>
                <w:rFonts w:ascii="Times New Roman" w:eastAsia="Times New Roman" w:hAnsi="Times New Roman" w:cs="Times New Roman"/>
                <w:bCs/>
                <w:sz w:val="18"/>
                <w:szCs w:val="18"/>
              </w:rPr>
            </w:pPr>
            <w:proofErr w:type="spellStart"/>
            <w:r w:rsidRPr="00891130">
              <w:rPr>
                <w:rFonts w:ascii="Times New Roman" w:eastAsia="Times New Roman" w:hAnsi="Times New Roman" w:cs="Times New Roman"/>
                <w:bCs/>
                <w:sz w:val="18"/>
                <w:szCs w:val="18"/>
              </w:rPr>
              <w:t>Dendrochronology</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program</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package</w:t>
            </w:r>
            <w:proofErr w:type="spellEnd"/>
          </w:p>
          <w:p w:rsidR="00133BA8" w:rsidRPr="00891130" w:rsidRDefault="00133BA8" w:rsidP="001B569A">
            <w:pPr>
              <w:spacing w:after="0" w:line="240" w:lineRule="auto"/>
              <w:ind w:left="145"/>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w:t>
            </w:r>
            <w:r w:rsidRPr="00891130">
              <w:rPr>
                <w:rFonts w:ascii="Times New Roman" w:eastAsia="Times New Roman" w:hAnsi="Times New Roman" w:cs="Times New Roman"/>
                <w:b/>
                <w:sz w:val="18"/>
                <w:szCs w:val="18"/>
              </w:rPr>
              <w:t>2 licences/</w:t>
            </w:r>
          </w:p>
          <w:p w:rsidR="00133BA8" w:rsidRPr="00891130" w:rsidRDefault="00133BA8" w:rsidP="001B569A">
            <w:pPr>
              <w:spacing w:after="0" w:line="240" w:lineRule="auto"/>
              <w:ind w:left="145"/>
              <w:rPr>
                <w:rFonts w:ascii="Times New Roman" w:eastAsia="Times New Roman" w:hAnsi="Times New Roman" w:cs="Times New Roman"/>
                <w:sz w:val="18"/>
                <w:szCs w:val="18"/>
              </w:rPr>
            </w:pP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Compatible with the Tree-rings measureme</w:t>
            </w:r>
            <w:r w:rsidR="002E243E">
              <w:rPr>
                <w:rFonts w:ascii="Times New Roman" w:eastAsia="Times New Roman" w:hAnsi="Times New Roman" w:cs="Times New Roman"/>
                <w:sz w:val="18"/>
                <w:szCs w:val="18"/>
                <w:lang w:val="en-GB"/>
              </w:rPr>
              <w:t xml:space="preserve">nt system mentioned </w:t>
            </w:r>
            <w:r w:rsidR="002E243E" w:rsidRPr="00127C72">
              <w:rPr>
                <w:rFonts w:ascii="Times New Roman" w:eastAsia="Times New Roman" w:hAnsi="Times New Roman" w:cs="Times New Roman"/>
                <w:sz w:val="18"/>
                <w:szCs w:val="18"/>
                <w:lang w:val="en-GB"/>
              </w:rPr>
              <w:t>above (see 1</w:t>
            </w:r>
            <w:r w:rsidRPr="00127C72">
              <w:rPr>
                <w:rFonts w:ascii="Times New Roman" w:eastAsia="Times New Roman" w:hAnsi="Times New Roman" w:cs="Times New Roman"/>
                <w:sz w:val="18"/>
                <w:szCs w:val="18"/>
                <w:lang w:val="en-GB"/>
              </w:rPr>
              <w:t>.loti).</w:t>
            </w:r>
            <w:r w:rsidRPr="00891130">
              <w:rPr>
                <w:rFonts w:ascii="Times New Roman" w:eastAsia="Times New Roman" w:hAnsi="Times New Roman" w:cs="Times New Roman"/>
                <w:sz w:val="18"/>
                <w:szCs w:val="18"/>
                <w:lang w:val="en-GB"/>
              </w:rPr>
              <w:t xml:space="preserve"> </w:t>
            </w:r>
          </w:p>
          <w:p w:rsidR="00133BA8" w:rsidRPr="00891130" w:rsidRDefault="00133BA8" w:rsidP="001B569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The main requirements are:</w:t>
            </w:r>
          </w:p>
          <w:p w:rsidR="00133BA8" w:rsidRPr="00891130" w:rsidRDefault="00133BA8" w:rsidP="001B569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a)</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 xml:space="preserve">building, editing and </w:t>
            </w:r>
            <w:proofErr w:type="spellStart"/>
            <w:r w:rsidRPr="00891130">
              <w:rPr>
                <w:rFonts w:ascii="Times New Roman" w:eastAsia="Times New Roman" w:hAnsi="Times New Roman" w:cs="Times New Roman"/>
                <w:sz w:val="18"/>
                <w:szCs w:val="18"/>
                <w:lang w:val="en-GB"/>
              </w:rPr>
              <w:t>crossdating</w:t>
            </w:r>
            <w:proofErr w:type="spellEnd"/>
            <w:r w:rsidRPr="00891130">
              <w:rPr>
                <w:rFonts w:ascii="Times New Roman" w:eastAsia="Times New Roman" w:hAnsi="Times New Roman" w:cs="Times New Roman"/>
                <w:sz w:val="18"/>
                <w:szCs w:val="18"/>
                <w:lang w:val="en-GB"/>
              </w:rPr>
              <w:t xml:space="preserve"> of the tree-ring series;</w:t>
            </w:r>
          </w:p>
          <w:p w:rsidR="00133BA8" w:rsidRPr="00891130" w:rsidRDefault="00133BA8" w:rsidP="001B569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b)</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 xml:space="preserve">mathematical and statistical calculation and analysis of tree-ring series (indexation, correlation, calculation of t-values and values of </w:t>
            </w:r>
            <w:proofErr w:type="spellStart"/>
            <w:r w:rsidRPr="00891130">
              <w:rPr>
                <w:rFonts w:ascii="Times New Roman" w:eastAsia="Times New Roman" w:hAnsi="Times New Roman" w:cs="Times New Roman"/>
                <w:sz w:val="18"/>
                <w:szCs w:val="18"/>
                <w:lang w:val="en-GB"/>
              </w:rPr>
              <w:t>Gleichläufigkeit</w:t>
            </w:r>
            <w:proofErr w:type="spellEnd"/>
            <w:r w:rsidRPr="00891130">
              <w:rPr>
                <w:rFonts w:ascii="Times New Roman" w:eastAsia="Times New Roman" w:hAnsi="Times New Roman" w:cs="Times New Roman"/>
                <w:sz w:val="18"/>
                <w:szCs w:val="18"/>
                <w:lang w:val="en-GB"/>
              </w:rPr>
              <w:t>), building of averaged series and  chronologies etc.;</w:t>
            </w:r>
          </w:p>
          <w:p w:rsidR="00133BA8" w:rsidRPr="00891130" w:rsidRDefault="00133BA8" w:rsidP="001B569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w:t>
            </w:r>
            <w:r w:rsidRPr="00891130">
              <w:rPr>
                <w:rFonts w:ascii="Times New Roman" w:eastAsia="Times New Roman" w:hAnsi="Times New Roman" w:cs="Times New Roman"/>
                <w:sz w:val="18"/>
                <w:szCs w:val="18"/>
              </w:rPr>
              <w:t xml:space="preserve"> </w:t>
            </w:r>
            <w:proofErr w:type="gramStart"/>
            <w:r w:rsidRPr="00891130">
              <w:rPr>
                <w:rFonts w:ascii="Times New Roman" w:eastAsia="Times New Roman" w:hAnsi="Times New Roman" w:cs="Times New Roman"/>
                <w:sz w:val="18"/>
                <w:szCs w:val="18"/>
                <w:lang w:val="en-GB"/>
              </w:rPr>
              <w:t>possibility</w:t>
            </w:r>
            <w:proofErr w:type="gramEnd"/>
            <w:r w:rsidRPr="00891130">
              <w:rPr>
                <w:rFonts w:ascii="Times New Roman" w:eastAsia="Times New Roman" w:hAnsi="Times New Roman" w:cs="Times New Roman"/>
                <w:sz w:val="18"/>
                <w:szCs w:val="18"/>
                <w:lang w:val="en-GB"/>
              </w:rPr>
              <w:t xml:space="preserve"> to draw various graphics of individual or complex tree-ring series (lines, bars, including </w:t>
            </w:r>
            <w:proofErr w:type="spellStart"/>
            <w:r w:rsidRPr="00891130">
              <w:rPr>
                <w:rFonts w:ascii="Times New Roman" w:eastAsia="Times New Roman" w:hAnsi="Times New Roman" w:cs="Times New Roman"/>
                <w:sz w:val="18"/>
                <w:szCs w:val="18"/>
                <w:lang w:val="en-GB"/>
              </w:rPr>
              <w:t>Gannt</w:t>
            </w:r>
            <w:proofErr w:type="spellEnd"/>
            <w:r w:rsidRPr="00891130">
              <w:rPr>
                <w:rFonts w:ascii="Times New Roman" w:eastAsia="Times New Roman" w:hAnsi="Times New Roman" w:cs="Times New Roman"/>
                <w:sz w:val="18"/>
                <w:szCs w:val="18"/>
                <w:lang w:val="en-GB"/>
              </w:rPr>
              <w:t xml:space="preserve"> diagram). drawing and printing of  various single and multiple line graphs as well as </w:t>
            </w:r>
            <w:proofErr w:type="spellStart"/>
            <w:r w:rsidRPr="00891130">
              <w:rPr>
                <w:rFonts w:ascii="Times New Roman" w:eastAsia="Times New Roman" w:hAnsi="Times New Roman" w:cs="Times New Roman"/>
                <w:sz w:val="18"/>
                <w:szCs w:val="18"/>
                <w:lang w:val="en-GB"/>
              </w:rPr>
              <w:t>Gannt</w:t>
            </w:r>
            <w:proofErr w:type="spellEnd"/>
            <w:r w:rsidRPr="00891130">
              <w:rPr>
                <w:rFonts w:ascii="Times New Roman" w:eastAsia="Times New Roman" w:hAnsi="Times New Roman" w:cs="Times New Roman"/>
                <w:sz w:val="18"/>
                <w:szCs w:val="18"/>
                <w:lang w:val="en-GB"/>
              </w:rPr>
              <w:t xml:space="preserve"> graphs; </w:t>
            </w:r>
          </w:p>
          <w:p w:rsidR="00133BA8" w:rsidRPr="00891130" w:rsidRDefault="00133BA8" w:rsidP="001B569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d)</w:t>
            </w:r>
            <w:r w:rsidRPr="00891130">
              <w:rPr>
                <w:rFonts w:ascii="Times New Roman" w:eastAsia="Times New Roman" w:hAnsi="Times New Roman" w:cs="Times New Roman"/>
                <w:sz w:val="18"/>
                <w:szCs w:val="18"/>
              </w:rPr>
              <w:t xml:space="preserve"> </w:t>
            </w:r>
            <w:proofErr w:type="gramStart"/>
            <w:r w:rsidRPr="00891130">
              <w:rPr>
                <w:rFonts w:ascii="Times New Roman" w:eastAsia="Times New Roman" w:hAnsi="Times New Roman" w:cs="Times New Roman"/>
                <w:sz w:val="18"/>
                <w:szCs w:val="18"/>
                <w:lang w:val="en-GB"/>
              </w:rPr>
              <w:t>possibility</w:t>
            </w:r>
            <w:proofErr w:type="gramEnd"/>
            <w:r w:rsidRPr="00891130">
              <w:rPr>
                <w:rFonts w:ascii="Times New Roman" w:eastAsia="Times New Roman" w:hAnsi="Times New Roman" w:cs="Times New Roman"/>
                <w:sz w:val="18"/>
                <w:szCs w:val="18"/>
                <w:lang w:val="en-GB"/>
              </w:rPr>
              <w:t xml:space="preserve"> to import data, which are prepared in different formats (Heidelberg, </w:t>
            </w:r>
            <w:proofErr w:type="spellStart"/>
            <w:r w:rsidRPr="00891130">
              <w:rPr>
                <w:rFonts w:ascii="Times New Roman" w:eastAsia="Times New Roman" w:hAnsi="Times New Roman" w:cs="Times New Roman"/>
                <w:sz w:val="18"/>
                <w:szCs w:val="18"/>
                <w:lang w:val="en-GB"/>
              </w:rPr>
              <w:t>Catras</w:t>
            </w:r>
            <w:proofErr w:type="spellEnd"/>
            <w:r w:rsidRPr="00891130">
              <w:rPr>
                <w:rFonts w:ascii="Times New Roman" w:eastAsia="Times New Roman" w:hAnsi="Times New Roman" w:cs="Times New Roman"/>
                <w:sz w:val="18"/>
                <w:szCs w:val="18"/>
                <w:lang w:val="en-GB"/>
              </w:rPr>
              <w:t xml:space="preserve">, Tucson, as well </w:t>
            </w:r>
            <w:proofErr w:type="spellStart"/>
            <w:r w:rsidRPr="00891130">
              <w:rPr>
                <w:rFonts w:ascii="Times New Roman" w:eastAsia="Times New Roman" w:hAnsi="Times New Roman" w:cs="Times New Roman"/>
                <w:sz w:val="18"/>
                <w:szCs w:val="18"/>
                <w:lang w:val="en-GB"/>
              </w:rPr>
              <w:t>TRiDaS</w:t>
            </w:r>
            <w:proofErr w:type="spellEnd"/>
            <w:r w:rsidRPr="00891130">
              <w:rPr>
                <w:rFonts w:ascii="Times New Roman" w:eastAsia="Times New Roman" w:hAnsi="Times New Roman" w:cs="Times New Roman"/>
                <w:sz w:val="18"/>
                <w:szCs w:val="18"/>
                <w:lang w:val="en-GB"/>
              </w:rPr>
              <w:t xml:space="preserve">). Option to import data from </w:t>
            </w:r>
            <w:proofErr w:type="spellStart"/>
            <w:r w:rsidRPr="00891130">
              <w:rPr>
                <w:rFonts w:ascii="Times New Roman" w:eastAsia="Times New Roman" w:hAnsi="Times New Roman" w:cs="Times New Roman"/>
                <w:sz w:val="18"/>
                <w:szCs w:val="18"/>
                <w:lang w:val="en-GB"/>
              </w:rPr>
              <w:t>Tellervo</w:t>
            </w:r>
            <w:proofErr w:type="spellEnd"/>
            <w:r w:rsidRPr="00891130">
              <w:rPr>
                <w:rFonts w:ascii="Times New Roman" w:eastAsia="Times New Roman" w:hAnsi="Times New Roman" w:cs="Times New Roman"/>
                <w:sz w:val="18"/>
                <w:szCs w:val="18"/>
                <w:lang w:val="en-GB"/>
              </w:rPr>
              <w:t xml:space="preserve"> network service; </w:t>
            </w:r>
          </w:p>
          <w:p w:rsidR="00133BA8" w:rsidRPr="00891130" w:rsidRDefault="00133BA8" w:rsidP="001B569A">
            <w:pPr>
              <w:spacing w:after="0" w:line="240" w:lineRule="auto"/>
              <w:ind w:left="180" w:hangingChars="100" w:hanging="180"/>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e)</w:t>
            </w:r>
            <w:r w:rsidRPr="00891130">
              <w:rPr>
                <w:rFonts w:ascii="Times New Roman" w:eastAsia="Times New Roman" w:hAnsi="Times New Roman" w:cs="Times New Roman"/>
                <w:sz w:val="18"/>
                <w:szCs w:val="18"/>
              </w:rPr>
              <w:t xml:space="preserve"> </w:t>
            </w:r>
            <w:r w:rsidRPr="00891130">
              <w:rPr>
                <w:rFonts w:ascii="Times New Roman" w:eastAsia="Times New Roman" w:hAnsi="Times New Roman" w:cs="Times New Roman"/>
                <w:sz w:val="18"/>
                <w:szCs w:val="18"/>
                <w:lang w:val="en-GB"/>
              </w:rPr>
              <w:t>export of data onto MS Excel file or equivalent;</w:t>
            </w:r>
          </w:p>
          <w:p w:rsidR="00133BA8" w:rsidRPr="00891130" w:rsidRDefault="00133BA8" w:rsidP="00081726">
            <w:pPr>
              <w:spacing w:after="0" w:line="240" w:lineRule="auto"/>
              <w:ind w:left="180" w:hangingChars="100" w:hanging="180"/>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lang w:val="en-GB"/>
              </w:rPr>
              <w:t>f)</w:t>
            </w:r>
            <w:r w:rsidRPr="00891130">
              <w:rPr>
                <w:rFonts w:ascii="Times New Roman" w:eastAsia="Times New Roman" w:hAnsi="Times New Roman" w:cs="Times New Roman"/>
                <w:sz w:val="18"/>
                <w:szCs w:val="18"/>
              </w:rPr>
              <w:t xml:space="preserve"> </w:t>
            </w:r>
            <w:proofErr w:type="gramStart"/>
            <w:r w:rsidRPr="00891130">
              <w:rPr>
                <w:rFonts w:ascii="Times New Roman" w:eastAsia="Times New Roman" w:hAnsi="Times New Roman" w:cs="Times New Roman"/>
                <w:sz w:val="18"/>
                <w:szCs w:val="18"/>
                <w:lang w:val="en-GB"/>
              </w:rPr>
              <w:t>measurement</w:t>
            </w:r>
            <w:proofErr w:type="gramEnd"/>
            <w:r w:rsidRPr="00891130">
              <w:rPr>
                <w:rFonts w:ascii="Times New Roman" w:eastAsia="Times New Roman" w:hAnsi="Times New Roman" w:cs="Times New Roman"/>
                <w:sz w:val="18"/>
                <w:szCs w:val="18"/>
                <w:lang w:val="en-GB"/>
              </w:rPr>
              <w:t>, editing, cross-dating, list graph, mathematical  library (indexation, correlation, transformation, regression etc., graph library (var. line and bar graphs, core beams), support of other formats (</w:t>
            </w:r>
            <w:proofErr w:type="spellStart"/>
            <w:r w:rsidRPr="00891130">
              <w:rPr>
                <w:rFonts w:ascii="Times New Roman" w:eastAsia="Times New Roman" w:hAnsi="Times New Roman" w:cs="Times New Roman"/>
                <w:sz w:val="18"/>
                <w:szCs w:val="18"/>
                <w:lang w:val="en-GB"/>
              </w:rPr>
              <w:t>Catras</w:t>
            </w:r>
            <w:proofErr w:type="spellEnd"/>
            <w:r w:rsidRPr="00891130">
              <w:rPr>
                <w:rFonts w:ascii="Times New Roman" w:eastAsia="Times New Roman" w:hAnsi="Times New Roman" w:cs="Times New Roman"/>
                <w:sz w:val="18"/>
                <w:szCs w:val="18"/>
                <w:lang w:val="en-GB"/>
              </w:rPr>
              <w:t xml:space="preserve">, </w:t>
            </w:r>
            <w:proofErr w:type="spellStart"/>
            <w:r w:rsidRPr="00891130">
              <w:rPr>
                <w:rFonts w:ascii="Times New Roman" w:eastAsia="Times New Roman" w:hAnsi="Times New Roman" w:cs="Times New Roman"/>
                <w:sz w:val="18"/>
                <w:szCs w:val="18"/>
                <w:lang w:val="en-GB"/>
              </w:rPr>
              <w:t>TRiDaS</w:t>
            </w:r>
            <w:proofErr w:type="spellEnd"/>
            <w:r w:rsidRPr="00891130">
              <w:rPr>
                <w:rFonts w:ascii="Times New Roman" w:eastAsia="Times New Roman" w:hAnsi="Times New Roman" w:cs="Times New Roman"/>
                <w:sz w:val="18"/>
                <w:szCs w:val="18"/>
                <w:lang w:val="en-GB"/>
              </w:rPr>
              <w:t xml:space="preserve"> etc.), support of var. measurement tables.</w:t>
            </w:r>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2128"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ind w:left="145"/>
              <w:rPr>
                <w:rFonts w:ascii="Times New Roman" w:eastAsia="Times New Roman" w:hAnsi="Times New Roman" w:cs="Times New Roman"/>
                <w:b/>
                <w:bCs/>
                <w:sz w:val="18"/>
                <w:szCs w:val="18"/>
              </w:rPr>
            </w:pPr>
            <w:r w:rsidRPr="00891130">
              <w:rPr>
                <w:rFonts w:ascii="Times New Roman" w:eastAsia="Times New Roman" w:hAnsi="Times New Roman" w:cs="Times New Roman"/>
                <w:bCs/>
                <w:sz w:val="18"/>
                <w:szCs w:val="18"/>
                <w:lang w:val="en-GB"/>
              </w:rPr>
              <w:t>Program for measuring tree-rings width from digital image on screen/</w:t>
            </w:r>
            <w:r w:rsidRPr="00891130">
              <w:rPr>
                <w:rFonts w:ascii="Times New Roman" w:eastAsia="Times New Roman" w:hAnsi="Times New Roman" w:cs="Times New Roman"/>
                <w:b/>
                <w:bCs/>
                <w:sz w:val="18"/>
                <w:szCs w:val="18"/>
              </w:rPr>
              <w:t>1 licence/</w:t>
            </w:r>
          </w:p>
          <w:p w:rsidR="00133BA8" w:rsidRPr="00891130" w:rsidRDefault="00133BA8" w:rsidP="001B569A">
            <w:pPr>
              <w:spacing w:after="0" w:line="240" w:lineRule="auto"/>
              <w:ind w:left="145"/>
              <w:rPr>
                <w:rFonts w:ascii="Times New Roman" w:eastAsia="Times New Roman" w:hAnsi="Times New Roman" w:cs="Times New Roman"/>
                <w:sz w:val="18"/>
                <w:szCs w:val="18"/>
              </w:rPr>
            </w:pPr>
          </w:p>
        </w:tc>
        <w:tc>
          <w:tcPr>
            <w:tcW w:w="3829"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ind w:left="143"/>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 xml:space="preserve">Software must provide tree-ring width reading, fixation and measuring from scanned or digitally photographed image, which is displayed on screen. </w:t>
            </w:r>
          </w:p>
          <w:p w:rsidR="00133BA8" w:rsidRPr="00891130" w:rsidRDefault="00133BA8" w:rsidP="001B569A">
            <w:pPr>
              <w:spacing w:after="0" w:line="240" w:lineRule="auto"/>
              <w:ind w:left="143"/>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lang w:val="en-GB"/>
              </w:rPr>
              <w:t xml:space="preserve">The software must be compatible with </w:t>
            </w:r>
            <w:proofErr w:type="spellStart"/>
            <w:r w:rsidRPr="00891130">
              <w:rPr>
                <w:rFonts w:ascii="Times New Roman" w:eastAsia="Times New Roman" w:hAnsi="Times New Roman" w:cs="Times New Roman"/>
                <w:bCs/>
                <w:sz w:val="18"/>
                <w:szCs w:val="18"/>
                <w:lang w:val="en-GB"/>
              </w:rPr>
              <w:t>dendrochronological</w:t>
            </w:r>
            <w:proofErr w:type="spellEnd"/>
            <w:r w:rsidRPr="00891130">
              <w:rPr>
                <w:rFonts w:ascii="Times New Roman" w:eastAsia="Times New Roman" w:hAnsi="Times New Roman" w:cs="Times New Roman"/>
                <w:bCs/>
                <w:sz w:val="18"/>
                <w:szCs w:val="18"/>
                <w:lang w:val="en-GB"/>
              </w:rPr>
              <w:t xml:space="preserve"> data processing software, which is intended to work with data, obtained with the new tree-ring width measurement equipment. </w:t>
            </w:r>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jc w:val="center"/>
              <w:rPr>
                <w:rFonts w:ascii="Times New Roman" w:eastAsia="Times New Roman" w:hAnsi="Times New Roman" w:cs="Times New Roman"/>
                <w:b/>
                <w:bCs/>
                <w:sz w:val="18"/>
                <w:szCs w:val="18"/>
              </w:rPr>
            </w:pP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5"/>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Licence  term:</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3"/>
              <w:rPr>
                <w:rFonts w:ascii="Times New Roman" w:eastAsia="Times New Roman" w:hAnsi="Times New Roman" w:cs="Times New Roman"/>
                <w:bCs/>
                <w:sz w:val="18"/>
                <w:szCs w:val="18"/>
                <w:lang w:val="en-GB"/>
              </w:rPr>
            </w:pPr>
            <w:r w:rsidRPr="00891130">
              <w:rPr>
                <w:rFonts w:ascii="Times New Roman" w:eastAsia="Times New Roman" w:hAnsi="Times New Roman" w:cs="Times New Roman"/>
                <w:bCs/>
                <w:sz w:val="18"/>
                <w:szCs w:val="18"/>
                <w:lang w:val="en-GB"/>
              </w:rPr>
              <w:t>Lifetime</w:t>
            </w:r>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jc w:val="center"/>
              <w:rPr>
                <w:rFonts w:ascii="Times New Roman" w:eastAsia="Times New Roman" w:hAnsi="Times New Roman" w:cs="Times New Roman"/>
                <w:b/>
                <w:bCs/>
                <w:sz w:val="18"/>
                <w:szCs w:val="18"/>
              </w:rPr>
            </w:pP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5" w:right="142"/>
              <w:jc w:val="both"/>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Warranty</w:t>
            </w:r>
            <w:proofErr w:type="spellEnd"/>
            <w:r w:rsidRPr="00891130">
              <w:rPr>
                <w:rFonts w:ascii="Times New Roman" w:eastAsia="Times New Roman" w:hAnsi="Times New Roman" w:cs="Times New Roman"/>
                <w:bCs/>
                <w:sz w:val="18"/>
                <w:szCs w:val="18"/>
              </w:rPr>
              <w:t>:</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3"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Warranty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ind w:left="143"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at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least</w:t>
            </w:r>
            <w:proofErr w:type="spellEnd"/>
            <w:r w:rsidRPr="00891130">
              <w:rPr>
                <w:rFonts w:ascii="Times New Roman" w:eastAsia="Times New Roman" w:hAnsi="Times New Roman" w:cs="Times New Roman"/>
                <w:sz w:val="18"/>
                <w:szCs w:val="18"/>
              </w:rPr>
              <w:t xml:space="preserve"> 2 </w:t>
            </w:r>
            <w:proofErr w:type="spellStart"/>
            <w:r w:rsidRPr="00891130">
              <w:rPr>
                <w:rFonts w:ascii="Times New Roman" w:eastAsia="Times New Roman" w:hAnsi="Times New Roman" w:cs="Times New Roman"/>
                <w:sz w:val="18"/>
                <w:szCs w:val="18"/>
              </w:rPr>
              <w:t>years</w:t>
            </w:r>
            <w:proofErr w:type="spellEnd"/>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jc w:val="center"/>
              <w:rPr>
                <w:rFonts w:ascii="Times New Roman" w:eastAsia="Times New Roman" w:hAnsi="Times New Roman" w:cs="Times New Roman"/>
                <w:b/>
                <w:bCs/>
                <w:sz w:val="18"/>
                <w:szCs w:val="18"/>
              </w:rPr>
            </w:pPr>
          </w:p>
        </w:tc>
      </w:tr>
      <w:tr w:rsidR="00133BA8" w:rsidRPr="00891130" w:rsidTr="001B569A">
        <w:tc>
          <w:tcPr>
            <w:tcW w:w="70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4.</w:t>
            </w:r>
          </w:p>
        </w:tc>
        <w:tc>
          <w:tcPr>
            <w:tcW w:w="2128"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145" w:right="142"/>
              <w:jc w:val="both"/>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Duration</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of</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the</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contract</w:t>
            </w:r>
            <w:proofErr w:type="spellEnd"/>
            <w:r w:rsidRPr="00891130">
              <w:rPr>
                <w:rFonts w:ascii="Times New Roman" w:eastAsia="Times New Roman" w:hAnsi="Times New Roman" w:cs="Times New Roman"/>
                <w:bCs/>
                <w:sz w:val="18"/>
                <w:szCs w:val="18"/>
              </w:rPr>
              <w:t>:</w:t>
            </w:r>
          </w:p>
        </w:tc>
        <w:tc>
          <w:tcPr>
            <w:tcW w:w="3829"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ind w:left="143"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to 31.12.2014. </w:t>
            </w:r>
            <w:proofErr w:type="spellStart"/>
            <w:r w:rsidRPr="00891130">
              <w:rPr>
                <w:rFonts w:ascii="Times New Roman" w:eastAsia="Times New Roman" w:hAnsi="Times New Roman" w:cs="Times New Roman"/>
                <w:sz w:val="18"/>
                <w:szCs w:val="18"/>
              </w:rPr>
              <w:t>In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case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of</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an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extended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project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implementation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period</w:t>
            </w:r>
            <w:proofErr w:type="spellEnd"/>
            <w:r w:rsidRPr="00891130">
              <w:rPr>
                <w:rFonts w:ascii="Times New Roman" w:eastAsia="Times New Roman" w:hAnsi="Times New Roman" w:cs="Times New Roman"/>
                <w:sz w:val="18"/>
                <w:szCs w:val="18"/>
              </w:rPr>
              <w:t xml:space="preserve"> no </w:t>
            </w:r>
            <w:proofErr w:type="spellStart"/>
            <w:r w:rsidRPr="00891130">
              <w:rPr>
                <w:rFonts w:ascii="Times New Roman" w:eastAsia="Times New Roman" w:hAnsi="Times New Roman" w:cs="Times New Roman"/>
                <w:sz w:val="18"/>
                <w:szCs w:val="18"/>
              </w:rPr>
              <w:t>later</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than</w:t>
            </w:r>
            <w:proofErr w:type="spellEnd"/>
            <w:r w:rsidRPr="00891130">
              <w:rPr>
                <w:rFonts w:ascii="Times New Roman" w:eastAsia="Times New Roman" w:hAnsi="Times New Roman" w:cs="Times New Roman"/>
                <w:sz w:val="18"/>
                <w:szCs w:val="18"/>
              </w:rPr>
              <w:t xml:space="preserve"> 120 (</w:t>
            </w:r>
            <w:proofErr w:type="spellStart"/>
            <w:r w:rsidRPr="00891130">
              <w:rPr>
                <w:rFonts w:ascii="Times New Roman" w:eastAsia="Times New Roman" w:hAnsi="Times New Roman" w:cs="Times New Roman"/>
                <w:sz w:val="18"/>
                <w:szCs w:val="18"/>
              </w:rPr>
              <w:t>one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hundred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days</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from</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signing</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date</w:t>
            </w:r>
            <w:proofErr w:type="spellEnd"/>
          </w:p>
        </w:tc>
        <w:tc>
          <w:tcPr>
            <w:tcW w:w="2976"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jc w:val="center"/>
              <w:rPr>
                <w:rFonts w:ascii="Times New Roman" w:eastAsia="Times New Roman" w:hAnsi="Times New Roman" w:cs="Times New Roman"/>
                <w:b/>
                <w:bCs/>
                <w:sz w:val="18"/>
                <w:szCs w:val="18"/>
              </w:rPr>
            </w:pPr>
          </w:p>
        </w:tc>
      </w:tr>
    </w:tbl>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xml:space="preserve">*Ja kādā no Preču aprakstiem ir minēts konkrēts kataloga </w:t>
      </w:r>
      <w:proofErr w:type="spellStart"/>
      <w:r w:rsidRPr="00891130">
        <w:rPr>
          <w:rFonts w:ascii="Times New Roman" w:eastAsia="Times New Roman" w:hAnsi="Times New Roman" w:cs="Times New Roman"/>
          <w:b/>
          <w:sz w:val="20"/>
          <w:szCs w:val="20"/>
          <w:lang w:eastAsia="lv-LV"/>
        </w:rPr>
        <w:t>nummurs</w:t>
      </w:r>
      <w:proofErr w:type="spellEnd"/>
      <w:r w:rsidRPr="00891130">
        <w:rPr>
          <w:rFonts w:ascii="Times New Roman" w:eastAsia="Times New Roman" w:hAnsi="Times New Roman" w:cs="Times New Roman"/>
          <w:b/>
          <w:sz w:val="20"/>
          <w:szCs w:val="20"/>
          <w:lang w:eastAsia="lv-LV"/>
        </w:rPr>
        <w:t>, zīmols vai specifisks Preču veids, Pretendents var piedāvāt Preci, kura ir ekvivalenta Pasūtītāja norādītajām prasībām.</w:t>
      </w: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804740" w:rsidRPr="00804740" w:rsidRDefault="00804740" w:rsidP="00804740">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lastRenderedPageBreak/>
        <w:t>AIZPILDA PRETENDENTS</w:t>
      </w:r>
    </w:p>
    <w:p w:rsidR="00804740" w:rsidRPr="00804740" w:rsidRDefault="00804740" w:rsidP="00804740">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804740" w:rsidRPr="00804740" w:rsidRDefault="00804740" w:rsidP="00804740">
      <w:pPr>
        <w:spacing w:after="0" w:line="240" w:lineRule="auto"/>
        <w:rPr>
          <w:rFonts w:ascii="Times New Roman" w:eastAsia="Times New Roman" w:hAnsi="Times New Roman" w:cs="Times New Roman"/>
          <w:b/>
          <w:bCs/>
          <w:i/>
          <w:iCs/>
          <w:sz w:val="24"/>
          <w:szCs w:val="24"/>
        </w:rPr>
      </w:pPr>
    </w:p>
    <w:p w:rsidR="00804740" w:rsidRPr="00804740" w:rsidRDefault="00804740" w:rsidP="00804740">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4740">
        <w:rPr>
          <w:rFonts w:ascii="Times New Roman" w:eastAsia="Times New Roman" w:hAnsi="Times New Roman" w:cs="Times New Roman"/>
          <w:sz w:val="24"/>
          <w:szCs w:val="24"/>
        </w:rPr>
        <w:t>pielikums</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804740" w:rsidRPr="00804740" w:rsidRDefault="00804740" w:rsidP="00804740">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2A2839" w:rsidRDefault="002A2839" w:rsidP="002A2839">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2A2839" w:rsidRDefault="002A2839" w:rsidP="002A2839">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Pr="00804740" w:rsidRDefault="002A2839" w:rsidP="002A2839">
      <w:pPr>
        <w:spacing w:after="0" w:line="240" w:lineRule="auto"/>
        <w:jc w:val="right"/>
        <w:rPr>
          <w:rFonts w:ascii="Times New Roman" w:eastAsia="Times New Roman" w:hAnsi="Times New Roman" w:cs="Times New Roman"/>
          <w:b/>
          <w:bCs/>
          <w:i/>
          <w:iCs/>
          <w:sz w:val="20"/>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133BA8" w:rsidRPr="00891130" w:rsidRDefault="00133BA8" w:rsidP="00133BA8">
      <w:pPr>
        <w:spacing w:after="0" w:line="240" w:lineRule="auto"/>
        <w:jc w:val="center"/>
        <w:rPr>
          <w:rFonts w:ascii="Times New Roman" w:eastAsia="Times New Roman" w:hAnsi="Times New Roman" w:cs="Times New Roman"/>
          <w:b/>
          <w:sz w:val="32"/>
          <w:szCs w:val="32"/>
          <w:lang w:val="it-IT"/>
        </w:rPr>
      </w:pPr>
      <w:r>
        <w:rPr>
          <w:rFonts w:ascii="Times New Roman" w:eastAsia="Times New Roman" w:hAnsi="Times New Roman" w:cs="Times New Roman"/>
          <w:b/>
          <w:sz w:val="32"/>
          <w:szCs w:val="32"/>
          <w:lang w:val="it-IT"/>
        </w:rPr>
        <w:t>3</w:t>
      </w:r>
      <w:r w:rsidRPr="00891130">
        <w:rPr>
          <w:rFonts w:ascii="Times New Roman" w:eastAsia="Times New Roman" w:hAnsi="Times New Roman" w:cs="Times New Roman"/>
          <w:b/>
          <w:sz w:val="32"/>
          <w:szCs w:val="32"/>
          <w:lang w:val="it-IT"/>
        </w:rPr>
        <w:t>.lote</w:t>
      </w:r>
      <w:r w:rsidRPr="00891130">
        <w:rPr>
          <w:rFonts w:ascii="Times New Roman" w:eastAsia="Times New Roman" w:hAnsi="Times New Roman" w:cs="Times New Roman"/>
          <w:b/>
          <w:bCs/>
          <w:sz w:val="32"/>
          <w:szCs w:val="32"/>
        </w:rPr>
        <w:t xml:space="preserve"> -</w:t>
      </w:r>
      <w:r w:rsidRPr="00891130">
        <w:rPr>
          <w:rFonts w:ascii="Times New Roman" w:eastAsia="Times New Roman" w:hAnsi="Times New Roman" w:cs="Times New Roman"/>
          <w:b/>
          <w:sz w:val="32"/>
          <w:szCs w:val="32"/>
        </w:rPr>
        <w:t>Koksnes paraugu urbji (koksnes pieauguma svārpsti</w:t>
      </w:r>
      <w:r w:rsidRPr="00891130">
        <w:rPr>
          <w:rFonts w:ascii="Times New Roman" w:eastAsia="Times New Roman" w:hAnsi="Times New Roman" w:cs="Times New Roman"/>
          <w:b/>
          <w:sz w:val="32"/>
          <w:szCs w:val="32"/>
          <w:lang w:val="it-IT"/>
        </w:rPr>
        <w:t>)</w:t>
      </w:r>
    </w:p>
    <w:p w:rsidR="00560B82" w:rsidRDefault="00560B82" w:rsidP="00133BA8">
      <w:pPr>
        <w:spacing w:after="0" w:line="240" w:lineRule="auto"/>
        <w:jc w:val="both"/>
        <w:rPr>
          <w:rFonts w:ascii="Times New Roman" w:eastAsia="Times New Roman" w:hAnsi="Times New Roman" w:cs="Times New Roman"/>
          <w:b/>
          <w:i/>
          <w:sz w:val="24"/>
          <w:szCs w:val="24"/>
          <w:lang w:val="it-IT"/>
        </w:rPr>
      </w:pPr>
    </w:p>
    <w:p w:rsidR="00133BA8" w:rsidRPr="00560B82" w:rsidRDefault="00133BA8" w:rsidP="00133BA8">
      <w:pPr>
        <w:spacing w:after="0" w:line="240" w:lineRule="auto"/>
        <w:jc w:val="both"/>
        <w:rPr>
          <w:rFonts w:ascii="Times New Roman" w:eastAsia="Times New Roman" w:hAnsi="Times New Roman" w:cs="Times New Roman"/>
          <w:i/>
          <w:sz w:val="24"/>
          <w:szCs w:val="24"/>
          <w:lang w:val="it-IT"/>
        </w:rPr>
      </w:pPr>
      <w:r w:rsidRPr="00560B82">
        <w:rPr>
          <w:rFonts w:ascii="Times New Roman" w:eastAsia="Times New Roman" w:hAnsi="Times New Roman" w:cs="Times New Roman"/>
          <w:b/>
          <w:i/>
          <w:sz w:val="24"/>
          <w:szCs w:val="24"/>
          <w:lang w:val="it-IT"/>
        </w:rPr>
        <w:t>Mērķis:</w:t>
      </w:r>
      <w:r w:rsidRPr="00560B82">
        <w:rPr>
          <w:rFonts w:ascii="Times New Roman" w:hAnsi="Times New Roman" w:cs="Times New Roman"/>
          <w:i/>
          <w:sz w:val="24"/>
          <w:szCs w:val="24"/>
        </w:rPr>
        <w:t xml:space="preserve"> moderno tehnoloģiju pielietojuma attīstība arheoloģisko, </w:t>
      </w:r>
      <w:proofErr w:type="spellStart"/>
      <w:r w:rsidRPr="00560B82">
        <w:rPr>
          <w:rFonts w:ascii="Times New Roman" w:hAnsi="Times New Roman" w:cs="Times New Roman"/>
          <w:i/>
          <w:sz w:val="24"/>
          <w:szCs w:val="24"/>
        </w:rPr>
        <w:t>bioarheoloģisko</w:t>
      </w:r>
      <w:proofErr w:type="spellEnd"/>
      <w:r w:rsidRPr="00560B82">
        <w:rPr>
          <w:rFonts w:ascii="Times New Roman" w:hAnsi="Times New Roman" w:cs="Times New Roman"/>
          <w:i/>
          <w:sz w:val="24"/>
          <w:szCs w:val="24"/>
        </w:rPr>
        <w:t xml:space="preserve">, </w:t>
      </w:r>
      <w:proofErr w:type="spellStart"/>
      <w:r w:rsidRPr="00560B82">
        <w:rPr>
          <w:rFonts w:ascii="Times New Roman" w:hAnsi="Times New Roman" w:cs="Times New Roman"/>
          <w:i/>
          <w:sz w:val="24"/>
          <w:szCs w:val="24"/>
        </w:rPr>
        <w:t>dendrohronoloģisko</w:t>
      </w:r>
      <w:proofErr w:type="spellEnd"/>
      <w:r w:rsidRPr="00560B82">
        <w:rPr>
          <w:rFonts w:ascii="Times New Roman" w:hAnsi="Times New Roman" w:cs="Times New Roman"/>
          <w:i/>
          <w:sz w:val="24"/>
          <w:szCs w:val="24"/>
        </w:rPr>
        <w:t xml:space="preserve"> un  vēstures lietisko avotu apstrādei un zinātniskajai izpētei</w:t>
      </w:r>
    </w:p>
    <w:p w:rsidR="00133BA8" w:rsidRPr="00891130" w:rsidRDefault="00133BA8" w:rsidP="00133BA8">
      <w:pPr>
        <w:spacing w:after="0" w:line="240" w:lineRule="auto"/>
        <w:rPr>
          <w:rFonts w:ascii="Times New Roman" w:eastAsia="Times New Roman" w:hAnsi="Times New Roman" w:cs="Times New Roman"/>
          <w:b/>
          <w:i/>
          <w:sz w:val="24"/>
          <w:szCs w:val="24"/>
          <w:lang w:val="it-IT" w:eastAsia="lv-LV"/>
        </w:rPr>
      </w:pPr>
    </w:p>
    <w:tbl>
      <w:tblPr>
        <w:tblW w:w="9072" w:type="dxa"/>
        <w:tblInd w:w="-564" w:type="dxa"/>
        <w:tblLayout w:type="fixed"/>
        <w:tblCellMar>
          <w:left w:w="0" w:type="dxa"/>
          <w:right w:w="0" w:type="dxa"/>
        </w:tblCellMar>
        <w:tblLook w:val="04A0" w:firstRow="1" w:lastRow="0" w:firstColumn="1" w:lastColumn="0" w:noHBand="0" w:noVBand="1"/>
      </w:tblPr>
      <w:tblGrid>
        <w:gridCol w:w="707"/>
        <w:gridCol w:w="3072"/>
        <w:gridCol w:w="2742"/>
        <w:gridCol w:w="2551"/>
      </w:tblGrid>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N.p.k</w:t>
            </w:r>
            <w:proofErr w:type="spellEnd"/>
            <w:r w:rsidRPr="00891130">
              <w:rPr>
                <w:rFonts w:ascii="Times New Roman" w:eastAsia="Times New Roman" w:hAnsi="Times New Roman" w:cs="Times New Roman"/>
                <w:b/>
                <w:bCs/>
                <w:sz w:val="18"/>
                <w:szCs w:val="18"/>
                <w:lang w:val="en-GB"/>
              </w:rPr>
              <w:t>.</w:t>
            </w:r>
          </w:p>
        </w:tc>
        <w:tc>
          <w:tcPr>
            <w:tcW w:w="3072"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Prece</w:t>
            </w:r>
            <w:proofErr w:type="spellEnd"/>
          </w:p>
        </w:tc>
        <w:tc>
          <w:tcPr>
            <w:tcW w:w="2742" w:type="dxa"/>
            <w:tcBorders>
              <w:top w:val="single" w:sz="2" w:space="0" w:color="000000"/>
              <w:left w:val="single" w:sz="2" w:space="0" w:color="000000"/>
              <w:bottom w:val="single" w:sz="2" w:space="0" w:color="000000"/>
              <w:right w:val="single" w:sz="2" w:space="0" w:color="000000"/>
            </w:tcBorders>
            <w:shd w:val="clear" w:color="auto" w:fill="E6E6E6"/>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Pasūtītāja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prasības</w:t>
            </w:r>
            <w:proofErr w:type="spellEnd"/>
          </w:p>
        </w:tc>
        <w:tc>
          <w:tcPr>
            <w:tcW w:w="2551" w:type="dxa"/>
            <w:tcBorders>
              <w:top w:val="single" w:sz="2" w:space="0" w:color="000000"/>
              <w:left w:val="single" w:sz="2" w:space="0" w:color="000000"/>
              <w:bottom w:val="single" w:sz="2" w:space="0" w:color="000000"/>
              <w:right w:val="single" w:sz="2"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proofErr w:type="spellStart"/>
            <w:r w:rsidRPr="00891130">
              <w:rPr>
                <w:rFonts w:ascii="Times New Roman" w:eastAsia="Times New Roman" w:hAnsi="Times New Roman" w:cs="Times New Roman"/>
                <w:b/>
                <w:bCs/>
                <w:sz w:val="18"/>
                <w:szCs w:val="18"/>
                <w:lang w:val="en-GB"/>
              </w:rPr>
              <w:t>Pretendenta</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tehniskais</w:t>
            </w:r>
            <w:proofErr w:type="spellEnd"/>
            <w:r w:rsidRPr="00891130">
              <w:rPr>
                <w:rFonts w:ascii="Times New Roman" w:eastAsia="Times New Roman" w:hAnsi="Times New Roman" w:cs="Times New Roman"/>
                <w:b/>
                <w:bCs/>
                <w:sz w:val="18"/>
                <w:szCs w:val="18"/>
                <w:lang w:val="en-GB"/>
              </w:rPr>
              <w:t xml:space="preserve"> </w:t>
            </w:r>
            <w:proofErr w:type="spellStart"/>
            <w:r w:rsidRPr="00891130">
              <w:rPr>
                <w:rFonts w:ascii="Times New Roman" w:eastAsia="Times New Roman" w:hAnsi="Times New Roman" w:cs="Times New Roman"/>
                <w:b/>
                <w:bCs/>
                <w:sz w:val="18"/>
                <w:szCs w:val="18"/>
                <w:lang w:val="en-GB"/>
              </w:rPr>
              <w:t>piedāvājums</w:t>
            </w:r>
            <w:proofErr w:type="spellEnd"/>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bCs/>
                <w:sz w:val="18"/>
                <w:szCs w:val="18"/>
              </w:rPr>
              <w:t>Koksnes pieauguma svārpsts (komplekts)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 xml:space="preserve"> Apjoms: </w:t>
            </w:r>
          </w:p>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 xml:space="preserve">2-vītņu – 2 </w:t>
            </w:r>
            <w:proofErr w:type="spellStart"/>
            <w:r w:rsidRPr="00891130">
              <w:rPr>
                <w:rFonts w:ascii="Times New Roman" w:eastAsia="Times New Roman" w:hAnsi="Times New Roman" w:cs="Times New Roman"/>
                <w:b/>
                <w:sz w:val="18"/>
                <w:szCs w:val="18"/>
              </w:rPr>
              <w:t>gab</w:t>
            </w:r>
            <w:proofErr w:type="spellEnd"/>
            <w:r w:rsidRPr="00891130">
              <w:rPr>
                <w:rFonts w:ascii="Times New Roman" w:eastAsia="Times New Roman" w:hAnsi="Times New Roman" w:cs="Times New Roman"/>
                <w:b/>
                <w:sz w:val="18"/>
                <w:szCs w:val="18"/>
              </w:rPr>
              <w:t>;</w:t>
            </w:r>
          </w:p>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 xml:space="preserve"> 3-vītņu – 1gab</w:t>
            </w:r>
          </w:p>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Ražotājs: _________________</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3072"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p w:rsidR="00133BA8" w:rsidRPr="00891130" w:rsidRDefault="00133BA8" w:rsidP="001B569A">
            <w:pPr>
              <w:spacing w:after="0" w:line="240" w:lineRule="auto"/>
              <w:rPr>
                <w:rFonts w:ascii="Times New Roman" w:eastAsia="Times New Roman" w:hAnsi="Times New Roman" w:cs="Times New Roman"/>
                <w:sz w:val="18"/>
                <w:szCs w:val="18"/>
              </w:rPr>
            </w:pP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300 mm / 12”</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Iekšējais (serdeņa) diametrs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Aptuveni 5 mm / 0,2”</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lang w:val="en-GB"/>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Ražots no augstas kvalitātes Zviedrijas tērauda, pārklāts ar PTFE (teflona) kārtu aizsardzībai pret rūsu, sveķu pielipšanu un berzi </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en-GB"/>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2.</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 xml:space="preserve">Koksnes pieauguma svārpsta  urbis </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Apjoms:</w:t>
            </w:r>
          </w:p>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sz w:val="18"/>
                <w:szCs w:val="18"/>
              </w:rPr>
            </w:pPr>
            <w:r w:rsidRPr="00891130">
              <w:rPr>
                <w:rFonts w:ascii="Times New Roman" w:eastAsia="Times New Roman" w:hAnsi="Times New Roman" w:cs="Times New Roman"/>
                <w:b/>
                <w:sz w:val="18"/>
                <w:szCs w:val="18"/>
              </w:rPr>
              <w:t>2-vītņu -  2;</w:t>
            </w:r>
          </w:p>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 xml:space="preserve"> 3-vītņu - 1</w:t>
            </w:r>
          </w:p>
          <w:p w:rsidR="00133BA8" w:rsidRPr="00891130" w:rsidRDefault="00133BA8" w:rsidP="001B569A">
            <w:pPr>
              <w:spacing w:after="0" w:line="240" w:lineRule="auto"/>
              <w:rPr>
                <w:rFonts w:ascii="Times New Roman" w:eastAsia="Times New Roman" w:hAnsi="Times New Roman" w:cs="Times New Roman"/>
                <w:sz w:val="18"/>
                <w:szCs w:val="18"/>
              </w:rPr>
            </w:pP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2.1.</w:t>
            </w:r>
          </w:p>
        </w:tc>
        <w:tc>
          <w:tcPr>
            <w:tcW w:w="3072"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p w:rsidR="00133BA8" w:rsidRPr="00891130" w:rsidRDefault="00133BA8" w:rsidP="001B569A">
            <w:pPr>
              <w:spacing w:after="0" w:line="240" w:lineRule="auto"/>
              <w:rPr>
                <w:rFonts w:ascii="Times New Roman" w:eastAsia="Times New Roman" w:hAnsi="Times New Roman" w:cs="Times New Roman"/>
                <w:bCs/>
                <w:sz w:val="18"/>
                <w:szCs w:val="18"/>
              </w:rPr>
            </w:pP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300 mm / 12”</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2.2.</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Iekšējais (serdeņa) diametrs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Cs/>
                <w:sz w:val="18"/>
                <w:szCs w:val="18"/>
              </w:rPr>
              <w:t>Aptuveni 5 mm / 0,2”</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2.3.</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Ražots no augstas kvalitātes Zviedrijas tērauda, pārklāts ar PTFE (teflona) kārtu aizsardzībai pret rūsu, sveķu pielipšanu un berzi </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3.</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 xml:space="preserve">Koksnes pieauguma svārpsta  mēlīte/3 </w:t>
            </w:r>
            <w:proofErr w:type="spellStart"/>
            <w:r w:rsidRPr="00891130">
              <w:rPr>
                <w:rFonts w:ascii="Times New Roman" w:eastAsia="Times New Roman" w:hAnsi="Times New Roman" w:cs="Times New Roman"/>
                <w:b/>
                <w:sz w:val="18"/>
                <w:szCs w:val="18"/>
              </w:rPr>
              <w:t>gab</w:t>
            </w:r>
            <w:proofErr w:type="spellEnd"/>
            <w:r w:rsidRPr="00891130">
              <w:rPr>
                <w:rFonts w:ascii="Times New Roman" w:eastAsia="Times New Roman" w:hAnsi="Times New Roman" w:cs="Times New Roman"/>
                <w:b/>
                <w:sz w:val="18"/>
                <w:szCs w:val="18"/>
              </w:rPr>
              <w:t>/</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Apjoms</w:t>
            </w:r>
            <w:r w:rsidRPr="00891130">
              <w:rPr>
                <w:rFonts w:ascii="Times New Roman" w:eastAsia="Times New Roman" w:hAnsi="Times New Roman" w:cs="Times New Roman"/>
                <w:sz w:val="18"/>
                <w:szCs w:val="18"/>
              </w:rPr>
              <w:t xml:space="preserve">:3 </w:t>
            </w:r>
            <w:proofErr w:type="spellStart"/>
            <w:r w:rsidRPr="00891130">
              <w:rPr>
                <w:rFonts w:ascii="Times New Roman" w:eastAsia="Times New Roman" w:hAnsi="Times New Roman" w:cs="Times New Roman"/>
                <w:sz w:val="18"/>
                <w:szCs w:val="18"/>
              </w:rPr>
              <w:t>gab</w:t>
            </w:r>
            <w:proofErr w:type="spellEnd"/>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Garums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300 mm</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3.2.</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Platums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Atbilstošs 5 mm diametra serdeņiem</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3.3.</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Īpašas 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Ražota no </w:t>
            </w:r>
            <w:proofErr w:type="spellStart"/>
            <w:r w:rsidRPr="00891130">
              <w:rPr>
                <w:rFonts w:ascii="Times New Roman" w:eastAsia="Times New Roman" w:hAnsi="Times New Roman" w:cs="Times New Roman"/>
                <w:sz w:val="18"/>
                <w:szCs w:val="18"/>
              </w:rPr>
              <w:t>nerūsejosa</w:t>
            </w:r>
            <w:proofErr w:type="spellEnd"/>
            <w:r w:rsidRPr="00891130">
              <w:rPr>
                <w:rFonts w:ascii="Times New Roman" w:eastAsia="Times New Roman" w:hAnsi="Times New Roman" w:cs="Times New Roman"/>
                <w:sz w:val="18"/>
                <w:szCs w:val="18"/>
              </w:rPr>
              <w:t xml:space="preserve"> tērauda, priekšgalā ar </w:t>
            </w:r>
            <w:proofErr w:type="spellStart"/>
            <w:r w:rsidRPr="00891130">
              <w:rPr>
                <w:rFonts w:ascii="Times New Roman" w:eastAsia="Times New Roman" w:hAnsi="Times New Roman" w:cs="Times New Roman"/>
                <w:sz w:val="18"/>
                <w:szCs w:val="18"/>
              </w:rPr>
              <w:t>satveres</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zobniņiem</w:t>
            </w:r>
            <w:proofErr w:type="spellEnd"/>
            <w:r w:rsidRPr="00891130">
              <w:rPr>
                <w:rFonts w:ascii="Times New Roman" w:eastAsia="Times New Roman" w:hAnsi="Times New Roman" w:cs="Times New Roman"/>
                <w:sz w:val="18"/>
                <w:szCs w:val="18"/>
              </w:rPr>
              <w:t>, aizmugurējā galā ar tērauda skrūvējamo vāciņu</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4.</w:t>
            </w:r>
          </w:p>
        </w:tc>
        <w:tc>
          <w:tcPr>
            <w:tcW w:w="3072" w:type="dxa"/>
            <w:tcBorders>
              <w:top w:val="single" w:sz="2" w:space="0" w:color="000000"/>
              <w:left w:val="single" w:sz="2" w:space="0" w:color="000000"/>
              <w:bottom w:val="single" w:sz="2" w:space="0" w:color="000000"/>
              <w:right w:val="single" w:sz="2" w:space="0" w:color="000000"/>
            </w:tcBorders>
            <w:hideMark/>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
                <w:sz w:val="18"/>
                <w:szCs w:val="18"/>
              </w:rPr>
              <w:t>Koksnes pieauguma svārpstu apkopes instrumentu komplekts/1gab/</w:t>
            </w:r>
          </w:p>
        </w:tc>
        <w:tc>
          <w:tcPr>
            <w:tcW w:w="2742" w:type="dxa"/>
            <w:tcBorders>
              <w:top w:val="single" w:sz="2" w:space="0" w:color="000000"/>
              <w:left w:val="single" w:sz="2" w:space="0" w:color="000000"/>
              <w:bottom w:val="single" w:sz="2" w:space="0" w:color="000000"/>
              <w:right w:val="single" w:sz="2"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Apjoms /1gab/</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Modelis: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b/>
                <w:bCs/>
                <w:sz w:val="18"/>
                <w:szCs w:val="18"/>
              </w:rPr>
              <w:t>Ražotājs: _________________</w:t>
            </w: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4.1.</w:t>
            </w:r>
          </w:p>
        </w:tc>
        <w:tc>
          <w:tcPr>
            <w:tcW w:w="3072"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Prasības</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 xml:space="preserve">Svārpsta urbju (ar iekšējo izmēru aptuveni </w:t>
            </w:r>
          </w:p>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5 mm) kopšanai. Komplektā  noteikti jāietilpst šaurajai apaļajai galodai, plakanajai galodai, bišu vaskam un minerāleļļai.</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5.</w:t>
            </w:r>
          </w:p>
        </w:tc>
        <w:tc>
          <w:tcPr>
            <w:tcW w:w="3072"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Garantija 2 gadi</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
        </w:tc>
      </w:tr>
      <w:tr w:rsidR="00133BA8" w:rsidRPr="00891130" w:rsidTr="001B569A">
        <w:trPr>
          <w:cantSplit/>
        </w:trPr>
        <w:tc>
          <w:tcPr>
            <w:tcW w:w="707"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Cs/>
                <w:sz w:val="18"/>
                <w:szCs w:val="18"/>
              </w:rPr>
            </w:pPr>
            <w:r w:rsidRPr="00891130">
              <w:rPr>
                <w:rFonts w:ascii="Times New Roman" w:eastAsia="Times New Roman" w:hAnsi="Times New Roman" w:cs="Times New Roman"/>
                <w:bCs/>
                <w:sz w:val="18"/>
                <w:szCs w:val="18"/>
              </w:rPr>
              <w:t>6.</w:t>
            </w:r>
          </w:p>
        </w:tc>
        <w:tc>
          <w:tcPr>
            <w:tcW w:w="3072"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Līguma izpildes termiņš</w:t>
            </w:r>
          </w:p>
        </w:tc>
        <w:tc>
          <w:tcPr>
            <w:tcW w:w="2742" w:type="dxa"/>
            <w:tcBorders>
              <w:top w:val="single" w:sz="2" w:space="0" w:color="000000"/>
              <w:left w:val="single" w:sz="2" w:space="0" w:color="000000"/>
              <w:bottom w:val="single" w:sz="2" w:space="0" w:color="000000"/>
              <w:right w:val="single" w:sz="2" w:space="0" w:color="000000"/>
            </w:tcBorders>
            <w:shd w:val="clear" w:color="auto" w:fill="E6E6E6"/>
          </w:tcPr>
          <w:p w:rsidR="00133BA8" w:rsidRPr="00891130" w:rsidRDefault="00133BA8" w:rsidP="001B569A">
            <w:pPr>
              <w:spacing w:after="0" w:line="240" w:lineRule="auto"/>
              <w:jc w:val="both"/>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līdz 31.12.2014. Gadījumā, ja tiek pagarināts projekta ieviešanas termiņš, ne vēlāk kā 120 (viens simts divdesmit) dienu laikā no līguma noslēgšanas brīža</w:t>
            </w:r>
          </w:p>
        </w:tc>
        <w:tc>
          <w:tcPr>
            <w:tcW w:w="2551" w:type="dxa"/>
            <w:tcBorders>
              <w:top w:val="single" w:sz="2" w:space="0" w:color="000000"/>
              <w:left w:val="single" w:sz="2" w:space="0" w:color="000000"/>
              <w:bottom w:val="single" w:sz="2" w:space="0" w:color="000000"/>
              <w:right w:val="single" w:sz="2"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
        </w:tc>
      </w:tr>
    </w:tbl>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jc w:val="center"/>
        <w:rPr>
          <w:rFonts w:ascii="Times New Roman" w:eastAsia="Times New Roman" w:hAnsi="Times New Roman" w:cs="Times New Roman"/>
          <w:b/>
          <w:sz w:val="24"/>
          <w:szCs w:val="24"/>
          <w:lang w:val="en-GB"/>
        </w:rPr>
      </w:pPr>
      <w:r>
        <w:rPr>
          <w:rFonts w:ascii="Times New Roman" w:eastAsia="Times New Roman" w:hAnsi="Times New Roman" w:cs="Times New Roman"/>
          <w:b/>
          <w:bCs/>
          <w:sz w:val="24"/>
          <w:szCs w:val="24"/>
        </w:rPr>
        <w:t>3</w:t>
      </w:r>
      <w:r w:rsidRPr="00891130">
        <w:rPr>
          <w:rFonts w:ascii="Times New Roman" w:eastAsia="Times New Roman" w:hAnsi="Times New Roman" w:cs="Times New Roman"/>
          <w:b/>
          <w:bCs/>
          <w:sz w:val="24"/>
          <w:szCs w:val="24"/>
        </w:rPr>
        <w:t>.lote -</w:t>
      </w:r>
      <w:r w:rsidRPr="00891130">
        <w:rPr>
          <w:rFonts w:ascii="Times New Roman" w:eastAsia="Times New Roman" w:hAnsi="Times New Roman" w:cs="Times New Roman"/>
          <w:b/>
          <w:sz w:val="24"/>
          <w:szCs w:val="24"/>
          <w:lang w:val="en-GB"/>
        </w:rPr>
        <w:t>Wood increment borers</w:t>
      </w:r>
    </w:p>
    <w:p w:rsidR="00133BA8" w:rsidRPr="00891130" w:rsidRDefault="00133BA8" w:rsidP="00133BA8">
      <w:pPr>
        <w:spacing w:after="0" w:line="240" w:lineRule="auto"/>
        <w:jc w:val="center"/>
        <w:rPr>
          <w:rFonts w:ascii="Times New Roman" w:eastAsia="Times New Roman" w:hAnsi="Times New Roman" w:cs="Times New Roman"/>
          <w:b/>
          <w:sz w:val="24"/>
          <w:szCs w:val="24"/>
          <w:lang w:val="en-GB"/>
        </w:rPr>
      </w:pPr>
    </w:p>
    <w:p w:rsidR="00133BA8" w:rsidRPr="00891130" w:rsidRDefault="00133BA8" w:rsidP="00133BA8">
      <w:pPr>
        <w:spacing w:after="0" w:line="240" w:lineRule="auto"/>
        <w:jc w:val="both"/>
        <w:rPr>
          <w:rFonts w:ascii="Times New Roman" w:hAnsi="Times New Roman" w:cs="Times New Roman"/>
          <w:sz w:val="24"/>
          <w:szCs w:val="24"/>
        </w:rPr>
      </w:pPr>
      <w:r w:rsidRPr="00891130">
        <w:rPr>
          <w:rFonts w:ascii="Times New Roman" w:hAnsi="Times New Roman" w:cs="Times New Roman"/>
          <w:b/>
          <w:sz w:val="24"/>
          <w:szCs w:val="24"/>
          <w:lang w:val="en-GB"/>
        </w:rPr>
        <w:t>O</w:t>
      </w:r>
      <w:proofErr w:type="spellStart"/>
      <w:r w:rsidRPr="00891130">
        <w:rPr>
          <w:rFonts w:ascii="Times New Roman" w:hAnsi="Times New Roman" w:cs="Times New Roman"/>
          <w:b/>
          <w:sz w:val="24"/>
          <w:szCs w:val="24"/>
        </w:rPr>
        <w:t>bjective</w:t>
      </w:r>
      <w:proofErr w:type="spellEnd"/>
      <w:r w:rsidRPr="00891130">
        <w:rPr>
          <w:rFonts w:ascii="Times New Roman" w:hAnsi="Times New Roman" w:cs="Times New Roman"/>
          <w:b/>
          <w:sz w:val="24"/>
          <w:szCs w:val="24"/>
        </w:rPr>
        <w:t>:</w:t>
      </w:r>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Development</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of</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modern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technologies</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application</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for</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handling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researching</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applied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bio-archeological,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dendrochronological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and</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historical</w:t>
      </w:r>
      <w:proofErr w:type="spellEnd"/>
      <w:r w:rsidRPr="00891130">
        <w:rPr>
          <w:rFonts w:ascii="Times New Roman" w:hAnsi="Times New Roman" w:cs="Times New Roman"/>
          <w:sz w:val="24"/>
          <w:szCs w:val="24"/>
        </w:rPr>
        <w:t xml:space="preserve"> </w:t>
      </w:r>
      <w:proofErr w:type="spellStart"/>
      <w:r w:rsidRPr="00891130">
        <w:rPr>
          <w:rFonts w:ascii="Times New Roman" w:hAnsi="Times New Roman" w:cs="Times New Roman"/>
          <w:sz w:val="24"/>
          <w:szCs w:val="24"/>
        </w:rPr>
        <w:t>sources</w:t>
      </w:r>
      <w:proofErr w:type="spellEnd"/>
      <w:r w:rsidRPr="00891130">
        <w:rPr>
          <w:rFonts w:ascii="Times New Roman" w:hAnsi="Times New Roman" w:cs="Times New Roman"/>
          <w:sz w:val="24"/>
          <w:szCs w:val="24"/>
        </w:rPr>
        <w:t>.</w:t>
      </w: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tbl>
      <w:tblPr>
        <w:tblW w:w="9072" w:type="dxa"/>
        <w:tblInd w:w="-564" w:type="dxa"/>
        <w:tblLayout w:type="fixed"/>
        <w:tblCellMar>
          <w:left w:w="0" w:type="dxa"/>
          <w:right w:w="0" w:type="dxa"/>
        </w:tblCellMar>
        <w:tblLook w:val="04A0" w:firstRow="1" w:lastRow="0" w:firstColumn="1" w:lastColumn="0" w:noHBand="0" w:noVBand="1"/>
      </w:tblPr>
      <w:tblGrid>
        <w:gridCol w:w="707"/>
        <w:gridCol w:w="3072"/>
        <w:gridCol w:w="1891"/>
        <w:gridCol w:w="1418"/>
        <w:gridCol w:w="1984"/>
      </w:tblGrid>
      <w:tr w:rsidR="00133BA8" w:rsidRPr="00891130" w:rsidTr="001B569A">
        <w:trPr>
          <w:cantSplit/>
        </w:trPr>
        <w:tc>
          <w:tcPr>
            <w:tcW w:w="707" w:type="dxa"/>
            <w:tcBorders>
              <w:top w:val="single" w:sz="2" w:space="0" w:color="000000"/>
              <w:left w:val="single" w:sz="2" w:space="0" w:color="000000"/>
              <w:bottom w:val="single" w:sz="4" w:space="0" w:color="000000"/>
              <w:right w:val="single" w:sz="4"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N</w:t>
            </w:r>
            <w:r w:rsidRPr="00891130">
              <w:rPr>
                <w:rFonts w:ascii="Times New Roman" w:eastAsia="Times New Roman" w:hAnsi="Times New Roman" w:cs="Times New Roman"/>
                <w:b/>
                <w:bCs/>
                <w:sz w:val="18"/>
                <w:szCs w:val="18"/>
              </w:rPr>
              <w:t>o.</w:t>
            </w:r>
          </w:p>
        </w:tc>
        <w:tc>
          <w:tcPr>
            <w:tcW w:w="3072" w:type="dxa"/>
            <w:tcBorders>
              <w:top w:val="single" w:sz="2" w:space="0" w:color="000000"/>
              <w:left w:val="single" w:sz="4" w:space="0" w:color="000000"/>
              <w:bottom w:val="single" w:sz="4" w:space="0" w:color="000000"/>
              <w:right w:val="single" w:sz="4"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PRODUCT</w:t>
            </w:r>
          </w:p>
        </w:tc>
        <w:tc>
          <w:tcPr>
            <w:tcW w:w="1891" w:type="dxa"/>
            <w:tcBorders>
              <w:top w:val="single" w:sz="2" w:space="0" w:color="000000"/>
              <w:left w:val="single" w:sz="4" w:space="0" w:color="000000"/>
              <w:bottom w:val="single" w:sz="4" w:space="0" w:color="000000"/>
              <w:right w:val="single" w:sz="4" w:space="0" w:color="000000"/>
            </w:tcBorders>
            <w:shd w:val="clear" w:color="auto" w:fill="E6E6E6"/>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CUSTOMER REQUIREMENTS</w:t>
            </w:r>
          </w:p>
        </w:tc>
        <w:tc>
          <w:tcPr>
            <w:tcW w:w="1418" w:type="dxa"/>
            <w:tcBorders>
              <w:top w:val="single" w:sz="2" w:space="0" w:color="000000"/>
              <w:left w:val="single" w:sz="4" w:space="0" w:color="000000"/>
              <w:bottom w:val="single" w:sz="4" w:space="0" w:color="000000"/>
              <w:right w:val="single" w:sz="4" w:space="0" w:color="000000"/>
            </w:tcBorders>
            <w:vAlign w:val="center"/>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rPr>
            </w:pPr>
            <w:r w:rsidRPr="00891130">
              <w:rPr>
                <w:rFonts w:ascii="Times New Roman" w:eastAsia="Times New Roman" w:hAnsi="Times New Roman" w:cs="Times New Roman"/>
                <w:b/>
                <w:sz w:val="18"/>
                <w:szCs w:val="18"/>
                <w:lang w:val="en-GB"/>
              </w:rPr>
              <w:t>Amount</w:t>
            </w:r>
          </w:p>
        </w:tc>
        <w:tc>
          <w:tcPr>
            <w:tcW w:w="1984" w:type="dxa"/>
            <w:tcBorders>
              <w:top w:val="single" w:sz="2" w:space="0" w:color="000000"/>
              <w:left w:val="single" w:sz="4" w:space="0" w:color="000000"/>
              <w:bottom w:val="single" w:sz="4" w:space="0" w:color="000000"/>
              <w:right w:val="single" w:sz="4" w:space="0" w:color="000000"/>
            </w:tcBorders>
            <w:vAlign w:val="center"/>
            <w:hideMark/>
          </w:tcPr>
          <w:p w:rsidR="00133BA8" w:rsidRPr="00891130" w:rsidRDefault="00133BA8" w:rsidP="001B569A">
            <w:pPr>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SUPPLIER’S OFFER</w:t>
            </w:r>
          </w:p>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sz w:val="18"/>
                <w:szCs w:val="18"/>
                <w:lang w:val="en-GB"/>
              </w:rPr>
              <w:t>(To be completed by applicant)</w:t>
            </w: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tcPr>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p>
          <w:p w:rsidR="00133BA8" w:rsidRPr="00891130" w:rsidRDefault="00133BA8" w:rsidP="001B569A">
            <w:pPr>
              <w:keepNext/>
              <w:spacing w:after="0" w:line="240" w:lineRule="auto"/>
              <w:outlineLvl w:val="5"/>
              <w:rPr>
                <w:rFonts w:ascii="Times New Roman" w:eastAsia="Times New Roman" w:hAnsi="Times New Roman" w:cs="Times New Roman"/>
                <w:b/>
                <w:bCs/>
                <w:sz w:val="18"/>
                <w:szCs w:val="18"/>
                <w:lang w:val="en-GB"/>
              </w:rPr>
            </w:pPr>
            <w:r w:rsidRPr="00891130">
              <w:rPr>
                <w:rFonts w:ascii="Times New Roman" w:eastAsia="Times New Roman" w:hAnsi="Times New Roman" w:cs="Times New Roman"/>
                <w:b/>
                <w:bCs/>
                <w:sz w:val="18"/>
                <w:szCs w:val="18"/>
                <w:lang w:val="en-GB"/>
              </w:rPr>
              <w:t>1.</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keepNext/>
              <w:spacing w:after="0" w:line="240" w:lineRule="auto"/>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Wood increment borer     (whole set)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keepNext/>
              <w:tabs>
                <w:tab w:val="left" w:pos="0"/>
              </w:tabs>
              <w:suppressAutoHyphens/>
              <w:spacing w:after="0" w:line="240" w:lineRule="auto"/>
              <w:outlineLvl w:val="5"/>
              <w:rPr>
                <w:rFonts w:ascii="Times New Roman" w:eastAsia="Times New Roman" w:hAnsi="Times New Roman" w:cs="Times New Roman"/>
                <w:b/>
                <w:bCs/>
                <w:sz w:val="18"/>
                <w:szCs w:val="18"/>
              </w:rPr>
            </w:pPr>
          </w:p>
        </w:tc>
        <w:tc>
          <w:tcPr>
            <w:tcW w:w="1418"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2-threaded -</w:t>
            </w:r>
          </w:p>
          <w:p w:rsidR="00133BA8" w:rsidRPr="00891130" w:rsidRDefault="00133BA8" w:rsidP="001B569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 xml:space="preserve"> </w:t>
            </w:r>
            <w:r w:rsidRPr="00891130">
              <w:rPr>
                <w:rFonts w:ascii="Times New Roman" w:eastAsia="Times New Roman" w:hAnsi="Times New Roman" w:cs="Times New Roman"/>
                <w:b/>
                <w:sz w:val="18"/>
                <w:szCs w:val="18"/>
              </w:rPr>
              <w:t xml:space="preserve">         </w:t>
            </w:r>
            <w:r w:rsidRPr="00891130">
              <w:rPr>
                <w:rFonts w:ascii="Times New Roman" w:eastAsia="Times New Roman" w:hAnsi="Times New Roman" w:cs="Times New Roman"/>
                <w:b/>
                <w:sz w:val="18"/>
                <w:szCs w:val="18"/>
                <w:lang w:val="en-GB"/>
              </w:rPr>
              <w:t>2</w:t>
            </w:r>
            <w:r w:rsidRPr="00891130">
              <w:rPr>
                <w:rFonts w:ascii="Times New Roman" w:eastAsia="Times New Roman" w:hAnsi="Times New Roman" w:cs="Times New Roman"/>
                <w:b/>
                <w:sz w:val="18"/>
                <w:szCs w:val="18"/>
                <w:lang w:val="en-GB"/>
              </w:rPr>
              <w:tab/>
            </w:r>
          </w:p>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3-threaded -1</w:t>
            </w:r>
            <w:r w:rsidRPr="00891130">
              <w:rPr>
                <w:rFonts w:ascii="Times New Roman" w:eastAsia="Times New Roman" w:hAnsi="Times New Roman" w:cs="Times New Roman"/>
                <w:sz w:val="18"/>
                <w:szCs w:val="18"/>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rPr>
          <w:cantSplit/>
          <w:trHeight w:val="331"/>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1.1.</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bCs/>
                <w:sz w:val="18"/>
                <w:szCs w:val="18"/>
              </w:rPr>
              <w:t>Length</w:t>
            </w:r>
            <w:proofErr w:type="spellEnd"/>
            <w:r w:rsidRPr="00891130">
              <w:rPr>
                <w:rFonts w:ascii="Times New Roman" w:eastAsia="Times New Roman" w:hAnsi="Times New Roman" w:cs="Times New Roman"/>
                <w:bCs/>
                <w:sz w:val="18"/>
                <w:szCs w:val="18"/>
              </w:rPr>
              <w: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lang w:val="en-GB"/>
              </w:rPr>
              <w:t>300 mm / 12”</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555"/>
                <w:tab w:val="center" w:pos="627"/>
              </w:tabs>
              <w:spacing w:after="0" w:line="240" w:lineRule="auto"/>
              <w:jc w:val="center"/>
              <w:outlineLvl w:val="5"/>
              <w:rPr>
                <w:rFonts w:ascii="Times New Roman" w:eastAsia="Times New Roman" w:hAnsi="Times New Roman" w:cs="Times New Roman"/>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1.2.</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Core diameter: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ca 5 mm / 0.2”</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jc w:val="center"/>
              <w:rPr>
                <w:rFonts w:ascii="Times New Roman" w:eastAsia="Times New Roman" w:hAnsi="Times New Roman" w:cs="Times New Roman"/>
                <w:b/>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ind w:left="45"/>
              <w:rPr>
                <w:rFonts w:ascii="Times New Roman" w:eastAsia="Times New Roman" w:hAnsi="Times New Roman" w:cs="Times New Roman"/>
                <w:sz w:val="18"/>
                <w:szCs w:val="18"/>
                <w:lang w:val="en-GB"/>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1.3.</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Special requirements: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Produced with high quality Swedish Steel with PTFE (Teflon) coating on the borer pit to protect against rust and resin and to reduce friction.</w:t>
            </w:r>
          </w:p>
          <w:p w:rsidR="00133BA8" w:rsidRPr="00891130" w:rsidRDefault="00133BA8" w:rsidP="001B569A">
            <w:pPr>
              <w:spacing w:after="0" w:line="240" w:lineRule="auto"/>
              <w:rPr>
                <w:rFonts w:ascii="Times New Roman" w:eastAsia="Times New Roman" w:hAnsi="Times New Roman" w:cs="Times New Roman"/>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en-US"/>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2.</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proofErr w:type="spellStart"/>
            <w:r w:rsidRPr="00891130">
              <w:rPr>
                <w:rFonts w:ascii="Times New Roman" w:eastAsia="Times New Roman" w:hAnsi="Times New Roman" w:cs="Times New Roman"/>
                <w:b/>
                <w:sz w:val="18"/>
                <w:szCs w:val="18"/>
              </w:rPr>
              <w:t>Auger</w:t>
            </w:r>
            <w:proofErr w:type="spellEnd"/>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c>
          <w:tcPr>
            <w:tcW w:w="1418"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2-threaded -</w:t>
            </w:r>
          </w:p>
          <w:p w:rsidR="00133BA8" w:rsidRPr="00891130" w:rsidRDefault="00133BA8" w:rsidP="001B569A">
            <w:pPr>
              <w:tabs>
                <w:tab w:val="center" w:pos="1827"/>
              </w:tabs>
              <w:spacing w:after="0" w:line="240" w:lineRule="auto"/>
              <w:jc w:val="center"/>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 xml:space="preserve"> </w:t>
            </w:r>
            <w:r w:rsidRPr="00891130">
              <w:rPr>
                <w:rFonts w:ascii="Times New Roman" w:eastAsia="Times New Roman" w:hAnsi="Times New Roman" w:cs="Times New Roman"/>
                <w:b/>
                <w:sz w:val="18"/>
                <w:szCs w:val="18"/>
              </w:rPr>
              <w:t xml:space="preserve">         </w:t>
            </w:r>
            <w:r w:rsidRPr="00891130">
              <w:rPr>
                <w:rFonts w:ascii="Times New Roman" w:eastAsia="Times New Roman" w:hAnsi="Times New Roman" w:cs="Times New Roman"/>
                <w:b/>
                <w:sz w:val="18"/>
                <w:szCs w:val="18"/>
                <w:lang w:val="en-GB"/>
              </w:rPr>
              <w:t>2</w:t>
            </w:r>
            <w:r w:rsidRPr="00891130">
              <w:rPr>
                <w:rFonts w:ascii="Times New Roman" w:eastAsia="Times New Roman" w:hAnsi="Times New Roman" w:cs="Times New Roman"/>
                <w:b/>
                <w:sz w:val="18"/>
                <w:szCs w:val="18"/>
                <w:lang w:val="en-GB"/>
              </w:rPr>
              <w:tab/>
            </w:r>
          </w:p>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3-threaded -1</w:t>
            </w:r>
            <w:r w:rsidRPr="00891130">
              <w:rPr>
                <w:rFonts w:ascii="Times New Roman" w:eastAsia="Times New Roman" w:hAnsi="Times New Roman" w:cs="Times New Roman"/>
                <w:sz w:val="18"/>
                <w:szCs w:val="18"/>
                <w:lang w:val="en-GB"/>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2.1.</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proofErr w:type="spellStart"/>
            <w:r w:rsidRPr="00891130">
              <w:rPr>
                <w:rFonts w:ascii="Times New Roman" w:eastAsia="Times New Roman" w:hAnsi="Times New Roman" w:cs="Times New Roman"/>
                <w:bCs/>
                <w:sz w:val="18"/>
                <w:szCs w:val="18"/>
              </w:rPr>
              <w:t>Length</w:t>
            </w:r>
            <w:proofErr w:type="spellEnd"/>
            <w:r w:rsidRPr="00891130">
              <w:rPr>
                <w:rFonts w:ascii="Times New Roman" w:eastAsia="Times New Roman" w:hAnsi="Times New Roman" w:cs="Times New Roman"/>
                <w:bCs/>
                <w:sz w:val="18"/>
                <w:szCs w:val="18"/>
              </w:rPr>
              <w: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300 mm / 12”</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2.2.</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Core diameter: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ca 5 mm / 0.2”</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lastRenderedPageBreak/>
              <w:t>2.3.</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Special requirements: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Produced with high quality Swedish Steel with PTFE (Teflon) coating on the borer pit to protect against rust and resin and to reduce friction</w:t>
            </w:r>
            <w:r w:rsidRPr="00891130">
              <w:rPr>
                <w:rFonts w:ascii="Times New Roman" w:eastAsia="Times New Roman" w:hAnsi="Times New Roman" w:cs="Times New Roman"/>
                <w:sz w:val="18"/>
                <w:szCs w:val="18"/>
              </w:rPr>
              <w:t>.</w:t>
            </w:r>
          </w:p>
          <w:p w:rsidR="00133BA8" w:rsidRPr="00891130" w:rsidRDefault="00133BA8" w:rsidP="001B569A">
            <w:pPr>
              <w:spacing w:after="0" w:line="240" w:lineRule="auto"/>
              <w:rPr>
                <w:rFonts w:ascii="Times New Roman" w:eastAsia="Times New Roman" w:hAnsi="Times New Roman" w:cs="Times New Roman"/>
                <w:sz w:val="18"/>
                <w:szCs w:val="18"/>
                <w:lang w:val="en-US"/>
              </w:rPr>
            </w:pP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en-US"/>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sz w:val="18"/>
                <w:szCs w:val="18"/>
              </w:rPr>
              <w:t>3.</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Core extractor</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c>
          <w:tcPr>
            <w:tcW w:w="1418"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3</w:t>
            </w: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3.1.</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Length: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rPr>
              <w:t>300 mm / 12”</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3.2.</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Width:</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de-DE"/>
              </w:rPr>
            </w:pPr>
            <w:r w:rsidRPr="00891130">
              <w:rPr>
                <w:rFonts w:ascii="Times New Roman" w:eastAsia="Times New Roman" w:hAnsi="Times New Roman" w:cs="Times New Roman"/>
                <w:sz w:val="18"/>
                <w:szCs w:val="18"/>
                <w:lang w:val="en-GB"/>
              </w:rPr>
              <w:t>Suitable for 5 mm cores</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de-DE"/>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sz w:val="18"/>
                <w:szCs w:val="18"/>
              </w:rPr>
              <w:t>3.3.</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lang w:val="en-GB"/>
              </w:rPr>
              <w:t xml:space="preserve">Special requirements: </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en-US"/>
              </w:rPr>
            </w:pPr>
            <w:r w:rsidRPr="00891130">
              <w:rPr>
                <w:rFonts w:ascii="Times New Roman" w:eastAsia="Times New Roman" w:hAnsi="Times New Roman" w:cs="Times New Roman"/>
                <w:sz w:val="18"/>
                <w:szCs w:val="18"/>
              </w:rPr>
              <w:t>I</w:t>
            </w:r>
            <w:proofErr w:type="spellStart"/>
            <w:r w:rsidRPr="00891130">
              <w:rPr>
                <w:rFonts w:ascii="Times New Roman" w:eastAsia="Times New Roman" w:hAnsi="Times New Roman" w:cs="Times New Roman"/>
                <w:sz w:val="18"/>
                <w:szCs w:val="18"/>
                <w:lang w:val="en-GB"/>
              </w:rPr>
              <w:t>mproved</w:t>
            </w:r>
            <w:proofErr w:type="spellEnd"/>
            <w:r w:rsidRPr="00891130">
              <w:rPr>
                <w:rFonts w:ascii="Times New Roman" w:eastAsia="Times New Roman" w:hAnsi="Times New Roman" w:cs="Times New Roman"/>
                <w:sz w:val="18"/>
                <w:szCs w:val="18"/>
                <w:lang w:val="en-GB"/>
              </w:rPr>
              <w:t xml:space="preserve"> extractor made from stainless steel with steel cap</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sz w:val="18"/>
                <w:szCs w:val="18"/>
                <w:lang w:val="en-US"/>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rPr>
            </w:pPr>
            <w:r w:rsidRPr="00891130">
              <w:rPr>
                <w:rFonts w:ascii="Times New Roman" w:eastAsia="Times New Roman" w:hAnsi="Times New Roman" w:cs="Times New Roman"/>
                <w:b/>
                <w:bCs/>
                <w:sz w:val="18"/>
                <w:szCs w:val="18"/>
              </w:rPr>
              <w:t>4.</w:t>
            </w:r>
          </w:p>
        </w:tc>
        <w:tc>
          <w:tcPr>
            <w:tcW w:w="3072"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spacing w:after="0" w:line="240" w:lineRule="auto"/>
              <w:rPr>
                <w:rFonts w:ascii="Times New Roman" w:eastAsia="Times New Roman" w:hAnsi="Times New Roman" w:cs="Times New Roman"/>
                <w:sz w:val="18"/>
                <w:szCs w:val="18"/>
                <w:lang w:val="en-GB"/>
              </w:rPr>
            </w:pPr>
            <w:r w:rsidRPr="00891130">
              <w:rPr>
                <w:rFonts w:ascii="Times New Roman" w:eastAsia="Times New Roman" w:hAnsi="Times New Roman" w:cs="Times New Roman"/>
                <w:b/>
                <w:sz w:val="18"/>
                <w:szCs w:val="18"/>
                <w:lang w:val="en-GB"/>
              </w:rPr>
              <w:t>Service tools for the wood increment borers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hideMark/>
          </w:tcPr>
          <w:p w:rsidR="00133BA8" w:rsidRPr="00891130" w:rsidRDefault="00133BA8" w:rsidP="001B569A">
            <w:pPr>
              <w:spacing w:after="0" w:line="240" w:lineRule="auto"/>
              <w:rPr>
                <w:rFonts w:ascii="Times New Roman" w:eastAsia="Times New Roman" w:hAnsi="Times New Roman" w:cs="Times New Roman"/>
                <w:sz w:val="18"/>
                <w:szCs w:val="18"/>
                <w:lang w:val="en-US"/>
              </w:rPr>
            </w:pPr>
            <w:r w:rsidRPr="00891130">
              <w:rPr>
                <w:rFonts w:ascii="Times New Roman" w:eastAsia="Times New Roman" w:hAnsi="Times New Roman" w:cs="Times New Roman"/>
                <w:sz w:val="18"/>
                <w:szCs w:val="18"/>
              </w:rPr>
              <w:t>S</w:t>
            </w:r>
            <w:proofErr w:type="spellStart"/>
            <w:r w:rsidRPr="00891130">
              <w:rPr>
                <w:rFonts w:ascii="Times New Roman" w:eastAsia="Times New Roman" w:hAnsi="Times New Roman" w:cs="Times New Roman"/>
                <w:sz w:val="18"/>
                <w:szCs w:val="18"/>
                <w:lang w:val="en-GB"/>
              </w:rPr>
              <w:t>uitable</w:t>
            </w:r>
            <w:proofErr w:type="spellEnd"/>
            <w:r w:rsidRPr="00891130">
              <w:rPr>
                <w:rFonts w:ascii="Times New Roman" w:eastAsia="Times New Roman" w:hAnsi="Times New Roman" w:cs="Times New Roman"/>
                <w:sz w:val="18"/>
                <w:szCs w:val="18"/>
                <w:lang w:val="en-GB"/>
              </w:rPr>
              <w:t xml:space="preserve"> for service of augers with internal diameter ca. 5 mm. Sharpening kit with sharpening stones, whetstone, beeswax, oil</w:t>
            </w:r>
            <w:r w:rsidRPr="00891130">
              <w:rPr>
                <w:rFonts w:ascii="Times New Roman" w:eastAsia="Times New Roman" w:hAnsi="Times New Roman" w:cs="Times New Roman"/>
                <w:sz w:val="18"/>
                <w:szCs w:val="18"/>
              </w:rPr>
              <w:t>.</w:t>
            </w:r>
          </w:p>
        </w:tc>
        <w:tc>
          <w:tcPr>
            <w:tcW w:w="1418" w:type="dxa"/>
            <w:tcBorders>
              <w:top w:val="single" w:sz="4" w:space="0" w:color="000000"/>
              <w:left w:val="single" w:sz="4" w:space="0" w:color="000000"/>
              <w:bottom w:val="single" w:sz="4" w:space="0" w:color="000000"/>
              <w:right w:val="single" w:sz="4" w:space="0" w:color="000000"/>
            </w:tcBorders>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r w:rsidRPr="00891130">
              <w:rPr>
                <w:rFonts w:ascii="Times New Roman" w:eastAsia="Times New Roman" w:hAnsi="Times New Roman" w:cs="Times New Roman"/>
                <w:b/>
                <w:sz w:val="18"/>
                <w:szCs w:val="18"/>
                <w:lang w:val="en-GB"/>
              </w:rPr>
              <w:t>1</w:t>
            </w: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roofErr w:type="spellStart"/>
            <w:r w:rsidRPr="00891130">
              <w:rPr>
                <w:rFonts w:ascii="Times New Roman" w:eastAsia="Times New Roman" w:hAnsi="Times New Roman" w:cs="Times New Roman"/>
                <w:b/>
                <w:bCs/>
                <w:sz w:val="18"/>
                <w:szCs w:val="18"/>
              </w:rPr>
              <w:t>Model</w:t>
            </w:r>
            <w:proofErr w:type="spellEnd"/>
            <w:r w:rsidRPr="00891130">
              <w:rPr>
                <w:rFonts w:ascii="Times New Roman" w:eastAsia="Times New Roman" w:hAnsi="Times New Roman" w:cs="Times New Roman"/>
                <w:b/>
                <w:bCs/>
                <w:sz w:val="18"/>
                <w:szCs w:val="18"/>
              </w:rPr>
              <w:t>: _________________</w:t>
            </w:r>
          </w:p>
          <w:p w:rsidR="00133BA8" w:rsidRPr="00891130" w:rsidRDefault="00133BA8" w:rsidP="001B569A">
            <w:pPr>
              <w:spacing w:after="0" w:line="240" w:lineRule="auto"/>
              <w:rPr>
                <w:rFonts w:ascii="Times New Roman" w:eastAsia="Times New Roman" w:hAnsi="Times New Roman" w:cs="Times New Roman"/>
                <w:b/>
                <w:bCs/>
                <w:sz w:val="18"/>
                <w:szCs w:val="18"/>
              </w:rPr>
            </w:pPr>
          </w:p>
          <w:p w:rsidR="00133BA8" w:rsidRPr="00891130" w:rsidRDefault="00133BA8" w:rsidP="001B569A">
            <w:pPr>
              <w:spacing w:after="0" w:line="240" w:lineRule="auto"/>
              <w:rPr>
                <w:rFonts w:ascii="Times New Roman" w:eastAsia="Times New Roman" w:hAnsi="Times New Roman" w:cs="Times New Roman"/>
                <w:sz w:val="18"/>
                <w:szCs w:val="18"/>
                <w:lang w:val="de-DE"/>
              </w:rPr>
            </w:pPr>
            <w:proofErr w:type="spellStart"/>
            <w:r w:rsidRPr="00891130">
              <w:rPr>
                <w:rFonts w:ascii="Times New Roman" w:eastAsia="Times New Roman" w:hAnsi="Times New Roman" w:cs="Times New Roman"/>
                <w:b/>
                <w:bCs/>
                <w:sz w:val="18"/>
                <w:szCs w:val="18"/>
              </w:rPr>
              <w:t>Manufacter</w:t>
            </w:r>
            <w:proofErr w:type="spellEnd"/>
            <w:r w:rsidRPr="00891130">
              <w:rPr>
                <w:rFonts w:ascii="Times New Roman" w:eastAsia="Times New Roman" w:hAnsi="Times New Roman" w:cs="Times New Roman"/>
                <w:b/>
                <w:bCs/>
                <w:sz w:val="18"/>
                <w:szCs w:val="18"/>
              </w:rPr>
              <w:t>: _________________</w:t>
            </w: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5.</w:t>
            </w:r>
          </w:p>
        </w:tc>
        <w:tc>
          <w:tcPr>
            <w:tcW w:w="3072"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ind w:left="145" w:right="142"/>
              <w:jc w:val="both"/>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Warranty</w:t>
            </w:r>
            <w:proofErr w:type="spellEnd"/>
            <w:r w:rsidRPr="00891130">
              <w:rPr>
                <w:rFonts w:ascii="Times New Roman" w:eastAsia="Times New Roman" w:hAnsi="Times New Roman" w:cs="Times New Roman"/>
                <w:bCs/>
                <w:sz w:val="18"/>
                <w:szCs w:val="18"/>
              </w:rPr>
              <w: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ind w:left="141"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Warranty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On-site”</w:t>
            </w:r>
            <w:proofErr w:type="spellEnd"/>
          </w:p>
          <w:p w:rsidR="00133BA8" w:rsidRPr="00891130" w:rsidRDefault="00133BA8" w:rsidP="001B569A">
            <w:pPr>
              <w:spacing w:after="0" w:line="240" w:lineRule="auto"/>
              <w:ind w:left="141" w:right="142"/>
              <w:rPr>
                <w:rFonts w:ascii="Times New Roman" w:eastAsia="Times New Roman" w:hAnsi="Times New Roman" w:cs="Times New Roman"/>
                <w:sz w:val="18"/>
                <w:szCs w:val="18"/>
              </w:rPr>
            </w:pPr>
            <w:proofErr w:type="spellStart"/>
            <w:r w:rsidRPr="00891130">
              <w:rPr>
                <w:rFonts w:ascii="Times New Roman" w:eastAsia="Times New Roman" w:hAnsi="Times New Roman" w:cs="Times New Roman"/>
                <w:sz w:val="18"/>
                <w:szCs w:val="18"/>
              </w:rPr>
              <w:t>at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least</w:t>
            </w:r>
            <w:proofErr w:type="spellEnd"/>
            <w:r w:rsidRPr="00891130">
              <w:rPr>
                <w:rFonts w:ascii="Times New Roman" w:eastAsia="Times New Roman" w:hAnsi="Times New Roman" w:cs="Times New Roman"/>
                <w:sz w:val="18"/>
                <w:szCs w:val="18"/>
              </w:rPr>
              <w:t xml:space="preserve"> 2 </w:t>
            </w:r>
            <w:proofErr w:type="spellStart"/>
            <w:r w:rsidRPr="00891130">
              <w:rPr>
                <w:rFonts w:ascii="Times New Roman" w:eastAsia="Times New Roman" w:hAnsi="Times New Roman" w:cs="Times New Roman"/>
                <w:sz w:val="18"/>
                <w:szCs w:val="18"/>
              </w:rPr>
              <w:t>years</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sz w:val="18"/>
                <w:szCs w:val="18"/>
                <w:lang w:val="en-GB"/>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
        </w:tc>
      </w:tr>
      <w:tr w:rsidR="00133BA8" w:rsidRPr="00891130" w:rsidTr="001B569A">
        <w:trPr>
          <w:cantSplit/>
        </w:trPr>
        <w:tc>
          <w:tcPr>
            <w:tcW w:w="707" w:type="dxa"/>
            <w:tcBorders>
              <w:top w:val="single" w:sz="4" w:space="0" w:color="000000"/>
              <w:left w:val="single" w:sz="2"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r w:rsidRPr="00891130">
              <w:rPr>
                <w:rFonts w:ascii="Times New Roman" w:eastAsia="Times New Roman" w:hAnsi="Times New Roman" w:cs="Times New Roman"/>
                <w:b/>
                <w:bCs/>
                <w:sz w:val="18"/>
                <w:szCs w:val="18"/>
              </w:rPr>
              <w:t>6.</w:t>
            </w:r>
          </w:p>
        </w:tc>
        <w:tc>
          <w:tcPr>
            <w:tcW w:w="3072"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ind w:left="145" w:right="142"/>
              <w:jc w:val="both"/>
              <w:rPr>
                <w:rFonts w:ascii="Times New Roman" w:eastAsia="Times New Roman" w:hAnsi="Times New Roman" w:cs="Times New Roman"/>
                <w:bCs/>
                <w:sz w:val="18"/>
                <w:szCs w:val="18"/>
                <w:lang w:val="en-GB"/>
              </w:rPr>
            </w:pPr>
            <w:proofErr w:type="spellStart"/>
            <w:r w:rsidRPr="00891130">
              <w:rPr>
                <w:rFonts w:ascii="Times New Roman" w:eastAsia="Times New Roman" w:hAnsi="Times New Roman" w:cs="Times New Roman"/>
                <w:bCs/>
                <w:sz w:val="18"/>
                <w:szCs w:val="18"/>
              </w:rPr>
              <w:t>Duration</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of</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the</w:t>
            </w:r>
            <w:proofErr w:type="spellEnd"/>
            <w:r w:rsidRPr="00891130">
              <w:rPr>
                <w:rFonts w:ascii="Times New Roman" w:eastAsia="Times New Roman" w:hAnsi="Times New Roman" w:cs="Times New Roman"/>
                <w:bCs/>
                <w:sz w:val="18"/>
                <w:szCs w:val="18"/>
              </w:rPr>
              <w:t xml:space="preserve"> </w:t>
            </w:r>
            <w:proofErr w:type="spellStart"/>
            <w:r w:rsidRPr="00891130">
              <w:rPr>
                <w:rFonts w:ascii="Times New Roman" w:eastAsia="Times New Roman" w:hAnsi="Times New Roman" w:cs="Times New Roman"/>
                <w:bCs/>
                <w:sz w:val="18"/>
                <w:szCs w:val="18"/>
              </w:rPr>
              <w:t>contract</w:t>
            </w:r>
            <w:proofErr w:type="spellEnd"/>
            <w:r w:rsidRPr="00891130">
              <w:rPr>
                <w:rFonts w:ascii="Times New Roman" w:eastAsia="Times New Roman" w:hAnsi="Times New Roman" w:cs="Times New Roman"/>
                <w:bCs/>
                <w:sz w:val="18"/>
                <w:szCs w:val="18"/>
              </w:rPr>
              <w:t>:</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Pr>
          <w:p w:rsidR="00133BA8" w:rsidRPr="00891130" w:rsidRDefault="00133BA8" w:rsidP="001B569A">
            <w:pPr>
              <w:spacing w:after="0" w:line="240" w:lineRule="auto"/>
              <w:ind w:left="141" w:right="142"/>
              <w:rPr>
                <w:rFonts w:ascii="Times New Roman" w:eastAsia="Times New Roman" w:hAnsi="Times New Roman" w:cs="Times New Roman"/>
                <w:sz w:val="18"/>
                <w:szCs w:val="18"/>
                <w:lang w:val="en-GB"/>
              </w:rPr>
            </w:pPr>
            <w:r w:rsidRPr="00891130">
              <w:rPr>
                <w:rFonts w:ascii="Times New Roman" w:eastAsia="Times New Roman" w:hAnsi="Times New Roman" w:cs="Times New Roman"/>
                <w:sz w:val="18"/>
                <w:szCs w:val="18"/>
              </w:rPr>
              <w:t xml:space="preserve">to 31.12.2014. </w:t>
            </w:r>
            <w:proofErr w:type="spellStart"/>
            <w:r w:rsidRPr="00891130">
              <w:rPr>
                <w:rFonts w:ascii="Times New Roman" w:eastAsia="Times New Roman" w:hAnsi="Times New Roman" w:cs="Times New Roman"/>
                <w:sz w:val="18"/>
                <w:szCs w:val="18"/>
              </w:rPr>
              <w:t>In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case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of</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an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extended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project</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implementation</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period</w:t>
            </w:r>
            <w:proofErr w:type="spellEnd"/>
            <w:r w:rsidRPr="00891130">
              <w:rPr>
                <w:rFonts w:ascii="Times New Roman" w:eastAsia="Times New Roman" w:hAnsi="Times New Roman" w:cs="Times New Roman"/>
                <w:sz w:val="18"/>
                <w:szCs w:val="18"/>
              </w:rPr>
              <w:t xml:space="preserve"> no </w:t>
            </w:r>
            <w:proofErr w:type="spellStart"/>
            <w:r w:rsidRPr="00891130">
              <w:rPr>
                <w:rFonts w:ascii="Times New Roman" w:eastAsia="Times New Roman" w:hAnsi="Times New Roman" w:cs="Times New Roman"/>
                <w:sz w:val="18"/>
                <w:szCs w:val="18"/>
              </w:rPr>
              <w:t>later</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than</w:t>
            </w:r>
            <w:proofErr w:type="spellEnd"/>
            <w:r w:rsidRPr="00891130">
              <w:rPr>
                <w:rFonts w:ascii="Times New Roman" w:eastAsia="Times New Roman" w:hAnsi="Times New Roman" w:cs="Times New Roman"/>
                <w:sz w:val="18"/>
                <w:szCs w:val="18"/>
              </w:rPr>
              <w:t xml:space="preserve"> 120 (</w:t>
            </w:r>
            <w:proofErr w:type="spellStart"/>
            <w:r w:rsidRPr="00891130">
              <w:rPr>
                <w:rFonts w:ascii="Times New Roman" w:eastAsia="Times New Roman" w:hAnsi="Times New Roman" w:cs="Times New Roman"/>
                <w:sz w:val="18"/>
                <w:szCs w:val="18"/>
              </w:rPr>
              <w:t>one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hundred</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twenty</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days</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from</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the</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signing</w:t>
            </w:r>
            <w:proofErr w:type="spellEnd"/>
            <w:r w:rsidRPr="00891130">
              <w:rPr>
                <w:rFonts w:ascii="Times New Roman" w:eastAsia="Times New Roman" w:hAnsi="Times New Roman" w:cs="Times New Roman"/>
                <w:sz w:val="18"/>
                <w:szCs w:val="18"/>
              </w:rPr>
              <w:t xml:space="preserve"> </w:t>
            </w:r>
            <w:proofErr w:type="spellStart"/>
            <w:r w:rsidRPr="00891130">
              <w:rPr>
                <w:rFonts w:ascii="Times New Roman" w:eastAsia="Times New Roman" w:hAnsi="Times New Roman" w:cs="Times New Roman"/>
                <w:sz w:val="18"/>
                <w:szCs w:val="18"/>
              </w:rPr>
              <w:t>date</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133BA8" w:rsidRPr="00891130" w:rsidRDefault="00133BA8" w:rsidP="001B569A">
            <w:pPr>
              <w:spacing w:after="0" w:line="240" w:lineRule="auto"/>
              <w:rPr>
                <w:rFonts w:ascii="Times New Roman" w:eastAsia="Times New Roman" w:hAnsi="Times New Roman" w:cs="Times New Roman"/>
                <w:b/>
                <w:bCs/>
                <w:sz w:val="18"/>
                <w:szCs w:val="18"/>
              </w:rPr>
            </w:pPr>
          </w:p>
        </w:tc>
      </w:tr>
    </w:tbl>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xml:space="preserve">*Ja kādā no Preču aprakstiem ir minēts konkrēts kataloga </w:t>
      </w:r>
      <w:proofErr w:type="spellStart"/>
      <w:r w:rsidRPr="00891130">
        <w:rPr>
          <w:rFonts w:ascii="Times New Roman" w:eastAsia="Times New Roman" w:hAnsi="Times New Roman" w:cs="Times New Roman"/>
          <w:b/>
          <w:sz w:val="20"/>
          <w:szCs w:val="20"/>
          <w:lang w:eastAsia="lv-LV"/>
        </w:rPr>
        <w:t>nummurs</w:t>
      </w:r>
      <w:proofErr w:type="spellEnd"/>
      <w:r w:rsidRPr="00891130">
        <w:rPr>
          <w:rFonts w:ascii="Times New Roman" w:eastAsia="Times New Roman" w:hAnsi="Times New Roman" w:cs="Times New Roman"/>
          <w:b/>
          <w:sz w:val="20"/>
          <w:szCs w:val="20"/>
          <w:lang w:eastAsia="lv-LV"/>
        </w:rPr>
        <w:t>, zīmols vai specifisks Preču veids, Pretendents var piedāvāt Preci, kura ir ekvivalenta Pasūtītāja norādītajām prasībām.</w:t>
      </w: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Amatpersona (pretendenta  pilnvarotā persona):</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________________________               __________________           ___________________</w:t>
      </w:r>
      <w:r w:rsidRPr="00891130">
        <w:rPr>
          <w:rFonts w:ascii="Times New Roman" w:eastAsia="Times New Roman" w:hAnsi="Times New Roman" w:cs="Times New Roman"/>
          <w:sz w:val="20"/>
          <w:szCs w:val="20"/>
        </w:rPr>
        <w:tab/>
        <w:t xml:space="preserve">   </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 xml:space="preserve"> /vārds, uzvārds/</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 xml:space="preserve">    /amats/                   </w:t>
      </w:r>
      <w:r w:rsidRPr="00891130">
        <w:rPr>
          <w:rFonts w:ascii="Times New Roman" w:eastAsia="Times New Roman" w:hAnsi="Times New Roman" w:cs="Times New Roman"/>
          <w:sz w:val="20"/>
          <w:szCs w:val="20"/>
        </w:rPr>
        <w:tab/>
      </w:r>
      <w:r w:rsidRPr="00891130">
        <w:rPr>
          <w:rFonts w:ascii="Times New Roman" w:eastAsia="Times New Roman" w:hAnsi="Times New Roman" w:cs="Times New Roman"/>
          <w:sz w:val="20"/>
          <w:szCs w:val="20"/>
        </w:rPr>
        <w:tab/>
        <w:t>/paraksts/</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____________________2014.gada ___.________________</w:t>
      </w:r>
    </w:p>
    <w:p w:rsidR="00133BA8" w:rsidRPr="00891130" w:rsidRDefault="00133BA8" w:rsidP="00133BA8">
      <w:pPr>
        <w:suppressAutoHyphens/>
        <w:spacing w:after="0" w:line="240" w:lineRule="auto"/>
        <w:rPr>
          <w:rFonts w:ascii="Times New Roman" w:eastAsia="Times New Roman" w:hAnsi="Times New Roman" w:cs="Times New Roman"/>
          <w:sz w:val="20"/>
          <w:szCs w:val="20"/>
        </w:rPr>
      </w:pPr>
      <w:r w:rsidRPr="00891130">
        <w:rPr>
          <w:rFonts w:ascii="Times New Roman" w:eastAsia="Times New Roman" w:hAnsi="Times New Roman" w:cs="Times New Roman"/>
          <w:sz w:val="20"/>
          <w:szCs w:val="20"/>
        </w:rPr>
        <w:t>/sastādīšanas vieta/</w:t>
      </w:r>
    </w:p>
    <w:p w:rsidR="00133BA8" w:rsidRPr="00891130" w:rsidRDefault="00133BA8" w:rsidP="00133BA8">
      <w:pPr>
        <w:spacing w:after="0" w:line="240" w:lineRule="auto"/>
        <w:rPr>
          <w:rFonts w:ascii="Times New Roman" w:eastAsia="Times New Roman" w:hAnsi="Times New Roman" w:cs="Times New Roman"/>
          <w:sz w:val="20"/>
          <w:szCs w:val="20"/>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Pr="004C4633" w:rsidRDefault="004C4633" w:rsidP="004C4633">
      <w:pPr>
        <w:spacing w:after="0" w:line="240" w:lineRule="auto"/>
        <w:rPr>
          <w:rFonts w:ascii="Times New Roman" w:eastAsia="Times New Roman" w:hAnsi="Times New Roman" w:cs="Times New Roman"/>
          <w:b/>
          <w:bCs/>
          <w:i/>
          <w:iCs/>
          <w:sz w:val="20"/>
          <w:szCs w:val="24"/>
        </w:rPr>
      </w:pPr>
    </w:p>
    <w:p w:rsidR="004C4633" w:rsidRDefault="004C4633" w:rsidP="004C4633">
      <w:pPr>
        <w:spacing w:after="0" w:line="240" w:lineRule="auto"/>
        <w:rPr>
          <w:rFonts w:ascii="Times New Roman" w:eastAsia="Times New Roman" w:hAnsi="Times New Roman" w:cs="Times New Roman"/>
          <w:b/>
          <w:bCs/>
          <w:i/>
          <w:iCs/>
          <w:sz w:val="20"/>
          <w:szCs w:val="24"/>
        </w:rPr>
      </w:pPr>
    </w:p>
    <w:p w:rsidR="002A2839" w:rsidRPr="00804740" w:rsidRDefault="002A2839" w:rsidP="002A2839">
      <w:pPr>
        <w:spacing w:after="0" w:line="240" w:lineRule="auto"/>
        <w:rPr>
          <w:rFonts w:ascii="Times New Roman" w:eastAsia="Times New Roman" w:hAnsi="Times New Roman" w:cs="Times New Roman"/>
          <w:b/>
          <w:bCs/>
          <w:i/>
          <w:iCs/>
          <w:sz w:val="24"/>
          <w:szCs w:val="24"/>
        </w:rPr>
      </w:pPr>
      <w:r w:rsidRPr="00804740">
        <w:rPr>
          <w:rFonts w:ascii="Times New Roman" w:eastAsia="Times New Roman" w:hAnsi="Times New Roman" w:cs="Times New Roman"/>
          <w:b/>
          <w:bCs/>
          <w:i/>
          <w:iCs/>
          <w:sz w:val="24"/>
          <w:szCs w:val="24"/>
        </w:rPr>
        <w:lastRenderedPageBreak/>
        <w:t>AIZPILDA PRETENDENTS</w:t>
      </w:r>
    </w:p>
    <w:p w:rsidR="002A2839" w:rsidRPr="00804740" w:rsidRDefault="002A2839" w:rsidP="002A2839">
      <w:pPr>
        <w:spacing w:after="0" w:line="240" w:lineRule="auto"/>
        <w:rPr>
          <w:rFonts w:ascii="Times New Roman" w:eastAsia="Times New Roman" w:hAnsi="Times New Roman" w:cs="Times New Roman"/>
          <w:i/>
          <w:sz w:val="24"/>
          <w:szCs w:val="24"/>
        </w:rPr>
      </w:pPr>
      <w:r w:rsidRPr="00804740">
        <w:rPr>
          <w:rFonts w:ascii="Times New Roman" w:eastAsia="Times New Roman" w:hAnsi="Times New Roman" w:cs="Times New Roman"/>
          <w:i/>
          <w:sz w:val="24"/>
          <w:szCs w:val="24"/>
        </w:rPr>
        <w:t>Aizpildīt ar drukātiem burtiem</w:t>
      </w:r>
    </w:p>
    <w:p w:rsidR="002A2839" w:rsidRPr="00804740" w:rsidRDefault="002A2839" w:rsidP="002A2839">
      <w:pPr>
        <w:spacing w:after="0" w:line="240" w:lineRule="auto"/>
        <w:rPr>
          <w:rFonts w:ascii="Times New Roman" w:eastAsia="Times New Roman" w:hAnsi="Times New Roman" w:cs="Times New Roman"/>
          <w:b/>
          <w:bCs/>
          <w:i/>
          <w:iCs/>
          <w:sz w:val="24"/>
          <w:szCs w:val="24"/>
        </w:rPr>
      </w:pPr>
    </w:p>
    <w:p w:rsidR="002A2839" w:rsidRPr="00804740" w:rsidRDefault="002A2839" w:rsidP="002A2839">
      <w:pPr>
        <w:spacing w:after="0" w:line="240" w:lineRule="auto"/>
        <w:ind w:left="72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04740">
        <w:rPr>
          <w:rFonts w:ascii="Times New Roman" w:eastAsia="Times New Roman" w:hAnsi="Times New Roman" w:cs="Times New Roman"/>
          <w:sz w:val="24"/>
          <w:szCs w:val="24"/>
        </w:rPr>
        <w:t>pielikums</w:t>
      </w:r>
    </w:p>
    <w:p w:rsidR="002A2839" w:rsidRPr="00804740" w:rsidRDefault="002A2839" w:rsidP="002A2839">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Tehniskā specifikācija</w:t>
      </w:r>
    </w:p>
    <w:p w:rsidR="002A2839" w:rsidRPr="00804740" w:rsidRDefault="002A2839" w:rsidP="002A2839">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2A2839" w:rsidRDefault="002A2839" w:rsidP="002A2839">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2A2839" w:rsidRDefault="002A2839" w:rsidP="002A2839">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2A2839" w:rsidRDefault="002A2839" w:rsidP="002A2839">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2A2839" w:rsidRDefault="002A2839" w:rsidP="002A2839">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804740" w:rsidRDefault="002A2839" w:rsidP="002A2839">
      <w:pPr>
        <w:spacing w:after="0" w:line="240" w:lineRule="auto"/>
        <w:jc w:val="right"/>
        <w:rPr>
          <w:rFonts w:ascii="Times New Roman" w:eastAsia="Times New Roman" w:hAnsi="Times New Roman" w:cs="Times New Roman"/>
          <w:b/>
          <w:bCs/>
          <w:i/>
          <w:iCs/>
          <w:sz w:val="18"/>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804740" w:rsidRDefault="00804740" w:rsidP="00D80242">
      <w:pPr>
        <w:spacing w:after="0" w:line="240" w:lineRule="auto"/>
        <w:jc w:val="right"/>
        <w:rPr>
          <w:rFonts w:ascii="Times New Roman" w:eastAsia="Times New Roman" w:hAnsi="Times New Roman" w:cs="Times New Roman"/>
          <w:b/>
          <w:bCs/>
          <w:i/>
          <w:iCs/>
          <w:sz w:val="18"/>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contextualSpacing/>
        <w:jc w:val="center"/>
        <w:rPr>
          <w:rFonts w:ascii="Times New Roman" w:eastAsia="Times New Roman" w:hAnsi="Times New Roman" w:cs="Times New Roman"/>
          <w:b/>
          <w:bCs/>
          <w:sz w:val="32"/>
          <w:szCs w:val="32"/>
          <w:lang w:eastAsia="lv-LV"/>
        </w:rPr>
      </w:pPr>
      <w:r>
        <w:rPr>
          <w:rFonts w:ascii="Times New Roman" w:eastAsia="Times New Roman" w:hAnsi="Times New Roman" w:cs="Times New Roman"/>
          <w:b/>
          <w:sz w:val="32"/>
          <w:szCs w:val="32"/>
          <w:lang w:eastAsia="lv-LV"/>
        </w:rPr>
        <w:t>4.</w:t>
      </w:r>
      <w:r w:rsidRPr="00891130">
        <w:rPr>
          <w:rFonts w:ascii="Times New Roman" w:eastAsia="Times New Roman" w:hAnsi="Times New Roman" w:cs="Times New Roman"/>
          <w:b/>
          <w:sz w:val="32"/>
          <w:szCs w:val="32"/>
          <w:lang w:eastAsia="lv-LV"/>
        </w:rPr>
        <w:t xml:space="preserve">lote – </w:t>
      </w:r>
      <w:r w:rsidRPr="00891130">
        <w:rPr>
          <w:rFonts w:ascii="Times New Roman" w:eastAsia="Times New Roman" w:hAnsi="Times New Roman" w:cs="Times New Roman"/>
          <w:b/>
          <w:bCs/>
          <w:sz w:val="32"/>
          <w:szCs w:val="32"/>
          <w:lang w:eastAsia="lv-LV"/>
        </w:rPr>
        <w:t>Audiovizuālais aprīkojums</w:t>
      </w:r>
    </w:p>
    <w:p w:rsidR="00133BA8" w:rsidRPr="00891130" w:rsidRDefault="00133BA8" w:rsidP="00133BA8">
      <w:pPr>
        <w:jc w:val="both"/>
        <w:rPr>
          <w:rFonts w:ascii="Times New Roman" w:hAnsi="Times New Roman" w:cs="Times New Roman"/>
          <w:i/>
          <w:sz w:val="24"/>
        </w:rPr>
      </w:pPr>
      <w:r w:rsidRPr="00891130">
        <w:rPr>
          <w:rFonts w:ascii="Times New Roman" w:hAnsi="Times New Roman" w:cs="Times New Roman"/>
          <w:b/>
          <w:i/>
          <w:sz w:val="24"/>
        </w:rPr>
        <w:t>Mērķis:</w:t>
      </w:r>
      <w:r w:rsidRPr="00891130">
        <w:rPr>
          <w:rFonts w:ascii="Times New Roman" w:hAnsi="Times New Roman" w:cs="Times New Roman"/>
          <w:i/>
          <w:sz w:val="24"/>
        </w:rPr>
        <w:t xml:space="preserve"> Intelektuālā īpašuma un zinātnisko sasniegumu saglabāšanas, pieejamības un publicitātes nodrošināšana</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4093"/>
        <w:gridCol w:w="2427"/>
      </w:tblGrid>
      <w:tr w:rsidR="00133BA8" w:rsidRPr="00891130" w:rsidTr="001B569A">
        <w:trPr>
          <w:trHeight w:val="802"/>
        </w:trPr>
        <w:tc>
          <w:tcPr>
            <w:tcW w:w="567" w:type="dxa"/>
            <w:tcBorders>
              <w:top w:val="single" w:sz="4" w:space="0" w:color="auto"/>
              <w:left w:val="single" w:sz="4" w:space="0" w:color="auto"/>
              <w:bottom w:val="single" w:sz="4" w:space="0" w:color="auto"/>
              <w:right w:val="single" w:sz="4" w:space="0" w:color="auto"/>
            </w:tcBorders>
            <w:vAlign w:val="center"/>
            <w:hideMark/>
          </w:tcPr>
          <w:p w:rsidR="00133BA8" w:rsidRPr="00891130" w:rsidRDefault="00133BA8" w:rsidP="001B569A">
            <w:pPr>
              <w:spacing w:after="0" w:line="240" w:lineRule="auto"/>
              <w:jc w:val="center"/>
              <w:rPr>
                <w:rFonts w:ascii="Times New Roman" w:eastAsia="Times New Roman" w:hAnsi="Times New Roman" w:cs="Times New Roman"/>
                <w:b/>
                <w:sz w:val="24"/>
                <w:szCs w:val="24"/>
                <w:lang w:eastAsia="lv-LV"/>
              </w:rPr>
            </w:pPr>
            <w:proofErr w:type="spellStart"/>
            <w:r w:rsidRPr="00891130">
              <w:rPr>
                <w:rFonts w:ascii="Times New Roman" w:eastAsia="Times New Roman" w:hAnsi="Times New Roman" w:cs="Times New Roman"/>
                <w:b/>
                <w:sz w:val="24"/>
                <w:szCs w:val="24"/>
                <w:lang w:eastAsia="lv-LV"/>
              </w:rPr>
              <w:t>Nr</w:t>
            </w:r>
            <w:proofErr w:type="spellEnd"/>
            <w:r w:rsidRPr="00891130">
              <w:rPr>
                <w:rFonts w:ascii="Times New Roman" w:eastAsia="Times New Roman" w:hAnsi="Times New Roman" w:cs="Times New Roman"/>
                <w:b/>
                <w:sz w:val="24"/>
                <w:szCs w:val="24"/>
                <w:lang w:eastAsia="lv-LV"/>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3BA8" w:rsidRPr="00891130" w:rsidRDefault="00133BA8" w:rsidP="001B569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Calibri" w:hAnsi="Times New Roman" w:cs="Times New Roman"/>
                <w:b/>
                <w:bCs/>
                <w:sz w:val="24"/>
                <w:szCs w:val="24"/>
              </w:rPr>
              <w:t>Prece</w:t>
            </w:r>
          </w:p>
        </w:tc>
        <w:tc>
          <w:tcPr>
            <w:tcW w:w="4093" w:type="dxa"/>
            <w:tcBorders>
              <w:top w:val="single" w:sz="4" w:space="0" w:color="auto"/>
              <w:left w:val="single" w:sz="4" w:space="0" w:color="auto"/>
              <w:bottom w:val="single" w:sz="4" w:space="0" w:color="auto"/>
              <w:right w:val="single" w:sz="4" w:space="0" w:color="auto"/>
            </w:tcBorders>
            <w:vAlign w:val="center"/>
            <w:hideMark/>
          </w:tcPr>
          <w:p w:rsidR="00133BA8" w:rsidRPr="00891130" w:rsidRDefault="00133BA8" w:rsidP="001B569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Pasūtītāja prasības*</w:t>
            </w:r>
          </w:p>
        </w:tc>
        <w:tc>
          <w:tcPr>
            <w:tcW w:w="242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keepNext/>
              <w:tabs>
                <w:tab w:val="left" w:pos="0"/>
              </w:tabs>
              <w:suppressAutoHyphens/>
              <w:spacing w:after="0" w:line="240" w:lineRule="auto"/>
              <w:jc w:val="center"/>
              <w:outlineLvl w:val="5"/>
              <w:rPr>
                <w:rFonts w:ascii="Times New Roman" w:eastAsia="Times New Roman" w:hAnsi="Times New Roman" w:cs="Times New Roman"/>
                <w:b/>
                <w:bCs/>
                <w:sz w:val="24"/>
                <w:szCs w:val="24"/>
                <w:lang w:eastAsia="lv-LV"/>
              </w:rPr>
            </w:pPr>
            <w:r w:rsidRPr="00891130">
              <w:rPr>
                <w:rFonts w:ascii="Times New Roman" w:eastAsia="Times New Roman" w:hAnsi="Times New Roman" w:cs="Times New Roman"/>
                <w:b/>
                <w:bCs/>
                <w:sz w:val="24"/>
                <w:szCs w:val="24"/>
                <w:lang w:eastAsia="lv-LV"/>
              </w:rPr>
              <w:t xml:space="preserve">Pretendenta tehniskais piedāvājums </w:t>
            </w:r>
          </w:p>
          <w:p w:rsidR="00133BA8" w:rsidRPr="00891130" w:rsidRDefault="00133BA8" w:rsidP="001B569A">
            <w:pPr>
              <w:spacing w:after="0" w:line="240" w:lineRule="auto"/>
              <w:jc w:val="center"/>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lang w:eastAsia="lv-LV"/>
              </w:rPr>
              <w:t>(</w:t>
            </w:r>
            <w:r w:rsidRPr="00891130">
              <w:rPr>
                <w:rFonts w:ascii="Times New Roman" w:eastAsia="Times New Roman" w:hAnsi="Times New Roman" w:cs="Times New Roman"/>
                <w:bCs/>
                <w:sz w:val="24"/>
                <w:szCs w:val="24"/>
                <w:lang w:eastAsia="lv-LV"/>
              </w:rPr>
              <w:t>aizpilda pretendents</w:t>
            </w:r>
            <w:r w:rsidRPr="00891130">
              <w:rPr>
                <w:rFonts w:ascii="Times New Roman" w:eastAsia="Times New Roman" w:hAnsi="Times New Roman" w:cs="Times New Roman"/>
                <w:b/>
                <w:bCs/>
                <w:sz w:val="24"/>
                <w:szCs w:val="24"/>
                <w:lang w:eastAsia="lv-LV"/>
              </w:rPr>
              <w:t>)**</w:t>
            </w:r>
          </w:p>
        </w:tc>
      </w:tr>
      <w:tr w:rsidR="00133BA8" w:rsidRPr="00891130" w:rsidTr="001B569A">
        <w:trPr>
          <w:trHeight w:val="802"/>
        </w:trPr>
        <w:tc>
          <w:tcPr>
            <w:tcW w:w="56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Projektors </w:t>
            </w:r>
          </w:p>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(1 </w:t>
            </w:r>
            <w:proofErr w:type="spellStart"/>
            <w:r w:rsidRPr="00891130">
              <w:rPr>
                <w:rFonts w:ascii="Times New Roman" w:eastAsia="Times New Roman" w:hAnsi="Times New Roman" w:cs="Times New Roman"/>
                <w:b/>
                <w:sz w:val="24"/>
                <w:szCs w:val="24"/>
                <w:lang w:eastAsia="lv-LV"/>
              </w:rPr>
              <w:t>gab</w:t>
            </w:r>
            <w:proofErr w:type="spellEnd"/>
            <w:r w:rsidRPr="00891130">
              <w:rPr>
                <w:rFonts w:ascii="Times New Roman" w:eastAsia="Times New Roman" w:hAnsi="Times New Roman" w:cs="Times New Roman"/>
                <w:b/>
                <w:sz w:val="24"/>
                <w:szCs w:val="24"/>
                <w:lang w:eastAsia="lv-LV"/>
              </w:rPr>
              <w:t>)</w:t>
            </w:r>
          </w:p>
        </w:tc>
        <w:tc>
          <w:tcPr>
            <w:tcW w:w="4093"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133BA8" w:rsidRPr="00891130" w:rsidTr="001B569A">
        <w:trPr>
          <w:trHeight w:val="711"/>
        </w:trPr>
        <w:tc>
          <w:tcPr>
            <w:tcW w:w="56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izšķirtspēja vismaz 16:10 formāta </w:t>
            </w:r>
            <w:proofErr w:type="spellStart"/>
            <w:r w:rsidRPr="00891130">
              <w:rPr>
                <w:rFonts w:ascii="Times New Roman" w:eastAsia="Times New Roman" w:hAnsi="Times New Roman" w:cs="Times New Roman"/>
                <w:sz w:val="24"/>
                <w:szCs w:val="24"/>
                <w:lang w:eastAsia="lv-LV"/>
              </w:rPr>
              <w:t>Full</w:t>
            </w:r>
            <w:proofErr w:type="spellEnd"/>
            <w:r w:rsidRPr="00891130">
              <w:rPr>
                <w:rFonts w:ascii="Times New Roman" w:eastAsia="Times New Roman" w:hAnsi="Times New Roman" w:cs="Times New Roman"/>
                <w:sz w:val="24"/>
                <w:szCs w:val="24"/>
                <w:lang w:eastAsia="lv-LV"/>
              </w:rPr>
              <w:t xml:space="preserve"> HD (1920x1200 punkti);</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gaismas jauda – ne sliktāk kā 4000 ANSI </w:t>
            </w:r>
            <w:proofErr w:type="spellStart"/>
            <w:r w:rsidRPr="00891130">
              <w:rPr>
                <w:rFonts w:ascii="Times New Roman" w:eastAsia="Times New Roman" w:hAnsi="Times New Roman" w:cs="Times New Roman"/>
                <w:sz w:val="24"/>
                <w:szCs w:val="24"/>
                <w:lang w:eastAsia="lv-LV"/>
              </w:rPr>
              <w:t>Lumenu</w:t>
            </w:r>
            <w:proofErr w:type="spellEnd"/>
            <w:r w:rsidRPr="00891130">
              <w:rPr>
                <w:rFonts w:ascii="Times New Roman" w:eastAsia="Times New Roman" w:hAnsi="Times New Roman" w:cs="Times New Roman"/>
                <w:sz w:val="24"/>
                <w:szCs w:val="24"/>
                <w:lang w:eastAsia="lv-LV"/>
              </w:rPr>
              <w:t>, 3LCD vai ekvivalents tehnoloģija;</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video </w:t>
            </w:r>
            <w:proofErr w:type="spellStart"/>
            <w:r w:rsidRPr="00891130">
              <w:rPr>
                <w:rFonts w:ascii="Times New Roman" w:eastAsia="Times New Roman" w:hAnsi="Times New Roman" w:cs="Times New Roman"/>
                <w:sz w:val="24"/>
                <w:szCs w:val="24"/>
                <w:lang w:eastAsia="lv-LV"/>
              </w:rPr>
              <w:t>u.c</w:t>
            </w:r>
            <w:proofErr w:type="spellEnd"/>
            <w:r w:rsidRPr="00891130">
              <w:rPr>
                <w:rFonts w:ascii="Times New Roman" w:eastAsia="Times New Roman" w:hAnsi="Times New Roman" w:cs="Times New Roman"/>
                <w:sz w:val="24"/>
                <w:szCs w:val="24"/>
                <w:lang w:eastAsia="lv-LV"/>
              </w:rPr>
              <w:t xml:space="preserve">. ieejas VGA </w:t>
            </w:r>
            <w:proofErr w:type="spellStart"/>
            <w:r w:rsidRPr="00891130">
              <w:rPr>
                <w:rFonts w:ascii="Times New Roman" w:eastAsia="Times New Roman" w:hAnsi="Times New Roman" w:cs="Times New Roman"/>
                <w:sz w:val="24"/>
                <w:szCs w:val="24"/>
                <w:lang w:eastAsia="lv-LV"/>
              </w:rPr>
              <w:t>in</w:t>
            </w:r>
            <w:proofErr w:type="spellEnd"/>
            <w:r w:rsidRPr="00891130">
              <w:rPr>
                <w:rFonts w:ascii="Times New Roman" w:eastAsia="Times New Roman" w:hAnsi="Times New Roman" w:cs="Times New Roman"/>
                <w:sz w:val="24"/>
                <w:szCs w:val="24"/>
                <w:lang w:eastAsia="lv-LV"/>
              </w:rPr>
              <w:t xml:space="preserve">, VGA </w:t>
            </w:r>
            <w:proofErr w:type="spellStart"/>
            <w:r w:rsidRPr="00891130">
              <w:rPr>
                <w:rFonts w:ascii="Times New Roman" w:eastAsia="Times New Roman" w:hAnsi="Times New Roman" w:cs="Times New Roman"/>
                <w:sz w:val="24"/>
                <w:szCs w:val="24"/>
                <w:lang w:eastAsia="lv-LV"/>
              </w:rPr>
              <w:t>out</w:t>
            </w:r>
            <w:proofErr w:type="spellEnd"/>
            <w:r w:rsidRPr="00891130">
              <w:rPr>
                <w:rFonts w:ascii="Times New Roman" w:eastAsia="Times New Roman" w:hAnsi="Times New Roman" w:cs="Times New Roman"/>
                <w:sz w:val="24"/>
                <w:szCs w:val="24"/>
                <w:lang w:eastAsia="lv-LV"/>
              </w:rPr>
              <w:t xml:space="preserve">, DVI-D, HDMI; </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iespējams </w:t>
            </w:r>
            <w:proofErr w:type="spellStart"/>
            <w:r w:rsidRPr="00891130">
              <w:rPr>
                <w:rFonts w:ascii="Times New Roman" w:eastAsia="Times New Roman" w:hAnsi="Times New Roman" w:cs="Times New Roman"/>
                <w:sz w:val="24"/>
                <w:szCs w:val="24"/>
                <w:lang w:eastAsia="lv-LV"/>
              </w:rPr>
              <w:t>opcionāli</w:t>
            </w:r>
            <w:proofErr w:type="spellEnd"/>
            <w:r w:rsidRPr="00891130">
              <w:rPr>
                <w:rFonts w:ascii="Times New Roman" w:eastAsia="Times New Roman" w:hAnsi="Times New Roman" w:cs="Times New Roman"/>
                <w:sz w:val="24"/>
                <w:szCs w:val="24"/>
                <w:lang w:eastAsia="lv-LV"/>
              </w:rPr>
              <w:t xml:space="preserve"> pievienot Pasūtītāja rīcībā esošo </w:t>
            </w:r>
            <w:proofErr w:type="spellStart"/>
            <w:r w:rsidRPr="00891130">
              <w:rPr>
                <w:rFonts w:ascii="Times New Roman" w:eastAsia="Times New Roman" w:hAnsi="Times New Roman" w:cs="Times New Roman"/>
                <w:sz w:val="24"/>
                <w:szCs w:val="24"/>
                <w:lang w:eastAsia="lv-LV"/>
              </w:rPr>
              <w:t>WirelessLAN</w:t>
            </w:r>
            <w:proofErr w:type="spellEnd"/>
            <w:r w:rsidRPr="00891130">
              <w:rPr>
                <w:rFonts w:ascii="Times New Roman" w:eastAsia="Times New Roman" w:hAnsi="Times New Roman" w:cs="Times New Roman"/>
                <w:sz w:val="24"/>
                <w:szCs w:val="24"/>
                <w:lang w:eastAsia="lv-LV"/>
              </w:rPr>
              <w:t xml:space="preserve"> moduli bezvadu prezentāciju pārraidei;</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regulējams griestu stiprinājums ar iespēju vadus ievietot stiprinājuma kājā.</w:t>
            </w:r>
          </w:p>
        </w:tc>
        <w:tc>
          <w:tcPr>
            <w:tcW w:w="242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p>
        </w:tc>
      </w:tr>
      <w:tr w:rsidR="00133BA8" w:rsidRPr="00891130" w:rsidTr="001B569A">
        <w:trPr>
          <w:trHeight w:val="1065"/>
        </w:trPr>
        <w:tc>
          <w:tcPr>
            <w:tcW w:w="56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2.</w:t>
            </w: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Projektora ekrāns </w:t>
            </w:r>
          </w:p>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 xml:space="preserve">(1 </w:t>
            </w:r>
            <w:proofErr w:type="spellStart"/>
            <w:r w:rsidRPr="00891130">
              <w:rPr>
                <w:rFonts w:ascii="Times New Roman" w:eastAsia="Times New Roman" w:hAnsi="Times New Roman" w:cs="Times New Roman"/>
                <w:b/>
                <w:sz w:val="24"/>
                <w:szCs w:val="24"/>
                <w:lang w:eastAsia="lv-LV"/>
              </w:rPr>
              <w:t>gab</w:t>
            </w:r>
            <w:proofErr w:type="spellEnd"/>
            <w:r w:rsidRPr="00891130">
              <w:rPr>
                <w:rFonts w:ascii="Times New Roman" w:eastAsia="Times New Roman" w:hAnsi="Times New Roman" w:cs="Times New Roman"/>
                <w:b/>
                <w:sz w:val="24"/>
                <w:szCs w:val="24"/>
                <w:lang w:eastAsia="lv-LV"/>
              </w:rPr>
              <w:t>)</w:t>
            </w:r>
          </w:p>
        </w:tc>
        <w:tc>
          <w:tcPr>
            <w:tcW w:w="4093"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133BA8" w:rsidRPr="00891130" w:rsidTr="001B569A">
        <w:trPr>
          <w:trHeight w:val="2207"/>
        </w:trPr>
        <w:tc>
          <w:tcPr>
            <w:tcW w:w="56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elektrisks ekrāns ar sienas stiprinājumiem;</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ekrāna malu attiecības vismaz 16:10;</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izmērs vismaz 270 x 169 cm;</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darbībā kluss elektromotors;</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komplektācijā ietilpst ekrāna slēdzis, ekrāna vadības releju bloks.</w:t>
            </w:r>
          </w:p>
        </w:tc>
        <w:tc>
          <w:tcPr>
            <w:tcW w:w="242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trHeight w:val="1065"/>
        </w:trPr>
        <w:tc>
          <w:tcPr>
            <w:tcW w:w="56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3.</w:t>
            </w: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Projektora vadības panelis (1 gabals)</w:t>
            </w:r>
          </w:p>
        </w:tc>
        <w:tc>
          <w:tcPr>
            <w:tcW w:w="4093"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Modelis___________</w:t>
            </w:r>
          </w:p>
          <w:p w:rsidR="00133BA8" w:rsidRPr="00891130" w:rsidRDefault="00133BA8" w:rsidP="001B569A">
            <w:pPr>
              <w:spacing w:after="0" w:line="360" w:lineRule="auto"/>
              <w:rPr>
                <w:rFonts w:ascii="Times New Roman" w:eastAsia="Times New Roman" w:hAnsi="Times New Roman" w:cs="Times New Roman"/>
                <w:b/>
                <w:bCs/>
                <w:sz w:val="20"/>
                <w:szCs w:val="20"/>
                <w:lang w:eastAsia="lv-LV"/>
              </w:rPr>
            </w:pPr>
            <w:r w:rsidRPr="00891130">
              <w:rPr>
                <w:rFonts w:ascii="Times New Roman" w:eastAsia="Times New Roman" w:hAnsi="Times New Roman" w:cs="Times New Roman"/>
                <w:b/>
                <w:bCs/>
                <w:sz w:val="20"/>
                <w:szCs w:val="20"/>
                <w:lang w:eastAsia="lv-LV"/>
              </w:rPr>
              <w:t>Ražotājs__________</w:t>
            </w:r>
          </w:p>
        </w:tc>
      </w:tr>
      <w:tr w:rsidR="00133BA8" w:rsidRPr="00891130" w:rsidTr="001B569A">
        <w:trPr>
          <w:trHeight w:val="1065"/>
        </w:trPr>
        <w:tc>
          <w:tcPr>
            <w:tcW w:w="56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p>
        </w:tc>
        <w:tc>
          <w:tcPr>
            <w:tcW w:w="1985"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sz w:val="24"/>
                <w:szCs w:val="24"/>
                <w:lang w:eastAsia="lv-LV"/>
              </w:rPr>
              <w:t>Tehniskie parametri:</w:t>
            </w:r>
          </w:p>
        </w:tc>
        <w:tc>
          <w:tcPr>
            <w:tcW w:w="4093"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sienā vai galdā (saskaņot ar pasūtītāju) montējams pogu vadības panelis;</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multiprogrammējamas pogas (vismaz 8 </w:t>
            </w:r>
            <w:proofErr w:type="spellStart"/>
            <w:r w:rsidRPr="00891130">
              <w:rPr>
                <w:rFonts w:ascii="Times New Roman" w:eastAsia="Times New Roman" w:hAnsi="Times New Roman" w:cs="Times New Roman"/>
                <w:sz w:val="24"/>
                <w:szCs w:val="24"/>
                <w:lang w:eastAsia="lv-LV"/>
              </w:rPr>
              <w:t>gab</w:t>
            </w:r>
            <w:proofErr w:type="spellEnd"/>
            <w:r w:rsidRPr="00891130">
              <w:rPr>
                <w:rFonts w:ascii="Times New Roman" w:eastAsia="Times New Roman" w:hAnsi="Times New Roman" w:cs="Times New Roman"/>
                <w:sz w:val="24"/>
                <w:szCs w:val="24"/>
                <w:lang w:eastAsia="lv-LV"/>
              </w:rPr>
              <w:t>.) ar katras pogas gaismas indikāciju un funkcionalitātes marķējumu;</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ar skaļuma palielināšanas samazināšanas pogām iestatītā projektora reproducētās skaņas līmeņa indikācija ar ne mazāk kā 5 iedaļu LED vai ekvivalentiem elementiem;</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pogas skaidri un saredzami marķētas ar simboliku, kura liecina par pogām piešķirto funkcionalitāti;</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pogu vadības paneļa maksimālais izmērs ne lielāks par 6 x 6 cm bez dekoratīvā stiprinājuma rāmja, un dziļums ne  vairāk kā 4,5 cm.</w:t>
            </w:r>
          </w:p>
        </w:tc>
        <w:tc>
          <w:tcPr>
            <w:tcW w:w="242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trHeight w:val="391"/>
        </w:trPr>
        <w:tc>
          <w:tcPr>
            <w:tcW w:w="2552" w:type="dxa"/>
            <w:gridSpan w:val="2"/>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Garantija:</w:t>
            </w:r>
          </w:p>
        </w:tc>
        <w:tc>
          <w:tcPr>
            <w:tcW w:w="4093"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ne mazāk par 24 mēnešiem, „</w:t>
            </w:r>
            <w:proofErr w:type="spellStart"/>
            <w:r w:rsidRPr="00891130">
              <w:rPr>
                <w:rFonts w:ascii="Times New Roman" w:eastAsia="Times New Roman" w:hAnsi="Times New Roman" w:cs="Times New Roman"/>
                <w:sz w:val="24"/>
                <w:szCs w:val="24"/>
                <w:lang w:eastAsia="lv-LV"/>
              </w:rPr>
              <w:t>on</w:t>
            </w:r>
            <w:proofErr w:type="spellEnd"/>
            <w:r w:rsidRPr="00891130">
              <w:rPr>
                <w:rFonts w:ascii="Times New Roman" w:eastAsia="Times New Roman" w:hAnsi="Times New Roman" w:cs="Times New Roman"/>
                <w:sz w:val="24"/>
                <w:szCs w:val="24"/>
                <w:lang w:eastAsia="lv-LV"/>
              </w:rPr>
              <w:t xml:space="preserve"> </w:t>
            </w:r>
            <w:proofErr w:type="spellStart"/>
            <w:r w:rsidRPr="00891130">
              <w:rPr>
                <w:rFonts w:ascii="Times New Roman" w:eastAsia="Times New Roman" w:hAnsi="Times New Roman" w:cs="Times New Roman"/>
                <w:sz w:val="24"/>
                <w:szCs w:val="24"/>
                <w:lang w:eastAsia="lv-LV"/>
              </w:rPr>
              <w:t>site</w:t>
            </w:r>
            <w:proofErr w:type="spellEnd"/>
            <w:r w:rsidRPr="00891130">
              <w:rPr>
                <w:rFonts w:ascii="Times New Roman" w:eastAsia="Times New Roman" w:hAnsi="Times New Roman" w:cs="Times New Roman"/>
                <w:sz w:val="24"/>
                <w:szCs w:val="24"/>
                <w:lang w:eastAsia="lv-LV"/>
              </w:rPr>
              <w:t>”;</w:t>
            </w:r>
          </w:p>
          <w:p w:rsidR="00133BA8" w:rsidRPr="00891130" w:rsidRDefault="00133BA8" w:rsidP="00133BA8">
            <w:pPr>
              <w:numPr>
                <w:ilvl w:val="0"/>
                <w:numId w:val="19"/>
              </w:numPr>
              <w:spacing w:after="0" w:line="240" w:lineRule="auto"/>
              <w:ind w:left="298" w:hanging="284"/>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bojājums jānovērš 7 darba dienu laikā no pieteikuma brīža.</w:t>
            </w:r>
          </w:p>
          <w:p w:rsidR="00133BA8" w:rsidRPr="00891130" w:rsidRDefault="00133BA8" w:rsidP="001B569A">
            <w:pPr>
              <w:spacing w:after="0" w:line="240" w:lineRule="auto"/>
              <w:ind w:left="14"/>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trHeight w:val="695"/>
        </w:trPr>
        <w:tc>
          <w:tcPr>
            <w:tcW w:w="2552" w:type="dxa"/>
            <w:gridSpan w:val="2"/>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bCs/>
                <w:sz w:val="24"/>
                <w:szCs w:val="24"/>
                <w:lang w:eastAsia="lv-LV"/>
              </w:rPr>
              <w:t>Līguma izpildes termiņš:</w:t>
            </w:r>
          </w:p>
        </w:tc>
        <w:tc>
          <w:tcPr>
            <w:tcW w:w="4093" w:type="dxa"/>
            <w:tcBorders>
              <w:top w:val="single" w:sz="4" w:space="0" w:color="auto"/>
              <w:left w:val="single" w:sz="4" w:space="0" w:color="auto"/>
              <w:bottom w:val="single" w:sz="4" w:space="0" w:color="auto"/>
              <w:right w:val="single" w:sz="4" w:space="0" w:color="auto"/>
            </w:tcBorders>
            <w:hideMark/>
          </w:tcPr>
          <w:p w:rsidR="00133BA8" w:rsidRPr="00891130" w:rsidRDefault="00133BA8"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līdz 31.12.2014. Gadījumā, ja tiek pagarināts projekta ieviešanas termiņš, ne vēlāk kā 90 (deviņdesmit) dienu laikā no līguma noslēgšanas brīža</w:t>
            </w:r>
          </w:p>
          <w:p w:rsidR="00133BA8" w:rsidRPr="00891130" w:rsidRDefault="00133BA8" w:rsidP="001B569A">
            <w:pPr>
              <w:spacing w:after="0" w:line="240" w:lineRule="auto"/>
              <w:jc w:val="both"/>
              <w:rPr>
                <w:rFonts w:ascii="Times New Roman" w:eastAsia="Times New Roman" w:hAnsi="Times New Roman" w:cs="Times New Roman"/>
                <w:sz w:val="24"/>
                <w:szCs w:val="24"/>
                <w:lang w:eastAsia="lv-LV"/>
              </w:rPr>
            </w:pPr>
          </w:p>
        </w:tc>
        <w:tc>
          <w:tcPr>
            <w:tcW w:w="2427" w:type="dxa"/>
            <w:tcBorders>
              <w:top w:val="single" w:sz="4" w:space="0" w:color="auto"/>
              <w:left w:val="single" w:sz="4" w:space="0" w:color="auto"/>
              <w:bottom w:val="single" w:sz="4" w:space="0" w:color="auto"/>
              <w:right w:val="single" w:sz="4"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bl>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r w:rsidRPr="00891130">
        <w:rPr>
          <w:rFonts w:ascii="Times New Roman" w:eastAsia="Times New Roman" w:hAnsi="Times New Roman" w:cs="Times New Roman"/>
          <w:b/>
          <w:i/>
          <w:sz w:val="20"/>
          <w:szCs w:val="20"/>
          <w:lang w:eastAsia="lv-LV"/>
        </w:rPr>
        <w:t>** Pretendents norāda  piedāvātās preces detalizētu aprakstu, tajā skaitā norādot ražotāju un modeli</w:t>
      </w: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uppressAutoHyphens/>
        <w:spacing w:after="0" w:line="240" w:lineRule="auto"/>
        <w:rPr>
          <w:rFonts w:ascii="Times New Roman" w:eastAsia="Times New Roman" w:hAnsi="Times New Roman" w:cs="Times New Roman"/>
          <w:b/>
          <w:i/>
          <w:sz w:val="20"/>
          <w:szCs w:val="20"/>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xml:space="preserve">*Ja kādā no Preču aprakstiem ir minēts konkrēts kataloga </w:t>
      </w:r>
      <w:proofErr w:type="spellStart"/>
      <w:r w:rsidRPr="00891130">
        <w:rPr>
          <w:rFonts w:ascii="Times New Roman" w:eastAsia="Times New Roman" w:hAnsi="Times New Roman" w:cs="Times New Roman"/>
          <w:b/>
          <w:sz w:val="20"/>
          <w:szCs w:val="20"/>
          <w:lang w:eastAsia="lv-LV"/>
        </w:rPr>
        <w:t>nummurs</w:t>
      </w:r>
      <w:proofErr w:type="spellEnd"/>
      <w:r w:rsidRPr="00891130">
        <w:rPr>
          <w:rFonts w:ascii="Times New Roman" w:eastAsia="Times New Roman" w:hAnsi="Times New Roman" w:cs="Times New Roman"/>
          <w:b/>
          <w:sz w:val="20"/>
          <w:szCs w:val="20"/>
          <w:lang w:eastAsia="lv-LV"/>
        </w:rPr>
        <w:t>, zīmols vai specifisks Preču veids, Pretendents var piedāvāt Preci, kura ir ekvivalenta Pasūtītāja norādītajām prasībām.</w:t>
      </w:r>
    </w:p>
    <w:p w:rsidR="00133BA8" w:rsidRPr="00891130" w:rsidRDefault="00133BA8" w:rsidP="00133BA8">
      <w:pPr>
        <w:suppressAutoHyphens/>
        <w:spacing w:after="0" w:line="240" w:lineRule="auto"/>
        <w:jc w:val="both"/>
        <w:rPr>
          <w:rFonts w:ascii="Times New Roman" w:eastAsia="Times New Roman" w:hAnsi="Times New Roman" w:cs="Times New Roman"/>
          <w:sz w:val="20"/>
          <w:szCs w:val="20"/>
        </w:rPr>
      </w:pP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Amatpersona (pretendenta  pilnvarotā persona):</w:t>
      </w: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________________________               __________________                        ___________________</w:t>
      </w:r>
      <w:r w:rsidRPr="00891130">
        <w:rPr>
          <w:rFonts w:ascii="Times New Roman" w:eastAsia="Times New Roman" w:hAnsi="Times New Roman" w:cs="Times New Roman"/>
          <w:sz w:val="20"/>
          <w:szCs w:val="24"/>
          <w:lang w:eastAsia="lv-LV"/>
        </w:rPr>
        <w:tab/>
        <w:t xml:space="preserve">   </w:t>
      </w: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 xml:space="preserve">      /vārds, uzvārds/</w:t>
      </w:r>
      <w:r w:rsidRPr="00891130">
        <w:rPr>
          <w:rFonts w:ascii="Times New Roman" w:eastAsia="Times New Roman" w:hAnsi="Times New Roman" w:cs="Times New Roman"/>
          <w:sz w:val="20"/>
          <w:szCs w:val="24"/>
          <w:lang w:eastAsia="lv-LV"/>
        </w:rPr>
        <w:tab/>
      </w:r>
      <w:r w:rsidRPr="00891130">
        <w:rPr>
          <w:rFonts w:ascii="Times New Roman" w:eastAsia="Times New Roman" w:hAnsi="Times New Roman" w:cs="Times New Roman"/>
          <w:sz w:val="20"/>
          <w:szCs w:val="24"/>
          <w:lang w:eastAsia="lv-LV"/>
        </w:rPr>
        <w:tab/>
        <w:t xml:space="preserve">             /amats/                   </w:t>
      </w:r>
      <w:r w:rsidRPr="00891130">
        <w:rPr>
          <w:rFonts w:ascii="Times New Roman" w:eastAsia="Times New Roman" w:hAnsi="Times New Roman" w:cs="Times New Roman"/>
          <w:sz w:val="20"/>
          <w:szCs w:val="24"/>
          <w:lang w:eastAsia="lv-LV"/>
        </w:rPr>
        <w:tab/>
      </w:r>
      <w:r w:rsidRPr="00891130">
        <w:rPr>
          <w:rFonts w:ascii="Times New Roman" w:eastAsia="Times New Roman" w:hAnsi="Times New Roman" w:cs="Times New Roman"/>
          <w:sz w:val="20"/>
          <w:szCs w:val="24"/>
          <w:lang w:eastAsia="lv-LV"/>
        </w:rPr>
        <w:tab/>
        <w:t>/paraksts/</w:t>
      </w: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____________________2014.gada ___.________________</w:t>
      </w:r>
    </w:p>
    <w:p w:rsidR="00133BA8" w:rsidRPr="00891130" w:rsidRDefault="00133BA8" w:rsidP="00133BA8">
      <w:pPr>
        <w:suppressAutoHyphens/>
        <w:spacing w:after="0" w:line="240" w:lineRule="auto"/>
        <w:rPr>
          <w:rFonts w:ascii="Times New Roman" w:eastAsia="Times New Roman" w:hAnsi="Times New Roman" w:cs="Times New Roman"/>
          <w:sz w:val="20"/>
          <w:szCs w:val="24"/>
          <w:lang w:eastAsia="lv-LV"/>
        </w:rPr>
      </w:pPr>
      <w:r w:rsidRPr="00891130">
        <w:rPr>
          <w:rFonts w:ascii="Times New Roman" w:eastAsia="Times New Roman" w:hAnsi="Times New Roman" w:cs="Times New Roman"/>
          <w:sz w:val="20"/>
          <w:szCs w:val="24"/>
          <w:lang w:eastAsia="lv-LV"/>
        </w:rPr>
        <w:t>/sastādīšanas vieta/</w:t>
      </w: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133BA8" w:rsidRPr="00891130" w:rsidRDefault="00133BA8" w:rsidP="00133BA8">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2A2839" w:rsidRDefault="002A2839" w:rsidP="00D80242">
      <w:pPr>
        <w:spacing w:after="0" w:line="240" w:lineRule="auto"/>
        <w:rPr>
          <w:rFonts w:ascii="Times New Roman" w:eastAsia="Times New Roman" w:hAnsi="Times New Roman" w:cs="Times New Roman"/>
          <w:b/>
          <w:bCs/>
          <w:i/>
          <w:iCs/>
          <w:sz w:val="24"/>
          <w:szCs w:val="24"/>
        </w:rPr>
      </w:pPr>
    </w:p>
    <w:p w:rsidR="00D80242" w:rsidRPr="00D80242" w:rsidRDefault="00D80242" w:rsidP="00D80242">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t>AIZPILDA PRETENDENTS</w:t>
      </w:r>
    </w:p>
    <w:p w:rsidR="00D80242" w:rsidRPr="00D80242" w:rsidRDefault="00D80242" w:rsidP="00D80242">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D80242" w:rsidRPr="004C4633" w:rsidRDefault="00D80242" w:rsidP="00D80242">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D80242" w:rsidRPr="004C4633" w:rsidRDefault="00D80242" w:rsidP="00D80242">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Sarunu procedūrai</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133BA8" w:rsidRDefault="00133BA8" w:rsidP="00133BA8">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133BA8" w:rsidRDefault="00133BA8" w:rsidP="00133BA8">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133BA8" w:rsidRDefault="00133BA8" w:rsidP="00133BA8">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133BA8" w:rsidRDefault="00133BA8" w:rsidP="00133BA8">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133BA8" w:rsidRDefault="00133BA8" w:rsidP="00133BA8">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133BA8" w:rsidRDefault="00133BA8" w:rsidP="00133BA8">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133BA8" w:rsidRDefault="00133BA8" w:rsidP="00133BA8">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133BA8" w:rsidRDefault="00133BA8" w:rsidP="00133BA8">
      <w:pPr>
        <w:spacing w:after="0" w:line="240" w:lineRule="auto"/>
        <w:jc w:val="right"/>
        <w:rPr>
          <w:rFonts w:ascii="Times New Roman" w:eastAsia="Times New Roman" w:hAnsi="Times New Roman" w:cs="Times New Roman"/>
          <w:b/>
          <w:bCs/>
          <w:i/>
          <w:iCs/>
          <w:sz w:val="18"/>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D80242" w:rsidRPr="00D80242" w:rsidRDefault="00D80242" w:rsidP="004C4633">
      <w:pPr>
        <w:spacing w:after="0" w:line="240" w:lineRule="auto"/>
        <w:jc w:val="right"/>
        <w:rPr>
          <w:rFonts w:ascii="Times New Roman" w:eastAsia="Times New Roman" w:hAnsi="Times New Roman" w:cs="Times New Roman"/>
          <w:sz w:val="18"/>
          <w:szCs w:val="18"/>
        </w:rPr>
      </w:pPr>
    </w:p>
    <w:p w:rsidR="00133BA8" w:rsidRDefault="00133BA8" w:rsidP="00133BA8">
      <w:pPr>
        <w:spacing w:after="0" w:line="240" w:lineRule="auto"/>
        <w:ind w:left="42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1</w:t>
      </w:r>
      <w:r w:rsidRPr="00891130">
        <w:rPr>
          <w:rFonts w:ascii="Times New Roman" w:eastAsia="Times New Roman" w:hAnsi="Times New Roman" w:cs="Times New Roman"/>
          <w:b/>
          <w:bCs/>
          <w:sz w:val="32"/>
          <w:szCs w:val="32"/>
        </w:rPr>
        <w:t>.lote –Gadskārtu mērīšanas iekārta</w:t>
      </w:r>
    </w:p>
    <w:p w:rsidR="005E6594" w:rsidRPr="00891130" w:rsidRDefault="005E6594" w:rsidP="00133BA8">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133BA8" w:rsidRPr="00891130" w:rsidTr="001B569A">
        <w:trPr>
          <w:cantSplit/>
          <w:trHeight w:val="1134"/>
        </w:trPr>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133BA8" w:rsidRPr="00891130" w:rsidTr="001B569A">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133BA8" w:rsidRPr="00891130" w:rsidTr="001B569A">
        <w:trPr>
          <w:cantSplit/>
        </w:trPr>
        <w:tc>
          <w:tcPr>
            <w:tcW w:w="3594" w:type="dxa"/>
            <w:tcBorders>
              <w:top w:val="single" w:sz="18" w:space="0" w:color="auto"/>
            </w:tcBorders>
          </w:tcPr>
          <w:p w:rsidR="00133BA8" w:rsidRPr="00891130" w:rsidRDefault="00133BA8" w:rsidP="001B569A">
            <w:pPr>
              <w:widowControl w:val="0"/>
              <w:suppressAutoHyphens/>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4"/>
                <w:szCs w:val="24"/>
              </w:rPr>
              <w:t>1.</w:t>
            </w:r>
            <w:r w:rsidRPr="00891130">
              <w:rPr>
                <w:rFonts w:ascii="Times New Roman" w:eastAsia="Times New Roman" w:hAnsi="Times New Roman" w:cs="Times New Roman"/>
                <w:b/>
                <w:sz w:val="24"/>
                <w:szCs w:val="24"/>
              </w:rPr>
              <w:t xml:space="preserve"> Koksnes gadskārtu mērīšanas iekārta, tajā skaitā:</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594" w:type="dxa"/>
            <w:tcBorders>
              <w:top w:val="single" w:sz="18" w:space="0" w:color="auto"/>
            </w:tcBorders>
          </w:tcPr>
          <w:p w:rsidR="00133BA8" w:rsidRPr="00891130" w:rsidRDefault="00133BA8" w:rsidP="00133BA8">
            <w:pPr>
              <w:widowControl w:val="0"/>
              <w:numPr>
                <w:ilvl w:val="1"/>
                <w:numId w:val="20"/>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Mēriekārtas mehāniskā un elektroniskā daļa;</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594" w:type="dxa"/>
            <w:tcBorders>
              <w:top w:val="single" w:sz="18" w:space="0" w:color="auto"/>
            </w:tcBorders>
          </w:tcPr>
          <w:p w:rsidR="00133BA8" w:rsidRPr="00891130" w:rsidRDefault="00133BA8" w:rsidP="00133BA8">
            <w:pPr>
              <w:widowControl w:val="0"/>
              <w:numPr>
                <w:ilvl w:val="1"/>
                <w:numId w:val="20"/>
              </w:numPr>
              <w:suppressAutoHyphens/>
              <w:spacing w:after="0" w:line="240" w:lineRule="auto"/>
              <w:contextualSpacing/>
              <w:jc w:val="both"/>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Gaismas avots:</w:t>
            </w:r>
          </w:p>
          <w:p w:rsidR="00133BA8" w:rsidRPr="00891130" w:rsidRDefault="00133BA8" w:rsidP="001B569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1.2.1.apļveida gaisma;</w:t>
            </w:r>
          </w:p>
          <w:p w:rsidR="00133BA8" w:rsidRPr="00891130" w:rsidRDefault="00133BA8" w:rsidP="001B569A">
            <w:pPr>
              <w:widowControl w:val="0"/>
              <w:suppressAutoHyphens/>
              <w:spacing w:after="0" w:line="240" w:lineRule="auto"/>
              <w:jc w:val="both"/>
              <w:rPr>
                <w:rFonts w:ascii="Times New Roman" w:hAnsi="Times New Roman" w:cs="Times New Roman"/>
                <w:bCs/>
                <w:sz w:val="24"/>
                <w:szCs w:val="24"/>
              </w:rPr>
            </w:pPr>
            <w:r w:rsidRPr="00891130">
              <w:rPr>
                <w:rFonts w:ascii="Times New Roman" w:hAnsi="Times New Roman" w:cs="Times New Roman"/>
                <w:bCs/>
                <w:sz w:val="24"/>
                <w:szCs w:val="24"/>
              </w:rPr>
              <w:t>1.2.2.gaisma caur lokāmo „gulbja kakla” pievadu</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594" w:type="dxa"/>
            <w:tcBorders>
              <w:top w:val="single" w:sz="18" w:space="0" w:color="auto"/>
            </w:tcBorders>
          </w:tcPr>
          <w:p w:rsidR="00133BA8" w:rsidRPr="00891130" w:rsidRDefault="00133BA8" w:rsidP="00133BA8">
            <w:pPr>
              <w:widowControl w:val="0"/>
              <w:numPr>
                <w:ilvl w:val="1"/>
                <w:numId w:val="20"/>
              </w:numPr>
              <w:suppressAutoHyphens/>
              <w:spacing w:after="0" w:line="240" w:lineRule="auto"/>
              <w:contextualSpacing/>
              <w:jc w:val="both"/>
              <w:rPr>
                <w:rFonts w:ascii="Times New Roman" w:eastAsia="Times New Roman" w:hAnsi="Times New Roman" w:cs="Times New Roman"/>
                <w:bCs/>
                <w:sz w:val="24"/>
                <w:szCs w:val="24"/>
                <w:lang w:eastAsia="lv-LV"/>
              </w:rPr>
            </w:pPr>
            <w:proofErr w:type="spellStart"/>
            <w:r w:rsidRPr="00891130">
              <w:rPr>
                <w:rFonts w:ascii="Times New Roman" w:eastAsia="Times New Roman" w:hAnsi="Times New Roman" w:cs="Times New Roman"/>
                <w:bCs/>
                <w:sz w:val="24"/>
                <w:szCs w:val="24"/>
                <w:lang w:eastAsia="lv-LV"/>
              </w:rPr>
              <w:t>Trinokulārais</w:t>
            </w:r>
            <w:proofErr w:type="spellEnd"/>
            <w:r w:rsidRPr="00891130">
              <w:rPr>
                <w:rFonts w:ascii="Times New Roman" w:eastAsia="Times New Roman" w:hAnsi="Times New Roman" w:cs="Times New Roman"/>
                <w:bCs/>
                <w:sz w:val="24"/>
                <w:szCs w:val="24"/>
                <w:lang w:eastAsia="lv-LV"/>
              </w:rPr>
              <w:t xml:space="preserve"> mikroskops</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6637" w:type="dxa"/>
            <w:gridSpan w:val="3"/>
            <w:tcBorders>
              <w:top w:val="single" w:sz="18" w:space="0" w:color="auto"/>
              <w:left w:val="nil"/>
              <w:bottom w:val="nil"/>
              <w:right w:val="single" w:sz="18" w:space="0" w:color="auto"/>
            </w:tcBorders>
          </w:tcPr>
          <w:p w:rsidR="00133BA8" w:rsidRPr="00891130" w:rsidRDefault="00133BA8" w:rsidP="001B569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133BA8" w:rsidRPr="00891130" w:rsidRDefault="00133BA8" w:rsidP="001B569A">
            <w:pPr>
              <w:spacing w:after="0" w:line="240" w:lineRule="auto"/>
              <w:jc w:val="right"/>
              <w:rPr>
                <w:rFonts w:ascii="Times New Roman" w:eastAsia="Times New Roman" w:hAnsi="Times New Roman" w:cs="Times New Roman"/>
                <w:sz w:val="24"/>
                <w:szCs w:val="24"/>
                <w:lang w:eastAsia="lv-LV"/>
              </w:rPr>
            </w:pPr>
          </w:p>
        </w:tc>
      </w:tr>
    </w:tbl>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                _________________                    ___________________</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lastRenderedPageBreak/>
        <w:t>/sastādīšanas vieta/</w:t>
      </w:r>
    </w:p>
    <w:p w:rsidR="004C4633" w:rsidRPr="00D80242" w:rsidRDefault="004C4633" w:rsidP="004C4633">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t>AIZPILDA PRETENDENTS</w:t>
      </w:r>
    </w:p>
    <w:p w:rsidR="004C4633" w:rsidRPr="00D80242" w:rsidRDefault="004C4633" w:rsidP="004C4633">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Sarunu procedūrai</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180C0D" w:rsidRDefault="00180C0D" w:rsidP="00180C0D">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180C0D" w:rsidRDefault="00180C0D" w:rsidP="00180C0D">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180C0D" w:rsidRDefault="00180C0D" w:rsidP="00180C0D">
      <w:pPr>
        <w:spacing w:after="0" w:line="240" w:lineRule="auto"/>
        <w:jc w:val="right"/>
        <w:rPr>
          <w:rFonts w:ascii="Times New Roman" w:eastAsia="Times New Roman" w:hAnsi="Times New Roman" w:cs="Times New Roman"/>
          <w:b/>
          <w:bCs/>
          <w:i/>
          <w:iCs/>
          <w:sz w:val="18"/>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133BA8" w:rsidRDefault="00133BA8" w:rsidP="00133BA8">
      <w:pPr>
        <w:spacing w:after="0" w:line="240" w:lineRule="auto"/>
        <w:ind w:left="42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2</w:t>
      </w:r>
      <w:r w:rsidRPr="00891130">
        <w:rPr>
          <w:rFonts w:ascii="Times New Roman" w:eastAsia="Times New Roman" w:hAnsi="Times New Roman" w:cs="Times New Roman"/>
          <w:b/>
          <w:bCs/>
          <w:sz w:val="32"/>
          <w:szCs w:val="32"/>
        </w:rPr>
        <w:t>.lote –</w:t>
      </w:r>
      <w:proofErr w:type="spellStart"/>
      <w:r w:rsidRPr="00891130">
        <w:rPr>
          <w:rFonts w:ascii="Times New Roman" w:eastAsia="Times New Roman" w:hAnsi="Times New Roman" w:cs="Times New Roman"/>
          <w:b/>
          <w:bCs/>
          <w:sz w:val="32"/>
          <w:szCs w:val="32"/>
        </w:rPr>
        <w:t>Dendrohronoloģisko</w:t>
      </w:r>
      <w:proofErr w:type="spellEnd"/>
      <w:r w:rsidRPr="00891130">
        <w:rPr>
          <w:rFonts w:ascii="Times New Roman" w:eastAsia="Times New Roman" w:hAnsi="Times New Roman" w:cs="Times New Roman"/>
          <w:b/>
          <w:bCs/>
          <w:sz w:val="32"/>
          <w:szCs w:val="32"/>
        </w:rPr>
        <w:t xml:space="preserve"> datu apstrādes programma un uz monitora redzamā digitālā attēla mērīšanas programma</w:t>
      </w:r>
    </w:p>
    <w:p w:rsidR="00560B82" w:rsidRPr="00891130" w:rsidRDefault="00560B82" w:rsidP="00133BA8">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133BA8" w:rsidRPr="00891130" w:rsidTr="001B569A">
        <w:trPr>
          <w:cantSplit/>
          <w:trHeight w:val="1134"/>
        </w:trPr>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133BA8" w:rsidRPr="00891130" w:rsidTr="001B569A">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133BA8" w:rsidRPr="00891130" w:rsidTr="001B569A">
        <w:trPr>
          <w:cantSplit/>
        </w:trPr>
        <w:tc>
          <w:tcPr>
            <w:tcW w:w="3594" w:type="dxa"/>
            <w:tcBorders>
              <w:top w:val="single" w:sz="18" w:space="0" w:color="auto"/>
            </w:tcBorders>
          </w:tcPr>
          <w:p w:rsidR="00133BA8" w:rsidRPr="00891130" w:rsidRDefault="00133BA8" w:rsidP="001B569A">
            <w:pPr>
              <w:spacing w:after="0" w:line="240" w:lineRule="auto"/>
              <w:ind w:left="83"/>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bCs/>
                <w:sz w:val="24"/>
                <w:szCs w:val="24"/>
              </w:rPr>
              <w:t>1.</w:t>
            </w:r>
            <w:r w:rsidRPr="00891130">
              <w:rPr>
                <w:rFonts w:ascii="Times New Roman" w:eastAsia="Times New Roman" w:hAnsi="Times New Roman" w:cs="Times New Roman"/>
                <w:b/>
                <w:sz w:val="24"/>
                <w:szCs w:val="24"/>
              </w:rPr>
              <w:t xml:space="preserve"> </w:t>
            </w:r>
            <w:proofErr w:type="spellStart"/>
            <w:r w:rsidRPr="00891130">
              <w:rPr>
                <w:rFonts w:ascii="Times New Roman" w:eastAsia="Times New Roman" w:hAnsi="Times New Roman" w:cs="Times New Roman"/>
                <w:b/>
                <w:bCs/>
                <w:sz w:val="24"/>
                <w:szCs w:val="24"/>
              </w:rPr>
              <w:t>Dendrohronoloģisko</w:t>
            </w:r>
            <w:proofErr w:type="spellEnd"/>
            <w:r w:rsidRPr="00891130">
              <w:rPr>
                <w:rFonts w:ascii="Times New Roman" w:eastAsia="Times New Roman" w:hAnsi="Times New Roman" w:cs="Times New Roman"/>
                <w:b/>
                <w:bCs/>
                <w:sz w:val="24"/>
                <w:szCs w:val="24"/>
              </w:rPr>
              <w:t xml:space="preserve"> datu apstrādes programma un uz monitora redzamā digitālā attēla mērīšanas programma</w:t>
            </w:r>
          </w:p>
          <w:p w:rsidR="00133BA8" w:rsidRPr="00891130" w:rsidRDefault="00133BA8" w:rsidP="001B569A">
            <w:pPr>
              <w:widowControl w:val="0"/>
              <w:suppressAutoHyphens/>
              <w:spacing w:after="0" w:line="240" w:lineRule="auto"/>
              <w:ind w:left="83"/>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sz w:val="24"/>
                <w:szCs w:val="24"/>
              </w:rPr>
              <w:t>, tajā skaitā:</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594" w:type="dxa"/>
            <w:tcBorders>
              <w:top w:val="single" w:sz="18" w:space="0" w:color="auto"/>
            </w:tcBorders>
          </w:tcPr>
          <w:p w:rsidR="00133BA8" w:rsidRPr="00891130" w:rsidRDefault="00127C72" w:rsidP="00127C72">
            <w:pPr>
              <w:widowControl w:val="0"/>
              <w:suppressAutoHyphens/>
              <w:spacing w:after="0" w:line="240" w:lineRule="auto"/>
              <w:ind w:left="83"/>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r w:rsidR="00133BA8" w:rsidRPr="00891130">
              <w:rPr>
                <w:rFonts w:ascii="Times New Roman" w:eastAsia="Times New Roman" w:hAnsi="Times New Roman" w:cs="Times New Roman"/>
                <w:bCs/>
                <w:sz w:val="24"/>
                <w:szCs w:val="24"/>
                <w:lang w:eastAsia="lv-LV"/>
              </w:rPr>
              <w:t>dendrohronoloģisko datu apstrādes programma</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2</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594" w:type="dxa"/>
            <w:tcBorders>
              <w:top w:val="single" w:sz="18" w:space="0" w:color="auto"/>
            </w:tcBorders>
          </w:tcPr>
          <w:p w:rsidR="00133BA8" w:rsidRPr="00891130" w:rsidRDefault="00127C72" w:rsidP="00127C72">
            <w:pPr>
              <w:widowControl w:val="0"/>
              <w:suppressAutoHyphens/>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r w:rsidR="00133BA8" w:rsidRPr="00891130">
              <w:rPr>
                <w:rFonts w:ascii="Times New Roman" w:eastAsia="Times New Roman" w:hAnsi="Times New Roman" w:cs="Times New Roman"/>
                <w:bCs/>
                <w:sz w:val="24"/>
                <w:szCs w:val="24"/>
                <w:lang w:eastAsia="lv-LV"/>
              </w:rPr>
              <w:t>uz monitora redzamā digitālā attēla mērīšanas programma</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6637" w:type="dxa"/>
            <w:gridSpan w:val="3"/>
            <w:tcBorders>
              <w:top w:val="single" w:sz="18" w:space="0" w:color="auto"/>
              <w:left w:val="nil"/>
              <w:bottom w:val="nil"/>
              <w:right w:val="single" w:sz="18" w:space="0" w:color="auto"/>
            </w:tcBorders>
          </w:tcPr>
          <w:p w:rsidR="00133BA8" w:rsidRPr="00891130" w:rsidRDefault="00133BA8" w:rsidP="001B569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133BA8" w:rsidRPr="00891130" w:rsidRDefault="00133BA8" w:rsidP="001B569A">
            <w:pPr>
              <w:spacing w:after="0" w:line="240" w:lineRule="auto"/>
              <w:jc w:val="right"/>
              <w:rPr>
                <w:rFonts w:ascii="Times New Roman" w:eastAsia="Times New Roman" w:hAnsi="Times New Roman" w:cs="Times New Roman"/>
                <w:sz w:val="24"/>
                <w:szCs w:val="24"/>
                <w:lang w:eastAsia="lv-LV"/>
              </w:rPr>
            </w:pPr>
          </w:p>
        </w:tc>
      </w:tr>
    </w:tbl>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                _________________                    ___________________</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4C4633" w:rsidRPr="00D80242" w:rsidRDefault="004C4633" w:rsidP="004C4633">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lastRenderedPageBreak/>
        <w:t>AIZPILDA PRETENDENTS</w:t>
      </w:r>
    </w:p>
    <w:p w:rsidR="004C4633" w:rsidRPr="00D80242" w:rsidRDefault="004C4633" w:rsidP="004C4633">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4C4633" w:rsidRPr="004C4633" w:rsidRDefault="004C4633" w:rsidP="004C4633">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Sarunu procedūrai</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180C0D" w:rsidRDefault="00180C0D" w:rsidP="00180C0D">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180C0D" w:rsidRDefault="00180C0D" w:rsidP="00180C0D">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180C0D" w:rsidRDefault="00180C0D" w:rsidP="00180C0D">
      <w:pPr>
        <w:spacing w:after="0" w:line="240" w:lineRule="auto"/>
        <w:jc w:val="right"/>
        <w:rPr>
          <w:rFonts w:ascii="Times New Roman" w:eastAsia="Times New Roman" w:hAnsi="Times New Roman" w:cs="Times New Roman"/>
          <w:b/>
          <w:bCs/>
          <w:i/>
          <w:iCs/>
          <w:sz w:val="18"/>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133BA8" w:rsidRPr="00891130" w:rsidRDefault="00133BA8" w:rsidP="00133BA8">
      <w:pPr>
        <w:spacing w:after="0" w:line="240" w:lineRule="auto"/>
        <w:ind w:left="426"/>
        <w:jc w:val="center"/>
        <w:rPr>
          <w:rFonts w:ascii="Times New Roman" w:eastAsia="Times New Roman" w:hAnsi="Times New Roman" w:cs="Times New Roman"/>
          <w:b/>
          <w:bCs/>
          <w:sz w:val="32"/>
          <w:szCs w:val="32"/>
        </w:rPr>
      </w:pPr>
    </w:p>
    <w:p w:rsidR="00133BA8" w:rsidRDefault="00133BA8" w:rsidP="00133BA8">
      <w:pPr>
        <w:spacing w:after="0" w:line="240" w:lineRule="auto"/>
        <w:ind w:left="426"/>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3</w:t>
      </w:r>
      <w:r w:rsidRPr="00891130">
        <w:rPr>
          <w:rFonts w:ascii="Times New Roman" w:eastAsia="Times New Roman" w:hAnsi="Times New Roman" w:cs="Times New Roman"/>
          <w:b/>
          <w:bCs/>
          <w:sz w:val="32"/>
          <w:szCs w:val="32"/>
        </w:rPr>
        <w:t>.lote –Koksnes paraugu urbji (koksnes pieauguma svārpsti)</w:t>
      </w:r>
    </w:p>
    <w:p w:rsidR="00560B82" w:rsidRPr="00891130" w:rsidRDefault="00560B82" w:rsidP="00133BA8">
      <w:pPr>
        <w:spacing w:after="0" w:line="240" w:lineRule="auto"/>
        <w:ind w:left="426"/>
        <w:jc w:val="center"/>
        <w:rPr>
          <w:rFonts w:ascii="Times New Roman" w:eastAsia="Times New Roman" w:hAnsi="Times New Roman" w:cs="Times New Roman"/>
          <w:b/>
          <w:sz w:val="32"/>
          <w:szCs w:val="32"/>
          <w:lang w:eastAsia="lv-LV"/>
        </w:rPr>
      </w:pP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94"/>
        <w:gridCol w:w="631"/>
        <w:gridCol w:w="2412"/>
        <w:gridCol w:w="3623"/>
      </w:tblGrid>
      <w:tr w:rsidR="00133BA8" w:rsidRPr="00891130" w:rsidTr="001B569A">
        <w:trPr>
          <w:cantSplit/>
          <w:trHeight w:val="1134"/>
        </w:trPr>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133BA8" w:rsidRPr="00891130" w:rsidTr="001B569A">
        <w:tc>
          <w:tcPr>
            <w:tcW w:w="3594"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631"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133BA8" w:rsidRPr="00891130" w:rsidTr="001B569A">
        <w:trPr>
          <w:cantSplit/>
        </w:trPr>
        <w:tc>
          <w:tcPr>
            <w:tcW w:w="3594" w:type="dxa"/>
            <w:tcBorders>
              <w:top w:val="single" w:sz="18" w:space="0" w:color="auto"/>
            </w:tcBorders>
          </w:tcPr>
          <w:p w:rsidR="00133BA8" w:rsidRPr="00891130" w:rsidRDefault="00133BA8" w:rsidP="001B569A">
            <w:pPr>
              <w:spacing w:after="0" w:line="240" w:lineRule="auto"/>
              <w:jc w:val="both"/>
              <w:rPr>
                <w:rFonts w:ascii="Times New Roman" w:eastAsia="Times New Roman" w:hAnsi="Times New Roman" w:cs="Times New Roman"/>
                <w:b/>
                <w:sz w:val="24"/>
                <w:szCs w:val="24"/>
                <w:lang w:eastAsia="lv-LV"/>
              </w:rPr>
            </w:pPr>
            <w:r w:rsidRPr="00891130">
              <w:rPr>
                <w:rFonts w:ascii="Times New Roman" w:eastAsia="Times New Roman" w:hAnsi="Times New Roman" w:cs="Times New Roman"/>
                <w:b/>
                <w:sz w:val="24"/>
                <w:szCs w:val="24"/>
                <w:lang w:eastAsia="lv-LV"/>
              </w:rPr>
              <w:t>Koksnes paraugu urbji (koksnes pieauguma svārpsti) komplekts:</w:t>
            </w:r>
          </w:p>
        </w:tc>
        <w:tc>
          <w:tcPr>
            <w:tcW w:w="631"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6637" w:type="dxa"/>
            <w:gridSpan w:val="3"/>
            <w:tcBorders>
              <w:top w:val="single" w:sz="18" w:space="0" w:color="auto"/>
              <w:left w:val="nil"/>
              <w:bottom w:val="nil"/>
              <w:right w:val="single" w:sz="18" w:space="0" w:color="auto"/>
            </w:tcBorders>
          </w:tcPr>
          <w:p w:rsidR="00133BA8" w:rsidRPr="00891130" w:rsidRDefault="00133BA8" w:rsidP="001B569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133BA8" w:rsidRPr="00891130" w:rsidRDefault="00133BA8" w:rsidP="001B569A">
            <w:pPr>
              <w:spacing w:after="0" w:line="240" w:lineRule="auto"/>
              <w:jc w:val="right"/>
              <w:rPr>
                <w:rFonts w:ascii="Times New Roman" w:eastAsia="Times New Roman" w:hAnsi="Times New Roman" w:cs="Times New Roman"/>
                <w:sz w:val="24"/>
                <w:szCs w:val="24"/>
                <w:lang w:eastAsia="lv-LV"/>
              </w:rPr>
            </w:pPr>
          </w:p>
        </w:tc>
      </w:tr>
    </w:tbl>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                _________________                    ___________________</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__________________2014.gada ___.________________</w:t>
      </w:r>
    </w:p>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133BA8" w:rsidRPr="00891130" w:rsidRDefault="00133BA8" w:rsidP="00133BA8">
      <w:pPr>
        <w:spacing w:after="0" w:line="240" w:lineRule="auto"/>
        <w:rPr>
          <w:rFonts w:ascii="Times New Roman" w:eastAsia="Times New Roman" w:hAnsi="Times New Roman" w:cs="Times New Roman"/>
          <w:b/>
          <w:i/>
          <w:sz w:val="24"/>
          <w:szCs w:val="24"/>
          <w:lang w:eastAsia="lv-LV"/>
        </w:rPr>
      </w:pPr>
    </w:p>
    <w:p w:rsidR="004C4633" w:rsidRDefault="004C4633" w:rsidP="004C4633">
      <w:pPr>
        <w:spacing w:after="0" w:line="240" w:lineRule="auto"/>
        <w:rPr>
          <w:rFonts w:ascii="Times New Roman" w:eastAsia="Times New Roman" w:hAnsi="Times New Roman" w:cs="Times New Roman"/>
          <w:b/>
          <w:i/>
          <w:sz w:val="24"/>
          <w:szCs w:val="24"/>
          <w:lang w:eastAsia="lv-LV"/>
        </w:rPr>
      </w:pPr>
    </w:p>
    <w:p w:rsidR="00127C72" w:rsidRPr="004C4633" w:rsidRDefault="00127C72" w:rsidP="004C4633">
      <w:pPr>
        <w:spacing w:after="0" w:line="240" w:lineRule="auto"/>
        <w:rPr>
          <w:rFonts w:ascii="Times New Roman" w:eastAsia="Times New Roman" w:hAnsi="Times New Roman" w:cs="Times New Roman"/>
          <w:b/>
          <w:i/>
          <w:sz w:val="24"/>
          <w:szCs w:val="24"/>
          <w:lang w:eastAsia="lv-LV"/>
        </w:rPr>
      </w:pPr>
    </w:p>
    <w:p w:rsidR="006C7350" w:rsidRDefault="006C7350" w:rsidP="004C4633">
      <w:pPr>
        <w:spacing w:after="0" w:line="240" w:lineRule="auto"/>
        <w:jc w:val="right"/>
        <w:rPr>
          <w:rFonts w:ascii="Times New Roman" w:eastAsia="Times New Roman" w:hAnsi="Times New Roman" w:cs="Times New Roman"/>
          <w:b/>
          <w:sz w:val="24"/>
          <w:szCs w:val="24"/>
        </w:rPr>
      </w:pPr>
    </w:p>
    <w:p w:rsidR="00133BA8" w:rsidRPr="00D80242" w:rsidRDefault="00133BA8" w:rsidP="00133BA8">
      <w:pPr>
        <w:spacing w:after="0" w:line="240" w:lineRule="auto"/>
        <w:rPr>
          <w:rFonts w:ascii="Times New Roman" w:eastAsia="Times New Roman" w:hAnsi="Times New Roman" w:cs="Times New Roman"/>
          <w:b/>
          <w:bCs/>
          <w:i/>
          <w:iCs/>
          <w:sz w:val="24"/>
          <w:szCs w:val="24"/>
        </w:rPr>
      </w:pPr>
      <w:r w:rsidRPr="00D80242">
        <w:rPr>
          <w:rFonts w:ascii="Times New Roman" w:eastAsia="Times New Roman" w:hAnsi="Times New Roman" w:cs="Times New Roman"/>
          <w:b/>
          <w:bCs/>
          <w:i/>
          <w:iCs/>
          <w:sz w:val="24"/>
          <w:szCs w:val="24"/>
        </w:rPr>
        <w:lastRenderedPageBreak/>
        <w:t>AIZPILDA PRETENDENTS</w:t>
      </w:r>
    </w:p>
    <w:p w:rsidR="00133BA8" w:rsidRPr="00D80242" w:rsidRDefault="00133BA8" w:rsidP="00133BA8">
      <w:pPr>
        <w:spacing w:after="0" w:line="240" w:lineRule="auto"/>
        <w:rPr>
          <w:rFonts w:ascii="Times New Roman" w:eastAsia="Times New Roman" w:hAnsi="Times New Roman" w:cs="Times New Roman"/>
          <w:i/>
          <w:sz w:val="24"/>
          <w:szCs w:val="24"/>
        </w:rPr>
      </w:pPr>
      <w:r w:rsidRPr="00D80242">
        <w:rPr>
          <w:rFonts w:ascii="Times New Roman" w:eastAsia="Times New Roman" w:hAnsi="Times New Roman" w:cs="Times New Roman"/>
          <w:i/>
          <w:sz w:val="24"/>
          <w:szCs w:val="24"/>
        </w:rPr>
        <w:t>Aizpildīt ar drukātiem burtiem</w:t>
      </w:r>
    </w:p>
    <w:p w:rsidR="00133BA8" w:rsidRPr="004C4633" w:rsidRDefault="00133BA8" w:rsidP="00133BA8">
      <w:pPr>
        <w:spacing w:after="0" w:line="240" w:lineRule="auto"/>
        <w:jc w:val="right"/>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3.pielikums</w:t>
      </w:r>
    </w:p>
    <w:p w:rsidR="00133BA8" w:rsidRPr="00804740" w:rsidRDefault="00133BA8" w:rsidP="00133BA8">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180C0D" w:rsidRDefault="00180C0D" w:rsidP="00180C0D">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180C0D" w:rsidRDefault="00180C0D" w:rsidP="00180C0D">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180C0D" w:rsidRDefault="00180C0D" w:rsidP="00180C0D">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180C0D" w:rsidRDefault="00180C0D" w:rsidP="00180C0D">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133BA8" w:rsidRDefault="00180C0D" w:rsidP="00180C0D">
      <w:pPr>
        <w:spacing w:after="0" w:line="240" w:lineRule="auto"/>
        <w:jc w:val="right"/>
        <w:rPr>
          <w:rFonts w:ascii="Times New Roman" w:eastAsia="Times New Roman" w:hAnsi="Times New Roman" w:cs="Times New Roman"/>
          <w:b/>
          <w:sz w:val="24"/>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133BA8" w:rsidRPr="00133BA8" w:rsidRDefault="00133BA8" w:rsidP="00133BA8">
      <w:pPr>
        <w:jc w:val="center"/>
        <w:rPr>
          <w:rFonts w:ascii="Times New Roman" w:hAnsi="Times New Roman" w:cs="Times New Roman"/>
          <w:b/>
          <w:bCs/>
          <w:sz w:val="28"/>
          <w:szCs w:val="28"/>
        </w:rPr>
      </w:pPr>
      <w:r w:rsidRPr="00133BA8">
        <w:rPr>
          <w:rFonts w:ascii="Times New Roman" w:hAnsi="Times New Roman" w:cs="Times New Roman"/>
          <w:b/>
          <w:bCs/>
          <w:sz w:val="28"/>
          <w:szCs w:val="28"/>
        </w:rPr>
        <w:t>4.lote – Audiovizuālais aprīkojums</w:t>
      </w:r>
    </w:p>
    <w:tbl>
      <w:tblPr>
        <w:tblW w:w="1026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20"/>
        <w:gridCol w:w="805"/>
        <w:gridCol w:w="2412"/>
        <w:gridCol w:w="3623"/>
      </w:tblGrid>
      <w:tr w:rsidR="00133BA8" w:rsidRPr="00891130" w:rsidTr="001B569A">
        <w:trPr>
          <w:cantSplit/>
          <w:trHeight w:val="1134"/>
        </w:trPr>
        <w:tc>
          <w:tcPr>
            <w:tcW w:w="3420"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Preces nosaukums</w:t>
            </w:r>
          </w:p>
        </w:tc>
        <w:tc>
          <w:tcPr>
            <w:tcW w:w="805"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Skaits</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Vienības cena piegādes vietā </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Cena kopā piegādes vietā</w:t>
            </w:r>
          </w:p>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bez PVN</w:t>
            </w:r>
          </w:p>
        </w:tc>
      </w:tr>
      <w:tr w:rsidR="00133BA8" w:rsidRPr="00891130" w:rsidTr="001B569A">
        <w:tc>
          <w:tcPr>
            <w:tcW w:w="3420"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w:t>
            </w:r>
          </w:p>
        </w:tc>
        <w:tc>
          <w:tcPr>
            <w:tcW w:w="805"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w:t>
            </w:r>
          </w:p>
        </w:tc>
        <w:tc>
          <w:tcPr>
            <w:tcW w:w="2412"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c</w:t>
            </w:r>
          </w:p>
        </w:tc>
        <w:tc>
          <w:tcPr>
            <w:tcW w:w="3623" w:type="dxa"/>
            <w:tcBorders>
              <w:top w:val="single" w:sz="18" w:space="0" w:color="auto"/>
              <w:bottom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b ×  c</w:t>
            </w:r>
          </w:p>
        </w:tc>
      </w:tr>
      <w:tr w:rsidR="00133BA8" w:rsidRPr="00891130" w:rsidTr="001B569A">
        <w:trPr>
          <w:cantSplit/>
        </w:trPr>
        <w:tc>
          <w:tcPr>
            <w:tcW w:w="3420" w:type="dxa"/>
            <w:tcBorders>
              <w:top w:val="single" w:sz="18" w:space="0" w:color="auto"/>
            </w:tcBorders>
          </w:tcPr>
          <w:p w:rsidR="00133BA8" w:rsidRPr="00891130" w:rsidRDefault="00133BA8" w:rsidP="001B569A">
            <w:pPr>
              <w:spacing w:after="0" w:line="240" w:lineRule="auto"/>
              <w:ind w:left="360"/>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b/>
                <w:bCs/>
                <w:sz w:val="28"/>
                <w:szCs w:val="28"/>
                <w:lang w:eastAsia="lv-LV"/>
              </w:rPr>
              <w:t>1. Audiovizuālais aprīkojums</w:t>
            </w:r>
            <w:r w:rsidRPr="00891130">
              <w:rPr>
                <w:rFonts w:ascii="Times New Roman" w:hAnsi="Times New Roman" w:cs="Times New Roman"/>
                <w:b/>
                <w:bCs/>
                <w:sz w:val="28"/>
                <w:szCs w:val="28"/>
              </w:rPr>
              <w:t>, tajā skaitā:</w:t>
            </w:r>
          </w:p>
        </w:tc>
        <w:tc>
          <w:tcPr>
            <w:tcW w:w="805"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420" w:type="dxa"/>
            <w:tcBorders>
              <w:top w:val="single" w:sz="18" w:space="0" w:color="auto"/>
            </w:tcBorders>
          </w:tcPr>
          <w:p w:rsidR="00133BA8" w:rsidRPr="00891130" w:rsidRDefault="00133BA8" w:rsidP="00133BA8">
            <w:pPr>
              <w:numPr>
                <w:ilvl w:val="1"/>
                <w:numId w:val="22"/>
              </w:numPr>
              <w:spacing w:after="0" w:line="240" w:lineRule="auto"/>
              <w:contextualSpacing/>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Projektors;</w:t>
            </w:r>
          </w:p>
        </w:tc>
        <w:tc>
          <w:tcPr>
            <w:tcW w:w="805"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420" w:type="dxa"/>
            <w:tcBorders>
              <w:top w:val="single" w:sz="18" w:space="0" w:color="auto"/>
            </w:tcBorders>
          </w:tcPr>
          <w:p w:rsidR="00133BA8" w:rsidRPr="00891130" w:rsidRDefault="00133BA8" w:rsidP="00133BA8">
            <w:pPr>
              <w:numPr>
                <w:ilvl w:val="1"/>
                <w:numId w:val="22"/>
              </w:numPr>
              <w:spacing w:after="0" w:line="240" w:lineRule="auto"/>
              <w:contextualSpacing/>
              <w:rPr>
                <w:rFonts w:ascii="Times New Roman" w:eastAsia="Times New Roman" w:hAnsi="Times New Roman" w:cs="Times New Roman"/>
                <w:bCs/>
                <w:sz w:val="24"/>
                <w:szCs w:val="24"/>
                <w:lang w:eastAsia="lv-LV"/>
              </w:rPr>
            </w:pPr>
            <w:r w:rsidRPr="00891130">
              <w:rPr>
                <w:rFonts w:ascii="Times New Roman" w:eastAsia="Times New Roman" w:hAnsi="Times New Roman" w:cs="Times New Roman"/>
                <w:bCs/>
                <w:sz w:val="24"/>
                <w:szCs w:val="24"/>
                <w:lang w:eastAsia="lv-LV"/>
              </w:rPr>
              <w:t>Projektora ekrāns;</w:t>
            </w:r>
          </w:p>
        </w:tc>
        <w:tc>
          <w:tcPr>
            <w:tcW w:w="805"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3420" w:type="dxa"/>
            <w:tcBorders>
              <w:top w:val="single" w:sz="18" w:space="0" w:color="auto"/>
            </w:tcBorders>
          </w:tcPr>
          <w:p w:rsidR="00133BA8" w:rsidRPr="00891130" w:rsidRDefault="00180C0D" w:rsidP="00180C0D">
            <w:pPr>
              <w:ind w:left="225" w:firstLine="141"/>
              <w:jc w:val="both"/>
              <w:rPr>
                <w:rFonts w:ascii="Times New Roman" w:hAnsi="Times New Roman" w:cs="Times New Roman"/>
                <w:bCs/>
                <w:sz w:val="24"/>
                <w:szCs w:val="24"/>
              </w:rPr>
            </w:pPr>
            <w:r>
              <w:rPr>
                <w:rFonts w:ascii="Times New Roman" w:hAnsi="Times New Roman" w:cs="Times New Roman"/>
                <w:bCs/>
                <w:sz w:val="24"/>
                <w:szCs w:val="24"/>
              </w:rPr>
              <w:t xml:space="preserve"> 1</w:t>
            </w:r>
            <w:r w:rsidR="00133BA8" w:rsidRPr="00891130">
              <w:rPr>
                <w:rFonts w:ascii="Times New Roman" w:hAnsi="Times New Roman" w:cs="Times New Roman"/>
                <w:bCs/>
                <w:sz w:val="24"/>
                <w:szCs w:val="24"/>
              </w:rPr>
              <w:t>.3.Projektora vadības panelis</w:t>
            </w:r>
          </w:p>
        </w:tc>
        <w:tc>
          <w:tcPr>
            <w:tcW w:w="805" w:type="dxa"/>
            <w:tcBorders>
              <w:top w:val="single" w:sz="18" w:space="0" w:color="auto"/>
            </w:tcBorders>
            <w:vAlign w:val="center"/>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1</w:t>
            </w:r>
          </w:p>
        </w:tc>
        <w:tc>
          <w:tcPr>
            <w:tcW w:w="2412"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c>
          <w:tcPr>
            <w:tcW w:w="3623" w:type="dxa"/>
            <w:tcBorders>
              <w:top w:val="single" w:sz="18" w:space="0" w:color="auto"/>
            </w:tcBorders>
          </w:tcPr>
          <w:p w:rsidR="00133BA8" w:rsidRPr="00891130" w:rsidRDefault="00133BA8" w:rsidP="001B569A">
            <w:pPr>
              <w:spacing w:after="0" w:line="240" w:lineRule="auto"/>
              <w:jc w:val="center"/>
              <w:rPr>
                <w:rFonts w:ascii="Times New Roman" w:eastAsia="Times New Roman" w:hAnsi="Times New Roman" w:cs="Times New Roman"/>
                <w:sz w:val="24"/>
                <w:szCs w:val="24"/>
                <w:lang w:eastAsia="lv-LV"/>
              </w:rPr>
            </w:pPr>
          </w:p>
        </w:tc>
      </w:tr>
      <w:tr w:rsidR="00133BA8" w:rsidRPr="00891130" w:rsidTr="001B569A">
        <w:trPr>
          <w:cantSplit/>
        </w:trPr>
        <w:tc>
          <w:tcPr>
            <w:tcW w:w="6637" w:type="dxa"/>
            <w:gridSpan w:val="3"/>
            <w:tcBorders>
              <w:top w:val="single" w:sz="18" w:space="0" w:color="auto"/>
              <w:left w:val="nil"/>
              <w:bottom w:val="nil"/>
              <w:right w:val="single" w:sz="18" w:space="0" w:color="auto"/>
            </w:tcBorders>
          </w:tcPr>
          <w:p w:rsidR="00133BA8" w:rsidRPr="00891130" w:rsidRDefault="00133BA8" w:rsidP="001B569A">
            <w:pPr>
              <w:spacing w:before="120" w:after="120" w:line="240" w:lineRule="auto"/>
              <w:jc w:val="right"/>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KOPĀ EUR*</w:t>
            </w:r>
          </w:p>
        </w:tc>
        <w:tc>
          <w:tcPr>
            <w:tcW w:w="3623" w:type="dxa"/>
            <w:tcBorders>
              <w:top w:val="single" w:sz="18" w:space="0" w:color="auto"/>
              <w:left w:val="single" w:sz="18" w:space="0" w:color="auto"/>
              <w:bottom w:val="single" w:sz="18" w:space="0" w:color="auto"/>
            </w:tcBorders>
          </w:tcPr>
          <w:p w:rsidR="00133BA8" w:rsidRPr="00891130" w:rsidRDefault="00133BA8" w:rsidP="001B569A">
            <w:pPr>
              <w:spacing w:after="0" w:line="240" w:lineRule="auto"/>
              <w:jc w:val="right"/>
              <w:rPr>
                <w:rFonts w:ascii="Times New Roman" w:eastAsia="Times New Roman" w:hAnsi="Times New Roman" w:cs="Times New Roman"/>
                <w:sz w:val="24"/>
                <w:szCs w:val="24"/>
                <w:lang w:eastAsia="lv-LV"/>
              </w:rPr>
            </w:pPr>
          </w:p>
        </w:tc>
      </w:tr>
    </w:tbl>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p>
    <w:p w:rsidR="00133BA8" w:rsidRPr="00891130" w:rsidRDefault="00133BA8" w:rsidP="00133BA8">
      <w:pPr>
        <w:spacing w:after="0" w:line="240" w:lineRule="auto"/>
        <w:jc w:val="both"/>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Finanšu piedāvājumā cenas norādāmas bez PVN</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 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un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133BA8" w:rsidRPr="00891130" w:rsidRDefault="00133BA8" w:rsidP="00133BA8">
      <w:pPr>
        <w:spacing w:after="0" w:line="240" w:lineRule="auto"/>
        <w:rPr>
          <w:rFonts w:ascii="Times New Roman" w:eastAsia="Times New Roman" w:hAnsi="Times New Roman" w:cs="Times New Roman"/>
          <w:b/>
          <w:sz w:val="20"/>
          <w:szCs w:val="20"/>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Amatpersona (pretendenta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 pilnvarotā persona):</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_______________________               _________________                    ___________________</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ab/>
        <w:t xml:space="preserve">  /vārds, uzvārds/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w:t>
      </w:r>
      <w:r w:rsidRPr="00891130">
        <w:rPr>
          <w:rFonts w:ascii="Times New Roman" w:eastAsia="Times New Roman" w:hAnsi="Times New Roman" w:cs="Times New Roman"/>
          <w:sz w:val="24"/>
          <w:szCs w:val="24"/>
          <w:lang w:eastAsia="lv-LV"/>
        </w:rPr>
        <w:tab/>
        <w:t xml:space="preserve"> /amats/                   </w:t>
      </w:r>
      <w:r w:rsidRPr="00891130">
        <w:rPr>
          <w:rFonts w:ascii="Times New Roman" w:eastAsia="Times New Roman" w:hAnsi="Times New Roman" w:cs="Times New Roman"/>
          <w:sz w:val="24"/>
          <w:szCs w:val="24"/>
          <w:lang w:eastAsia="lv-LV"/>
        </w:rPr>
        <w:tab/>
      </w:r>
      <w:r w:rsidRPr="00891130">
        <w:rPr>
          <w:rFonts w:ascii="Times New Roman" w:eastAsia="Times New Roman" w:hAnsi="Times New Roman" w:cs="Times New Roman"/>
          <w:sz w:val="24"/>
          <w:szCs w:val="24"/>
          <w:lang w:eastAsia="lv-LV"/>
        </w:rPr>
        <w:tab/>
        <w:t xml:space="preserve"> /paraksts/</w:t>
      </w:r>
    </w:p>
    <w:p w:rsidR="00133BA8" w:rsidRPr="00891130" w:rsidRDefault="00133BA8" w:rsidP="00133BA8">
      <w:pPr>
        <w:spacing w:after="0" w:line="240" w:lineRule="auto"/>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___________________2014.gada ___.________________</w:t>
      </w:r>
    </w:p>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/sastādīšanas vieta/</w:t>
      </w:r>
    </w:p>
    <w:p w:rsidR="00133BA8" w:rsidRPr="00891130" w:rsidRDefault="00133BA8" w:rsidP="00133BA8">
      <w:pPr>
        <w:spacing w:after="0" w:line="240" w:lineRule="auto"/>
        <w:jc w:val="both"/>
        <w:rPr>
          <w:rFonts w:ascii="Times New Roman" w:eastAsia="Times New Roman" w:hAnsi="Times New Roman" w:cs="Times New Roman"/>
          <w:sz w:val="24"/>
          <w:szCs w:val="24"/>
          <w:lang w:eastAsia="lv-LV"/>
        </w:rPr>
      </w:pPr>
    </w:p>
    <w:p w:rsidR="00133BA8" w:rsidRDefault="00133BA8" w:rsidP="004C4633">
      <w:pPr>
        <w:spacing w:after="0" w:line="240" w:lineRule="auto"/>
        <w:jc w:val="right"/>
        <w:rPr>
          <w:rFonts w:ascii="Times New Roman" w:eastAsia="Times New Roman" w:hAnsi="Times New Roman" w:cs="Times New Roman"/>
          <w:b/>
          <w:sz w:val="24"/>
          <w:szCs w:val="24"/>
        </w:rPr>
      </w:pPr>
    </w:p>
    <w:p w:rsidR="00133BA8" w:rsidRDefault="00133BA8" w:rsidP="004C4633">
      <w:pPr>
        <w:spacing w:after="0" w:line="240" w:lineRule="auto"/>
        <w:jc w:val="right"/>
        <w:rPr>
          <w:rFonts w:ascii="Times New Roman" w:eastAsia="Times New Roman" w:hAnsi="Times New Roman" w:cs="Times New Roman"/>
          <w:b/>
          <w:sz w:val="24"/>
          <w:szCs w:val="24"/>
        </w:rPr>
      </w:pPr>
    </w:p>
    <w:p w:rsidR="00133BA8" w:rsidRDefault="00133BA8" w:rsidP="004C4633">
      <w:pPr>
        <w:spacing w:after="0" w:line="240" w:lineRule="auto"/>
        <w:jc w:val="right"/>
        <w:rPr>
          <w:rFonts w:ascii="Times New Roman" w:eastAsia="Times New Roman" w:hAnsi="Times New Roman" w:cs="Times New Roman"/>
          <w:b/>
          <w:sz w:val="24"/>
          <w:szCs w:val="24"/>
        </w:rPr>
      </w:pPr>
    </w:p>
    <w:p w:rsidR="004C4633" w:rsidRPr="003E694F" w:rsidRDefault="004C4633" w:rsidP="004C4633">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4.pielikums</w:t>
      </w:r>
    </w:p>
    <w:p w:rsidR="004C4633" w:rsidRPr="003E694F" w:rsidRDefault="004C4633" w:rsidP="004C4633">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Līguma projekts</w:t>
      </w:r>
      <w:r w:rsidR="00F209FE">
        <w:rPr>
          <w:rFonts w:ascii="Times New Roman" w:eastAsia="Times New Roman" w:hAnsi="Times New Roman" w:cs="Times New Roman"/>
          <w:b/>
          <w:sz w:val="24"/>
          <w:szCs w:val="24"/>
        </w:rPr>
        <w:t>_4.</w:t>
      </w:r>
      <w:r w:rsidR="00127C72">
        <w:rPr>
          <w:rFonts w:ascii="Times New Roman" w:eastAsia="Times New Roman" w:hAnsi="Times New Roman" w:cs="Times New Roman"/>
          <w:b/>
          <w:sz w:val="24"/>
          <w:szCs w:val="24"/>
        </w:rPr>
        <w:t>daļa</w:t>
      </w:r>
    </w:p>
    <w:p w:rsidR="004C4633" w:rsidRPr="00804740" w:rsidRDefault="004C4633" w:rsidP="004C4633">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5E6594" w:rsidRDefault="005E6594" w:rsidP="005E6594">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5E6594" w:rsidRDefault="005E6594" w:rsidP="005E6594">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5E6594" w:rsidRDefault="005E6594" w:rsidP="005E6594">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5E6594" w:rsidRDefault="005E6594" w:rsidP="005E6594">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5E6594" w:rsidRDefault="005E6594" w:rsidP="005E6594">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5E6594" w:rsidRDefault="005E6594" w:rsidP="005E6594">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5E6594" w:rsidRDefault="005E6594" w:rsidP="005E6594">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5E6594" w:rsidRDefault="005E6594" w:rsidP="005E6594">
      <w:pPr>
        <w:spacing w:after="0" w:line="240" w:lineRule="auto"/>
        <w:jc w:val="right"/>
        <w:rPr>
          <w:rFonts w:ascii="Times New Roman" w:eastAsia="Times New Roman" w:hAnsi="Times New Roman" w:cs="Times New Roman"/>
          <w:b/>
          <w:sz w:val="24"/>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4C4633" w:rsidRDefault="004C4633" w:rsidP="004C4633">
      <w:pPr>
        <w:spacing w:after="0" w:line="240" w:lineRule="auto"/>
        <w:rPr>
          <w:rFonts w:ascii="Times New Roman" w:eastAsia="Times New Roman" w:hAnsi="Times New Roman" w:cs="Times New Roman"/>
          <w:b/>
          <w:i/>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0"/>
        </w:rPr>
      </w:pPr>
      <w:r w:rsidRPr="004C4633">
        <w:rPr>
          <w:rFonts w:ascii="Times New Roman" w:eastAsia="Times New Roman" w:hAnsi="Times New Roman" w:cs="Times New Roman"/>
          <w:sz w:val="24"/>
          <w:szCs w:val="20"/>
        </w:rPr>
        <w:t>Rīgā, 2014. gada ___._________</w:t>
      </w:r>
    </w:p>
    <w:p w:rsidR="004C4633" w:rsidRPr="004C4633" w:rsidRDefault="004C4633" w:rsidP="004C4633">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4C4633" w:rsidRPr="004C4633" w:rsidTr="009771EF">
        <w:trPr>
          <w:jc w:val="center"/>
        </w:trPr>
        <w:tc>
          <w:tcPr>
            <w:tcW w:w="4608" w:type="dxa"/>
          </w:tcPr>
          <w:p w:rsidR="004C4633" w:rsidRPr="004C4633" w:rsidRDefault="004C4633" w:rsidP="004C4633">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b/>
                <w:sz w:val="24"/>
                <w:szCs w:val="24"/>
              </w:rPr>
              <w:t xml:space="preserve">Latvijas Universitātes </w:t>
            </w:r>
            <w:r w:rsidRPr="004C4633">
              <w:rPr>
                <w:rFonts w:ascii="Times New Roman" w:eastAsia="Times New Roman" w:hAnsi="Times New Roman" w:cs="Times New Roman"/>
                <w:sz w:val="24"/>
                <w:szCs w:val="24"/>
              </w:rPr>
              <w:t>(turpmāk-LU)</w:t>
            </w:r>
          </w:p>
          <w:p w:rsidR="004C4633" w:rsidRPr="004C4633" w:rsidRDefault="004C4633" w:rsidP="004C4633">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līgumu uzskaites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xml:space="preserve">. ________ </w:t>
            </w:r>
          </w:p>
          <w:p w:rsidR="004C4633" w:rsidRPr="004C4633" w:rsidRDefault="004C4633" w:rsidP="004C4633">
            <w:pPr>
              <w:spacing w:after="0" w:line="240" w:lineRule="auto"/>
              <w:rPr>
                <w:rFonts w:ascii="Times New Roman" w:eastAsia="Times New Roman" w:hAnsi="Times New Roman" w:cs="Times New Roman"/>
                <w:sz w:val="24"/>
                <w:szCs w:val="24"/>
              </w:rPr>
            </w:pPr>
          </w:p>
          <w:p w:rsidR="004C4633" w:rsidRPr="004C4633" w:rsidRDefault="004C4633" w:rsidP="005E6594">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Iepirkuma identifikācijas </w:t>
            </w:r>
            <w:proofErr w:type="spellStart"/>
            <w:r w:rsidRPr="004C4633">
              <w:rPr>
                <w:rFonts w:ascii="Times New Roman" w:eastAsia="Times New Roman" w:hAnsi="Times New Roman" w:cs="Times New Roman"/>
                <w:sz w:val="24"/>
                <w:szCs w:val="24"/>
              </w:rPr>
              <w:t>Nr.</w:t>
            </w:r>
            <w:r w:rsidRPr="004C4633">
              <w:rPr>
                <w:rFonts w:ascii="Times New Roman" w:eastAsia="Times New Roman" w:hAnsi="Times New Roman" w:cs="Times New Roman"/>
                <w:b/>
                <w:bCs/>
                <w:sz w:val="24"/>
                <w:szCs w:val="24"/>
              </w:rPr>
              <w:t>LU</w:t>
            </w:r>
            <w:proofErr w:type="spellEnd"/>
            <w:r w:rsidRPr="004C4633">
              <w:rPr>
                <w:rFonts w:ascii="Times New Roman" w:eastAsia="Times New Roman" w:hAnsi="Times New Roman" w:cs="Times New Roman"/>
                <w:b/>
                <w:bCs/>
                <w:sz w:val="24"/>
                <w:szCs w:val="24"/>
              </w:rPr>
              <w:t xml:space="preserve"> 2014/</w:t>
            </w:r>
            <w:r w:rsidR="005E6594">
              <w:rPr>
                <w:rFonts w:ascii="Times New Roman" w:eastAsia="Times New Roman" w:hAnsi="Times New Roman" w:cs="Times New Roman"/>
                <w:b/>
                <w:bCs/>
                <w:sz w:val="24"/>
                <w:szCs w:val="24"/>
              </w:rPr>
              <w:t>30</w:t>
            </w:r>
            <w:r w:rsidRPr="004C4633">
              <w:rPr>
                <w:rFonts w:ascii="Times New Roman" w:eastAsia="Times New Roman" w:hAnsi="Times New Roman" w:cs="Times New Roman"/>
                <w:b/>
                <w:bCs/>
                <w:sz w:val="24"/>
                <w:szCs w:val="24"/>
              </w:rPr>
              <w:t>_ERAF</w:t>
            </w:r>
          </w:p>
        </w:tc>
        <w:tc>
          <w:tcPr>
            <w:tcW w:w="3914" w:type="dxa"/>
          </w:tcPr>
          <w:p w:rsidR="004C4633" w:rsidRPr="004C4633" w:rsidRDefault="004C4633" w:rsidP="004C4633">
            <w:pPr>
              <w:keepNext/>
              <w:spacing w:after="0" w:line="240" w:lineRule="auto"/>
              <w:jc w:val="right"/>
              <w:outlineLvl w:val="2"/>
              <w:rPr>
                <w:rFonts w:ascii="Times New Roman" w:eastAsia="Times New Roman" w:hAnsi="Times New Roman" w:cs="Times New Roman"/>
                <w:b/>
                <w:bCs/>
                <w:sz w:val="24"/>
                <w:szCs w:val="20"/>
              </w:rPr>
            </w:pPr>
            <w:r w:rsidRPr="004C4633">
              <w:rPr>
                <w:rFonts w:ascii="Times New Roman" w:eastAsia="Times New Roman" w:hAnsi="Times New Roman" w:cs="Times New Roman"/>
                <w:b/>
                <w:bCs/>
                <w:sz w:val="24"/>
                <w:szCs w:val="20"/>
              </w:rPr>
              <w:t xml:space="preserve">___”____________” </w:t>
            </w:r>
          </w:p>
          <w:p w:rsidR="004C4633" w:rsidRPr="004C4633" w:rsidRDefault="004C4633" w:rsidP="004C4633">
            <w:pPr>
              <w:keepNext/>
              <w:spacing w:after="0" w:line="240" w:lineRule="auto"/>
              <w:jc w:val="right"/>
              <w:outlineLvl w:val="2"/>
              <w:rPr>
                <w:rFonts w:ascii="Times New Roman" w:eastAsia="Times New Roman" w:hAnsi="Times New Roman" w:cs="Times New Roman"/>
                <w:b/>
                <w:sz w:val="24"/>
                <w:szCs w:val="20"/>
              </w:rPr>
            </w:pPr>
            <w:r w:rsidRPr="004C4633">
              <w:rPr>
                <w:rFonts w:ascii="Times New Roman" w:eastAsia="Times New Roman" w:hAnsi="Times New Roman" w:cs="Times New Roman"/>
                <w:bCs/>
                <w:sz w:val="24"/>
                <w:szCs w:val="20"/>
              </w:rPr>
              <w:t xml:space="preserve">līgumu uzskaites </w:t>
            </w:r>
            <w:proofErr w:type="spellStart"/>
            <w:r w:rsidRPr="004C4633">
              <w:rPr>
                <w:rFonts w:ascii="Times New Roman" w:eastAsia="Times New Roman" w:hAnsi="Times New Roman" w:cs="Times New Roman"/>
                <w:bCs/>
                <w:sz w:val="24"/>
                <w:szCs w:val="20"/>
              </w:rPr>
              <w:t>Nr</w:t>
            </w:r>
            <w:proofErr w:type="spellEnd"/>
            <w:r w:rsidRPr="004C4633">
              <w:rPr>
                <w:rFonts w:ascii="Times New Roman" w:eastAsia="Times New Roman" w:hAnsi="Times New Roman" w:cs="Times New Roman"/>
                <w:bCs/>
                <w:sz w:val="24"/>
                <w:szCs w:val="20"/>
              </w:rPr>
              <w:t>. __________</w:t>
            </w:r>
          </w:p>
        </w:tc>
      </w:tr>
    </w:tbl>
    <w:p w:rsidR="004C4633" w:rsidRPr="004C4633" w:rsidRDefault="004C4633" w:rsidP="004C4633">
      <w:pPr>
        <w:spacing w:after="0" w:line="240" w:lineRule="auto"/>
        <w:jc w:val="center"/>
        <w:rPr>
          <w:rFonts w:ascii="Times New Roman" w:eastAsia="Times New Roman" w:hAnsi="Times New Roman" w:cs="Times New Roman"/>
          <w:b/>
          <w:sz w:val="24"/>
          <w:szCs w:val="24"/>
        </w:rPr>
      </w:pPr>
    </w:p>
    <w:p w:rsidR="005E6594" w:rsidRPr="00891130" w:rsidRDefault="005E6594" w:rsidP="005E6594">
      <w:pPr>
        <w:spacing w:after="0" w:line="240" w:lineRule="auto"/>
        <w:jc w:val="center"/>
        <w:rPr>
          <w:rFonts w:ascii="Times New Roman" w:eastAsia="Times New Roman" w:hAnsi="Times New Roman" w:cs="Times New Roman"/>
          <w:b/>
          <w:i/>
          <w:sz w:val="24"/>
          <w:szCs w:val="24"/>
        </w:rPr>
      </w:pPr>
      <w:r w:rsidRPr="00891130">
        <w:rPr>
          <w:rFonts w:ascii="Times New Roman" w:eastAsia="Times New Roman" w:hAnsi="Times New Roman" w:cs="Times New Roman"/>
          <w:b/>
          <w:i/>
          <w:sz w:val="24"/>
          <w:szCs w:val="24"/>
        </w:rPr>
        <w:t>PIEGĀDES LĪGUMA PROJEKTS</w:t>
      </w:r>
    </w:p>
    <w:p w:rsidR="005E6594" w:rsidRPr="00891130" w:rsidRDefault="005E6594" w:rsidP="005E6594">
      <w:pPr>
        <w:spacing w:after="0" w:line="240" w:lineRule="auto"/>
        <w:jc w:val="both"/>
        <w:rPr>
          <w:rFonts w:ascii="Times New Roman" w:eastAsia="Times New Roman" w:hAnsi="Times New Roman" w:cs="Times New Roman"/>
          <w:b/>
          <w:sz w:val="24"/>
          <w:szCs w:val="24"/>
        </w:rPr>
      </w:pPr>
    </w:p>
    <w:p w:rsidR="005E6594" w:rsidRPr="00891130" w:rsidRDefault="005E6594" w:rsidP="00081726">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Latvijas Universitāte</w:t>
      </w:r>
      <w:r w:rsidRPr="00891130">
        <w:rPr>
          <w:rFonts w:ascii="Times New Roman" w:eastAsia="Times New Roman" w:hAnsi="Times New Roman" w:cs="Times New Roman"/>
          <w:sz w:val="24"/>
          <w:szCs w:val="24"/>
        </w:rPr>
        <w:t xml:space="preserve">, reģistrēta LR IZM 2000.g. 2.februārī ar Nr.3341000218, juridiskā adrese Raiņa bulv.19, Rīgā (turpmāk –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tās _________ ____ ____________ personā, kas rīkojas saskaņā ar LU Satversmi, no vienas puses, un</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 xml:space="preserve"> __”___________________” (</w:t>
      </w:r>
      <w:r w:rsidRPr="00891130">
        <w:rPr>
          <w:rFonts w:ascii="Times New Roman" w:eastAsia="Times New Roman" w:hAnsi="Times New Roman" w:cs="Times New Roman"/>
          <w:sz w:val="24"/>
          <w:szCs w:val="24"/>
        </w:rPr>
        <w:t xml:space="preserve">turpmāk –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w:t>
      </w:r>
      <w:proofErr w:type="spellStart"/>
      <w:r w:rsidRPr="00891130">
        <w:rPr>
          <w:rFonts w:ascii="Times New Roman" w:eastAsia="Times New Roman" w:hAnsi="Times New Roman" w:cs="Times New Roman"/>
          <w:sz w:val="24"/>
          <w:szCs w:val="24"/>
        </w:rPr>
        <w:t>kura(š</w:t>
      </w:r>
      <w:proofErr w:type="spellEnd"/>
      <w:r w:rsidRPr="00891130">
        <w:rPr>
          <w:rFonts w:ascii="Times New Roman" w:eastAsia="Times New Roman" w:hAnsi="Times New Roman" w:cs="Times New Roman"/>
          <w:sz w:val="24"/>
          <w:szCs w:val="24"/>
        </w:rPr>
        <w:t xml:space="preserve">) reģistrēta LR Uzņēmumu reģistrā ___.gada ___.______ar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 xml:space="preserve">._________, juridiskā adrese ____, ______________, un kuras vārdā saskaņā ar statūtiem rīkojas tās _________ _______no otras puses, bet abi kopā saukti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pamatojoties uz LU </w:t>
      </w:r>
      <w:r w:rsidR="006D5458">
        <w:rPr>
          <w:rFonts w:ascii="Times New Roman" w:eastAsia="Times New Roman" w:hAnsi="Times New Roman" w:cs="Times New Roman"/>
          <w:sz w:val="24"/>
          <w:szCs w:val="24"/>
        </w:rPr>
        <w:t>sarunu procedūras</w:t>
      </w:r>
      <w:r w:rsidRPr="00891130">
        <w:rPr>
          <w:rFonts w:ascii="Times New Roman" w:eastAsia="Times New Roman" w:hAnsi="Times New Roman" w:cs="Times New Roman"/>
          <w:sz w:val="24"/>
          <w:szCs w:val="24"/>
        </w:rPr>
        <w:t xml:space="preserve"> </w:t>
      </w:r>
      <w:r w:rsidR="006D5458" w:rsidRPr="00D80242">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006D5458" w:rsidRPr="00891130">
        <w:rPr>
          <w:rFonts w:ascii="Times New Roman" w:hAnsi="Times New Roman" w:cs="Times New Roman"/>
          <w:sz w:val="24"/>
          <w:szCs w:val="24"/>
        </w:rPr>
        <w:t xml:space="preserve">ERAF 2.1.1.3.1. </w:t>
      </w:r>
      <w:proofErr w:type="spellStart"/>
      <w:r w:rsidR="006D5458" w:rsidRPr="00891130">
        <w:rPr>
          <w:rFonts w:ascii="Times New Roman" w:hAnsi="Times New Roman" w:cs="Times New Roman"/>
          <w:sz w:val="24"/>
          <w:szCs w:val="24"/>
        </w:rPr>
        <w:t>apakšaktivitātes</w:t>
      </w:r>
      <w:proofErr w:type="spellEnd"/>
      <w:r w:rsidR="006D5458" w:rsidRPr="00891130">
        <w:rPr>
          <w:rFonts w:ascii="Times New Roman" w:hAnsi="Times New Roman" w:cs="Times New Roman"/>
          <w:sz w:val="24"/>
          <w:szCs w:val="24"/>
        </w:rPr>
        <w:t xml:space="preserve">  „</w:t>
      </w:r>
      <w:r w:rsidR="006D5458" w:rsidRPr="00236C12">
        <w:rPr>
          <w:rFonts w:ascii="Times New Roman" w:hAnsi="Times New Roman" w:cs="Times New Roman"/>
          <w:i/>
          <w:sz w:val="24"/>
          <w:szCs w:val="24"/>
        </w:rPr>
        <w:t>Zinātnes infrastruktūras attīstība</w:t>
      </w:r>
      <w:r w:rsidR="006D5458" w:rsidRPr="00891130">
        <w:rPr>
          <w:rFonts w:ascii="Times New Roman" w:hAnsi="Times New Roman" w:cs="Times New Roman"/>
          <w:sz w:val="24"/>
          <w:szCs w:val="24"/>
        </w:rPr>
        <w:t>” projektu  „</w:t>
      </w:r>
      <w:r w:rsidR="006D5458"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006D5458" w:rsidRPr="00891130">
        <w:rPr>
          <w:rFonts w:ascii="Times New Roman" w:hAnsi="Times New Roman" w:cs="Times New Roman"/>
          <w:sz w:val="24"/>
          <w:szCs w:val="24"/>
        </w:rPr>
        <w:t>”, „</w:t>
      </w:r>
      <w:r w:rsidR="006D5458" w:rsidRPr="00236C12">
        <w:rPr>
          <w:rFonts w:ascii="Times New Roman" w:hAnsi="Times New Roman" w:cs="Times New Roman"/>
          <w:i/>
          <w:sz w:val="24"/>
          <w:szCs w:val="24"/>
        </w:rPr>
        <w:t>Valsts nozīmes pētniecības centra sociālekonomiskā un sabiedrības vadībā zinātnes infrastruktūras  attīstība</w:t>
      </w:r>
      <w:r w:rsidR="006D5458" w:rsidRPr="00891130">
        <w:rPr>
          <w:rFonts w:ascii="Times New Roman" w:hAnsi="Times New Roman" w:cs="Times New Roman"/>
          <w:sz w:val="24"/>
          <w:szCs w:val="24"/>
        </w:rPr>
        <w:t>”</w:t>
      </w:r>
      <w:r w:rsidR="006D5458" w:rsidRPr="00350A9A">
        <w:rPr>
          <w:rFonts w:ascii="Times New Roman" w:hAnsi="Times New Roman" w:cs="Times New Roman"/>
          <w:sz w:val="24"/>
          <w:szCs w:val="24"/>
        </w:rPr>
        <w:t xml:space="preserve"> vajadzībām</w:t>
      </w:r>
      <w:r w:rsidR="006D5458" w:rsidRPr="00EC6255">
        <w:rPr>
          <w:rFonts w:ascii="Times New Roman" w:eastAsia="Times New Roman" w:hAnsi="Times New Roman" w:cs="Times New Roman"/>
          <w:sz w:val="24"/>
          <w:szCs w:val="24"/>
        </w:rPr>
        <w:t>”</w:t>
      </w:r>
      <w:r w:rsidR="006D5458">
        <w:rPr>
          <w:rFonts w:ascii="Times New Roman" w:eastAsia="Times New Roman" w:hAnsi="Times New Roman" w:cs="Times New Roman"/>
          <w:sz w:val="24"/>
          <w:szCs w:val="24"/>
        </w:rPr>
        <w:t xml:space="preserve"> (</w:t>
      </w:r>
      <w:proofErr w:type="spellStart"/>
      <w:r w:rsidR="006D5458">
        <w:rPr>
          <w:rFonts w:ascii="Times New Roman" w:eastAsia="Times New Roman" w:hAnsi="Times New Roman" w:cs="Times New Roman"/>
          <w:sz w:val="24"/>
          <w:szCs w:val="24"/>
        </w:rPr>
        <w:t>Iep.ident.nr</w:t>
      </w:r>
      <w:proofErr w:type="spellEnd"/>
      <w:r w:rsidR="006D5458">
        <w:rPr>
          <w:rFonts w:ascii="Times New Roman" w:eastAsia="Times New Roman" w:hAnsi="Times New Roman" w:cs="Times New Roman"/>
          <w:sz w:val="24"/>
          <w:szCs w:val="24"/>
        </w:rPr>
        <w:t xml:space="preserve">. LU 2014/30_ERAF) iepirkumu </w:t>
      </w:r>
      <w:r w:rsidRPr="00891130">
        <w:rPr>
          <w:rFonts w:ascii="Times New Roman" w:eastAsia="Times New Roman" w:hAnsi="Times New Roman" w:cs="Times New Roman"/>
          <w:sz w:val="24"/>
          <w:szCs w:val="24"/>
        </w:rPr>
        <w:t>Komisijas 2014. gada _____. ___________ lēmumu, noslēdz šādu līgumu (turpmāk –Līgums):</w:t>
      </w:r>
    </w:p>
    <w:p w:rsidR="005E6594" w:rsidRPr="00891130" w:rsidRDefault="005E6594" w:rsidP="005E6594">
      <w:pPr>
        <w:spacing w:after="0" w:line="240" w:lineRule="auto"/>
        <w:ind w:firstLine="720"/>
        <w:jc w:val="both"/>
        <w:rPr>
          <w:rFonts w:ascii="Times New Roman" w:eastAsia="Times New Roman" w:hAnsi="Times New Roman" w:cs="Times New Roman"/>
          <w:sz w:val="24"/>
          <w:szCs w:val="24"/>
        </w:rPr>
      </w:pPr>
    </w:p>
    <w:p w:rsidR="005E6594" w:rsidRPr="00891130" w:rsidRDefault="005E6594" w:rsidP="005E6594">
      <w:pPr>
        <w:numPr>
          <w:ilvl w:val="0"/>
          <w:numId w:val="16"/>
        </w:num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Līguma priekšmets</w:t>
      </w:r>
    </w:p>
    <w:p w:rsidR="005E6594" w:rsidRPr="00891130" w:rsidRDefault="005E6594" w:rsidP="005E6594">
      <w:pPr>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t>1.1.</w:t>
      </w:r>
      <w:r w:rsidRPr="00891130">
        <w:rPr>
          <w:rFonts w:ascii="Times New Roman" w:eastAsia="Times New Roman" w:hAnsi="Times New Roman" w:cs="Times New Roman"/>
          <w:b/>
          <w:sz w:val="24"/>
          <w:szCs w:val="24"/>
        </w:rPr>
        <w:t xml:space="preserve"> Pārdevējs </w:t>
      </w:r>
      <w:r w:rsidRPr="00891130">
        <w:rPr>
          <w:rFonts w:ascii="Times New Roman" w:eastAsia="Times New Roman" w:hAnsi="Times New Roman" w:cs="Times New Roman"/>
          <w:sz w:val="24"/>
          <w:szCs w:val="24"/>
        </w:rPr>
        <w:t xml:space="preserve">pārdod un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pērk </w:t>
      </w:r>
      <w:r w:rsidR="006D5458">
        <w:rPr>
          <w:rFonts w:ascii="Times New Roman" w:eastAsia="Times New Roman" w:hAnsi="Times New Roman" w:cs="Times New Roman"/>
          <w:sz w:val="24"/>
          <w:szCs w:val="24"/>
        </w:rPr>
        <w:t>Sarunu procedūras</w:t>
      </w:r>
      <w:r w:rsidRPr="00891130">
        <w:rPr>
          <w:rFonts w:ascii="Times New Roman" w:eastAsia="Times New Roman" w:hAnsi="Times New Roman" w:cs="Times New Roman"/>
          <w:sz w:val="24"/>
          <w:szCs w:val="24"/>
        </w:rPr>
        <w:t xml:space="preserve"> </w:t>
      </w:r>
      <w:r w:rsidR="006D5458" w:rsidRPr="00D80242">
        <w:rPr>
          <w:rFonts w:ascii="Times New Roman" w:eastAsia="Times New Roman" w:hAnsi="Times New Roman" w:cs="Times New Roman"/>
          <w:sz w:val="24"/>
          <w:szCs w:val="24"/>
        </w:rPr>
        <w:t>„</w:t>
      </w:r>
      <w:r w:rsidR="00081726">
        <w:rPr>
          <w:rFonts w:ascii="Times New Roman" w:hAnsi="Times New Roman"/>
          <w:sz w:val="24"/>
          <w:szCs w:val="24"/>
        </w:rPr>
        <w:t>Pētnieciskā aparatūra, aprīkojums un programmatūra</w:t>
      </w:r>
      <w:r w:rsidR="00CD58EA" w:rsidRPr="00891130">
        <w:rPr>
          <w:rFonts w:ascii="Times New Roman" w:hAnsi="Times New Roman" w:cs="Times New Roman"/>
          <w:sz w:val="24"/>
          <w:szCs w:val="24"/>
        </w:rPr>
        <w:t xml:space="preserve"> </w:t>
      </w:r>
      <w:r w:rsidR="006D5458" w:rsidRPr="00891130">
        <w:rPr>
          <w:rFonts w:ascii="Times New Roman" w:hAnsi="Times New Roman" w:cs="Times New Roman"/>
          <w:sz w:val="24"/>
          <w:szCs w:val="24"/>
        </w:rPr>
        <w:t xml:space="preserve">ERAF 2.1.1.3.1. </w:t>
      </w:r>
      <w:proofErr w:type="spellStart"/>
      <w:r w:rsidR="006D5458" w:rsidRPr="00891130">
        <w:rPr>
          <w:rFonts w:ascii="Times New Roman" w:hAnsi="Times New Roman" w:cs="Times New Roman"/>
          <w:sz w:val="24"/>
          <w:szCs w:val="24"/>
        </w:rPr>
        <w:t>apakšaktivitātes</w:t>
      </w:r>
      <w:proofErr w:type="spellEnd"/>
      <w:r w:rsidR="006D5458" w:rsidRPr="00891130">
        <w:rPr>
          <w:rFonts w:ascii="Times New Roman" w:hAnsi="Times New Roman" w:cs="Times New Roman"/>
          <w:sz w:val="24"/>
          <w:szCs w:val="24"/>
        </w:rPr>
        <w:t xml:space="preserve">  „</w:t>
      </w:r>
      <w:r w:rsidR="006D5458" w:rsidRPr="00236C12">
        <w:rPr>
          <w:rFonts w:ascii="Times New Roman" w:hAnsi="Times New Roman" w:cs="Times New Roman"/>
          <w:i/>
          <w:sz w:val="24"/>
          <w:szCs w:val="24"/>
        </w:rPr>
        <w:t>Zinātnes infrastruktūras attīstība</w:t>
      </w:r>
      <w:r w:rsidR="006D5458" w:rsidRPr="00891130">
        <w:rPr>
          <w:rFonts w:ascii="Times New Roman" w:hAnsi="Times New Roman" w:cs="Times New Roman"/>
          <w:sz w:val="24"/>
          <w:szCs w:val="24"/>
        </w:rPr>
        <w:t>” projektu  „</w:t>
      </w:r>
      <w:r w:rsidR="006D5458"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006D5458" w:rsidRPr="00891130">
        <w:rPr>
          <w:rFonts w:ascii="Times New Roman" w:hAnsi="Times New Roman" w:cs="Times New Roman"/>
          <w:sz w:val="24"/>
          <w:szCs w:val="24"/>
        </w:rPr>
        <w:t>”, „</w:t>
      </w:r>
      <w:r w:rsidR="006D5458" w:rsidRPr="00236C12">
        <w:rPr>
          <w:rFonts w:ascii="Times New Roman" w:hAnsi="Times New Roman" w:cs="Times New Roman"/>
          <w:i/>
          <w:sz w:val="24"/>
          <w:szCs w:val="24"/>
        </w:rPr>
        <w:t>Valsts nozīmes pētniecības centra sociālekonomiskā un sabiedrības vadībā zinātnes infrastruktūras  attīstība</w:t>
      </w:r>
      <w:r w:rsidR="006D5458" w:rsidRPr="00891130">
        <w:rPr>
          <w:rFonts w:ascii="Times New Roman" w:hAnsi="Times New Roman" w:cs="Times New Roman"/>
          <w:sz w:val="24"/>
          <w:szCs w:val="24"/>
        </w:rPr>
        <w:t>”</w:t>
      </w:r>
      <w:r w:rsidR="006D5458" w:rsidRPr="00350A9A">
        <w:rPr>
          <w:rFonts w:ascii="Times New Roman" w:hAnsi="Times New Roman" w:cs="Times New Roman"/>
          <w:sz w:val="24"/>
          <w:szCs w:val="24"/>
        </w:rPr>
        <w:t xml:space="preserve"> vajadzībām</w:t>
      </w:r>
      <w:r w:rsidR="006D5458" w:rsidRPr="00EC6255">
        <w:rPr>
          <w:rFonts w:ascii="Times New Roman" w:eastAsia="Times New Roman" w:hAnsi="Times New Roman" w:cs="Times New Roman"/>
          <w:sz w:val="24"/>
          <w:szCs w:val="24"/>
        </w:rPr>
        <w:t>”</w:t>
      </w:r>
      <w:r w:rsidRPr="00891130">
        <w:rPr>
          <w:rFonts w:ascii="Times New Roman" w:eastAsia="Times New Roman" w:hAnsi="Times New Roman" w:cs="Times New Roman"/>
          <w:sz w:val="24"/>
          <w:szCs w:val="24"/>
        </w:rPr>
        <w:t xml:space="preserve"> (turpmāk- </w:t>
      </w:r>
      <w:r w:rsidR="006D5458">
        <w:rPr>
          <w:rFonts w:ascii="Times New Roman" w:eastAsia="Times New Roman" w:hAnsi="Times New Roman" w:cs="Times New Roman"/>
          <w:sz w:val="24"/>
          <w:szCs w:val="24"/>
        </w:rPr>
        <w:t>Sarunu procedūra</w:t>
      </w:r>
      <w:r w:rsidRPr="00891130">
        <w:rPr>
          <w:rFonts w:ascii="Times New Roman" w:eastAsia="Times New Roman" w:hAnsi="Times New Roman" w:cs="Times New Roman"/>
          <w:sz w:val="24"/>
          <w:szCs w:val="24"/>
        </w:rPr>
        <w:t xml:space="preserve">), </w:t>
      </w:r>
      <w:r w:rsidR="00127C72">
        <w:rPr>
          <w:rFonts w:ascii="Times New Roman" w:eastAsia="Times New Roman" w:hAnsi="Times New Roman" w:cs="Times New Roman"/>
          <w:b/>
          <w:sz w:val="24"/>
          <w:szCs w:val="24"/>
        </w:rPr>
        <w:t>4</w:t>
      </w:r>
      <w:r w:rsidRPr="00891130">
        <w:rPr>
          <w:rFonts w:ascii="Times New Roman" w:eastAsia="Times New Roman" w:hAnsi="Times New Roman" w:cs="Times New Roman"/>
          <w:b/>
          <w:sz w:val="24"/>
          <w:szCs w:val="24"/>
        </w:rPr>
        <w:t xml:space="preserve">. </w:t>
      </w:r>
      <w:r w:rsidR="00CD58EA">
        <w:rPr>
          <w:rFonts w:ascii="Times New Roman" w:eastAsia="Times New Roman" w:hAnsi="Times New Roman" w:cs="Times New Roman"/>
          <w:b/>
          <w:sz w:val="24"/>
          <w:szCs w:val="24"/>
        </w:rPr>
        <w:t xml:space="preserve">daļai </w:t>
      </w:r>
      <w:r w:rsidRPr="00891130">
        <w:rPr>
          <w:rFonts w:ascii="Times New Roman" w:eastAsia="Times New Roman" w:hAnsi="Times New Roman" w:cs="Times New Roman"/>
          <w:sz w:val="24"/>
          <w:szCs w:val="24"/>
        </w:rPr>
        <w:t xml:space="preserve">piedāvātās preces (turpmāk- </w:t>
      </w:r>
      <w:r w:rsidRPr="00891130">
        <w:rPr>
          <w:rFonts w:ascii="Times New Roman" w:eastAsia="Times New Roman" w:hAnsi="Times New Roman" w:cs="Times New Roman"/>
          <w:b/>
          <w:sz w:val="24"/>
          <w:szCs w:val="24"/>
        </w:rPr>
        <w:t xml:space="preserve">Prece), </w:t>
      </w:r>
      <w:r w:rsidRPr="00891130">
        <w:rPr>
          <w:rFonts w:ascii="Times New Roman" w:eastAsia="Times New Roman" w:hAnsi="Times New Roman" w:cs="Times New Roman"/>
          <w:sz w:val="24"/>
          <w:szCs w:val="24"/>
        </w:rPr>
        <w:t>atbilstoši  šā Līguma 1.pielikumam, kas ir neatņemama šā Līguma sastāvdaļa.</w:t>
      </w:r>
      <w:r w:rsidRPr="00891130">
        <w:rPr>
          <w:rFonts w:ascii="Times New Roman" w:eastAsia="Times New Roman" w:hAnsi="Times New Roman" w:cs="Times New Roman"/>
          <w:b/>
          <w:sz w:val="24"/>
          <w:szCs w:val="24"/>
        </w:rPr>
        <w:t xml:space="preserve"> </w:t>
      </w:r>
    </w:p>
    <w:p w:rsidR="005E6594" w:rsidRPr="00891130" w:rsidRDefault="005E6594" w:rsidP="005E6594">
      <w:pPr>
        <w:tabs>
          <w:tab w:val="left" w:pos="855"/>
        </w:tabs>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lastRenderedPageBreak/>
        <w:t xml:space="preserve">1.2.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summa</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EUR _______________________ </w:t>
      </w:r>
      <w:r w:rsidRPr="00891130">
        <w:rPr>
          <w:rFonts w:ascii="Times New Roman" w:eastAsia="Times New Roman" w:hAnsi="Times New Roman" w:cs="Times New Roman"/>
          <w:i/>
          <w:sz w:val="24"/>
          <w:szCs w:val="24"/>
        </w:rPr>
        <w:t xml:space="preserve">(______________________________) </w:t>
      </w:r>
      <w:r w:rsidRPr="00891130">
        <w:rPr>
          <w:rFonts w:ascii="Times New Roman" w:eastAsia="Times New Roman" w:hAnsi="Times New Roman" w:cs="Times New Roman"/>
          <w:bCs/>
          <w:iCs/>
          <w:sz w:val="24"/>
          <w:szCs w:val="24"/>
        </w:rPr>
        <w:t xml:space="preserve">tai skaitā  </w:t>
      </w:r>
      <w:r w:rsidRPr="00891130">
        <w:rPr>
          <w:rFonts w:ascii="Times New Roman" w:eastAsia="Times New Roman" w:hAnsi="Times New Roman" w:cs="Times New Roman"/>
          <w:bCs/>
          <w:sz w:val="24"/>
          <w:szCs w:val="24"/>
        </w:rPr>
        <w:t xml:space="preserve">PVN. </w:t>
      </w:r>
    </w:p>
    <w:p w:rsidR="00081726" w:rsidRDefault="00081726" w:rsidP="005E6594">
      <w:pPr>
        <w:spacing w:after="0" w:line="360" w:lineRule="auto"/>
        <w:ind w:left="720"/>
        <w:jc w:val="center"/>
        <w:outlineLvl w:val="0"/>
        <w:rPr>
          <w:rFonts w:ascii="Times New Roman" w:eastAsia="Times New Roman" w:hAnsi="Times New Roman" w:cs="Times New Roman"/>
          <w:b/>
          <w:sz w:val="24"/>
          <w:szCs w:val="24"/>
        </w:rPr>
      </w:pPr>
    </w:p>
    <w:p w:rsidR="005E6594" w:rsidRPr="00891130" w:rsidRDefault="005E6594" w:rsidP="005E6594">
      <w:pPr>
        <w:spacing w:after="0" w:line="360" w:lineRule="auto"/>
        <w:ind w:left="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 Piegādes izpildes - pieņemšanas nosacījumi un apmaksas kārtība</w:t>
      </w:r>
    </w:p>
    <w:p w:rsidR="005E6594" w:rsidRPr="00891130" w:rsidRDefault="005E6594" w:rsidP="005E6594">
      <w:pPr>
        <w:spacing w:after="0" w:line="240" w:lineRule="auto"/>
        <w:jc w:val="both"/>
        <w:rPr>
          <w:rFonts w:ascii="Times New Roman" w:eastAsia="Times New Roman" w:hAnsi="Times New Roman" w:cs="Times New Roman"/>
          <w:b/>
          <w:sz w:val="24"/>
          <w:szCs w:val="20"/>
        </w:rPr>
      </w:pPr>
      <w:r w:rsidRPr="00891130">
        <w:rPr>
          <w:rFonts w:ascii="Times New Roman" w:eastAsia="Times New Roman" w:hAnsi="Times New Roman" w:cs="Times New Roman"/>
          <w:sz w:val="24"/>
          <w:szCs w:val="20"/>
        </w:rPr>
        <w:t xml:space="preserve">2.1. </w:t>
      </w:r>
      <w:r w:rsidRPr="00891130">
        <w:rPr>
          <w:rFonts w:ascii="Times New Roman" w:eastAsia="Times New Roman" w:hAnsi="Times New Roman" w:cs="Times New Roman"/>
          <w:b/>
          <w:sz w:val="24"/>
          <w:szCs w:val="20"/>
        </w:rPr>
        <w:t xml:space="preserve">Pircējs </w:t>
      </w:r>
      <w:r w:rsidRPr="00891130">
        <w:rPr>
          <w:rFonts w:ascii="Times New Roman" w:eastAsia="Times New Roman" w:hAnsi="Times New Roman" w:cs="Times New Roman"/>
          <w:sz w:val="24"/>
          <w:szCs w:val="20"/>
        </w:rPr>
        <w:t>30 (trīsdesmit) dienu laikā no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 xml:space="preserve">noslēgšanas brīža uz </w:t>
      </w:r>
      <w:r w:rsidRPr="00891130">
        <w:rPr>
          <w:rFonts w:ascii="Times New Roman" w:eastAsia="Times New Roman" w:hAnsi="Times New Roman" w:cs="Times New Roman"/>
          <w:b/>
          <w:sz w:val="24"/>
          <w:szCs w:val="20"/>
        </w:rPr>
        <w:t>Pārdevēja</w:t>
      </w:r>
      <w:r w:rsidRPr="00891130">
        <w:rPr>
          <w:rFonts w:ascii="Times New Roman" w:eastAsia="Times New Roman" w:hAnsi="Times New Roman" w:cs="Times New Roman"/>
          <w:sz w:val="24"/>
          <w:szCs w:val="20"/>
        </w:rPr>
        <w:t xml:space="preserve"> iesniegta avansa rēķina pamata pārskaita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avansu 20% (</w:t>
      </w:r>
      <w:r w:rsidRPr="00891130">
        <w:rPr>
          <w:rFonts w:ascii="Times New Roman" w:eastAsia="Times New Roman" w:hAnsi="Times New Roman" w:cs="Times New Roman"/>
          <w:i/>
          <w:sz w:val="24"/>
          <w:szCs w:val="20"/>
        </w:rPr>
        <w:t>divdesmit procenti</w:t>
      </w:r>
      <w:r w:rsidRPr="00891130">
        <w:rPr>
          <w:rFonts w:ascii="Times New Roman" w:eastAsia="Times New Roman" w:hAnsi="Times New Roman" w:cs="Times New Roman"/>
          <w:sz w:val="24"/>
          <w:szCs w:val="20"/>
        </w:rPr>
        <w:t xml:space="preserve">) apmērā no kopējās </w:t>
      </w:r>
      <w:r w:rsidRPr="00891130">
        <w:rPr>
          <w:rFonts w:ascii="Times New Roman" w:eastAsia="Times New Roman" w:hAnsi="Times New Roman" w:cs="Times New Roman"/>
          <w:b/>
          <w:sz w:val="24"/>
          <w:szCs w:val="20"/>
        </w:rPr>
        <w:t>Līguma summas</w:t>
      </w:r>
      <w:r w:rsidRPr="00891130">
        <w:rPr>
          <w:rFonts w:ascii="Times New Roman" w:eastAsia="Times New Roman" w:hAnsi="Times New Roman" w:cs="Times New Roman"/>
          <w:sz w:val="24"/>
          <w:szCs w:val="20"/>
        </w:rPr>
        <w:t xml:space="preserve">, </w:t>
      </w:r>
      <w:proofErr w:type="spellStart"/>
      <w:r w:rsidRPr="00891130">
        <w:rPr>
          <w:rFonts w:ascii="Times New Roman" w:eastAsia="Times New Roman" w:hAnsi="Times New Roman" w:cs="Times New Roman"/>
          <w:sz w:val="24"/>
          <w:szCs w:val="20"/>
        </w:rPr>
        <w:t>t.i</w:t>
      </w:r>
      <w:proofErr w:type="spellEnd"/>
      <w:r w:rsidRPr="00891130">
        <w:rPr>
          <w:rFonts w:ascii="Times New Roman" w:eastAsia="Times New Roman" w:hAnsi="Times New Roman" w:cs="Times New Roman"/>
          <w:sz w:val="24"/>
          <w:szCs w:val="20"/>
        </w:rPr>
        <w:t xml:space="preserve">., </w:t>
      </w:r>
      <w:r w:rsidRPr="00891130">
        <w:rPr>
          <w:rFonts w:ascii="Times New Roman" w:eastAsia="Times New Roman" w:hAnsi="Times New Roman" w:cs="Times New Roman"/>
          <w:b/>
          <w:sz w:val="24"/>
          <w:szCs w:val="20"/>
        </w:rPr>
        <w:t xml:space="preserve">_______________ </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i/>
          <w:sz w:val="24"/>
          <w:szCs w:val="20"/>
        </w:rPr>
        <w:t>__________________</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b/>
          <w:sz w:val="24"/>
          <w:szCs w:val="20"/>
        </w:rPr>
        <w:t>,</w:t>
      </w:r>
      <w:r w:rsidRPr="00891130">
        <w:rPr>
          <w:rFonts w:ascii="Times New Roman" w:eastAsia="Times New Roman" w:hAnsi="Times New Roman" w:cs="Times New Roman"/>
          <w:sz w:val="24"/>
          <w:szCs w:val="20"/>
        </w:rPr>
        <w:t xml:space="preserve"> tai skaitā PVN.</w:t>
      </w:r>
      <w:r w:rsidRPr="00891130">
        <w:rPr>
          <w:rFonts w:ascii="Times New Roman" w:eastAsia="Times New Roman" w:hAnsi="Times New Roman" w:cs="Times New Roman"/>
          <w:b/>
          <w:sz w:val="24"/>
          <w:szCs w:val="20"/>
        </w:rPr>
        <w:t xml:space="preserve">               </w:t>
      </w:r>
    </w:p>
    <w:p w:rsidR="005E6594" w:rsidRPr="00891130" w:rsidRDefault="005E6594" w:rsidP="005E6594">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2.2</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Atlikušo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summu</w:t>
      </w:r>
      <w:r w:rsidRPr="00891130">
        <w:rPr>
          <w:rFonts w:ascii="Times New Roman" w:eastAsia="Times New Roman" w:hAnsi="Times New Roman" w:cs="Times New Roman"/>
          <w:b/>
          <w:sz w:val="24"/>
          <w:szCs w:val="20"/>
        </w:rPr>
        <w:t xml:space="preserve"> Pircējs </w:t>
      </w:r>
      <w:r w:rsidRPr="00891130">
        <w:rPr>
          <w:rFonts w:ascii="Times New Roman" w:eastAsia="Times New Roman" w:hAnsi="Times New Roman" w:cs="Times New Roman"/>
          <w:sz w:val="24"/>
          <w:szCs w:val="20"/>
        </w:rPr>
        <w:t xml:space="preserve">ieskaita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30 (trīsdesmit) dienu laikā, skaitot no norēķinu</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dokumenta saņemšanas un abpusēji parakstīta Darbu pieņemšanas-nodošanas akta parakstīšanas dienas.</w:t>
      </w:r>
    </w:p>
    <w:p w:rsidR="005E6594" w:rsidRPr="00891130" w:rsidRDefault="005E6594" w:rsidP="005E6594">
      <w:pPr>
        <w:spacing w:after="0" w:line="240" w:lineRule="auto"/>
        <w:jc w:val="both"/>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2.3. Gadījumā, ja </w:t>
      </w:r>
      <w:r w:rsidRPr="00891130">
        <w:rPr>
          <w:rFonts w:ascii="Times New Roman" w:eastAsia="Times New Roman" w:hAnsi="Times New Roman" w:cs="Times New Roman"/>
          <w:b/>
          <w:bCs/>
          <w:sz w:val="24"/>
          <w:szCs w:val="24"/>
        </w:rPr>
        <w:t xml:space="preserve">Pārdevējs </w:t>
      </w:r>
      <w:r w:rsidRPr="00891130">
        <w:rPr>
          <w:rFonts w:ascii="Times New Roman" w:eastAsia="Times New Roman" w:hAnsi="Times New Roman" w:cs="Times New Roman"/>
          <w:sz w:val="24"/>
          <w:szCs w:val="24"/>
        </w:rPr>
        <w:t xml:space="preserve">neizpilda savas saistības, šā </w:t>
      </w:r>
      <w:r w:rsidRPr="00891130">
        <w:rPr>
          <w:rFonts w:ascii="Times New Roman" w:eastAsia="Times New Roman" w:hAnsi="Times New Roman" w:cs="Times New Roman"/>
          <w:b/>
          <w:bCs/>
          <w:sz w:val="24"/>
          <w:szCs w:val="24"/>
        </w:rPr>
        <w:t xml:space="preserve">Līguma </w:t>
      </w:r>
      <w:r w:rsidRPr="00891130">
        <w:rPr>
          <w:rFonts w:ascii="Times New Roman" w:eastAsia="Times New Roman" w:hAnsi="Times New Roman" w:cs="Times New Roman"/>
          <w:sz w:val="24"/>
          <w:szCs w:val="24"/>
        </w:rPr>
        <w:t xml:space="preserve"> 2.1.  punktā norādītais avansa maksājums </w:t>
      </w:r>
      <w:r w:rsidRPr="00891130">
        <w:rPr>
          <w:rFonts w:ascii="Times New Roman" w:eastAsia="Times New Roman" w:hAnsi="Times New Roman" w:cs="Times New Roman"/>
          <w:b/>
          <w:bCs/>
          <w:sz w:val="24"/>
          <w:szCs w:val="24"/>
        </w:rPr>
        <w:t>Pircējam</w:t>
      </w:r>
      <w:r w:rsidRPr="00891130">
        <w:rPr>
          <w:rFonts w:ascii="Times New Roman" w:eastAsia="Times New Roman" w:hAnsi="Times New Roman" w:cs="Times New Roman"/>
          <w:sz w:val="24"/>
          <w:szCs w:val="24"/>
        </w:rPr>
        <w:t xml:space="preserve"> ir jāatgriež pēc pirmā pieprasījuma.</w:t>
      </w:r>
      <w:r w:rsidRPr="00891130">
        <w:rPr>
          <w:rFonts w:ascii="Times New Roman" w:eastAsia="Times New Roman" w:hAnsi="Times New Roman" w:cs="Times New Roman"/>
          <w:b/>
          <w:sz w:val="24"/>
          <w:szCs w:val="24"/>
        </w:rPr>
        <w:t xml:space="preserve"> </w:t>
      </w:r>
    </w:p>
    <w:p w:rsidR="005E6594" w:rsidRPr="00891130" w:rsidRDefault="005E6594" w:rsidP="005E6594">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2.4. Šajā Līgumā paredzētā </w:t>
      </w:r>
      <w:r w:rsidRPr="00891130">
        <w:rPr>
          <w:rFonts w:ascii="Times New Roman" w:eastAsia="Times New Roman" w:hAnsi="Times New Roman" w:cs="Times New Roman"/>
          <w:b/>
          <w:sz w:val="24"/>
          <w:szCs w:val="24"/>
          <w:lang w:eastAsia="lv-LV"/>
        </w:rPr>
        <w:t>Prece Pircējam</w:t>
      </w:r>
      <w:r w:rsidRPr="00891130">
        <w:rPr>
          <w:rFonts w:ascii="Times New Roman" w:eastAsia="Times New Roman" w:hAnsi="Times New Roman" w:cs="Times New Roman"/>
          <w:sz w:val="24"/>
          <w:szCs w:val="24"/>
          <w:lang w:eastAsia="lv-LV"/>
        </w:rPr>
        <w:t xml:space="preserve"> tiek piegādāta ___________________.               </w:t>
      </w:r>
    </w:p>
    <w:p w:rsidR="005E6594" w:rsidRPr="00891130" w:rsidRDefault="005E6594" w:rsidP="005E6594">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2.5. Saskaņā ar Līgumu piegādājamā </w:t>
      </w:r>
      <w:r w:rsidRPr="00891130">
        <w:rPr>
          <w:rFonts w:ascii="Times New Roman" w:eastAsia="Times New Roman" w:hAnsi="Times New Roman" w:cs="Times New Roman"/>
          <w:b/>
          <w:sz w:val="24"/>
          <w:szCs w:val="24"/>
          <w:lang w:eastAsia="lv-LV"/>
        </w:rPr>
        <w:t>Prece</w:t>
      </w:r>
      <w:r w:rsidRPr="00891130">
        <w:rPr>
          <w:rFonts w:ascii="Times New Roman" w:eastAsia="Times New Roman" w:hAnsi="Times New Roman" w:cs="Times New Roman"/>
          <w:sz w:val="24"/>
          <w:szCs w:val="24"/>
          <w:lang w:eastAsia="lv-LV"/>
        </w:rPr>
        <w:t xml:space="preserve"> ir nodota </w:t>
      </w:r>
      <w:r w:rsidRPr="00891130">
        <w:rPr>
          <w:rFonts w:ascii="Times New Roman" w:eastAsia="Times New Roman" w:hAnsi="Times New Roman" w:cs="Times New Roman"/>
          <w:b/>
          <w:sz w:val="24"/>
          <w:szCs w:val="24"/>
          <w:lang w:eastAsia="lv-LV"/>
        </w:rPr>
        <w:t>Pircējam</w:t>
      </w:r>
      <w:r w:rsidRPr="00891130">
        <w:rPr>
          <w:rFonts w:ascii="Times New Roman" w:eastAsia="Times New Roman" w:hAnsi="Times New Roman" w:cs="Times New Roman"/>
          <w:sz w:val="24"/>
          <w:szCs w:val="24"/>
          <w:lang w:eastAsia="lv-LV"/>
        </w:rPr>
        <w:t xml:space="preserve"> preču pavadzīmes - rēķina parakstīšanas dienā, bet  ne vēlāk kā _____________ no šā Līguma noslēgšanas brīža.</w:t>
      </w:r>
    </w:p>
    <w:p w:rsidR="005E6594" w:rsidRPr="00891130" w:rsidRDefault="005E6594" w:rsidP="005E6594">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2.6. </w:t>
      </w:r>
      <w:r w:rsidRPr="00891130">
        <w:rPr>
          <w:rFonts w:ascii="Times New Roman" w:eastAsia="Times New Roman" w:hAnsi="Times New Roman" w:cs="Times New Roman"/>
          <w:b/>
          <w:bCs/>
          <w:sz w:val="24"/>
          <w:szCs w:val="24"/>
        </w:rPr>
        <w:t>Līguma</w:t>
      </w:r>
      <w:r w:rsidRPr="00891130">
        <w:rPr>
          <w:rFonts w:ascii="Times New Roman" w:eastAsia="Times New Roman" w:hAnsi="Times New Roman" w:cs="Times New Roman"/>
          <w:bCs/>
          <w:sz w:val="24"/>
          <w:szCs w:val="24"/>
        </w:rPr>
        <w:t xml:space="preserve"> summas apmaksa tiek veikta no </w:t>
      </w:r>
      <w:r w:rsidRPr="00891130">
        <w:rPr>
          <w:rFonts w:ascii="Times New Roman" w:eastAsia="Times New Roman" w:hAnsi="Times New Roman" w:cs="Times New Roman"/>
          <w:sz w:val="24"/>
          <w:szCs w:val="24"/>
        </w:rPr>
        <w:t xml:space="preserve">projekta ”___________________” </w:t>
      </w:r>
      <w:r w:rsidRPr="00891130">
        <w:rPr>
          <w:rFonts w:ascii="Times New Roman" w:eastAsia="Times New Roman" w:hAnsi="Times New Roman" w:cs="Times New Roman"/>
          <w:bCs/>
          <w:sz w:val="24"/>
          <w:szCs w:val="24"/>
        </w:rPr>
        <w:t xml:space="preserve">finanšu līdzekļiem (turpmāk-Finansējums);      </w:t>
      </w:r>
    </w:p>
    <w:p w:rsidR="005E6594" w:rsidRPr="00891130" w:rsidRDefault="005E6594" w:rsidP="005E6594">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napToGrid w:val="0"/>
          <w:sz w:val="24"/>
          <w:szCs w:val="20"/>
          <w:lang w:eastAsia="lv-LV"/>
        </w:rPr>
        <w:t xml:space="preserve">2.7. </w:t>
      </w:r>
      <w:r w:rsidRPr="00891130">
        <w:rPr>
          <w:rFonts w:ascii="Times New Roman" w:eastAsia="Times New Roman" w:hAnsi="Times New Roman" w:cs="Times New Roman"/>
          <w:b/>
          <w:snapToGrid w:val="0"/>
          <w:sz w:val="24"/>
          <w:szCs w:val="20"/>
          <w:lang w:eastAsia="lv-LV"/>
        </w:rPr>
        <w:t>Puses</w:t>
      </w:r>
      <w:r w:rsidRPr="00891130">
        <w:rPr>
          <w:rFonts w:ascii="Times New Roman" w:eastAsia="Times New Roman" w:hAnsi="Times New Roman" w:cs="Times New Roman"/>
          <w:snapToGrid w:val="0"/>
          <w:sz w:val="24"/>
          <w:szCs w:val="20"/>
          <w:lang w:eastAsia="lv-LV"/>
        </w:rPr>
        <w:t xml:space="preserve"> vienojas, ka veicot savstarpējos norēķinus </w:t>
      </w:r>
      <w:r w:rsidRPr="00891130">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5E6594" w:rsidRPr="00891130" w:rsidRDefault="005E6594" w:rsidP="005E6594">
      <w:pPr>
        <w:spacing w:after="0" w:line="360" w:lineRule="auto"/>
        <w:jc w:val="center"/>
        <w:rPr>
          <w:rFonts w:ascii="Times New Roman" w:eastAsia="Times New Roman" w:hAnsi="Times New Roman" w:cs="Times New Roman"/>
          <w:b/>
          <w:sz w:val="24"/>
          <w:szCs w:val="24"/>
        </w:rPr>
      </w:pPr>
    </w:p>
    <w:p w:rsidR="005E6594" w:rsidRPr="00891130" w:rsidRDefault="005E6594" w:rsidP="005E6594">
      <w:p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  Līdzēju atbildība</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 Līdz piegādātās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izdarīšanai, piegādātā </w:t>
      </w:r>
      <w:r w:rsidRPr="00891130">
        <w:rPr>
          <w:rFonts w:ascii="Times New Roman" w:eastAsia="Times New Roman" w:hAnsi="Times New Roman" w:cs="Times New Roman"/>
          <w:b/>
          <w:sz w:val="24"/>
          <w:szCs w:val="24"/>
        </w:rPr>
        <w:t>Prece</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Pārdevēja </w:t>
      </w:r>
      <w:r w:rsidRPr="00891130">
        <w:rPr>
          <w:rFonts w:ascii="Times New Roman" w:eastAsia="Times New Roman" w:hAnsi="Times New Roman" w:cs="Times New Roman"/>
          <w:sz w:val="24"/>
          <w:szCs w:val="24"/>
        </w:rPr>
        <w:t xml:space="preserve">īpašums.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3.2. Īpašumtiesības uz piegādāto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pāriet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ar brīdi, kad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banka akceptējusi  maksājuma uzdevumu par piegādājamās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vienības apmaksu. </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i/>
          <w:sz w:val="24"/>
          <w:szCs w:val="24"/>
        </w:rPr>
        <w:t xml:space="preserve"> </w:t>
      </w:r>
      <w:r w:rsidRPr="00891130">
        <w:rPr>
          <w:rFonts w:ascii="Times New Roman" w:eastAsia="Times New Roman" w:hAnsi="Times New Roman" w:cs="Times New Roman"/>
          <w:sz w:val="24"/>
          <w:szCs w:val="24"/>
        </w:rPr>
        <w:t xml:space="preserve">3.3. Līdz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brīdim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atsavināt, ieķīlāt, pieļaut citus civiltiesiskus apgrūtinājumus uz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kā arī nodot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trešo personu valdījumā.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5E6594" w:rsidRPr="00891130" w:rsidRDefault="005E6594" w:rsidP="005E6594">
      <w:pPr>
        <w:tabs>
          <w:tab w:val="left" w:pos="0"/>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3.4. Par apmaksas termiņa neievērošanu </w:t>
      </w:r>
      <w:r w:rsidRPr="00891130">
        <w:rPr>
          <w:rFonts w:ascii="Times New Roman" w:eastAsia="Times New Roman" w:hAnsi="Times New Roman" w:cs="Times New Roman"/>
          <w:b/>
          <w:sz w:val="24"/>
          <w:szCs w:val="24"/>
        </w:rPr>
        <w:t xml:space="preserve">Pircējs, </w:t>
      </w:r>
      <w:r w:rsidRPr="00891130">
        <w:rPr>
          <w:rFonts w:ascii="Times New Roman" w:eastAsia="Times New Roman" w:hAnsi="Times New Roman" w:cs="Times New Roman"/>
          <w:sz w:val="24"/>
          <w:szCs w:val="24"/>
        </w:rPr>
        <w:t xml:space="preserve">pēc </w:t>
      </w:r>
      <w:r w:rsidRPr="00891130">
        <w:rPr>
          <w:rFonts w:ascii="Times New Roman" w:eastAsia="Times New Roman" w:hAnsi="Times New Roman" w:cs="Times New Roman"/>
          <w:b/>
          <w:bCs/>
          <w:sz w:val="24"/>
          <w:szCs w:val="24"/>
        </w:rPr>
        <w:t>Pārdevēja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nokavējuma procentus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saistību izpildes.</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3.5. Par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piegādes kavējumu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pēc </w:t>
      </w:r>
      <w:r w:rsidRPr="00891130">
        <w:rPr>
          <w:rFonts w:ascii="Times New Roman" w:eastAsia="Times New Roman" w:hAnsi="Times New Roman" w:cs="Times New Roman"/>
          <w:b/>
          <w:bCs/>
          <w:sz w:val="24"/>
          <w:szCs w:val="24"/>
        </w:rPr>
        <w:t>Pircēja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līgumsodu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w:t>
      </w:r>
      <w:r w:rsidRPr="00891130">
        <w:rPr>
          <w:rFonts w:ascii="Times New Roman" w:eastAsia="Times New Roman" w:hAnsi="Times New Roman" w:cs="Times New Roman"/>
          <w:b/>
          <w:sz w:val="24"/>
          <w:szCs w:val="24"/>
        </w:rPr>
        <w:t>Līguma summas</w:t>
      </w:r>
      <w:r w:rsidRPr="00891130">
        <w:rPr>
          <w:rFonts w:ascii="Times New Roman" w:eastAsia="Times New Roman" w:hAnsi="Times New Roman" w:cs="Times New Roman"/>
          <w:sz w:val="24"/>
          <w:szCs w:val="24"/>
        </w:rPr>
        <w:t xml:space="preserve"> par katru nokavēto dienu, bet ne vairāk kā 10 % no kavētās saistību summas.</w:t>
      </w:r>
    </w:p>
    <w:p w:rsidR="005E6594" w:rsidRPr="00891130" w:rsidRDefault="005E6594" w:rsidP="005E6594">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3.6. </w:t>
      </w:r>
      <w:r w:rsidRPr="00891130">
        <w:rPr>
          <w:rFonts w:ascii="Times New Roman" w:eastAsia="Times New Roman" w:hAnsi="Times New Roman" w:cs="Times New Roman"/>
          <w:b/>
          <w:sz w:val="24"/>
          <w:szCs w:val="20"/>
        </w:rPr>
        <w:t xml:space="preserve">Pārdevējs </w:t>
      </w:r>
      <w:r w:rsidRPr="00891130">
        <w:rPr>
          <w:rFonts w:ascii="Times New Roman" w:eastAsia="Times New Roman" w:hAnsi="Times New Roman" w:cs="Times New Roman"/>
          <w:sz w:val="24"/>
          <w:szCs w:val="20"/>
        </w:rPr>
        <w:t xml:space="preserve">atbild par </w:t>
      </w:r>
      <w:r w:rsidRPr="00891130">
        <w:rPr>
          <w:rFonts w:ascii="Times New Roman" w:eastAsia="Times New Roman" w:hAnsi="Times New Roman" w:cs="Times New Roman"/>
          <w:b/>
          <w:sz w:val="24"/>
          <w:szCs w:val="20"/>
        </w:rPr>
        <w:t>Pircējam</w:t>
      </w:r>
      <w:r w:rsidRPr="00891130">
        <w:rPr>
          <w:rFonts w:ascii="Times New Roman" w:eastAsia="Times New Roman" w:hAnsi="Times New Roman" w:cs="Times New Roman"/>
          <w:sz w:val="24"/>
          <w:szCs w:val="20"/>
        </w:rPr>
        <w:t xml:space="preserve"> piegādātās </w:t>
      </w:r>
      <w:r w:rsidRPr="00891130">
        <w:rPr>
          <w:rFonts w:ascii="Times New Roman" w:eastAsia="Times New Roman" w:hAnsi="Times New Roman" w:cs="Times New Roman"/>
          <w:b/>
          <w:sz w:val="24"/>
          <w:szCs w:val="20"/>
        </w:rPr>
        <w:t>Preces</w:t>
      </w:r>
      <w:r w:rsidRPr="00891130">
        <w:rPr>
          <w:rFonts w:ascii="Times New Roman" w:eastAsia="Times New Roman" w:hAnsi="Times New Roman" w:cs="Times New Roman"/>
          <w:sz w:val="24"/>
          <w:szCs w:val="20"/>
        </w:rPr>
        <w:t xml:space="preserve"> kvalitāti un atbilstību standartiem kādu noteicis attiecīgo preču ražotājs. </w:t>
      </w:r>
      <w:r w:rsidRPr="00891130">
        <w:rPr>
          <w:rFonts w:ascii="Times New Roman" w:eastAsia="Times New Roman" w:hAnsi="Times New Roman" w:cs="Times New Roman"/>
          <w:b/>
          <w:sz w:val="24"/>
          <w:szCs w:val="20"/>
        </w:rPr>
        <w:t xml:space="preserve">Preces </w:t>
      </w:r>
      <w:r w:rsidRPr="00891130">
        <w:rPr>
          <w:rFonts w:ascii="Times New Roman" w:eastAsia="Times New Roman" w:hAnsi="Times New Roman" w:cs="Times New Roman"/>
          <w:sz w:val="24"/>
          <w:szCs w:val="20"/>
        </w:rPr>
        <w:t xml:space="preserve">garantijas remonta veikšana notiek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vietā. Ja garantijas remonta veikšana nav iespējama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vietā, </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uz remonta laiku apmaina </w:t>
      </w:r>
      <w:r w:rsidRPr="00891130">
        <w:rPr>
          <w:rFonts w:ascii="Times New Roman" w:eastAsia="Times New Roman" w:hAnsi="Times New Roman" w:cs="Times New Roman"/>
          <w:b/>
          <w:bCs/>
          <w:sz w:val="24"/>
          <w:szCs w:val="20"/>
        </w:rPr>
        <w:t>Preci</w:t>
      </w:r>
      <w:r w:rsidRPr="00891130">
        <w:rPr>
          <w:rFonts w:ascii="Times New Roman" w:eastAsia="Times New Roman" w:hAnsi="Times New Roman" w:cs="Times New Roman"/>
          <w:sz w:val="24"/>
          <w:szCs w:val="20"/>
        </w:rPr>
        <w:t xml:space="preserve"> pret ekvivalentu vai labāku.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bojājumus </w:t>
      </w:r>
      <w:r w:rsidRPr="00891130">
        <w:rPr>
          <w:rFonts w:ascii="Times New Roman" w:eastAsia="Times New Roman" w:hAnsi="Times New Roman" w:cs="Times New Roman"/>
          <w:b/>
          <w:bCs/>
          <w:sz w:val="24"/>
          <w:szCs w:val="20"/>
        </w:rPr>
        <w:t>Pircējs</w:t>
      </w:r>
      <w:r w:rsidRPr="00891130">
        <w:rPr>
          <w:rFonts w:ascii="Times New Roman" w:eastAsia="Times New Roman" w:hAnsi="Times New Roman" w:cs="Times New Roman"/>
          <w:sz w:val="24"/>
          <w:szCs w:val="20"/>
        </w:rPr>
        <w:t xml:space="preserve"> piesaka pa </w:t>
      </w:r>
      <w:proofErr w:type="spellStart"/>
      <w:r w:rsidRPr="00891130">
        <w:rPr>
          <w:rFonts w:ascii="Times New Roman" w:eastAsia="Times New Roman" w:hAnsi="Times New Roman" w:cs="Times New Roman"/>
          <w:sz w:val="24"/>
          <w:szCs w:val="20"/>
        </w:rPr>
        <w:lastRenderedPageBreak/>
        <w:t>tālr</w:t>
      </w:r>
      <w:proofErr w:type="spellEnd"/>
      <w:r w:rsidRPr="00891130">
        <w:rPr>
          <w:rFonts w:ascii="Times New Roman" w:eastAsia="Times New Roman" w:hAnsi="Times New Roman" w:cs="Times New Roman"/>
          <w:sz w:val="24"/>
          <w:szCs w:val="20"/>
        </w:rPr>
        <w:t>.______________ vai ziņojot uz e-pasta adresi __________.</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bojājumu novērš triju darba dienu laikā no pieteikuma brīža.</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3.7. Garantijas apkalpošanas perioda laikā notikuša bojājuma gadījumā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uz sava rēķina, nepazeminot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5E6594" w:rsidRPr="00891130" w:rsidRDefault="005E6594" w:rsidP="005E6594">
      <w:pPr>
        <w:spacing w:after="0" w:line="240" w:lineRule="auto"/>
        <w:jc w:val="both"/>
        <w:rPr>
          <w:rFonts w:ascii="Times New Roman" w:eastAsia="Times New Roman" w:hAnsi="Times New Roman" w:cs="Times New Roman"/>
          <w:sz w:val="24"/>
          <w:szCs w:val="20"/>
        </w:rPr>
      </w:pPr>
      <w:r w:rsidRPr="00891130">
        <w:rPr>
          <w:rFonts w:ascii="Times" w:eastAsia="Times New Roman" w:hAnsi="Times" w:cs="Times New Roman"/>
          <w:sz w:val="24"/>
          <w:szCs w:val="20"/>
          <w:lang w:val="cs-CZ"/>
        </w:rPr>
        <w:t xml:space="preserve">3.8. </w:t>
      </w:r>
      <w:r w:rsidRPr="00891130">
        <w:rPr>
          <w:rFonts w:ascii="Times" w:eastAsia="Times New Roman" w:hAnsi="Times" w:cs="Times New Roman"/>
          <w:b/>
          <w:sz w:val="24"/>
          <w:szCs w:val="20"/>
          <w:lang w:val="cs-CZ"/>
        </w:rPr>
        <w:t xml:space="preserve">Precei </w:t>
      </w:r>
      <w:r w:rsidRPr="00891130">
        <w:rPr>
          <w:rFonts w:ascii="Times" w:eastAsia="Times New Roman" w:hAnsi="Times" w:cs="Times New Roman"/>
          <w:sz w:val="24"/>
          <w:szCs w:val="20"/>
          <w:lang w:val="cs-CZ"/>
        </w:rPr>
        <w:t xml:space="preserve">noteiktais garantijas laiks no </w:t>
      </w:r>
      <w:r w:rsidRPr="00891130">
        <w:rPr>
          <w:rFonts w:ascii="Times" w:eastAsia="Times New Roman" w:hAnsi="Times" w:cs="Times New Roman"/>
          <w:b/>
          <w:sz w:val="24"/>
          <w:szCs w:val="20"/>
          <w:lang w:val="cs-CZ"/>
        </w:rPr>
        <w:t>Preces</w:t>
      </w:r>
      <w:r w:rsidRPr="00891130">
        <w:rPr>
          <w:rFonts w:ascii="Times" w:eastAsia="Times New Roman" w:hAnsi="Times" w:cs="Times New Roman"/>
          <w:sz w:val="24"/>
          <w:szCs w:val="20"/>
          <w:lang w:val="cs-CZ"/>
        </w:rPr>
        <w:t xml:space="preserve"> piegādes un uzstādīšanas brīža ir noteikts atbilstoši šā Līguma 1. pielikumam.</w:t>
      </w:r>
    </w:p>
    <w:p w:rsidR="005E6594" w:rsidRPr="00891130" w:rsidRDefault="005E6594" w:rsidP="005E6594">
      <w:pPr>
        <w:spacing w:after="0" w:line="240" w:lineRule="auto"/>
        <w:jc w:val="both"/>
        <w:rPr>
          <w:rFonts w:ascii="Times New Roman" w:eastAsia="Times New Roman" w:hAnsi="Times New Roman" w:cs="Times New Roman"/>
          <w:b/>
          <w:sz w:val="24"/>
          <w:szCs w:val="24"/>
        </w:rPr>
      </w:pPr>
      <w:r w:rsidRPr="00891130">
        <w:rPr>
          <w:rFonts w:ascii="Times" w:eastAsia="Times New Roman" w:hAnsi="Times" w:cs="Times New Roman"/>
          <w:sz w:val="24"/>
          <w:szCs w:val="24"/>
        </w:rPr>
        <w:t xml:space="preserve">3.9. Visos dokumentos, kas saistīti ar šo </w:t>
      </w:r>
      <w:r w:rsidRPr="00891130">
        <w:rPr>
          <w:rFonts w:ascii="Times" w:eastAsia="Times New Roman" w:hAnsi="Times" w:cs="Times New Roman"/>
          <w:b/>
          <w:sz w:val="24"/>
          <w:szCs w:val="24"/>
        </w:rPr>
        <w:t>Līgumu</w:t>
      </w:r>
      <w:r w:rsidRPr="00891130">
        <w:rPr>
          <w:rFonts w:ascii="Times" w:eastAsia="Times New Roman" w:hAnsi="Times" w:cs="Times New Roman"/>
          <w:sz w:val="24"/>
          <w:szCs w:val="24"/>
        </w:rPr>
        <w:t xml:space="preserve">, tajā skaitā </w:t>
      </w:r>
      <w:r w:rsidRPr="00891130">
        <w:rPr>
          <w:rFonts w:ascii="Times" w:eastAsia="Times New Roman" w:hAnsi="Times" w:cs="Times New Roman"/>
          <w:b/>
          <w:sz w:val="24"/>
          <w:szCs w:val="24"/>
        </w:rPr>
        <w:t xml:space="preserve">Preču </w:t>
      </w:r>
      <w:r w:rsidRPr="00891130">
        <w:rPr>
          <w:rFonts w:ascii="Times" w:eastAsia="Times New Roman" w:hAnsi="Times" w:cs="Times New Roman"/>
          <w:sz w:val="24"/>
          <w:szCs w:val="24"/>
        </w:rPr>
        <w:t xml:space="preserve">pavadzīmē- rēķinā, </w:t>
      </w:r>
      <w:r w:rsidRPr="00891130">
        <w:rPr>
          <w:rFonts w:ascii="Times" w:eastAsia="Times New Roman" w:hAnsi="Times" w:cs="Times New Roman"/>
          <w:b/>
          <w:sz w:val="24"/>
          <w:szCs w:val="24"/>
        </w:rPr>
        <w:t>Pārdevējs</w:t>
      </w:r>
      <w:r w:rsidRPr="00891130">
        <w:rPr>
          <w:rFonts w:ascii="Times" w:eastAsia="Times New Roman" w:hAnsi="Times" w:cs="Times New Roman"/>
          <w:sz w:val="24"/>
          <w:szCs w:val="24"/>
        </w:rPr>
        <w:t xml:space="preserve"> norāda nepieciešamos rekvizītus un datus (tajā skaitā iepirkuma identifikācijas numurs </w:t>
      </w:r>
      <w:proofErr w:type="spellStart"/>
      <w:r w:rsidRPr="00891130">
        <w:rPr>
          <w:rFonts w:ascii="Times" w:eastAsia="Times New Roman" w:hAnsi="Times" w:cs="Times New Roman"/>
          <w:sz w:val="24"/>
          <w:szCs w:val="24"/>
        </w:rPr>
        <w:t>Nr</w:t>
      </w:r>
      <w:proofErr w:type="spellEnd"/>
      <w:r w:rsidRPr="00891130">
        <w:rPr>
          <w:rFonts w:ascii="Times" w:eastAsia="Times New Roman" w:hAnsi="Times" w:cs="Times New Roman"/>
          <w:sz w:val="24"/>
          <w:szCs w:val="24"/>
        </w:rPr>
        <w:t xml:space="preserve">. </w:t>
      </w:r>
      <w:r w:rsidRPr="00891130">
        <w:rPr>
          <w:rFonts w:ascii="Times" w:eastAsia="Times New Roman" w:hAnsi="Times" w:cs="Times New Roman"/>
          <w:b/>
          <w:sz w:val="24"/>
          <w:szCs w:val="24"/>
        </w:rPr>
        <w:t>LU 2014/</w:t>
      </w:r>
      <w:r w:rsidR="006D5458">
        <w:rPr>
          <w:rFonts w:ascii="Times" w:eastAsia="Times New Roman" w:hAnsi="Times" w:cs="Times New Roman"/>
          <w:b/>
          <w:sz w:val="24"/>
          <w:szCs w:val="24"/>
        </w:rPr>
        <w:t>30</w:t>
      </w:r>
      <w:r w:rsidRPr="00891130">
        <w:rPr>
          <w:rFonts w:ascii="Times" w:eastAsia="Times New Roman" w:hAnsi="Times" w:cs="Times New Roman"/>
          <w:b/>
          <w:sz w:val="24"/>
          <w:szCs w:val="24"/>
        </w:rPr>
        <w:t>_ERAF</w:t>
      </w:r>
      <w:r w:rsidRPr="00891130">
        <w:rPr>
          <w:rFonts w:ascii="Times" w:eastAsia="Times New Roman" w:hAnsi="Times" w:cs="Times New Roman"/>
          <w:sz w:val="24"/>
          <w:szCs w:val="24"/>
        </w:rPr>
        <w:t>; LU Līguma numurs</w:t>
      </w:r>
      <w:r w:rsidRPr="00891130">
        <w:rPr>
          <w:rFonts w:ascii="Times New Roman" w:eastAsia="Times New Roman" w:hAnsi="Times New Roman" w:cs="Times New Roman"/>
          <w:bCs/>
          <w:sz w:val="24"/>
          <w:szCs w:val="24"/>
          <w:lang w:bidi="he-IL"/>
        </w:rPr>
        <w:t xml:space="preserve">; Vienošanās </w:t>
      </w:r>
      <w:proofErr w:type="spellStart"/>
      <w:r w:rsidRPr="00891130">
        <w:rPr>
          <w:rFonts w:ascii="Times New Roman" w:eastAsia="Times New Roman" w:hAnsi="Times New Roman" w:cs="Times New Roman"/>
          <w:bCs/>
          <w:sz w:val="24"/>
          <w:szCs w:val="24"/>
          <w:lang w:bidi="he-IL"/>
        </w:rPr>
        <w:t>reģ</w:t>
      </w:r>
      <w:proofErr w:type="spellEnd"/>
      <w:r w:rsidRPr="00891130">
        <w:rPr>
          <w:rFonts w:ascii="Times New Roman" w:eastAsia="Times New Roman" w:hAnsi="Times New Roman" w:cs="Times New Roman"/>
          <w:bCs/>
          <w:sz w:val="24"/>
          <w:szCs w:val="24"/>
          <w:lang w:bidi="he-IL"/>
        </w:rPr>
        <w:t xml:space="preserve">. </w:t>
      </w:r>
      <w:proofErr w:type="spellStart"/>
      <w:r w:rsidRPr="00891130">
        <w:rPr>
          <w:rFonts w:ascii="Times New Roman" w:eastAsia="Times New Roman" w:hAnsi="Times New Roman" w:cs="Times New Roman"/>
          <w:bCs/>
          <w:sz w:val="24"/>
          <w:szCs w:val="24"/>
          <w:lang w:bidi="he-IL"/>
        </w:rPr>
        <w:t>Nr</w:t>
      </w:r>
      <w:proofErr w:type="spellEnd"/>
      <w:r w:rsidRPr="00891130">
        <w:rPr>
          <w:rFonts w:ascii="Times New Roman" w:eastAsia="Times New Roman" w:hAnsi="Times New Roman" w:cs="Times New Roman"/>
          <w:bCs/>
          <w:sz w:val="24"/>
          <w:szCs w:val="24"/>
          <w:lang w:bidi="he-IL"/>
        </w:rPr>
        <w:t>.).</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3.10. Līguma 3.9.punkta prasību neievērošanas gadījumā, </w:t>
      </w:r>
      <w:r w:rsidRPr="00891130">
        <w:rPr>
          <w:rFonts w:ascii="Times New Roman" w:eastAsia="Times New Roman" w:hAnsi="Times New Roman" w:cs="Times New Roman"/>
          <w:b/>
          <w:bCs/>
          <w:sz w:val="24"/>
          <w:szCs w:val="24"/>
        </w:rPr>
        <w:t>Pircējs</w:t>
      </w:r>
      <w:r w:rsidRPr="00891130">
        <w:rPr>
          <w:rFonts w:ascii="Times New Roman" w:eastAsia="Times New Roman" w:hAnsi="Times New Roman" w:cs="Times New Roman"/>
          <w:sz w:val="24"/>
          <w:szCs w:val="24"/>
        </w:rPr>
        <w:t xml:space="preserve"> patur tiesības neapmaksāt </w:t>
      </w:r>
      <w:r w:rsidRPr="00891130">
        <w:rPr>
          <w:rFonts w:ascii="Times New Roman" w:eastAsia="Times New Roman" w:hAnsi="Times New Roman" w:cs="Times New Roman"/>
          <w:b/>
          <w:bCs/>
          <w:sz w:val="24"/>
          <w:szCs w:val="24"/>
        </w:rPr>
        <w:t>Preču</w:t>
      </w:r>
      <w:r w:rsidRPr="00891130">
        <w:rPr>
          <w:rFonts w:ascii="Times New Roman" w:eastAsia="Times New Roman" w:hAnsi="Times New Roman" w:cs="Times New Roman"/>
          <w:sz w:val="24"/>
          <w:szCs w:val="24"/>
        </w:rPr>
        <w:t xml:space="preserve"> pavadzīmes- rēķinus  līdz minēto prasību izpildei, līdz ar ko Pircējam nevar tikt piemēroti 3.4.punkta  nosacījumi.</w:t>
      </w:r>
    </w:p>
    <w:p w:rsidR="005E6594" w:rsidRPr="00891130" w:rsidRDefault="005E6594" w:rsidP="005E6594">
      <w:pPr>
        <w:spacing w:after="0" w:line="360" w:lineRule="auto"/>
        <w:ind w:firstLine="720"/>
        <w:jc w:val="both"/>
        <w:rPr>
          <w:rFonts w:ascii="Times New Roman" w:eastAsia="Times New Roman" w:hAnsi="Times New Roman" w:cs="Times New Roman"/>
          <w:sz w:val="24"/>
          <w:szCs w:val="24"/>
        </w:rPr>
      </w:pPr>
    </w:p>
    <w:p w:rsidR="005E6594" w:rsidRPr="00891130" w:rsidRDefault="005E6594" w:rsidP="005E6594">
      <w:pPr>
        <w:spacing w:after="0" w:line="360" w:lineRule="auto"/>
        <w:ind w:firstLine="720"/>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4.  Nepārvarama vara</w:t>
      </w:r>
    </w:p>
    <w:p w:rsidR="005E6594" w:rsidRPr="00891130" w:rsidRDefault="005E6594" w:rsidP="005E6594">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891130">
        <w:rPr>
          <w:rFonts w:ascii="Times New Roman" w:eastAsia="Times New Roman" w:hAnsi="Times New Roman" w:cs="Times New Roman"/>
          <w:b/>
          <w:sz w:val="24"/>
          <w:szCs w:val="24"/>
        </w:rPr>
        <w:t xml:space="preserve">Līguma </w:t>
      </w:r>
      <w:r w:rsidRPr="00891130">
        <w:rPr>
          <w:rFonts w:ascii="Times New Roman" w:eastAsia="Times New Roman" w:hAnsi="Times New Roman" w:cs="Times New Roman"/>
          <w:sz w:val="24"/>
          <w:szCs w:val="24"/>
        </w:rPr>
        <w:t xml:space="preserve">darbība tiek izbeigta un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veic savstarpējo norēķinu atbilstoši faktiski piegādātajai </w:t>
      </w:r>
      <w:r w:rsidRPr="00891130">
        <w:rPr>
          <w:rFonts w:ascii="Times New Roman" w:eastAsia="Times New Roman" w:hAnsi="Times New Roman" w:cs="Times New Roman"/>
          <w:b/>
          <w:sz w:val="24"/>
          <w:szCs w:val="24"/>
        </w:rPr>
        <w:t>Precei</w:t>
      </w:r>
      <w:r w:rsidRPr="00891130">
        <w:rPr>
          <w:rFonts w:ascii="Times New Roman" w:eastAsia="Times New Roman" w:hAnsi="Times New Roman" w:cs="Times New Roman"/>
          <w:sz w:val="24"/>
          <w:szCs w:val="24"/>
        </w:rPr>
        <w:t>.</w:t>
      </w:r>
    </w:p>
    <w:p w:rsidR="005E6594" w:rsidRPr="00891130" w:rsidRDefault="005E6594" w:rsidP="005E6594">
      <w:pPr>
        <w:spacing w:after="0" w:line="360" w:lineRule="auto"/>
        <w:ind w:firstLine="720"/>
        <w:jc w:val="both"/>
        <w:rPr>
          <w:rFonts w:ascii="Times New Roman" w:eastAsia="Times New Roman" w:hAnsi="Times New Roman" w:cs="Times New Roman"/>
          <w:sz w:val="24"/>
          <w:szCs w:val="24"/>
        </w:rPr>
      </w:pPr>
    </w:p>
    <w:p w:rsidR="005E6594" w:rsidRPr="00891130" w:rsidRDefault="005E6594" w:rsidP="005E6594">
      <w:pPr>
        <w:spacing w:after="0" w:line="360" w:lineRule="auto"/>
        <w:ind w:firstLine="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5. Līguma grozīšanas kārtība un kārtība, kādā pieļaujama atkāpšanās no līguma</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5.1.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kā pielikumu, kas kļūst par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neatņemamu sastāvdaļu.</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5.2. Gadījumā, ja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pārkāpj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ir tiesīgs vienpusējā kārtībā lauzt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prasot atlīdzināt zaudējumus. </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5.3.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laušanas gadījumā Puses norēķinās atbilstoši izsniegtajām </w:t>
      </w:r>
      <w:r w:rsidRPr="00891130">
        <w:rPr>
          <w:rFonts w:ascii="Times New Roman" w:eastAsia="Times New Roman" w:hAnsi="Times New Roman" w:cs="Times New Roman"/>
          <w:b/>
          <w:sz w:val="24"/>
          <w:szCs w:val="24"/>
        </w:rPr>
        <w:t>Precēm</w:t>
      </w:r>
      <w:r w:rsidRPr="00891130">
        <w:rPr>
          <w:rFonts w:ascii="Times New Roman" w:eastAsia="Times New Roman" w:hAnsi="Times New Roman" w:cs="Times New Roman"/>
          <w:sz w:val="24"/>
          <w:szCs w:val="24"/>
        </w:rPr>
        <w:t xml:space="preserve"> un Preču rēķiniem.</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5.4.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1.2.p. ir spēkā visā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darbības laikā, un tā izmaiņas ir pamats, lai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vienpusējā kārtā pārtrauktu līgumattiecības ar </w:t>
      </w:r>
      <w:r w:rsidRPr="00891130">
        <w:rPr>
          <w:rFonts w:ascii="Times New Roman" w:eastAsia="Times New Roman" w:hAnsi="Times New Roman" w:cs="Times New Roman"/>
          <w:b/>
          <w:sz w:val="24"/>
          <w:szCs w:val="24"/>
        </w:rPr>
        <w:t>Pārdevēju</w:t>
      </w:r>
      <w:r w:rsidRPr="00891130">
        <w:rPr>
          <w:rFonts w:ascii="Times New Roman" w:eastAsia="Times New Roman" w:hAnsi="Times New Roman" w:cs="Times New Roman"/>
          <w:sz w:val="24"/>
          <w:szCs w:val="24"/>
        </w:rPr>
        <w:t xml:space="preserve">, līdz ar to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nav saistoši iepriekš minētie nosacījumi.</w:t>
      </w:r>
    </w:p>
    <w:p w:rsidR="005E6594" w:rsidRPr="00891130" w:rsidRDefault="005E6594" w:rsidP="005E6594">
      <w:pPr>
        <w:spacing w:after="120" w:line="240" w:lineRule="auto"/>
        <w:jc w:val="both"/>
        <w:rPr>
          <w:rFonts w:ascii="Times New Roman" w:eastAsia="Times New Roman" w:hAnsi="Times New Roman" w:cs="Times New Roman"/>
          <w:sz w:val="24"/>
          <w:szCs w:val="16"/>
        </w:rPr>
      </w:pPr>
      <w:r w:rsidRPr="00891130">
        <w:rPr>
          <w:rFonts w:ascii="Times New Roman" w:eastAsia="Times New Roman" w:hAnsi="Times New Roman" w:cs="Times New Roman"/>
          <w:sz w:val="24"/>
          <w:szCs w:val="16"/>
        </w:rPr>
        <w:t xml:space="preserve">5.5. </w:t>
      </w:r>
      <w:r w:rsidRPr="00891130">
        <w:rPr>
          <w:rFonts w:ascii="Times New Roman" w:eastAsia="Times New Roman" w:hAnsi="Times New Roman" w:cs="Times New Roman"/>
          <w:b/>
          <w:sz w:val="24"/>
          <w:szCs w:val="16"/>
        </w:rPr>
        <w:t>Puses</w:t>
      </w:r>
      <w:r w:rsidRPr="00891130">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91130">
        <w:rPr>
          <w:rFonts w:ascii="Times New Roman" w:eastAsia="Times New Roman" w:hAnsi="Times New Roman" w:cs="Times New Roman"/>
          <w:sz w:val="24"/>
          <w:szCs w:val="16"/>
        </w:rPr>
        <w:t>u.c</w:t>
      </w:r>
      <w:proofErr w:type="spellEnd"/>
      <w:r w:rsidRPr="00891130">
        <w:rPr>
          <w:rFonts w:ascii="Times New Roman" w:eastAsia="Times New Roman" w:hAnsi="Times New Roman" w:cs="Times New Roman"/>
          <w:sz w:val="24"/>
          <w:szCs w:val="16"/>
        </w:rPr>
        <w:t xml:space="preserve">.), kuras Puses nevarēja paredzēt šā </w:t>
      </w:r>
      <w:r w:rsidRPr="00891130">
        <w:rPr>
          <w:rFonts w:ascii="Times New Roman" w:eastAsia="Times New Roman" w:hAnsi="Times New Roman" w:cs="Times New Roman"/>
          <w:b/>
          <w:sz w:val="24"/>
          <w:szCs w:val="16"/>
        </w:rPr>
        <w:t>Līguma</w:t>
      </w:r>
      <w:r w:rsidRPr="00891130">
        <w:rPr>
          <w:rFonts w:ascii="Times New Roman" w:eastAsia="Times New Roman" w:hAnsi="Times New Roman" w:cs="Times New Roman"/>
          <w:sz w:val="24"/>
          <w:szCs w:val="16"/>
        </w:rPr>
        <w:t xml:space="preserve"> noslēgšanas brīdī.</w:t>
      </w:r>
    </w:p>
    <w:p w:rsidR="005E6594" w:rsidRPr="00891130" w:rsidRDefault="005E6594" w:rsidP="005E6594">
      <w:pPr>
        <w:spacing w:after="0" w:line="360" w:lineRule="auto"/>
        <w:jc w:val="both"/>
        <w:rPr>
          <w:rFonts w:ascii="Times New Roman" w:eastAsia="Times New Roman" w:hAnsi="Times New Roman" w:cs="Times New Roman"/>
          <w:b/>
          <w:bCs/>
          <w:sz w:val="24"/>
          <w:szCs w:val="24"/>
        </w:rPr>
      </w:pPr>
    </w:p>
    <w:p w:rsidR="005E6594" w:rsidRPr="00891130" w:rsidRDefault="005E6594" w:rsidP="005E6594">
      <w:pPr>
        <w:spacing w:after="0" w:line="360" w:lineRule="auto"/>
        <w:jc w:val="center"/>
        <w:rPr>
          <w:rFonts w:ascii="Times New Roman" w:eastAsia="Times New Roman" w:hAnsi="Times New Roman" w:cs="Times New Roman"/>
          <w:b/>
          <w:bCs/>
          <w:sz w:val="24"/>
          <w:szCs w:val="24"/>
        </w:rPr>
      </w:pPr>
      <w:r w:rsidRPr="00891130">
        <w:rPr>
          <w:rFonts w:ascii="Times New Roman" w:eastAsia="Times New Roman" w:hAnsi="Times New Roman" w:cs="Times New Roman"/>
          <w:b/>
          <w:bCs/>
          <w:sz w:val="24"/>
          <w:szCs w:val="24"/>
        </w:rPr>
        <w:t>6.Citi nosacījumi</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lastRenderedPageBreak/>
        <w:t xml:space="preserve">6.1. Visus strīdus, kuri var rasties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izpildes laikā,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6.2. Parakstot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atzīst, ka tās ir iepazinušās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saturu un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teksts tām ir pilnīgi saprotams, un tās ir tiesīgas to parakstīt.</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6.3. Pretenzijas sakarā 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iztrūkumu vai bojājumu, kas radies transportēšanas laikā</w:t>
      </w:r>
      <w:r w:rsidRPr="00891130">
        <w:rPr>
          <w:rFonts w:ascii="Times New Roman" w:eastAsia="Times New Roman" w:hAnsi="Times New Roman" w:cs="Times New Roman"/>
          <w:b/>
          <w:sz w:val="24"/>
          <w:szCs w:val="24"/>
        </w:rPr>
        <w:t xml:space="preserve">, Pircējs </w:t>
      </w:r>
      <w:r w:rsidRPr="00891130">
        <w:rPr>
          <w:rFonts w:ascii="Times New Roman" w:eastAsia="Times New Roman" w:hAnsi="Times New Roman" w:cs="Times New Roman"/>
          <w:sz w:val="24"/>
          <w:szCs w:val="24"/>
        </w:rPr>
        <w:t>izvirza</w:t>
      </w:r>
      <w:r w:rsidRPr="00891130">
        <w:rPr>
          <w:rFonts w:ascii="Times New Roman" w:eastAsia="Times New Roman" w:hAnsi="Times New Roman" w:cs="Times New Roman"/>
          <w:b/>
          <w:sz w:val="24"/>
          <w:szCs w:val="24"/>
        </w:rPr>
        <w:t xml:space="preserve"> Pārdevējam</w:t>
      </w:r>
      <w:r w:rsidRPr="00891130">
        <w:rPr>
          <w:rFonts w:ascii="Times New Roman" w:eastAsia="Times New Roman" w:hAnsi="Times New Roman" w:cs="Times New Roman"/>
          <w:sz w:val="24"/>
          <w:szCs w:val="24"/>
        </w:rPr>
        <w:t>.</w:t>
      </w:r>
      <w:r w:rsidRPr="00891130">
        <w:rPr>
          <w:rFonts w:ascii="Times New Roman" w:eastAsia="Times New Roman" w:hAnsi="Times New Roman" w:cs="Times New Roman"/>
          <w:b/>
          <w:sz w:val="24"/>
          <w:szCs w:val="24"/>
        </w:rPr>
        <w:t xml:space="preserve"> </w:t>
      </w:r>
      <w:r w:rsidRPr="00891130">
        <w:rPr>
          <w:rFonts w:ascii="Times New Roman" w:eastAsia="Times New Roman" w:hAnsi="Times New Roman" w:cs="Times New Roman"/>
          <w:sz w:val="24"/>
          <w:szCs w:val="24"/>
        </w:rPr>
        <w:t xml:space="preserve">Šādu apstākļu iestāšanās gadījumā </w:t>
      </w:r>
      <w:r w:rsidRPr="00891130">
        <w:rPr>
          <w:rFonts w:ascii="Times New Roman" w:eastAsia="Times New Roman" w:hAnsi="Times New Roman" w:cs="Times New Roman"/>
          <w:b/>
          <w:sz w:val="24"/>
          <w:szCs w:val="24"/>
        </w:rPr>
        <w:t>Pārdevējs Pircējam</w:t>
      </w:r>
      <w:r w:rsidRPr="00891130">
        <w:rPr>
          <w:rFonts w:ascii="Times New Roman" w:eastAsia="Times New Roman" w:hAnsi="Times New Roman" w:cs="Times New Roman"/>
          <w:sz w:val="24"/>
          <w:szCs w:val="24"/>
        </w:rPr>
        <w:t xml:space="preserve">  sedz radušos zaudējumus.</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6.4.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vienojas, ka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spēkā esamības laikā ir saistošs iesniegtais piedāvājums Konkursam.</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 </w:t>
      </w:r>
      <w:r w:rsidRPr="00891130">
        <w:rPr>
          <w:rFonts w:ascii="Times New Roman" w:eastAsia="Times New Roman" w:hAnsi="Times New Roman" w:cs="Times New Roman"/>
          <w:b/>
          <w:sz w:val="24"/>
          <w:szCs w:val="24"/>
        </w:rPr>
        <w:t xml:space="preserve">Puses </w:t>
      </w:r>
      <w:r w:rsidRPr="00891130">
        <w:rPr>
          <w:rFonts w:ascii="Times New Roman" w:eastAsia="Times New Roman" w:hAnsi="Times New Roman" w:cs="Times New Roman"/>
          <w:sz w:val="24"/>
          <w:szCs w:val="24"/>
        </w:rPr>
        <w:t xml:space="preserve">pilnvaro veikt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izpildi saistītās darbības (nodot, pieņemt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Preču rēķinus) šādas personas, saskaņā ar šā Līguma 1.pielikumu: </w:t>
      </w:r>
    </w:p>
    <w:p w:rsidR="005E6594" w:rsidRPr="00891130" w:rsidRDefault="005E6594" w:rsidP="005E6594">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6.5.1.  no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puses ______________ (______________________________);                                    </w:t>
      </w:r>
    </w:p>
    <w:p w:rsidR="005E6594" w:rsidRPr="00891130" w:rsidRDefault="005E6594" w:rsidP="005E6594">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6.5.2. no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 xml:space="preserve"> puses ___________ (_______________________________) .</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6.6. Šis </w:t>
      </w:r>
      <w:r w:rsidRPr="00891130">
        <w:rPr>
          <w:rFonts w:ascii="Times New Roman" w:eastAsia="Times New Roman" w:hAnsi="Times New Roman" w:cs="Times New Roman"/>
          <w:b/>
          <w:sz w:val="24"/>
          <w:szCs w:val="24"/>
        </w:rPr>
        <w:t>Līgums</w:t>
      </w:r>
      <w:r w:rsidRPr="00891130">
        <w:rPr>
          <w:rFonts w:ascii="Times New Roman" w:eastAsia="Times New Roman" w:hAnsi="Times New Roman" w:cs="Times New Roman"/>
          <w:sz w:val="24"/>
          <w:szCs w:val="24"/>
        </w:rPr>
        <w:t xml:space="preserve"> ir sastādīts un parakstīts divos eksemplāros, no kuriem viens glabājas pie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otrs - pie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6.7.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tiek pievienoti šādi dokumenti:</w:t>
      </w:r>
    </w:p>
    <w:p w:rsidR="005E6594" w:rsidRPr="00891130" w:rsidRDefault="005E6594" w:rsidP="005E6594">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6.7.1. 1.,1</w:t>
      </w:r>
      <w:r w:rsidRPr="00891130">
        <w:rPr>
          <w:rFonts w:ascii="Times New Roman" w:eastAsia="Times New Roman" w:hAnsi="Times New Roman" w:cs="Times New Roman"/>
          <w:sz w:val="24"/>
          <w:szCs w:val="24"/>
          <w:vertAlign w:val="superscript"/>
        </w:rPr>
        <w:t>1</w:t>
      </w:r>
      <w:r w:rsidRPr="00891130">
        <w:rPr>
          <w:rFonts w:ascii="Times New Roman" w:eastAsia="Times New Roman" w:hAnsi="Times New Roman" w:cs="Times New Roman"/>
          <w:sz w:val="24"/>
          <w:szCs w:val="24"/>
        </w:rPr>
        <w:t xml:space="preserve"> pielikums-Preces tehniskā specifikācija;</w:t>
      </w:r>
    </w:p>
    <w:p w:rsidR="005E6594" w:rsidRPr="00891130" w:rsidRDefault="005E6594" w:rsidP="005E6594">
      <w:pPr>
        <w:spacing w:after="0" w:line="240" w:lineRule="auto"/>
        <w:jc w:val="both"/>
        <w:rPr>
          <w:rFonts w:ascii="Times New Roman" w:eastAsia="Times New Roman" w:hAnsi="Times New Roman" w:cs="Times New Roman"/>
          <w:sz w:val="24"/>
          <w:szCs w:val="24"/>
        </w:rPr>
      </w:pPr>
    </w:p>
    <w:p w:rsidR="005E6594" w:rsidRPr="00891130" w:rsidRDefault="005E6594" w:rsidP="005E6594">
      <w:pPr>
        <w:spacing w:after="0" w:line="360" w:lineRule="auto"/>
        <w:ind w:left="180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5E6594" w:rsidRPr="00891130" w:rsidTr="001B569A">
        <w:trPr>
          <w:gridBefore w:val="1"/>
          <w:wBefore w:w="364" w:type="dxa"/>
          <w:trHeight w:val="253"/>
          <w:jc w:val="center"/>
        </w:trPr>
        <w:tc>
          <w:tcPr>
            <w:tcW w:w="5036" w:type="dxa"/>
            <w:gridSpan w:val="2"/>
            <w:vAlign w:val="center"/>
          </w:tcPr>
          <w:p w:rsidR="005E6594" w:rsidRPr="00891130" w:rsidRDefault="005E6594" w:rsidP="001B569A">
            <w:pPr>
              <w:spacing w:after="0" w:line="360" w:lineRule="auto"/>
              <w:rPr>
                <w:rFonts w:ascii="Times New Roman" w:eastAsia="Times New Roman" w:hAnsi="Times New Roman" w:cs="Times New Roman"/>
                <w:b/>
                <w:sz w:val="24"/>
                <w:szCs w:val="24"/>
              </w:rPr>
            </w:pP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sz w:val="24"/>
                <w:szCs w:val="24"/>
              </w:rPr>
            </w:pPr>
          </w:p>
        </w:tc>
      </w:tr>
      <w:tr w:rsidR="005E6594" w:rsidRPr="00891130" w:rsidTr="001B5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Pircējs:</w:t>
            </w: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Pārdevējs:</w:t>
            </w:r>
          </w:p>
        </w:tc>
      </w:tr>
      <w:tr w:rsidR="005E6594" w:rsidRPr="00891130" w:rsidTr="001B5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5E6594" w:rsidRPr="00891130" w:rsidRDefault="005E6594" w:rsidP="001B569A">
            <w:pPr>
              <w:tabs>
                <w:tab w:val="left" w:pos="720"/>
                <w:tab w:val="center" w:pos="4153"/>
                <w:tab w:val="right" w:pos="8306"/>
              </w:tabs>
              <w:spacing w:after="0" w:line="360" w:lineRule="auto"/>
              <w:rPr>
                <w:rFonts w:ascii="Times New Roman" w:eastAsia="Times New Roman" w:hAnsi="Times New Roman" w:cs="Times New Roman"/>
                <w:b/>
                <w:bCs/>
              </w:rPr>
            </w:pPr>
            <w:r w:rsidRPr="00891130">
              <w:rPr>
                <w:rFonts w:ascii="Times New Roman" w:eastAsia="Times New Roman" w:hAnsi="Times New Roman" w:cs="Times New Roman"/>
                <w:b/>
                <w:bCs/>
              </w:rPr>
              <w:t>LATVIJAS UNIVERSITĀTE</w:t>
            </w:r>
          </w:p>
        </w:tc>
        <w:tc>
          <w:tcPr>
            <w:tcW w:w="4856" w:type="dxa"/>
            <w:gridSpan w:val="2"/>
            <w:vAlign w:val="center"/>
          </w:tcPr>
          <w:p w:rsidR="005E6594" w:rsidRPr="00891130" w:rsidRDefault="005E6594" w:rsidP="001B569A">
            <w:pPr>
              <w:keepNext/>
              <w:spacing w:after="0" w:line="240" w:lineRule="auto"/>
              <w:jc w:val="both"/>
              <w:outlineLvl w:val="2"/>
              <w:rPr>
                <w:rFonts w:ascii="Times New Roman" w:eastAsia="Times New Roman" w:hAnsi="Times New Roman" w:cs="Times New Roman"/>
                <w:b/>
                <w:bCs/>
              </w:rPr>
            </w:pPr>
            <w:r w:rsidRPr="00891130">
              <w:rPr>
                <w:rFonts w:ascii="Times New Roman" w:eastAsia="Times New Roman" w:hAnsi="Times New Roman" w:cs="Times New Roman"/>
                <w:b/>
                <w:bCs/>
                <w:sz w:val="24"/>
                <w:szCs w:val="20"/>
              </w:rPr>
              <w:t xml:space="preserve">____________ </w:t>
            </w:r>
          </w:p>
        </w:tc>
      </w:tr>
      <w:tr w:rsidR="005E6594" w:rsidRPr="00891130" w:rsidTr="001B5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bCs/>
              </w:rPr>
              <w:t>Latvijas Universitāte</w:t>
            </w:r>
            <w:r w:rsidRPr="00891130">
              <w:rPr>
                <w:rFonts w:ascii="Times New Roman" w:eastAsia="Times New Roman" w:hAnsi="Times New Roman" w:cs="Times New Roman"/>
              </w:rPr>
              <w:t>,</w:t>
            </w:r>
          </w:p>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Nr.3341000218 </w:t>
            </w:r>
          </w:p>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PVN </w:t>
            </w: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Nr</w:t>
            </w:r>
            <w:proofErr w:type="spellEnd"/>
            <w:r w:rsidRPr="00891130">
              <w:rPr>
                <w:rFonts w:ascii="Times New Roman" w:eastAsia="Times New Roman" w:hAnsi="Times New Roman" w:cs="Times New Roman"/>
              </w:rPr>
              <w:t>.: LV 90000076669</w:t>
            </w:r>
          </w:p>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Pasta indekss: LV-1586</w:t>
            </w:r>
          </w:p>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Adrese: Raiņa bulvāris 19, Rīga</w:t>
            </w:r>
          </w:p>
          <w:p w:rsidR="005E6594" w:rsidRPr="00891130" w:rsidRDefault="005E6594" w:rsidP="001B569A">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Banka: Valsts kase</w:t>
            </w:r>
          </w:p>
          <w:p w:rsidR="005E6594" w:rsidRPr="00891130" w:rsidRDefault="005E6594" w:rsidP="001B569A">
            <w:pPr>
              <w:spacing w:after="0" w:line="240" w:lineRule="auto"/>
              <w:jc w:val="both"/>
              <w:rPr>
                <w:rFonts w:ascii="Times New Roman" w:eastAsia="Times New Roman" w:hAnsi="Times New Roman" w:cs="Times New Roman"/>
                <w:bCs/>
                <w:sz w:val="24"/>
                <w:szCs w:val="24"/>
                <w:lang w:val="en-GB"/>
              </w:rPr>
            </w:pPr>
            <w:r w:rsidRPr="00891130">
              <w:rPr>
                <w:rFonts w:ascii="Times New Roman" w:eastAsia="Times New Roman" w:hAnsi="Times New Roman" w:cs="Times New Roman"/>
                <w:lang w:eastAsia="lv-LV"/>
              </w:rPr>
              <w:t xml:space="preserve">Konta </w:t>
            </w:r>
            <w:proofErr w:type="spellStart"/>
            <w:r w:rsidRPr="00891130">
              <w:rPr>
                <w:rFonts w:ascii="Times New Roman" w:eastAsia="Times New Roman" w:hAnsi="Times New Roman" w:cs="Times New Roman"/>
                <w:lang w:eastAsia="lv-LV"/>
              </w:rPr>
              <w:t>Nr</w:t>
            </w:r>
            <w:proofErr w:type="spellEnd"/>
            <w:r w:rsidRPr="00891130">
              <w:rPr>
                <w:rFonts w:ascii="Times New Roman" w:eastAsia="Times New Roman" w:hAnsi="Times New Roman" w:cs="Times New Roman"/>
                <w:lang w:eastAsia="lv-LV"/>
              </w:rPr>
              <w:t xml:space="preserve">.: </w:t>
            </w:r>
            <w:proofErr w:type="spellStart"/>
            <w:r w:rsidRPr="00891130">
              <w:rPr>
                <w:rFonts w:ascii="Times New Roman" w:eastAsia="Times New Roman" w:hAnsi="Times New Roman" w:cs="Times New Roman"/>
                <w:lang w:eastAsia="lv-LV"/>
              </w:rPr>
              <w:t>Nr</w:t>
            </w:r>
            <w:proofErr w:type="spellEnd"/>
            <w:r w:rsidRPr="00891130">
              <w:rPr>
                <w:rFonts w:ascii="Times New Roman" w:eastAsia="Times New Roman" w:hAnsi="Times New Roman" w:cs="Times New Roman"/>
                <w:lang w:eastAsia="lv-LV"/>
              </w:rPr>
              <w:t>.: _______________________</w:t>
            </w:r>
          </w:p>
          <w:p w:rsidR="005E6594" w:rsidRPr="00891130" w:rsidRDefault="005E6594" w:rsidP="001B569A">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Projekta Vienošanās </w:t>
            </w: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Nr</w:t>
            </w:r>
            <w:proofErr w:type="spellEnd"/>
            <w:r w:rsidRPr="00891130">
              <w:rPr>
                <w:rFonts w:ascii="Times New Roman" w:eastAsia="Times New Roman" w:hAnsi="Times New Roman" w:cs="Times New Roman"/>
              </w:rPr>
              <w:t>._______________________</w:t>
            </w: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rPr>
            </w:pPr>
          </w:p>
        </w:tc>
      </w:tr>
      <w:tr w:rsidR="005E6594" w:rsidRPr="00891130" w:rsidTr="001B5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5E6594" w:rsidRPr="00891130" w:rsidRDefault="005E6594" w:rsidP="001B569A">
            <w:pPr>
              <w:spacing w:after="0" w:line="240" w:lineRule="auto"/>
              <w:jc w:val="both"/>
              <w:rPr>
                <w:rFonts w:ascii="Times New Roman" w:eastAsia="Times New Roman" w:hAnsi="Times New Roman" w:cs="Times New Roman"/>
              </w:rPr>
            </w:pP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rPr>
            </w:pPr>
          </w:p>
        </w:tc>
      </w:tr>
      <w:tr w:rsidR="005E6594" w:rsidRPr="00891130" w:rsidTr="001B56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5E6594" w:rsidRPr="00891130" w:rsidRDefault="005E6594" w:rsidP="001B569A">
            <w:pPr>
              <w:spacing w:after="0" w:line="240" w:lineRule="auto"/>
              <w:jc w:val="both"/>
              <w:rPr>
                <w:rFonts w:ascii="Times New Roman" w:eastAsia="Times New Roman" w:hAnsi="Times New Roman" w:cs="Times New Roman"/>
                <w:lang w:val="en-GB"/>
              </w:rPr>
            </w:pPr>
            <w:r w:rsidRPr="00891130">
              <w:rPr>
                <w:rFonts w:ascii="Times New Roman" w:eastAsia="Times New Roman" w:hAnsi="Times New Roman" w:cs="Times New Roman"/>
                <w:lang w:val="en-GB"/>
              </w:rPr>
              <w:t>LU _____________/____________/</w:t>
            </w: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rPr>
            </w:pPr>
          </w:p>
        </w:tc>
      </w:tr>
      <w:tr w:rsidR="005E6594" w:rsidRPr="00891130" w:rsidTr="001B569A">
        <w:trPr>
          <w:gridBefore w:val="1"/>
          <w:wBefore w:w="364" w:type="dxa"/>
          <w:trHeight w:val="426"/>
          <w:jc w:val="center"/>
        </w:trPr>
        <w:tc>
          <w:tcPr>
            <w:tcW w:w="5036" w:type="dxa"/>
            <w:gridSpan w:val="2"/>
            <w:vAlign w:val="center"/>
          </w:tcPr>
          <w:p w:rsidR="005E6594" w:rsidRPr="00891130" w:rsidRDefault="005E6594" w:rsidP="001B569A">
            <w:pPr>
              <w:spacing w:after="0" w:line="360" w:lineRule="auto"/>
              <w:rPr>
                <w:rFonts w:ascii="Times New Roman" w:eastAsia="Times New Roman" w:hAnsi="Times New Roman" w:cs="Times New Roman"/>
                <w:sz w:val="20"/>
                <w:szCs w:val="20"/>
              </w:rPr>
            </w:pPr>
          </w:p>
        </w:tc>
        <w:tc>
          <w:tcPr>
            <w:tcW w:w="4856" w:type="dxa"/>
            <w:gridSpan w:val="2"/>
            <w:vAlign w:val="center"/>
          </w:tcPr>
          <w:p w:rsidR="005E6594" w:rsidRPr="00891130" w:rsidRDefault="005E6594" w:rsidP="001B569A">
            <w:pPr>
              <w:spacing w:after="0" w:line="360" w:lineRule="auto"/>
              <w:jc w:val="both"/>
              <w:rPr>
                <w:rFonts w:ascii="Times New Roman" w:eastAsia="Times New Roman" w:hAnsi="Times New Roman" w:cs="Times New Roman"/>
                <w:sz w:val="20"/>
                <w:szCs w:val="20"/>
              </w:rPr>
            </w:pPr>
          </w:p>
        </w:tc>
      </w:tr>
    </w:tbl>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1.pielikums</w:t>
      </w: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Līgumam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.__________</w:t>
      </w:r>
    </w:p>
    <w:p w:rsidR="005E6594" w:rsidRPr="00891130" w:rsidRDefault="005E6594" w:rsidP="005E6594">
      <w:pPr>
        <w:spacing w:after="0" w:line="240" w:lineRule="auto"/>
        <w:jc w:val="right"/>
        <w:rPr>
          <w:rFonts w:ascii="Times New Roman" w:eastAsia="Times New Roman" w:hAnsi="Times New Roman" w:cs="Times New Roman"/>
          <w:b/>
          <w:bCs/>
          <w:i/>
          <w:iCs/>
          <w:sz w:val="24"/>
          <w:szCs w:val="24"/>
        </w:rPr>
      </w:pPr>
    </w:p>
    <w:p w:rsidR="005E6594" w:rsidRPr="00891130" w:rsidRDefault="005E6594" w:rsidP="005E6594">
      <w:pPr>
        <w:keepNext/>
        <w:spacing w:after="0" w:line="240" w:lineRule="auto"/>
        <w:jc w:val="right"/>
        <w:outlineLvl w:val="1"/>
        <w:rPr>
          <w:rFonts w:ascii="Cambria" w:eastAsia="Times New Roman" w:hAnsi="Cambria" w:cs="Times New Roman"/>
          <w:iCs/>
          <w:sz w:val="24"/>
          <w:szCs w:val="24"/>
        </w:rPr>
      </w:pPr>
    </w:p>
    <w:p w:rsidR="005E6594" w:rsidRPr="00891130" w:rsidRDefault="005E6594" w:rsidP="005E6594">
      <w:pPr>
        <w:spacing w:after="0" w:line="240" w:lineRule="auto"/>
        <w:rPr>
          <w:rFonts w:ascii="Times New Roman" w:eastAsia="Times New Roman" w:hAnsi="Times New Roman" w:cs="Times New Roman"/>
          <w:sz w:val="18"/>
          <w:szCs w:val="24"/>
        </w:rPr>
      </w:pPr>
    </w:p>
    <w:p w:rsidR="005E6594" w:rsidRPr="00891130" w:rsidRDefault="005E6594" w:rsidP="005E6594">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5E6594" w:rsidRPr="00891130" w:rsidTr="001B569A">
        <w:trPr>
          <w:cantSplit/>
          <w:trHeight w:val="631"/>
          <w:jc w:val="center"/>
        </w:trPr>
        <w:tc>
          <w:tcPr>
            <w:tcW w:w="1072" w:type="dxa"/>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Pozīcijas </w:t>
            </w:r>
            <w:proofErr w:type="spellStart"/>
            <w:r w:rsidRPr="00891130">
              <w:rPr>
                <w:rFonts w:ascii="Times New Roman" w:eastAsia="Times New Roman" w:hAnsi="Times New Roman" w:cs="Times New Roman"/>
                <w:sz w:val="18"/>
                <w:szCs w:val="24"/>
              </w:rPr>
              <w:t>Nr</w:t>
            </w:r>
            <w:proofErr w:type="spellEnd"/>
            <w:r w:rsidRPr="00891130">
              <w:rPr>
                <w:rFonts w:ascii="Times New Roman" w:eastAsia="Times New Roman" w:hAnsi="Times New Roman" w:cs="Times New Roman"/>
                <w:sz w:val="18"/>
                <w:szCs w:val="24"/>
              </w:rPr>
              <w:t>.</w:t>
            </w:r>
          </w:p>
        </w:tc>
        <w:tc>
          <w:tcPr>
            <w:tcW w:w="2126" w:type="dxa"/>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Prece</w:t>
            </w:r>
          </w:p>
        </w:tc>
        <w:tc>
          <w:tcPr>
            <w:tcW w:w="734" w:type="dxa"/>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Skaits</w:t>
            </w:r>
          </w:p>
        </w:tc>
        <w:tc>
          <w:tcPr>
            <w:tcW w:w="1430" w:type="dxa"/>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Vienības cena EUR</w:t>
            </w:r>
          </w:p>
        </w:tc>
        <w:tc>
          <w:tcPr>
            <w:tcW w:w="1325" w:type="dxa"/>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Kopā cena EUR </w:t>
            </w:r>
          </w:p>
        </w:tc>
        <w:tc>
          <w:tcPr>
            <w:tcW w:w="1267" w:type="dxa"/>
            <w:gridSpan w:val="2"/>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Garantija</w:t>
            </w:r>
          </w:p>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843" w:type="dxa"/>
            <w:gridSpan w:val="2"/>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Piegādes vieta</w:t>
            </w:r>
          </w:p>
        </w:tc>
      </w:tr>
      <w:tr w:rsidR="005E6594" w:rsidRPr="00891130" w:rsidTr="001B569A">
        <w:trPr>
          <w:cantSplit/>
          <w:trHeight w:val="755"/>
          <w:jc w:val="center"/>
        </w:trPr>
        <w:tc>
          <w:tcPr>
            <w:tcW w:w="1072" w:type="dxa"/>
            <w:tcBorders>
              <w:bottom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1.</w:t>
            </w:r>
          </w:p>
        </w:tc>
        <w:tc>
          <w:tcPr>
            <w:tcW w:w="2126" w:type="dxa"/>
            <w:tcBorders>
              <w:bottom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5E6594" w:rsidRPr="00891130" w:rsidRDefault="005E6594" w:rsidP="001B569A">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5E6594" w:rsidRPr="00891130" w:rsidRDefault="005E6594" w:rsidP="001B569A">
            <w:pPr>
              <w:spacing w:after="0" w:line="240" w:lineRule="auto"/>
              <w:jc w:val="both"/>
              <w:rPr>
                <w:rFonts w:ascii="Times New Roman" w:eastAsia="Times New Roman" w:hAnsi="Times New Roman" w:cs="Times New Roman"/>
                <w:sz w:val="18"/>
                <w:szCs w:val="18"/>
              </w:rPr>
            </w:pPr>
          </w:p>
        </w:tc>
      </w:tr>
      <w:tr w:rsidR="005E6594" w:rsidRPr="00891130" w:rsidTr="001B569A">
        <w:trPr>
          <w:cantSplit/>
          <w:trHeight w:val="755"/>
          <w:jc w:val="center"/>
        </w:trPr>
        <w:tc>
          <w:tcPr>
            <w:tcW w:w="1072" w:type="dxa"/>
            <w:tcBorders>
              <w:top w:val="single" w:sz="4" w:space="0" w:color="auto"/>
              <w:left w:val="nil"/>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5E6594" w:rsidRPr="00891130" w:rsidRDefault="005E6594" w:rsidP="001B569A">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SUMMA bez PVN</w:t>
            </w:r>
          </w:p>
          <w:p w:rsidR="005E6594" w:rsidRPr="00891130" w:rsidRDefault="005E6594" w:rsidP="001B569A">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r>
      <w:tr w:rsidR="005E6594" w:rsidRPr="00891130" w:rsidTr="001B569A">
        <w:trPr>
          <w:jc w:val="center"/>
        </w:trPr>
        <w:tc>
          <w:tcPr>
            <w:tcW w:w="1072" w:type="dxa"/>
            <w:tcBorders>
              <w:top w:val="nil"/>
              <w:left w:val="nil"/>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5E6594" w:rsidRPr="00891130" w:rsidRDefault="005E6594" w:rsidP="001B569A">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5E6594" w:rsidRPr="00891130" w:rsidRDefault="005E6594" w:rsidP="001B569A">
            <w:pPr>
              <w:spacing w:before="120" w:after="120" w:line="240" w:lineRule="auto"/>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5E6594" w:rsidRPr="00891130" w:rsidRDefault="005E6594" w:rsidP="001B569A">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5E6594" w:rsidRPr="00891130" w:rsidRDefault="005E6594" w:rsidP="001B569A">
            <w:pPr>
              <w:spacing w:after="0" w:line="240" w:lineRule="auto"/>
              <w:jc w:val="center"/>
              <w:rPr>
                <w:rFonts w:ascii="Times New Roman" w:eastAsia="Times New Roman" w:hAnsi="Times New Roman" w:cs="Times New Roman"/>
                <w:sz w:val="18"/>
                <w:szCs w:val="24"/>
              </w:rPr>
            </w:pPr>
          </w:p>
          <w:p w:rsidR="005E6594" w:rsidRPr="00891130" w:rsidRDefault="005E6594" w:rsidP="001B569A">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5E6594" w:rsidRPr="00891130" w:rsidRDefault="005E6594" w:rsidP="001B569A">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5E6594" w:rsidRPr="00891130" w:rsidRDefault="005E6594" w:rsidP="001B569A">
            <w:pPr>
              <w:spacing w:after="0" w:line="240" w:lineRule="auto"/>
              <w:jc w:val="center"/>
              <w:rPr>
                <w:rFonts w:ascii="Times New Roman" w:eastAsia="Times New Roman" w:hAnsi="Times New Roman" w:cs="Times New Roman"/>
                <w:b/>
                <w:bCs/>
                <w:sz w:val="18"/>
                <w:szCs w:val="24"/>
              </w:rPr>
            </w:pPr>
          </w:p>
        </w:tc>
      </w:tr>
    </w:tbl>
    <w:p w:rsidR="005E6594" w:rsidRPr="00891130" w:rsidRDefault="005E6594" w:rsidP="005E6594">
      <w:pPr>
        <w:spacing w:after="0" w:line="240" w:lineRule="auto"/>
        <w:jc w:val="center"/>
        <w:rPr>
          <w:rFonts w:ascii="Times New Roman" w:eastAsia="Times New Roman" w:hAnsi="Times New Roman" w:cs="Times New Roman"/>
          <w:sz w:val="18"/>
          <w:szCs w:val="24"/>
        </w:rPr>
      </w:pPr>
    </w:p>
    <w:p w:rsidR="005E6594" w:rsidRPr="00891130" w:rsidRDefault="005E6594" w:rsidP="005E6594">
      <w:pPr>
        <w:spacing w:after="0" w:line="240" w:lineRule="auto"/>
        <w:jc w:val="center"/>
        <w:rPr>
          <w:rFonts w:ascii="Times New Roman" w:eastAsia="Times New Roman" w:hAnsi="Times New Roman" w:cs="Times New Roman"/>
          <w:sz w:val="18"/>
          <w:szCs w:val="24"/>
        </w:rPr>
      </w:pPr>
    </w:p>
    <w:p w:rsidR="005E6594" w:rsidRPr="00891130" w:rsidRDefault="005E6594" w:rsidP="005E6594">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ir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5E6594" w:rsidRPr="00891130" w:rsidRDefault="005E6594" w:rsidP="005E6594">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5E6594" w:rsidRPr="00891130" w:rsidTr="001B569A">
        <w:tc>
          <w:tcPr>
            <w:tcW w:w="4500" w:type="dxa"/>
          </w:tcPr>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5E6594" w:rsidRPr="00891130" w:rsidRDefault="005E6594" w:rsidP="001B569A">
            <w:pPr>
              <w:spacing w:after="0" w:line="240" w:lineRule="auto"/>
              <w:rPr>
                <w:rFonts w:ascii="Times New Roman" w:eastAsia="Times New Roman" w:hAnsi="Times New Roman" w:cs="Times New Roman"/>
                <w:sz w:val="18"/>
                <w:szCs w:val="24"/>
              </w:rPr>
            </w:pPr>
          </w:p>
        </w:tc>
      </w:tr>
      <w:tr w:rsidR="005E6594" w:rsidRPr="00891130" w:rsidTr="001B569A">
        <w:tc>
          <w:tcPr>
            <w:tcW w:w="450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5E6594" w:rsidRPr="00891130" w:rsidRDefault="005E6594" w:rsidP="005E6594">
      <w:pPr>
        <w:keepNext/>
        <w:spacing w:after="0" w:line="240" w:lineRule="auto"/>
        <w:outlineLvl w:val="1"/>
        <w:rPr>
          <w:rFonts w:ascii="Cambria" w:eastAsia="Times New Roman" w:hAnsi="Cambria" w:cs="Times New Roman"/>
          <w:b/>
          <w:bCs/>
          <w:i/>
          <w:iCs/>
          <w:sz w:val="18"/>
          <w:szCs w:val="28"/>
        </w:rPr>
      </w:pPr>
      <w:r w:rsidRPr="00891130">
        <w:rPr>
          <w:rFonts w:ascii="Cambria" w:eastAsia="Times New Roman" w:hAnsi="Cambria" w:cs="Times New Roman"/>
          <w:b/>
          <w:bCs/>
          <w:i/>
          <w:iCs/>
          <w:sz w:val="18"/>
          <w:szCs w:val="28"/>
        </w:rPr>
        <w:t xml:space="preserve"> </w:t>
      </w:r>
    </w:p>
    <w:p w:rsidR="005E6594" w:rsidRPr="00891130" w:rsidRDefault="005E6594" w:rsidP="005E6594">
      <w:pPr>
        <w:keepNext/>
        <w:spacing w:after="0" w:line="240" w:lineRule="auto"/>
        <w:outlineLvl w:val="1"/>
        <w:rPr>
          <w:rFonts w:ascii="Cambria" w:eastAsia="Times New Roman" w:hAnsi="Cambria" w:cs="Times New Roman"/>
          <w:b/>
          <w:bCs/>
          <w:i/>
          <w:iCs/>
          <w:sz w:val="18"/>
          <w:szCs w:val="28"/>
        </w:rPr>
      </w:pPr>
    </w:p>
    <w:p w:rsidR="005E6594" w:rsidRPr="00891130" w:rsidRDefault="005E6594" w:rsidP="005E6594">
      <w:pPr>
        <w:spacing w:after="0" w:line="240" w:lineRule="auto"/>
        <w:ind w:left="7200"/>
        <w:jc w:val="right"/>
        <w:rPr>
          <w:rFonts w:ascii="Times New Roman" w:eastAsia="Times New Roman" w:hAnsi="Times New Roman" w:cs="Times New Roman"/>
          <w:b/>
          <w:sz w:val="24"/>
          <w:szCs w:val="24"/>
        </w:rPr>
      </w:pPr>
    </w:p>
    <w:p w:rsidR="005E6594" w:rsidRPr="00891130" w:rsidRDefault="005E6594" w:rsidP="005E6594">
      <w:pPr>
        <w:spacing w:after="0" w:line="240" w:lineRule="auto"/>
        <w:ind w:left="7200"/>
        <w:jc w:val="right"/>
        <w:rPr>
          <w:rFonts w:ascii="Times New Roman" w:eastAsia="Times New Roman" w:hAnsi="Times New Roman" w:cs="Times New Roman"/>
          <w:b/>
          <w:sz w:val="24"/>
          <w:szCs w:val="24"/>
        </w:rPr>
      </w:pPr>
    </w:p>
    <w:p w:rsidR="005E6594" w:rsidRPr="00891130" w:rsidRDefault="005E6594" w:rsidP="005E6594">
      <w:pPr>
        <w:spacing w:after="0" w:line="240" w:lineRule="auto"/>
        <w:ind w:left="7200"/>
        <w:jc w:val="right"/>
        <w:rPr>
          <w:rFonts w:ascii="Times New Roman" w:eastAsia="Times New Roman" w:hAnsi="Times New Roman" w:cs="Times New Roman"/>
          <w:b/>
          <w:sz w:val="24"/>
          <w:szCs w:val="24"/>
        </w:rPr>
      </w:pPr>
    </w:p>
    <w:p w:rsidR="005E6594" w:rsidRPr="00891130" w:rsidRDefault="005E6594" w:rsidP="005E6594">
      <w:pPr>
        <w:spacing w:after="0" w:line="240" w:lineRule="auto"/>
        <w:ind w:left="7200"/>
        <w:jc w:val="right"/>
        <w:rPr>
          <w:rFonts w:ascii="Times New Roman" w:eastAsia="Times New Roman" w:hAnsi="Times New Roman" w:cs="Times New Roman"/>
          <w:b/>
          <w:sz w:val="24"/>
          <w:szCs w:val="24"/>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vertAlign w:val="superscript"/>
        </w:rPr>
        <w:t>1</w:t>
      </w:r>
      <w:r w:rsidRPr="00891130">
        <w:rPr>
          <w:rFonts w:ascii="Times New Roman" w:eastAsia="Times New Roman" w:hAnsi="Times New Roman" w:cs="Times New Roman"/>
          <w:b/>
          <w:sz w:val="24"/>
          <w:szCs w:val="24"/>
        </w:rPr>
        <w:t xml:space="preserve"> pielikums</w:t>
      </w: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5E6594" w:rsidRPr="00891130" w:rsidRDefault="005E6594" w:rsidP="005E6594">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Līgumam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.__________</w:t>
      </w:r>
    </w:p>
    <w:p w:rsidR="005E6594" w:rsidRPr="00891130" w:rsidRDefault="005E6594" w:rsidP="005E6594">
      <w:pPr>
        <w:spacing w:after="0" w:line="240" w:lineRule="auto"/>
        <w:jc w:val="both"/>
        <w:rPr>
          <w:rFonts w:ascii="Times New Roman" w:eastAsia="Times New Roman" w:hAnsi="Times New Roman" w:cs="Times New Roman"/>
          <w:i/>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5E6594" w:rsidRPr="00891130" w:rsidTr="001B569A">
        <w:tc>
          <w:tcPr>
            <w:tcW w:w="2552" w:type="dxa"/>
          </w:tcPr>
          <w:p w:rsidR="005E6594" w:rsidRPr="00891130" w:rsidRDefault="005E6594" w:rsidP="001B569A">
            <w:pPr>
              <w:keepNext/>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Prece</w:t>
            </w:r>
          </w:p>
        </w:tc>
        <w:tc>
          <w:tcPr>
            <w:tcW w:w="1359" w:type="dxa"/>
          </w:tcPr>
          <w:p w:rsidR="005E6594" w:rsidRPr="00891130" w:rsidRDefault="005E6594" w:rsidP="001B569A">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Skaits</w:t>
            </w:r>
          </w:p>
        </w:tc>
        <w:tc>
          <w:tcPr>
            <w:tcW w:w="5729" w:type="dxa"/>
          </w:tcPr>
          <w:p w:rsidR="005E6594" w:rsidRPr="00891130" w:rsidRDefault="005E6594" w:rsidP="001B569A">
            <w:pPr>
              <w:keepNext/>
              <w:spacing w:after="0" w:line="240" w:lineRule="auto"/>
              <w:ind w:left="284"/>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Pretendenta tehniskais piedāvājums*</w:t>
            </w:r>
          </w:p>
        </w:tc>
      </w:tr>
      <w:tr w:rsidR="005E6594" w:rsidRPr="00891130" w:rsidTr="001B569A">
        <w:tc>
          <w:tcPr>
            <w:tcW w:w="2552" w:type="dxa"/>
          </w:tcPr>
          <w:p w:rsidR="005E6594" w:rsidRPr="00891130" w:rsidRDefault="005E6594" w:rsidP="001B569A">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5E6594" w:rsidRPr="00891130" w:rsidRDefault="005E6594" w:rsidP="001B569A">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5E6594" w:rsidRPr="00891130" w:rsidRDefault="005E6594" w:rsidP="001B569A">
            <w:pPr>
              <w:keepNext/>
              <w:spacing w:after="0" w:line="240" w:lineRule="auto"/>
              <w:ind w:left="284"/>
              <w:jc w:val="center"/>
              <w:outlineLvl w:val="5"/>
              <w:rPr>
                <w:rFonts w:ascii="Times New Roman" w:eastAsia="Times New Roman" w:hAnsi="Times New Roman" w:cs="Times New Roman"/>
                <w:b/>
                <w:bCs/>
                <w:sz w:val="20"/>
                <w:szCs w:val="20"/>
              </w:rPr>
            </w:pPr>
          </w:p>
        </w:tc>
      </w:tr>
      <w:tr w:rsidR="005E6594" w:rsidRPr="00891130" w:rsidTr="001B569A">
        <w:tc>
          <w:tcPr>
            <w:tcW w:w="2552" w:type="dxa"/>
          </w:tcPr>
          <w:p w:rsidR="005E6594" w:rsidRPr="00891130" w:rsidRDefault="005E6594" w:rsidP="001B569A">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5E6594" w:rsidRPr="00891130" w:rsidRDefault="005E6594" w:rsidP="001B569A">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5E6594" w:rsidRPr="00891130" w:rsidRDefault="005E6594" w:rsidP="001B569A">
            <w:pPr>
              <w:spacing w:after="0" w:line="240" w:lineRule="auto"/>
              <w:ind w:left="704" w:hanging="704"/>
              <w:rPr>
                <w:rFonts w:ascii="Times New Roman" w:eastAsia="Times New Roman" w:hAnsi="Times New Roman" w:cs="Times New Roman"/>
                <w:sz w:val="20"/>
                <w:szCs w:val="20"/>
                <w:lang w:eastAsia="lv-LV"/>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rPr>
            </w:pPr>
          </w:p>
        </w:tc>
        <w:tc>
          <w:tcPr>
            <w:tcW w:w="5729" w:type="dxa"/>
          </w:tcPr>
          <w:p w:rsidR="005E6594" w:rsidRPr="00891130" w:rsidRDefault="005E6594" w:rsidP="001B569A">
            <w:pPr>
              <w:keepNext/>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5E6594" w:rsidRPr="00891130" w:rsidRDefault="005E6594" w:rsidP="001B569A">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5E6594" w:rsidRPr="00891130" w:rsidRDefault="005E6594" w:rsidP="001B569A">
            <w:pPr>
              <w:spacing w:after="0" w:line="240" w:lineRule="auto"/>
              <w:rPr>
                <w:rFonts w:ascii="Times New Roman" w:eastAsia="Times New Roman" w:hAnsi="Times New Roman" w:cs="Times New Roman"/>
                <w:sz w:val="20"/>
                <w:szCs w:val="20"/>
                <w:lang w:eastAsia="lv-LV"/>
              </w:rPr>
            </w:pPr>
          </w:p>
        </w:tc>
      </w:tr>
      <w:tr w:rsidR="005E6594" w:rsidRPr="00891130" w:rsidTr="001B569A">
        <w:tc>
          <w:tcPr>
            <w:tcW w:w="2552" w:type="dxa"/>
          </w:tcPr>
          <w:p w:rsidR="005E6594" w:rsidRPr="00891130" w:rsidRDefault="005E6594" w:rsidP="001B569A">
            <w:pPr>
              <w:spacing w:after="0" w:line="240" w:lineRule="auto"/>
              <w:jc w:val="center"/>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5E6594" w:rsidRPr="00891130" w:rsidTr="001B569A">
        <w:tc>
          <w:tcPr>
            <w:tcW w:w="2552" w:type="dxa"/>
          </w:tcPr>
          <w:p w:rsidR="005E6594" w:rsidRPr="00891130" w:rsidRDefault="005E6594" w:rsidP="001B569A">
            <w:pPr>
              <w:spacing w:after="0" w:line="240" w:lineRule="auto"/>
              <w:rPr>
                <w:rFonts w:ascii="Times New Roman" w:eastAsia="Times New Roman" w:hAnsi="Times New Roman" w:cs="Times New Roman"/>
                <w:sz w:val="20"/>
                <w:szCs w:val="20"/>
              </w:rPr>
            </w:pPr>
          </w:p>
        </w:tc>
        <w:tc>
          <w:tcPr>
            <w:tcW w:w="1359" w:type="dxa"/>
            <w:vAlign w:val="center"/>
          </w:tcPr>
          <w:p w:rsidR="005E6594" w:rsidRPr="00891130" w:rsidRDefault="005E6594" w:rsidP="001B569A">
            <w:pPr>
              <w:spacing w:after="0" w:line="240" w:lineRule="auto"/>
              <w:jc w:val="center"/>
              <w:rPr>
                <w:rFonts w:ascii="Times New Roman" w:eastAsia="Times New Roman" w:hAnsi="Times New Roman" w:cs="Times New Roman"/>
                <w:sz w:val="20"/>
                <w:szCs w:val="20"/>
                <w:lang w:eastAsia="lv-LV"/>
              </w:rPr>
            </w:pPr>
          </w:p>
        </w:tc>
        <w:tc>
          <w:tcPr>
            <w:tcW w:w="5729" w:type="dxa"/>
          </w:tcPr>
          <w:p w:rsidR="005E6594" w:rsidRPr="00891130" w:rsidRDefault="005E6594" w:rsidP="001B569A">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5E6594" w:rsidRPr="00891130" w:rsidTr="001B569A">
        <w:tc>
          <w:tcPr>
            <w:tcW w:w="4500" w:type="dxa"/>
          </w:tcPr>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i/>
                <w:sz w:val="18"/>
                <w:szCs w:val="24"/>
              </w:rPr>
            </w:pPr>
          </w:p>
          <w:p w:rsidR="005E6594" w:rsidRPr="00891130" w:rsidRDefault="005E6594" w:rsidP="001B569A">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5E6594" w:rsidRPr="00891130" w:rsidRDefault="005E6594" w:rsidP="001B569A">
            <w:pPr>
              <w:spacing w:after="0" w:line="240" w:lineRule="auto"/>
              <w:rPr>
                <w:rFonts w:ascii="Times New Roman" w:eastAsia="Times New Roman" w:hAnsi="Times New Roman" w:cs="Times New Roman"/>
                <w:sz w:val="18"/>
                <w:szCs w:val="24"/>
              </w:rPr>
            </w:pPr>
          </w:p>
        </w:tc>
      </w:tr>
      <w:tr w:rsidR="005E6594" w:rsidRPr="00891130" w:rsidTr="001B569A">
        <w:tc>
          <w:tcPr>
            <w:tcW w:w="450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5E6594" w:rsidRPr="00891130" w:rsidRDefault="005E6594" w:rsidP="001B569A">
            <w:pPr>
              <w:spacing w:after="0" w:line="240" w:lineRule="auto"/>
              <w:rPr>
                <w:rFonts w:ascii="Times New Roman" w:eastAsia="Times New Roman" w:hAnsi="Times New Roman" w:cs="Times New Roman"/>
                <w:sz w:val="18"/>
                <w:szCs w:val="24"/>
              </w:rPr>
            </w:pP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5E6594" w:rsidRPr="00891130" w:rsidRDefault="005E6594" w:rsidP="001B569A">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5E6594" w:rsidRPr="00891130" w:rsidRDefault="005E6594" w:rsidP="005E6594">
      <w:pPr>
        <w:spacing w:after="0" w:line="240" w:lineRule="auto"/>
        <w:rPr>
          <w:rFonts w:ascii="Times New Roman" w:eastAsia="Times New Roman" w:hAnsi="Times New Roman" w:cs="Times New Roman"/>
          <w:sz w:val="24"/>
          <w:szCs w:val="24"/>
          <w:lang w:eastAsia="lv-LV"/>
        </w:rPr>
      </w:pPr>
    </w:p>
    <w:p w:rsidR="005E6594" w:rsidRPr="00891130" w:rsidRDefault="005E6594" w:rsidP="005E6594">
      <w:pPr>
        <w:spacing w:after="0" w:line="240" w:lineRule="auto"/>
        <w:jc w:val="right"/>
        <w:rPr>
          <w:rFonts w:ascii="Times New Roman" w:eastAsia="Times New Roman" w:hAnsi="Times New Roman" w:cs="Times New Roman"/>
        </w:rPr>
      </w:pPr>
    </w:p>
    <w:p w:rsidR="005E6594" w:rsidRPr="00891130" w:rsidRDefault="005E6594" w:rsidP="005E6594">
      <w:pPr>
        <w:spacing w:after="0" w:line="240" w:lineRule="auto"/>
        <w:jc w:val="right"/>
        <w:rPr>
          <w:rFonts w:ascii="Times New Roman" w:eastAsia="Times New Roman" w:hAnsi="Times New Roman" w:cs="Times New Roman"/>
        </w:rPr>
      </w:pPr>
    </w:p>
    <w:p w:rsidR="005E6594" w:rsidRPr="00891130" w:rsidRDefault="005E6594" w:rsidP="005E6594">
      <w:pPr>
        <w:spacing w:after="0" w:line="240" w:lineRule="auto"/>
        <w:jc w:val="right"/>
        <w:rPr>
          <w:rFonts w:ascii="Times New Roman" w:eastAsia="Times New Roman" w:hAnsi="Times New Roman" w:cs="Times New Roman"/>
        </w:rPr>
      </w:pPr>
    </w:p>
    <w:p w:rsidR="005E6594" w:rsidRPr="00891130" w:rsidRDefault="005E6594" w:rsidP="005E6594">
      <w:pPr>
        <w:spacing w:after="0" w:line="240" w:lineRule="auto"/>
        <w:jc w:val="right"/>
        <w:rPr>
          <w:rFonts w:ascii="Times New Roman" w:eastAsia="Times New Roman" w:hAnsi="Times New Roman" w:cs="Times New Roman"/>
        </w:rPr>
      </w:pPr>
    </w:p>
    <w:p w:rsidR="005E6594" w:rsidRPr="00891130" w:rsidRDefault="005E6594" w:rsidP="005E6594">
      <w:pPr>
        <w:spacing w:after="0" w:line="240" w:lineRule="auto"/>
        <w:jc w:val="right"/>
        <w:rPr>
          <w:rFonts w:ascii="Times New Roman" w:eastAsia="Times New Roman" w:hAnsi="Times New Roman" w:cs="Times New Roman"/>
        </w:rPr>
      </w:pPr>
    </w:p>
    <w:p w:rsidR="005E6594" w:rsidRDefault="005E6594" w:rsidP="005E6594"/>
    <w:p w:rsidR="00F209FE" w:rsidRDefault="00F209FE" w:rsidP="005E6594"/>
    <w:p w:rsidR="00F209FE" w:rsidRDefault="00F209FE" w:rsidP="005E6594"/>
    <w:p w:rsidR="00F209FE" w:rsidRPr="003E694F" w:rsidRDefault="00F209FE" w:rsidP="00F209FE">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4.pielikums</w:t>
      </w:r>
    </w:p>
    <w:p w:rsidR="00F209FE" w:rsidRPr="003E694F" w:rsidRDefault="00F209FE" w:rsidP="00F209FE">
      <w:pPr>
        <w:spacing w:after="0" w:line="240" w:lineRule="auto"/>
        <w:jc w:val="right"/>
        <w:rPr>
          <w:rFonts w:ascii="Times New Roman" w:eastAsia="Times New Roman" w:hAnsi="Times New Roman" w:cs="Times New Roman"/>
          <w:b/>
          <w:sz w:val="24"/>
          <w:szCs w:val="24"/>
        </w:rPr>
      </w:pPr>
      <w:r w:rsidRPr="003E694F">
        <w:rPr>
          <w:rFonts w:ascii="Times New Roman" w:eastAsia="Times New Roman" w:hAnsi="Times New Roman" w:cs="Times New Roman"/>
          <w:b/>
          <w:sz w:val="24"/>
          <w:szCs w:val="24"/>
        </w:rPr>
        <w:t>Līguma projekts</w:t>
      </w:r>
      <w:r>
        <w:rPr>
          <w:rFonts w:ascii="Times New Roman" w:eastAsia="Times New Roman" w:hAnsi="Times New Roman" w:cs="Times New Roman"/>
          <w:b/>
          <w:sz w:val="24"/>
          <w:szCs w:val="24"/>
        </w:rPr>
        <w:t>_1.,2.,3.</w:t>
      </w:r>
      <w:r w:rsidR="00127C72">
        <w:rPr>
          <w:rFonts w:ascii="Times New Roman" w:eastAsia="Times New Roman" w:hAnsi="Times New Roman" w:cs="Times New Roman"/>
          <w:b/>
          <w:sz w:val="24"/>
          <w:szCs w:val="24"/>
        </w:rPr>
        <w:t>daļa</w:t>
      </w:r>
    </w:p>
    <w:p w:rsidR="00F209FE" w:rsidRPr="00804740" w:rsidRDefault="00F209FE" w:rsidP="00F209FE">
      <w:pPr>
        <w:spacing w:after="0" w:line="240" w:lineRule="auto"/>
        <w:jc w:val="right"/>
        <w:rPr>
          <w:rFonts w:ascii="Times New Roman" w:eastAsia="Times New Roman" w:hAnsi="Times New Roman" w:cs="Times New Roman"/>
          <w:sz w:val="24"/>
          <w:szCs w:val="24"/>
        </w:rPr>
      </w:pPr>
      <w:r w:rsidRPr="00804740">
        <w:rPr>
          <w:rFonts w:ascii="Times New Roman" w:eastAsia="Times New Roman" w:hAnsi="Times New Roman" w:cs="Times New Roman"/>
          <w:sz w:val="24"/>
          <w:szCs w:val="24"/>
        </w:rPr>
        <w:t xml:space="preserve">LU </w:t>
      </w:r>
      <w:r>
        <w:rPr>
          <w:rFonts w:ascii="Times New Roman" w:eastAsia="Times New Roman" w:hAnsi="Times New Roman" w:cs="Times New Roman"/>
          <w:sz w:val="24"/>
          <w:szCs w:val="24"/>
        </w:rPr>
        <w:t>Sarunu procedūra</w:t>
      </w:r>
      <w:r w:rsidRPr="00804740">
        <w:rPr>
          <w:rFonts w:ascii="Times New Roman" w:eastAsia="Times New Roman" w:hAnsi="Times New Roman" w:cs="Times New Roman"/>
          <w:sz w:val="24"/>
          <w:szCs w:val="24"/>
        </w:rPr>
        <w:t xml:space="preserve"> </w:t>
      </w:r>
    </w:p>
    <w:p w:rsidR="00F209FE" w:rsidRDefault="00F209FE" w:rsidP="00F209FE">
      <w:pPr>
        <w:spacing w:after="0" w:line="240" w:lineRule="auto"/>
        <w:jc w:val="right"/>
        <w:rPr>
          <w:rFonts w:ascii="Times New Roman" w:hAnsi="Times New Roman" w:cs="Times New Roman"/>
          <w:sz w:val="24"/>
          <w:szCs w:val="24"/>
        </w:rPr>
      </w:pPr>
      <w:r w:rsidRPr="00D80242">
        <w:rPr>
          <w:rFonts w:ascii="Times New Roman" w:eastAsia="Times New Roman" w:hAnsi="Times New Roman" w:cs="Times New Roman"/>
          <w:sz w:val="24"/>
          <w:szCs w:val="24"/>
        </w:rPr>
        <w:t>„</w:t>
      </w:r>
      <w:r>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
    <w:p w:rsidR="00F209FE" w:rsidRDefault="00F209FE" w:rsidP="00F209FE">
      <w:pPr>
        <w:spacing w:after="0" w:line="240" w:lineRule="auto"/>
        <w:jc w:val="right"/>
        <w:rPr>
          <w:rFonts w:ascii="Times New Roman" w:hAnsi="Times New Roman" w:cs="Times New Roman"/>
          <w:sz w:val="24"/>
          <w:szCs w:val="24"/>
        </w:rPr>
      </w:pP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xml:space="preserve">” </w:t>
      </w:r>
    </w:p>
    <w:p w:rsidR="00F209FE" w:rsidRDefault="00F209FE" w:rsidP="00F209FE">
      <w:pPr>
        <w:spacing w:after="0" w:line="240" w:lineRule="auto"/>
        <w:jc w:val="right"/>
        <w:rPr>
          <w:rFonts w:ascii="Times New Roman" w:hAnsi="Times New Roman" w:cs="Times New Roman"/>
          <w:i/>
          <w:sz w:val="24"/>
          <w:szCs w:val="24"/>
        </w:rPr>
      </w:pPr>
      <w:r w:rsidRPr="00891130">
        <w:rPr>
          <w:rFonts w:ascii="Times New Roman" w:hAnsi="Times New Roman" w:cs="Times New Roman"/>
          <w:sz w:val="24"/>
          <w:szCs w:val="24"/>
        </w:rPr>
        <w:t>projektu  „</w:t>
      </w:r>
      <w:r w:rsidRPr="00236C12">
        <w:rPr>
          <w:rFonts w:ascii="Times New Roman" w:hAnsi="Times New Roman" w:cs="Times New Roman"/>
          <w:i/>
          <w:sz w:val="24"/>
          <w:szCs w:val="24"/>
        </w:rPr>
        <w:t>Latviešu valodas, kultūrvēsturiskā mantojuma</w:t>
      </w:r>
    </w:p>
    <w:p w:rsidR="00F209FE" w:rsidRDefault="00F209FE" w:rsidP="00F209FE">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un radošo tehnoloģiju Valsts nozīmes pētniecības centra</w:t>
      </w:r>
    </w:p>
    <w:p w:rsidR="00F209FE" w:rsidRDefault="00F209FE" w:rsidP="00F209FE">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w:t>
      </w:r>
    </w:p>
    <w:p w:rsidR="00F209FE" w:rsidRDefault="00F209FE" w:rsidP="00F209FE">
      <w:pPr>
        <w:spacing w:after="0" w:line="240" w:lineRule="auto"/>
        <w:jc w:val="right"/>
        <w:rPr>
          <w:rFonts w:ascii="Times New Roman" w:hAnsi="Times New Roman" w:cs="Times New Roman"/>
          <w:i/>
          <w:sz w:val="24"/>
          <w:szCs w:val="24"/>
        </w:rPr>
      </w:pPr>
      <w:r w:rsidRPr="00236C12">
        <w:rPr>
          <w:rFonts w:ascii="Times New Roman" w:hAnsi="Times New Roman" w:cs="Times New Roman"/>
          <w:i/>
          <w:sz w:val="24"/>
          <w:szCs w:val="24"/>
        </w:rPr>
        <w:t xml:space="preserve"> pētniecības centra sociālekonomiskā un sabiedrības</w:t>
      </w:r>
    </w:p>
    <w:p w:rsidR="00F209FE" w:rsidRDefault="00F209FE" w:rsidP="00F209FE">
      <w:pPr>
        <w:spacing w:after="0" w:line="240" w:lineRule="auto"/>
        <w:jc w:val="right"/>
        <w:rPr>
          <w:rFonts w:ascii="Times New Roman" w:eastAsia="Times New Roman" w:hAnsi="Times New Roman" w:cs="Times New Roman"/>
          <w:sz w:val="24"/>
          <w:szCs w:val="24"/>
        </w:rPr>
      </w:pPr>
      <w:r w:rsidRPr="00236C12">
        <w:rPr>
          <w:rFonts w:ascii="Times New Roman" w:hAnsi="Times New Roman" w:cs="Times New Roman"/>
          <w:i/>
          <w:sz w:val="24"/>
          <w:szCs w:val="24"/>
        </w:rPr>
        <w:t xml:space="preserve">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04740">
        <w:rPr>
          <w:rFonts w:ascii="Times New Roman" w:eastAsia="Times New Roman" w:hAnsi="Times New Roman" w:cs="Times New Roman"/>
          <w:sz w:val="24"/>
          <w:szCs w:val="24"/>
        </w:rPr>
        <w:t xml:space="preserve"> </w:t>
      </w:r>
    </w:p>
    <w:p w:rsidR="00F209FE" w:rsidRDefault="00F209FE" w:rsidP="00F209FE">
      <w:pPr>
        <w:spacing w:after="0" w:line="240" w:lineRule="auto"/>
        <w:jc w:val="right"/>
        <w:rPr>
          <w:rFonts w:ascii="Times New Roman" w:eastAsia="Times New Roman" w:hAnsi="Times New Roman" w:cs="Times New Roman"/>
          <w:b/>
          <w:sz w:val="24"/>
          <w:szCs w:val="24"/>
        </w:rPr>
      </w:pPr>
      <w:r w:rsidRPr="00804740">
        <w:rPr>
          <w:rFonts w:ascii="Times New Roman" w:eastAsia="Times New Roman" w:hAnsi="Times New Roman" w:cs="Times New Roman"/>
          <w:sz w:val="24"/>
          <w:szCs w:val="24"/>
        </w:rPr>
        <w:t>(LU 2014/</w:t>
      </w:r>
      <w:r>
        <w:rPr>
          <w:rFonts w:ascii="Times New Roman" w:eastAsia="Times New Roman" w:hAnsi="Times New Roman" w:cs="Times New Roman"/>
          <w:sz w:val="24"/>
          <w:szCs w:val="24"/>
        </w:rPr>
        <w:t>30</w:t>
      </w:r>
      <w:r w:rsidRPr="00804740">
        <w:rPr>
          <w:rFonts w:ascii="Times New Roman" w:eastAsia="Times New Roman" w:hAnsi="Times New Roman" w:cs="Times New Roman"/>
          <w:sz w:val="24"/>
          <w:szCs w:val="24"/>
        </w:rPr>
        <w:t>_ERAF) nolikumam</w:t>
      </w:r>
    </w:p>
    <w:p w:rsidR="00F209FE" w:rsidRDefault="00F209FE" w:rsidP="00F209FE">
      <w:pPr>
        <w:spacing w:after="0" w:line="240" w:lineRule="auto"/>
        <w:rPr>
          <w:rFonts w:ascii="Times New Roman" w:eastAsia="Times New Roman" w:hAnsi="Times New Roman" w:cs="Times New Roman"/>
          <w:b/>
          <w:i/>
          <w:sz w:val="24"/>
          <w:szCs w:val="24"/>
          <w:lang w:eastAsia="lv-LV"/>
        </w:rPr>
      </w:pPr>
    </w:p>
    <w:p w:rsidR="00F209FE" w:rsidRPr="004C4633" w:rsidRDefault="00F209FE" w:rsidP="00F209FE">
      <w:pPr>
        <w:spacing w:after="0" w:line="240" w:lineRule="auto"/>
        <w:rPr>
          <w:rFonts w:ascii="Times New Roman" w:eastAsia="Times New Roman" w:hAnsi="Times New Roman" w:cs="Times New Roman"/>
          <w:sz w:val="24"/>
          <w:szCs w:val="20"/>
        </w:rPr>
      </w:pPr>
      <w:r w:rsidRPr="004C4633">
        <w:rPr>
          <w:rFonts w:ascii="Times New Roman" w:eastAsia="Times New Roman" w:hAnsi="Times New Roman" w:cs="Times New Roman"/>
          <w:sz w:val="24"/>
          <w:szCs w:val="20"/>
        </w:rPr>
        <w:t>Rīgā, 2014. gada ___._________</w:t>
      </w:r>
    </w:p>
    <w:p w:rsidR="00F209FE" w:rsidRPr="004C4633" w:rsidRDefault="00F209FE" w:rsidP="00F209FE">
      <w:pPr>
        <w:spacing w:after="0" w:line="240" w:lineRule="auto"/>
        <w:rPr>
          <w:rFonts w:ascii="Times New Roman" w:eastAsia="Times New Roman" w:hAnsi="Times New Roman" w:cs="Times New Roman"/>
          <w:sz w:val="24"/>
          <w:szCs w:val="24"/>
        </w:rPr>
      </w:pPr>
    </w:p>
    <w:tbl>
      <w:tblPr>
        <w:tblW w:w="0" w:type="auto"/>
        <w:jc w:val="center"/>
        <w:tblLook w:val="0000" w:firstRow="0" w:lastRow="0" w:firstColumn="0" w:lastColumn="0" w:noHBand="0" w:noVBand="0"/>
      </w:tblPr>
      <w:tblGrid>
        <w:gridCol w:w="4608"/>
        <w:gridCol w:w="3914"/>
      </w:tblGrid>
      <w:tr w:rsidR="00F209FE" w:rsidRPr="004C4633" w:rsidTr="00154968">
        <w:trPr>
          <w:jc w:val="center"/>
        </w:trPr>
        <w:tc>
          <w:tcPr>
            <w:tcW w:w="4608" w:type="dxa"/>
          </w:tcPr>
          <w:p w:rsidR="00F209FE" w:rsidRPr="004C4633" w:rsidRDefault="00F209FE" w:rsidP="00154968">
            <w:pPr>
              <w:spacing w:after="0" w:line="240" w:lineRule="auto"/>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Latvijas Universitāte</w:t>
            </w:r>
            <w:r>
              <w:rPr>
                <w:rFonts w:ascii="Times New Roman" w:eastAsia="Times New Roman" w:hAnsi="Times New Roman" w:cs="Times New Roman"/>
                <w:b/>
                <w:sz w:val="24"/>
                <w:szCs w:val="24"/>
              </w:rPr>
              <w:t>s aģentūra „Latvijas Universitātes Latvijas vēstures institūts”</w:t>
            </w:r>
            <w:r w:rsidRPr="004C4633">
              <w:rPr>
                <w:rFonts w:ascii="Times New Roman" w:eastAsia="Times New Roman" w:hAnsi="Times New Roman" w:cs="Times New Roman"/>
                <w:b/>
                <w:sz w:val="24"/>
                <w:szCs w:val="24"/>
              </w:rPr>
              <w:t xml:space="preserve"> </w:t>
            </w:r>
            <w:r w:rsidRPr="004C4633">
              <w:rPr>
                <w:rFonts w:ascii="Times New Roman" w:eastAsia="Times New Roman" w:hAnsi="Times New Roman" w:cs="Times New Roman"/>
                <w:sz w:val="24"/>
                <w:szCs w:val="24"/>
              </w:rPr>
              <w:t xml:space="preserve">līgumu uzskaites </w:t>
            </w:r>
            <w:proofErr w:type="spellStart"/>
            <w:r w:rsidRPr="004C4633">
              <w:rPr>
                <w:rFonts w:ascii="Times New Roman" w:eastAsia="Times New Roman" w:hAnsi="Times New Roman" w:cs="Times New Roman"/>
                <w:sz w:val="24"/>
                <w:szCs w:val="24"/>
              </w:rPr>
              <w:t>Nr</w:t>
            </w:r>
            <w:proofErr w:type="spellEnd"/>
            <w:r w:rsidRPr="004C4633">
              <w:rPr>
                <w:rFonts w:ascii="Times New Roman" w:eastAsia="Times New Roman" w:hAnsi="Times New Roman" w:cs="Times New Roman"/>
                <w:sz w:val="24"/>
                <w:szCs w:val="24"/>
              </w:rPr>
              <w:t xml:space="preserve">. ________ </w:t>
            </w:r>
          </w:p>
          <w:p w:rsidR="00F209FE" w:rsidRPr="004C4633" w:rsidRDefault="00F209FE" w:rsidP="00154968">
            <w:pPr>
              <w:spacing w:after="0" w:line="240" w:lineRule="auto"/>
              <w:rPr>
                <w:rFonts w:ascii="Times New Roman" w:eastAsia="Times New Roman" w:hAnsi="Times New Roman" w:cs="Times New Roman"/>
                <w:sz w:val="24"/>
                <w:szCs w:val="24"/>
              </w:rPr>
            </w:pPr>
          </w:p>
          <w:p w:rsidR="00F209FE" w:rsidRPr="004C4633" w:rsidRDefault="00F209FE" w:rsidP="00154968">
            <w:pPr>
              <w:spacing w:after="0" w:line="240" w:lineRule="auto"/>
              <w:rPr>
                <w:rFonts w:ascii="Times New Roman" w:eastAsia="Times New Roman" w:hAnsi="Times New Roman" w:cs="Times New Roman"/>
                <w:sz w:val="24"/>
                <w:szCs w:val="24"/>
              </w:rPr>
            </w:pPr>
            <w:r w:rsidRPr="004C4633">
              <w:rPr>
                <w:rFonts w:ascii="Times New Roman" w:eastAsia="Times New Roman" w:hAnsi="Times New Roman" w:cs="Times New Roman"/>
                <w:sz w:val="24"/>
                <w:szCs w:val="24"/>
              </w:rPr>
              <w:t xml:space="preserve">Iepirkuma identifikācijas </w:t>
            </w:r>
            <w:proofErr w:type="spellStart"/>
            <w:r w:rsidRPr="004C4633">
              <w:rPr>
                <w:rFonts w:ascii="Times New Roman" w:eastAsia="Times New Roman" w:hAnsi="Times New Roman" w:cs="Times New Roman"/>
                <w:sz w:val="24"/>
                <w:szCs w:val="24"/>
              </w:rPr>
              <w:t>Nr.</w:t>
            </w:r>
            <w:r w:rsidRPr="004C4633">
              <w:rPr>
                <w:rFonts w:ascii="Times New Roman" w:eastAsia="Times New Roman" w:hAnsi="Times New Roman" w:cs="Times New Roman"/>
                <w:b/>
                <w:bCs/>
                <w:sz w:val="24"/>
                <w:szCs w:val="24"/>
              </w:rPr>
              <w:t>LU</w:t>
            </w:r>
            <w:proofErr w:type="spellEnd"/>
            <w:r w:rsidRPr="004C4633">
              <w:rPr>
                <w:rFonts w:ascii="Times New Roman" w:eastAsia="Times New Roman" w:hAnsi="Times New Roman" w:cs="Times New Roman"/>
                <w:b/>
                <w:bCs/>
                <w:sz w:val="24"/>
                <w:szCs w:val="24"/>
              </w:rPr>
              <w:t xml:space="preserve"> 2014/</w:t>
            </w:r>
            <w:r>
              <w:rPr>
                <w:rFonts w:ascii="Times New Roman" w:eastAsia="Times New Roman" w:hAnsi="Times New Roman" w:cs="Times New Roman"/>
                <w:b/>
                <w:bCs/>
                <w:sz w:val="24"/>
                <w:szCs w:val="24"/>
              </w:rPr>
              <w:t>30</w:t>
            </w:r>
            <w:r w:rsidRPr="004C4633">
              <w:rPr>
                <w:rFonts w:ascii="Times New Roman" w:eastAsia="Times New Roman" w:hAnsi="Times New Roman" w:cs="Times New Roman"/>
                <w:b/>
                <w:bCs/>
                <w:sz w:val="24"/>
                <w:szCs w:val="24"/>
              </w:rPr>
              <w:t>_ERAF</w:t>
            </w:r>
          </w:p>
        </w:tc>
        <w:tc>
          <w:tcPr>
            <w:tcW w:w="3914" w:type="dxa"/>
          </w:tcPr>
          <w:p w:rsidR="00F209FE" w:rsidRPr="004C4633" w:rsidRDefault="00F209FE" w:rsidP="00154968">
            <w:pPr>
              <w:keepNext/>
              <w:spacing w:after="0" w:line="240" w:lineRule="auto"/>
              <w:jc w:val="right"/>
              <w:outlineLvl w:val="2"/>
              <w:rPr>
                <w:rFonts w:ascii="Times New Roman" w:eastAsia="Times New Roman" w:hAnsi="Times New Roman" w:cs="Times New Roman"/>
                <w:b/>
                <w:bCs/>
                <w:sz w:val="24"/>
                <w:szCs w:val="20"/>
              </w:rPr>
            </w:pPr>
            <w:r w:rsidRPr="004C4633">
              <w:rPr>
                <w:rFonts w:ascii="Times New Roman" w:eastAsia="Times New Roman" w:hAnsi="Times New Roman" w:cs="Times New Roman"/>
                <w:b/>
                <w:bCs/>
                <w:sz w:val="24"/>
                <w:szCs w:val="20"/>
              </w:rPr>
              <w:t xml:space="preserve">___”____________” </w:t>
            </w:r>
          </w:p>
          <w:p w:rsidR="00F209FE" w:rsidRPr="004C4633" w:rsidRDefault="00F209FE" w:rsidP="00154968">
            <w:pPr>
              <w:keepNext/>
              <w:spacing w:after="0" w:line="240" w:lineRule="auto"/>
              <w:jc w:val="right"/>
              <w:outlineLvl w:val="2"/>
              <w:rPr>
                <w:rFonts w:ascii="Times New Roman" w:eastAsia="Times New Roman" w:hAnsi="Times New Roman" w:cs="Times New Roman"/>
                <w:b/>
                <w:sz w:val="24"/>
                <w:szCs w:val="20"/>
              </w:rPr>
            </w:pPr>
            <w:r w:rsidRPr="004C4633">
              <w:rPr>
                <w:rFonts w:ascii="Times New Roman" w:eastAsia="Times New Roman" w:hAnsi="Times New Roman" w:cs="Times New Roman"/>
                <w:bCs/>
                <w:sz w:val="24"/>
                <w:szCs w:val="20"/>
              </w:rPr>
              <w:t xml:space="preserve">līgumu uzskaites </w:t>
            </w:r>
            <w:proofErr w:type="spellStart"/>
            <w:r w:rsidRPr="004C4633">
              <w:rPr>
                <w:rFonts w:ascii="Times New Roman" w:eastAsia="Times New Roman" w:hAnsi="Times New Roman" w:cs="Times New Roman"/>
                <w:bCs/>
                <w:sz w:val="24"/>
                <w:szCs w:val="20"/>
              </w:rPr>
              <w:t>Nr</w:t>
            </w:r>
            <w:proofErr w:type="spellEnd"/>
            <w:r w:rsidRPr="004C4633">
              <w:rPr>
                <w:rFonts w:ascii="Times New Roman" w:eastAsia="Times New Roman" w:hAnsi="Times New Roman" w:cs="Times New Roman"/>
                <w:bCs/>
                <w:sz w:val="24"/>
                <w:szCs w:val="20"/>
              </w:rPr>
              <w:t>. __________</w:t>
            </w:r>
          </w:p>
        </w:tc>
      </w:tr>
    </w:tbl>
    <w:p w:rsidR="00F209FE" w:rsidRPr="004C4633" w:rsidRDefault="00F209FE" w:rsidP="00F209FE">
      <w:pPr>
        <w:spacing w:after="0" w:line="240" w:lineRule="auto"/>
        <w:jc w:val="center"/>
        <w:rPr>
          <w:rFonts w:ascii="Times New Roman" w:eastAsia="Times New Roman" w:hAnsi="Times New Roman" w:cs="Times New Roman"/>
          <w:b/>
          <w:sz w:val="24"/>
          <w:szCs w:val="24"/>
        </w:rPr>
      </w:pPr>
    </w:p>
    <w:p w:rsidR="00F209FE" w:rsidRPr="00891130" w:rsidRDefault="00F209FE" w:rsidP="00F209FE">
      <w:pPr>
        <w:spacing w:after="0" w:line="240" w:lineRule="auto"/>
        <w:jc w:val="center"/>
        <w:rPr>
          <w:rFonts w:ascii="Times New Roman" w:eastAsia="Times New Roman" w:hAnsi="Times New Roman" w:cs="Times New Roman"/>
          <w:b/>
          <w:i/>
          <w:sz w:val="24"/>
          <w:szCs w:val="24"/>
        </w:rPr>
      </w:pPr>
      <w:r w:rsidRPr="00891130">
        <w:rPr>
          <w:rFonts w:ascii="Times New Roman" w:eastAsia="Times New Roman" w:hAnsi="Times New Roman" w:cs="Times New Roman"/>
          <w:b/>
          <w:i/>
          <w:sz w:val="24"/>
          <w:szCs w:val="24"/>
        </w:rPr>
        <w:t>PIEGĀDES LĪGUMA PROJEKTS</w:t>
      </w:r>
    </w:p>
    <w:p w:rsidR="00F209FE" w:rsidRPr="00891130" w:rsidRDefault="00F209FE" w:rsidP="00F209FE">
      <w:pPr>
        <w:spacing w:after="0" w:line="240" w:lineRule="auto"/>
        <w:jc w:val="both"/>
        <w:rPr>
          <w:rFonts w:ascii="Times New Roman" w:eastAsia="Times New Roman" w:hAnsi="Times New Roman" w:cs="Times New Roman"/>
          <w:b/>
          <w:sz w:val="24"/>
          <w:szCs w:val="24"/>
        </w:rPr>
      </w:pP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sz w:val="24"/>
          <w:szCs w:val="24"/>
        </w:rPr>
        <w:t>Latvijas Universitāte</w:t>
      </w:r>
      <w:r>
        <w:rPr>
          <w:rFonts w:ascii="Times New Roman" w:eastAsia="Times New Roman" w:hAnsi="Times New Roman" w:cs="Times New Roman"/>
          <w:b/>
          <w:sz w:val="24"/>
          <w:szCs w:val="24"/>
        </w:rPr>
        <w:t>s aģentūra „Latvijas Universitātes Latvijas vēstures institūts”</w:t>
      </w:r>
      <w:r w:rsidRPr="00891130">
        <w:rPr>
          <w:rFonts w:ascii="Times New Roman" w:eastAsia="Times New Roman" w:hAnsi="Times New Roman" w:cs="Times New Roman"/>
          <w:sz w:val="24"/>
          <w:szCs w:val="24"/>
        </w:rPr>
        <w:t>, reģistrēt</w:t>
      </w:r>
      <w:r>
        <w:rPr>
          <w:rFonts w:ascii="Times New Roman" w:eastAsia="Times New Roman" w:hAnsi="Times New Roman" w:cs="Times New Roman"/>
          <w:sz w:val="24"/>
          <w:szCs w:val="24"/>
        </w:rPr>
        <w:t>s</w:t>
      </w:r>
      <w:r w:rsidRPr="008911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w:t>
      </w:r>
      <w:r w:rsidRPr="00891130">
        <w:rPr>
          <w:rFonts w:ascii="Times New Roman" w:eastAsia="Times New Roman" w:hAnsi="Times New Roman" w:cs="Times New Roman"/>
          <w:sz w:val="24"/>
          <w:szCs w:val="24"/>
        </w:rPr>
        <w:t xml:space="preserve"> ar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w:t>
      </w:r>
      <w:r w:rsidRPr="00891130">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Akadēmijas laukums 1</w:t>
      </w:r>
      <w:r w:rsidRPr="00891130">
        <w:rPr>
          <w:rFonts w:ascii="Times New Roman" w:eastAsia="Times New Roman" w:hAnsi="Times New Roman" w:cs="Times New Roman"/>
          <w:sz w:val="24"/>
          <w:szCs w:val="24"/>
        </w:rPr>
        <w:t xml:space="preserve">, Rīgā (turpmāk –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tās _________ ____ ____________ personā, kas rīkojas saskaņā ar </w:t>
      </w:r>
      <w:r>
        <w:rPr>
          <w:rFonts w:ascii="Times New Roman" w:eastAsia="Times New Roman" w:hAnsi="Times New Roman" w:cs="Times New Roman"/>
          <w:sz w:val="24"/>
          <w:szCs w:val="24"/>
        </w:rPr>
        <w:t>_____________________</w:t>
      </w:r>
      <w:r w:rsidRPr="00891130">
        <w:rPr>
          <w:rFonts w:ascii="Times New Roman" w:eastAsia="Times New Roman" w:hAnsi="Times New Roman" w:cs="Times New Roman"/>
          <w:sz w:val="24"/>
          <w:szCs w:val="24"/>
        </w:rPr>
        <w:t>, no vienas puses, un</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b/>
          <w:bCs/>
          <w:sz w:val="24"/>
          <w:szCs w:val="24"/>
        </w:rPr>
        <w:t xml:space="preserve"> __”___________________” (</w:t>
      </w:r>
      <w:r w:rsidRPr="00891130">
        <w:rPr>
          <w:rFonts w:ascii="Times New Roman" w:eastAsia="Times New Roman" w:hAnsi="Times New Roman" w:cs="Times New Roman"/>
          <w:sz w:val="24"/>
          <w:szCs w:val="24"/>
        </w:rPr>
        <w:t xml:space="preserve">turpmāk –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w:t>
      </w:r>
      <w:proofErr w:type="spellStart"/>
      <w:r w:rsidRPr="00891130">
        <w:rPr>
          <w:rFonts w:ascii="Times New Roman" w:eastAsia="Times New Roman" w:hAnsi="Times New Roman" w:cs="Times New Roman"/>
          <w:sz w:val="24"/>
          <w:szCs w:val="24"/>
        </w:rPr>
        <w:t>kura(š</w:t>
      </w:r>
      <w:proofErr w:type="spellEnd"/>
      <w:r w:rsidRPr="00891130">
        <w:rPr>
          <w:rFonts w:ascii="Times New Roman" w:eastAsia="Times New Roman" w:hAnsi="Times New Roman" w:cs="Times New Roman"/>
          <w:sz w:val="24"/>
          <w:szCs w:val="24"/>
        </w:rPr>
        <w:t xml:space="preserve">) reģistrēta LR Uzņēmumu reģistrā ___.gada ___.______ar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 xml:space="preserve">._________, juridiskā adrese ____, ______________, un kuras vārdā saskaņā ar statūtiem rīkojas tās _________ _______no otras puses, bet abi kopā saukti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pamatojoties uz LU </w:t>
      </w:r>
      <w:r>
        <w:rPr>
          <w:rFonts w:ascii="Times New Roman" w:eastAsia="Times New Roman" w:hAnsi="Times New Roman" w:cs="Times New Roman"/>
          <w:sz w:val="24"/>
          <w:szCs w:val="24"/>
        </w:rPr>
        <w:t>sarunu procedūras</w:t>
      </w:r>
      <w:r w:rsidRPr="00891130">
        <w:rPr>
          <w:rFonts w:ascii="Times New Roman" w:eastAsia="Times New Roman" w:hAnsi="Times New Roman" w:cs="Times New Roman"/>
          <w:sz w:val="24"/>
          <w:szCs w:val="24"/>
        </w:rPr>
        <w:t xml:space="preserve"> </w:t>
      </w:r>
      <w:r w:rsidRPr="00D80242">
        <w:rPr>
          <w:rFonts w:ascii="Times New Roman" w:eastAsia="Times New Roman" w:hAnsi="Times New Roman" w:cs="Times New Roman"/>
          <w:sz w:val="24"/>
          <w:szCs w:val="24"/>
        </w:rPr>
        <w:t>„</w:t>
      </w:r>
      <w:r>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Valsts nozīmes pētniecības centra sociālekonomiskā un sabiedrības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Iep.ident.nr</w:t>
      </w:r>
      <w:proofErr w:type="spellEnd"/>
      <w:r>
        <w:rPr>
          <w:rFonts w:ascii="Times New Roman" w:eastAsia="Times New Roman" w:hAnsi="Times New Roman" w:cs="Times New Roman"/>
          <w:sz w:val="24"/>
          <w:szCs w:val="24"/>
        </w:rPr>
        <w:t xml:space="preserve">. LU 2014/30_ERAF) iepirkumu </w:t>
      </w:r>
      <w:r w:rsidRPr="00891130">
        <w:rPr>
          <w:rFonts w:ascii="Times New Roman" w:eastAsia="Times New Roman" w:hAnsi="Times New Roman" w:cs="Times New Roman"/>
          <w:sz w:val="24"/>
          <w:szCs w:val="24"/>
        </w:rPr>
        <w:t>Komisijas 2014. gada _____. ___________ lēmumu, noslēdz šādu līgumu (turpmāk –Līgums):</w:t>
      </w:r>
    </w:p>
    <w:p w:rsidR="00F209FE" w:rsidRPr="00891130" w:rsidRDefault="00F209FE" w:rsidP="00F209FE">
      <w:pPr>
        <w:spacing w:after="0" w:line="240" w:lineRule="auto"/>
        <w:ind w:firstLine="720"/>
        <w:jc w:val="both"/>
        <w:rPr>
          <w:rFonts w:ascii="Times New Roman" w:eastAsia="Times New Roman" w:hAnsi="Times New Roman" w:cs="Times New Roman"/>
          <w:sz w:val="24"/>
          <w:szCs w:val="24"/>
        </w:rPr>
      </w:pPr>
    </w:p>
    <w:p w:rsidR="00F209FE" w:rsidRPr="00891130" w:rsidRDefault="00F209FE" w:rsidP="00F209FE">
      <w:pPr>
        <w:numPr>
          <w:ilvl w:val="0"/>
          <w:numId w:val="16"/>
        </w:num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Līguma priekšmets</w:t>
      </w:r>
    </w:p>
    <w:p w:rsidR="00F209FE" w:rsidRPr="00891130" w:rsidRDefault="00F209FE" w:rsidP="00F209FE">
      <w:pPr>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t>1.1.</w:t>
      </w:r>
      <w:r w:rsidRPr="00891130">
        <w:rPr>
          <w:rFonts w:ascii="Times New Roman" w:eastAsia="Times New Roman" w:hAnsi="Times New Roman" w:cs="Times New Roman"/>
          <w:b/>
          <w:sz w:val="24"/>
          <w:szCs w:val="24"/>
        </w:rPr>
        <w:t xml:space="preserve"> Pārdevējs </w:t>
      </w:r>
      <w:r w:rsidRPr="00891130">
        <w:rPr>
          <w:rFonts w:ascii="Times New Roman" w:eastAsia="Times New Roman" w:hAnsi="Times New Roman" w:cs="Times New Roman"/>
          <w:sz w:val="24"/>
          <w:szCs w:val="24"/>
        </w:rPr>
        <w:t xml:space="preserve">pārdod un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pērk </w:t>
      </w:r>
      <w:r>
        <w:rPr>
          <w:rFonts w:ascii="Times New Roman" w:eastAsia="Times New Roman" w:hAnsi="Times New Roman" w:cs="Times New Roman"/>
          <w:sz w:val="24"/>
          <w:szCs w:val="24"/>
        </w:rPr>
        <w:t>Sarunu procedūras</w:t>
      </w:r>
      <w:r w:rsidRPr="00891130">
        <w:rPr>
          <w:rFonts w:ascii="Times New Roman" w:eastAsia="Times New Roman" w:hAnsi="Times New Roman" w:cs="Times New Roman"/>
          <w:sz w:val="24"/>
          <w:szCs w:val="24"/>
        </w:rPr>
        <w:t xml:space="preserve"> </w:t>
      </w:r>
      <w:r w:rsidRPr="00D80242">
        <w:rPr>
          <w:rFonts w:ascii="Times New Roman" w:eastAsia="Times New Roman" w:hAnsi="Times New Roman" w:cs="Times New Roman"/>
          <w:sz w:val="24"/>
          <w:szCs w:val="24"/>
        </w:rPr>
        <w:t>„</w:t>
      </w:r>
      <w:r>
        <w:rPr>
          <w:rFonts w:ascii="Times New Roman" w:hAnsi="Times New Roman"/>
          <w:sz w:val="24"/>
          <w:szCs w:val="24"/>
        </w:rPr>
        <w:t>Pētnieciskā aparatūra, aprīkojums un programmatūra</w:t>
      </w:r>
      <w:r w:rsidRPr="00891130">
        <w:rPr>
          <w:rFonts w:ascii="Times New Roman" w:hAnsi="Times New Roman" w:cs="Times New Roman"/>
          <w:sz w:val="24"/>
          <w:szCs w:val="24"/>
        </w:rPr>
        <w:t xml:space="preserve"> ERAF 2.1.1.3.1. </w:t>
      </w: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w:t>
      </w:r>
      <w:r w:rsidRPr="00236C12">
        <w:rPr>
          <w:rFonts w:ascii="Times New Roman" w:hAnsi="Times New Roman" w:cs="Times New Roman"/>
          <w:i/>
          <w:sz w:val="24"/>
          <w:szCs w:val="24"/>
        </w:rPr>
        <w:t>Zinātnes infrastruktūras attīstība</w:t>
      </w:r>
      <w:r w:rsidRPr="00891130">
        <w:rPr>
          <w:rFonts w:ascii="Times New Roman" w:hAnsi="Times New Roman" w:cs="Times New Roman"/>
          <w:sz w:val="24"/>
          <w:szCs w:val="24"/>
        </w:rPr>
        <w:t>” projektu  „</w:t>
      </w:r>
      <w:r w:rsidRPr="00236C12">
        <w:rPr>
          <w:rFonts w:ascii="Times New Roman" w:hAnsi="Times New Roman" w:cs="Times New Roman"/>
          <w:i/>
          <w:sz w:val="24"/>
          <w:szCs w:val="24"/>
        </w:rPr>
        <w:t>Latviešu valodas, kultūrvēsturiskā mantojuma un radošo tehnoloģiju Valsts nozīmes pētniecības centra zinātnes infrastruktūra attīstība</w:t>
      </w:r>
      <w:r w:rsidRPr="00891130">
        <w:rPr>
          <w:rFonts w:ascii="Times New Roman" w:hAnsi="Times New Roman" w:cs="Times New Roman"/>
          <w:sz w:val="24"/>
          <w:szCs w:val="24"/>
        </w:rPr>
        <w:t>”, „</w:t>
      </w:r>
      <w:r w:rsidRPr="00236C12">
        <w:rPr>
          <w:rFonts w:ascii="Times New Roman" w:hAnsi="Times New Roman" w:cs="Times New Roman"/>
          <w:i/>
          <w:sz w:val="24"/>
          <w:szCs w:val="24"/>
        </w:rPr>
        <w:t xml:space="preserve">Valsts nozīmes pētniecības centra sociālekonomiskā un </w:t>
      </w:r>
      <w:r w:rsidRPr="00236C12">
        <w:rPr>
          <w:rFonts w:ascii="Times New Roman" w:hAnsi="Times New Roman" w:cs="Times New Roman"/>
          <w:i/>
          <w:sz w:val="24"/>
          <w:szCs w:val="24"/>
        </w:rPr>
        <w:lastRenderedPageBreak/>
        <w:t>sabiedrības vadībā zinātnes infrastruktūras  attīstība</w:t>
      </w:r>
      <w:r w:rsidRPr="00891130">
        <w:rPr>
          <w:rFonts w:ascii="Times New Roman" w:hAnsi="Times New Roman" w:cs="Times New Roman"/>
          <w:sz w:val="24"/>
          <w:szCs w:val="24"/>
        </w:rPr>
        <w:t>”</w:t>
      </w:r>
      <w:r w:rsidRPr="00350A9A">
        <w:rPr>
          <w:rFonts w:ascii="Times New Roman" w:hAnsi="Times New Roman" w:cs="Times New Roman"/>
          <w:sz w:val="24"/>
          <w:szCs w:val="24"/>
        </w:rPr>
        <w:t xml:space="preserve"> vajadzībām</w:t>
      </w:r>
      <w:r w:rsidRPr="00EC6255">
        <w:rPr>
          <w:rFonts w:ascii="Times New Roman" w:eastAsia="Times New Roman" w:hAnsi="Times New Roman" w:cs="Times New Roman"/>
          <w:sz w:val="24"/>
          <w:szCs w:val="24"/>
        </w:rPr>
        <w:t>”</w:t>
      </w:r>
      <w:r w:rsidRPr="00891130">
        <w:rPr>
          <w:rFonts w:ascii="Times New Roman" w:eastAsia="Times New Roman" w:hAnsi="Times New Roman" w:cs="Times New Roman"/>
          <w:sz w:val="24"/>
          <w:szCs w:val="24"/>
        </w:rPr>
        <w:t xml:space="preserve"> (turpmāk- </w:t>
      </w:r>
      <w:r>
        <w:rPr>
          <w:rFonts w:ascii="Times New Roman" w:eastAsia="Times New Roman" w:hAnsi="Times New Roman" w:cs="Times New Roman"/>
          <w:sz w:val="24"/>
          <w:szCs w:val="24"/>
        </w:rPr>
        <w:t>Sarunu procedūra</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daļai </w:t>
      </w:r>
      <w:r w:rsidRPr="00891130">
        <w:rPr>
          <w:rFonts w:ascii="Times New Roman" w:eastAsia="Times New Roman" w:hAnsi="Times New Roman" w:cs="Times New Roman"/>
          <w:sz w:val="24"/>
          <w:szCs w:val="24"/>
        </w:rPr>
        <w:t xml:space="preserve">piedāvātās preces (turpmāk- </w:t>
      </w:r>
      <w:r w:rsidRPr="00891130">
        <w:rPr>
          <w:rFonts w:ascii="Times New Roman" w:eastAsia="Times New Roman" w:hAnsi="Times New Roman" w:cs="Times New Roman"/>
          <w:b/>
          <w:sz w:val="24"/>
          <w:szCs w:val="24"/>
        </w:rPr>
        <w:t xml:space="preserve">Prece), </w:t>
      </w:r>
      <w:r w:rsidRPr="00891130">
        <w:rPr>
          <w:rFonts w:ascii="Times New Roman" w:eastAsia="Times New Roman" w:hAnsi="Times New Roman" w:cs="Times New Roman"/>
          <w:sz w:val="24"/>
          <w:szCs w:val="24"/>
        </w:rPr>
        <w:t>atbilstoši  šā Līguma 1.pielikumam, kas ir neatņemama šā Līguma sastāvdaļa.</w:t>
      </w:r>
      <w:r w:rsidRPr="00891130">
        <w:rPr>
          <w:rFonts w:ascii="Times New Roman" w:eastAsia="Times New Roman" w:hAnsi="Times New Roman" w:cs="Times New Roman"/>
          <w:b/>
          <w:sz w:val="24"/>
          <w:szCs w:val="24"/>
        </w:rPr>
        <w:t xml:space="preserve"> </w:t>
      </w:r>
    </w:p>
    <w:p w:rsidR="00F209FE" w:rsidRPr="00891130" w:rsidRDefault="00F209FE" w:rsidP="00F209FE">
      <w:pPr>
        <w:tabs>
          <w:tab w:val="left" w:pos="855"/>
        </w:tabs>
        <w:spacing w:after="0" w:line="240" w:lineRule="auto"/>
        <w:jc w:val="both"/>
        <w:rPr>
          <w:rFonts w:ascii="Times New Roman" w:eastAsia="Times New Roman" w:hAnsi="Times New Roman" w:cs="Times New Roman"/>
          <w:strike/>
          <w:sz w:val="24"/>
          <w:szCs w:val="24"/>
        </w:rPr>
      </w:pPr>
      <w:r w:rsidRPr="00891130">
        <w:rPr>
          <w:rFonts w:ascii="Times New Roman" w:eastAsia="Times New Roman" w:hAnsi="Times New Roman" w:cs="Times New Roman"/>
          <w:sz w:val="24"/>
          <w:szCs w:val="24"/>
        </w:rPr>
        <w:t xml:space="preserve">1.2.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summa</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EUR _______________________ </w:t>
      </w:r>
      <w:r w:rsidRPr="00891130">
        <w:rPr>
          <w:rFonts w:ascii="Times New Roman" w:eastAsia="Times New Roman" w:hAnsi="Times New Roman" w:cs="Times New Roman"/>
          <w:i/>
          <w:sz w:val="24"/>
          <w:szCs w:val="24"/>
        </w:rPr>
        <w:t xml:space="preserve">(______________________________) </w:t>
      </w:r>
      <w:r w:rsidRPr="00891130">
        <w:rPr>
          <w:rFonts w:ascii="Times New Roman" w:eastAsia="Times New Roman" w:hAnsi="Times New Roman" w:cs="Times New Roman"/>
          <w:bCs/>
          <w:iCs/>
          <w:sz w:val="24"/>
          <w:szCs w:val="24"/>
        </w:rPr>
        <w:t xml:space="preserve">tai skaitā  </w:t>
      </w:r>
      <w:r w:rsidRPr="00891130">
        <w:rPr>
          <w:rFonts w:ascii="Times New Roman" w:eastAsia="Times New Roman" w:hAnsi="Times New Roman" w:cs="Times New Roman"/>
          <w:bCs/>
          <w:sz w:val="24"/>
          <w:szCs w:val="24"/>
        </w:rPr>
        <w:t xml:space="preserve">PVN. </w:t>
      </w:r>
    </w:p>
    <w:p w:rsidR="00F209FE" w:rsidRDefault="00F209FE" w:rsidP="00F209FE">
      <w:pPr>
        <w:spacing w:after="0" w:line="360" w:lineRule="auto"/>
        <w:ind w:left="720"/>
        <w:jc w:val="center"/>
        <w:outlineLvl w:val="0"/>
        <w:rPr>
          <w:rFonts w:ascii="Times New Roman" w:eastAsia="Times New Roman" w:hAnsi="Times New Roman" w:cs="Times New Roman"/>
          <w:b/>
          <w:sz w:val="24"/>
          <w:szCs w:val="24"/>
        </w:rPr>
      </w:pPr>
    </w:p>
    <w:p w:rsidR="00F209FE" w:rsidRPr="00891130" w:rsidRDefault="00F209FE" w:rsidP="00F209FE">
      <w:pPr>
        <w:spacing w:after="0" w:line="360" w:lineRule="auto"/>
        <w:ind w:left="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2. Piegādes izpildes - pieņemšanas nosacījumi un apmaksas kārtība</w:t>
      </w:r>
    </w:p>
    <w:p w:rsidR="00F209FE" w:rsidRPr="00891130" w:rsidRDefault="00F209FE" w:rsidP="00F209FE">
      <w:pPr>
        <w:spacing w:after="0" w:line="240" w:lineRule="auto"/>
        <w:jc w:val="both"/>
        <w:rPr>
          <w:rFonts w:ascii="Times New Roman" w:eastAsia="Times New Roman" w:hAnsi="Times New Roman" w:cs="Times New Roman"/>
          <w:b/>
          <w:sz w:val="24"/>
          <w:szCs w:val="20"/>
        </w:rPr>
      </w:pPr>
      <w:r w:rsidRPr="00891130">
        <w:rPr>
          <w:rFonts w:ascii="Times New Roman" w:eastAsia="Times New Roman" w:hAnsi="Times New Roman" w:cs="Times New Roman"/>
          <w:sz w:val="24"/>
          <w:szCs w:val="20"/>
        </w:rPr>
        <w:t xml:space="preserve">2.1. </w:t>
      </w:r>
      <w:r w:rsidRPr="00891130">
        <w:rPr>
          <w:rFonts w:ascii="Times New Roman" w:eastAsia="Times New Roman" w:hAnsi="Times New Roman" w:cs="Times New Roman"/>
          <w:b/>
          <w:sz w:val="24"/>
          <w:szCs w:val="20"/>
        </w:rPr>
        <w:t xml:space="preserve">Pircējs </w:t>
      </w:r>
      <w:r w:rsidRPr="00891130">
        <w:rPr>
          <w:rFonts w:ascii="Times New Roman" w:eastAsia="Times New Roman" w:hAnsi="Times New Roman" w:cs="Times New Roman"/>
          <w:sz w:val="24"/>
          <w:szCs w:val="20"/>
        </w:rPr>
        <w:t>30 (trīsdesmit) dienu laikā no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 xml:space="preserve">noslēgšanas brīža uz </w:t>
      </w:r>
      <w:r w:rsidRPr="00891130">
        <w:rPr>
          <w:rFonts w:ascii="Times New Roman" w:eastAsia="Times New Roman" w:hAnsi="Times New Roman" w:cs="Times New Roman"/>
          <w:b/>
          <w:sz w:val="24"/>
          <w:szCs w:val="20"/>
        </w:rPr>
        <w:t>Pārdevēja</w:t>
      </w:r>
      <w:r w:rsidRPr="00891130">
        <w:rPr>
          <w:rFonts w:ascii="Times New Roman" w:eastAsia="Times New Roman" w:hAnsi="Times New Roman" w:cs="Times New Roman"/>
          <w:sz w:val="24"/>
          <w:szCs w:val="20"/>
        </w:rPr>
        <w:t xml:space="preserve"> iesniegta avansa rēķina pamata pārskaita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avansu 20% (</w:t>
      </w:r>
      <w:r w:rsidRPr="00891130">
        <w:rPr>
          <w:rFonts w:ascii="Times New Roman" w:eastAsia="Times New Roman" w:hAnsi="Times New Roman" w:cs="Times New Roman"/>
          <w:i/>
          <w:sz w:val="24"/>
          <w:szCs w:val="20"/>
        </w:rPr>
        <w:t>divdesmit procenti</w:t>
      </w:r>
      <w:r w:rsidRPr="00891130">
        <w:rPr>
          <w:rFonts w:ascii="Times New Roman" w:eastAsia="Times New Roman" w:hAnsi="Times New Roman" w:cs="Times New Roman"/>
          <w:sz w:val="24"/>
          <w:szCs w:val="20"/>
        </w:rPr>
        <w:t xml:space="preserve">) apmērā no kopējās </w:t>
      </w:r>
      <w:r w:rsidRPr="00891130">
        <w:rPr>
          <w:rFonts w:ascii="Times New Roman" w:eastAsia="Times New Roman" w:hAnsi="Times New Roman" w:cs="Times New Roman"/>
          <w:b/>
          <w:sz w:val="24"/>
          <w:szCs w:val="20"/>
        </w:rPr>
        <w:t>Līguma summas</w:t>
      </w:r>
      <w:r w:rsidRPr="00891130">
        <w:rPr>
          <w:rFonts w:ascii="Times New Roman" w:eastAsia="Times New Roman" w:hAnsi="Times New Roman" w:cs="Times New Roman"/>
          <w:sz w:val="24"/>
          <w:szCs w:val="20"/>
        </w:rPr>
        <w:t xml:space="preserve">, </w:t>
      </w:r>
      <w:proofErr w:type="spellStart"/>
      <w:r w:rsidRPr="00891130">
        <w:rPr>
          <w:rFonts w:ascii="Times New Roman" w:eastAsia="Times New Roman" w:hAnsi="Times New Roman" w:cs="Times New Roman"/>
          <w:sz w:val="24"/>
          <w:szCs w:val="20"/>
        </w:rPr>
        <w:t>t.i</w:t>
      </w:r>
      <w:proofErr w:type="spellEnd"/>
      <w:r w:rsidRPr="00891130">
        <w:rPr>
          <w:rFonts w:ascii="Times New Roman" w:eastAsia="Times New Roman" w:hAnsi="Times New Roman" w:cs="Times New Roman"/>
          <w:sz w:val="24"/>
          <w:szCs w:val="20"/>
        </w:rPr>
        <w:t xml:space="preserve">., </w:t>
      </w:r>
      <w:r w:rsidRPr="00891130">
        <w:rPr>
          <w:rFonts w:ascii="Times New Roman" w:eastAsia="Times New Roman" w:hAnsi="Times New Roman" w:cs="Times New Roman"/>
          <w:b/>
          <w:sz w:val="24"/>
          <w:szCs w:val="20"/>
        </w:rPr>
        <w:t xml:space="preserve">_______________ </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i/>
          <w:sz w:val="24"/>
          <w:szCs w:val="20"/>
        </w:rPr>
        <w:t>__________________</w:t>
      </w:r>
      <w:r w:rsidRPr="00891130">
        <w:rPr>
          <w:rFonts w:ascii="Times New Roman" w:eastAsia="Times New Roman" w:hAnsi="Times New Roman" w:cs="Times New Roman"/>
          <w:sz w:val="24"/>
          <w:szCs w:val="20"/>
        </w:rPr>
        <w:t>)</w:t>
      </w:r>
      <w:r w:rsidRPr="00891130">
        <w:rPr>
          <w:rFonts w:ascii="Times New Roman" w:eastAsia="Times New Roman" w:hAnsi="Times New Roman" w:cs="Times New Roman"/>
          <w:b/>
          <w:sz w:val="24"/>
          <w:szCs w:val="20"/>
        </w:rPr>
        <w:t>,</w:t>
      </w:r>
      <w:r w:rsidRPr="00891130">
        <w:rPr>
          <w:rFonts w:ascii="Times New Roman" w:eastAsia="Times New Roman" w:hAnsi="Times New Roman" w:cs="Times New Roman"/>
          <w:sz w:val="24"/>
          <w:szCs w:val="20"/>
        </w:rPr>
        <w:t xml:space="preserve"> tai skaitā PVN.</w:t>
      </w:r>
      <w:r w:rsidRPr="00891130">
        <w:rPr>
          <w:rFonts w:ascii="Times New Roman" w:eastAsia="Times New Roman" w:hAnsi="Times New Roman" w:cs="Times New Roman"/>
          <w:b/>
          <w:sz w:val="24"/>
          <w:szCs w:val="20"/>
        </w:rPr>
        <w:t xml:space="preserve">               </w:t>
      </w:r>
    </w:p>
    <w:p w:rsidR="00F209FE" w:rsidRPr="00891130" w:rsidRDefault="00F209FE" w:rsidP="00F209FE">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2.2</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Atlikušo</w:t>
      </w:r>
      <w:r w:rsidRPr="00891130">
        <w:rPr>
          <w:rFonts w:ascii="Times New Roman" w:eastAsia="Times New Roman" w:hAnsi="Times New Roman" w:cs="Times New Roman"/>
          <w:b/>
          <w:sz w:val="24"/>
          <w:szCs w:val="20"/>
        </w:rPr>
        <w:t xml:space="preserve"> Līguma </w:t>
      </w:r>
      <w:r w:rsidRPr="00891130">
        <w:rPr>
          <w:rFonts w:ascii="Times New Roman" w:eastAsia="Times New Roman" w:hAnsi="Times New Roman" w:cs="Times New Roman"/>
          <w:sz w:val="24"/>
          <w:szCs w:val="20"/>
        </w:rPr>
        <w:t>summu</w:t>
      </w:r>
      <w:r w:rsidRPr="00891130">
        <w:rPr>
          <w:rFonts w:ascii="Times New Roman" w:eastAsia="Times New Roman" w:hAnsi="Times New Roman" w:cs="Times New Roman"/>
          <w:b/>
          <w:sz w:val="24"/>
          <w:szCs w:val="20"/>
        </w:rPr>
        <w:t xml:space="preserve"> Pircējs </w:t>
      </w:r>
      <w:r w:rsidRPr="00891130">
        <w:rPr>
          <w:rFonts w:ascii="Times New Roman" w:eastAsia="Times New Roman" w:hAnsi="Times New Roman" w:cs="Times New Roman"/>
          <w:sz w:val="24"/>
          <w:szCs w:val="20"/>
        </w:rPr>
        <w:t xml:space="preserve">ieskaita </w:t>
      </w:r>
      <w:r w:rsidRPr="00891130">
        <w:rPr>
          <w:rFonts w:ascii="Times New Roman" w:eastAsia="Times New Roman" w:hAnsi="Times New Roman" w:cs="Times New Roman"/>
          <w:b/>
          <w:sz w:val="24"/>
          <w:szCs w:val="20"/>
        </w:rPr>
        <w:t xml:space="preserve">Pārdevēja </w:t>
      </w:r>
      <w:r w:rsidRPr="00891130">
        <w:rPr>
          <w:rFonts w:ascii="Times New Roman" w:eastAsia="Times New Roman" w:hAnsi="Times New Roman" w:cs="Times New Roman"/>
          <w:sz w:val="24"/>
          <w:szCs w:val="20"/>
        </w:rPr>
        <w:t>kontā 30 (trīsdesmit) dienu laikā, skaitot no norēķinu</w:t>
      </w:r>
      <w:r w:rsidRPr="00891130">
        <w:rPr>
          <w:rFonts w:ascii="Times New Roman" w:eastAsia="Times New Roman" w:hAnsi="Times New Roman" w:cs="Times New Roman"/>
          <w:b/>
          <w:sz w:val="24"/>
          <w:szCs w:val="20"/>
        </w:rPr>
        <w:t xml:space="preserve"> </w:t>
      </w:r>
      <w:r w:rsidRPr="00891130">
        <w:rPr>
          <w:rFonts w:ascii="Times New Roman" w:eastAsia="Times New Roman" w:hAnsi="Times New Roman" w:cs="Times New Roman"/>
          <w:sz w:val="24"/>
          <w:szCs w:val="20"/>
        </w:rPr>
        <w:t>dokumenta saņemšanas un abpusēji parakstīta Darbu pieņemšanas-nodošanas akta parakstīšanas dienas.</w:t>
      </w:r>
    </w:p>
    <w:p w:rsidR="00F209FE" w:rsidRPr="00891130" w:rsidRDefault="00F209FE" w:rsidP="00F209FE">
      <w:pPr>
        <w:spacing w:after="0" w:line="240" w:lineRule="auto"/>
        <w:jc w:val="both"/>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2.3. Gadījumā, ja </w:t>
      </w:r>
      <w:r w:rsidRPr="00891130">
        <w:rPr>
          <w:rFonts w:ascii="Times New Roman" w:eastAsia="Times New Roman" w:hAnsi="Times New Roman" w:cs="Times New Roman"/>
          <w:b/>
          <w:bCs/>
          <w:sz w:val="24"/>
          <w:szCs w:val="24"/>
        </w:rPr>
        <w:t xml:space="preserve">Pārdevējs </w:t>
      </w:r>
      <w:r w:rsidRPr="00891130">
        <w:rPr>
          <w:rFonts w:ascii="Times New Roman" w:eastAsia="Times New Roman" w:hAnsi="Times New Roman" w:cs="Times New Roman"/>
          <w:sz w:val="24"/>
          <w:szCs w:val="24"/>
        </w:rPr>
        <w:t xml:space="preserve">neizpilda savas saistības, šā </w:t>
      </w:r>
      <w:r w:rsidRPr="00891130">
        <w:rPr>
          <w:rFonts w:ascii="Times New Roman" w:eastAsia="Times New Roman" w:hAnsi="Times New Roman" w:cs="Times New Roman"/>
          <w:b/>
          <w:bCs/>
          <w:sz w:val="24"/>
          <w:szCs w:val="24"/>
        </w:rPr>
        <w:t xml:space="preserve">Līguma </w:t>
      </w:r>
      <w:r w:rsidRPr="00891130">
        <w:rPr>
          <w:rFonts w:ascii="Times New Roman" w:eastAsia="Times New Roman" w:hAnsi="Times New Roman" w:cs="Times New Roman"/>
          <w:sz w:val="24"/>
          <w:szCs w:val="24"/>
        </w:rPr>
        <w:t xml:space="preserve"> 2.1.  punktā norādītais avansa maksājums </w:t>
      </w:r>
      <w:r w:rsidRPr="00891130">
        <w:rPr>
          <w:rFonts w:ascii="Times New Roman" w:eastAsia="Times New Roman" w:hAnsi="Times New Roman" w:cs="Times New Roman"/>
          <w:b/>
          <w:bCs/>
          <w:sz w:val="24"/>
          <w:szCs w:val="24"/>
        </w:rPr>
        <w:t>Pircējam</w:t>
      </w:r>
      <w:r w:rsidRPr="00891130">
        <w:rPr>
          <w:rFonts w:ascii="Times New Roman" w:eastAsia="Times New Roman" w:hAnsi="Times New Roman" w:cs="Times New Roman"/>
          <w:sz w:val="24"/>
          <w:szCs w:val="24"/>
        </w:rPr>
        <w:t xml:space="preserve"> ir jāatgriež pēc pirmā pieprasījuma.</w:t>
      </w:r>
      <w:r w:rsidRPr="00891130">
        <w:rPr>
          <w:rFonts w:ascii="Times New Roman" w:eastAsia="Times New Roman" w:hAnsi="Times New Roman" w:cs="Times New Roman"/>
          <w:b/>
          <w:sz w:val="24"/>
          <w:szCs w:val="24"/>
        </w:rPr>
        <w:t xml:space="preserve"> </w:t>
      </w:r>
    </w:p>
    <w:p w:rsidR="00F209FE" w:rsidRPr="00891130" w:rsidRDefault="00F209FE" w:rsidP="00F209FE">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2.4. Šajā Līgumā paredzētā </w:t>
      </w:r>
      <w:r w:rsidRPr="00891130">
        <w:rPr>
          <w:rFonts w:ascii="Times New Roman" w:eastAsia="Times New Roman" w:hAnsi="Times New Roman" w:cs="Times New Roman"/>
          <w:b/>
          <w:sz w:val="24"/>
          <w:szCs w:val="24"/>
          <w:lang w:eastAsia="lv-LV"/>
        </w:rPr>
        <w:t>Prece Pircējam</w:t>
      </w:r>
      <w:r w:rsidRPr="00891130">
        <w:rPr>
          <w:rFonts w:ascii="Times New Roman" w:eastAsia="Times New Roman" w:hAnsi="Times New Roman" w:cs="Times New Roman"/>
          <w:sz w:val="24"/>
          <w:szCs w:val="24"/>
          <w:lang w:eastAsia="lv-LV"/>
        </w:rPr>
        <w:t xml:space="preserve"> tiek piegādāta ___________________.               </w:t>
      </w:r>
    </w:p>
    <w:p w:rsidR="00F209FE" w:rsidRPr="00891130" w:rsidRDefault="00F209FE" w:rsidP="00F209FE">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z w:val="24"/>
          <w:szCs w:val="24"/>
          <w:lang w:eastAsia="lv-LV"/>
        </w:rPr>
        <w:t xml:space="preserve">2.5. Saskaņā ar Līgumu piegādājamā </w:t>
      </w:r>
      <w:r w:rsidRPr="00891130">
        <w:rPr>
          <w:rFonts w:ascii="Times New Roman" w:eastAsia="Times New Roman" w:hAnsi="Times New Roman" w:cs="Times New Roman"/>
          <w:b/>
          <w:sz w:val="24"/>
          <w:szCs w:val="24"/>
          <w:lang w:eastAsia="lv-LV"/>
        </w:rPr>
        <w:t>Prece</w:t>
      </w:r>
      <w:r w:rsidRPr="00891130">
        <w:rPr>
          <w:rFonts w:ascii="Times New Roman" w:eastAsia="Times New Roman" w:hAnsi="Times New Roman" w:cs="Times New Roman"/>
          <w:sz w:val="24"/>
          <w:szCs w:val="24"/>
          <w:lang w:eastAsia="lv-LV"/>
        </w:rPr>
        <w:t xml:space="preserve"> ir nodota </w:t>
      </w:r>
      <w:r w:rsidRPr="00891130">
        <w:rPr>
          <w:rFonts w:ascii="Times New Roman" w:eastAsia="Times New Roman" w:hAnsi="Times New Roman" w:cs="Times New Roman"/>
          <w:b/>
          <w:sz w:val="24"/>
          <w:szCs w:val="24"/>
          <w:lang w:eastAsia="lv-LV"/>
        </w:rPr>
        <w:t>Pircējam</w:t>
      </w:r>
      <w:r w:rsidRPr="00891130">
        <w:rPr>
          <w:rFonts w:ascii="Times New Roman" w:eastAsia="Times New Roman" w:hAnsi="Times New Roman" w:cs="Times New Roman"/>
          <w:sz w:val="24"/>
          <w:szCs w:val="24"/>
          <w:lang w:eastAsia="lv-LV"/>
        </w:rPr>
        <w:t xml:space="preserve"> preču pavadzīmes - rēķina parakstīšanas dienā, bet  ne vēlāk kā _____________ no šā Līguma noslēgšanas brīža.</w:t>
      </w:r>
    </w:p>
    <w:p w:rsidR="00F209FE" w:rsidRPr="00891130" w:rsidRDefault="00F209FE" w:rsidP="00F209FE">
      <w:pPr>
        <w:spacing w:after="0" w:line="240" w:lineRule="auto"/>
        <w:jc w:val="both"/>
        <w:rPr>
          <w:rFonts w:ascii="Times New Roman" w:eastAsia="Times New Roman" w:hAnsi="Times New Roman" w:cs="Times New Roman"/>
          <w:bCs/>
          <w:sz w:val="24"/>
          <w:szCs w:val="24"/>
        </w:rPr>
      </w:pPr>
      <w:r w:rsidRPr="00891130">
        <w:rPr>
          <w:rFonts w:ascii="Times New Roman" w:eastAsia="Times New Roman" w:hAnsi="Times New Roman" w:cs="Times New Roman"/>
          <w:bCs/>
          <w:sz w:val="24"/>
          <w:szCs w:val="24"/>
        </w:rPr>
        <w:t xml:space="preserve">2.6. </w:t>
      </w:r>
      <w:r w:rsidRPr="00891130">
        <w:rPr>
          <w:rFonts w:ascii="Times New Roman" w:eastAsia="Times New Roman" w:hAnsi="Times New Roman" w:cs="Times New Roman"/>
          <w:b/>
          <w:bCs/>
          <w:sz w:val="24"/>
          <w:szCs w:val="24"/>
        </w:rPr>
        <w:t>Līguma</w:t>
      </w:r>
      <w:r w:rsidRPr="00891130">
        <w:rPr>
          <w:rFonts w:ascii="Times New Roman" w:eastAsia="Times New Roman" w:hAnsi="Times New Roman" w:cs="Times New Roman"/>
          <w:bCs/>
          <w:sz w:val="24"/>
          <w:szCs w:val="24"/>
        </w:rPr>
        <w:t xml:space="preserve"> summas apmaksa tiek veikta no </w:t>
      </w:r>
      <w:r w:rsidRPr="00891130">
        <w:rPr>
          <w:rFonts w:ascii="Times New Roman" w:eastAsia="Times New Roman" w:hAnsi="Times New Roman" w:cs="Times New Roman"/>
          <w:sz w:val="24"/>
          <w:szCs w:val="24"/>
        </w:rPr>
        <w:t xml:space="preserve">projekta ”___________________” </w:t>
      </w:r>
      <w:r w:rsidRPr="00891130">
        <w:rPr>
          <w:rFonts w:ascii="Times New Roman" w:eastAsia="Times New Roman" w:hAnsi="Times New Roman" w:cs="Times New Roman"/>
          <w:bCs/>
          <w:sz w:val="24"/>
          <w:szCs w:val="24"/>
        </w:rPr>
        <w:t xml:space="preserve">finanšu līdzekļiem (turpmāk-Finansējums);      </w:t>
      </w:r>
    </w:p>
    <w:p w:rsidR="00F209FE" w:rsidRPr="00891130" w:rsidRDefault="00F209FE" w:rsidP="00F209FE">
      <w:pPr>
        <w:spacing w:after="0" w:line="240" w:lineRule="auto"/>
        <w:jc w:val="both"/>
        <w:rPr>
          <w:rFonts w:ascii="Times New Roman" w:eastAsia="Times New Roman" w:hAnsi="Times New Roman" w:cs="Times New Roman"/>
          <w:sz w:val="24"/>
          <w:szCs w:val="24"/>
          <w:lang w:eastAsia="lv-LV"/>
        </w:rPr>
      </w:pPr>
      <w:r w:rsidRPr="00891130">
        <w:rPr>
          <w:rFonts w:ascii="Times New Roman" w:eastAsia="Times New Roman" w:hAnsi="Times New Roman" w:cs="Times New Roman"/>
          <w:snapToGrid w:val="0"/>
          <w:sz w:val="24"/>
          <w:szCs w:val="20"/>
          <w:lang w:eastAsia="lv-LV"/>
        </w:rPr>
        <w:t xml:space="preserve">2.7. </w:t>
      </w:r>
      <w:r w:rsidRPr="00891130">
        <w:rPr>
          <w:rFonts w:ascii="Times New Roman" w:eastAsia="Times New Roman" w:hAnsi="Times New Roman" w:cs="Times New Roman"/>
          <w:b/>
          <w:snapToGrid w:val="0"/>
          <w:sz w:val="24"/>
          <w:szCs w:val="20"/>
          <w:lang w:eastAsia="lv-LV"/>
        </w:rPr>
        <w:t>Puses</w:t>
      </w:r>
      <w:r w:rsidRPr="00891130">
        <w:rPr>
          <w:rFonts w:ascii="Times New Roman" w:eastAsia="Times New Roman" w:hAnsi="Times New Roman" w:cs="Times New Roman"/>
          <w:snapToGrid w:val="0"/>
          <w:sz w:val="24"/>
          <w:szCs w:val="20"/>
          <w:lang w:eastAsia="lv-LV"/>
        </w:rPr>
        <w:t xml:space="preserve"> vienojas, ka veicot savstarpējos norēķinus </w:t>
      </w:r>
      <w:r w:rsidRPr="00891130">
        <w:rPr>
          <w:rFonts w:ascii="Times New Roman" w:eastAsia="Times New Roman" w:hAnsi="Times New Roman" w:cs="Times New Roman"/>
          <w:sz w:val="24"/>
          <w:szCs w:val="24"/>
          <w:lang w:eastAsia="lv-LV"/>
        </w:rPr>
        <w:t xml:space="preserve">pievienotā  vērtības nodokļa  aprēķināšanas un maksāšanas kārtība šā Līguma spēkā esamības laikā  tiek veikta atbilstoši Latvijas Republikas likuma „Par pievienotās vērtības nodokli” noteiktam spēkā esošam tiesiskam regulējumam. </w:t>
      </w:r>
    </w:p>
    <w:p w:rsidR="00F209FE" w:rsidRPr="00891130" w:rsidRDefault="00F209FE" w:rsidP="00F209FE">
      <w:pPr>
        <w:spacing w:after="0" w:line="360" w:lineRule="auto"/>
        <w:jc w:val="center"/>
        <w:rPr>
          <w:rFonts w:ascii="Times New Roman" w:eastAsia="Times New Roman" w:hAnsi="Times New Roman" w:cs="Times New Roman"/>
          <w:b/>
          <w:sz w:val="24"/>
          <w:szCs w:val="24"/>
        </w:rPr>
      </w:pPr>
    </w:p>
    <w:p w:rsidR="00F209FE" w:rsidRPr="00891130" w:rsidRDefault="00F209FE" w:rsidP="00F209FE">
      <w:pPr>
        <w:spacing w:after="0" w:line="360" w:lineRule="auto"/>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3.  Līdzēju atbildība</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 Līdz piegādātās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izdarīšanai, piegādātā </w:t>
      </w:r>
      <w:r w:rsidRPr="00891130">
        <w:rPr>
          <w:rFonts w:ascii="Times New Roman" w:eastAsia="Times New Roman" w:hAnsi="Times New Roman" w:cs="Times New Roman"/>
          <w:b/>
          <w:sz w:val="24"/>
          <w:szCs w:val="24"/>
        </w:rPr>
        <w:t>Prece</w:t>
      </w:r>
      <w:r w:rsidRPr="00891130">
        <w:rPr>
          <w:rFonts w:ascii="Times New Roman" w:eastAsia="Times New Roman" w:hAnsi="Times New Roman" w:cs="Times New Roman"/>
          <w:sz w:val="24"/>
          <w:szCs w:val="24"/>
        </w:rPr>
        <w:t xml:space="preserve"> ir </w:t>
      </w:r>
      <w:r w:rsidRPr="00891130">
        <w:rPr>
          <w:rFonts w:ascii="Times New Roman" w:eastAsia="Times New Roman" w:hAnsi="Times New Roman" w:cs="Times New Roman"/>
          <w:b/>
          <w:sz w:val="24"/>
          <w:szCs w:val="24"/>
        </w:rPr>
        <w:t xml:space="preserve">Pārdevēja </w:t>
      </w:r>
      <w:r w:rsidRPr="00891130">
        <w:rPr>
          <w:rFonts w:ascii="Times New Roman" w:eastAsia="Times New Roman" w:hAnsi="Times New Roman" w:cs="Times New Roman"/>
          <w:sz w:val="24"/>
          <w:szCs w:val="24"/>
        </w:rPr>
        <w:t xml:space="preserve">īpašums.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nejaušas bojāejas (bojājuma) risku sākot ar preču pavadzīmes – rēķina un pieņemšanas nodošanas akta  parakstīšanas brīdi uzņemas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3.2. Īpašumtiesības uz piegādāto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pāriet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ar brīdi, kad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banka akceptējusi  maksājuma uzdevumu par piegādājamās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vienības apmaksu. </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i/>
          <w:sz w:val="24"/>
          <w:szCs w:val="24"/>
        </w:rPr>
        <w:t xml:space="preserve"> </w:t>
      </w:r>
      <w:r w:rsidRPr="00891130">
        <w:rPr>
          <w:rFonts w:ascii="Times New Roman" w:eastAsia="Times New Roman" w:hAnsi="Times New Roman" w:cs="Times New Roman"/>
          <w:sz w:val="24"/>
          <w:szCs w:val="24"/>
        </w:rPr>
        <w:t xml:space="preserve">3.3. Līdz </w:t>
      </w:r>
      <w:r w:rsidRPr="00891130">
        <w:rPr>
          <w:rFonts w:ascii="Times New Roman" w:eastAsia="Times New Roman" w:hAnsi="Times New Roman" w:cs="Times New Roman"/>
          <w:b/>
          <w:sz w:val="24"/>
          <w:szCs w:val="24"/>
        </w:rPr>
        <w:t xml:space="preserve">Preces </w:t>
      </w:r>
      <w:r w:rsidRPr="00891130">
        <w:rPr>
          <w:rFonts w:ascii="Times New Roman" w:eastAsia="Times New Roman" w:hAnsi="Times New Roman" w:cs="Times New Roman"/>
          <w:sz w:val="24"/>
          <w:szCs w:val="24"/>
        </w:rPr>
        <w:t xml:space="preserve">vienības pilnas apmaksas brīdim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atsavināt, ieķīlāt, pieļaut citus civiltiesiskus apgrūtinājumus uz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kā arī nodot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trešo personu valdījumā.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nav tiesīgs veikt darbības, kuru rezultātā, saskaņā ar garantijas noteikumiem, tiek pārtrauktas garantijas saistības. </w:t>
      </w:r>
    </w:p>
    <w:p w:rsidR="00F209FE" w:rsidRPr="00891130" w:rsidRDefault="00F209FE" w:rsidP="00F209FE">
      <w:pPr>
        <w:tabs>
          <w:tab w:val="left" w:pos="0"/>
        </w:tabs>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3.4. Par apmaksas termiņa neievērošanu </w:t>
      </w:r>
      <w:r w:rsidRPr="00891130">
        <w:rPr>
          <w:rFonts w:ascii="Times New Roman" w:eastAsia="Times New Roman" w:hAnsi="Times New Roman" w:cs="Times New Roman"/>
          <w:b/>
          <w:sz w:val="24"/>
          <w:szCs w:val="24"/>
        </w:rPr>
        <w:t xml:space="preserve">Pircējs, </w:t>
      </w:r>
      <w:r w:rsidRPr="00891130">
        <w:rPr>
          <w:rFonts w:ascii="Times New Roman" w:eastAsia="Times New Roman" w:hAnsi="Times New Roman" w:cs="Times New Roman"/>
          <w:sz w:val="24"/>
          <w:szCs w:val="24"/>
        </w:rPr>
        <w:t xml:space="preserve">pēc </w:t>
      </w:r>
      <w:r w:rsidRPr="00891130">
        <w:rPr>
          <w:rFonts w:ascii="Times New Roman" w:eastAsia="Times New Roman" w:hAnsi="Times New Roman" w:cs="Times New Roman"/>
          <w:b/>
          <w:bCs/>
          <w:sz w:val="24"/>
          <w:szCs w:val="24"/>
        </w:rPr>
        <w:t>Pārdevēja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nokavējuma procentus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saistību izpildes.</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3.5. Par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piegādes kavējumu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pēc </w:t>
      </w:r>
      <w:r w:rsidRPr="00891130">
        <w:rPr>
          <w:rFonts w:ascii="Times New Roman" w:eastAsia="Times New Roman" w:hAnsi="Times New Roman" w:cs="Times New Roman"/>
          <w:b/>
          <w:bCs/>
          <w:sz w:val="24"/>
          <w:szCs w:val="24"/>
        </w:rPr>
        <w:t>Pircēja</w:t>
      </w:r>
      <w:r w:rsidRPr="00891130">
        <w:rPr>
          <w:rFonts w:ascii="Times New Roman" w:eastAsia="Times New Roman" w:hAnsi="Times New Roman" w:cs="Times New Roman"/>
          <w:sz w:val="24"/>
          <w:szCs w:val="24"/>
        </w:rPr>
        <w:t xml:space="preserve"> pieprasījuma, maksā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līgumsodu 0,01% </w:t>
      </w:r>
      <w:r w:rsidRPr="00891130">
        <w:rPr>
          <w:rFonts w:ascii="Times New Roman" w:eastAsia="Times New Roman" w:hAnsi="Times New Roman" w:cs="Times New Roman"/>
          <w:i/>
          <w:sz w:val="24"/>
          <w:szCs w:val="24"/>
        </w:rPr>
        <w:t>(nulle komats nulle viena procenta</w:t>
      </w:r>
      <w:r w:rsidRPr="00891130">
        <w:rPr>
          <w:rFonts w:ascii="Times New Roman" w:eastAsia="Times New Roman" w:hAnsi="Times New Roman" w:cs="Times New Roman"/>
          <w:sz w:val="24"/>
          <w:szCs w:val="24"/>
        </w:rPr>
        <w:t xml:space="preserve">)  apmērā no </w:t>
      </w:r>
      <w:r w:rsidRPr="00891130">
        <w:rPr>
          <w:rFonts w:ascii="Times New Roman" w:eastAsia="Times New Roman" w:hAnsi="Times New Roman" w:cs="Times New Roman"/>
          <w:b/>
          <w:sz w:val="24"/>
          <w:szCs w:val="24"/>
        </w:rPr>
        <w:t>Līguma summas</w:t>
      </w:r>
      <w:r w:rsidRPr="00891130">
        <w:rPr>
          <w:rFonts w:ascii="Times New Roman" w:eastAsia="Times New Roman" w:hAnsi="Times New Roman" w:cs="Times New Roman"/>
          <w:sz w:val="24"/>
          <w:szCs w:val="24"/>
        </w:rPr>
        <w:t xml:space="preserve"> par katru nokavēto dienu, bet ne vairāk kā 10 % no kavētās saistību summas.</w:t>
      </w:r>
    </w:p>
    <w:p w:rsidR="00F209FE" w:rsidRPr="00891130" w:rsidRDefault="00F209FE" w:rsidP="00F209FE">
      <w:pPr>
        <w:spacing w:after="0" w:line="240" w:lineRule="auto"/>
        <w:jc w:val="both"/>
        <w:rPr>
          <w:rFonts w:ascii="Times New Roman" w:eastAsia="Times New Roman" w:hAnsi="Times New Roman" w:cs="Times New Roman"/>
          <w:sz w:val="24"/>
          <w:szCs w:val="20"/>
        </w:rPr>
      </w:pPr>
      <w:r w:rsidRPr="00891130">
        <w:rPr>
          <w:rFonts w:ascii="Times New Roman" w:eastAsia="Times New Roman" w:hAnsi="Times New Roman" w:cs="Times New Roman"/>
          <w:sz w:val="24"/>
          <w:szCs w:val="20"/>
        </w:rPr>
        <w:t xml:space="preserve">3.6. </w:t>
      </w:r>
      <w:r w:rsidRPr="00891130">
        <w:rPr>
          <w:rFonts w:ascii="Times New Roman" w:eastAsia="Times New Roman" w:hAnsi="Times New Roman" w:cs="Times New Roman"/>
          <w:b/>
          <w:sz w:val="24"/>
          <w:szCs w:val="20"/>
        </w:rPr>
        <w:t xml:space="preserve">Pārdevējs </w:t>
      </w:r>
      <w:r w:rsidRPr="00891130">
        <w:rPr>
          <w:rFonts w:ascii="Times New Roman" w:eastAsia="Times New Roman" w:hAnsi="Times New Roman" w:cs="Times New Roman"/>
          <w:sz w:val="24"/>
          <w:szCs w:val="20"/>
        </w:rPr>
        <w:t xml:space="preserve">atbild par </w:t>
      </w:r>
      <w:r w:rsidRPr="00891130">
        <w:rPr>
          <w:rFonts w:ascii="Times New Roman" w:eastAsia="Times New Roman" w:hAnsi="Times New Roman" w:cs="Times New Roman"/>
          <w:b/>
          <w:sz w:val="24"/>
          <w:szCs w:val="20"/>
        </w:rPr>
        <w:t>Pircējam</w:t>
      </w:r>
      <w:r w:rsidRPr="00891130">
        <w:rPr>
          <w:rFonts w:ascii="Times New Roman" w:eastAsia="Times New Roman" w:hAnsi="Times New Roman" w:cs="Times New Roman"/>
          <w:sz w:val="24"/>
          <w:szCs w:val="20"/>
        </w:rPr>
        <w:t xml:space="preserve"> piegādātās </w:t>
      </w:r>
      <w:r w:rsidRPr="00891130">
        <w:rPr>
          <w:rFonts w:ascii="Times New Roman" w:eastAsia="Times New Roman" w:hAnsi="Times New Roman" w:cs="Times New Roman"/>
          <w:b/>
          <w:sz w:val="24"/>
          <w:szCs w:val="20"/>
        </w:rPr>
        <w:t>Preces</w:t>
      </w:r>
      <w:r w:rsidRPr="00891130">
        <w:rPr>
          <w:rFonts w:ascii="Times New Roman" w:eastAsia="Times New Roman" w:hAnsi="Times New Roman" w:cs="Times New Roman"/>
          <w:sz w:val="24"/>
          <w:szCs w:val="20"/>
        </w:rPr>
        <w:t xml:space="preserve"> kvalitāti un atbilstību standartiem kādu noteicis attiecīgo preču ražotājs. </w:t>
      </w:r>
      <w:r w:rsidRPr="00891130">
        <w:rPr>
          <w:rFonts w:ascii="Times New Roman" w:eastAsia="Times New Roman" w:hAnsi="Times New Roman" w:cs="Times New Roman"/>
          <w:b/>
          <w:sz w:val="24"/>
          <w:szCs w:val="20"/>
        </w:rPr>
        <w:t xml:space="preserve">Preces </w:t>
      </w:r>
      <w:r w:rsidRPr="00891130">
        <w:rPr>
          <w:rFonts w:ascii="Times New Roman" w:eastAsia="Times New Roman" w:hAnsi="Times New Roman" w:cs="Times New Roman"/>
          <w:sz w:val="24"/>
          <w:szCs w:val="20"/>
        </w:rPr>
        <w:t xml:space="preserve">garantijas remonta veikšana notiek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w:t>
      </w:r>
      <w:r w:rsidRPr="00891130">
        <w:rPr>
          <w:rFonts w:ascii="Times New Roman" w:eastAsia="Times New Roman" w:hAnsi="Times New Roman" w:cs="Times New Roman"/>
          <w:sz w:val="24"/>
          <w:szCs w:val="20"/>
        </w:rPr>
        <w:lastRenderedPageBreak/>
        <w:t xml:space="preserve">vietā. Ja garantijas remonta veikšana nav iespējama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atrašanās vietā, </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uz remonta laiku apmaina </w:t>
      </w:r>
      <w:r w:rsidRPr="00891130">
        <w:rPr>
          <w:rFonts w:ascii="Times New Roman" w:eastAsia="Times New Roman" w:hAnsi="Times New Roman" w:cs="Times New Roman"/>
          <w:b/>
          <w:bCs/>
          <w:sz w:val="24"/>
          <w:szCs w:val="20"/>
        </w:rPr>
        <w:t>Preci</w:t>
      </w:r>
      <w:r w:rsidRPr="00891130">
        <w:rPr>
          <w:rFonts w:ascii="Times New Roman" w:eastAsia="Times New Roman" w:hAnsi="Times New Roman" w:cs="Times New Roman"/>
          <w:sz w:val="24"/>
          <w:szCs w:val="20"/>
        </w:rPr>
        <w:t xml:space="preserve"> pret ekvivalentu vai labāku. </w:t>
      </w:r>
      <w:r w:rsidRPr="00891130">
        <w:rPr>
          <w:rFonts w:ascii="Times New Roman" w:eastAsia="Times New Roman" w:hAnsi="Times New Roman" w:cs="Times New Roman"/>
          <w:b/>
          <w:bCs/>
          <w:sz w:val="24"/>
          <w:szCs w:val="20"/>
        </w:rPr>
        <w:t>Preces</w:t>
      </w:r>
      <w:r w:rsidRPr="00891130">
        <w:rPr>
          <w:rFonts w:ascii="Times New Roman" w:eastAsia="Times New Roman" w:hAnsi="Times New Roman" w:cs="Times New Roman"/>
          <w:sz w:val="24"/>
          <w:szCs w:val="20"/>
        </w:rPr>
        <w:t xml:space="preserve"> bojājumus </w:t>
      </w:r>
      <w:r w:rsidRPr="00891130">
        <w:rPr>
          <w:rFonts w:ascii="Times New Roman" w:eastAsia="Times New Roman" w:hAnsi="Times New Roman" w:cs="Times New Roman"/>
          <w:b/>
          <w:bCs/>
          <w:sz w:val="24"/>
          <w:szCs w:val="20"/>
        </w:rPr>
        <w:t>Pircējs</w:t>
      </w:r>
      <w:r w:rsidRPr="00891130">
        <w:rPr>
          <w:rFonts w:ascii="Times New Roman" w:eastAsia="Times New Roman" w:hAnsi="Times New Roman" w:cs="Times New Roman"/>
          <w:sz w:val="24"/>
          <w:szCs w:val="20"/>
        </w:rPr>
        <w:t xml:space="preserve"> piesaka pa </w:t>
      </w:r>
      <w:proofErr w:type="spellStart"/>
      <w:r w:rsidRPr="00891130">
        <w:rPr>
          <w:rFonts w:ascii="Times New Roman" w:eastAsia="Times New Roman" w:hAnsi="Times New Roman" w:cs="Times New Roman"/>
          <w:sz w:val="24"/>
          <w:szCs w:val="20"/>
        </w:rPr>
        <w:t>tālr</w:t>
      </w:r>
      <w:proofErr w:type="spellEnd"/>
      <w:r w:rsidRPr="00891130">
        <w:rPr>
          <w:rFonts w:ascii="Times New Roman" w:eastAsia="Times New Roman" w:hAnsi="Times New Roman" w:cs="Times New Roman"/>
          <w:sz w:val="24"/>
          <w:szCs w:val="20"/>
        </w:rPr>
        <w:t>.______________ vai ziņojot uz e-pasta adresi __________.</w:t>
      </w:r>
      <w:r w:rsidRPr="00891130">
        <w:rPr>
          <w:rFonts w:ascii="Times New Roman" w:eastAsia="Times New Roman" w:hAnsi="Times New Roman" w:cs="Times New Roman"/>
          <w:b/>
          <w:bCs/>
          <w:sz w:val="24"/>
          <w:szCs w:val="20"/>
        </w:rPr>
        <w:t>Pārdevējs</w:t>
      </w:r>
      <w:r w:rsidRPr="00891130">
        <w:rPr>
          <w:rFonts w:ascii="Times New Roman" w:eastAsia="Times New Roman" w:hAnsi="Times New Roman" w:cs="Times New Roman"/>
          <w:sz w:val="24"/>
          <w:szCs w:val="20"/>
        </w:rPr>
        <w:t xml:space="preserve"> bojājumu novērš triju darba dienu laikā no pieteikuma brīža.</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3.7. Garantijas apkalpošanas perioda laikā notikuša bojājuma gadījumā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uz sava rēķina, nepazeminot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kvalitāti, veic bojātās daļas nomaiņu vai remontu. Garantijas saistības ir spēkā pie nosacījuma, ka nav iestājušies garantijas talonā norādītie apstākļi, kas pārtrauc garantijas saistības. </w:t>
      </w:r>
    </w:p>
    <w:p w:rsidR="00F209FE" w:rsidRPr="00891130" w:rsidRDefault="00F209FE" w:rsidP="00F209FE">
      <w:pPr>
        <w:spacing w:after="0" w:line="240" w:lineRule="auto"/>
        <w:jc w:val="both"/>
        <w:rPr>
          <w:rFonts w:ascii="Times New Roman" w:eastAsia="Times New Roman" w:hAnsi="Times New Roman" w:cs="Times New Roman"/>
          <w:sz w:val="24"/>
          <w:szCs w:val="20"/>
        </w:rPr>
      </w:pPr>
      <w:r w:rsidRPr="00891130">
        <w:rPr>
          <w:rFonts w:ascii="Times" w:eastAsia="Times New Roman" w:hAnsi="Times" w:cs="Times New Roman"/>
          <w:sz w:val="24"/>
          <w:szCs w:val="20"/>
          <w:lang w:val="cs-CZ"/>
        </w:rPr>
        <w:t xml:space="preserve">3.8. </w:t>
      </w:r>
      <w:r w:rsidRPr="00891130">
        <w:rPr>
          <w:rFonts w:ascii="Times" w:eastAsia="Times New Roman" w:hAnsi="Times" w:cs="Times New Roman"/>
          <w:b/>
          <w:sz w:val="24"/>
          <w:szCs w:val="20"/>
          <w:lang w:val="cs-CZ"/>
        </w:rPr>
        <w:t xml:space="preserve">Precei </w:t>
      </w:r>
      <w:r w:rsidRPr="00891130">
        <w:rPr>
          <w:rFonts w:ascii="Times" w:eastAsia="Times New Roman" w:hAnsi="Times" w:cs="Times New Roman"/>
          <w:sz w:val="24"/>
          <w:szCs w:val="20"/>
          <w:lang w:val="cs-CZ"/>
        </w:rPr>
        <w:t xml:space="preserve">noteiktais garantijas laiks no </w:t>
      </w:r>
      <w:r w:rsidRPr="00891130">
        <w:rPr>
          <w:rFonts w:ascii="Times" w:eastAsia="Times New Roman" w:hAnsi="Times" w:cs="Times New Roman"/>
          <w:b/>
          <w:sz w:val="24"/>
          <w:szCs w:val="20"/>
          <w:lang w:val="cs-CZ"/>
        </w:rPr>
        <w:t>Preces</w:t>
      </w:r>
      <w:r w:rsidRPr="00891130">
        <w:rPr>
          <w:rFonts w:ascii="Times" w:eastAsia="Times New Roman" w:hAnsi="Times" w:cs="Times New Roman"/>
          <w:sz w:val="24"/>
          <w:szCs w:val="20"/>
          <w:lang w:val="cs-CZ"/>
        </w:rPr>
        <w:t xml:space="preserve"> piegādes un uzstādīšanas brīža ir noteikts atbilstoši šā Līguma 1. pielikumam.</w:t>
      </w:r>
    </w:p>
    <w:p w:rsidR="00F209FE" w:rsidRPr="00891130" w:rsidRDefault="00F209FE" w:rsidP="00F209FE">
      <w:pPr>
        <w:spacing w:after="0" w:line="240" w:lineRule="auto"/>
        <w:jc w:val="both"/>
        <w:rPr>
          <w:rFonts w:ascii="Times New Roman" w:eastAsia="Times New Roman" w:hAnsi="Times New Roman" w:cs="Times New Roman"/>
          <w:b/>
          <w:sz w:val="24"/>
          <w:szCs w:val="24"/>
        </w:rPr>
      </w:pPr>
      <w:r w:rsidRPr="00891130">
        <w:rPr>
          <w:rFonts w:ascii="Times" w:eastAsia="Times New Roman" w:hAnsi="Times" w:cs="Times New Roman"/>
          <w:sz w:val="24"/>
          <w:szCs w:val="24"/>
        </w:rPr>
        <w:t xml:space="preserve">3.9. Visos dokumentos, kas saistīti ar šo </w:t>
      </w:r>
      <w:r w:rsidRPr="00891130">
        <w:rPr>
          <w:rFonts w:ascii="Times" w:eastAsia="Times New Roman" w:hAnsi="Times" w:cs="Times New Roman"/>
          <w:b/>
          <w:sz w:val="24"/>
          <w:szCs w:val="24"/>
        </w:rPr>
        <w:t>Līgumu</w:t>
      </w:r>
      <w:r w:rsidRPr="00891130">
        <w:rPr>
          <w:rFonts w:ascii="Times" w:eastAsia="Times New Roman" w:hAnsi="Times" w:cs="Times New Roman"/>
          <w:sz w:val="24"/>
          <w:szCs w:val="24"/>
        </w:rPr>
        <w:t xml:space="preserve">, tajā skaitā </w:t>
      </w:r>
      <w:r w:rsidRPr="00891130">
        <w:rPr>
          <w:rFonts w:ascii="Times" w:eastAsia="Times New Roman" w:hAnsi="Times" w:cs="Times New Roman"/>
          <w:b/>
          <w:sz w:val="24"/>
          <w:szCs w:val="24"/>
        </w:rPr>
        <w:t xml:space="preserve">Preču </w:t>
      </w:r>
      <w:r w:rsidRPr="00891130">
        <w:rPr>
          <w:rFonts w:ascii="Times" w:eastAsia="Times New Roman" w:hAnsi="Times" w:cs="Times New Roman"/>
          <w:sz w:val="24"/>
          <w:szCs w:val="24"/>
        </w:rPr>
        <w:t xml:space="preserve">pavadzīmē- rēķinā, </w:t>
      </w:r>
      <w:r w:rsidRPr="00891130">
        <w:rPr>
          <w:rFonts w:ascii="Times" w:eastAsia="Times New Roman" w:hAnsi="Times" w:cs="Times New Roman"/>
          <w:b/>
          <w:sz w:val="24"/>
          <w:szCs w:val="24"/>
        </w:rPr>
        <w:t>Pārdevējs</w:t>
      </w:r>
      <w:r w:rsidRPr="00891130">
        <w:rPr>
          <w:rFonts w:ascii="Times" w:eastAsia="Times New Roman" w:hAnsi="Times" w:cs="Times New Roman"/>
          <w:sz w:val="24"/>
          <w:szCs w:val="24"/>
        </w:rPr>
        <w:t xml:space="preserve"> norāda nepieciešamos rekvizītus un datus (tajā skaitā iepirkuma identifikācijas numurs </w:t>
      </w:r>
      <w:proofErr w:type="spellStart"/>
      <w:r w:rsidRPr="00891130">
        <w:rPr>
          <w:rFonts w:ascii="Times" w:eastAsia="Times New Roman" w:hAnsi="Times" w:cs="Times New Roman"/>
          <w:sz w:val="24"/>
          <w:szCs w:val="24"/>
        </w:rPr>
        <w:t>Nr</w:t>
      </w:r>
      <w:proofErr w:type="spellEnd"/>
      <w:r w:rsidRPr="00891130">
        <w:rPr>
          <w:rFonts w:ascii="Times" w:eastAsia="Times New Roman" w:hAnsi="Times" w:cs="Times New Roman"/>
          <w:sz w:val="24"/>
          <w:szCs w:val="24"/>
        </w:rPr>
        <w:t xml:space="preserve">. </w:t>
      </w:r>
      <w:r w:rsidRPr="00891130">
        <w:rPr>
          <w:rFonts w:ascii="Times" w:eastAsia="Times New Roman" w:hAnsi="Times" w:cs="Times New Roman"/>
          <w:b/>
          <w:sz w:val="24"/>
          <w:szCs w:val="24"/>
        </w:rPr>
        <w:t>LU 2014/</w:t>
      </w:r>
      <w:r>
        <w:rPr>
          <w:rFonts w:ascii="Times" w:eastAsia="Times New Roman" w:hAnsi="Times" w:cs="Times New Roman"/>
          <w:b/>
          <w:sz w:val="24"/>
          <w:szCs w:val="24"/>
        </w:rPr>
        <w:t>30</w:t>
      </w:r>
      <w:r w:rsidRPr="00891130">
        <w:rPr>
          <w:rFonts w:ascii="Times" w:eastAsia="Times New Roman" w:hAnsi="Times" w:cs="Times New Roman"/>
          <w:b/>
          <w:sz w:val="24"/>
          <w:szCs w:val="24"/>
        </w:rPr>
        <w:t>_ERAF</w:t>
      </w:r>
      <w:r w:rsidRPr="00891130">
        <w:rPr>
          <w:rFonts w:ascii="Times" w:eastAsia="Times New Roman" w:hAnsi="Times" w:cs="Times New Roman"/>
          <w:sz w:val="24"/>
          <w:szCs w:val="24"/>
        </w:rPr>
        <w:t>; LU Līguma numurs</w:t>
      </w:r>
      <w:r w:rsidRPr="00891130">
        <w:rPr>
          <w:rFonts w:ascii="Times New Roman" w:eastAsia="Times New Roman" w:hAnsi="Times New Roman" w:cs="Times New Roman"/>
          <w:bCs/>
          <w:sz w:val="24"/>
          <w:szCs w:val="24"/>
          <w:lang w:bidi="he-IL"/>
        </w:rPr>
        <w:t xml:space="preserve">; Vienošanās </w:t>
      </w:r>
      <w:proofErr w:type="spellStart"/>
      <w:r w:rsidRPr="00891130">
        <w:rPr>
          <w:rFonts w:ascii="Times New Roman" w:eastAsia="Times New Roman" w:hAnsi="Times New Roman" w:cs="Times New Roman"/>
          <w:bCs/>
          <w:sz w:val="24"/>
          <w:szCs w:val="24"/>
          <w:lang w:bidi="he-IL"/>
        </w:rPr>
        <w:t>reģ</w:t>
      </w:r>
      <w:proofErr w:type="spellEnd"/>
      <w:r w:rsidRPr="00891130">
        <w:rPr>
          <w:rFonts w:ascii="Times New Roman" w:eastAsia="Times New Roman" w:hAnsi="Times New Roman" w:cs="Times New Roman"/>
          <w:bCs/>
          <w:sz w:val="24"/>
          <w:szCs w:val="24"/>
          <w:lang w:bidi="he-IL"/>
        </w:rPr>
        <w:t xml:space="preserve">. </w:t>
      </w:r>
      <w:proofErr w:type="spellStart"/>
      <w:r w:rsidRPr="00891130">
        <w:rPr>
          <w:rFonts w:ascii="Times New Roman" w:eastAsia="Times New Roman" w:hAnsi="Times New Roman" w:cs="Times New Roman"/>
          <w:bCs/>
          <w:sz w:val="24"/>
          <w:szCs w:val="24"/>
          <w:lang w:bidi="he-IL"/>
        </w:rPr>
        <w:t>Nr</w:t>
      </w:r>
      <w:proofErr w:type="spellEnd"/>
      <w:r w:rsidRPr="00891130">
        <w:rPr>
          <w:rFonts w:ascii="Times New Roman" w:eastAsia="Times New Roman" w:hAnsi="Times New Roman" w:cs="Times New Roman"/>
          <w:bCs/>
          <w:sz w:val="24"/>
          <w:szCs w:val="24"/>
          <w:lang w:bidi="he-IL"/>
        </w:rPr>
        <w:t>.).</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3.10. Līguma 3.9.punkta prasību neievērošanas gadījumā, </w:t>
      </w:r>
      <w:r w:rsidRPr="00891130">
        <w:rPr>
          <w:rFonts w:ascii="Times New Roman" w:eastAsia="Times New Roman" w:hAnsi="Times New Roman" w:cs="Times New Roman"/>
          <w:b/>
          <w:bCs/>
          <w:sz w:val="24"/>
          <w:szCs w:val="24"/>
        </w:rPr>
        <w:t>Pircējs</w:t>
      </w:r>
      <w:r w:rsidRPr="00891130">
        <w:rPr>
          <w:rFonts w:ascii="Times New Roman" w:eastAsia="Times New Roman" w:hAnsi="Times New Roman" w:cs="Times New Roman"/>
          <w:sz w:val="24"/>
          <w:szCs w:val="24"/>
        </w:rPr>
        <w:t xml:space="preserve"> patur tiesības neapmaksāt </w:t>
      </w:r>
      <w:r w:rsidRPr="00891130">
        <w:rPr>
          <w:rFonts w:ascii="Times New Roman" w:eastAsia="Times New Roman" w:hAnsi="Times New Roman" w:cs="Times New Roman"/>
          <w:b/>
          <w:bCs/>
          <w:sz w:val="24"/>
          <w:szCs w:val="24"/>
        </w:rPr>
        <w:t>Preču</w:t>
      </w:r>
      <w:r w:rsidRPr="00891130">
        <w:rPr>
          <w:rFonts w:ascii="Times New Roman" w:eastAsia="Times New Roman" w:hAnsi="Times New Roman" w:cs="Times New Roman"/>
          <w:sz w:val="24"/>
          <w:szCs w:val="24"/>
        </w:rPr>
        <w:t xml:space="preserve"> pavadzīmes- rēķinus  līdz minēto prasību izpildei, līdz ar ko Pircējam nevar tikt piemēroti 3.4.punkta  nosacījumi.</w:t>
      </w:r>
    </w:p>
    <w:p w:rsidR="00F209FE" w:rsidRPr="00891130" w:rsidRDefault="00F209FE" w:rsidP="00F209FE">
      <w:pPr>
        <w:spacing w:after="0" w:line="360" w:lineRule="auto"/>
        <w:ind w:firstLine="720"/>
        <w:jc w:val="both"/>
        <w:rPr>
          <w:rFonts w:ascii="Times New Roman" w:eastAsia="Times New Roman" w:hAnsi="Times New Roman" w:cs="Times New Roman"/>
          <w:sz w:val="24"/>
          <w:szCs w:val="24"/>
        </w:rPr>
      </w:pPr>
    </w:p>
    <w:p w:rsidR="00F209FE" w:rsidRPr="00891130" w:rsidRDefault="00F209FE" w:rsidP="00F209FE">
      <w:pPr>
        <w:spacing w:after="0" w:line="360" w:lineRule="auto"/>
        <w:ind w:firstLine="720"/>
        <w:jc w:val="center"/>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4.  Nepārvarama vara</w:t>
      </w:r>
    </w:p>
    <w:p w:rsidR="00F209FE" w:rsidRPr="00891130" w:rsidRDefault="00F209FE" w:rsidP="00F209FE">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w:t>
      </w:r>
      <w:r w:rsidRPr="00891130">
        <w:rPr>
          <w:rFonts w:ascii="Times New Roman" w:eastAsia="Times New Roman" w:hAnsi="Times New Roman" w:cs="Times New Roman"/>
          <w:b/>
          <w:sz w:val="24"/>
          <w:szCs w:val="24"/>
        </w:rPr>
        <w:t xml:space="preserve">Līguma </w:t>
      </w:r>
      <w:r w:rsidRPr="00891130">
        <w:rPr>
          <w:rFonts w:ascii="Times New Roman" w:eastAsia="Times New Roman" w:hAnsi="Times New Roman" w:cs="Times New Roman"/>
          <w:sz w:val="24"/>
          <w:szCs w:val="24"/>
        </w:rPr>
        <w:t xml:space="preserve">darbība tiek izbeigta un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veic savstarpējo norēķinu atbilstoši faktiski piegādātajai </w:t>
      </w:r>
      <w:r w:rsidRPr="00891130">
        <w:rPr>
          <w:rFonts w:ascii="Times New Roman" w:eastAsia="Times New Roman" w:hAnsi="Times New Roman" w:cs="Times New Roman"/>
          <w:b/>
          <w:sz w:val="24"/>
          <w:szCs w:val="24"/>
        </w:rPr>
        <w:t>Precei</w:t>
      </w:r>
      <w:r w:rsidRPr="00891130">
        <w:rPr>
          <w:rFonts w:ascii="Times New Roman" w:eastAsia="Times New Roman" w:hAnsi="Times New Roman" w:cs="Times New Roman"/>
          <w:sz w:val="24"/>
          <w:szCs w:val="24"/>
        </w:rPr>
        <w:t>.</w:t>
      </w:r>
    </w:p>
    <w:p w:rsidR="00F209FE" w:rsidRPr="00891130" w:rsidRDefault="00F209FE" w:rsidP="00F209FE">
      <w:pPr>
        <w:spacing w:after="0" w:line="360" w:lineRule="auto"/>
        <w:ind w:firstLine="720"/>
        <w:jc w:val="both"/>
        <w:rPr>
          <w:rFonts w:ascii="Times New Roman" w:eastAsia="Times New Roman" w:hAnsi="Times New Roman" w:cs="Times New Roman"/>
          <w:sz w:val="24"/>
          <w:szCs w:val="24"/>
        </w:rPr>
      </w:pPr>
    </w:p>
    <w:p w:rsidR="00F209FE" w:rsidRPr="00891130" w:rsidRDefault="00F209FE" w:rsidP="00F209FE">
      <w:pPr>
        <w:spacing w:after="0" w:line="360" w:lineRule="auto"/>
        <w:ind w:firstLine="72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5. Līguma grozīšanas kārtība un kārtība, kādā pieļaujama atkāpšanās no līguma</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5.1.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var lauzt pirms noteiktā termiņa, Pusēm savstarpēji par to vienojoties, kas tiek noformēts ar Vienošanās protokolu, kuru pievieno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kā pielikumu, kas kļūst par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neatņemamu sastāvdaļu.</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5.2. Gadījumā, ja </w:t>
      </w:r>
      <w:r w:rsidRPr="00891130">
        <w:rPr>
          <w:rFonts w:ascii="Times New Roman" w:eastAsia="Times New Roman" w:hAnsi="Times New Roman" w:cs="Times New Roman"/>
          <w:b/>
          <w:sz w:val="24"/>
          <w:szCs w:val="24"/>
        </w:rPr>
        <w:t>Pārdevējs</w:t>
      </w:r>
      <w:r w:rsidRPr="00891130">
        <w:rPr>
          <w:rFonts w:ascii="Times New Roman" w:eastAsia="Times New Roman" w:hAnsi="Times New Roman" w:cs="Times New Roman"/>
          <w:sz w:val="24"/>
          <w:szCs w:val="24"/>
        </w:rPr>
        <w:t xml:space="preserve"> pārkāpj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saistības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ir tiesīgs vienpusējā kārtībā lauzt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prasot atlīdzināt zaudējumus. </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5.3.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laušanas gadījumā Puses norēķinās atbilstoši izsniegtajām </w:t>
      </w:r>
      <w:r w:rsidRPr="00891130">
        <w:rPr>
          <w:rFonts w:ascii="Times New Roman" w:eastAsia="Times New Roman" w:hAnsi="Times New Roman" w:cs="Times New Roman"/>
          <w:b/>
          <w:sz w:val="24"/>
          <w:szCs w:val="24"/>
        </w:rPr>
        <w:t>Precēm</w:t>
      </w:r>
      <w:r w:rsidRPr="00891130">
        <w:rPr>
          <w:rFonts w:ascii="Times New Roman" w:eastAsia="Times New Roman" w:hAnsi="Times New Roman" w:cs="Times New Roman"/>
          <w:sz w:val="24"/>
          <w:szCs w:val="24"/>
        </w:rPr>
        <w:t xml:space="preserve"> un Preču rēķiniem.</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5.4.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1.2.p. ir spēkā visā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darbības laikā, un tā izmaiņas ir pamats, lai </w:t>
      </w:r>
      <w:r w:rsidRPr="00891130">
        <w:rPr>
          <w:rFonts w:ascii="Times New Roman" w:eastAsia="Times New Roman" w:hAnsi="Times New Roman" w:cs="Times New Roman"/>
          <w:b/>
          <w:sz w:val="24"/>
          <w:szCs w:val="24"/>
        </w:rPr>
        <w:t>Pircējs</w:t>
      </w:r>
      <w:r w:rsidRPr="00891130">
        <w:rPr>
          <w:rFonts w:ascii="Times New Roman" w:eastAsia="Times New Roman" w:hAnsi="Times New Roman" w:cs="Times New Roman"/>
          <w:sz w:val="24"/>
          <w:szCs w:val="24"/>
        </w:rPr>
        <w:t xml:space="preserve"> vienpusējā kārtā pārtrauktu līgumattiecības ar </w:t>
      </w:r>
      <w:r w:rsidRPr="00891130">
        <w:rPr>
          <w:rFonts w:ascii="Times New Roman" w:eastAsia="Times New Roman" w:hAnsi="Times New Roman" w:cs="Times New Roman"/>
          <w:b/>
          <w:sz w:val="24"/>
          <w:szCs w:val="24"/>
        </w:rPr>
        <w:t>Pārdevēju</w:t>
      </w:r>
      <w:r w:rsidRPr="00891130">
        <w:rPr>
          <w:rFonts w:ascii="Times New Roman" w:eastAsia="Times New Roman" w:hAnsi="Times New Roman" w:cs="Times New Roman"/>
          <w:sz w:val="24"/>
          <w:szCs w:val="24"/>
        </w:rPr>
        <w:t xml:space="preserve">, līdz ar to </w:t>
      </w:r>
      <w:r w:rsidRPr="00891130">
        <w:rPr>
          <w:rFonts w:ascii="Times New Roman" w:eastAsia="Times New Roman" w:hAnsi="Times New Roman" w:cs="Times New Roman"/>
          <w:b/>
          <w:sz w:val="24"/>
          <w:szCs w:val="24"/>
        </w:rPr>
        <w:t>Pircējam</w:t>
      </w:r>
      <w:r w:rsidRPr="00891130">
        <w:rPr>
          <w:rFonts w:ascii="Times New Roman" w:eastAsia="Times New Roman" w:hAnsi="Times New Roman" w:cs="Times New Roman"/>
          <w:sz w:val="24"/>
          <w:szCs w:val="24"/>
        </w:rPr>
        <w:t xml:space="preserve"> nav saistoši iepriekš minētie nosacījumi.</w:t>
      </w:r>
    </w:p>
    <w:p w:rsidR="00F209FE" w:rsidRPr="00891130" w:rsidRDefault="00F209FE" w:rsidP="00F209FE">
      <w:pPr>
        <w:spacing w:after="120" w:line="240" w:lineRule="auto"/>
        <w:jc w:val="both"/>
        <w:rPr>
          <w:rFonts w:ascii="Times New Roman" w:eastAsia="Times New Roman" w:hAnsi="Times New Roman" w:cs="Times New Roman"/>
          <w:sz w:val="24"/>
          <w:szCs w:val="16"/>
        </w:rPr>
      </w:pPr>
      <w:r w:rsidRPr="00891130">
        <w:rPr>
          <w:rFonts w:ascii="Times New Roman" w:eastAsia="Times New Roman" w:hAnsi="Times New Roman" w:cs="Times New Roman"/>
          <w:sz w:val="24"/>
          <w:szCs w:val="16"/>
        </w:rPr>
        <w:t xml:space="preserve">5.5. </w:t>
      </w:r>
      <w:r w:rsidRPr="00891130">
        <w:rPr>
          <w:rFonts w:ascii="Times New Roman" w:eastAsia="Times New Roman" w:hAnsi="Times New Roman" w:cs="Times New Roman"/>
          <w:b/>
          <w:sz w:val="24"/>
          <w:szCs w:val="16"/>
        </w:rPr>
        <w:t>Puses</w:t>
      </w:r>
      <w:r w:rsidRPr="00891130">
        <w:rPr>
          <w:rFonts w:ascii="Times New Roman" w:eastAsia="Times New Roman" w:hAnsi="Times New Roman" w:cs="Times New Roman"/>
          <w:sz w:val="24"/>
          <w:szCs w:val="16"/>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891130">
        <w:rPr>
          <w:rFonts w:ascii="Times New Roman" w:eastAsia="Times New Roman" w:hAnsi="Times New Roman" w:cs="Times New Roman"/>
          <w:sz w:val="24"/>
          <w:szCs w:val="16"/>
        </w:rPr>
        <w:t>u.c</w:t>
      </w:r>
      <w:proofErr w:type="spellEnd"/>
      <w:r w:rsidRPr="00891130">
        <w:rPr>
          <w:rFonts w:ascii="Times New Roman" w:eastAsia="Times New Roman" w:hAnsi="Times New Roman" w:cs="Times New Roman"/>
          <w:sz w:val="24"/>
          <w:szCs w:val="16"/>
        </w:rPr>
        <w:t xml:space="preserve">.), kuras Puses nevarēja paredzēt šā </w:t>
      </w:r>
      <w:r w:rsidRPr="00891130">
        <w:rPr>
          <w:rFonts w:ascii="Times New Roman" w:eastAsia="Times New Roman" w:hAnsi="Times New Roman" w:cs="Times New Roman"/>
          <w:b/>
          <w:sz w:val="24"/>
          <w:szCs w:val="16"/>
        </w:rPr>
        <w:t>Līguma</w:t>
      </w:r>
      <w:r w:rsidRPr="00891130">
        <w:rPr>
          <w:rFonts w:ascii="Times New Roman" w:eastAsia="Times New Roman" w:hAnsi="Times New Roman" w:cs="Times New Roman"/>
          <w:sz w:val="24"/>
          <w:szCs w:val="16"/>
        </w:rPr>
        <w:t xml:space="preserve"> noslēgšanas brīdī.</w:t>
      </w:r>
    </w:p>
    <w:p w:rsidR="00F209FE" w:rsidRPr="00891130" w:rsidRDefault="00F209FE" w:rsidP="00F209FE">
      <w:pPr>
        <w:spacing w:after="0" w:line="360" w:lineRule="auto"/>
        <w:jc w:val="both"/>
        <w:rPr>
          <w:rFonts w:ascii="Times New Roman" w:eastAsia="Times New Roman" w:hAnsi="Times New Roman" w:cs="Times New Roman"/>
          <w:b/>
          <w:bCs/>
          <w:sz w:val="24"/>
          <w:szCs w:val="24"/>
        </w:rPr>
      </w:pPr>
    </w:p>
    <w:p w:rsidR="00F209FE" w:rsidRPr="00891130" w:rsidRDefault="00F209FE" w:rsidP="00F209FE">
      <w:pPr>
        <w:spacing w:after="0" w:line="360" w:lineRule="auto"/>
        <w:jc w:val="center"/>
        <w:rPr>
          <w:rFonts w:ascii="Times New Roman" w:eastAsia="Times New Roman" w:hAnsi="Times New Roman" w:cs="Times New Roman"/>
          <w:b/>
          <w:bCs/>
          <w:sz w:val="24"/>
          <w:szCs w:val="24"/>
        </w:rPr>
      </w:pPr>
      <w:r w:rsidRPr="00891130">
        <w:rPr>
          <w:rFonts w:ascii="Times New Roman" w:eastAsia="Times New Roman" w:hAnsi="Times New Roman" w:cs="Times New Roman"/>
          <w:b/>
          <w:bCs/>
          <w:sz w:val="24"/>
          <w:szCs w:val="24"/>
        </w:rPr>
        <w:t>6.Citi nosacījumi</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lastRenderedPageBreak/>
        <w:t xml:space="preserve">6.1. Visus strīdus, kuri var rasties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izpildes laikā,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risina abpusēji vienojoties. Ja 30 dienu laikā vienošanās nav panākta, strīdu izskata tiesa LR normatīvajos aktos noteiktajā kārtībā.</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6.2. Parakstot šo </w:t>
      </w:r>
      <w:r w:rsidRPr="00891130">
        <w:rPr>
          <w:rFonts w:ascii="Times New Roman" w:eastAsia="Times New Roman" w:hAnsi="Times New Roman" w:cs="Times New Roman"/>
          <w:b/>
          <w:sz w:val="24"/>
          <w:szCs w:val="24"/>
        </w:rPr>
        <w:t>Līgumu</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atzīst, ka tās ir iepazinušās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saturu un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teksts tām ir pilnīgi saprotams, un tās ir tiesīgas to parakstīt.</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6.3. Pretenzijas sakarā ar </w:t>
      </w:r>
      <w:r w:rsidRPr="00891130">
        <w:rPr>
          <w:rFonts w:ascii="Times New Roman" w:eastAsia="Times New Roman" w:hAnsi="Times New Roman" w:cs="Times New Roman"/>
          <w:b/>
          <w:sz w:val="24"/>
          <w:szCs w:val="24"/>
        </w:rPr>
        <w:t>Preces</w:t>
      </w:r>
      <w:r w:rsidRPr="00891130">
        <w:rPr>
          <w:rFonts w:ascii="Times New Roman" w:eastAsia="Times New Roman" w:hAnsi="Times New Roman" w:cs="Times New Roman"/>
          <w:sz w:val="24"/>
          <w:szCs w:val="24"/>
        </w:rPr>
        <w:t xml:space="preserve"> iztrūkumu vai bojājumu, kas radies transportēšanas laikā</w:t>
      </w:r>
      <w:r w:rsidRPr="00891130">
        <w:rPr>
          <w:rFonts w:ascii="Times New Roman" w:eastAsia="Times New Roman" w:hAnsi="Times New Roman" w:cs="Times New Roman"/>
          <w:b/>
          <w:sz w:val="24"/>
          <w:szCs w:val="24"/>
        </w:rPr>
        <w:t xml:space="preserve">, Pircējs </w:t>
      </w:r>
      <w:r w:rsidRPr="00891130">
        <w:rPr>
          <w:rFonts w:ascii="Times New Roman" w:eastAsia="Times New Roman" w:hAnsi="Times New Roman" w:cs="Times New Roman"/>
          <w:sz w:val="24"/>
          <w:szCs w:val="24"/>
        </w:rPr>
        <w:t>izvirza</w:t>
      </w:r>
      <w:r w:rsidRPr="00891130">
        <w:rPr>
          <w:rFonts w:ascii="Times New Roman" w:eastAsia="Times New Roman" w:hAnsi="Times New Roman" w:cs="Times New Roman"/>
          <w:b/>
          <w:sz w:val="24"/>
          <w:szCs w:val="24"/>
        </w:rPr>
        <w:t xml:space="preserve"> Pārdevējam</w:t>
      </w:r>
      <w:r w:rsidRPr="00891130">
        <w:rPr>
          <w:rFonts w:ascii="Times New Roman" w:eastAsia="Times New Roman" w:hAnsi="Times New Roman" w:cs="Times New Roman"/>
          <w:sz w:val="24"/>
          <w:szCs w:val="24"/>
        </w:rPr>
        <w:t>.</w:t>
      </w:r>
      <w:r w:rsidRPr="00891130">
        <w:rPr>
          <w:rFonts w:ascii="Times New Roman" w:eastAsia="Times New Roman" w:hAnsi="Times New Roman" w:cs="Times New Roman"/>
          <w:b/>
          <w:sz w:val="24"/>
          <w:szCs w:val="24"/>
        </w:rPr>
        <w:t xml:space="preserve"> </w:t>
      </w:r>
      <w:r w:rsidRPr="00891130">
        <w:rPr>
          <w:rFonts w:ascii="Times New Roman" w:eastAsia="Times New Roman" w:hAnsi="Times New Roman" w:cs="Times New Roman"/>
          <w:sz w:val="24"/>
          <w:szCs w:val="24"/>
        </w:rPr>
        <w:t xml:space="preserve">Šādu apstākļu iestāšanās gadījumā </w:t>
      </w:r>
      <w:r w:rsidRPr="00891130">
        <w:rPr>
          <w:rFonts w:ascii="Times New Roman" w:eastAsia="Times New Roman" w:hAnsi="Times New Roman" w:cs="Times New Roman"/>
          <w:b/>
          <w:sz w:val="24"/>
          <w:szCs w:val="24"/>
        </w:rPr>
        <w:t>Pārdevējs Pircējam</w:t>
      </w:r>
      <w:r w:rsidRPr="00891130">
        <w:rPr>
          <w:rFonts w:ascii="Times New Roman" w:eastAsia="Times New Roman" w:hAnsi="Times New Roman" w:cs="Times New Roman"/>
          <w:sz w:val="24"/>
          <w:szCs w:val="24"/>
        </w:rPr>
        <w:t xml:space="preserve">  sedz radušos zaudējumus.</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6.4. </w:t>
      </w:r>
      <w:r w:rsidRPr="00891130">
        <w:rPr>
          <w:rFonts w:ascii="Times New Roman" w:eastAsia="Times New Roman" w:hAnsi="Times New Roman" w:cs="Times New Roman"/>
          <w:b/>
          <w:sz w:val="24"/>
          <w:szCs w:val="24"/>
        </w:rPr>
        <w:t>Puses</w:t>
      </w:r>
      <w:r w:rsidRPr="00891130">
        <w:rPr>
          <w:rFonts w:ascii="Times New Roman" w:eastAsia="Times New Roman" w:hAnsi="Times New Roman" w:cs="Times New Roman"/>
          <w:sz w:val="24"/>
          <w:szCs w:val="24"/>
        </w:rPr>
        <w:t xml:space="preserve"> vienojas, ka </w:t>
      </w:r>
      <w:r w:rsidRPr="00891130">
        <w:rPr>
          <w:rFonts w:ascii="Times New Roman" w:eastAsia="Times New Roman" w:hAnsi="Times New Roman" w:cs="Times New Roman"/>
          <w:b/>
          <w:sz w:val="24"/>
          <w:szCs w:val="24"/>
        </w:rPr>
        <w:t>Pārdevējam</w:t>
      </w:r>
      <w:r w:rsidRPr="00891130">
        <w:rPr>
          <w:rFonts w:ascii="Times New Roman" w:eastAsia="Times New Roman" w:hAnsi="Times New Roman" w:cs="Times New Roman"/>
          <w:sz w:val="24"/>
          <w:szCs w:val="24"/>
        </w:rPr>
        <w:t xml:space="preserve">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spēkā esamības laikā ir saistošs iesniegtais piedāvājums Konkursam.</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 </w:t>
      </w:r>
      <w:r w:rsidRPr="00891130">
        <w:rPr>
          <w:rFonts w:ascii="Times New Roman" w:eastAsia="Times New Roman" w:hAnsi="Times New Roman" w:cs="Times New Roman"/>
          <w:b/>
          <w:sz w:val="24"/>
          <w:szCs w:val="24"/>
        </w:rPr>
        <w:t xml:space="preserve">Puses </w:t>
      </w:r>
      <w:r w:rsidRPr="00891130">
        <w:rPr>
          <w:rFonts w:ascii="Times New Roman" w:eastAsia="Times New Roman" w:hAnsi="Times New Roman" w:cs="Times New Roman"/>
          <w:sz w:val="24"/>
          <w:szCs w:val="24"/>
        </w:rPr>
        <w:t xml:space="preserve">pilnvaro veikt ar šā </w:t>
      </w:r>
      <w:r w:rsidRPr="00891130">
        <w:rPr>
          <w:rFonts w:ascii="Times New Roman" w:eastAsia="Times New Roman" w:hAnsi="Times New Roman" w:cs="Times New Roman"/>
          <w:b/>
          <w:sz w:val="24"/>
          <w:szCs w:val="24"/>
        </w:rPr>
        <w:t>Līguma</w:t>
      </w:r>
      <w:r w:rsidRPr="00891130">
        <w:rPr>
          <w:rFonts w:ascii="Times New Roman" w:eastAsia="Times New Roman" w:hAnsi="Times New Roman" w:cs="Times New Roman"/>
          <w:sz w:val="24"/>
          <w:szCs w:val="24"/>
        </w:rPr>
        <w:t xml:space="preserve"> izpildi saistītās darbības (nodot, pieņemt </w:t>
      </w:r>
      <w:r w:rsidRPr="00891130">
        <w:rPr>
          <w:rFonts w:ascii="Times New Roman" w:eastAsia="Times New Roman" w:hAnsi="Times New Roman" w:cs="Times New Roman"/>
          <w:b/>
          <w:sz w:val="24"/>
          <w:szCs w:val="24"/>
        </w:rPr>
        <w:t>Preci</w:t>
      </w:r>
      <w:r w:rsidRPr="00891130">
        <w:rPr>
          <w:rFonts w:ascii="Times New Roman" w:eastAsia="Times New Roman" w:hAnsi="Times New Roman" w:cs="Times New Roman"/>
          <w:sz w:val="24"/>
          <w:szCs w:val="24"/>
        </w:rPr>
        <w:t xml:space="preserve">, Preču rēķinus) šādas personas, saskaņā ar šā Līguma 1.pielikumu: </w:t>
      </w:r>
    </w:p>
    <w:p w:rsidR="00F209FE" w:rsidRPr="00891130" w:rsidRDefault="00F209FE" w:rsidP="00F209FE">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6.5.1.  no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puses ______________ (______________________________);                                    </w:t>
      </w:r>
    </w:p>
    <w:p w:rsidR="00F209FE" w:rsidRPr="00891130" w:rsidRDefault="00F209FE" w:rsidP="00F209FE">
      <w:pPr>
        <w:spacing w:after="0" w:line="240" w:lineRule="auto"/>
        <w:ind w:firstLine="720"/>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6.5.2. no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 xml:space="preserve"> puses ___________ (_______________________________) .</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6.6. Šis </w:t>
      </w:r>
      <w:r w:rsidRPr="00891130">
        <w:rPr>
          <w:rFonts w:ascii="Times New Roman" w:eastAsia="Times New Roman" w:hAnsi="Times New Roman" w:cs="Times New Roman"/>
          <w:b/>
          <w:sz w:val="24"/>
          <w:szCs w:val="24"/>
        </w:rPr>
        <w:t>Līgums</w:t>
      </w:r>
      <w:r w:rsidRPr="00891130">
        <w:rPr>
          <w:rFonts w:ascii="Times New Roman" w:eastAsia="Times New Roman" w:hAnsi="Times New Roman" w:cs="Times New Roman"/>
          <w:sz w:val="24"/>
          <w:szCs w:val="24"/>
        </w:rPr>
        <w:t xml:space="preserve"> ir sastādīts un parakstīts divos eksemplāros, no kuriem viens glabājas pie </w:t>
      </w:r>
      <w:r w:rsidRPr="00891130">
        <w:rPr>
          <w:rFonts w:ascii="Times New Roman" w:eastAsia="Times New Roman" w:hAnsi="Times New Roman" w:cs="Times New Roman"/>
          <w:b/>
          <w:sz w:val="24"/>
          <w:szCs w:val="24"/>
        </w:rPr>
        <w:t>Pircēja</w:t>
      </w:r>
      <w:r w:rsidRPr="00891130">
        <w:rPr>
          <w:rFonts w:ascii="Times New Roman" w:eastAsia="Times New Roman" w:hAnsi="Times New Roman" w:cs="Times New Roman"/>
          <w:sz w:val="24"/>
          <w:szCs w:val="24"/>
        </w:rPr>
        <w:t xml:space="preserve">, otrs - pie </w:t>
      </w:r>
      <w:r w:rsidRPr="00891130">
        <w:rPr>
          <w:rFonts w:ascii="Times New Roman" w:eastAsia="Times New Roman" w:hAnsi="Times New Roman" w:cs="Times New Roman"/>
          <w:b/>
          <w:sz w:val="24"/>
          <w:szCs w:val="24"/>
        </w:rPr>
        <w:t>Pārdevēja</w:t>
      </w:r>
      <w:r w:rsidRPr="00891130">
        <w:rPr>
          <w:rFonts w:ascii="Times New Roman" w:eastAsia="Times New Roman" w:hAnsi="Times New Roman" w:cs="Times New Roman"/>
          <w:sz w:val="24"/>
          <w:szCs w:val="24"/>
        </w:rPr>
        <w:t>.</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 xml:space="preserve">6.7. </w:t>
      </w:r>
      <w:r w:rsidRPr="00891130">
        <w:rPr>
          <w:rFonts w:ascii="Times New Roman" w:eastAsia="Times New Roman" w:hAnsi="Times New Roman" w:cs="Times New Roman"/>
          <w:b/>
          <w:sz w:val="24"/>
          <w:szCs w:val="24"/>
        </w:rPr>
        <w:t>Līgumam</w:t>
      </w:r>
      <w:r w:rsidRPr="00891130">
        <w:rPr>
          <w:rFonts w:ascii="Times New Roman" w:eastAsia="Times New Roman" w:hAnsi="Times New Roman" w:cs="Times New Roman"/>
          <w:sz w:val="24"/>
          <w:szCs w:val="24"/>
        </w:rPr>
        <w:t xml:space="preserve"> tiek pievienoti šādi dokumenti:</w:t>
      </w:r>
    </w:p>
    <w:p w:rsidR="00F209FE" w:rsidRPr="00891130" w:rsidRDefault="00F209FE" w:rsidP="00F209FE">
      <w:pPr>
        <w:spacing w:after="0" w:line="240" w:lineRule="auto"/>
        <w:jc w:val="both"/>
        <w:rPr>
          <w:rFonts w:ascii="Times New Roman" w:eastAsia="Times New Roman" w:hAnsi="Times New Roman" w:cs="Times New Roman"/>
          <w:sz w:val="24"/>
          <w:szCs w:val="24"/>
        </w:rPr>
      </w:pPr>
      <w:r w:rsidRPr="00891130">
        <w:rPr>
          <w:rFonts w:ascii="Times New Roman" w:eastAsia="Times New Roman" w:hAnsi="Times New Roman" w:cs="Times New Roman"/>
          <w:sz w:val="24"/>
          <w:szCs w:val="24"/>
        </w:rPr>
        <w:t>6.7.1. 1.,1</w:t>
      </w:r>
      <w:r w:rsidRPr="00891130">
        <w:rPr>
          <w:rFonts w:ascii="Times New Roman" w:eastAsia="Times New Roman" w:hAnsi="Times New Roman" w:cs="Times New Roman"/>
          <w:sz w:val="24"/>
          <w:szCs w:val="24"/>
          <w:vertAlign w:val="superscript"/>
        </w:rPr>
        <w:t>1</w:t>
      </w:r>
      <w:r w:rsidRPr="00891130">
        <w:rPr>
          <w:rFonts w:ascii="Times New Roman" w:eastAsia="Times New Roman" w:hAnsi="Times New Roman" w:cs="Times New Roman"/>
          <w:sz w:val="24"/>
          <w:szCs w:val="24"/>
        </w:rPr>
        <w:t xml:space="preserve"> pielikums-Preces tehniskā specifikācija;</w:t>
      </w:r>
    </w:p>
    <w:p w:rsidR="00F209FE" w:rsidRPr="00891130" w:rsidRDefault="00F209FE" w:rsidP="00F209FE">
      <w:pPr>
        <w:spacing w:after="0" w:line="240" w:lineRule="auto"/>
        <w:jc w:val="both"/>
        <w:rPr>
          <w:rFonts w:ascii="Times New Roman" w:eastAsia="Times New Roman" w:hAnsi="Times New Roman" w:cs="Times New Roman"/>
          <w:sz w:val="24"/>
          <w:szCs w:val="24"/>
        </w:rPr>
      </w:pPr>
    </w:p>
    <w:p w:rsidR="00F209FE" w:rsidRPr="00891130" w:rsidRDefault="00F209FE" w:rsidP="00F209FE">
      <w:pPr>
        <w:spacing w:after="0" w:line="360" w:lineRule="auto"/>
        <w:ind w:left="1800"/>
        <w:jc w:val="center"/>
        <w:outlineLvl w:val="0"/>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7. Pušu juridiskās adreses un citi rekvizīti</w:t>
      </w:r>
    </w:p>
    <w:tbl>
      <w:tblPr>
        <w:tblW w:w="10256" w:type="dxa"/>
        <w:jc w:val="center"/>
        <w:tblInd w:w="-364" w:type="dxa"/>
        <w:tblLayout w:type="fixed"/>
        <w:tblLook w:val="0000" w:firstRow="0" w:lastRow="0" w:firstColumn="0" w:lastColumn="0" w:noHBand="0" w:noVBand="0"/>
      </w:tblPr>
      <w:tblGrid>
        <w:gridCol w:w="364"/>
        <w:gridCol w:w="4856"/>
        <w:gridCol w:w="180"/>
        <w:gridCol w:w="4676"/>
        <w:gridCol w:w="180"/>
      </w:tblGrid>
      <w:tr w:rsidR="00F209FE" w:rsidRPr="00891130" w:rsidTr="00154968">
        <w:trPr>
          <w:gridBefore w:val="1"/>
          <w:wBefore w:w="364" w:type="dxa"/>
          <w:trHeight w:val="253"/>
          <w:jc w:val="center"/>
        </w:trPr>
        <w:tc>
          <w:tcPr>
            <w:tcW w:w="5036" w:type="dxa"/>
            <w:gridSpan w:val="2"/>
            <w:vAlign w:val="center"/>
          </w:tcPr>
          <w:p w:rsidR="00F209FE" w:rsidRPr="00891130" w:rsidRDefault="00F209FE" w:rsidP="00154968">
            <w:pPr>
              <w:spacing w:after="0" w:line="360" w:lineRule="auto"/>
              <w:rPr>
                <w:rFonts w:ascii="Times New Roman" w:eastAsia="Times New Roman" w:hAnsi="Times New Roman" w:cs="Times New Roman"/>
                <w:b/>
                <w:sz w:val="24"/>
                <w:szCs w:val="24"/>
              </w:rPr>
            </w:pP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sz w:val="24"/>
                <w:szCs w:val="24"/>
              </w:rPr>
            </w:pPr>
          </w:p>
        </w:tc>
      </w:tr>
      <w:tr w:rsidR="00F209FE" w:rsidRPr="00891130" w:rsidTr="0015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Pircējs:</w:t>
            </w: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b/>
              </w:rPr>
            </w:pPr>
            <w:r w:rsidRPr="00891130">
              <w:rPr>
                <w:rFonts w:ascii="Times New Roman" w:eastAsia="Times New Roman" w:hAnsi="Times New Roman" w:cs="Times New Roman"/>
                <w:b/>
              </w:rPr>
              <w:t>Pārdevējs:</w:t>
            </w:r>
          </w:p>
        </w:tc>
      </w:tr>
      <w:tr w:rsidR="00F209FE" w:rsidRPr="00891130" w:rsidTr="0015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vAlign w:val="center"/>
          </w:tcPr>
          <w:p w:rsidR="00F209FE" w:rsidRPr="00891130" w:rsidRDefault="00F209FE" w:rsidP="00154968">
            <w:pPr>
              <w:tabs>
                <w:tab w:val="left" w:pos="720"/>
                <w:tab w:val="center" w:pos="4153"/>
                <w:tab w:val="right" w:pos="8306"/>
              </w:tabs>
              <w:spacing w:after="0" w:line="360" w:lineRule="auto"/>
              <w:rPr>
                <w:rFonts w:ascii="Times New Roman" w:eastAsia="Times New Roman" w:hAnsi="Times New Roman" w:cs="Times New Roman"/>
                <w:b/>
                <w:bCs/>
              </w:rPr>
            </w:pPr>
            <w:r w:rsidRPr="00891130">
              <w:rPr>
                <w:rFonts w:ascii="Times New Roman" w:eastAsia="Times New Roman" w:hAnsi="Times New Roman" w:cs="Times New Roman"/>
                <w:b/>
                <w:sz w:val="24"/>
                <w:szCs w:val="24"/>
              </w:rPr>
              <w:t>Latvijas Universitāte</w:t>
            </w:r>
            <w:r>
              <w:rPr>
                <w:rFonts w:ascii="Times New Roman" w:eastAsia="Times New Roman" w:hAnsi="Times New Roman" w:cs="Times New Roman"/>
                <w:b/>
                <w:sz w:val="24"/>
                <w:szCs w:val="24"/>
              </w:rPr>
              <w:t>s aģentūra „Latvijas Universitātes Latvijas vēstures institūts”</w:t>
            </w:r>
          </w:p>
        </w:tc>
        <w:tc>
          <w:tcPr>
            <w:tcW w:w="4856" w:type="dxa"/>
            <w:gridSpan w:val="2"/>
            <w:vAlign w:val="center"/>
          </w:tcPr>
          <w:p w:rsidR="00F209FE" w:rsidRPr="00891130" w:rsidRDefault="00F209FE" w:rsidP="00154968">
            <w:pPr>
              <w:keepNext/>
              <w:spacing w:after="0" w:line="240" w:lineRule="auto"/>
              <w:jc w:val="both"/>
              <w:outlineLvl w:val="2"/>
              <w:rPr>
                <w:rFonts w:ascii="Times New Roman" w:eastAsia="Times New Roman" w:hAnsi="Times New Roman" w:cs="Times New Roman"/>
                <w:b/>
                <w:bCs/>
              </w:rPr>
            </w:pPr>
            <w:r w:rsidRPr="00891130">
              <w:rPr>
                <w:rFonts w:ascii="Times New Roman" w:eastAsia="Times New Roman" w:hAnsi="Times New Roman" w:cs="Times New Roman"/>
                <w:b/>
                <w:bCs/>
                <w:sz w:val="24"/>
                <w:szCs w:val="20"/>
              </w:rPr>
              <w:t xml:space="preserve">____________ </w:t>
            </w:r>
          </w:p>
        </w:tc>
      </w:tr>
      <w:tr w:rsidR="00F209FE" w:rsidRPr="00891130" w:rsidTr="0015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F209FE" w:rsidRDefault="00F209FE" w:rsidP="00154968">
            <w:pPr>
              <w:spacing w:after="0" w:line="240" w:lineRule="auto"/>
              <w:jc w:val="both"/>
              <w:rPr>
                <w:rFonts w:ascii="Times New Roman" w:eastAsia="Times New Roman" w:hAnsi="Times New Roman" w:cs="Times New Roman"/>
              </w:rPr>
            </w:pP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Nr</w:t>
            </w:r>
            <w:proofErr w:type="spellEnd"/>
            <w:r w:rsidRPr="00891130">
              <w:rPr>
                <w:rFonts w:ascii="Times New Roman" w:eastAsia="Times New Roman" w:hAnsi="Times New Roman" w:cs="Times New Roman"/>
              </w:rPr>
              <w:t>.</w:t>
            </w:r>
          </w:p>
          <w:p w:rsidR="00F209FE" w:rsidRPr="00891130" w:rsidRDefault="00F209FE" w:rsidP="00154968">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 PVN </w:t>
            </w: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Nr</w:t>
            </w:r>
            <w:proofErr w:type="spellEnd"/>
            <w:r w:rsidRPr="00891130">
              <w:rPr>
                <w:rFonts w:ascii="Times New Roman" w:eastAsia="Times New Roman" w:hAnsi="Times New Roman" w:cs="Times New Roman"/>
              </w:rPr>
              <w:t xml:space="preserve">.: </w:t>
            </w:r>
          </w:p>
          <w:p w:rsidR="00F209FE" w:rsidRDefault="00F209FE" w:rsidP="00154968">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Pasta indekss: </w:t>
            </w:r>
          </w:p>
          <w:p w:rsidR="00F209FE" w:rsidRPr="00891130" w:rsidRDefault="00F209FE" w:rsidP="00154968">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Adrese: </w:t>
            </w:r>
          </w:p>
          <w:p w:rsidR="00F209FE" w:rsidRDefault="00F209FE" w:rsidP="00154968">
            <w:pPr>
              <w:spacing w:after="0" w:line="240" w:lineRule="auto"/>
              <w:jc w:val="both"/>
              <w:rPr>
                <w:rFonts w:ascii="Times New Roman" w:eastAsia="Times New Roman" w:hAnsi="Times New Roman" w:cs="Times New Roman"/>
                <w:lang w:eastAsia="lv-LV"/>
              </w:rPr>
            </w:pPr>
            <w:r w:rsidRPr="00891130">
              <w:rPr>
                <w:rFonts w:ascii="Times New Roman" w:eastAsia="Times New Roman" w:hAnsi="Times New Roman" w:cs="Times New Roman"/>
                <w:lang w:eastAsia="lv-LV"/>
              </w:rPr>
              <w:t xml:space="preserve">Banka: </w:t>
            </w:r>
          </w:p>
          <w:p w:rsidR="00F209FE" w:rsidRPr="00891130" w:rsidRDefault="00F209FE" w:rsidP="00154968">
            <w:pPr>
              <w:spacing w:after="0" w:line="240" w:lineRule="auto"/>
              <w:jc w:val="both"/>
              <w:rPr>
                <w:rFonts w:ascii="Times New Roman" w:eastAsia="Times New Roman" w:hAnsi="Times New Roman" w:cs="Times New Roman"/>
                <w:bCs/>
                <w:sz w:val="24"/>
                <w:szCs w:val="24"/>
                <w:lang w:val="en-GB"/>
              </w:rPr>
            </w:pPr>
            <w:r w:rsidRPr="00891130">
              <w:rPr>
                <w:rFonts w:ascii="Times New Roman" w:eastAsia="Times New Roman" w:hAnsi="Times New Roman" w:cs="Times New Roman"/>
                <w:lang w:eastAsia="lv-LV"/>
              </w:rPr>
              <w:t xml:space="preserve">Konta </w:t>
            </w:r>
            <w:proofErr w:type="spellStart"/>
            <w:r w:rsidRPr="00891130">
              <w:rPr>
                <w:rFonts w:ascii="Times New Roman" w:eastAsia="Times New Roman" w:hAnsi="Times New Roman" w:cs="Times New Roman"/>
                <w:lang w:eastAsia="lv-LV"/>
              </w:rPr>
              <w:t>Nr</w:t>
            </w:r>
            <w:proofErr w:type="spellEnd"/>
            <w:r w:rsidRPr="00891130">
              <w:rPr>
                <w:rFonts w:ascii="Times New Roman" w:eastAsia="Times New Roman" w:hAnsi="Times New Roman" w:cs="Times New Roman"/>
                <w:lang w:eastAsia="lv-LV"/>
              </w:rPr>
              <w:t xml:space="preserve">.: </w:t>
            </w:r>
            <w:proofErr w:type="spellStart"/>
            <w:r w:rsidRPr="00891130">
              <w:rPr>
                <w:rFonts w:ascii="Times New Roman" w:eastAsia="Times New Roman" w:hAnsi="Times New Roman" w:cs="Times New Roman"/>
                <w:lang w:eastAsia="lv-LV"/>
              </w:rPr>
              <w:t>Nr</w:t>
            </w:r>
            <w:proofErr w:type="spellEnd"/>
            <w:r w:rsidRPr="00891130">
              <w:rPr>
                <w:rFonts w:ascii="Times New Roman" w:eastAsia="Times New Roman" w:hAnsi="Times New Roman" w:cs="Times New Roman"/>
                <w:lang w:eastAsia="lv-LV"/>
              </w:rPr>
              <w:t>.: _______________________</w:t>
            </w:r>
          </w:p>
          <w:p w:rsidR="00F209FE" w:rsidRPr="00891130" w:rsidRDefault="00F209FE" w:rsidP="00154968">
            <w:pPr>
              <w:spacing w:after="0" w:line="240" w:lineRule="auto"/>
              <w:jc w:val="both"/>
              <w:rPr>
                <w:rFonts w:ascii="Times New Roman" w:eastAsia="Times New Roman" w:hAnsi="Times New Roman" w:cs="Times New Roman"/>
              </w:rPr>
            </w:pPr>
            <w:r w:rsidRPr="00891130">
              <w:rPr>
                <w:rFonts w:ascii="Times New Roman" w:eastAsia="Times New Roman" w:hAnsi="Times New Roman" w:cs="Times New Roman"/>
              </w:rPr>
              <w:t xml:space="preserve">Projekta Vienošanās </w:t>
            </w:r>
            <w:proofErr w:type="spellStart"/>
            <w:r w:rsidRPr="00891130">
              <w:rPr>
                <w:rFonts w:ascii="Times New Roman" w:eastAsia="Times New Roman" w:hAnsi="Times New Roman" w:cs="Times New Roman"/>
              </w:rPr>
              <w:t>reģ</w:t>
            </w:r>
            <w:proofErr w:type="spellEnd"/>
            <w:r w:rsidRPr="00891130">
              <w:rPr>
                <w:rFonts w:ascii="Times New Roman" w:eastAsia="Times New Roman" w:hAnsi="Times New Roman" w:cs="Times New Roman"/>
              </w:rPr>
              <w:t xml:space="preserve">. </w:t>
            </w:r>
            <w:proofErr w:type="spellStart"/>
            <w:r w:rsidRPr="00891130">
              <w:rPr>
                <w:rFonts w:ascii="Times New Roman" w:eastAsia="Times New Roman" w:hAnsi="Times New Roman" w:cs="Times New Roman"/>
              </w:rPr>
              <w:t>Nr</w:t>
            </w:r>
            <w:proofErr w:type="spellEnd"/>
            <w:r w:rsidRPr="00891130">
              <w:rPr>
                <w:rFonts w:ascii="Times New Roman" w:eastAsia="Times New Roman" w:hAnsi="Times New Roman" w:cs="Times New Roman"/>
              </w:rPr>
              <w:t>._______________________</w:t>
            </w: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rPr>
            </w:pPr>
          </w:p>
        </w:tc>
      </w:tr>
      <w:tr w:rsidR="00F209FE" w:rsidRPr="00891130" w:rsidTr="0015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F209FE" w:rsidRPr="00891130" w:rsidRDefault="00F209FE" w:rsidP="00154968">
            <w:pPr>
              <w:spacing w:after="0" w:line="240" w:lineRule="auto"/>
              <w:jc w:val="both"/>
              <w:rPr>
                <w:rFonts w:ascii="Times New Roman" w:eastAsia="Times New Roman" w:hAnsi="Times New Roman" w:cs="Times New Roman"/>
              </w:rPr>
            </w:pP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rPr>
            </w:pPr>
          </w:p>
        </w:tc>
      </w:tr>
      <w:tr w:rsidR="00F209FE" w:rsidRPr="00891130" w:rsidTr="001549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 w:type="dxa"/>
          <w:jc w:val="center"/>
        </w:trPr>
        <w:tc>
          <w:tcPr>
            <w:tcW w:w="5220" w:type="dxa"/>
            <w:gridSpan w:val="2"/>
          </w:tcPr>
          <w:p w:rsidR="00F209FE" w:rsidRPr="00891130" w:rsidRDefault="00F209FE" w:rsidP="00154968">
            <w:pPr>
              <w:spacing w:after="0" w:line="240" w:lineRule="auto"/>
              <w:jc w:val="both"/>
              <w:rPr>
                <w:rFonts w:ascii="Times New Roman" w:eastAsia="Times New Roman" w:hAnsi="Times New Roman" w:cs="Times New Roman"/>
                <w:lang w:val="en-GB"/>
              </w:rPr>
            </w:pPr>
            <w:r w:rsidRPr="00891130">
              <w:rPr>
                <w:rFonts w:ascii="Times New Roman" w:eastAsia="Times New Roman" w:hAnsi="Times New Roman" w:cs="Times New Roman"/>
                <w:lang w:val="en-GB"/>
              </w:rPr>
              <w:t>LU _____________/____________/</w:t>
            </w: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rPr>
            </w:pPr>
          </w:p>
        </w:tc>
      </w:tr>
      <w:tr w:rsidR="00F209FE" w:rsidRPr="00891130" w:rsidTr="00154968">
        <w:trPr>
          <w:gridBefore w:val="1"/>
          <w:wBefore w:w="364" w:type="dxa"/>
          <w:trHeight w:val="426"/>
          <w:jc w:val="center"/>
        </w:trPr>
        <w:tc>
          <w:tcPr>
            <w:tcW w:w="5036" w:type="dxa"/>
            <w:gridSpan w:val="2"/>
            <w:vAlign w:val="center"/>
          </w:tcPr>
          <w:p w:rsidR="00F209FE" w:rsidRPr="00891130" w:rsidRDefault="00F209FE" w:rsidP="00154968">
            <w:pPr>
              <w:spacing w:after="0" w:line="360" w:lineRule="auto"/>
              <w:rPr>
                <w:rFonts w:ascii="Times New Roman" w:eastAsia="Times New Roman" w:hAnsi="Times New Roman" w:cs="Times New Roman"/>
                <w:sz w:val="20"/>
                <w:szCs w:val="20"/>
              </w:rPr>
            </w:pPr>
          </w:p>
        </w:tc>
        <w:tc>
          <w:tcPr>
            <w:tcW w:w="4856" w:type="dxa"/>
            <w:gridSpan w:val="2"/>
            <w:vAlign w:val="center"/>
          </w:tcPr>
          <w:p w:rsidR="00F209FE" w:rsidRPr="00891130" w:rsidRDefault="00F209FE" w:rsidP="00154968">
            <w:pPr>
              <w:spacing w:after="0" w:line="360" w:lineRule="auto"/>
              <w:jc w:val="both"/>
              <w:rPr>
                <w:rFonts w:ascii="Times New Roman" w:eastAsia="Times New Roman" w:hAnsi="Times New Roman" w:cs="Times New Roman"/>
                <w:sz w:val="20"/>
                <w:szCs w:val="20"/>
              </w:rPr>
            </w:pPr>
          </w:p>
        </w:tc>
      </w:tr>
    </w:tbl>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1.pielikums</w:t>
      </w: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Līgumam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.__________</w:t>
      </w:r>
    </w:p>
    <w:p w:rsidR="00F209FE" w:rsidRPr="00891130" w:rsidRDefault="00F209FE" w:rsidP="00F209FE">
      <w:pPr>
        <w:spacing w:after="0" w:line="240" w:lineRule="auto"/>
        <w:jc w:val="right"/>
        <w:rPr>
          <w:rFonts w:ascii="Times New Roman" w:eastAsia="Times New Roman" w:hAnsi="Times New Roman" w:cs="Times New Roman"/>
          <w:b/>
          <w:bCs/>
          <w:i/>
          <w:iCs/>
          <w:sz w:val="24"/>
          <w:szCs w:val="24"/>
        </w:rPr>
      </w:pPr>
    </w:p>
    <w:p w:rsidR="00F209FE" w:rsidRPr="00891130" w:rsidRDefault="00F209FE" w:rsidP="00F209FE">
      <w:pPr>
        <w:keepNext/>
        <w:spacing w:after="0" w:line="240" w:lineRule="auto"/>
        <w:jc w:val="right"/>
        <w:outlineLvl w:val="1"/>
        <w:rPr>
          <w:rFonts w:ascii="Cambria" w:eastAsia="Times New Roman" w:hAnsi="Cambria" w:cs="Times New Roman"/>
          <w:iCs/>
          <w:sz w:val="24"/>
          <w:szCs w:val="24"/>
        </w:rPr>
      </w:pPr>
    </w:p>
    <w:p w:rsidR="00F209FE" w:rsidRPr="00891130" w:rsidRDefault="00F209FE" w:rsidP="00F209FE">
      <w:pPr>
        <w:spacing w:after="0" w:line="240" w:lineRule="auto"/>
        <w:rPr>
          <w:rFonts w:ascii="Times New Roman" w:eastAsia="Times New Roman" w:hAnsi="Times New Roman" w:cs="Times New Roman"/>
          <w:sz w:val="18"/>
          <w:szCs w:val="24"/>
        </w:rPr>
      </w:pPr>
    </w:p>
    <w:p w:rsidR="00F209FE" w:rsidRPr="00891130" w:rsidRDefault="00F209FE" w:rsidP="00F209FE">
      <w:pPr>
        <w:spacing w:after="0" w:line="240" w:lineRule="auto"/>
        <w:ind w:firstLine="720"/>
        <w:jc w:val="both"/>
        <w:rPr>
          <w:rFonts w:ascii="Times New Roman" w:eastAsia="Times New Roman" w:hAnsi="Times New Roman" w:cs="Times New Roman"/>
          <w:sz w:val="18"/>
          <w:szCs w:val="24"/>
        </w:rPr>
      </w:pPr>
    </w:p>
    <w:tbl>
      <w:tblPr>
        <w:tblW w:w="9797" w:type="dxa"/>
        <w:jc w:val="center"/>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2"/>
        <w:gridCol w:w="2126"/>
        <w:gridCol w:w="734"/>
        <w:gridCol w:w="1430"/>
        <w:gridCol w:w="1325"/>
        <w:gridCol w:w="1080"/>
        <w:gridCol w:w="187"/>
        <w:gridCol w:w="1330"/>
        <w:gridCol w:w="513"/>
      </w:tblGrid>
      <w:tr w:rsidR="00F209FE" w:rsidRPr="00891130" w:rsidTr="00154968">
        <w:trPr>
          <w:cantSplit/>
          <w:trHeight w:val="631"/>
          <w:jc w:val="center"/>
        </w:trPr>
        <w:tc>
          <w:tcPr>
            <w:tcW w:w="1072" w:type="dxa"/>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Pozīcijas </w:t>
            </w:r>
            <w:proofErr w:type="spellStart"/>
            <w:r w:rsidRPr="00891130">
              <w:rPr>
                <w:rFonts w:ascii="Times New Roman" w:eastAsia="Times New Roman" w:hAnsi="Times New Roman" w:cs="Times New Roman"/>
                <w:sz w:val="18"/>
                <w:szCs w:val="24"/>
              </w:rPr>
              <w:t>Nr</w:t>
            </w:r>
            <w:proofErr w:type="spellEnd"/>
            <w:r w:rsidRPr="00891130">
              <w:rPr>
                <w:rFonts w:ascii="Times New Roman" w:eastAsia="Times New Roman" w:hAnsi="Times New Roman" w:cs="Times New Roman"/>
                <w:sz w:val="18"/>
                <w:szCs w:val="24"/>
              </w:rPr>
              <w:t>.</w:t>
            </w:r>
          </w:p>
        </w:tc>
        <w:tc>
          <w:tcPr>
            <w:tcW w:w="2126" w:type="dxa"/>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Prece</w:t>
            </w:r>
          </w:p>
        </w:tc>
        <w:tc>
          <w:tcPr>
            <w:tcW w:w="734" w:type="dxa"/>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Skaits</w:t>
            </w:r>
          </w:p>
        </w:tc>
        <w:tc>
          <w:tcPr>
            <w:tcW w:w="1430" w:type="dxa"/>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Vienības cena EUR</w:t>
            </w:r>
          </w:p>
        </w:tc>
        <w:tc>
          <w:tcPr>
            <w:tcW w:w="1325" w:type="dxa"/>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Kopā cena EUR </w:t>
            </w:r>
          </w:p>
        </w:tc>
        <w:tc>
          <w:tcPr>
            <w:tcW w:w="1267" w:type="dxa"/>
            <w:gridSpan w:val="2"/>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Garantija</w:t>
            </w:r>
          </w:p>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843" w:type="dxa"/>
            <w:gridSpan w:val="2"/>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Piegādes vieta</w:t>
            </w:r>
          </w:p>
        </w:tc>
      </w:tr>
      <w:tr w:rsidR="00F209FE" w:rsidRPr="00891130" w:rsidTr="00154968">
        <w:trPr>
          <w:cantSplit/>
          <w:trHeight w:val="755"/>
          <w:jc w:val="center"/>
        </w:trPr>
        <w:tc>
          <w:tcPr>
            <w:tcW w:w="1072" w:type="dxa"/>
            <w:tcBorders>
              <w:bottom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1.</w:t>
            </w:r>
          </w:p>
        </w:tc>
        <w:tc>
          <w:tcPr>
            <w:tcW w:w="2126" w:type="dxa"/>
            <w:tcBorders>
              <w:bottom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b/>
                <w:sz w:val="18"/>
                <w:szCs w:val="24"/>
              </w:rPr>
            </w:pPr>
          </w:p>
        </w:tc>
        <w:tc>
          <w:tcPr>
            <w:tcW w:w="734" w:type="dxa"/>
            <w:tcBorders>
              <w:bottom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430" w:type="dxa"/>
            <w:tcBorders>
              <w:bottom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325" w:type="dxa"/>
            <w:tcBorders>
              <w:bottom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267" w:type="dxa"/>
            <w:gridSpan w:val="2"/>
            <w:tcBorders>
              <w:bottom w:val="single" w:sz="4" w:space="0" w:color="auto"/>
            </w:tcBorders>
            <w:vAlign w:val="center"/>
          </w:tcPr>
          <w:p w:rsidR="00F209FE" w:rsidRPr="00891130" w:rsidRDefault="00F209FE" w:rsidP="00154968">
            <w:pPr>
              <w:spacing w:after="0" w:line="240" w:lineRule="auto"/>
              <w:jc w:val="both"/>
              <w:rPr>
                <w:rFonts w:ascii="Times New Roman" w:eastAsia="Times New Roman" w:hAnsi="Times New Roman" w:cs="Times New Roman"/>
                <w:sz w:val="18"/>
                <w:szCs w:val="18"/>
              </w:rPr>
            </w:pPr>
          </w:p>
        </w:tc>
        <w:tc>
          <w:tcPr>
            <w:tcW w:w="1843" w:type="dxa"/>
            <w:gridSpan w:val="2"/>
            <w:tcBorders>
              <w:bottom w:val="single" w:sz="4" w:space="0" w:color="auto"/>
            </w:tcBorders>
            <w:vAlign w:val="center"/>
          </w:tcPr>
          <w:p w:rsidR="00F209FE" w:rsidRPr="00891130" w:rsidRDefault="00F209FE" w:rsidP="00154968">
            <w:pPr>
              <w:spacing w:after="0" w:line="240" w:lineRule="auto"/>
              <w:jc w:val="both"/>
              <w:rPr>
                <w:rFonts w:ascii="Times New Roman" w:eastAsia="Times New Roman" w:hAnsi="Times New Roman" w:cs="Times New Roman"/>
                <w:sz w:val="18"/>
                <w:szCs w:val="18"/>
              </w:rPr>
            </w:pPr>
          </w:p>
        </w:tc>
      </w:tr>
      <w:tr w:rsidR="00F209FE" w:rsidRPr="00891130" w:rsidTr="00154968">
        <w:trPr>
          <w:cantSplit/>
          <w:trHeight w:val="755"/>
          <w:jc w:val="center"/>
        </w:trPr>
        <w:tc>
          <w:tcPr>
            <w:tcW w:w="1072" w:type="dxa"/>
            <w:tcBorders>
              <w:top w:val="single" w:sz="4" w:space="0" w:color="auto"/>
              <w:left w:val="nil"/>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2126" w:type="dxa"/>
            <w:tcBorders>
              <w:top w:val="single" w:sz="4" w:space="0" w:color="auto"/>
              <w:left w:val="nil"/>
              <w:bottom w:val="nil"/>
              <w:right w:val="nil"/>
            </w:tcBorders>
            <w:vAlign w:val="center"/>
          </w:tcPr>
          <w:p w:rsidR="00F209FE" w:rsidRPr="00891130" w:rsidRDefault="00F209FE" w:rsidP="00154968">
            <w:pPr>
              <w:spacing w:after="0" w:line="240" w:lineRule="auto"/>
              <w:jc w:val="both"/>
              <w:rPr>
                <w:rFonts w:ascii="Times New Roman" w:eastAsia="Times New Roman" w:hAnsi="Times New Roman" w:cs="Times New Roman"/>
                <w:sz w:val="18"/>
                <w:szCs w:val="18"/>
              </w:rPr>
            </w:pPr>
          </w:p>
        </w:tc>
        <w:tc>
          <w:tcPr>
            <w:tcW w:w="734" w:type="dxa"/>
            <w:tcBorders>
              <w:top w:val="single" w:sz="4" w:space="0" w:color="auto"/>
              <w:left w:val="nil"/>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430" w:type="dxa"/>
            <w:tcBorders>
              <w:top w:val="single" w:sz="4" w:space="0" w:color="auto"/>
              <w:left w:val="nil"/>
              <w:bottom w:val="nil"/>
              <w:right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SUMMA bez PVN</w:t>
            </w:r>
          </w:p>
          <w:p w:rsidR="00F209FE" w:rsidRPr="00891130" w:rsidRDefault="00F209FE" w:rsidP="00154968">
            <w:pPr>
              <w:spacing w:after="0" w:line="240" w:lineRule="auto"/>
              <w:jc w:val="center"/>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 xml:space="preserve">EUR </w:t>
            </w:r>
          </w:p>
        </w:tc>
        <w:tc>
          <w:tcPr>
            <w:tcW w:w="1325" w:type="dxa"/>
            <w:tcBorders>
              <w:top w:val="single" w:sz="4" w:space="0" w:color="auto"/>
              <w:left w:val="single" w:sz="4" w:space="0" w:color="auto"/>
              <w:bottom w:val="single" w:sz="4" w:space="0" w:color="auto"/>
              <w:right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b/>
                <w:sz w:val="24"/>
                <w:szCs w:val="24"/>
              </w:rPr>
            </w:pPr>
          </w:p>
        </w:tc>
        <w:tc>
          <w:tcPr>
            <w:tcW w:w="1080" w:type="dxa"/>
            <w:tcBorders>
              <w:top w:val="single" w:sz="4" w:space="0" w:color="auto"/>
              <w:left w:val="single" w:sz="4" w:space="0" w:color="auto"/>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517" w:type="dxa"/>
            <w:gridSpan w:val="2"/>
            <w:tcBorders>
              <w:top w:val="single" w:sz="4" w:space="0" w:color="auto"/>
              <w:left w:val="nil"/>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513" w:type="dxa"/>
            <w:tcBorders>
              <w:top w:val="single" w:sz="4" w:space="0" w:color="auto"/>
              <w:left w:val="nil"/>
              <w:bottom w:val="nil"/>
              <w:right w:val="nil"/>
            </w:tcBorders>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r>
      <w:tr w:rsidR="00F209FE" w:rsidRPr="00891130" w:rsidTr="00154968">
        <w:trPr>
          <w:jc w:val="center"/>
        </w:trPr>
        <w:tc>
          <w:tcPr>
            <w:tcW w:w="1072" w:type="dxa"/>
            <w:tcBorders>
              <w:top w:val="nil"/>
              <w:left w:val="nil"/>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2126" w:type="dxa"/>
            <w:tcBorders>
              <w:top w:val="nil"/>
              <w:left w:val="nil"/>
              <w:bottom w:val="nil"/>
              <w:right w:val="nil"/>
            </w:tcBorders>
          </w:tcPr>
          <w:p w:rsidR="00F209FE" w:rsidRPr="00891130" w:rsidRDefault="00F209FE" w:rsidP="00154968">
            <w:pPr>
              <w:spacing w:before="120" w:after="120" w:line="240" w:lineRule="auto"/>
              <w:jc w:val="center"/>
              <w:rPr>
                <w:rFonts w:ascii="Times New Roman" w:eastAsia="Times New Roman" w:hAnsi="Times New Roman" w:cs="Times New Roman"/>
                <w:sz w:val="18"/>
                <w:szCs w:val="24"/>
              </w:rPr>
            </w:pPr>
          </w:p>
        </w:tc>
        <w:tc>
          <w:tcPr>
            <w:tcW w:w="734" w:type="dxa"/>
            <w:tcBorders>
              <w:top w:val="nil"/>
              <w:left w:val="nil"/>
              <w:bottom w:val="nil"/>
              <w:right w:val="nil"/>
            </w:tcBorders>
          </w:tcPr>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430" w:type="dxa"/>
            <w:tcBorders>
              <w:top w:val="nil"/>
              <w:left w:val="nil"/>
              <w:bottom w:val="nil"/>
            </w:tcBorders>
          </w:tcPr>
          <w:p w:rsidR="00F209FE" w:rsidRPr="00891130" w:rsidRDefault="00F209FE" w:rsidP="00154968">
            <w:pPr>
              <w:spacing w:before="120" w:after="120" w:line="240" w:lineRule="auto"/>
              <w:rPr>
                <w:rFonts w:ascii="Times New Roman" w:eastAsia="Times New Roman" w:hAnsi="Times New Roman" w:cs="Times New Roman"/>
                <w:b/>
                <w:sz w:val="18"/>
                <w:szCs w:val="24"/>
              </w:rPr>
            </w:pPr>
            <w:r w:rsidRPr="00891130">
              <w:rPr>
                <w:rFonts w:ascii="Times New Roman" w:eastAsia="Times New Roman" w:hAnsi="Times New Roman" w:cs="Times New Roman"/>
                <w:b/>
                <w:sz w:val="18"/>
                <w:szCs w:val="24"/>
              </w:rPr>
              <w:t>KOPĀ EUR*</w:t>
            </w:r>
          </w:p>
        </w:tc>
        <w:tc>
          <w:tcPr>
            <w:tcW w:w="1325" w:type="dxa"/>
            <w:tcBorders>
              <w:top w:val="single" w:sz="4" w:space="0" w:color="auto"/>
            </w:tcBorders>
            <w:vAlign w:val="center"/>
          </w:tcPr>
          <w:p w:rsidR="00F209FE" w:rsidRPr="00891130" w:rsidRDefault="00F209FE" w:rsidP="00154968">
            <w:pPr>
              <w:spacing w:after="0" w:line="240" w:lineRule="auto"/>
              <w:jc w:val="center"/>
              <w:rPr>
                <w:rFonts w:ascii="Times New Roman" w:eastAsia="Times New Roman" w:hAnsi="Times New Roman" w:cs="Times New Roman"/>
                <w:b/>
                <w:bCs/>
                <w:sz w:val="24"/>
                <w:szCs w:val="24"/>
              </w:rPr>
            </w:pPr>
          </w:p>
        </w:tc>
        <w:tc>
          <w:tcPr>
            <w:tcW w:w="1080" w:type="dxa"/>
            <w:tcBorders>
              <w:top w:val="nil"/>
              <w:bottom w:val="nil"/>
              <w:right w:val="nil"/>
            </w:tcBorders>
          </w:tcPr>
          <w:p w:rsidR="00F209FE" w:rsidRPr="00891130" w:rsidRDefault="00F209FE" w:rsidP="00154968">
            <w:pPr>
              <w:spacing w:after="0" w:line="240" w:lineRule="auto"/>
              <w:jc w:val="center"/>
              <w:rPr>
                <w:rFonts w:ascii="Times New Roman" w:eastAsia="Times New Roman" w:hAnsi="Times New Roman" w:cs="Times New Roman"/>
                <w:sz w:val="18"/>
                <w:szCs w:val="24"/>
              </w:rPr>
            </w:pPr>
          </w:p>
          <w:p w:rsidR="00F209FE" w:rsidRPr="00891130" w:rsidRDefault="00F209FE" w:rsidP="00154968">
            <w:pPr>
              <w:spacing w:after="0" w:line="240" w:lineRule="auto"/>
              <w:jc w:val="center"/>
              <w:rPr>
                <w:rFonts w:ascii="Times New Roman" w:eastAsia="Times New Roman" w:hAnsi="Times New Roman" w:cs="Times New Roman"/>
                <w:sz w:val="18"/>
                <w:szCs w:val="24"/>
              </w:rPr>
            </w:pPr>
          </w:p>
        </w:tc>
        <w:tc>
          <w:tcPr>
            <w:tcW w:w="1517" w:type="dxa"/>
            <w:gridSpan w:val="2"/>
            <w:tcBorders>
              <w:top w:val="nil"/>
              <w:left w:val="nil"/>
              <w:bottom w:val="nil"/>
              <w:right w:val="nil"/>
            </w:tcBorders>
            <w:vAlign w:val="center"/>
          </w:tcPr>
          <w:p w:rsidR="00F209FE" w:rsidRPr="00891130" w:rsidRDefault="00F209FE" w:rsidP="00154968">
            <w:pPr>
              <w:spacing w:after="0" w:line="240" w:lineRule="auto"/>
              <w:jc w:val="center"/>
              <w:rPr>
                <w:rFonts w:ascii="Times New Roman" w:eastAsia="Times New Roman" w:hAnsi="Times New Roman" w:cs="Times New Roman"/>
                <w:b/>
                <w:bCs/>
                <w:sz w:val="18"/>
                <w:szCs w:val="24"/>
              </w:rPr>
            </w:pPr>
          </w:p>
        </w:tc>
        <w:tc>
          <w:tcPr>
            <w:tcW w:w="513" w:type="dxa"/>
            <w:tcBorders>
              <w:top w:val="nil"/>
              <w:left w:val="nil"/>
              <w:bottom w:val="nil"/>
              <w:right w:val="nil"/>
            </w:tcBorders>
          </w:tcPr>
          <w:p w:rsidR="00F209FE" w:rsidRPr="00891130" w:rsidRDefault="00F209FE" w:rsidP="00154968">
            <w:pPr>
              <w:spacing w:after="0" w:line="240" w:lineRule="auto"/>
              <w:jc w:val="center"/>
              <w:rPr>
                <w:rFonts w:ascii="Times New Roman" w:eastAsia="Times New Roman" w:hAnsi="Times New Roman" w:cs="Times New Roman"/>
                <w:b/>
                <w:bCs/>
                <w:sz w:val="18"/>
                <w:szCs w:val="24"/>
              </w:rPr>
            </w:pPr>
          </w:p>
        </w:tc>
      </w:tr>
    </w:tbl>
    <w:p w:rsidR="00F209FE" w:rsidRPr="00891130" w:rsidRDefault="00F209FE" w:rsidP="00F209FE">
      <w:pPr>
        <w:spacing w:after="0" w:line="240" w:lineRule="auto"/>
        <w:jc w:val="center"/>
        <w:rPr>
          <w:rFonts w:ascii="Times New Roman" w:eastAsia="Times New Roman" w:hAnsi="Times New Roman" w:cs="Times New Roman"/>
          <w:sz w:val="18"/>
          <w:szCs w:val="24"/>
        </w:rPr>
      </w:pPr>
    </w:p>
    <w:p w:rsidR="00F209FE" w:rsidRPr="00891130" w:rsidRDefault="00F209FE" w:rsidP="00F209FE">
      <w:pPr>
        <w:spacing w:after="0" w:line="240" w:lineRule="auto"/>
        <w:jc w:val="center"/>
        <w:rPr>
          <w:rFonts w:ascii="Times New Roman" w:eastAsia="Times New Roman" w:hAnsi="Times New Roman" w:cs="Times New Roman"/>
          <w:sz w:val="18"/>
          <w:szCs w:val="24"/>
        </w:rPr>
      </w:pPr>
    </w:p>
    <w:p w:rsidR="00F209FE" w:rsidRPr="00891130" w:rsidRDefault="00F209FE" w:rsidP="00F209FE">
      <w:pPr>
        <w:spacing w:after="0" w:line="240" w:lineRule="auto"/>
        <w:rPr>
          <w:rFonts w:ascii="Times New Roman" w:eastAsia="Times New Roman" w:hAnsi="Times New Roman" w:cs="Times New Roman"/>
          <w:b/>
          <w:sz w:val="20"/>
          <w:szCs w:val="20"/>
          <w:lang w:eastAsia="lv-LV"/>
        </w:rPr>
      </w:pPr>
      <w:r w:rsidRPr="00891130">
        <w:rPr>
          <w:rFonts w:ascii="Times New Roman" w:eastAsia="Times New Roman" w:hAnsi="Times New Roman" w:cs="Times New Roman"/>
          <w:b/>
          <w:sz w:val="20"/>
          <w:szCs w:val="20"/>
          <w:lang w:eastAsia="lv-LV"/>
        </w:rPr>
        <w:t>Cenā ietvertas visas izmaksas, kas saistītas ar preces piegādi (</w:t>
      </w:r>
      <w:r w:rsidRPr="00891130">
        <w:rPr>
          <w:rFonts w:ascii="Times New Roman" w:eastAsia="Times New Roman" w:hAnsi="Times New Roman" w:cs="Times New Roman"/>
          <w:b/>
          <w:sz w:val="20"/>
          <w:szCs w:val="20"/>
          <w:u w:val="single"/>
          <w:lang w:eastAsia="lv-LV"/>
        </w:rPr>
        <w:t>piegādes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uzstādīšanas, testēšanas izmaksas</w:t>
      </w:r>
      <w:r w:rsidRPr="00891130">
        <w:rPr>
          <w:rFonts w:ascii="Times New Roman" w:eastAsia="Times New Roman" w:hAnsi="Times New Roman" w:cs="Times New Roman"/>
          <w:b/>
          <w:sz w:val="20"/>
          <w:szCs w:val="20"/>
          <w:lang w:eastAsia="lv-LV"/>
        </w:rPr>
        <w:t xml:space="preserve">, </w:t>
      </w:r>
      <w:r w:rsidRPr="00891130">
        <w:rPr>
          <w:rFonts w:ascii="Times New Roman" w:eastAsia="Times New Roman" w:hAnsi="Times New Roman" w:cs="Times New Roman"/>
          <w:b/>
          <w:sz w:val="20"/>
          <w:szCs w:val="20"/>
          <w:u w:val="single"/>
          <w:lang w:eastAsia="lv-LV"/>
        </w:rPr>
        <w:t>personāla apmācība</w:t>
      </w:r>
      <w:r w:rsidRPr="00891130">
        <w:rPr>
          <w:rFonts w:ascii="Times New Roman" w:eastAsia="Times New Roman" w:hAnsi="Times New Roman" w:cs="Times New Roman"/>
          <w:b/>
          <w:sz w:val="20"/>
          <w:szCs w:val="20"/>
          <w:lang w:eastAsia="lv-LV"/>
        </w:rPr>
        <w:t xml:space="preserve">, ja pasūtītājam ir tāda nepieciešama </w:t>
      </w:r>
      <w:proofErr w:type="spellStart"/>
      <w:r w:rsidRPr="00891130">
        <w:rPr>
          <w:rFonts w:ascii="Times New Roman" w:eastAsia="Times New Roman" w:hAnsi="Times New Roman" w:cs="Times New Roman"/>
          <w:b/>
          <w:sz w:val="20"/>
          <w:szCs w:val="20"/>
          <w:lang w:eastAsia="lv-LV"/>
        </w:rPr>
        <w:t>utt</w:t>
      </w:r>
      <w:proofErr w:type="spellEnd"/>
      <w:r w:rsidRPr="00891130">
        <w:rPr>
          <w:rFonts w:ascii="Times New Roman" w:eastAsia="Times New Roman" w:hAnsi="Times New Roman" w:cs="Times New Roman"/>
          <w:b/>
          <w:sz w:val="20"/>
          <w:szCs w:val="20"/>
          <w:lang w:eastAsia="lv-LV"/>
        </w:rPr>
        <w:t>.)</w:t>
      </w:r>
    </w:p>
    <w:p w:rsidR="00F209FE" w:rsidRPr="00891130" w:rsidRDefault="00F209FE" w:rsidP="00F209FE">
      <w:pPr>
        <w:spacing w:after="0" w:line="240" w:lineRule="auto"/>
        <w:jc w:val="center"/>
        <w:rPr>
          <w:rFonts w:ascii="Times New Roman" w:eastAsia="Times New Roman" w:hAnsi="Times New Roman" w:cs="Times New Roman"/>
          <w:sz w:val="18"/>
          <w:szCs w:val="24"/>
        </w:rPr>
      </w:pPr>
    </w:p>
    <w:tbl>
      <w:tblPr>
        <w:tblW w:w="9360" w:type="dxa"/>
        <w:tblInd w:w="-72" w:type="dxa"/>
        <w:tblLayout w:type="fixed"/>
        <w:tblLook w:val="0000" w:firstRow="0" w:lastRow="0" w:firstColumn="0" w:lastColumn="0" w:noHBand="0" w:noVBand="0"/>
      </w:tblPr>
      <w:tblGrid>
        <w:gridCol w:w="4500"/>
        <w:gridCol w:w="4860"/>
      </w:tblGrid>
      <w:tr w:rsidR="00F209FE" w:rsidRPr="00891130" w:rsidTr="00154968">
        <w:tc>
          <w:tcPr>
            <w:tcW w:w="4500" w:type="dxa"/>
          </w:tcPr>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F209FE" w:rsidRPr="00891130" w:rsidRDefault="00F209FE" w:rsidP="00154968">
            <w:pPr>
              <w:spacing w:after="0" w:line="240" w:lineRule="auto"/>
              <w:rPr>
                <w:rFonts w:ascii="Times New Roman" w:eastAsia="Times New Roman" w:hAnsi="Times New Roman" w:cs="Times New Roman"/>
                <w:sz w:val="18"/>
                <w:szCs w:val="24"/>
              </w:rPr>
            </w:pPr>
          </w:p>
        </w:tc>
      </w:tr>
      <w:tr w:rsidR="00F209FE" w:rsidRPr="00891130" w:rsidTr="00154968">
        <w:tc>
          <w:tcPr>
            <w:tcW w:w="450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F209FE" w:rsidRPr="00891130" w:rsidRDefault="00F209FE" w:rsidP="00F209FE">
      <w:pPr>
        <w:keepNext/>
        <w:spacing w:after="0" w:line="240" w:lineRule="auto"/>
        <w:outlineLvl w:val="1"/>
        <w:rPr>
          <w:rFonts w:ascii="Cambria" w:eastAsia="Times New Roman" w:hAnsi="Cambria" w:cs="Times New Roman"/>
          <w:b/>
          <w:bCs/>
          <w:i/>
          <w:iCs/>
          <w:sz w:val="18"/>
          <w:szCs w:val="28"/>
        </w:rPr>
      </w:pPr>
      <w:r w:rsidRPr="00891130">
        <w:rPr>
          <w:rFonts w:ascii="Cambria" w:eastAsia="Times New Roman" w:hAnsi="Cambria" w:cs="Times New Roman"/>
          <w:b/>
          <w:bCs/>
          <w:i/>
          <w:iCs/>
          <w:sz w:val="18"/>
          <w:szCs w:val="28"/>
        </w:rPr>
        <w:t xml:space="preserve"> </w:t>
      </w:r>
    </w:p>
    <w:p w:rsidR="00F209FE" w:rsidRPr="00891130" w:rsidRDefault="00F209FE" w:rsidP="00F209FE">
      <w:pPr>
        <w:keepNext/>
        <w:spacing w:after="0" w:line="240" w:lineRule="auto"/>
        <w:outlineLvl w:val="1"/>
        <w:rPr>
          <w:rFonts w:ascii="Cambria" w:eastAsia="Times New Roman" w:hAnsi="Cambria" w:cs="Times New Roman"/>
          <w:b/>
          <w:bCs/>
          <w:i/>
          <w:iCs/>
          <w:sz w:val="18"/>
          <w:szCs w:val="28"/>
        </w:rPr>
      </w:pPr>
    </w:p>
    <w:p w:rsidR="00F209FE" w:rsidRPr="00891130" w:rsidRDefault="00F209FE" w:rsidP="00F209FE">
      <w:pPr>
        <w:spacing w:after="0" w:line="240" w:lineRule="auto"/>
        <w:ind w:left="7200"/>
        <w:jc w:val="right"/>
        <w:rPr>
          <w:rFonts w:ascii="Times New Roman" w:eastAsia="Times New Roman" w:hAnsi="Times New Roman" w:cs="Times New Roman"/>
          <w:b/>
          <w:sz w:val="24"/>
          <w:szCs w:val="24"/>
        </w:rPr>
      </w:pPr>
    </w:p>
    <w:p w:rsidR="00F209FE" w:rsidRPr="00891130" w:rsidRDefault="00F209FE" w:rsidP="00F209FE">
      <w:pPr>
        <w:spacing w:after="0" w:line="240" w:lineRule="auto"/>
        <w:ind w:left="7200"/>
        <w:jc w:val="right"/>
        <w:rPr>
          <w:rFonts w:ascii="Times New Roman" w:eastAsia="Times New Roman" w:hAnsi="Times New Roman" w:cs="Times New Roman"/>
          <w:b/>
          <w:sz w:val="24"/>
          <w:szCs w:val="24"/>
        </w:rPr>
      </w:pPr>
    </w:p>
    <w:p w:rsidR="00F209FE" w:rsidRPr="00891130" w:rsidRDefault="00F209FE" w:rsidP="00F209FE">
      <w:pPr>
        <w:spacing w:after="0" w:line="240" w:lineRule="auto"/>
        <w:ind w:left="7200"/>
        <w:jc w:val="right"/>
        <w:rPr>
          <w:rFonts w:ascii="Times New Roman" w:eastAsia="Times New Roman" w:hAnsi="Times New Roman" w:cs="Times New Roman"/>
          <w:b/>
          <w:sz w:val="24"/>
          <w:szCs w:val="24"/>
        </w:rPr>
      </w:pPr>
    </w:p>
    <w:p w:rsidR="00F209FE" w:rsidRPr="00891130" w:rsidRDefault="00F209FE" w:rsidP="00F209FE">
      <w:pPr>
        <w:spacing w:after="0" w:line="240" w:lineRule="auto"/>
        <w:ind w:left="7200"/>
        <w:jc w:val="right"/>
        <w:rPr>
          <w:rFonts w:ascii="Times New Roman" w:eastAsia="Times New Roman" w:hAnsi="Times New Roman" w:cs="Times New Roman"/>
          <w:b/>
          <w:sz w:val="24"/>
          <w:szCs w:val="24"/>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1.</w:t>
      </w:r>
      <w:r w:rsidRPr="00891130">
        <w:rPr>
          <w:rFonts w:ascii="Times New Roman" w:eastAsia="Times New Roman" w:hAnsi="Times New Roman" w:cs="Times New Roman"/>
          <w:b/>
          <w:sz w:val="24"/>
          <w:szCs w:val="24"/>
          <w:vertAlign w:val="superscript"/>
        </w:rPr>
        <w:t>1</w:t>
      </w:r>
      <w:r w:rsidRPr="00891130">
        <w:rPr>
          <w:rFonts w:ascii="Times New Roman" w:eastAsia="Times New Roman" w:hAnsi="Times New Roman" w:cs="Times New Roman"/>
          <w:b/>
          <w:sz w:val="24"/>
          <w:szCs w:val="24"/>
        </w:rPr>
        <w:t xml:space="preserve"> pielikums</w:t>
      </w: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b/>
          <w:sz w:val="24"/>
          <w:szCs w:val="24"/>
        </w:rPr>
        <w:t>Preces tehniskā specifikācija</w:t>
      </w:r>
    </w:p>
    <w:p w:rsidR="00F209FE" w:rsidRPr="00891130" w:rsidRDefault="00F209FE" w:rsidP="00F209FE">
      <w:pPr>
        <w:spacing w:after="0" w:line="240" w:lineRule="auto"/>
        <w:jc w:val="right"/>
        <w:rPr>
          <w:rFonts w:ascii="Times New Roman" w:eastAsia="Times New Roman" w:hAnsi="Times New Roman" w:cs="Times New Roman"/>
          <w:b/>
          <w:sz w:val="24"/>
          <w:szCs w:val="24"/>
        </w:rPr>
      </w:pPr>
      <w:r w:rsidRPr="00891130">
        <w:rPr>
          <w:rFonts w:ascii="Times New Roman" w:eastAsia="Times New Roman" w:hAnsi="Times New Roman" w:cs="Times New Roman"/>
          <w:sz w:val="24"/>
          <w:szCs w:val="24"/>
        </w:rPr>
        <w:t xml:space="preserve">Līgumam </w:t>
      </w:r>
      <w:proofErr w:type="spellStart"/>
      <w:r w:rsidRPr="00891130">
        <w:rPr>
          <w:rFonts w:ascii="Times New Roman" w:eastAsia="Times New Roman" w:hAnsi="Times New Roman" w:cs="Times New Roman"/>
          <w:sz w:val="24"/>
          <w:szCs w:val="24"/>
        </w:rPr>
        <w:t>Nr</w:t>
      </w:r>
      <w:proofErr w:type="spellEnd"/>
      <w:r w:rsidRPr="00891130">
        <w:rPr>
          <w:rFonts w:ascii="Times New Roman" w:eastAsia="Times New Roman" w:hAnsi="Times New Roman" w:cs="Times New Roman"/>
          <w:sz w:val="24"/>
          <w:szCs w:val="24"/>
        </w:rPr>
        <w:t>.__________</w:t>
      </w:r>
    </w:p>
    <w:p w:rsidR="00F209FE" w:rsidRPr="00891130" w:rsidRDefault="00F209FE" w:rsidP="00F209FE">
      <w:pPr>
        <w:spacing w:after="0" w:line="240" w:lineRule="auto"/>
        <w:jc w:val="both"/>
        <w:rPr>
          <w:rFonts w:ascii="Times New Roman" w:eastAsia="Times New Roman" w:hAnsi="Times New Roman" w:cs="Times New Roman"/>
          <w:i/>
          <w:sz w:val="24"/>
          <w:szCs w:val="24"/>
          <w:lang w:eastAsia="lv-LV"/>
        </w:rPr>
      </w:pPr>
    </w:p>
    <w:tbl>
      <w:tblPr>
        <w:tblW w:w="9640" w:type="dxa"/>
        <w:tblInd w:w="-7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2552"/>
        <w:gridCol w:w="1359"/>
        <w:gridCol w:w="5729"/>
      </w:tblGrid>
      <w:tr w:rsidR="00F209FE" w:rsidRPr="00891130" w:rsidTr="00154968">
        <w:tc>
          <w:tcPr>
            <w:tcW w:w="2552" w:type="dxa"/>
          </w:tcPr>
          <w:p w:rsidR="00F209FE" w:rsidRPr="00891130" w:rsidRDefault="00F209FE" w:rsidP="00154968">
            <w:pPr>
              <w:keepNext/>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Prece</w:t>
            </w:r>
          </w:p>
        </w:tc>
        <w:tc>
          <w:tcPr>
            <w:tcW w:w="1359" w:type="dxa"/>
          </w:tcPr>
          <w:p w:rsidR="00F209FE" w:rsidRPr="00891130" w:rsidRDefault="00F209FE" w:rsidP="00154968">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Skaits</w:t>
            </w:r>
          </w:p>
        </w:tc>
        <w:tc>
          <w:tcPr>
            <w:tcW w:w="5729" w:type="dxa"/>
          </w:tcPr>
          <w:p w:rsidR="00F209FE" w:rsidRPr="00891130" w:rsidRDefault="00F209FE" w:rsidP="00154968">
            <w:pPr>
              <w:keepNext/>
              <w:spacing w:after="0" w:line="240" w:lineRule="auto"/>
              <w:ind w:left="284"/>
              <w:jc w:val="center"/>
              <w:outlineLvl w:val="5"/>
              <w:rPr>
                <w:rFonts w:ascii="Times New Roman" w:eastAsia="Times New Roman" w:hAnsi="Times New Roman" w:cs="Times New Roman"/>
                <w:b/>
                <w:bCs/>
                <w:sz w:val="20"/>
                <w:szCs w:val="20"/>
              </w:rPr>
            </w:pPr>
            <w:r w:rsidRPr="00891130">
              <w:rPr>
                <w:rFonts w:ascii="Times New Roman" w:eastAsia="Times New Roman" w:hAnsi="Times New Roman" w:cs="Times New Roman"/>
                <w:b/>
                <w:bCs/>
                <w:sz w:val="20"/>
                <w:szCs w:val="20"/>
              </w:rPr>
              <w:t>Pretendenta tehniskais piedāvājums*</w:t>
            </w:r>
          </w:p>
        </w:tc>
      </w:tr>
      <w:tr w:rsidR="00F209FE" w:rsidRPr="00891130" w:rsidTr="00154968">
        <w:tc>
          <w:tcPr>
            <w:tcW w:w="2552" w:type="dxa"/>
          </w:tcPr>
          <w:p w:rsidR="00F209FE" w:rsidRPr="00891130" w:rsidRDefault="00F209FE" w:rsidP="00154968">
            <w:pPr>
              <w:keepNext/>
              <w:spacing w:beforeLines="60" w:before="144" w:after="0" w:line="240" w:lineRule="auto"/>
              <w:outlineLvl w:val="5"/>
              <w:rPr>
                <w:rFonts w:ascii="Times New Roman" w:eastAsia="Times New Roman" w:hAnsi="Times New Roman" w:cs="Times New Roman"/>
                <w:b/>
                <w:bCs/>
                <w:sz w:val="20"/>
                <w:szCs w:val="20"/>
              </w:rPr>
            </w:pPr>
          </w:p>
        </w:tc>
        <w:tc>
          <w:tcPr>
            <w:tcW w:w="1359" w:type="dxa"/>
          </w:tcPr>
          <w:p w:rsidR="00F209FE" w:rsidRPr="00891130" w:rsidRDefault="00F209FE" w:rsidP="00154968">
            <w:pPr>
              <w:keepNext/>
              <w:tabs>
                <w:tab w:val="left" w:pos="125"/>
              </w:tabs>
              <w:spacing w:beforeLines="60" w:before="144" w:after="0" w:line="240" w:lineRule="auto"/>
              <w:jc w:val="center"/>
              <w:outlineLvl w:val="5"/>
              <w:rPr>
                <w:rFonts w:ascii="Times New Roman" w:eastAsia="Times New Roman" w:hAnsi="Times New Roman" w:cs="Times New Roman"/>
                <w:b/>
                <w:bCs/>
                <w:sz w:val="20"/>
                <w:szCs w:val="20"/>
              </w:rPr>
            </w:pPr>
          </w:p>
        </w:tc>
        <w:tc>
          <w:tcPr>
            <w:tcW w:w="5729" w:type="dxa"/>
          </w:tcPr>
          <w:p w:rsidR="00F209FE" w:rsidRPr="00891130" w:rsidRDefault="00F209FE" w:rsidP="00154968">
            <w:pPr>
              <w:keepNext/>
              <w:spacing w:after="0" w:line="240" w:lineRule="auto"/>
              <w:ind w:left="284"/>
              <w:jc w:val="center"/>
              <w:outlineLvl w:val="5"/>
              <w:rPr>
                <w:rFonts w:ascii="Times New Roman" w:eastAsia="Times New Roman" w:hAnsi="Times New Roman" w:cs="Times New Roman"/>
                <w:b/>
                <w:bCs/>
                <w:sz w:val="20"/>
                <w:szCs w:val="20"/>
              </w:rPr>
            </w:pPr>
          </w:p>
        </w:tc>
      </w:tr>
      <w:tr w:rsidR="00F209FE" w:rsidRPr="00891130" w:rsidTr="00154968">
        <w:tc>
          <w:tcPr>
            <w:tcW w:w="2552" w:type="dxa"/>
          </w:tcPr>
          <w:p w:rsidR="00F209FE" w:rsidRPr="00891130" w:rsidRDefault="00F209FE" w:rsidP="00154968">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F209FE" w:rsidRPr="00891130" w:rsidRDefault="00F209FE" w:rsidP="00154968">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F209FE" w:rsidRPr="00891130" w:rsidRDefault="00F209FE" w:rsidP="00154968">
            <w:pPr>
              <w:spacing w:after="0" w:line="240" w:lineRule="auto"/>
              <w:ind w:left="704" w:hanging="704"/>
              <w:rPr>
                <w:rFonts w:ascii="Times New Roman" w:eastAsia="Times New Roman" w:hAnsi="Times New Roman" w:cs="Times New Roman"/>
                <w:sz w:val="20"/>
                <w:szCs w:val="20"/>
                <w:lang w:eastAsia="lv-LV"/>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rPr>
            </w:pPr>
          </w:p>
        </w:tc>
        <w:tc>
          <w:tcPr>
            <w:tcW w:w="5729" w:type="dxa"/>
          </w:tcPr>
          <w:p w:rsidR="00F209FE" w:rsidRPr="00891130" w:rsidRDefault="00F209FE" w:rsidP="00154968">
            <w:pPr>
              <w:keepNext/>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keepNext/>
              <w:spacing w:after="0" w:line="240" w:lineRule="auto"/>
              <w:jc w:val="center"/>
              <w:outlineLvl w:val="5"/>
              <w:rPr>
                <w:rFonts w:ascii="Times New Roman" w:eastAsia="Times New Roman" w:hAnsi="Times New Roman" w:cs="Times New Roman"/>
                <w:bCs/>
                <w:sz w:val="20"/>
                <w:szCs w:val="20"/>
                <w:lang w:val="x-none"/>
              </w:rPr>
            </w:pPr>
          </w:p>
        </w:tc>
        <w:tc>
          <w:tcPr>
            <w:tcW w:w="1359" w:type="dxa"/>
            <w:vAlign w:val="center"/>
          </w:tcPr>
          <w:p w:rsidR="00F209FE" w:rsidRPr="00891130" w:rsidRDefault="00F209FE" w:rsidP="00154968">
            <w:pPr>
              <w:keepNext/>
              <w:spacing w:after="0" w:line="240" w:lineRule="auto"/>
              <w:jc w:val="center"/>
              <w:outlineLvl w:val="5"/>
              <w:rPr>
                <w:rFonts w:ascii="Times New Roman" w:eastAsia="Times New Roman" w:hAnsi="Times New Roman" w:cs="Times New Roman"/>
                <w:sz w:val="20"/>
                <w:szCs w:val="20"/>
                <w:lang w:val="x-none"/>
              </w:rPr>
            </w:pPr>
          </w:p>
        </w:tc>
        <w:tc>
          <w:tcPr>
            <w:tcW w:w="5729" w:type="dxa"/>
          </w:tcPr>
          <w:p w:rsidR="00F209FE" w:rsidRPr="00891130" w:rsidRDefault="00F209FE" w:rsidP="00154968">
            <w:pPr>
              <w:spacing w:after="0" w:line="240" w:lineRule="auto"/>
              <w:rPr>
                <w:rFonts w:ascii="Times New Roman" w:eastAsia="Times New Roman" w:hAnsi="Times New Roman" w:cs="Times New Roman"/>
                <w:sz w:val="20"/>
                <w:szCs w:val="20"/>
                <w:lang w:eastAsia="lv-LV"/>
              </w:rPr>
            </w:pPr>
          </w:p>
        </w:tc>
      </w:tr>
      <w:tr w:rsidR="00F209FE" w:rsidRPr="00891130" w:rsidTr="00154968">
        <w:tc>
          <w:tcPr>
            <w:tcW w:w="2552" w:type="dxa"/>
          </w:tcPr>
          <w:p w:rsidR="00F209FE" w:rsidRPr="00891130" w:rsidRDefault="00F209FE" w:rsidP="00154968">
            <w:pPr>
              <w:spacing w:after="0" w:line="240" w:lineRule="auto"/>
              <w:jc w:val="center"/>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jc w:val="right"/>
              <w:rPr>
                <w:rFonts w:ascii="Times New Roman" w:eastAsia="Times New Roman" w:hAnsi="Times New Roman" w:cs="Times New Roman"/>
                <w:sz w:val="20"/>
                <w:szCs w:val="20"/>
                <w:lang w:eastAsia="lv-LV"/>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r w:rsidR="00F209FE" w:rsidRPr="00891130" w:rsidTr="00154968">
        <w:tc>
          <w:tcPr>
            <w:tcW w:w="2552" w:type="dxa"/>
          </w:tcPr>
          <w:p w:rsidR="00F209FE" w:rsidRPr="00891130" w:rsidRDefault="00F209FE" w:rsidP="00154968">
            <w:pPr>
              <w:spacing w:after="0" w:line="240" w:lineRule="auto"/>
              <w:rPr>
                <w:rFonts w:ascii="Times New Roman" w:eastAsia="Times New Roman" w:hAnsi="Times New Roman" w:cs="Times New Roman"/>
                <w:sz w:val="20"/>
                <w:szCs w:val="20"/>
              </w:rPr>
            </w:pPr>
          </w:p>
        </w:tc>
        <w:tc>
          <w:tcPr>
            <w:tcW w:w="1359" w:type="dxa"/>
            <w:vAlign w:val="center"/>
          </w:tcPr>
          <w:p w:rsidR="00F209FE" w:rsidRPr="00891130" w:rsidRDefault="00F209FE" w:rsidP="00154968">
            <w:pPr>
              <w:spacing w:after="0" w:line="240" w:lineRule="auto"/>
              <w:jc w:val="center"/>
              <w:rPr>
                <w:rFonts w:ascii="Times New Roman" w:eastAsia="Times New Roman" w:hAnsi="Times New Roman" w:cs="Times New Roman"/>
                <w:sz w:val="20"/>
                <w:szCs w:val="20"/>
                <w:lang w:eastAsia="lv-LV"/>
              </w:rPr>
            </w:pPr>
          </w:p>
        </w:tc>
        <w:tc>
          <w:tcPr>
            <w:tcW w:w="5729" w:type="dxa"/>
          </w:tcPr>
          <w:p w:rsidR="00F209FE" w:rsidRPr="00891130" w:rsidRDefault="00F209FE" w:rsidP="00154968">
            <w:pPr>
              <w:keepNext/>
              <w:numPr>
                <w:ilvl w:val="5"/>
                <w:numId w:val="0"/>
              </w:numPr>
              <w:tabs>
                <w:tab w:val="num" w:pos="0"/>
              </w:tabs>
              <w:suppressAutoHyphens/>
              <w:spacing w:after="0" w:line="240" w:lineRule="auto"/>
              <w:outlineLvl w:val="5"/>
              <w:rPr>
                <w:rFonts w:ascii="Times New Roman" w:eastAsia="Times New Roman" w:hAnsi="Times New Roman" w:cs="Times New Roman"/>
                <w:sz w:val="20"/>
                <w:szCs w:val="20"/>
                <w:lang w:val="x-none"/>
              </w:rPr>
            </w:pPr>
          </w:p>
        </w:tc>
      </w:tr>
    </w:tbl>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rPr>
          <w:rFonts w:ascii="Times New Roman" w:eastAsia="Times New Roman" w:hAnsi="Times New Roman" w:cs="Times New Roman"/>
          <w:sz w:val="24"/>
          <w:szCs w:val="24"/>
          <w:lang w:eastAsia="lv-LV"/>
        </w:rPr>
      </w:pPr>
    </w:p>
    <w:tbl>
      <w:tblPr>
        <w:tblW w:w="9360" w:type="dxa"/>
        <w:tblInd w:w="-72" w:type="dxa"/>
        <w:tblLayout w:type="fixed"/>
        <w:tblLook w:val="0000" w:firstRow="0" w:lastRow="0" w:firstColumn="0" w:lastColumn="0" w:noHBand="0" w:noVBand="0"/>
      </w:tblPr>
      <w:tblGrid>
        <w:gridCol w:w="4500"/>
        <w:gridCol w:w="4860"/>
      </w:tblGrid>
      <w:tr w:rsidR="00F209FE" w:rsidRPr="00891130" w:rsidTr="00154968">
        <w:tc>
          <w:tcPr>
            <w:tcW w:w="4500" w:type="dxa"/>
          </w:tcPr>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i/>
                <w:sz w:val="18"/>
                <w:szCs w:val="24"/>
              </w:rPr>
            </w:pPr>
          </w:p>
          <w:p w:rsidR="00F209FE" w:rsidRPr="00891130" w:rsidRDefault="00F209FE" w:rsidP="00154968">
            <w:pPr>
              <w:spacing w:after="0" w:line="240" w:lineRule="auto"/>
              <w:rPr>
                <w:rFonts w:ascii="Times New Roman" w:eastAsia="Times New Roman" w:hAnsi="Times New Roman" w:cs="Times New Roman"/>
                <w:bCs/>
                <w:sz w:val="18"/>
                <w:szCs w:val="24"/>
              </w:rPr>
            </w:pPr>
            <w:r w:rsidRPr="00891130">
              <w:rPr>
                <w:rFonts w:ascii="Times New Roman" w:eastAsia="Times New Roman" w:hAnsi="Times New Roman" w:cs="Times New Roman"/>
                <w:bCs/>
                <w:sz w:val="18"/>
                <w:szCs w:val="24"/>
              </w:rPr>
              <w:t xml:space="preserve">Pircēja pārstāvis: </w:t>
            </w:r>
          </w:p>
        </w:tc>
        <w:tc>
          <w:tcPr>
            <w:tcW w:w="486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Pārdevēja pārstāvis: </w:t>
            </w:r>
          </w:p>
          <w:p w:rsidR="00F209FE" w:rsidRPr="00891130" w:rsidRDefault="00F209FE" w:rsidP="00154968">
            <w:pPr>
              <w:spacing w:after="0" w:line="240" w:lineRule="auto"/>
              <w:rPr>
                <w:rFonts w:ascii="Times New Roman" w:eastAsia="Times New Roman" w:hAnsi="Times New Roman" w:cs="Times New Roman"/>
                <w:sz w:val="18"/>
                <w:szCs w:val="24"/>
              </w:rPr>
            </w:pPr>
          </w:p>
        </w:tc>
      </w:tr>
      <w:tr w:rsidR="00F209FE" w:rsidRPr="00891130" w:rsidTr="00154968">
        <w:tc>
          <w:tcPr>
            <w:tcW w:w="450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c>
          <w:tcPr>
            <w:tcW w:w="4860" w:type="dxa"/>
          </w:tcPr>
          <w:p w:rsidR="00F209FE" w:rsidRPr="00891130" w:rsidRDefault="00F209FE" w:rsidP="00154968">
            <w:pPr>
              <w:spacing w:after="0" w:line="240" w:lineRule="auto"/>
              <w:rPr>
                <w:rFonts w:ascii="Times New Roman" w:eastAsia="Times New Roman" w:hAnsi="Times New Roman" w:cs="Times New Roman"/>
                <w:sz w:val="18"/>
                <w:szCs w:val="24"/>
              </w:rPr>
            </w:pP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______________________</w:t>
            </w:r>
          </w:p>
          <w:p w:rsidR="00F209FE" w:rsidRPr="00891130" w:rsidRDefault="00F209FE" w:rsidP="00154968">
            <w:pPr>
              <w:spacing w:after="0" w:line="240" w:lineRule="auto"/>
              <w:rPr>
                <w:rFonts w:ascii="Times New Roman" w:eastAsia="Times New Roman" w:hAnsi="Times New Roman" w:cs="Times New Roman"/>
                <w:sz w:val="18"/>
                <w:szCs w:val="24"/>
              </w:rPr>
            </w:pPr>
            <w:r w:rsidRPr="00891130">
              <w:rPr>
                <w:rFonts w:ascii="Times New Roman" w:eastAsia="Times New Roman" w:hAnsi="Times New Roman" w:cs="Times New Roman"/>
                <w:sz w:val="18"/>
                <w:szCs w:val="24"/>
              </w:rPr>
              <w:t xml:space="preserve">paraksts                    </w:t>
            </w:r>
          </w:p>
        </w:tc>
      </w:tr>
    </w:tbl>
    <w:p w:rsidR="00F209FE" w:rsidRPr="00891130" w:rsidRDefault="00F209FE" w:rsidP="00F209FE">
      <w:pPr>
        <w:spacing w:after="0" w:line="240" w:lineRule="auto"/>
        <w:rPr>
          <w:rFonts w:ascii="Times New Roman" w:eastAsia="Times New Roman" w:hAnsi="Times New Roman" w:cs="Times New Roman"/>
          <w:sz w:val="24"/>
          <w:szCs w:val="24"/>
          <w:lang w:eastAsia="lv-LV"/>
        </w:rPr>
      </w:pPr>
    </w:p>
    <w:p w:rsidR="00F209FE" w:rsidRPr="00891130" w:rsidRDefault="00F209FE" w:rsidP="00F209FE">
      <w:pPr>
        <w:spacing w:after="0" w:line="240" w:lineRule="auto"/>
        <w:jc w:val="right"/>
        <w:rPr>
          <w:rFonts w:ascii="Times New Roman" w:eastAsia="Times New Roman" w:hAnsi="Times New Roman" w:cs="Times New Roman"/>
        </w:rPr>
      </w:pPr>
    </w:p>
    <w:p w:rsidR="00F209FE" w:rsidRPr="00891130" w:rsidRDefault="00F209FE" w:rsidP="00F209FE">
      <w:pPr>
        <w:spacing w:after="0" w:line="240" w:lineRule="auto"/>
        <w:jc w:val="right"/>
        <w:rPr>
          <w:rFonts w:ascii="Times New Roman" w:eastAsia="Times New Roman" w:hAnsi="Times New Roman" w:cs="Times New Roman"/>
        </w:rPr>
      </w:pPr>
    </w:p>
    <w:p w:rsidR="00F209FE" w:rsidRPr="00891130" w:rsidRDefault="00F209FE" w:rsidP="00F209FE">
      <w:pPr>
        <w:spacing w:after="0" w:line="240" w:lineRule="auto"/>
        <w:jc w:val="right"/>
        <w:rPr>
          <w:rFonts w:ascii="Times New Roman" w:eastAsia="Times New Roman" w:hAnsi="Times New Roman" w:cs="Times New Roman"/>
        </w:rPr>
      </w:pPr>
    </w:p>
    <w:p w:rsidR="00F209FE" w:rsidRPr="00891130" w:rsidRDefault="00F209FE" w:rsidP="00F209FE">
      <w:pPr>
        <w:spacing w:after="0" w:line="240" w:lineRule="auto"/>
        <w:jc w:val="right"/>
        <w:rPr>
          <w:rFonts w:ascii="Times New Roman" w:eastAsia="Times New Roman" w:hAnsi="Times New Roman" w:cs="Times New Roman"/>
        </w:rPr>
      </w:pPr>
    </w:p>
    <w:p w:rsidR="00F209FE" w:rsidRPr="00891130" w:rsidRDefault="00F209FE" w:rsidP="00F209FE">
      <w:pPr>
        <w:spacing w:after="0" w:line="240" w:lineRule="auto"/>
        <w:jc w:val="right"/>
        <w:rPr>
          <w:rFonts w:ascii="Times New Roman" w:eastAsia="Times New Roman" w:hAnsi="Times New Roman" w:cs="Times New Roman"/>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p w:rsidR="004C4633" w:rsidRPr="004C4633" w:rsidRDefault="004C4633" w:rsidP="004C4633">
      <w:pPr>
        <w:spacing w:after="0" w:line="240" w:lineRule="auto"/>
        <w:rPr>
          <w:rFonts w:ascii="Times New Roman" w:eastAsia="Times New Roman" w:hAnsi="Times New Roman" w:cs="Times New Roman"/>
          <w:sz w:val="24"/>
          <w:szCs w:val="24"/>
          <w:lang w:eastAsia="lv-LV"/>
        </w:rPr>
      </w:pPr>
    </w:p>
    <w:sectPr w:rsidR="004C4633" w:rsidRPr="004C4633" w:rsidSect="00D80242">
      <w:headerReference w:type="default" r:id="rId14"/>
      <w:footerReference w:type="even" r:id="rId15"/>
      <w:footerReference w:type="default" r:id="rId16"/>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02" w:rsidRDefault="00C91102" w:rsidP="00D80242">
      <w:pPr>
        <w:spacing w:after="0" w:line="240" w:lineRule="auto"/>
      </w:pPr>
      <w:r>
        <w:separator/>
      </w:r>
    </w:p>
  </w:endnote>
  <w:endnote w:type="continuationSeparator" w:id="0">
    <w:p w:rsidR="00C91102" w:rsidRDefault="00C91102" w:rsidP="00D8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A" w:rsidRDefault="001B56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B569A" w:rsidRDefault="001B569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A" w:rsidRDefault="001B569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46F00">
      <w:rPr>
        <w:rStyle w:val="Lappusesnumurs"/>
        <w:noProof/>
      </w:rPr>
      <w:t>37</w:t>
    </w:r>
    <w:r>
      <w:rPr>
        <w:rStyle w:val="Lappusesnumurs"/>
      </w:rPr>
      <w:fldChar w:fldCharType="end"/>
    </w:r>
  </w:p>
  <w:p w:rsidR="001B569A" w:rsidRDefault="001B569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02" w:rsidRDefault="00C91102" w:rsidP="00D80242">
      <w:pPr>
        <w:spacing w:after="0" w:line="240" w:lineRule="auto"/>
      </w:pPr>
      <w:r>
        <w:separator/>
      </w:r>
    </w:p>
  </w:footnote>
  <w:footnote w:type="continuationSeparator" w:id="0">
    <w:p w:rsidR="00C91102" w:rsidRDefault="00C91102" w:rsidP="00D8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69A" w:rsidRPr="00F45B83" w:rsidRDefault="001B569A" w:rsidP="00F45B83">
    <w:pPr>
      <w:tabs>
        <w:tab w:val="left" w:pos="855"/>
      </w:tabs>
      <w:spacing w:after="0" w:line="240" w:lineRule="auto"/>
      <w:jc w:val="center"/>
      <w:rPr>
        <w:rFonts w:ascii="Times New Roman" w:hAnsi="Times New Roman" w:cs="Times New Roman"/>
      </w:rPr>
    </w:pPr>
    <w:r w:rsidRPr="00F45B83">
      <w:rPr>
        <w:rFonts w:ascii="Times New Roman" w:hAnsi="Times New Roman" w:cs="Times New Roman"/>
      </w:rPr>
      <w:t>Sarunu procedūra</w:t>
    </w:r>
  </w:p>
  <w:p w:rsidR="001B569A" w:rsidRPr="00F45B83" w:rsidRDefault="001B569A" w:rsidP="00F45B83">
    <w:pPr>
      <w:tabs>
        <w:tab w:val="center" w:pos="4153"/>
        <w:tab w:val="right" w:pos="8306"/>
      </w:tabs>
      <w:spacing w:after="0" w:line="240" w:lineRule="auto"/>
      <w:jc w:val="right"/>
      <w:rPr>
        <w:rFonts w:ascii="Times New Roman" w:eastAsia="Times New Roman" w:hAnsi="Times New Roman" w:cs="Times New Roman"/>
        <w:b/>
        <w:sz w:val="24"/>
        <w:szCs w:val="24"/>
      </w:rPr>
    </w:pPr>
    <w:r w:rsidRPr="00F45B83">
      <w:rPr>
        <w:rFonts w:ascii="Times New Roman" w:eastAsia="Times New Roman" w:hAnsi="Times New Roman" w:cs="Times New Roman"/>
        <w:sz w:val="24"/>
        <w:szCs w:val="24"/>
      </w:rPr>
      <w:t>“</w:t>
    </w:r>
    <w:r w:rsidR="00081726">
      <w:rPr>
        <w:rFonts w:ascii="Times New Roman" w:hAnsi="Times New Roman"/>
        <w:sz w:val="24"/>
        <w:szCs w:val="24"/>
      </w:rPr>
      <w:t xml:space="preserve">Pētnieciskā aparatūra, aprīkojums un programmatūra </w:t>
    </w:r>
    <w:r w:rsidRPr="00891130">
      <w:rPr>
        <w:rFonts w:ascii="Times New Roman" w:hAnsi="Times New Roman" w:cs="Times New Roman"/>
        <w:sz w:val="24"/>
        <w:szCs w:val="24"/>
      </w:rPr>
      <w:t xml:space="preserve">ERAF 2.1.1.3.1. </w:t>
    </w:r>
    <w:proofErr w:type="spellStart"/>
    <w:r w:rsidRPr="00891130">
      <w:rPr>
        <w:rFonts w:ascii="Times New Roman" w:hAnsi="Times New Roman" w:cs="Times New Roman"/>
        <w:sz w:val="24"/>
        <w:szCs w:val="24"/>
      </w:rPr>
      <w:t>apakšaktivitātes</w:t>
    </w:r>
    <w:proofErr w:type="spellEnd"/>
    <w:r w:rsidRPr="00891130">
      <w:rPr>
        <w:rFonts w:ascii="Times New Roman" w:hAnsi="Times New Roman" w:cs="Times New Roman"/>
        <w:sz w:val="24"/>
        <w:szCs w:val="24"/>
      </w:rPr>
      <w:t xml:space="preserve">  „Zinātnes infrastruktūras attīstība” projektu  „Latviešu valodas, kultūrvēsturiskā mantojuma un radošo tehnoloģiju Valsts nozīmes pētniecības centra zinātnes infrastruktūra attīstība”, „Valsts nozīmes pētniecības centra sociālekonomiskā un sabiedrības vadībā zinātnes infrastruktūras  attīstība”</w:t>
    </w:r>
    <w:r w:rsidRPr="00F45B83">
      <w:rPr>
        <w:rFonts w:ascii="Times New Roman" w:hAnsi="Times New Roman" w:cs="Times New Roman"/>
        <w:sz w:val="24"/>
        <w:szCs w:val="24"/>
      </w:rPr>
      <w:t xml:space="preserve"> vajadzībām</w:t>
    </w:r>
    <w:r w:rsidRPr="00F45B83">
      <w:rPr>
        <w:rFonts w:ascii="Times New Roman" w:eastAsia="Times New Roman" w:hAnsi="Times New Roman" w:cs="Times New Roman"/>
        <w:sz w:val="24"/>
        <w:szCs w:val="24"/>
      </w:rPr>
      <w:t>”</w:t>
    </w:r>
    <w:r w:rsidRPr="00F45B83">
      <w:rPr>
        <w:rFonts w:ascii="Times New Roman" w:eastAsia="Times New Roman" w:hAnsi="Times New Roman" w:cs="Times New Roman"/>
        <w:b/>
        <w:sz w:val="24"/>
        <w:szCs w:val="24"/>
      </w:rPr>
      <w:t xml:space="preserve"> </w:t>
    </w:r>
  </w:p>
  <w:p w:rsidR="001B569A" w:rsidRDefault="001B569A" w:rsidP="00F45B83">
    <w:pPr>
      <w:pStyle w:val="Galvene"/>
      <w:jc w:val="center"/>
      <w:rPr>
        <w:sz w:val="20"/>
        <w:lang w:val="lv-LV"/>
      </w:rPr>
    </w:pPr>
    <w:r>
      <w:rPr>
        <w:sz w:val="20"/>
        <w:lang w:val="lv-LV"/>
      </w:rPr>
      <w:t>LU 2014/30_ERAF</w:t>
    </w:r>
  </w:p>
  <w:p w:rsidR="001B569A" w:rsidRDefault="001B569A" w:rsidP="00F45B83">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0"/>
        </w:tabs>
        <w:ind w:left="0" w:firstLine="0"/>
      </w:pPr>
      <w:rPr>
        <w:rFonts w:ascii="Symbol" w:hAnsi="Symbol" w:cs="Symbol"/>
      </w:rPr>
    </w:lvl>
    <w:lvl w:ilvl="2">
      <w:start w:val="1"/>
      <w:numFmt w:val="bullet"/>
      <w:lvlText w:val=""/>
      <w:lvlJc w:val="left"/>
      <w:pPr>
        <w:tabs>
          <w:tab w:val="num" w:pos="0"/>
        </w:tabs>
        <w:ind w:left="0" w:firstLine="0"/>
      </w:pPr>
      <w:rPr>
        <w:rFonts w:ascii="Symbol" w:hAnsi="Symbol" w:cs="Symbol"/>
      </w:rPr>
    </w:lvl>
    <w:lvl w:ilvl="3">
      <w:start w:val="1"/>
      <w:numFmt w:val="bullet"/>
      <w:lvlText w:val=""/>
      <w:lvlJc w:val="left"/>
      <w:pPr>
        <w:tabs>
          <w:tab w:val="num" w:pos="0"/>
        </w:tabs>
        <w:ind w:left="0" w:firstLine="0"/>
      </w:pPr>
      <w:rPr>
        <w:rFonts w:ascii="Symbol" w:hAnsi="Symbol" w:cs="Symbol"/>
      </w:rPr>
    </w:lvl>
    <w:lvl w:ilvl="4">
      <w:start w:val="1"/>
      <w:numFmt w:val="bullet"/>
      <w:lvlText w:val=""/>
      <w:lvlJc w:val="left"/>
      <w:pPr>
        <w:tabs>
          <w:tab w:val="num" w:pos="0"/>
        </w:tabs>
        <w:ind w:left="0" w:firstLine="0"/>
      </w:pPr>
      <w:rPr>
        <w:rFonts w:ascii="Symbol" w:hAnsi="Symbol" w:cs="Symbol"/>
      </w:rPr>
    </w:lvl>
    <w:lvl w:ilvl="5">
      <w:start w:val="1"/>
      <w:numFmt w:val="bullet"/>
      <w:lvlText w:val=""/>
      <w:lvlJc w:val="left"/>
      <w:pPr>
        <w:tabs>
          <w:tab w:val="num" w:pos="0"/>
        </w:tabs>
        <w:ind w:left="0" w:firstLine="0"/>
      </w:pPr>
      <w:rPr>
        <w:rFonts w:ascii="Symbol" w:hAnsi="Symbol" w:cs="Symbol"/>
      </w:rPr>
    </w:lvl>
    <w:lvl w:ilvl="6">
      <w:start w:val="1"/>
      <w:numFmt w:val="bullet"/>
      <w:lvlText w:val=""/>
      <w:lvlJc w:val="left"/>
      <w:pPr>
        <w:tabs>
          <w:tab w:val="num" w:pos="0"/>
        </w:tabs>
        <w:ind w:left="0" w:firstLine="0"/>
      </w:pPr>
      <w:rPr>
        <w:rFonts w:ascii="Symbol" w:hAnsi="Symbol" w:cs="Symbol"/>
      </w:rPr>
    </w:lvl>
    <w:lvl w:ilvl="7">
      <w:start w:val="1"/>
      <w:numFmt w:val="bullet"/>
      <w:lvlText w:val=""/>
      <w:lvlJc w:val="left"/>
      <w:pPr>
        <w:tabs>
          <w:tab w:val="num" w:pos="0"/>
        </w:tabs>
        <w:ind w:left="0" w:firstLine="0"/>
      </w:pPr>
      <w:rPr>
        <w:rFonts w:ascii="Symbol" w:hAnsi="Symbol" w:cs="Symbol"/>
      </w:rPr>
    </w:lvl>
    <w:lvl w:ilvl="8">
      <w:start w:val="1"/>
      <w:numFmt w:val="bullet"/>
      <w:lvlText w:val=""/>
      <w:lvlJc w:val="left"/>
      <w:pPr>
        <w:tabs>
          <w:tab w:val="num" w:pos="0"/>
        </w:tabs>
        <w:ind w:left="0" w:firstLine="0"/>
      </w:pPr>
      <w:rPr>
        <w:rFonts w:ascii="Symbol" w:hAnsi="Symbol" w:cs="Symbol"/>
      </w:rPr>
    </w:lvl>
  </w:abstractNum>
  <w:abstractNum w:abstractNumId="1">
    <w:nsid w:val="0000000F"/>
    <w:multiLevelType w:val="singleLevel"/>
    <w:tmpl w:val="0000000F"/>
    <w:lvl w:ilvl="0">
      <w:start w:val="1"/>
      <w:numFmt w:val="decimal"/>
      <w:suff w:val="space"/>
      <w:lvlText w:val="%1)"/>
      <w:lvlJc w:val="left"/>
      <w:pPr>
        <w:ind w:left="0" w:firstLine="0"/>
      </w:pPr>
    </w:lvl>
  </w:abstractNum>
  <w:abstractNum w:abstractNumId="2">
    <w:nsid w:val="06021AE3"/>
    <w:multiLevelType w:val="hybridMultilevel"/>
    <w:tmpl w:val="5AACE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73226ED"/>
    <w:multiLevelType w:val="hybridMultilevel"/>
    <w:tmpl w:val="7FFC7FE0"/>
    <w:lvl w:ilvl="0" w:tplc="B01EE630">
      <w:start w:val="1"/>
      <w:numFmt w:val="decimal"/>
      <w:lvlText w:val="%1)"/>
      <w:lvlJc w:val="left"/>
      <w:pPr>
        <w:ind w:left="2040" w:hanging="360"/>
      </w:pPr>
      <w:rPr>
        <w:rFonts w:hint="default"/>
      </w:rPr>
    </w:lvl>
    <w:lvl w:ilvl="1" w:tplc="04260019" w:tentative="1">
      <w:start w:val="1"/>
      <w:numFmt w:val="lowerLetter"/>
      <w:lvlText w:val="%2."/>
      <w:lvlJc w:val="left"/>
      <w:pPr>
        <w:ind w:left="2760" w:hanging="360"/>
      </w:pPr>
    </w:lvl>
    <w:lvl w:ilvl="2" w:tplc="0426001B" w:tentative="1">
      <w:start w:val="1"/>
      <w:numFmt w:val="lowerRoman"/>
      <w:lvlText w:val="%3."/>
      <w:lvlJc w:val="right"/>
      <w:pPr>
        <w:ind w:left="3480" w:hanging="180"/>
      </w:pPr>
    </w:lvl>
    <w:lvl w:ilvl="3" w:tplc="0426000F" w:tentative="1">
      <w:start w:val="1"/>
      <w:numFmt w:val="decimal"/>
      <w:lvlText w:val="%4."/>
      <w:lvlJc w:val="left"/>
      <w:pPr>
        <w:ind w:left="4200" w:hanging="360"/>
      </w:pPr>
    </w:lvl>
    <w:lvl w:ilvl="4" w:tplc="04260019" w:tentative="1">
      <w:start w:val="1"/>
      <w:numFmt w:val="lowerLetter"/>
      <w:lvlText w:val="%5."/>
      <w:lvlJc w:val="left"/>
      <w:pPr>
        <w:ind w:left="4920" w:hanging="360"/>
      </w:pPr>
    </w:lvl>
    <w:lvl w:ilvl="5" w:tplc="0426001B" w:tentative="1">
      <w:start w:val="1"/>
      <w:numFmt w:val="lowerRoman"/>
      <w:lvlText w:val="%6."/>
      <w:lvlJc w:val="right"/>
      <w:pPr>
        <w:ind w:left="5640" w:hanging="180"/>
      </w:pPr>
    </w:lvl>
    <w:lvl w:ilvl="6" w:tplc="0426000F" w:tentative="1">
      <w:start w:val="1"/>
      <w:numFmt w:val="decimal"/>
      <w:lvlText w:val="%7."/>
      <w:lvlJc w:val="left"/>
      <w:pPr>
        <w:ind w:left="6360" w:hanging="360"/>
      </w:pPr>
    </w:lvl>
    <w:lvl w:ilvl="7" w:tplc="04260019" w:tentative="1">
      <w:start w:val="1"/>
      <w:numFmt w:val="lowerLetter"/>
      <w:lvlText w:val="%8."/>
      <w:lvlJc w:val="left"/>
      <w:pPr>
        <w:ind w:left="7080" w:hanging="360"/>
      </w:pPr>
    </w:lvl>
    <w:lvl w:ilvl="8" w:tplc="0426001B" w:tentative="1">
      <w:start w:val="1"/>
      <w:numFmt w:val="lowerRoman"/>
      <w:lvlText w:val="%9."/>
      <w:lvlJc w:val="right"/>
      <w:pPr>
        <w:ind w:left="7800" w:hanging="180"/>
      </w:pPr>
    </w:lvl>
  </w:abstractNum>
  <w:abstractNum w:abstractNumId="4">
    <w:nsid w:val="0C734D58"/>
    <w:multiLevelType w:val="hybridMultilevel"/>
    <w:tmpl w:val="13085CB8"/>
    <w:lvl w:ilvl="0" w:tplc="B1161BB4">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5">
    <w:nsid w:val="1149504A"/>
    <w:multiLevelType w:val="hybridMultilevel"/>
    <w:tmpl w:val="F4389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8634D68"/>
    <w:multiLevelType w:val="hybridMultilevel"/>
    <w:tmpl w:val="A9C6A16E"/>
    <w:lvl w:ilvl="0" w:tplc="04190011">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FE493D"/>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EAC02B8"/>
    <w:multiLevelType w:val="hybridMultilevel"/>
    <w:tmpl w:val="7870D016"/>
    <w:lvl w:ilvl="0" w:tplc="239CA1D2">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4B3571"/>
    <w:multiLevelType w:val="hybridMultilevel"/>
    <w:tmpl w:val="D3D0520C"/>
    <w:lvl w:ilvl="0" w:tplc="0C9E5316">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1">
    <w:nsid w:val="42062781"/>
    <w:multiLevelType w:val="multilevel"/>
    <w:tmpl w:val="7AEE6C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CA21BC2"/>
    <w:multiLevelType w:val="multilevel"/>
    <w:tmpl w:val="12B294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D9D4A7E"/>
    <w:multiLevelType w:val="multilevel"/>
    <w:tmpl w:val="05FA9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C085C06"/>
    <w:multiLevelType w:val="multilevel"/>
    <w:tmpl w:val="5C085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C4217E0"/>
    <w:multiLevelType w:val="hybridMultilevel"/>
    <w:tmpl w:val="4F026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10D7E81"/>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86A722C"/>
    <w:multiLevelType w:val="multilevel"/>
    <w:tmpl w:val="1026C9B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6C5B3AEB"/>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4169B5"/>
    <w:multiLevelType w:val="hybridMultilevel"/>
    <w:tmpl w:val="A866D318"/>
    <w:lvl w:ilvl="0" w:tplc="ED7EBAD8">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21">
    <w:nsid w:val="7C274995"/>
    <w:multiLevelType w:val="multilevel"/>
    <w:tmpl w:val="A4FAB85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890386"/>
    <w:multiLevelType w:val="hybridMultilevel"/>
    <w:tmpl w:val="D9B490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7"/>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9"/>
  </w:num>
  <w:num w:numId="8">
    <w:abstractNumId w:val="8"/>
  </w:num>
  <w:num w:numId="9">
    <w:abstractNumId w:val="0"/>
  </w:num>
  <w:num w:numId="10">
    <w:abstractNumId w:val="20"/>
  </w:num>
  <w:num w:numId="11">
    <w:abstractNumId w:val="4"/>
  </w:num>
  <w:num w:numId="12">
    <w:abstractNumId w:val="19"/>
  </w:num>
  <w:num w:numId="13">
    <w:abstractNumId w:val="17"/>
  </w:num>
  <w:num w:numId="14">
    <w:abstractNumId w:val="10"/>
  </w:num>
  <w:num w:numId="15">
    <w:abstractNumId w:val="11"/>
  </w:num>
  <w:num w:numId="16">
    <w:abstractNumId w:val="2"/>
  </w:num>
  <w:num w:numId="17">
    <w:abstractNumId w:val="1"/>
    <w:lvlOverride w:ilvl="0">
      <w:startOverride w:val="1"/>
    </w:lvlOverride>
  </w:num>
  <w:num w:numId="18">
    <w:abstractNumId w:val="15"/>
  </w:num>
  <w:num w:numId="19">
    <w:abstractNumId w:val="16"/>
  </w:num>
  <w:num w:numId="20">
    <w:abstractNumId w:val="13"/>
  </w:num>
  <w:num w:numId="21">
    <w:abstractNumId w:val="21"/>
  </w:num>
  <w:num w:numId="22">
    <w:abstractNumId w:val="18"/>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242"/>
    <w:rsid w:val="00054D62"/>
    <w:rsid w:val="00081726"/>
    <w:rsid w:val="00127C72"/>
    <w:rsid w:val="00133BA8"/>
    <w:rsid w:val="00146F00"/>
    <w:rsid w:val="00180C0D"/>
    <w:rsid w:val="001A6EC1"/>
    <w:rsid w:val="001B569A"/>
    <w:rsid w:val="001E6426"/>
    <w:rsid w:val="00236C12"/>
    <w:rsid w:val="0025776A"/>
    <w:rsid w:val="0028076F"/>
    <w:rsid w:val="002A2839"/>
    <w:rsid w:val="002E243E"/>
    <w:rsid w:val="003114A7"/>
    <w:rsid w:val="003E694F"/>
    <w:rsid w:val="003F234E"/>
    <w:rsid w:val="0044553E"/>
    <w:rsid w:val="004B74EA"/>
    <w:rsid w:val="004C4633"/>
    <w:rsid w:val="004D35CB"/>
    <w:rsid w:val="00560B82"/>
    <w:rsid w:val="005766CC"/>
    <w:rsid w:val="00585271"/>
    <w:rsid w:val="005A5FA6"/>
    <w:rsid w:val="005C0B2A"/>
    <w:rsid w:val="005E6594"/>
    <w:rsid w:val="00610CD5"/>
    <w:rsid w:val="006C7350"/>
    <w:rsid w:val="006D5458"/>
    <w:rsid w:val="0073688A"/>
    <w:rsid w:val="00804740"/>
    <w:rsid w:val="008174CC"/>
    <w:rsid w:val="00917859"/>
    <w:rsid w:val="00960C0A"/>
    <w:rsid w:val="009771EF"/>
    <w:rsid w:val="00A32615"/>
    <w:rsid w:val="00A61CA2"/>
    <w:rsid w:val="00A63F13"/>
    <w:rsid w:val="00AA3CF3"/>
    <w:rsid w:val="00B627FF"/>
    <w:rsid w:val="00BA392F"/>
    <w:rsid w:val="00BD15FD"/>
    <w:rsid w:val="00C91102"/>
    <w:rsid w:val="00C9441A"/>
    <w:rsid w:val="00CD58EA"/>
    <w:rsid w:val="00D37E09"/>
    <w:rsid w:val="00D80242"/>
    <w:rsid w:val="00DE6CEA"/>
    <w:rsid w:val="00E4705A"/>
    <w:rsid w:val="00F209FE"/>
    <w:rsid w:val="00F2798A"/>
    <w:rsid w:val="00F45B83"/>
    <w:rsid w:val="00F848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D80242"/>
  </w:style>
  <w:style w:type="paragraph" w:styleId="Galvene">
    <w:name w:val="header"/>
    <w:basedOn w:val="Parasts"/>
    <w:link w:val="Galv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80242"/>
    <w:rPr>
      <w:rFonts w:ascii="Times New Roman" w:eastAsia="Times New Roman" w:hAnsi="Times New Roman" w:cs="Times New Roman"/>
      <w:sz w:val="24"/>
      <w:szCs w:val="24"/>
      <w:lang w:val="en-GB"/>
    </w:rPr>
  </w:style>
  <w:style w:type="paragraph" w:styleId="Kjene">
    <w:name w:val="footer"/>
    <w:basedOn w:val="Parasts"/>
    <w:link w:val="Kj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80242"/>
    <w:rPr>
      <w:rFonts w:ascii="Times New Roman" w:eastAsia="Times New Roman" w:hAnsi="Times New Roman" w:cs="Times New Roman"/>
      <w:sz w:val="24"/>
      <w:szCs w:val="24"/>
      <w:lang w:val="en-GB"/>
    </w:rPr>
  </w:style>
  <w:style w:type="character" w:styleId="Lappusesnumurs">
    <w:name w:val="page number"/>
    <w:rsid w:val="00D80242"/>
  </w:style>
  <w:style w:type="paragraph" w:styleId="Sarakstarindkopa">
    <w:name w:val="List Paragraph"/>
    <w:basedOn w:val="Parasts"/>
    <w:uiPriority w:val="34"/>
    <w:qFormat/>
    <w:rsid w:val="00D80242"/>
    <w:pPr>
      <w:spacing w:after="0" w:line="240" w:lineRule="auto"/>
      <w:ind w:left="720"/>
      <w:contextualSpacing/>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E64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6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047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D80242"/>
  </w:style>
  <w:style w:type="paragraph" w:styleId="Galvene">
    <w:name w:val="header"/>
    <w:basedOn w:val="Parasts"/>
    <w:link w:val="Galv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D80242"/>
    <w:rPr>
      <w:rFonts w:ascii="Times New Roman" w:eastAsia="Times New Roman" w:hAnsi="Times New Roman" w:cs="Times New Roman"/>
      <w:sz w:val="24"/>
      <w:szCs w:val="24"/>
      <w:lang w:val="en-GB"/>
    </w:rPr>
  </w:style>
  <w:style w:type="paragraph" w:styleId="Kjene">
    <w:name w:val="footer"/>
    <w:basedOn w:val="Parasts"/>
    <w:link w:val="KjeneRakstz"/>
    <w:rsid w:val="00D80242"/>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D80242"/>
    <w:rPr>
      <w:rFonts w:ascii="Times New Roman" w:eastAsia="Times New Roman" w:hAnsi="Times New Roman" w:cs="Times New Roman"/>
      <w:sz w:val="24"/>
      <w:szCs w:val="24"/>
      <w:lang w:val="en-GB"/>
    </w:rPr>
  </w:style>
  <w:style w:type="character" w:styleId="Lappusesnumurs">
    <w:name w:val="page number"/>
    <w:rsid w:val="00D80242"/>
  </w:style>
  <w:style w:type="paragraph" w:styleId="Sarakstarindkopa">
    <w:name w:val="List Paragraph"/>
    <w:basedOn w:val="Parasts"/>
    <w:uiPriority w:val="34"/>
    <w:qFormat/>
    <w:rsid w:val="00D80242"/>
    <w:pPr>
      <w:spacing w:after="0" w:line="240" w:lineRule="auto"/>
      <w:ind w:left="720"/>
      <w:contextualSpacing/>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E642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6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go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pasts:%20sandra.ozola@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ub.gov.lv/iubcpv/parent/4340/clasif/ma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37</Pages>
  <Words>42671</Words>
  <Characters>24323</Characters>
  <Application>Microsoft Office Word</Application>
  <DocSecurity>0</DocSecurity>
  <Lines>202</Lines>
  <Paragraphs>133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5</cp:revision>
  <cp:lastPrinted>2014-11-13T08:44:00Z</cp:lastPrinted>
  <dcterms:created xsi:type="dcterms:W3CDTF">2014-11-13T08:19:00Z</dcterms:created>
  <dcterms:modified xsi:type="dcterms:W3CDTF">2014-11-13T08:44:00Z</dcterms:modified>
</cp:coreProperties>
</file>