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42" w:rsidRPr="00D80242" w:rsidRDefault="00D80242" w:rsidP="00D80242">
      <w:pPr>
        <w:spacing w:after="0" w:line="240" w:lineRule="auto"/>
        <w:rPr>
          <w:rFonts w:ascii="Times New Roman" w:eastAsia="Times New Roman" w:hAnsi="Times New Roman" w:cs="Times New Roman"/>
          <w:sz w:val="24"/>
          <w:szCs w:val="24"/>
        </w:rPr>
      </w:pPr>
      <w:r w:rsidRPr="00D80242">
        <w:rPr>
          <w:rFonts w:ascii="Times New Roman" w:eastAsia="Times New Roman" w:hAnsi="Times New Roman" w:cs="Times New Roman"/>
          <w:sz w:val="24"/>
          <w:szCs w:val="24"/>
        </w:rPr>
        <w:tab/>
      </w:r>
      <w:r w:rsidRPr="00D80242">
        <w:rPr>
          <w:rFonts w:ascii="Times New Roman" w:eastAsia="Times New Roman" w:hAnsi="Times New Roman" w:cs="Times New Roman"/>
          <w:sz w:val="24"/>
          <w:szCs w:val="24"/>
        </w:rPr>
        <w:tab/>
      </w:r>
      <w:r w:rsidRPr="00D80242">
        <w:rPr>
          <w:rFonts w:ascii="Times New Roman" w:eastAsia="Times New Roman" w:hAnsi="Times New Roman" w:cs="Times New Roman"/>
          <w:sz w:val="24"/>
          <w:szCs w:val="24"/>
        </w:rPr>
        <w:tab/>
      </w:r>
      <w:r w:rsidRPr="00D80242">
        <w:rPr>
          <w:rFonts w:ascii="Times New Roman" w:eastAsia="Times New Roman" w:hAnsi="Times New Roman" w:cs="Times New Roman"/>
          <w:sz w:val="24"/>
          <w:szCs w:val="24"/>
        </w:rPr>
        <w:tab/>
      </w:r>
      <w:r w:rsidRPr="00D80242">
        <w:rPr>
          <w:rFonts w:ascii="Times New Roman" w:eastAsia="Times New Roman" w:hAnsi="Times New Roman" w:cs="Times New Roman"/>
          <w:sz w:val="24"/>
          <w:szCs w:val="24"/>
        </w:rPr>
        <w:tab/>
      </w:r>
      <w:r w:rsidRPr="00D80242">
        <w:rPr>
          <w:rFonts w:ascii="Times New Roman" w:eastAsia="Times New Roman" w:hAnsi="Times New Roman" w:cs="Times New Roman"/>
          <w:sz w:val="24"/>
          <w:szCs w:val="24"/>
        </w:rPr>
        <w:tab/>
      </w:r>
      <w:r w:rsidRPr="00D80242">
        <w:rPr>
          <w:rFonts w:ascii="Times New Roman" w:eastAsia="Times New Roman" w:hAnsi="Times New Roman" w:cs="Times New Roman"/>
          <w:sz w:val="24"/>
          <w:szCs w:val="24"/>
        </w:rPr>
        <w:tab/>
      </w:r>
      <w:r w:rsidRPr="00D80242">
        <w:rPr>
          <w:rFonts w:ascii="Times New Roman" w:eastAsia="Times New Roman" w:hAnsi="Times New Roman" w:cs="Times New Roman"/>
          <w:sz w:val="24"/>
          <w:szCs w:val="24"/>
        </w:rPr>
        <w:tab/>
      </w:r>
      <w:r w:rsidRPr="00D80242">
        <w:rPr>
          <w:rFonts w:ascii="Times New Roman" w:eastAsia="Times New Roman" w:hAnsi="Times New Roman" w:cs="Times New Roman"/>
          <w:sz w:val="24"/>
          <w:szCs w:val="24"/>
        </w:rPr>
        <w:tab/>
      </w:r>
      <w:r w:rsidR="001E6426">
        <w:rPr>
          <w:rFonts w:ascii="Times New Roman" w:eastAsia="ヒラギノ角ゴ Pro W3" w:hAnsi="Times New Roman" w:cs="Times New Roman"/>
          <w:noProof/>
          <w:color w:val="000000"/>
          <w:sz w:val="24"/>
          <w:szCs w:val="24"/>
          <w:lang w:eastAsia="lv-LV"/>
        </w:rPr>
        <w:drawing>
          <wp:inline distT="0" distB="0" distL="0" distR="0" wp14:anchorId="5D4A571F" wp14:editId="07FD287E">
            <wp:extent cx="1143000" cy="8953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solidFill>
                      <a:srgbClr val="FFFFFF"/>
                    </a:solidFill>
                    <a:ln>
                      <a:noFill/>
                    </a:ln>
                  </pic:spPr>
                </pic:pic>
              </a:graphicData>
            </a:graphic>
          </wp:inline>
        </w:drawing>
      </w:r>
    </w:p>
    <w:p w:rsidR="001E6426" w:rsidRDefault="001E6426" w:rsidP="00D80242">
      <w:pPr>
        <w:spacing w:after="0" w:line="240" w:lineRule="auto"/>
        <w:jc w:val="right"/>
        <w:rPr>
          <w:rFonts w:ascii="Times New Roman" w:eastAsia="Times New Roman" w:hAnsi="Times New Roman" w:cs="Times New Roman"/>
          <w:sz w:val="24"/>
          <w:szCs w:val="24"/>
        </w:rPr>
      </w:pPr>
      <w:bookmarkStart w:id="0" w:name="_Toc42401993"/>
    </w:p>
    <w:p w:rsidR="00D80242" w:rsidRPr="00D80242" w:rsidRDefault="00D80242" w:rsidP="00D80242">
      <w:pPr>
        <w:spacing w:after="0" w:line="240" w:lineRule="auto"/>
        <w:jc w:val="right"/>
        <w:rPr>
          <w:rFonts w:ascii="Times New Roman" w:eastAsia="Times New Roman" w:hAnsi="Times New Roman" w:cs="Times New Roman"/>
          <w:sz w:val="24"/>
          <w:szCs w:val="24"/>
        </w:rPr>
      </w:pPr>
      <w:r w:rsidRPr="00D80242">
        <w:rPr>
          <w:rFonts w:ascii="Times New Roman" w:eastAsia="Times New Roman" w:hAnsi="Times New Roman" w:cs="Times New Roman"/>
          <w:sz w:val="24"/>
          <w:szCs w:val="24"/>
        </w:rPr>
        <w:t>APSTIPRINĀTS</w:t>
      </w:r>
    </w:p>
    <w:p w:rsidR="00D80242" w:rsidRPr="00D80242" w:rsidRDefault="00C91102" w:rsidP="00D80242">
      <w:pPr>
        <w:tabs>
          <w:tab w:val="left" w:pos="855"/>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3.6pt;width:108pt;height:112.6pt;z-index:251659264;mso-wrap-edited:f" wrapcoords="-273 0 -273 21340 21600 21340 21600 0 -273 0">
            <v:imagedata r:id="rId9" o:title="" gain="234057f" blacklevel="-3932f" grayscale="t"/>
            <w10:wrap type="through"/>
          </v:shape>
          <o:OLEObject Type="Embed" ProgID="Word.Picture.8" ShapeID="_x0000_s1026" DrawAspect="Content" ObjectID="_1477380627" r:id="rId10"/>
        </w:pict>
      </w:r>
      <w:r w:rsidR="00D80242" w:rsidRPr="00D80242">
        <w:rPr>
          <w:rFonts w:ascii="Times New Roman" w:eastAsia="Times New Roman" w:hAnsi="Times New Roman" w:cs="Times New Roman"/>
          <w:sz w:val="24"/>
          <w:szCs w:val="24"/>
        </w:rPr>
        <w:t xml:space="preserve">Sarunu procedūras </w:t>
      </w:r>
    </w:p>
    <w:p w:rsidR="00D80242" w:rsidRPr="00D80242" w:rsidRDefault="00D80242" w:rsidP="001E6426">
      <w:pPr>
        <w:tabs>
          <w:tab w:val="left" w:pos="855"/>
        </w:tabs>
        <w:spacing w:after="0" w:line="240" w:lineRule="auto"/>
        <w:jc w:val="right"/>
        <w:rPr>
          <w:rFonts w:ascii="Times New Roman" w:eastAsia="Times New Roman" w:hAnsi="Times New Roman" w:cs="Times New Roman"/>
          <w:sz w:val="24"/>
          <w:szCs w:val="24"/>
        </w:rPr>
      </w:pPr>
      <w:r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00236C12" w:rsidRPr="00891130">
        <w:rPr>
          <w:rFonts w:ascii="Times New Roman" w:hAnsi="Times New Roman" w:cs="Times New Roman"/>
          <w:sz w:val="24"/>
          <w:szCs w:val="24"/>
        </w:rPr>
        <w:t xml:space="preserve">ERAF 2.1.1.3.1. </w:t>
      </w:r>
      <w:proofErr w:type="spellStart"/>
      <w:r w:rsidR="00236C12" w:rsidRPr="00891130">
        <w:rPr>
          <w:rFonts w:ascii="Times New Roman" w:hAnsi="Times New Roman" w:cs="Times New Roman"/>
          <w:sz w:val="24"/>
          <w:szCs w:val="24"/>
        </w:rPr>
        <w:t>apakšaktivitātes</w:t>
      </w:r>
      <w:proofErr w:type="spellEnd"/>
      <w:r w:rsidR="00236C12" w:rsidRPr="00891130">
        <w:rPr>
          <w:rFonts w:ascii="Times New Roman" w:hAnsi="Times New Roman" w:cs="Times New Roman"/>
          <w:sz w:val="24"/>
          <w:szCs w:val="24"/>
        </w:rPr>
        <w:t xml:space="preserve">  „Zinātnes infrastruktūras attīstība” projektu  „Latviešu valodas, kultūrvēsturiskā mantojuma un radošo tehnoloģiju Valsts nozīmes pētniecības centra zinātnes infrastruktūra attīstība”, „Valsts nozīmes pētniecības centra sociālekonomiskā un sabiedrības vadībā zinātnes infrastruktūras  attīstība”</w:t>
      </w:r>
      <w:r w:rsidR="001E6426" w:rsidRPr="00350A9A">
        <w:rPr>
          <w:rFonts w:ascii="Times New Roman" w:hAnsi="Times New Roman" w:cs="Times New Roman"/>
          <w:sz w:val="24"/>
          <w:szCs w:val="24"/>
        </w:rPr>
        <w:t xml:space="preserve"> vajadzībām</w:t>
      </w:r>
      <w:r w:rsidR="001E6426" w:rsidRPr="00EC6255">
        <w:rPr>
          <w:rFonts w:ascii="Times New Roman" w:eastAsia="Times New Roman" w:hAnsi="Times New Roman" w:cs="Times New Roman"/>
          <w:sz w:val="24"/>
          <w:szCs w:val="24"/>
        </w:rPr>
        <w:t>”</w:t>
      </w:r>
    </w:p>
    <w:p w:rsidR="00D80242" w:rsidRPr="00D80242" w:rsidRDefault="00D80242" w:rsidP="00D80242">
      <w:pPr>
        <w:tabs>
          <w:tab w:val="left" w:pos="855"/>
        </w:tabs>
        <w:spacing w:after="0" w:line="240" w:lineRule="auto"/>
        <w:rPr>
          <w:rFonts w:ascii="Times New Roman" w:eastAsia="Times New Roman" w:hAnsi="Times New Roman" w:cs="Times New Roman"/>
          <w:sz w:val="24"/>
          <w:szCs w:val="24"/>
        </w:rPr>
      </w:pPr>
      <w:r w:rsidRPr="00D80242">
        <w:rPr>
          <w:rFonts w:ascii="Times New Roman" w:eastAsia="Times New Roman" w:hAnsi="Times New Roman" w:cs="Times New Roman"/>
          <w:bCs/>
          <w:sz w:val="24"/>
          <w:szCs w:val="24"/>
        </w:rPr>
        <w:t xml:space="preserve">                                                         </w:t>
      </w:r>
    </w:p>
    <w:p w:rsidR="00D80242" w:rsidRPr="00D80242" w:rsidRDefault="00D80242" w:rsidP="00D80242">
      <w:pPr>
        <w:tabs>
          <w:tab w:val="left" w:pos="855"/>
        </w:tabs>
        <w:spacing w:after="0" w:line="240" w:lineRule="auto"/>
        <w:jc w:val="right"/>
        <w:rPr>
          <w:rFonts w:ascii="Times New Roman" w:eastAsia="Times New Roman" w:hAnsi="Times New Roman" w:cs="Times New Roman"/>
          <w:sz w:val="24"/>
          <w:szCs w:val="24"/>
        </w:rPr>
      </w:pPr>
      <w:r w:rsidRPr="00D80242">
        <w:rPr>
          <w:rFonts w:ascii="Times New Roman" w:eastAsia="Times New Roman" w:hAnsi="Times New Roman" w:cs="Times New Roman"/>
          <w:sz w:val="24"/>
          <w:szCs w:val="24"/>
        </w:rPr>
        <w:t xml:space="preserve">                                                   iepirkumu komisijas </w:t>
      </w:r>
    </w:p>
    <w:p w:rsidR="00D80242" w:rsidRPr="00D80242" w:rsidRDefault="00D80242" w:rsidP="00D80242">
      <w:pPr>
        <w:spacing w:after="0" w:line="240" w:lineRule="auto"/>
        <w:jc w:val="right"/>
        <w:rPr>
          <w:rFonts w:ascii="Times New Roman" w:eastAsia="Times New Roman" w:hAnsi="Times New Roman" w:cs="Times New Roman"/>
          <w:sz w:val="24"/>
          <w:szCs w:val="24"/>
        </w:rPr>
      </w:pPr>
      <w:r w:rsidRPr="00D80242">
        <w:rPr>
          <w:rFonts w:ascii="Times New Roman" w:eastAsia="Times New Roman" w:hAnsi="Times New Roman" w:cs="Times New Roman"/>
          <w:sz w:val="24"/>
          <w:szCs w:val="24"/>
        </w:rPr>
        <w:t xml:space="preserve">   201</w:t>
      </w:r>
      <w:r w:rsidR="001E6426">
        <w:rPr>
          <w:rFonts w:ascii="Times New Roman" w:eastAsia="Times New Roman" w:hAnsi="Times New Roman" w:cs="Times New Roman"/>
          <w:sz w:val="24"/>
          <w:szCs w:val="24"/>
        </w:rPr>
        <w:t>4</w:t>
      </w:r>
      <w:r w:rsidRPr="00D80242">
        <w:rPr>
          <w:rFonts w:ascii="Times New Roman" w:eastAsia="Times New Roman" w:hAnsi="Times New Roman" w:cs="Times New Roman"/>
          <w:sz w:val="24"/>
          <w:szCs w:val="24"/>
        </w:rPr>
        <w:t xml:space="preserve">. gada </w:t>
      </w:r>
      <w:r w:rsidR="00127C72">
        <w:rPr>
          <w:rFonts w:ascii="Times New Roman" w:eastAsia="Times New Roman" w:hAnsi="Times New Roman" w:cs="Times New Roman"/>
          <w:sz w:val="24"/>
          <w:szCs w:val="24"/>
        </w:rPr>
        <w:t>13</w:t>
      </w:r>
      <w:r w:rsidRPr="00D80242">
        <w:rPr>
          <w:rFonts w:ascii="Times New Roman" w:eastAsia="Times New Roman" w:hAnsi="Times New Roman" w:cs="Times New Roman"/>
          <w:sz w:val="24"/>
          <w:szCs w:val="24"/>
        </w:rPr>
        <w:t xml:space="preserve">. </w:t>
      </w:r>
      <w:r w:rsidR="001E6426">
        <w:rPr>
          <w:rFonts w:ascii="Times New Roman" w:eastAsia="Times New Roman" w:hAnsi="Times New Roman" w:cs="Times New Roman"/>
          <w:sz w:val="24"/>
          <w:szCs w:val="24"/>
        </w:rPr>
        <w:t>novem</w:t>
      </w:r>
      <w:r w:rsidR="0025776A">
        <w:rPr>
          <w:rFonts w:ascii="Times New Roman" w:eastAsia="Times New Roman" w:hAnsi="Times New Roman" w:cs="Times New Roman"/>
          <w:sz w:val="24"/>
          <w:szCs w:val="24"/>
        </w:rPr>
        <w:t>b</w:t>
      </w:r>
      <w:r w:rsidR="001E6426">
        <w:rPr>
          <w:rFonts w:ascii="Times New Roman" w:eastAsia="Times New Roman" w:hAnsi="Times New Roman" w:cs="Times New Roman"/>
          <w:sz w:val="24"/>
          <w:szCs w:val="24"/>
        </w:rPr>
        <w:t>ra</w:t>
      </w:r>
      <w:r w:rsidRPr="00D80242">
        <w:rPr>
          <w:rFonts w:ascii="Times New Roman" w:eastAsia="Times New Roman" w:hAnsi="Times New Roman" w:cs="Times New Roman"/>
          <w:sz w:val="24"/>
          <w:szCs w:val="24"/>
        </w:rPr>
        <w:t xml:space="preserve"> sēdē</w:t>
      </w:r>
    </w:p>
    <w:p w:rsidR="00D80242" w:rsidRPr="00D80242" w:rsidRDefault="00D80242" w:rsidP="00D80242">
      <w:pPr>
        <w:spacing w:after="0" w:line="240" w:lineRule="auto"/>
        <w:jc w:val="right"/>
        <w:rPr>
          <w:rFonts w:ascii="Times New Roman" w:eastAsia="Times New Roman" w:hAnsi="Times New Roman" w:cs="Times New Roman"/>
          <w:sz w:val="24"/>
          <w:szCs w:val="24"/>
        </w:rPr>
      </w:pPr>
      <w:r w:rsidRPr="00D80242">
        <w:rPr>
          <w:rFonts w:ascii="Times New Roman" w:eastAsia="Times New Roman" w:hAnsi="Times New Roman" w:cs="Times New Roman"/>
          <w:sz w:val="24"/>
          <w:szCs w:val="24"/>
        </w:rPr>
        <w:t xml:space="preserve">protokols </w:t>
      </w:r>
      <w:proofErr w:type="spellStart"/>
      <w:r w:rsidRPr="00D80242">
        <w:rPr>
          <w:rFonts w:ascii="Times New Roman" w:eastAsia="Times New Roman" w:hAnsi="Times New Roman" w:cs="Times New Roman"/>
          <w:sz w:val="24"/>
          <w:szCs w:val="24"/>
        </w:rPr>
        <w:t>Nr</w:t>
      </w:r>
      <w:proofErr w:type="spellEnd"/>
      <w:r w:rsidRPr="00D80242">
        <w:rPr>
          <w:rFonts w:ascii="Times New Roman" w:eastAsia="Times New Roman" w:hAnsi="Times New Roman" w:cs="Times New Roman"/>
          <w:sz w:val="24"/>
          <w:szCs w:val="24"/>
        </w:rPr>
        <w:t>. LU 201</w:t>
      </w:r>
      <w:r w:rsidR="001E6426">
        <w:rPr>
          <w:rFonts w:ascii="Times New Roman" w:eastAsia="Times New Roman" w:hAnsi="Times New Roman" w:cs="Times New Roman"/>
          <w:sz w:val="24"/>
          <w:szCs w:val="24"/>
        </w:rPr>
        <w:t>4</w:t>
      </w:r>
      <w:r w:rsidRPr="00D80242">
        <w:rPr>
          <w:rFonts w:ascii="Times New Roman" w:eastAsia="Times New Roman" w:hAnsi="Times New Roman" w:cs="Times New Roman"/>
          <w:sz w:val="24"/>
          <w:szCs w:val="24"/>
        </w:rPr>
        <w:t>/</w:t>
      </w:r>
      <w:r w:rsidR="00236C12">
        <w:rPr>
          <w:rFonts w:ascii="Times New Roman" w:eastAsia="Times New Roman" w:hAnsi="Times New Roman" w:cs="Times New Roman"/>
          <w:sz w:val="24"/>
          <w:szCs w:val="24"/>
        </w:rPr>
        <w:t>30</w:t>
      </w:r>
      <w:r w:rsidRPr="00D80242">
        <w:rPr>
          <w:rFonts w:ascii="Times New Roman" w:eastAsia="Times New Roman" w:hAnsi="Times New Roman" w:cs="Times New Roman"/>
          <w:sz w:val="24"/>
          <w:szCs w:val="24"/>
        </w:rPr>
        <w:t>_ERAF_1</w:t>
      </w:r>
    </w:p>
    <w:p w:rsidR="00D80242" w:rsidRPr="00D80242" w:rsidRDefault="00D80242" w:rsidP="00D80242">
      <w:pPr>
        <w:spacing w:after="0" w:line="240" w:lineRule="auto"/>
        <w:jc w:val="right"/>
        <w:rPr>
          <w:rFonts w:ascii="Times New Roman" w:eastAsia="Times New Roman" w:hAnsi="Times New Roman" w:cs="Times New Roman"/>
          <w:sz w:val="24"/>
          <w:szCs w:val="24"/>
        </w:rPr>
      </w:pPr>
    </w:p>
    <w:p w:rsidR="00D80242" w:rsidRPr="00D80242" w:rsidRDefault="00D80242" w:rsidP="00D80242">
      <w:pPr>
        <w:spacing w:after="0" w:line="240" w:lineRule="auto"/>
        <w:jc w:val="right"/>
        <w:rPr>
          <w:rFonts w:ascii="Times New Roman" w:eastAsia="Times New Roman" w:hAnsi="Times New Roman" w:cs="Times New Roman"/>
          <w:sz w:val="24"/>
          <w:szCs w:val="24"/>
        </w:rPr>
      </w:pPr>
    </w:p>
    <w:p w:rsidR="00D80242" w:rsidRPr="00D80242" w:rsidRDefault="00D80242" w:rsidP="00D80242">
      <w:pPr>
        <w:spacing w:after="0" w:line="240" w:lineRule="auto"/>
        <w:jc w:val="right"/>
        <w:rPr>
          <w:rFonts w:ascii="Times New Roman" w:eastAsia="Times New Roman" w:hAnsi="Times New Roman" w:cs="Times New Roman"/>
          <w:sz w:val="24"/>
          <w:szCs w:val="24"/>
        </w:rPr>
      </w:pPr>
    </w:p>
    <w:p w:rsidR="00D80242" w:rsidRPr="00D80242" w:rsidRDefault="00D80242" w:rsidP="00D80242">
      <w:pPr>
        <w:keepNext/>
        <w:spacing w:after="0" w:line="240" w:lineRule="auto"/>
        <w:outlineLvl w:val="6"/>
        <w:rPr>
          <w:rFonts w:ascii="Times New Roman" w:eastAsia="Times New Roman" w:hAnsi="Times New Roman" w:cs="Times New Roman"/>
          <w:b/>
          <w:sz w:val="24"/>
          <w:szCs w:val="20"/>
        </w:rPr>
      </w:pPr>
      <w:r w:rsidRPr="00D80242">
        <w:rPr>
          <w:rFonts w:ascii="Times New Roman" w:eastAsia="Times New Roman" w:hAnsi="Times New Roman" w:cs="Times New Roman"/>
          <w:b/>
          <w:sz w:val="24"/>
          <w:szCs w:val="20"/>
        </w:rPr>
        <w:t xml:space="preserve">    </w:t>
      </w:r>
    </w:p>
    <w:p w:rsidR="00D80242" w:rsidRPr="00D80242" w:rsidRDefault="00D80242" w:rsidP="00D80242">
      <w:pPr>
        <w:keepNext/>
        <w:spacing w:after="0" w:line="240" w:lineRule="auto"/>
        <w:outlineLvl w:val="6"/>
        <w:rPr>
          <w:rFonts w:ascii="Times New Roman" w:eastAsia="Times New Roman" w:hAnsi="Times New Roman" w:cs="Times New Roman"/>
          <w:b/>
          <w:sz w:val="24"/>
          <w:szCs w:val="20"/>
        </w:rPr>
      </w:pPr>
    </w:p>
    <w:p w:rsidR="00D80242" w:rsidRPr="00D80242" w:rsidRDefault="00D80242" w:rsidP="00D80242">
      <w:pPr>
        <w:keepNext/>
        <w:tabs>
          <w:tab w:val="left" w:pos="2565"/>
          <w:tab w:val="center" w:pos="5040"/>
        </w:tabs>
        <w:spacing w:after="0" w:line="240" w:lineRule="auto"/>
        <w:ind w:right="-1774"/>
        <w:outlineLvl w:val="6"/>
        <w:rPr>
          <w:rFonts w:ascii="Times New Roman" w:eastAsia="Times New Roman" w:hAnsi="Times New Roman" w:cs="Times New Roman"/>
          <w:bCs/>
          <w:sz w:val="28"/>
          <w:szCs w:val="20"/>
        </w:rPr>
      </w:pPr>
      <w:r w:rsidRPr="00D80242">
        <w:rPr>
          <w:rFonts w:ascii="Times New Roman" w:eastAsia="Times New Roman" w:hAnsi="Times New Roman" w:cs="Times New Roman"/>
          <w:bCs/>
          <w:sz w:val="24"/>
          <w:szCs w:val="20"/>
        </w:rPr>
        <w:tab/>
      </w:r>
      <w:r w:rsidRPr="00D80242">
        <w:rPr>
          <w:rFonts w:ascii="Times New Roman" w:eastAsia="Times New Roman" w:hAnsi="Times New Roman" w:cs="Times New Roman"/>
          <w:bCs/>
          <w:sz w:val="28"/>
          <w:szCs w:val="20"/>
        </w:rPr>
        <w:t xml:space="preserve">             Latvijas Universitātes</w:t>
      </w:r>
    </w:p>
    <w:p w:rsidR="00D80242" w:rsidRPr="00D80242" w:rsidRDefault="00D80242" w:rsidP="00D80242">
      <w:pPr>
        <w:spacing w:after="0" w:line="240" w:lineRule="auto"/>
        <w:jc w:val="center"/>
        <w:rPr>
          <w:rFonts w:ascii="Times New Roman" w:eastAsia="Times New Roman" w:hAnsi="Times New Roman" w:cs="Times New Roman"/>
          <w:sz w:val="28"/>
          <w:szCs w:val="24"/>
        </w:rPr>
      </w:pPr>
      <w:r w:rsidRPr="00D80242">
        <w:rPr>
          <w:rFonts w:ascii="Times New Roman" w:eastAsia="Times New Roman" w:hAnsi="Times New Roman" w:cs="Times New Roman"/>
          <w:sz w:val="28"/>
          <w:szCs w:val="24"/>
        </w:rPr>
        <w:t>sarunu procedūra</w:t>
      </w:r>
      <w:r w:rsidR="00F45B83">
        <w:rPr>
          <w:rFonts w:ascii="Times New Roman" w:eastAsia="Times New Roman" w:hAnsi="Times New Roman" w:cs="Times New Roman"/>
          <w:sz w:val="28"/>
          <w:szCs w:val="24"/>
        </w:rPr>
        <w:t>s</w:t>
      </w:r>
    </w:p>
    <w:p w:rsidR="00D80242" w:rsidRPr="00D80242" w:rsidRDefault="00D80242" w:rsidP="00D80242">
      <w:pPr>
        <w:spacing w:after="0" w:line="240" w:lineRule="auto"/>
        <w:jc w:val="center"/>
        <w:rPr>
          <w:rFonts w:ascii="Times New Roman" w:eastAsia="Times New Roman" w:hAnsi="Times New Roman" w:cs="Times New Roman"/>
          <w:sz w:val="28"/>
          <w:szCs w:val="24"/>
        </w:rPr>
      </w:pPr>
    </w:p>
    <w:p w:rsidR="00D80242" w:rsidRPr="00D80242" w:rsidRDefault="00D80242" w:rsidP="00D80242">
      <w:pPr>
        <w:spacing w:after="0" w:line="240" w:lineRule="auto"/>
        <w:rPr>
          <w:rFonts w:ascii="Times New Roman" w:eastAsia="Times New Roman" w:hAnsi="Times New Roman" w:cs="Times New Roman"/>
          <w:bCs/>
          <w:sz w:val="24"/>
          <w:szCs w:val="24"/>
        </w:rPr>
      </w:pPr>
    </w:p>
    <w:p w:rsidR="00236C12" w:rsidRPr="00236C12" w:rsidRDefault="00236C12" w:rsidP="00236C12">
      <w:pPr>
        <w:tabs>
          <w:tab w:val="left" w:pos="855"/>
        </w:tabs>
        <w:spacing w:after="0" w:line="240" w:lineRule="auto"/>
        <w:jc w:val="center"/>
        <w:rPr>
          <w:rFonts w:ascii="Times New Roman" w:eastAsia="Times New Roman" w:hAnsi="Times New Roman" w:cs="Times New Roman"/>
          <w:b/>
          <w:sz w:val="24"/>
          <w:szCs w:val="24"/>
        </w:rPr>
      </w:pPr>
      <w:r w:rsidRPr="00236C12">
        <w:rPr>
          <w:rFonts w:ascii="Times New Roman" w:eastAsia="Times New Roman" w:hAnsi="Times New Roman" w:cs="Times New Roman"/>
          <w:b/>
          <w:sz w:val="32"/>
          <w:szCs w:val="32"/>
        </w:rPr>
        <w:t>„</w:t>
      </w:r>
      <w:r w:rsidR="00081726" w:rsidRPr="00081726">
        <w:rPr>
          <w:rFonts w:ascii="Times New Roman" w:hAnsi="Times New Roman"/>
          <w:b/>
          <w:sz w:val="32"/>
          <w:szCs w:val="32"/>
        </w:rPr>
        <w:t>Pētnieciskā aparatūra, aprīkojums un programmatūra</w:t>
      </w:r>
      <w:r w:rsidR="00081726">
        <w:rPr>
          <w:rFonts w:ascii="Times New Roman" w:hAnsi="Times New Roman" w:cs="Times New Roman"/>
          <w:b/>
          <w:sz w:val="32"/>
          <w:szCs w:val="32"/>
        </w:rPr>
        <w:t xml:space="preserve"> </w:t>
      </w:r>
      <w:r w:rsidRPr="00236C12">
        <w:rPr>
          <w:rFonts w:ascii="Times New Roman" w:hAnsi="Times New Roman" w:cs="Times New Roman"/>
          <w:b/>
          <w:sz w:val="32"/>
          <w:szCs w:val="32"/>
        </w:rPr>
        <w:t xml:space="preserve">ERAF 2.1.1.3.1. </w:t>
      </w:r>
      <w:proofErr w:type="spellStart"/>
      <w:r w:rsidRPr="00236C12">
        <w:rPr>
          <w:rFonts w:ascii="Times New Roman" w:hAnsi="Times New Roman" w:cs="Times New Roman"/>
          <w:b/>
          <w:sz w:val="32"/>
          <w:szCs w:val="32"/>
        </w:rPr>
        <w:t>apakšaktivitātes</w:t>
      </w:r>
      <w:proofErr w:type="spellEnd"/>
      <w:r w:rsidRPr="00236C12">
        <w:rPr>
          <w:rFonts w:ascii="Times New Roman" w:hAnsi="Times New Roman" w:cs="Times New Roman"/>
          <w:b/>
          <w:sz w:val="32"/>
          <w:szCs w:val="32"/>
        </w:rPr>
        <w:t xml:space="preserve">  „Zinātnes infrastruktūras attīstība” projektu  „Latviešu valodas, kultūrvēsturiskā mantojuma un radošo tehnoloģiju Valsts nozīmes pētniecības centra zinātnes infrastruktūra attīstība”, „Valsts nozīmes pētniecības centra sociālekonomiskā un sabiedrības vadībā zinātnes infrastruktūras  attīstība” vajadzībām</w:t>
      </w:r>
      <w:r w:rsidRPr="00236C12">
        <w:rPr>
          <w:rFonts w:ascii="Times New Roman" w:eastAsia="Times New Roman" w:hAnsi="Times New Roman" w:cs="Times New Roman"/>
          <w:b/>
          <w:sz w:val="24"/>
          <w:szCs w:val="24"/>
        </w:rPr>
        <w:t>”</w:t>
      </w:r>
    </w:p>
    <w:p w:rsidR="00D80242" w:rsidRPr="00236C12" w:rsidRDefault="00D80242" w:rsidP="00236C12">
      <w:pPr>
        <w:keepNext/>
        <w:spacing w:after="0" w:line="240" w:lineRule="auto"/>
        <w:jc w:val="center"/>
        <w:outlineLvl w:val="7"/>
        <w:rPr>
          <w:rFonts w:ascii="Times New Roman" w:eastAsia="Times New Roman" w:hAnsi="Times New Roman" w:cs="Times New Roman"/>
          <w:b/>
          <w:sz w:val="24"/>
          <w:szCs w:val="24"/>
        </w:rPr>
      </w:pPr>
    </w:p>
    <w:p w:rsidR="00D80242" w:rsidRPr="00D80242" w:rsidRDefault="00D80242" w:rsidP="00D80242">
      <w:pPr>
        <w:keepNext/>
        <w:spacing w:after="0" w:line="240" w:lineRule="auto"/>
        <w:jc w:val="center"/>
        <w:outlineLvl w:val="7"/>
        <w:rPr>
          <w:rFonts w:ascii="Times New Roman" w:eastAsia="Times New Roman" w:hAnsi="Times New Roman" w:cs="Times New Roman"/>
          <w:b/>
          <w:sz w:val="24"/>
          <w:szCs w:val="24"/>
        </w:rPr>
      </w:pPr>
    </w:p>
    <w:p w:rsidR="00D80242" w:rsidRPr="00D80242" w:rsidRDefault="00D80242" w:rsidP="00D80242">
      <w:pPr>
        <w:keepNext/>
        <w:spacing w:after="0" w:line="240" w:lineRule="auto"/>
        <w:jc w:val="center"/>
        <w:outlineLvl w:val="7"/>
        <w:rPr>
          <w:rFonts w:ascii="Times New Roman" w:eastAsia="Times New Roman" w:hAnsi="Times New Roman" w:cs="Times New Roman"/>
          <w:b/>
          <w:sz w:val="24"/>
          <w:szCs w:val="24"/>
        </w:rPr>
      </w:pPr>
      <w:r w:rsidRPr="00D80242">
        <w:rPr>
          <w:rFonts w:ascii="Times New Roman" w:eastAsia="Times New Roman" w:hAnsi="Times New Roman" w:cs="Times New Roman"/>
          <w:b/>
          <w:sz w:val="24"/>
          <w:szCs w:val="24"/>
        </w:rPr>
        <w:t>N   O    L    I    K    U    M    S</w:t>
      </w:r>
    </w:p>
    <w:p w:rsidR="00D80242" w:rsidRPr="00D80242" w:rsidRDefault="00D80242" w:rsidP="00D80242">
      <w:pPr>
        <w:spacing w:after="0" w:line="240" w:lineRule="auto"/>
        <w:rPr>
          <w:rFonts w:ascii="Times New Roman" w:eastAsia="Times New Roman" w:hAnsi="Times New Roman" w:cs="Times New Roman"/>
          <w:b/>
          <w:sz w:val="24"/>
          <w:szCs w:val="24"/>
        </w:rPr>
      </w:pPr>
    </w:p>
    <w:p w:rsidR="00D80242" w:rsidRPr="00D80242" w:rsidRDefault="00D80242" w:rsidP="00D80242">
      <w:pPr>
        <w:spacing w:after="0" w:line="240" w:lineRule="auto"/>
        <w:rPr>
          <w:rFonts w:ascii="Times New Roman" w:eastAsia="Times New Roman" w:hAnsi="Times New Roman" w:cs="Times New Roman"/>
          <w:bCs/>
          <w:sz w:val="24"/>
          <w:szCs w:val="24"/>
        </w:rPr>
      </w:pPr>
      <w:r w:rsidRPr="00D80242">
        <w:rPr>
          <w:rFonts w:ascii="Times New Roman" w:eastAsia="Times New Roman" w:hAnsi="Times New Roman" w:cs="Times New Roman"/>
          <w:b/>
          <w:sz w:val="24"/>
          <w:szCs w:val="24"/>
        </w:rPr>
        <w:t xml:space="preserve">                    </w:t>
      </w:r>
      <w:r w:rsidRPr="00D80242">
        <w:rPr>
          <w:rFonts w:ascii="Times New Roman" w:eastAsia="Times New Roman" w:hAnsi="Times New Roman" w:cs="Times New Roman"/>
          <w:b/>
          <w:sz w:val="24"/>
          <w:szCs w:val="24"/>
        </w:rPr>
        <w:tab/>
        <w:t xml:space="preserve">       </w:t>
      </w:r>
    </w:p>
    <w:p w:rsidR="00D80242" w:rsidRPr="00D80242" w:rsidRDefault="00D80242" w:rsidP="00D80242">
      <w:pPr>
        <w:keepNext/>
        <w:spacing w:after="0" w:line="240" w:lineRule="auto"/>
        <w:jc w:val="center"/>
        <w:outlineLvl w:val="6"/>
        <w:rPr>
          <w:rFonts w:ascii="Times New Roman" w:eastAsia="Times New Roman" w:hAnsi="Times New Roman" w:cs="Times New Roman"/>
          <w:bCs/>
          <w:sz w:val="24"/>
          <w:szCs w:val="24"/>
        </w:rPr>
      </w:pPr>
      <w:r w:rsidRPr="00D80242">
        <w:rPr>
          <w:rFonts w:ascii="Times New Roman" w:eastAsia="Times New Roman" w:hAnsi="Times New Roman" w:cs="Times New Roman"/>
          <w:bCs/>
          <w:sz w:val="24"/>
          <w:szCs w:val="24"/>
        </w:rPr>
        <w:t>LU 201</w:t>
      </w:r>
      <w:r w:rsidR="001E6426">
        <w:rPr>
          <w:rFonts w:ascii="Times New Roman" w:eastAsia="Times New Roman" w:hAnsi="Times New Roman" w:cs="Times New Roman"/>
          <w:bCs/>
          <w:sz w:val="24"/>
          <w:szCs w:val="24"/>
        </w:rPr>
        <w:t>4</w:t>
      </w:r>
      <w:r w:rsidRPr="00D80242">
        <w:rPr>
          <w:rFonts w:ascii="Times New Roman" w:eastAsia="Times New Roman" w:hAnsi="Times New Roman" w:cs="Times New Roman"/>
          <w:bCs/>
          <w:sz w:val="24"/>
          <w:szCs w:val="24"/>
        </w:rPr>
        <w:t>/</w:t>
      </w:r>
      <w:r w:rsidR="00236C12">
        <w:rPr>
          <w:rFonts w:ascii="Times New Roman" w:eastAsia="Times New Roman" w:hAnsi="Times New Roman" w:cs="Times New Roman"/>
          <w:bCs/>
          <w:sz w:val="24"/>
          <w:szCs w:val="24"/>
        </w:rPr>
        <w:t>30</w:t>
      </w:r>
      <w:r w:rsidRPr="00D80242">
        <w:rPr>
          <w:rFonts w:ascii="Times New Roman" w:eastAsia="Times New Roman" w:hAnsi="Times New Roman" w:cs="Times New Roman"/>
          <w:bCs/>
          <w:sz w:val="24"/>
          <w:szCs w:val="24"/>
        </w:rPr>
        <w:t>_ERAF</w:t>
      </w:r>
    </w:p>
    <w:p w:rsidR="00D80242" w:rsidRPr="00D80242" w:rsidRDefault="00D80242" w:rsidP="00D80242">
      <w:pPr>
        <w:spacing w:after="0" w:line="240" w:lineRule="auto"/>
        <w:jc w:val="center"/>
        <w:rPr>
          <w:rFonts w:ascii="Times New Roman" w:eastAsia="Times New Roman" w:hAnsi="Times New Roman" w:cs="Times New Roman"/>
          <w:bCs/>
          <w:sz w:val="24"/>
          <w:szCs w:val="24"/>
        </w:rPr>
      </w:pPr>
    </w:p>
    <w:p w:rsidR="00D80242" w:rsidRPr="00D80242" w:rsidRDefault="00D80242" w:rsidP="00D80242">
      <w:pPr>
        <w:spacing w:after="0" w:line="240" w:lineRule="auto"/>
        <w:jc w:val="center"/>
        <w:rPr>
          <w:rFonts w:ascii="Times New Roman" w:eastAsia="Times New Roman" w:hAnsi="Times New Roman" w:cs="Times New Roman"/>
          <w:bCs/>
          <w:sz w:val="24"/>
          <w:szCs w:val="24"/>
        </w:rPr>
      </w:pPr>
      <w:r w:rsidRPr="00D80242">
        <w:rPr>
          <w:rFonts w:ascii="Times New Roman" w:eastAsia="Times New Roman" w:hAnsi="Times New Roman" w:cs="Times New Roman"/>
          <w:bCs/>
          <w:sz w:val="24"/>
          <w:szCs w:val="24"/>
        </w:rPr>
        <w:lastRenderedPageBreak/>
        <w:t>Rīga, 201</w:t>
      </w:r>
      <w:r w:rsidR="001E6426">
        <w:rPr>
          <w:rFonts w:ascii="Times New Roman" w:eastAsia="Times New Roman" w:hAnsi="Times New Roman" w:cs="Times New Roman"/>
          <w:bCs/>
          <w:sz w:val="24"/>
          <w:szCs w:val="24"/>
        </w:rPr>
        <w:t>4</w:t>
      </w:r>
      <w:r w:rsidRPr="00D80242">
        <w:rPr>
          <w:rFonts w:ascii="Times New Roman" w:eastAsia="Times New Roman" w:hAnsi="Times New Roman" w:cs="Times New Roman"/>
          <w:bCs/>
          <w:sz w:val="24"/>
          <w:szCs w:val="24"/>
        </w:rPr>
        <w:t>. gads</w:t>
      </w:r>
    </w:p>
    <w:p w:rsidR="00D80242" w:rsidRPr="00D80242" w:rsidRDefault="00D80242" w:rsidP="00D80242">
      <w:pPr>
        <w:spacing w:after="0" w:line="240" w:lineRule="auto"/>
        <w:jc w:val="center"/>
        <w:rPr>
          <w:rFonts w:ascii="Times New Roman" w:eastAsia="Times New Roman" w:hAnsi="Times New Roman" w:cs="Times New Roman"/>
          <w:bCs/>
          <w:sz w:val="24"/>
          <w:szCs w:val="24"/>
        </w:rPr>
      </w:pPr>
    </w:p>
    <w:p w:rsidR="00D80242" w:rsidRPr="00AA3CF3" w:rsidRDefault="00D80242" w:rsidP="00D80242">
      <w:pPr>
        <w:keepNext/>
        <w:spacing w:after="0" w:line="240" w:lineRule="auto"/>
        <w:jc w:val="center"/>
        <w:outlineLvl w:val="7"/>
        <w:rPr>
          <w:rFonts w:ascii="Times New Roman" w:eastAsia="Times New Roman" w:hAnsi="Times New Roman" w:cs="Times New Roman"/>
          <w:bCs/>
          <w:sz w:val="36"/>
          <w:szCs w:val="24"/>
        </w:rPr>
      </w:pPr>
      <w:r w:rsidRPr="00AA3CF3">
        <w:rPr>
          <w:rFonts w:ascii="Times New Roman" w:eastAsia="Times New Roman" w:hAnsi="Times New Roman" w:cs="Times New Roman"/>
          <w:bCs/>
          <w:sz w:val="36"/>
          <w:szCs w:val="24"/>
        </w:rPr>
        <w:t>Saturs</w:t>
      </w:r>
    </w:p>
    <w:p w:rsidR="00D80242" w:rsidRPr="00AA3CF3" w:rsidRDefault="00D80242" w:rsidP="00D80242">
      <w:pPr>
        <w:spacing w:after="0" w:line="240" w:lineRule="auto"/>
        <w:rPr>
          <w:rFonts w:ascii="Times New Roman" w:eastAsia="Times New Roman" w:hAnsi="Times New Roman" w:cs="Times New Roman"/>
          <w:sz w:val="24"/>
          <w:szCs w:val="24"/>
        </w:rPr>
      </w:pPr>
    </w:p>
    <w:p w:rsidR="00D80242" w:rsidRPr="00AA3CF3" w:rsidRDefault="00D80242" w:rsidP="00D80242">
      <w:pPr>
        <w:spacing w:after="0" w:line="240" w:lineRule="auto"/>
        <w:rPr>
          <w:rFonts w:ascii="Times New Roman" w:eastAsia="Times New Roman" w:hAnsi="Times New Roman" w:cs="Times New Roman"/>
          <w:sz w:val="24"/>
          <w:szCs w:val="24"/>
        </w:rPr>
      </w:pP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I    VISPĀRĪGĀ INFORMĀCIJA</w:t>
      </w:r>
      <w:r w:rsidRPr="00146F00">
        <w:rPr>
          <w:rFonts w:ascii="Times New Roman" w:eastAsia="Times New Roman" w:hAnsi="Times New Roman" w:cs="Times New Roman"/>
          <w:b/>
          <w:bCs/>
          <w:sz w:val="24"/>
          <w:szCs w:val="24"/>
        </w:rPr>
        <w:tab/>
        <w:t xml:space="preserve">_________________________________________ </w:t>
      </w:r>
      <w:r w:rsidR="0025776A" w:rsidRPr="00146F00">
        <w:rPr>
          <w:rFonts w:ascii="Times New Roman" w:eastAsia="Times New Roman" w:hAnsi="Times New Roman" w:cs="Times New Roman"/>
          <w:b/>
          <w:bCs/>
          <w:sz w:val="24"/>
          <w:szCs w:val="24"/>
        </w:rPr>
        <w:t xml:space="preserve"> </w:t>
      </w:r>
      <w:r w:rsidR="00F84829" w:rsidRPr="00146F00">
        <w:rPr>
          <w:rFonts w:ascii="Times New Roman" w:eastAsia="Times New Roman" w:hAnsi="Times New Roman" w:cs="Times New Roman"/>
          <w:b/>
          <w:bCs/>
          <w:sz w:val="24"/>
          <w:szCs w:val="24"/>
        </w:rPr>
        <w:t xml:space="preserve">  </w:t>
      </w:r>
      <w:r w:rsidRPr="00146F00">
        <w:rPr>
          <w:rFonts w:ascii="Times New Roman" w:eastAsia="Times New Roman" w:hAnsi="Times New Roman" w:cs="Times New Roman"/>
          <w:b/>
          <w:bCs/>
          <w:sz w:val="24"/>
          <w:szCs w:val="24"/>
        </w:rPr>
        <w:t xml:space="preserve"> </w:t>
      </w:r>
      <w:r w:rsidR="00AA3CF3" w:rsidRPr="00146F00">
        <w:rPr>
          <w:rFonts w:ascii="Times New Roman" w:eastAsia="Times New Roman" w:hAnsi="Times New Roman" w:cs="Times New Roman"/>
          <w:b/>
          <w:bCs/>
          <w:sz w:val="24"/>
          <w:szCs w:val="24"/>
        </w:rPr>
        <w:t xml:space="preserve">  </w:t>
      </w:r>
      <w:r w:rsidRPr="00146F00">
        <w:rPr>
          <w:rFonts w:ascii="Times New Roman" w:eastAsia="Times New Roman" w:hAnsi="Times New Roman" w:cs="Times New Roman"/>
          <w:b/>
          <w:bCs/>
          <w:sz w:val="24"/>
          <w:szCs w:val="24"/>
        </w:rPr>
        <w:t>3</w:t>
      </w:r>
    </w:p>
    <w:p w:rsidR="00D80242" w:rsidRPr="00146F00" w:rsidRDefault="00D80242" w:rsidP="00D80242">
      <w:pPr>
        <w:spacing w:after="0" w:line="240" w:lineRule="auto"/>
        <w:rPr>
          <w:rFonts w:ascii="Times New Roman" w:eastAsia="Times New Roman" w:hAnsi="Times New Roman" w:cs="Times New Roman"/>
          <w:sz w:val="24"/>
          <w:szCs w:val="24"/>
        </w:rPr>
      </w:pPr>
    </w:p>
    <w:p w:rsidR="0025776A" w:rsidRPr="00146F00" w:rsidRDefault="00D80242" w:rsidP="0025776A">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 xml:space="preserve">II   PIEDĀVĀJUMA NOFORMĒŠANAS, IESNIEGŠANAS </w:t>
      </w: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KĀRTĪBA</w:t>
      </w:r>
      <w:r w:rsidRPr="00146F00">
        <w:rPr>
          <w:rFonts w:ascii="Times New Roman" w:eastAsia="Times New Roman" w:hAnsi="Times New Roman" w:cs="Times New Roman"/>
          <w:b/>
          <w:bCs/>
          <w:sz w:val="24"/>
          <w:szCs w:val="24"/>
        </w:rPr>
        <w:tab/>
        <w:t>______________________________________________</w:t>
      </w:r>
      <w:r w:rsidR="00F84829" w:rsidRPr="00146F00">
        <w:rPr>
          <w:rFonts w:ascii="Times New Roman" w:eastAsia="Times New Roman" w:hAnsi="Times New Roman" w:cs="Times New Roman"/>
          <w:b/>
          <w:bCs/>
          <w:sz w:val="24"/>
          <w:szCs w:val="24"/>
        </w:rPr>
        <w:t>___________</w:t>
      </w:r>
      <w:r w:rsidRPr="00146F00">
        <w:rPr>
          <w:rFonts w:ascii="Times New Roman" w:eastAsia="Times New Roman" w:hAnsi="Times New Roman" w:cs="Times New Roman"/>
          <w:b/>
          <w:bCs/>
          <w:sz w:val="24"/>
          <w:szCs w:val="24"/>
        </w:rPr>
        <w:t xml:space="preserve">_   </w:t>
      </w:r>
      <w:r w:rsidR="00F84829" w:rsidRPr="00146F00">
        <w:rPr>
          <w:rFonts w:ascii="Times New Roman" w:eastAsia="Times New Roman" w:hAnsi="Times New Roman" w:cs="Times New Roman"/>
          <w:b/>
          <w:bCs/>
          <w:sz w:val="24"/>
          <w:szCs w:val="24"/>
        </w:rPr>
        <w:t xml:space="preserve"> </w:t>
      </w:r>
      <w:r w:rsidR="00AA3CF3" w:rsidRPr="00146F00">
        <w:rPr>
          <w:rFonts w:ascii="Times New Roman" w:eastAsia="Times New Roman" w:hAnsi="Times New Roman" w:cs="Times New Roman"/>
          <w:b/>
          <w:bCs/>
          <w:sz w:val="24"/>
          <w:szCs w:val="24"/>
        </w:rPr>
        <w:t xml:space="preserve"> </w:t>
      </w:r>
      <w:r w:rsidR="00F84829" w:rsidRPr="00146F00">
        <w:rPr>
          <w:rFonts w:ascii="Times New Roman" w:eastAsia="Times New Roman" w:hAnsi="Times New Roman" w:cs="Times New Roman"/>
          <w:b/>
          <w:bCs/>
          <w:sz w:val="24"/>
          <w:szCs w:val="24"/>
        </w:rPr>
        <w:t xml:space="preserve">  </w:t>
      </w:r>
      <w:r w:rsidRPr="00146F00">
        <w:rPr>
          <w:rFonts w:ascii="Times New Roman" w:eastAsia="Times New Roman" w:hAnsi="Times New Roman" w:cs="Times New Roman"/>
          <w:b/>
          <w:bCs/>
          <w:sz w:val="24"/>
          <w:szCs w:val="24"/>
        </w:rPr>
        <w:t>3</w:t>
      </w:r>
    </w:p>
    <w:p w:rsidR="00D80242" w:rsidRPr="00146F00" w:rsidRDefault="00D80242" w:rsidP="00D80242">
      <w:pPr>
        <w:spacing w:after="0" w:line="240" w:lineRule="auto"/>
        <w:rPr>
          <w:rFonts w:ascii="Times New Roman" w:eastAsia="Times New Roman" w:hAnsi="Times New Roman" w:cs="Times New Roman"/>
          <w:sz w:val="24"/>
          <w:szCs w:val="24"/>
        </w:rPr>
      </w:pP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 xml:space="preserve">III INFORMĀCIJA PAR LĪGUMA PRIEKŠMETU__________________________ </w:t>
      </w:r>
      <w:r w:rsidR="00F84829" w:rsidRPr="00146F00">
        <w:rPr>
          <w:rFonts w:ascii="Times New Roman" w:eastAsia="Times New Roman" w:hAnsi="Times New Roman" w:cs="Times New Roman"/>
          <w:b/>
          <w:bCs/>
          <w:sz w:val="24"/>
          <w:szCs w:val="24"/>
        </w:rPr>
        <w:t xml:space="preserve">  </w:t>
      </w:r>
      <w:r w:rsidRPr="00146F00">
        <w:rPr>
          <w:rFonts w:ascii="Times New Roman" w:eastAsia="Times New Roman" w:hAnsi="Times New Roman" w:cs="Times New Roman"/>
          <w:b/>
          <w:bCs/>
          <w:sz w:val="24"/>
          <w:szCs w:val="24"/>
        </w:rPr>
        <w:t xml:space="preserve">  </w:t>
      </w:r>
      <w:r w:rsidR="00F84829" w:rsidRPr="00146F00">
        <w:rPr>
          <w:rFonts w:ascii="Times New Roman" w:eastAsia="Times New Roman" w:hAnsi="Times New Roman" w:cs="Times New Roman"/>
          <w:b/>
          <w:bCs/>
          <w:sz w:val="24"/>
          <w:szCs w:val="24"/>
        </w:rPr>
        <w:t xml:space="preserve">    </w:t>
      </w:r>
      <w:r w:rsidR="00AA3CF3" w:rsidRPr="00146F00">
        <w:rPr>
          <w:rFonts w:ascii="Times New Roman" w:eastAsia="Times New Roman" w:hAnsi="Times New Roman" w:cs="Times New Roman"/>
          <w:b/>
          <w:bCs/>
          <w:sz w:val="24"/>
          <w:szCs w:val="24"/>
        </w:rPr>
        <w:t>5</w:t>
      </w:r>
    </w:p>
    <w:p w:rsidR="00D80242" w:rsidRPr="00146F00" w:rsidRDefault="00D80242" w:rsidP="00D80242">
      <w:pPr>
        <w:spacing w:after="0" w:line="240" w:lineRule="auto"/>
        <w:rPr>
          <w:rFonts w:ascii="Times New Roman" w:eastAsia="Times New Roman" w:hAnsi="Times New Roman" w:cs="Times New Roman"/>
          <w:sz w:val="24"/>
          <w:szCs w:val="24"/>
        </w:rPr>
      </w:pP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IV  PRETENDENTA ATLASES DOKUMENTI____________________________</w:t>
      </w:r>
      <w:r w:rsidR="00F84829" w:rsidRPr="00146F00">
        <w:rPr>
          <w:rFonts w:ascii="Times New Roman" w:eastAsia="Times New Roman" w:hAnsi="Times New Roman" w:cs="Times New Roman"/>
          <w:b/>
          <w:bCs/>
          <w:sz w:val="24"/>
          <w:szCs w:val="24"/>
        </w:rPr>
        <w:t xml:space="preserve">  </w:t>
      </w:r>
      <w:r w:rsidRPr="00146F00">
        <w:rPr>
          <w:rFonts w:ascii="Times New Roman" w:eastAsia="Times New Roman" w:hAnsi="Times New Roman" w:cs="Times New Roman"/>
          <w:b/>
          <w:bCs/>
          <w:sz w:val="24"/>
          <w:szCs w:val="24"/>
        </w:rPr>
        <w:t xml:space="preserve">__  </w:t>
      </w:r>
      <w:r w:rsidR="00F84829" w:rsidRPr="00146F00">
        <w:rPr>
          <w:rFonts w:ascii="Times New Roman" w:eastAsia="Times New Roman" w:hAnsi="Times New Roman" w:cs="Times New Roman"/>
          <w:b/>
          <w:bCs/>
          <w:sz w:val="24"/>
          <w:szCs w:val="24"/>
        </w:rPr>
        <w:t xml:space="preserve">    </w:t>
      </w:r>
      <w:r w:rsidRPr="00146F00">
        <w:rPr>
          <w:rFonts w:ascii="Times New Roman" w:eastAsia="Times New Roman" w:hAnsi="Times New Roman" w:cs="Times New Roman"/>
          <w:b/>
          <w:bCs/>
          <w:sz w:val="24"/>
          <w:szCs w:val="24"/>
        </w:rPr>
        <w:t>5</w:t>
      </w:r>
    </w:p>
    <w:p w:rsidR="00D80242" w:rsidRPr="00146F00" w:rsidRDefault="00D80242" w:rsidP="00D80242">
      <w:pPr>
        <w:spacing w:after="0" w:line="240" w:lineRule="auto"/>
        <w:rPr>
          <w:rFonts w:ascii="Times New Roman" w:eastAsia="Times New Roman" w:hAnsi="Times New Roman" w:cs="Times New Roman"/>
          <w:sz w:val="24"/>
          <w:szCs w:val="24"/>
        </w:rPr>
      </w:pP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V   PIEDĀVĀJUMA VĒRTĒŠANA UN PRETENDENTIEM IZVIRZĀMĀS</w:t>
      </w: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 xml:space="preserve">PRASĪBAS____________________________________________________________ </w:t>
      </w:r>
      <w:r w:rsidR="00F84829" w:rsidRPr="00146F00">
        <w:rPr>
          <w:rFonts w:ascii="Times New Roman" w:eastAsia="Times New Roman" w:hAnsi="Times New Roman" w:cs="Times New Roman"/>
          <w:b/>
          <w:bCs/>
          <w:sz w:val="24"/>
          <w:szCs w:val="24"/>
        </w:rPr>
        <w:t xml:space="preserve">    </w:t>
      </w:r>
      <w:r w:rsidRPr="00146F00">
        <w:rPr>
          <w:rFonts w:ascii="Times New Roman" w:eastAsia="Times New Roman" w:hAnsi="Times New Roman" w:cs="Times New Roman"/>
          <w:b/>
          <w:bCs/>
          <w:sz w:val="24"/>
          <w:szCs w:val="24"/>
        </w:rPr>
        <w:t xml:space="preserve">  </w:t>
      </w:r>
      <w:r w:rsidR="00146F00" w:rsidRPr="00146F00">
        <w:rPr>
          <w:rFonts w:ascii="Times New Roman" w:eastAsia="Times New Roman" w:hAnsi="Times New Roman" w:cs="Times New Roman"/>
          <w:b/>
          <w:bCs/>
          <w:sz w:val="24"/>
          <w:szCs w:val="24"/>
        </w:rPr>
        <w:t>5</w:t>
      </w:r>
    </w:p>
    <w:p w:rsidR="00D80242" w:rsidRPr="00146F00" w:rsidRDefault="00D80242" w:rsidP="00D80242">
      <w:pPr>
        <w:spacing w:after="0" w:line="240" w:lineRule="auto"/>
        <w:rPr>
          <w:rFonts w:ascii="Times New Roman" w:eastAsia="Times New Roman" w:hAnsi="Times New Roman" w:cs="Times New Roman"/>
          <w:sz w:val="24"/>
          <w:szCs w:val="24"/>
        </w:rPr>
      </w:pP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VI PIEDĀVĀJUMU IZSKATĪŠANAS KĀRTĪBA</w:t>
      </w:r>
      <w:r w:rsidRPr="00146F00">
        <w:rPr>
          <w:rFonts w:ascii="Times New Roman" w:eastAsia="Times New Roman" w:hAnsi="Times New Roman" w:cs="Times New Roman"/>
          <w:b/>
          <w:bCs/>
          <w:sz w:val="24"/>
          <w:szCs w:val="24"/>
        </w:rPr>
        <w:tab/>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r>
      <w:r w:rsidRPr="00146F00">
        <w:rPr>
          <w:rFonts w:ascii="Times New Roman" w:eastAsia="Times New Roman" w:hAnsi="Times New Roman" w:cs="Times New Roman"/>
          <w:b/>
          <w:bCs/>
          <w:sz w:val="24"/>
          <w:szCs w:val="24"/>
        </w:rPr>
        <w:softHyphen/>
        <w:t xml:space="preserve">_______________________   </w:t>
      </w:r>
      <w:r w:rsidR="00F84829" w:rsidRPr="00146F00">
        <w:rPr>
          <w:rFonts w:ascii="Times New Roman" w:eastAsia="Times New Roman" w:hAnsi="Times New Roman" w:cs="Times New Roman"/>
          <w:b/>
          <w:bCs/>
          <w:sz w:val="24"/>
          <w:szCs w:val="24"/>
        </w:rPr>
        <w:t xml:space="preserve">      6</w:t>
      </w:r>
    </w:p>
    <w:p w:rsidR="00D80242" w:rsidRPr="00146F00" w:rsidRDefault="00D80242" w:rsidP="00D80242">
      <w:pPr>
        <w:spacing w:after="0" w:line="240" w:lineRule="auto"/>
        <w:rPr>
          <w:rFonts w:ascii="Times New Roman" w:eastAsia="Times New Roman" w:hAnsi="Times New Roman" w:cs="Times New Roman"/>
          <w:sz w:val="24"/>
          <w:szCs w:val="24"/>
        </w:rPr>
      </w:pP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 xml:space="preserve">VII KOMISIJAS TIESĪBAS UN PIENĀKUMI_______________________________ </w:t>
      </w:r>
      <w:r w:rsidR="00F84829" w:rsidRPr="00146F00">
        <w:rPr>
          <w:rFonts w:ascii="Times New Roman" w:eastAsia="Times New Roman" w:hAnsi="Times New Roman" w:cs="Times New Roman"/>
          <w:b/>
          <w:bCs/>
          <w:sz w:val="24"/>
          <w:szCs w:val="24"/>
        </w:rPr>
        <w:t xml:space="preserve">      </w:t>
      </w:r>
      <w:r w:rsidRPr="00146F00">
        <w:rPr>
          <w:rFonts w:ascii="Times New Roman" w:eastAsia="Times New Roman" w:hAnsi="Times New Roman" w:cs="Times New Roman"/>
          <w:b/>
          <w:bCs/>
          <w:sz w:val="24"/>
          <w:szCs w:val="24"/>
        </w:rPr>
        <w:t xml:space="preserve"> </w:t>
      </w:r>
      <w:r w:rsidR="00AA3CF3" w:rsidRPr="00146F00">
        <w:rPr>
          <w:rFonts w:ascii="Times New Roman" w:eastAsia="Times New Roman" w:hAnsi="Times New Roman" w:cs="Times New Roman"/>
          <w:b/>
          <w:bCs/>
          <w:sz w:val="24"/>
          <w:szCs w:val="24"/>
        </w:rPr>
        <w:t>7</w:t>
      </w:r>
    </w:p>
    <w:p w:rsidR="00D80242" w:rsidRPr="00146F00" w:rsidRDefault="00D80242" w:rsidP="00D80242">
      <w:pPr>
        <w:spacing w:after="0" w:line="240" w:lineRule="auto"/>
        <w:rPr>
          <w:rFonts w:ascii="Times New Roman" w:eastAsia="Times New Roman" w:hAnsi="Times New Roman" w:cs="Times New Roman"/>
          <w:sz w:val="24"/>
          <w:szCs w:val="24"/>
        </w:rPr>
      </w:pP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 xml:space="preserve">VIII PRETENDENTU TIESĪBAS UN PIENĀKUMI _________________________  </w:t>
      </w:r>
      <w:r w:rsidR="00F84829" w:rsidRPr="00146F00">
        <w:rPr>
          <w:rFonts w:ascii="Times New Roman" w:eastAsia="Times New Roman" w:hAnsi="Times New Roman" w:cs="Times New Roman"/>
          <w:b/>
          <w:bCs/>
          <w:sz w:val="24"/>
          <w:szCs w:val="24"/>
        </w:rPr>
        <w:t xml:space="preserve">   </w:t>
      </w:r>
      <w:r w:rsidRPr="00146F00">
        <w:rPr>
          <w:rFonts w:ascii="Times New Roman" w:eastAsia="Times New Roman" w:hAnsi="Times New Roman" w:cs="Times New Roman"/>
          <w:b/>
          <w:bCs/>
          <w:sz w:val="24"/>
          <w:szCs w:val="24"/>
        </w:rPr>
        <w:t xml:space="preserve"> </w:t>
      </w:r>
      <w:r w:rsidR="00F84829" w:rsidRPr="00146F00">
        <w:rPr>
          <w:rFonts w:ascii="Times New Roman" w:eastAsia="Times New Roman" w:hAnsi="Times New Roman" w:cs="Times New Roman"/>
          <w:b/>
          <w:bCs/>
          <w:sz w:val="24"/>
          <w:szCs w:val="24"/>
        </w:rPr>
        <w:t xml:space="preserve">    7</w:t>
      </w:r>
    </w:p>
    <w:p w:rsidR="00D80242" w:rsidRPr="00146F00" w:rsidRDefault="00D80242" w:rsidP="00D80242">
      <w:pPr>
        <w:spacing w:after="0" w:line="240" w:lineRule="auto"/>
        <w:rPr>
          <w:rFonts w:ascii="Times New Roman" w:eastAsia="Times New Roman" w:hAnsi="Times New Roman" w:cs="Times New Roman"/>
          <w:sz w:val="24"/>
          <w:szCs w:val="24"/>
        </w:rPr>
      </w:pP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 xml:space="preserve">IX LĪGUMA NOSACĪJUMI______________________________________________    </w:t>
      </w:r>
      <w:r w:rsidR="00F84829" w:rsidRPr="00146F00">
        <w:rPr>
          <w:rFonts w:ascii="Times New Roman" w:eastAsia="Times New Roman" w:hAnsi="Times New Roman" w:cs="Times New Roman"/>
          <w:b/>
          <w:bCs/>
          <w:sz w:val="24"/>
          <w:szCs w:val="24"/>
        </w:rPr>
        <w:t xml:space="preserve">    8</w:t>
      </w:r>
    </w:p>
    <w:p w:rsidR="00D80242" w:rsidRPr="00146F00" w:rsidRDefault="00D80242" w:rsidP="00D80242">
      <w:pPr>
        <w:spacing w:after="0" w:line="240" w:lineRule="auto"/>
        <w:rPr>
          <w:rFonts w:ascii="Times New Roman" w:eastAsia="Times New Roman" w:hAnsi="Times New Roman" w:cs="Times New Roman"/>
          <w:sz w:val="24"/>
          <w:szCs w:val="24"/>
        </w:rPr>
      </w:pP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 xml:space="preserve">1. pielikums____________________________________________________________    </w:t>
      </w:r>
      <w:r w:rsidR="00F84829" w:rsidRPr="00146F00">
        <w:rPr>
          <w:rFonts w:ascii="Times New Roman" w:eastAsia="Times New Roman" w:hAnsi="Times New Roman" w:cs="Times New Roman"/>
          <w:b/>
          <w:bCs/>
          <w:sz w:val="24"/>
          <w:szCs w:val="24"/>
        </w:rPr>
        <w:t xml:space="preserve">   9</w:t>
      </w: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2. pielikums____________________________________________________________     1</w:t>
      </w:r>
      <w:r w:rsidR="00F84829" w:rsidRPr="00146F00">
        <w:rPr>
          <w:rFonts w:ascii="Times New Roman" w:eastAsia="Times New Roman" w:hAnsi="Times New Roman" w:cs="Times New Roman"/>
          <w:b/>
          <w:bCs/>
          <w:sz w:val="24"/>
          <w:szCs w:val="24"/>
        </w:rPr>
        <w:t>1</w:t>
      </w:r>
    </w:p>
    <w:p w:rsidR="00D80242" w:rsidRPr="00146F00"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 xml:space="preserve">3. pielikums ________________________________________________________            </w:t>
      </w:r>
      <w:r w:rsidR="00AA3CF3" w:rsidRPr="00146F00">
        <w:rPr>
          <w:rFonts w:ascii="Times New Roman" w:eastAsia="Times New Roman" w:hAnsi="Times New Roman" w:cs="Times New Roman"/>
          <w:b/>
          <w:bCs/>
          <w:sz w:val="24"/>
          <w:szCs w:val="24"/>
        </w:rPr>
        <w:t>22</w:t>
      </w:r>
    </w:p>
    <w:p w:rsidR="00D80242" w:rsidRPr="00D80242" w:rsidRDefault="00D80242" w:rsidP="00D80242">
      <w:pPr>
        <w:spacing w:after="0" w:line="240" w:lineRule="auto"/>
        <w:jc w:val="both"/>
        <w:rPr>
          <w:rFonts w:ascii="Times New Roman" w:eastAsia="Times New Roman" w:hAnsi="Times New Roman" w:cs="Times New Roman"/>
          <w:b/>
          <w:bCs/>
          <w:sz w:val="24"/>
          <w:szCs w:val="24"/>
        </w:rPr>
      </w:pPr>
      <w:r w:rsidRPr="00146F00">
        <w:rPr>
          <w:rFonts w:ascii="Times New Roman" w:eastAsia="Times New Roman" w:hAnsi="Times New Roman" w:cs="Times New Roman"/>
          <w:b/>
          <w:bCs/>
          <w:sz w:val="24"/>
          <w:szCs w:val="24"/>
        </w:rPr>
        <w:t xml:space="preserve">4. pielikums ____________________________________________________________    </w:t>
      </w:r>
      <w:r w:rsidR="00F84829" w:rsidRPr="00146F00">
        <w:rPr>
          <w:rFonts w:ascii="Times New Roman" w:eastAsia="Times New Roman" w:hAnsi="Times New Roman" w:cs="Times New Roman"/>
          <w:b/>
          <w:bCs/>
          <w:sz w:val="24"/>
          <w:szCs w:val="24"/>
        </w:rPr>
        <w:t>2</w:t>
      </w:r>
      <w:r w:rsidR="00AA3CF3" w:rsidRPr="00146F00">
        <w:rPr>
          <w:rFonts w:ascii="Times New Roman" w:eastAsia="Times New Roman" w:hAnsi="Times New Roman" w:cs="Times New Roman"/>
          <w:b/>
          <w:bCs/>
          <w:sz w:val="24"/>
          <w:szCs w:val="24"/>
        </w:rPr>
        <w:t>6</w:t>
      </w:r>
      <w:bookmarkStart w:id="1" w:name="_GoBack"/>
      <w:bookmarkEnd w:id="1"/>
    </w:p>
    <w:p w:rsidR="00D80242" w:rsidRPr="00D80242" w:rsidRDefault="00D80242" w:rsidP="00D80242">
      <w:pPr>
        <w:spacing w:after="0" w:line="240" w:lineRule="auto"/>
        <w:jc w:val="both"/>
        <w:rPr>
          <w:rFonts w:ascii="Times New Roman" w:eastAsia="Times New Roman" w:hAnsi="Times New Roman" w:cs="Times New Roman"/>
          <w:b/>
          <w:bCs/>
          <w:sz w:val="24"/>
          <w:szCs w:val="24"/>
        </w:rPr>
      </w:pPr>
    </w:p>
    <w:p w:rsidR="00D80242" w:rsidRPr="00D80242" w:rsidRDefault="00D80242" w:rsidP="00D80242">
      <w:pPr>
        <w:spacing w:after="0" w:line="240" w:lineRule="auto"/>
        <w:jc w:val="both"/>
        <w:rPr>
          <w:rFonts w:ascii="Times New Roman" w:eastAsia="Times New Roman" w:hAnsi="Times New Roman" w:cs="Times New Roman"/>
          <w:b/>
          <w:bCs/>
          <w:sz w:val="24"/>
          <w:szCs w:val="24"/>
        </w:rPr>
      </w:pPr>
    </w:p>
    <w:p w:rsidR="00D80242" w:rsidRPr="00D80242" w:rsidRDefault="00D80242" w:rsidP="00D80242">
      <w:pPr>
        <w:spacing w:after="0" w:line="240" w:lineRule="auto"/>
        <w:jc w:val="both"/>
        <w:rPr>
          <w:rFonts w:ascii="Times New Roman" w:eastAsia="Times New Roman" w:hAnsi="Times New Roman" w:cs="Times New Roman"/>
          <w:b/>
          <w:bCs/>
          <w:sz w:val="24"/>
          <w:szCs w:val="24"/>
        </w:rPr>
      </w:pPr>
    </w:p>
    <w:p w:rsidR="00D80242" w:rsidRPr="00D80242" w:rsidRDefault="00D80242" w:rsidP="00D80242">
      <w:pPr>
        <w:spacing w:after="0" w:line="240" w:lineRule="auto"/>
        <w:jc w:val="both"/>
        <w:rPr>
          <w:rFonts w:ascii="Times New Roman" w:eastAsia="Times New Roman" w:hAnsi="Times New Roman" w:cs="Times New Roman"/>
          <w:b/>
          <w:bCs/>
          <w:sz w:val="24"/>
          <w:szCs w:val="24"/>
        </w:rPr>
      </w:pPr>
    </w:p>
    <w:p w:rsidR="00D80242" w:rsidRPr="00D80242" w:rsidRDefault="00D80242" w:rsidP="00D80242">
      <w:pPr>
        <w:spacing w:after="0" w:line="240" w:lineRule="auto"/>
        <w:jc w:val="both"/>
        <w:rPr>
          <w:rFonts w:ascii="Times New Roman" w:eastAsia="Times New Roman" w:hAnsi="Times New Roman" w:cs="Times New Roman"/>
          <w:bCs/>
          <w:sz w:val="24"/>
          <w:szCs w:val="24"/>
        </w:rPr>
      </w:pPr>
    </w:p>
    <w:p w:rsidR="00D80242" w:rsidRPr="00D80242" w:rsidRDefault="00D80242" w:rsidP="00D80242">
      <w:pPr>
        <w:spacing w:after="0" w:line="240" w:lineRule="auto"/>
        <w:jc w:val="both"/>
        <w:rPr>
          <w:rFonts w:ascii="Times New Roman" w:eastAsia="Times New Roman" w:hAnsi="Times New Roman" w:cs="Times New Roman"/>
          <w:bCs/>
          <w:sz w:val="24"/>
          <w:szCs w:val="24"/>
        </w:rPr>
      </w:pPr>
    </w:p>
    <w:p w:rsidR="00D80242" w:rsidRPr="00D80242" w:rsidRDefault="00D80242" w:rsidP="00D80242">
      <w:pPr>
        <w:spacing w:after="0" w:line="240" w:lineRule="auto"/>
        <w:jc w:val="both"/>
        <w:rPr>
          <w:rFonts w:ascii="Times New Roman" w:eastAsia="Times New Roman" w:hAnsi="Times New Roman" w:cs="Times New Roman"/>
          <w:bCs/>
          <w:sz w:val="24"/>
          <w:szCs w:val="24"/>
        </w:rPr>
      </w:pPr>
    </w:p>
    <w:p w:rsidR="00D80242" w:rsidRPr="00D80242" w:rsidRDefault="00D80242" w:rsidP="00D80242">
      <w:pPr>
        <w:spacing w:after="0" w:line="240" w:lineRule="auto"/>
        <w:jc w:val="both"/>
        <w:rPr>
          <w:rFonts w:ascii="Times New Roman" w:eastAsia="Times New Roman" w:hAnsi="Times New Roman" w:cs="Times New Roman"/>
          <w:bCs/>
          <w:sz w:val="24"/>
          <w:szCs w:val="24"/>
        </w:rPr>
      </w:pPr>
      <w:bookmarkStart w:id="2" w:name="_Toc42401990"/>
    </w:p>
    <w:p w:rsidR="00D80242" w:rsidRPr="00D80242" w:rsidRDefault="00D80242" w:rsidP="00D80242">
      <w:pPr>
        <w:spacing w:after="0" w:line="240" w:lineRule="auto"/>
        <w:rPr>
          <w:rFonts w:ascii="Times New Roman" w:eastAsia="Times New Roman" w:hAnsi="Times New Roman" w:cs="Times New Roman"/>
          <w:sz w:val="24"/>
          <w:szCs w:val="24"/>
        </w:rPr>
      </w:pPr>
    </w:p>
    <w:p w:rsidR="00D80242" w:rsidRPr="00D80242" w:rsidRDefault="00D80242" w:rsidP="00D80242">
      <w:pPr>
        <w:spacing w:after="0" w:line="240" w:lineRule="auto"/>
        <w:rPr>
          <w:rFonts w:ascii="Times New Roman" w:eastAsia="Times New Roman" w:hAnsi="Times New Roman" w:cs="Times New Roman"/>
          <w:sz w:val="24"/>
          <w:szCs w:val="24"/>
        </w:rPr>
      </w:pPr>
    </w:p>
    <w:p w:rsidR="00D80242" w:rsidRPr="00D80242" w:rsidRDefault="00D80242" w:rsidP="00D80242">
      <w:pPr>
        <w:spacing w:after="0" w:line="240" w:lineRule="auto"/>
        <w:rPr>
          <w:rFonts w:ascii="Times New Roman" w:eastAsia="Times New Roman" w:hAnsi="Times New Roman" w:cs="Times New Roman"/>
          <w:sz w:val="24"/>
          <w:szCs w:val="24"/>
        </w:rPr>
      </w:pPr>
    </w:p>
    <w:p w:rsidR="00D80242" w:rsidRPr="00D80242" w:rsidRDefault="00D80242" w:rsidP="00D80242">
      <w:pPr>
        <w:spacing w:after="0" w:line="240" w:lineRule="auto"/>
        <w:jc w:val="center"/>
        <w:rPr>
          <w:rFonts w:ascii="Times New Roman" w:eastAsia="Times New Roman" w:hAnsi="Times New Roman" w:cs="Times New Roman"/>
          <w:sz w:val="24"/>
          <w:szCs w:val="24"/>
        </w:rPr>
      </w:pPr>
      <w:r w:rsidRPr="00D80242">
        <w:rPr>
          <w:rFonts w:ascii="Times New Roman" w:eastAsia="Times New Roman" w:hAnsi="Times New Roman" w:cs="Times New Roman"/>
          <w:sz w:val="24"/>
          <w:szCs w:val="24"/>
        </w:rPr>
        <w:br w:type="page"/>
      </w:r>
    </w:p>
    <w:p w:rsidR="00D80242" w:rsidRDefault="00D80242" w:rsidP="00D80242">
      <w:pPr>
        <w:spacing w:after="0" w:line="240" w:lineRule="auto"/>
        <w:jc w:val="center"/>
        <w:rPr>
          <w:rFonts w:ascii="Times New Roman" w:eastAsia="Times New Roman" w:hAnsi="Times New Roman" w:cs="Times New Roman"/>
          <w:b/>
          <w:sz w:val="24"/>
          <w:szCs w:val="24"/>
        </w:rPr>
      </w:pPr>
      <w:r w:rsidRPr="00D80242">
        <w:rPr>
          <w:rFonts w:ascii="Times New Roman" w:eastAsia="Times New Roman" w:hAnsi="Times New Roman" w:cs="Times New Roman"/>
          <w:b/>
          <w:sz w:val="24"/>
          <w:szCs w:val="24"/>
        </w:rPr>
        <w:lastRenderedPageBreak/>
        <w:t>I VISPĀRĪGĀ INFORMĀCIJA</w:t>
      </w:r>
      <w:bookmarkEnd w:id="2"/>
    </w:p>
    <w:p w:rsidR="001E6426" w:rsidRPr="00D80242" w:rsidRDefault="001E6426" w:rsidP="00D80242">
      <w:pPr>
        <w:spacing w:after="0" w:line="240" w:lineRule="auto"/>
        <w:jc w:val="center"/>
        <w:rPr>
          <w:rFonts w:ascii="Times New Roman" w:eastAsia="Times New Roman" w:hAnsi="Times New Roman" w:cs="Times New Roman"/>
          <w:b/>
          <w:sz w:val="24"/>
          <w:szCs w:val="24"/>
        </w:rPr>
      </w:pPr>
    </w:p>
    <w:p w:rsidR="001E6426" w:rsidRPr="001E6426" w:rsidRDefault="001E6426" w:rsidP="001E6426">
      <w:pPr>
        <w:numPr>
          <w:ilvl w:val="1"/>
          <w:numId w:val="1"/>
        </w:numPr>
        <w:tabs>
          <w:tab w:val="num" w:pos="567"/>
          <w:tab w:val="left" w:pos="851"/>
        </w:tabs>
        <w:spacing w:after="0" w:line="240" w:lineRule="auto"/>
        <w:jc w:val="both"/>
        <w:rPr>
          <w:rFonts w:ascii="Times New Roman" w:eastAsia="Times New Roman" w:hAnsi="Times New Roman" w:cs="Times New Roman"/>
          <w:sz w:val="24"/>
          <w:szCs w:val="24"/>
        </w:rPr>
      </w:pPr>
      <w:r w:rsidRPr="001E6426">
        <w:rPr>
          <w:rFonts w:ascii="Times New Roman" w:eastAsia="Times New Roman" w:hAnsi="Times New Roman" w:cs="Times New Roman"/>
          <w:sz w:val="24"/>
          <w:szCs w:val="24"/>
        </w:rPr>
        <w:t>Iepirkuma identifikācijas numurs:</w:t>
      </w:r>
      <w:r w:rsidRPr="001E6426">
        <w:rPr>
          <w:rFonts w:ascii="Times New Roman" w:eastAsia="Times New Roman" w:hAnsi="Times New Roman" w:cs="Times New Roman"/>
          <w:b/>
          <w:sz w:val="24"/>
          <w:szCs w:val="24"/>
        </w:rPr>
        <w:t xml:space="preserve"> LU 2014/</w:t>
      </w:r>
      <w:r w:rsidR="00236C12">
        <w:rPr>
          <w:rFonts w:ascii="Times New Roman" w:eastAsia="Times New Roman" w:hAnsi="Times New Roman" w:cs="Times New Roman"/>
          <w:b/>
          <w:sz w:val="24"/>
          <w:szCs w:val="24"/>
        </w:rPr>
        <w:t>30</w:t>
      </w:r>
      <w:r w:rsidRPr="001E6426">
        <w:rPr>
          <w:rFonts w:ascii="Times New Roman" w:eastAsia="Times New Roman" w:hAnsi="Times New Roman" w:cs="Times New Roman"/>
          <w:b/>
          <w:sz w:val="24"/>
          <w:szCs w:val="24"/>
        </w:rPr>
        <w:t>_ERAF</w:t>
      </w:r>
    </w:p>
    <w:p w:rsidR="001E6426" w:rsidRPr="001E6426" w:rsidRDefault="001E6426" w:rsidP="001E6426">
      <w:pPr>
        <w:numPr>
          <w:ilvl w:val="1"/>
          <w:numId w:val="1"/>
        </w:numPr>
        <w:tabs>
          <w:tab w:val="num" w:pos="567"/>
          <w:tab w:val="left" w:pos="851"/>
        </w:tabs>
        <w:spacing w:after="0" w:line="240" w:lineRule="auto"/>
        <w:jc w:val="both"/>
        <w:rPr>
          <w:rFonts w:ascii="Times New Roman" w:eastAsia="Times New Roman" w:hAnsi="Times New Roman" w:cs="Times New Roman"/>
          <w:sz w:val="24"/>
          <w:szCs w:val="24"/>
        </w:rPr>
      </w:pPr>
      <w:r w:rsidRPr="001E6426">
        <w:rPr>
          <w:rFonts w:ascii="Times New Roman" w:eastAsia="Times New Roman" w:hAnsi="Times New Roman" w:cs="Times New Roman"/>
          <w:sz w:val="24"/>
          <w:szCs w:val="24"/>
        </w:rPr>
        <w:t>Pasūtītājs: Latvijas Universitāte (turpmāk - LU)</w:t>
      </w:r>
    </w:p>
    <w:p w:rsidR="001E6426" w:rsidRPr="001E6426" w:rsidRDefault="001E6426" w:rsidP="001E6426">
      <w:pPr>
        <w:numPr>
          <w:ilvl w:val="1"/>
          <w:numId w:val="1"/>
        </w:numPr>
        <w:tabs>
          <w:tab w:val="num" w:pos="567"/>
          <w:tab w:val="left" w:pos="851"/>
        </w:tabs>
        <w:spacing w:after="0" w:line="240" w:lineRule="auto"/>
        <w:jc w:val="both"/>
        <w:rPr>
          <w:rFonts w:ascii="Times New Roman" w:eastAsia="Times New Roman" w:hAnsi="Times New Roman" w:cs="Times New Roman"/>
          <w:sz w:val="24"/>
          <w:szCs w:val="24"/>
        </w:rPr>
      </w:pPr>
      <w:r w:rsidRPr="001E6426">
        <w:rPr>
          <w:rFonts w:ascii="Times New Roman" w:eastAsia="Times New Roman" w:hAnsi="Times New Roman" w:cs="Times New Roman"/>
          <w:sz w:val="24"/>
          <w:szCs w:val="24"/>
        </w:rPr>
        <w:t xml:space="preserve">Juridiskā adrese un citi rekvizīti: Raiņa bulvāris 19, Rīga, LV 1586, Latvija </w:t>
      </w:r>
      <w:proofErr w:type="spellStart"/>
      <w:r w:rsidRPr="001E6426">
        <w:rPr>
          <w:rFonts w:ascii="Times New Roman" w:eastAsia="Times New Roman" w:hAnsi="Times New Roman" w:cs="Times New Roman"/>
          <w:sz w:val="24"/>
          <w:szCs w:val="24"/>
        </w:rPr>
        <w:t>Reģ</w:t>
      </w:r>
      <w:proofErr w:type="spellEnd"/>
      <w:r w:rsidRPr="001E6426">
        <w:rPr>
          <w:rFonts w:ascii="Times New Roman" w:eastAsia="Times New Roman" w:hAnsi="Times New Roman" w:cs="Times New Roman"/>
          <w:sz w:val="24"/>
          <w:szCs w:val="24"/>
        </w:rPr>
        <w:t xml:space="preserve">. </w:t>
      </w:r>
      <w:proofErr w:type="spellStart"/>
      <w:r w:rsidRPr="001E6426">
        <w:rPr>
          <w:rFonts w:ascii="Times New Roman" w:eastAsia="Times New Roman" w:hAnsi="Times New Roman" w:cs="Times New Roman"/>
          <w:sz w:val="24"/>
          <w:szCs w:val="24"/>
        </w:rPr>
        <w:t>Nr</w:t>
      </w:r>
      <w:proofErr w:type="spellEnd"/>
      <w:r w:rsidRPr="001E6426">
        <w:rPr>
          <w:rFonts w:ascii="Times New Roman" w:eastAsia="Times New Roman" w:hAnsi="Times New Roman" w:cs="Times New Roman"/>
          <w:sz w:val="24"/>
          <w:szCs w:val="24"/>
        </w:rPr>
        <w:t xml:space="preserve">. 3341000218, PVN </w:t>
      </w:r>
      <w:proofErr w:type="spellStart"/>
      <w:r w:rsidRPr="001E6426">
        <w:rPr>
          <w:rFonts w:ascii="Times New Roman" w:eastAsia="Times New Roman" w:hAnsi="Times New Roman" w:cs="Times New Roman"/>
          <w:sz w:val="24"/>
          <w:szCs w:val="24"/>
        </w:rPr>
        <w:t>reģ</w:t>
      </w:r>
      <w:proofErr w:type="spellEnd"/>
      <w:r w:rsidRPr="001E6426">
        <w:rPr>
          <w:rFonts w:ascii="Times New Roman" w:eastAsia="Times New Roman" w:hAnsi="Times New Roman" w:cs="Times New Roman"/>
          <w:sz w:val="24"/>
          <w:szCs w:val="24"/>
        </w:rPr>
        <w:t xml:space="preserve">. </w:t>
      </w:r>
      <w:proofErr w:type="spellStart"/>
      <w:r w:rsidRPr="001E6426">
        <w:rPr>
          <w:rFonts w:ascii="Times New Roman" w:eastAsia="Times New Roman" w:hAnsi="Times New Roman" w:cs="Times New Roman"/>
          <w:sz w:val="24"/>
          <w:szCs w:val="24"/>
        </w:rPr>
        <w:t>Nr</w:t>
      </w:r>
      <w:proofErr w:type="spellEnd"/>
      <w:r w:rsidRPr="001E6426">
        <w:rPr>
          <w:rFonts w:ascii="Times New Roman" w:eastAsia="Times New Roman" w:hAnsi="Times New Roman" w:cs="Times New Roman"/>
          <w:sz w:val="24"/>
          <w:szCs w:val="24"/>
        </w:rPr>
        <w:t>. LV90000076669</w:t>
      </w:r>
    </w:p>
    <w:p w:rsidR="001E6426" w:rsidRPr="001E6426" w:rsidRDefault="001E6426" w:rsidP="00236C12">
      <w:pPr>
        <w:tabs>
          <w:tab w:val="left" w:pos="855"/>
        </w:tabs>
        <w:spacing w:after="0" w:line="240" w:lineRule="auto"/>
        <w:jc w:val="both"/>
        <w:rPr>
          <w:rFonts w:ascii="Times New Roman" w:eastAsia="Times New Roman" w:hAnsi="Times New Roman" w:cs="Times New Roman"/>
          <w:sz w:val="24"/>
          <w:szCs w:val="24"/>
        </w:rPr>
      </w:pPr>
      <w:r w:rsidRPr="001E6426">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Pr="001E6426">
        <w:rPr>
          <w:rFonts w:ascii="Times New Roman" w:eastAsia="Times New Roman" w:hAnsi="Times New Roman" w:cs="Times New Roman"/>
          <w:sz w:val="24"/>
          <w:szCs w:val="24"/>
        </w:rPr>
        <w:t xml:space="preserve">Iepirkuma priekšmets: </w:t>
      </w:r>
      <w:r w:rsidR="00236C12"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00236C12" w:rsidRPr="00891130">
        <w:rPr>
          <w:rFonts w:ascii="Times New Roman" w:hAnsi="Times New Roman" w:cs="Times New Roman"/>
          <w:sz w:val="24"/>
          <w:szCs w:val="24"/>
        </w:rPr>
        <w:t xml:space="preserve">ERAF 2.1.1.3.1. </w:t>
      </w:r>
      <w:proofErr w:type="spellStart"/>
      <w:r w:rsidR="00236C12" w:rsidRPr="00891130">
        <w:rPr>
          <w:rFonts w:ascii="Times New Roman" w:hAnsi="Times New Roman" w:cs="Times New Roman"/>
          <w:sz w:val="24"/>
          <w:szCs w:val="24"/>
        </w:rPr>
        <w:t>apakšaktivitātes</w:t>
      </w:r>
      <w:proofErr w:type="spellEnd"/>
      <w:r w:rsidR="00236C12" w:rsidRPr="00891130">
        <w:rPr>
          <w:rFonts w:ascii="Times New Roman" w:hAnsi="Times New Roman" w:cs="Times New Roman"/>
          <w:sz w:val="24"/>
          <w:szCs w:val="24"/>
        </w:rPr>
        <w:t xml:space="preserve">  „</w:t>
      </w:r>
      <w:r w:rsidR="00236C12" w:rsidRPr="00236C12">
        <w:rPr>
          <w:rFonts w:ascii="Times New Roman" w:hAnsi="Times New Roman" w:cs="Times New Roman"/>
          <w:i/>
          <w:sz w:val="24"/>
          <w:szCs w:val="24"/>
        </w:rPr>
        <w:t>Zinātnes infrastruktūras attīstība</w:t>
      </w:r>
      <w:r w:rsidR="00236C12" w:rsidRPr="00891130">
        <w:rPr>
          <w:rFonts w:ascii="Times New Roman" w:hAnsi="Times New Roman" w:cs="Times New Roman"/>
          <w:sz w:val="24"/>
          <w:szCs w:val="24"/>
        </w:rPr>
        <w:t>” projektu  „</w:t>
      </w:r>
      <w:r w:rsidR="00236C12" w:rsidRPr="00236C12">
        <w:rPr>
          <w:rFonts w:ascii="Times New Roman" w:hAnsi="Times New Roman" w:cs="Times New Roman"/>
          <w:i/>
          <w:sz w:val="24"/>
          <w:szCs w:val="24"/>
        </w:rPr>
        <w:t>Latviešu valodas, kultūrvēsturiskā mantojuma un radošo tehnoloģiju Valsts nozīmes pētniecības centra zinātnes infrastruktūra attīstība</w:t>
      </w:r>
      <w:r w:rsidR="00236C12" w:rsidRPr="00891130">
        <w:rPr>
          <w:rFonts w:ascii="Times New Roman" w:hAnsi="Times New Roman" w:cs="Times New Roman"/>
          <w:sz w:val="24"/>
          <w:szCs w:val="24"/>
        </w:rPr>
        <w:t>”, „</w:t>
      </w:r>
      <w:r w:rsidR="00236C12" w:rsidRPr="00236C12">
        <w:rPr>
          <w:rFonts w:ascii="Times New Roman" w:hAnsi="Times New Roman" w:cs="Times New Roman"/>
          <w:i/>
          <w:sz w:val="24"/>
          <w:szCs w:val="24"/>
        </w:rPr>
        <w:t>Valsts nozīmes pētniecības centra sociālekonomiskā un sabiedrības vadībā zinātnes infrastruktūras  attīstība</w:t>
      </w:r>
      <w:r w:rsidR="00236C12" w:rsidRPr="00891130">
        <w:rPr>
          <w:rFonts w:ascii="Times New Roman" w:hAnsi="Times New Roman" w:cs="Times New Roman"/>
          <w:sz w:val="24"/>
          <w:szCs w:val="24"/>
        </w:rPr>
        <w:t>”</w:t>
      </w:r>
      <w:r w:rsidR="00236C12" w:rsidRPr="00350A9A">
        <w:rPr>
          <w:rFonts w:ascii="Times New Roman" w:hAnsi="Times New Roman" w:cs="Times New Roman"/>
          <w:sz w:val="24"/>
          <w:szCs w:val="24"/>
        </w:rPr>
        <w:t xml:space="preserve"> vajadzībām</w:t>
      </w:r>
      <w:r w:rsidR="00236C12" w:rsidRPr="00EC6255">
        <w:rPr>
          <w:rFonts w:ascii="Times New Roman" w:eastAsia="Times New Roman" w:hAnsi="Times New Roman" w:cs="Times New Roman"/>
          <w:sz w:val="24"/>
          <w:szCs w:val="24"/>
        </w:rPr>
        <w:t>”</w:t>
      </w:r>
      <w:r w:rsidRPr="001E6426">
        <w:rPr>
          <w:rFonts w:ascii="Times New Roman" w:eastAsia="Times New Roman" w:hAnsi="Times New Roman" w:cs="Times New Roman"/>
          <w:sz w:val="24"/>
          <w:szCs w:val="24"/>
        </w:rPr>
        <w:t>:</w:t>
      </w:r>
    </w:p>
    <w:p w:rsidR="001E6426" w:rsidRPr="001E6426" w:rsidRDefault="001E6426" w:rsidP="001E6426">
      <w:pPr>
        <w:tabs>
          <w:tab w:val="center" w:pos="4153"/>
          <w:tab w:val="right" w:pos="8306"/>
        </w:tabs>
        <w:spacing w:after="0" w:line="240" w:lineRule="auto"/>
        <w:rPr>
          <w:rFonts w:ascii="Times New Roman" w:eastAsia="Times New Roman" w:hAnsi="Times New Roman" w:cs="Times New Roman"/>
          <w:sz w:val="24"/>
          <w:szCs w:val="24"/>
        </w:rPr>
      </w:pPr>
      <w:r w:rsidRPr="001E6426">
        <w:rPr>
          <w:rFonts w:ascii="Times New Roman" w:eastAsia="Times New Roman" w:hAnsi="Times New Roman" w:cs="Times New Roman"/>
          <w:sz w:val="24"/>
          <w:szCs w:val="24"/>
        </w:rPr>
        <w:t xml:space="preserve">            1.4.1. CPV kods: </w:t>
      </w:r>
      <w:hyperlink r:id="rId11" w:history="1">
        <w:r w:rsidRPr="001E6426">
          <w:rPr>
            <w:rFonts w:ascii="Times New Roman" w:eastAsia="Times New Roman" w:hAnsi="Times New Roman" w:cs="Times New Roman"/>
            <w:color w:val="0000FF"/>
            <w:sz w:val="24"/>
            <w:szCs w:val="24"/>
            <w:u w:val="single"/>
            <w:shd w:val="clear" w:color="auto" w:fill="FFFFFF"/>
          </w:rPr>
          <w:t>38000000-5</w:t>
        </w:r>
      </w:hyperlink>
      <w:r w:rsidRPr="001E6426">
        <w:rPr>
          <w:rFonts w:ascii="Times New Roman" w:eastAsia="Times New Roman" w:hAnsi="Times New Roman" w:cs="Times New Roman"/>
          <w:sz w:val="24"/>
          <w:szCs w:val="24"/>
        </w:rPr>
        <w:t>;</w:t>
      </w:r>
    </w:p>
    <w:p w:rsidR="00236C12" w:rsidRPr="00891130" w:rsidRDefault="001E6426" w:rsidP="00236C12">
      <w:pPr>
        <w:tabs>
          <w:tab w:val="center" w:pos="4153"/>
          <w:tab w:val="right" w:pos="8306"/>
        </w:tabs>
        <w:spacing w:after="0" w:line="240" w:lineRule="auto"/>
        <w:jc w:val="both"/>
        <w:rPr>
          <w:rFonts w:ascii="Times New Roman" w:eastAsia="Times New Roman" w:hAnsi="Times New Roman" w:cs="Times New Roman"/>
          <w:sz w:val="24"/>
          <w:szCs w:val="24"/>
        </w:rPr>
      </w:pPr>
      <w:r w:rsidRPr="001E6426">
        <w:rPr>
          <w:rFonts w:ascii="Times New Roman" w:eastAsia="Times New Roman" w:hAnsi="Times New Roman" w:cs="Times New Roman"/>
          <w:sz w:val="24"/>
          <w:szCs w:val="24"/>
        </w:rPr>
        <w:t xml:space="preserve">            </w:t>
      </w:r>
      <w:r w:rsidR="005A5FA6">
        <w:rPr>
          <w:rFonts w:ascii="Times New Roman" w:eastAsia="Times New Roman" w:hAnsi="Times New Roman" w:cs="Times New Roman"/>
          <w:sz w:val="24"/>
          <w:szCs w:val="24"/>
        </w:rPr>
        <w:t>1</w:t>
      </w:r>
      <w:r w:rsidR="00236C12" w:rsidRPr="00891130">
        <w:rPr>
          <w:rFonts w:ascii="Times New Roman" w:eastAsia="Times New Roman" w:hAnsi="Times New Roman" w:cs="Times New Roman"/>
          <w:sz w:val="24"/>
          <w:szCs w:val="24"/>
        </w:rPr>
        <w:t xml:space="preserve">.4.2. CPV papildus kodi: </w:t>
      </w:r>
      <w:r w:rsidR="00236C12">
        <w:rPr>
          <w:rFonts w:ascii="Times New Roman" w:eastAsia="Times New Roman" w:hAnsi="Times New Roman" w:cs="Times New Roman"/>
          <w:b/>
          <w:sz w:val="24"/>
          <w:szCs w:val="24"/>
          <w:shd w:val="clear" w:color="auto" w:fill="FFFFFF"/>
        </w:rPr>
        <w:t>2</w:t>
      </w:r>
      <w:r w:rsidR="00236C12" w:rsidRPr="00891130">
        <w:rPr>
          <w:rFonts w:ascii="Times New Roman" w:eastAsia="Times New Roman" w:hAnsi="Times New Roman" w:cs="Times New Roman"/>
          <w:b/>
          <w:sz w:val="24"/>
          <w:szCs w:val="24"/>
          <w:shd w:val="clear" w:color="auto" w:fill="FFFFFF"/>
        </w:rPr>
        <w:t>.lote</w:t>
      </w:r>
      <w:r w:rsidR="00236C12" w:rsidRPr="00891130">
        <w:rPr>
          <w:rFonts w:ascii="Times New Roman" w:eastAsia="Times New Roman" w:hAnsi="Times New Roman" w:cs="Times New Roman"/>
          <w:sz w:val="24"/>
          <w:szCs w:val="24"/>
          <w:shd w:val="clear" w:color="auto" w:fill="FFFFFF"/>
        </w:rPr>
        <w:t>: 48000000-8;</w:t>
      </w:r>
      <w:r w:rsidR="005A5FA6">
        <w:rPr>
          <w:rFonts w:ascii="Times New Roman" w:eastAsia="Times New Roman" w:hAnsi="Times New Roman" w:cs="Times New Roman"/>
          <w:sz w:val="24"/>
          <w:szCs w:val="24"/>
          <w:shd w:val="clear" w:color="auto" w:fill="FFFFFF"/>
        </w:rPr>
        <w:t xml:space="preserve"> </w:t>
      </w:r>
      <w:r w:rsidR="00236C12" w:rsidRPr="00891130">
        <w:rPr>
          <w:rFonts w:ascii="Times New Roman" w:eastAsia="Times New Roman" w:hAnsi="Times New Roman" w:cs="Times New Roman"/>
          <w:sz w:val="24"/>
          <w:szCs w:val="24"/>
          <w:shd w:val="clear" w:color="auto" w:fill="FFFFFF"/>
        </w:rPr>
        <w:t xml:space="preserve"> </w:t>
      </w:r>
      <w:r w:rsidR="00236C12">
        <w:rPr>
          <w:rFonts w:ascii="Times New Roman" w:eastAsia="Times New Roman" w:hAnsi="Times New Roman" w:cs="Times New Roman"/>
          <w:b/>
          <w:sz w:val="24"/>
          <w:szCs w:val="24"/>
          <w:shd w:val="clear" w:color="auto" w:fill="FFFFFF"/>
        </w:rPr>
        <w:t>3</w:t>
      </w:r>
      <w:r w:rsidR="00236C12" w:rsidRPr="00891130">
        <w:rPr>
          <w:rFonts w:ascii="Times New Roman" w:eastAsia="Times New Roman" w:hAnsi="Times New Roman" w:cs="Times New Roman"/>
          <w:b/>
          <w:sz w:val="24"/>
          <w:szCs w:val="24"/>
          <w:shd w:val="clear" w:color="auto" w:fill="FFFFFF"/>
        </w:rPr>
        <w:t>.lote</w:t>
      </w:r>
      <w:r w:rsidR="00236C12" w:rsidRPr="00891130">
        <w:rPr>
          <w:rFonts w:ascii="Times New Roman" w:eastAsia="Times New Roman" w:hAnsi="Times New Roman" w:cs="Times New Roman"/>
          <w:sz w:val="24"/>
          <w:szCs w:val="24"/>
          <w:shd w:val="clear" w:color="auto" w:fill="FFFFFF"/>
        </w:rPr>
        <w:t>: 44510000-8</w:t>
      </w:r>
      <w:r w:rsidR="00236C12">
        <w:rPr>
          <w:rFonts w:ascii="Times New Roman" w:eastAsia="Times New Roman" w:hAnsi="Times New Roman" w:cs="Times New Roman"/>
          <w:sz w:val="24"/>
          <w:szCs w:val="24"/>
          <w:shd w:val="clear" w:color="auto" w:fill="FFFFFF"/>
        </w:rPr>
        <w:t xml:space="preserve">; </w:t>
      </w:r>
      <w:r w:rsidR="00236C12">
        <w:rPr>
          <w:rFonts w:ascii="Times New Roman" w:eastAsia="Times New Roman" w:hAnsi="Times New Roman" w:cs="Times New Roman"/>
          <w:b/>
          <w:sz w:val="24"/>
          <w:szCs w:val="24"/>
        </w:rPr>
        <w:t>4</w:t>
      </w:r>
      <w:r w:rsidR="00236C12" w:rsidRPr="00891130">
        <w:rPr>
          <w:rFonts w:ascii="Times New Roman" w:eastAsia="Times New Roman" w:hAnsi="Times New Roman" w:cs="Times New Roman"/>
          <w:sz w:val="24"/>
          <w:szCs w:val="24"/>
        </w:rPr>
        <w:t>.</w:t>
      </w:r>
      <w:r w:rsidR="00236C12" w:rsidRPr="001A6EC1">
        <w:rPr>
          <w:rFonts w:ascii="Times New Roman" w:eastAsia="Times New Roman" w:hAnsi="Times New Roman" w:cs="Times New Roman"/>
          <w:b/>
          <w:sz w:val="24"/>
          <w:szCs w:val="24"/>
        </w:rPr>
        <w:t>lote</w:t>
      </w:r>
      <w:r w:rsidR="00236C12" w:rsidRPr="00891130">
        <w:rPr>
          <w:rFonts w:ascii="Times New Roman" w:eastAsia="Times New Roman" w:hAnsi="Times New Roman" w:cs="Times New Roman"/>
          <w:sz w:val="24"/>
          <w:szCs w:val="24"/>
        </w:rPr>
        <w:t>:32000000-3</w:t>
      </w:r>
    </w:p>
    <w:p w:rsidR="001E6426" w:rsidRPr="001E6426" w:rsidRDefault="001E6426" w:rsidP="00236C12">
      <w:pPr>
        <w:tabs>
          <w:tab w:val="center" w:pos="4153"/>
          <w:tab w:val="right" w:pos="8306"/>
        </w:tabs>
        <w:spacing w:after="0" w:line="240" w:lineRule="auto"/>
        <w:rPr>
          <w:rFonts w:ascii="Times New Roman" w:eastAsia="Times New Roman" w:hAnsi="Times New Roman" w:cs="Times New Roman"/>
          <w:sz w:val="24"/>
          <w:szCs w:val="24"/>
        </w:rPr>
      </w:pPr>
      <w:r w:rsidRPr="001E6426">
        <w:rPr>
          <w:rFonts w:ascii="Times New Roman" w:eastAsia="Times New Roman" w:hAnsi="Times New Roman" w:cs="Times New Roman"/>
          <w:sz w:val="24"/>
          <w:szCs w:val="24"/>
        </w:rPr>
        <w:t xml:space="preserve">1.5. Iepirkuma priekšmets dalīts </w:t>
      </w:r>
      <w:r w:rsidR="00236C12">
        <w:rPr>
          <w:rFonts w:ascii="Times New Roman" w:eastAsia="Times New Roman" w:hAnsi="Times New Roman" w:cs="Times New Roman"/>
          <w:b/>
          <w:sz w:val="24"/>
          <w:szCs w:val="24"/>
        </w:rPr>
        <w:t>4</w:t>
      </w:r>
      <w:r w:rsidRPr="001E6426">
        <w:rPr>
          <w:rFonts w:ascii="Times New Roman" w:eastAsia="Times New Roman" w:hAnsi="Times New Roman" w:cs="Times New Roman"/>
          <w:b/>
          <w:sz w:val="24"/>
          <w:szCs w:val="24"/>
        </w:rPr>
        <w:t xml:space="preserve">. </w:t>
      </w:r>
      <w:r w:rsidR="008174CC">
        <w:rPr>
          <w:rFonts w:ascii="Times New Roman" w:eastAsia="Times New Roman" w:hAnsi="Times New Roman" w:cs="Times New Roman"/>
          <w:b/>
          <w:sz w:val="24"/>
          <w:szCs w:val="24"/>
        </w:rPr>
        <w:t>daļās</w:t>
      </w:r>
      <w:r w:rsidRPr="001E6426">
        <w:rPr>
          <w:rFonts w:ascii="Times New Roman" w:eastAsia="Times New Roman" w:hAnsi="Times New Roman" w:cs="Times New Roman"/>
          <w:sz w:val="24"/>
          <w:szCs w:val="24"/>
        </w:rPr>
        <w:t>:</w:t>
      </w:r>
    </w:p>
    <w:p w:rsidR="001E6426" w:rsidRPr="006C7350" w:rsidRDefault="001E6426" w:rsidP="001E6426">
      <w:pPr>
        <w:spacing w:after="0" w:line="240" w:lineRule="auto"/>
        <w:jc w:val="both"/>
        <w:rPr>
          <w:rFonts w:ascii="Times New Roman" w:eastAsia="Times New Roman" w:hAnsi="Times New Roman" w:cs="Times New Roman"/>
          <w:sz w:val="24"/>
          <w:szCs w:val="24"/>
        </w:rPr>
      </w:pPr>
      <w:r w:rsidRPr="001E6426">
        <w:rPr>
          <w:rFonts w:ascii="Times New Roman" w:eastAsia="Times New Roman" w:hAnsi="Times New Roman" w:cs="Times New Roman"/>
          <w:sz w:val="24"/>
          <w:szCs w:val="24"/>
        </w:rPr>
        <w:t xml:space="preserve">             </w:t>
      </w:r>
      <w:r w:rsidRPr="006C7350">
        <w:rPr>
          <w:rFonts w:ascii="Times New Roman" w:eastAsia="Times New Roman" w:hAnsi="Times New Roman" w:cs="Times New Roman"/>
          <w:sz w:val="24"/>
          <w:szCs w:val="24"/>
        </w:rPr>
        <w:t xml:space="preserve">1.5.1.  </w:t>
      </w:r>
      <w:r w:rsidR="008174CC" w:rsidRPr="006C7350">
        <w:rPr>
          <w:rFonts w:ascii="Times New Roman" w:eastAsia="Times New Roman" w:hAnsi="Times New Roman" w:cs="Times New Roman"/>
          <w:sz w:val="24"/>
          <w:szCs w:val="24"/>
        </w:rPr>
        <w:t xml:space="preserve"> </w:t>
      </w:r>
      <w:r w:rsidRPr="001A6EC1">
        <w:rPr>
          <w:rFonts w:ascii="Times New Roman" w:eastAsia="Times New Roman" w:hAnsi="Times New Roman" w:cs="Times New Roman"/>
          <w:b/>
          <w:sz w:val="24"/>
          <w:szCs w:val="24"/>
        </w:rPr>
        <w:t xml:space="preserve">1. </w:t>
      </w:r>
      <w:r w:rsidR="005A5FA6">
        <w:rPr>
          <w:rFonts w:ascii="Times New Roman" w:eastAsia="Times New Roman" w:hAnsi="Times New Roman" w:cs="Times New Roman"/>
          <w:b/>
          <w:sz w:val="24"/>
          <w:szCs w:val="24"/>
        </w:rPr>
        <w:t>d</w:t>
      </w:r>
      <w:r w:rsidR="008174CC" w:rsidRPr="001A6EC1">
        <w:rPr>
          <w:rFonts w:ascii="Times New Roman" w:eastAsia="Times New Roman" w:hAnsi="Times New Roman" w:cs="Times New Roman"/>
          <w:b/>
          <w:sz w:val="24"/>
          <w:szCs w:val="24"/>
        </w:rPr>
        <w:t>aļa</w:t>
      </w:r>
      <w:r w:rsidR="005A5FA6">
        <w:rPr>
          <w:rFonts w:ascii="Times New Roman" w:eastAsia="Times New Roman" w:hAnsi="Times New Roman" w:cs="Times New Roman"/>
          <w:sz w:val="24"/>
          <w:szCs w:val="24"/>
        </w:rPr>
        <w:t>:</w:t>
      </w:r>
      <w:r w:rsidRPr="006C7350">
        <w:rPr>
          <w:rFonts w:ascii="Times New Roman" w:eastAsia="Times New Roman" w:hAnsi="Times New Roman" w:cs="Times New Roman"/>
          <w:bCs/>
          <w:sz w:val="24"/>
          <w:szCs w:val="24"/>
        </w:rPr>
        <w:t xml:space="preserve"> </w:t>
      </w:r>
      <w:r w:rsidR="00236C12" w:rsidRPr="00891130">
        <w:rPr>
          <w:rFonts w:ascii="Times New Roman" w:eastAsia="Times New Roman" w:hAnsi="Times New Roman" w:cs="Times New Roman"/>
          <w:bCs/>
          <w:sz w:val="24"/>
          <w:szCs w:val="24"/>
        </w:rPr>
        <w:t>Gadskārtu mērīšanas iekārta</w:t>
      </w:r>
      <w:r w:rsidRPr="006C7350">
        <w:rPr>
          <w:rFonts w:ascii="Times New Roman" w:eastAsia="Times New Roman" w:hAnsi="Times New Roman" w:cs="Times New Roman"/>
          <w:sz w:val="24"/>
          <w:szCs w:val="24"/>
        </w:rPr>
        <w:t>;</w:t>
      </w:r>
    </w:p>
    <w:p w:rsidR="001E6426" w:rsidRPr="006C7350" w:rsidRDefault="001E6426" w:rsidP="00236C12">
      <w:pPr>
        <w:spacing w:after="0" w:line="240" w:lineRule="auto"/>
        <w:jc w:val="both"/>
        <w:rPr>
          <w:rFonts w:ascii="Times New Roman" w:eastAsia="Times New Roman" w:hAnsi="Times New Roman" w:cs="Times New Roman"/>
          <w:sz w:val="24"/>
          <w:szCs w:val="24"/>
        </w:rPr>
      </w:pPr>
      <w:r w:rsidRPr="006C7350">
        <w:rPr>
          <w:rFonts w:ascii="Times New Roman" w:eastAsia="Times New Roman" w:hAnsi="Times New Roman" w:cs="Times New Roman"/>
          <w:sz w:val="24"/>
          <w:szCs w:val="24"/>
        </w:rPr>
        <w:t xml:space="preserve">     </w:t>
      </w:r>
      <w:r w:rsidR="00236C12">
        <w:rPr>
          <w:rFonts w:ascii="Times New Roman" w:eastAsia="Times New Roman" w:hAnsi="Times New Roman" w:cs="Times New Roman"/>
          <w:sz w:val="24"/>
          <w:szCs w:val="24"/>
        </w:rPr>
        <w:t xml:space="preserve">         </w:t>
      </w:r>
      <w:r w:rsidRPr="006C7350">
        <w:rPr>
          <w:rFonts w:ascii="Times New Roman" w:eastAsia="Times New Roman" w:hAnsi="Times New Roman" w:cs="Times New Roman"/>
          <w:sz w:val="24"/>
          <w:szCs w:val="24"/>
        </w:rPr>
        <w:t xml:space="preserve">1.5.2.  </w:t>
      </w:r>
      <w:r w:rsidRPr="001A6EC1">
        <w:rPr>
          <w:rFonts w:ascii="Times New Roman" w:eastAsia="Times New Roman" w:hAnsi="Times New Roman" w:cs="Times New Roman"/>
          <w:b/>
          <w:sz w:val="24"/>
          <w:szCs w:val="24"/>
        </w:rPr>
        <w:t>2.</w:t>
      </w:r>
      <w:r w:rsidR="008174CC" w:rsidRPr="001A6EC1">
        <w:rPr>
          <w:rFonts w:ascii="Times New Roman" w:eastAsia="Times New Roman" w:hAnsi="Times New Roman" w:cs="Times New Roman"/>
          <w:b/>
          <w:sz w:val="24"/>
          <w:szCs w:val="24"/>
        </w:rPr>
        <w:t>daļa</w:t>
      </w:r>
      <w:r w:rsidR="005A5FA6">
        <w:rPr>
          <w:rFonts w:ascii="Times New Roman" w:eastAsia="Times New Roman" w:hAnsi="Times New Roman" w:cs="Times New Roman"/>
          <w:sz w:val="24"/>
          <w:szCs w:val="24"/>
        </w:rPr>
        <w:t>:</w:t>
      </w:r>
      <w:r w:rsidRPr="006C7350">
        <w:rPr>
          <w:rFonts w:ascii="Times New Roman" w:eastAsia="Times New Roman" w:hAnsi="Times New Roman" w:cs="Times New Roman"/>
          <w:sz w:val="24"/>
          <w:szCs w:val="24"/>
        </w:rPr>
        <w:t xml:space="preserve"> </w:t>
      </w:r>
      <w:proofErr w:type="spellStart"/>
      <w:r w:rsidR="00236C12" w:rsidRPr="00891130">
        <w:rPr>
          <w:rFonts w:ascii="Times New Roman" w:eastAsia="Times New Roman" w:hAnsi="Times New Roman" w:cs="Times New Roman"/>
          <w:bCs/>
          <w:sz w:val="24"/>
          <w:szCs w:val="24"/>
        </w:rPr>
        <w:t>Dendrohronoloģisko</w:t>
      </w:r>
      <w:proofErr w:type="spellEnd"/>
      <w:r w:rsidR="00236C12" w:rsidRPr="00891130">
        <w:rPr>
          <w:rFonts w:ascii="Times New Roman" w:eastAsia="Times New Roman" w:hAnsi="Times New Roman" w:cs="Times New Roman"/>
          <w:bCs/>
          <w:sz w:val="24"/>
          <w:szCs w:val="24"/>
        </w:rPr>
        <w:t xml:space="preserve"> datu programma un uz monitora redzamā digitālā attēla mērīšanas programma</w:t>
      </w:r>
      <w:r w:rsidRPr="006C7350">
        <w:rPr>
          <w:rFonts w:ascii="Times New Roman" w:eastAsia="Times New Roman" w:hAnsi="Times New Roman" w:cs="Times New Roman"/>
          <w:sz w:val="24"/>
          <w:szCs w:val="24"/>
        </w:rPr>
        <w:t>;</w:t>
      </w:r>
    </w:p>
    <w:p w:rsidR="001E6426" w:rsidRDefault="001E6426" w:rsidP="001E6426">
      <w:pPr>
        <w:spacing w:after="0" w:line="240" w:lineRule="auto"/>
        <w:ind w:left="426"/>
        <w:jc w:val="both"/>
        <w:rPr>
          <w:rFonts w:ascii="Times New Roman" w:eastAsia="Times New Roman" w:hAnsi="Times New Roman" w:cs="Times New Roman"/>
          <w:sz w:val="24"/>
          <w:szCs w:val="24"/>
        </w:rPr>
      </w:pPr>
      <w:r w:rsidRPr="006C7350">
        <w:rPr>
          <w:rFonts w:ascii="Times New Roman" w:eastAsia="Times New Roman" w:hAnsi="Times New Roman" w:cs="Times New Roman"/>
          <w:sz w:val="24"/>
          <w:szCs w:val="24"/>
        </w:rPr>
        <w:t xml:space="preserve">     </w:t>
      </w:r>
      <w:r w:rsidR="00236C12">
        <w:rPr>
          <w:rFonts w:ascii="Times New Roman" w:eastAsia="Times New Roman" w:hAnsi="Times New Roman" w:cs="Times New Roman"/>
          <w:sz w:val="24"/>
          <w:szCs w:val="24"/>
        </w:rPr>
        <w:t xml:space="preserve"> </w:t>
      </w:r>
      <w:r w:rsidRPr="006C7350">
        <w:rPr>
          <w:rFonts w:ascii="Times New Roman" w:eastAsia="Times New Roman" w:hAnsi="Times New Roman" w:cs="Times New Roman"/>
          <w:sz w:val="24"/>
          <w:szCs w:val="24"/>
        </w:rPr>
        <w:t xml:space="preserve">1.5.3. </w:t>
      </w:r>
      <w:r w:rsidR="00236C12">
        <w:rPr>
          <w:rFonts w:ascii="Times New Roman" w:eastAsia="Times New Roman" w:hAnsi="Times New Roman" w:cs="Times New Roman"/>
          <w:sz w:val="24"/>
          <w:szCs w:val="24"/>
        </w:rPr>
        <w:t xml:space="preserve">  </w:t>
      </w:r>
      <w:r w:rsidRPr="001A6EC1">
        <w:rPr>
          <w:rFonts w:ascii="Times New Roman" w:eastAsia="Times New Roman" w:hAnsi="Times New Roman" w:cs="Times New Roman"/>
          <w:b/>
          <w:sz w:val="24"/>
          <w:szCs w:val="24"/>
        </w:rPr>
        <w:t>3.</w:t>
      </w:r>
      <w:r w:rsidR="008174CC" w:rsidRPr="001A6EC1">
        <w:rPr>
          <w:rFonts w:ascii="Times New Roman" w:eastAsia="Times New Roman" w:hAnsi="Times New Roman" w:cs="Times New Roman"/>
          <w:b/>
          <w:sz w:val="24"/>
          <w:szCs w:val="24"/>
        </w:rPr>
        <w:t>daļa</w:t>
      </w:r>
      <w:r w:rsidR="005A5FA6">
        <w:rPr>
          <w:rFonts w:ascii="Times New Roman" w:eastAsia="Times New Roman" w:hAnsi="Times New Roman" w:cs="Times New Roman"/>
          <w:sz w:val="24"/>
          <w:szCs w:val="24"/>
        </w:rPr>
        <w:t>:</w:t>
      </w:r>
      <w:r w:rsidR="008174CC" w:rsidRPr="006C7350">
        <w:rPr>
          <w:rFonts w:ascii="Times New Roman" w:eastAsia="Times New Roman" w:hAnsi="Times New Roman" w:cs="Times New Roman"/>
          <w:sz w:val="24"/>
          <w:szCs w:val="24"/>
        </w:rPr>
        <w:t xml:space="preserve"> </w:t>
      </w:r>
      <w:r w:rsidR="001A6EC1">
        <w:rPr>
          <w:rFonts w:ascii="Times New Roman" w:eastAsia="Times New Roman" w:hAnsi="Times New Roman" w:cs="Times New Roman"/>
          <w:sz w:val="24"/>
          <w:szCs w:val="24"/>
        </w:rPr>
        <w:t xml:space="preserve"> </w:t>
      </w:r>
      <w:r w:rsidR="00236C12" w:rsidRPr="00891130">
        <w:rPr>
          <w:rFonts w:ascii="Times New Roman" w:eastAsia="Times New Roman" w:hAnsi="Times New Roman" w:cs="Times New Roman"/>
          <w:bCs/>
          <w:sz w:val="24"/>
          <w:szCs w:val="24"/>
        </w:rPr>
        <w:t>Koksnes paraugu urbji (koksnes pieauguma svārpsti)</w:t>
      </w:r>
      <w:r w:rsidR="00236C12">
        <w:rPr>
          <w:rFonts w:ascii="Times New Roman" w:eastAsia="Times New Roman" w:hAnsi="Times New Roman" w:cs="Times New Roman"/>
          <w:sz w:val="24"/>
          <w:szCs w:val="24"/>
        </w:rPr>
        <w:t>;</w:t>
      </w:r>
    </w:p>
    <w:p w:rsidR="00236C12" w:rsidRPr="001E6426" w:rsidRDefault="00236C12" w:rsidP="001E6426">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1.5.4.  </w:t>
      </w:r>
      <w:r w:rsidR="00AA3CF3">
        <w:rPr>
          <w:rFonts w:ascii="Times New Roman" w:eastAsia="Times New Roman" w:hAnsi="Times New Roman" w:cs="Times New Roman"/>
          <w:sz w:val="24"/>
          <w:szCs w:val="24"/>
        </w:rPr>
        <w:t xml:space="preserve"> </w:t>
      </w:r>
      <w:r w:rsidRPr="001A6EC1">
        <w:rPr>
          <w:rFonts w:ascii="Times New Roman" w:eastAsia="Times New Roman" w:hAnsi="Times New Roman" w:cs="Times New Roman"/>
          <w:b/>
          <w:sz w:val="24"/>
          <w:szCs w:val="24"/>
        </w:rPr>
        <w:t xml:space="preserve">4. </w:t>
      </w:r>
      <w:r w:rsidR="00081726">
        <w:rPr>
          <w:rFonts w:ascii="Times New Roman" w:eastAsia="Times New Roman" w:hAnsi="Times New Roman" w:cs="Times New Roman"/>
          <w:b/>
          <w:sz w:val="24"/>
          <w:szCs w:val="24"/>
        </w:rPr>
        <w:t>d</w:t>
      </w:r>
      <w:r w:rsidRPr="001A6EC1">
        <w:rPr>
          <w:rFonts w:ascii="Times New Roman" w:eastAsia="Times New Roman" w:hAnsi="Times New Roman" w:cs="Times New Roman"/>
          <w:b/>
          <w:sz w:val="24"/>
          <w:szCs w:val="24"/>
        </w:rPr>
        <w:t>aļa</w:t>
      </w:r>
      <w:r w:rsidR="005A5FA6">
        <w:rPr>
          <w:rFonts w:ascii="Times New Roman" w:eastAsia="Times New Roman" w:hAnsi="Times New Roman" w:cs="Times New Roman"/>
          <w:sz w:val="24"/>
          <w:szCs w:val="24"/>
        </w:rPr>
        <w:t>:</w:t>
      </w:r>
      <w:r w:rsidR="001A6EC1" w:rsidRPr="001A6EC1">
        <w:rPr>
          <w:rFonts w:ascii="Times New Roman" w:eastAsia="Times New Roman" w:hAnsi="Times New Roman" w:cs="Times New Roman"/>
          <w:bCs/>
          <w:sz w:val="24"/>
          <w:szCs w:val="24"/>
        </w:rPr>
        <w:t xml:space="preserve"> </w:t>
      </w:r>
      <w:r w:rsidR="001A6EC1">
        <w:rPr>
          <w:rFonts w:ascii="Times New Roman" w:eastAsia="Times New Roman" w:hAnsi="Times New Roman" w:cs="Times New Roman"/>
          <w:bCs/>
          <w:sz w:val="24"/>
          <w:szCs w:val="24"/>
        </w:rPr>
        <w:t xml:space="preserve"> </w:t>
      </w:r>
      <w:r w:rsidR="001A6EC1" w:rsidRPr="00891130">
        <w:rPr>
          <w:rFonts w:ascii="Times New Roman" w:eastAsia="Times New Roman" w:hAnsi="Times New Roman" w:cs="Times New Roman"/>
          <w:bCs/>
          <w:sz w:val="24"/>
          <w:szCs w:val="24"/>
        </w:rPr>
        <w:t>Audiovizuālais aprīkojums</w:t>
      </w:r>
      <w:r w:rsidR="001A6EC1">
        <w:rPr>
          <w:rFonts w:ascii="Times New Roman" w:eastAsia="Times New Roman" w:hAnsi="Times New Roman" w:cs="Times New Roman"/>
          <w:bCs/>
          <w:sz w:val="24"/>
          <w:szCs w:val="24"/>
        </w:rPr>
        <w:t>.</w:t>
      </w:r>
    </w:p>
    <w:p w:rsidR="001A6EC1" w:rsidRDefault="001E6426" w:rsidP="001E6426">
      <w:pPr>
        <w:spacing w:after="0" w:line="240" w:lineRule="auto"/>
        <w:jc w:val="both"/>
        <w:rPr>
          <w:rFonts w:ascii="Times New Roman" w:eastAsia="Times New Roman" w:hAnsi="Times New Roman" w:cs="Times New Roman"/>
          <w:sz w:val="24"/>
          <w:szCs w:val="24"/>
        </w:rPr>
      </w:pPr>
      <w:r w:rsidRPr="001E6426">
        <w:rPr>
          <w:rFonts w:ascii="Times New Roman" w:eastAsia="Times New Roman" w:hAnsi="Times New Roman" w:cs="Times New Roman"/>
          <w:sz w:val="24"/>
          <w:szCs w:val="24"/>
        </w:rPr>
        <w:t>1.6. Līguma izpildes laiks:</w:t>
      </w:r>
    </w:p>
    <w:p w:rsidR="001A6EC1" w:rsidRDefault="001A6EC1" w:rsidP="001E64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1.6.1.</w:t>
      </w:r>
      <w:r w:rsidR="001E6426">
        <w:rPr>
          <w:rFonts w:ascii="Times New Roman" w:eastAsia="Times New Roman" w:hAnsi="Times New Roman" w:cs="Times New Roman"/>
          <w:sz w:val="24"/>
          <w:szCs w:val="24"/>
        </w:rPr>
        <w:t xml:space="preserve"> </w:t>
      </w:r>
      <w:r w:rsidRPr="001A6EC1">
        <w:rPr>
          <w:rFonts w:ascii="Times New Roman" w:eastAsia="Times New Roman" w:hAnsi="Times New Roman" w:cs="Times New Roman"/>
          <w:b/>
          <w:sz w:val="24"/>
          <w:szCs w:val="24"/>
        </w:rPr>
        <w:t>1., 2., 3.</w:t>
      </w:r>
      <w:r w:rsidRPr="00891130">
        <w:rPr>
          <w:rFonts w:ascii="Times New Roman" w:eastAsia="Times New Roman" w:hAnsi="Times New Roman" w:cs="Times New Roman"/>
          <w:sz w:val="24"/>
          <w:szCs w:val="24"/>
        </w:rPr>
        <w:t xml:space="preserve"> </w:t>
      </w:r>
      <w:r w:rsidR="005A5FA6" w:rsidRPr="005A5FA6">
        <w:rPr>
          <w:rFonts w:ascii="Times New Roman" w:eastAsia="Times New Roman" w:hAnsi="Times New Roman" w:cs="Times New Roman"/>
          <w:b/>
          <w:sz w:val="24"/>
          <w:szCs w:val="24"/>
        </w:rPr>
        <w:t>daļa</w:t>
      </w:r>
      <w:r w:rsidRPr="00891130">
        <w:rPr>
          <w:rFonts w:ascii="Times New Roman" w:eastAsia="Times New Roman" w:hAnsi="Times New Roman" w:cs="Times New Roman"/>
          <w:sz w:val="24"/>
          <w:szCs w:val="24"/>
        </w:rPr>
        <w:t>: līdz 31.12.2014. Gadījumā, ja tiek pagarināts projekta ieviešanas termiņš, ne vēlāk kā 120 (viens simts divdesmit) dienu laikā no līguma noslēgšanas brīža;</w:t>
      </w:r>
    </w:p>
    <w:p w:rsidR="001E6426" w:rsidRPr="001E6426" w:rsidRDefault="001A6EC1" w:rsidP="001E64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1.6.2. </w:t>
      </w:r>
      <w:r w:rsidRPr="001A6EC1">
        <w:rPr>
          <w:rFonts w:ascii="Times New Roman" w:eastAsia="Times New Roman" w:hAnsi="Times New Roman" w:cs="Times New Roman"/>
          <w:b/>
          <w:sz w:val="24"/>
          <w:szCs w:val="24"/>
        </w:rPr>
        <w:t>4.</w:t>
      </w:r>
      <w:r w:rsidR="005A5FA6">
        <w:rPr>
          <w:rFonts w:ascii="Times New Roman" w:eastAsia="Times New Roman" w:hAnsi="Times New Roman" w:cs="Times New Roman"/>
          <w:b/>
          <w:sz w:val="24"/>
          <w:szCs w:val="24"/>
        </w:rPr>
        <w:t>daļa</w:t>
      </w:r>
      <w:r>
        <w:rPr>
          <w:rFonts w:ascii="Times New Roman" w:eastAsia="Times New Roman" w:hAnsi="Times New Roman" w:cs="Times New Roman"/>
          <w:b/>
          <w:sz w:val="24"/>
          <w:szCs w:val="24"/>
        </w:rPr>
        <w:t>:</w:t>
      </w:r>
      <w:r w:rsidRPr="00891130">
        <w:rPr>
          <w:rFonts w:ascii="Times New Roman" w:eastAsia="Times New Roman" w:hAnsi="Times New Roman" w:cs="Times New Roman"/>
          <w:sz w:val="24"/>
          <w:szCs w:val="24"/>
        </w:rPr>
        <w:t xml:space="preserve"> līdz 31.12.2014. Gadījumā, ja tiek pagarināts projekta ieviešanas termiņš, ne vēlāk kā 90 (deviņdesmit) dienu laikā no līguma noslēgšanas brīža</w:t>
      </w:r>
      <w:r>
        <w:rPr>
          <w:rFonts w:ascii="Times New Roman" w:eastAsia="Times New Roman" w:hAnsi="Times New Roman" w:cs="Times New Roman"/>
          <w:sz w:val="24"/>
          <w:szCs w:val="24"/>
        </w:rPr>
        <w:t>.</w:t>
      </w:r>
      <w:r w:rsidRPr="00891130">
        <w:rPr>
          <w:rFonts w:ascii="Times New Roman" w:eastAsia="Times New Roman" w:hAnsi="Times New Roman" w:cs="Times New Roman"/>
          <w:sz w:val="24"/>
          <w:szCs w:val="24"/>
        </w:rPr>
        <w:t xml:space="preserve">     </w:t>
      </w:r>
    </w:p>
    <w:p w:rsidR="001A6EC1" w:rsidRDefault="001E6426" w:rsidP="001E6426">
      <w:pPr>
        <w:spacing w:after="0" w:line="240" w:lineRule="auto"/>
        <w:jc w:val="both"/>
        <w:rPr>
          <w:rFonts w:ascii="Times New Roman" w:eastAsia="Times New Roman" w:hAnsi="Times New Roman" w:cs="Times New Roman"/>
          <w:sz w:val="24"/>
          <w:szCs w:val="24"/>
        </w:rPr>
      </w:pPr>
      <w:r w:rsidRPr="001E6426">
        <w:rPr>
          <w:rFonts w:ascii="Times New Roman" w:eastAsia="Times New Roman" w:hAnsi="Times New Roman" w:cs="Times New Roman"/>
          <w:sz w:val="24"/>
          <w:szCs w:val="24"/>
        </w:rPr>
        <w:t xml:space="preserve">1.7. Līguma izpildes vieta: </w:t>
      </w:r>
    </w:p>
    <w:p w:rsidR="001A6EC1" w:rsidRDefault="001A6EC1" w:rsidP="001E64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1.7.1. </w:t>
      </w:r>
      <w:r>
        <w:rPr>
          <w:rFonts w:ascii="Times New Roman" w:eastAsia="Times New Roman" w:hAnsi="Times New Roman" w:cs="Times New Roman"/>
          <w:b/>
          <w:sz w:val="24"/>
          <w:szCs w:val="24"/>
        </w:rPr>
        <w:t>1</w:t>
      </w:r>
      <w:r w:rsidRPr="0089113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r w:rsidRPr="0089113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w:t>
      </w:r>
      <w:r w:rsidRPr="00891130">
        <w:rPr>
          <w:rFonts w:ascii="Times New Roman" w:eastAsia="Times New Roman" w:hAnsi="Times New Roman" w:cs="Times New Roman"/>
          <w:b/>
          <w:sz w:val="24"/>
          <w:szCs w:val="24"/>
        </w:rPr>
        <w:t xml:space="preserve">. </w:t>
      </w:r>
      <w:r w:rsidR="005A5FA6">
        <w:rPr>
          <w:rFonts w:ascii="Times New Roman" w:eastAsia="Times New Roman" w:hAnsi="Times New Roman" w:cs="Times New Roman"/>
          <w:b/>
          <w:sz w:val="24"/>
          <w:szCs w:val="24"/>
        </w:rPr>
        <w:t>daļa:</w:t>
      </w:r>
      <w:r w:rsidRPr="00891130">
        <w:rPr>
          <w:rFonts w:ascii="Times New Roman" w:eastAsia="Times New Roman" w:hAnsi="Times New Roman" w:cs="Times New Roman"/>
          <w:sz w:val="24"/>
          <w:szCs w:val="24"/>
        </w:rPr>
        <w:t xml:space="preserve"> LU aģentūra „Latvijas Universitātes Latvijas vēstures institūts”, Kalpaka bulvāris 4, Rīga</w:t>
      </w:r>
    </w:p>
    <w:p w:rsidR="001A6EC1" w:rsidRDefault="001A6EC1" w:rsidP="001E64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1.7.2. </w:t>
      </w:r>
      <w:r>
        <w:rPr>
          <w:rFonts w:ascii="Times New Roman" w:eastAsia="Times New Roman" w:hAnsi="Times New Roman" w:cs="Times New Roman"/>
          <w:b/>
          <w:sz w:val="24"/>
          <w:szCs w:val="24"/>
        </w:rPr>
        <w:t>4</w:t>
      </w:r>
      <w:r w:rsidRPr="00891130">
        <w:rPr>
          <w:rFonts w:ascii="Times New Roman" w:eastAsia="Times New Roman" w:hAnsi="Times New Roman" w:cs="Times New Roman"/>
          <w:b/>
          <w:sz w:val="24"/>
          <w:szCs w:val="24"/>
        </w:rPr>
        <w:t xml:space="preserve">. </w:t>
      </w:r>
      <w:r w:rsidR="005A5FA6">
        <w:rPr>
          <w:rFonts w:ascii="Times New Roman" w:eastAsia="Times New Roman" w:hAnsi="Times New Roman" w:cs="Times New Roman"/>
          <w:b/>
          <w:sz w:val="24"/>
          <w:szCs w:val="24"/>
        </w:rPr>
        <w:t>daļa</w:t>
      </w:r>
      <w:r w:rsidRPr="00891130">
        <w:rPr>
          <w:rFonts w:ascii="Times New Roman" w:eastAsia="Times New Roman" w:hAnsi="Times New Roman" w:cs="Times New Roman"/>
          <w:b/>
          <w:sz w:val="24"/>
          <w:szCs w:val="24"/>
        </w:rPr>
        <w:t>:</w:t>
      </w:r>
      <w:r w:rsidRPr="00891130">
        <w:rPr>
          <w:rFonts w:ascii="Times New Roman" w:eastAsia="Times New Roman" w:hAnsi="Times New Roman" w:cs="Times New Roman"/>
          <w:sz w:val="24"/>
          <w:szCs w:val="24"/>
        </w:rPr>
        <w:t xml:space="preserve"> Kalpaka bulvāris 4, Rīga</w:t>
      </w:r>
      <w:r>
        <w:rPr>
          <w:rFonts w:ascii="Times New Roman" w:eastAsia="Times New Roman" w:hAnsi="Times New Roman" w:cs="Times New Roman"/>
          <w:sz w:val="24"/>
          <w:szCs w:val="24"/>
        </w:rPr>
        <w:t>.</w:t>
      </w:r>
    </w:p>
    <w:p w:rsidR="001A6EC1" w:rsidRDefault="001A6EC1" w:rsidP="001E64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6426">
        <w:rPr>
          <w:rFonts w:ascii="Times New Roman" w:eastAsia="Times New Roman" w:hAnsi="Times New Roman" w:cs="Times New Roman"/>
          <w:sz w:val="24"/>
          <w:szCs w:val="24"/>
        </w:rPr>
        <w:t>1</w:t>
      </w:r>
      <w:r w:rsidR="001E6426" w:rsidRPr="001E6426">
        <w:rPr>
          <w:rFonts w:ascii="Times New Roman" w:eastAsia="Times New Roman" w:hAnsi="Times New Roman" w:cs="Times New Roman"/>
          <w:sz w:val="24"/>
          <w:szCs w:val="24"/>
        </w:rPr>
        <w:t>.8.Iepirkums tiek līdzfinansēts</w:t>
      </w:r>
      <w:r w:rsidR="00A63F13">
        <w:rPr>
          <w:rFonts w:ascii="Times New Roman" w:eastAsia="Times New Roman" w:hAnsi="Times New Roman" w:cs="Times New Roman"/>
          <w:sz w:val="24"/>
          <w:szCs w:val="24"/>
        </w:rPr>
        <w:t xml:space="preserve"> (turpmāk-Finansējums)</w:t>
      </w:r>
      <w:r w:rsidR="001E6426" w:rsidRPr="001E6426">
        <w:rPr>
          <w:rFonts w:ascii="Times New Roman" w:eastAsia="Times New Roman" w:hAnsi="Times New Roman" w:cs="Times New Roman"/>
          <w:sz w:val="24"/>
          <w:szCs w:val="24"/>
        </w:rPr>
        <w:t>:</w:t>
      </w:r>
    </w:p>
    <w:p w:rsidR="001A6EC1" w:rsidRDefault="001A6EC1" w:rsidP="001E64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3F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1.8.1.</w:t>
      </w:r>
      <w:r w:rsidRPr="001A6EC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w:t>
      </w:r>
      <w:r w:rsidRPr="0089113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r w:rsidRPr="0089113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w:t>
      </w:r>
      <w:r w:rsidRPr="00891130">
        <w:rPr>
          <w:rFonts w:ascii="Times New Roman" w:eastAsia="Times New Roman" w:hAnsi="Times New Roman" w:cs="Times New Roman"/>
          <w:b/>
          <w:sz w:val="24"/>
          <w:szCs w:val="24"/>
        </w:rPr>
        <w:t xml:space="preserve">. </w:t>
      </w:r>
      <w:r w:rsidR="005A5FA6">
        <w:rPr>
          <w:rFonts w:ascii="Times New Roman" w:eastAsia="Times New Roman" w:hAnsi="Times New Roman" w:cs="Times New Roman"/>
          <w:b/>
          <w:sz w:val="24"/>
          <w:szCs w:val="24"/>
        </w:rPr>
        <w:t>daļa</w:t>
      </w:r>
      <w:r>
        <w:rPr>
          <w:rFonts w:ascii="Times New Roman" w:eastAsia="Times New Roman" w:hAnsi="Times New Roman" w:cs="Times New Roman"/>
          <w:b/>
          <w:sz w:val="24"/>
          <w:szCs w:val="24"/>
        </w:rPr>
        <w:t>:</w:t>
      </w:r>
      <w:r w:rsidRPr="00891130">
        <w:rPr>
          <w:rFonts w:ascii="Times New Roman" w:eastAsia="Times New Roman" w:hAnsi="Times New Roman" w:cs="Times New Roman"/>
          <w:sz w:val="24"/>
          <w:szCs w:val="24"/>
        </w:rPr>
        <w:t xml:space="preserve"> no ERAF 2.1.1.3.1. </w:t>
      </w:r>
      <w:proofErr w:type="spellStart"/>
      <w:r w:rsidRPr="00891130">
        <w:rPr>
          <w:rFonts w:ascii="Times New Roman" w:eastAsia="Times New Roman" w:hAnsi="Times New Roman" w:cs="Times New Roman"/>
          <w:sz w:val="24"/>
          <w:szCs w:val="24"/>
        </w:rPr>
        <w:t>apakšaktivitātes</w:t>
      </w:r>
      <w:proofErr w:type="spellEnd"/>
      <w:r w:rsidRPr="00891130">
        <w:rPr>
          <w:rFonts w:ascii="Times New Roman" w:eastAsia="Times New Roman" w:hAnsi="Times New Roman" w:cs="Times New Roman"/>
          <w:sz w:val="24"/>
          <w:szCs w:val="24"/>
        </w:rPr>
        <w:t xml:space="preserve"> „Zinātnes infrastruktūras attīstība” projekta „Latviešu valodas, kultūrvēsturiskā mantojuma un radošo </w:t>
      </w:r>
      <w:proofErr w:type="spellStart"/>
      <w:r w:rsidRPr="00891130">
        <w:rPr>
          <w:rFonts w:ascii="Times New Roman" w:eastAsia="Times New Roman" w:hAnsi="Times New Roman" w:cs="Times New Roman"/>
          <w:sz w:val="24"/>
          <w:szCs w:val="24"/>
        </w:rPr>
        <w:t>tehnoloģoju</w:t>
      </w:r>
      <w:proofErr w:type="spellEnd"/>
      <w:r w:rsidRPr="00891130">
        <w:rPr>
          <w:rFonts w:ascii="Times New Roman" w:eastAsia="Times New Roman" w:hAnsi="Times New Roman" w:cs="Times New Roman"/>
          <w:sz w:val="24"/>
          <w:szCs w:val="24"/>
        </w:rPr>
        <w:t xml:space="preserve"> valsts nozīmes pētniecības centra zinātnes infrastruktūras attīstība”, vienošanās </w:t>
      </w:r>
      <w:proofErr w:type="spellStart"/>
      <w:r w:rsidRPr="00891130">
        <w:rPr>
          <w:rFonts w:ascii="Times New Roman" w:eastAsia="Times New Roman" w:hAnsi="Times New Roman" w:cs="Times New Roman"/>
          <w:sz w:val="24"/>
          <w:szCs w:val="24"/>
        </w:rPr>
        <w:t>Nr</w:t>
      </w:r>
      <w:proofErr w:type="spellEnd"/>
      <w:r w:rsidRPr="00891130">
        <w:rPr>
          <w:rFonts w:ascii="Times New Roman" w:eastAsia="Times New Roman" w:hAnsi="Times New Roman" w:cs="Times New Roman"/>
          <w:sz w:val="24"/>
          <w:szCs w:val="24"/>
        </w:rPr>
        <w:t>. 2011/0039/2DP/2.1.1.3.1/11/IPIA/VIAA/009, finanšu līdzekļiem</w:t>
      </w:r>
      <w:r w:rsidR="00A63F13">
        <w:rPr>
          <w:rFonts w:ascii="Times New Roman" w:eastAsia="Times New Roman" w:hAnsi="Times New Roman" w:cs="Times New Roman"/>
          <w:sz w:val="24"/>
          <w:szCs w:val="24"/>
        </w:rPr>
        <w:t>;</w:t>
      </w:r>
    </w:p>
    <w:p w:rsidR="001E6426" w:rsidRDefault="00A63F13" w:rsidP="001E64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1.8.2. </w:t>
      </w:r>
      <w:r w:rsidRPr="00A63F13">
        <w:rPr>
          <w:rFonts w:ascii="Times New Roman" w:eastAsia="Times New Roman" w:hAnsi="Times New Roman" w:cs="Times New Roman"/>
          <w:b/>
          <w:sz w:val="24"/>
          <w:szCs w:val="24"/>
        </w:rPr>
        <w:t>4.</w:t>
      </w:r>
      <w:r w:rsidR="005A5FA6">
        <w:rPr>
          <w:rFonts w:ascii="Times New Roman" w:eastAsia="Times New Roman" w:hAnsi="Times New Roman" w:cs="Times New Roman"/>
          <w:b/>
          <w:sz w:val="24"/>
          <w:szCs w:val="24"/>
        </w:rPr>
        <w:t xml:space="preserve"> daļa</w:t>
      </w:r>
      <w:r>
        <w:rPr>
          <w:rFonts w:ascii="Times New Roman" w:eastAsia="Times New Roman" w:hAnsi="Times New Roman" w:cs="Times New Roman"/>
          <w:sz w:val="24"/>
          <w:szCs w:val="24"/>
        </w:rPr>
        <w:t xml:space="preserve">: </w:t>
      </w:r>
      <w:r w:rsidRPr="00891130">
        <w:rPr>
          <w:rFonts w:ascii="Times New Roman" w:eastAsia="Times New Roman" w:hAnsi="Times New Roman" w:cs="Times New Roman"/>
          <w:sz w:val="24"/>
          <w:szCs w:val="24"/>
        </w:rPr>
        <w:t xml:space="preserve">no ERAF 2.1.1.3.1. </w:t>
      </w:r>
      <w:proofErr w:type="spellStart"/>
      <w:r w:rsidRPr="00891130">
        <w:rPr>
          <w:rFonts w:ascii="Times New Roman" w:eastAsia="Times New Roman" w:hAnsi="Times New Roman" w:cs="Times New Roman"/>
          <w:sz w:val="24"/>
          <w:szCs w:val="24"/>
        </w:rPr>
        <w:t>apakšaktivitātes</w:t>
      </w:r>
      <w:proofErr w:type="spellEnd"/>
      <w:r w:rsidRPr="00891130">
        <w:rPr>
          <w:rFonts w:ascii="Times New Roman" w:eastAsia="Times New Roman" w:hAnsi="Times New Roman" w:cs="Times New Roman"/>
          <w:sz w:val="24"/>
          <w:szCs w:val="24"/>
        </w:rPr>
        <w:t xml:space="preserve"> „Zinātnes infrastruktūras attīstība” projekta „Valsts nozīmes pētniecības centra </w:t>
      </w:r>
      <w:proofErr w:type="spellStart"/>
      <w:r w:rsidRPr="00891130">
        <w:rPr>
          <w:rFonts w:ascii="Times New Roman" w:eastAsia="Times New Roman" w:hAnsi="Times New Roman" w:cs="Times New Roman"/>
          <w:sz w:val="24"/>
          <w:szCs w:val="24"/>
        </w:rPr>
        <w:t>sociālekonomikā</w:t>
      </w:r>
      <w:proofErr w:type="spellEnd"/>
      <w:r w:rsidRPr="00891130">
        <w:rPr>
          <w:rFonts w:ascii="Times New Roman" w:eastAsia="Times New Roman" w:hAnsi="Times New Roman" w:cs="Times New Roman"/>
          <w:sz w:val="24"/>
          <w:szCs w:val="24"/>
        </w:rPr>
        <w:t xml:space="preserve"> un sabiedrības vadībā zinātnes infrastruktūras attīstība” </w:t>
      </w:r>
      <w:proofErr w:type="spellStart"/>
      <w:r w:rsidRPr="00891130">
        <w:rPr>
          <w:rFonts w:ascii="Times New Roman" w:eastAsia="Times New Roman" w:hAnsi="Times New Roman" w:cs="Times New Roman"/>
          <w:sz w:val="24"/>
          <w:szCs w:val="24"/>
        </w:rPr>
        <w:t>Nr</w:t>
      </w:r>
      <w:proofErr w:type="spellEnd"/>
      <w:r w:rsidRPr="00891130">
        <w:rPr>
          <w:rFonts w:ascii="Times New Roman" w:eastAsia="Times New Roman" w:hAnsi="Times New Roman" w:cs="Times New Roman"/>
          <w:sz w:val="24"/>
          <w:szCs w:val="24"/>
        </w:rPr>
        <w:t>. 2011/0042/2DP/2.1.1.3.1/11/IPIA/VIAA/008, finanšu līdzekļiem</w:t>
      </w:r>
      <w:r w:rsidR="001E6426" w:rsidRPr="001E6426">
        <w:rPr>
          <w:rFonts w:ascii="Times New Roman" w:eastAsia="Times New Roman" w:hAnsi="Times New Roman" w:cs="Times New Roman"/>
          <w:sz w:val="24"/>
          <w:szCs w:val="24"/>
        </w:rPr>
        <w:t>;</w:t>
      </w:r>
    </w:p>
    <w:p w:rsidR="001E6426" w:rsidRPr="001E6426" w:rsidRDefault="001E6426" w:rsidP="001A6EC1">
      <w:pPr>
        <w:spacing w:after="0" w:line="240" w:lineRule="auto"/>
        <w:jc w:val="both"/>
        <w:rPr>
          <w:rFonts w:ascii="Times New Roman" w:eastAsia="Times New Roman" w:hAnsi="Times New Roman" w:cs="Times New Roman"/>
          <w:sz w:val="24"/>
          <w:szCs w:val="24"/>
          <w:u w:val="single"/>
        </w:rPr>
      </w:pPr>
      <w:r w:rsidRPr="001E6426">
        <w:rPr>
          <w:rFonts w:ascii="Times New Roman" w:eastAsia="Times New Roman" w:hAnsi="Times New Roman" w:cs="Times New Roman"/>
          <w:sz w:val="24"/>
          <w:szCs w:val="24"/>
        </w:rPr>
        <w:t xml:space="preserve">1.9. Kontaktpersona, kura ir pilnvarota sniegt organizatorisku informāciju par iepirkumu: Sandra Ozola, juriste, tālr.+371 67034360, fax. .+371 67034676, </w:t>
      </w:r>
      <w:hyperlink r:id="rId12" w:history="1">
        <w:r w:rsidRPr="001E6426">
          <w:rPr>
            <w:rFonts w:ascii="Times New Roman" w:eastAsia="Times New Roman" w:hAnsi="Times New Roman" w:cs="Times New Roman"/>
            <w:color w:val="0000FF"/>
            <w:sz w:val="24"/>
            <w:szCs w:val="24"/>
            <w:u w:val="single"/>
          </w:rPr>
          <w:t>e-pasts: sandra.ozola@lu.lv</w:t>
        </w:r>
      </w:hyperlink>
      <w:r w:rsidRPr="001E6426">
        <w:rPr>
          <w:rFonts w:ascii="Times New Roman" w:eastAsia="Times New Roman" w:hAnsi="Times New Roman" w:cs="Times New Roman"/>
          <w:sz w:val="24"/>
          <w:szCs w:val="24"/>
          <w:u w:val="single"/>
        </w:rPr>
        <w:t>.</w:t>
      </w:r>
    </w:p>
    <w:p w:rsidR="001E6426" w:rsidRPr="001E6426" w:rsidRDefault="001E6426" w:rsidP="001E6426">
      <w:pPr>
        <w:tabs>
          <w:tab w:val="left" w:pos="426"/>
        </w:tabs>
        <w:spacing w:after="0" w:line="240" w:lineRule="auto"/>
        <w:jc w:val="both"/>
        <w:rPr>
          <w:rFonts w:ascii="Times New Roman" w:eastAsia="Times New Roman" w:hAnsi="Times New Roman" w:cs="Times New Roman"/>
          <w:sz w:val="24"/>
          <w:szCs w:val="20"/>
        </w:rPr>
      </w:pPr>
      <w:r w:rsidRPr="001E6426">
        <w:rPr>
          <w:rFonts w:ascii="Times New Roman" w:eastAsia="Times New Roman" w:hAnsi="Times New Roman" w:cs="Times New Roman"/>
          <w:sz w:val="24"/>
          <w:szCs w:val="20"/>
        </w:rPr>
        <w:t xml:space="preserve">1.10. Šā iepirkuma procedūra ir </w:t>
      </w:r>
      <w:r w:rsidR="008174CC">
        <w:rPr>
          <w:rFonts w:ascii="Times New Roman" w:eastAsia="Times New Roman" w:hAnsi="Times New Roman" w:cs="Times New Roman"/>
          <w:sz w:val="24"/>
          <w:szCs w:val="20"/>
        </w:rPr>
        <w:t>sarunu procedūra</w:t>
      </w:r>
      <w:r w:rsidRPr="001E6426">
        <w:rPr>
          <w:rFonts w:ascii="Times New Roman" w:eastAsia="Times New Roman" w:hAnsi="Times New Roman" w:cs="Times New Roman"/>
          <w:sz w:val="24"/>
          <w:szCs w:val="20"/>
        </w:rPr>
        <w:t xml:space="preserve"> (turpmāk- </w:t>
      </w:r>
      <w:r w:rsidR="008174CC">
        <w:rPr>
          <w:rFonts w:ascii="Times New Roman" w:eastAsia="Times New Roman" w:hAnsi="Times New Roman" w:cs="Times New Roman"/>
          <w:sz w:val="24"/>
          <w:szCs w:val="20"/>
        </w:rPr>
        <w:t>Sarunu procedūra)</w:t>
      </w:r>
      <w:r w:rsidRPr="001E6426">
        <w:rPr>
          <w:rFonts w:ascii="Times New Roman" w:eastAsia="Times New Roman" w:hAnsi="Times New Roman" w:cs="Times New Roman"/>
          <w:sz w:val="24"/>
          <w:szCs w:val="20"/>
        </w:rPr>
        <w:t>, kuru reglamentē Publisko iepirkumu likum</w:t>
      </w:r>
      <w:r w:rsidR="00804740">
        <w:rPr>
          <w:rFonts w:ascii="Times New Roman" w:eastAsia="Times New Roman" w:hAnsi="Times New Roman" w:cs="Times New Roman"/>
          <w:sz w:val="24"/>
          <w:szCs w:val="20"/>
        </w:rPr>
        <w:t xml:space="preserve">a </w:t>
      </w:r>
      <w:r w:rsidRPr="001E6426">
        <w:rPr>
          <w:rFonts w:ascii="Times New Roman" w:eastAsia="Times New Roman" w:hAnsi="Times New Roman" w:cs="Times New Roman"/>
          <w:sz w:val="24"/>
          <w:szCs w:val="20"/>
        </w:rPr>
        <w:t xml:space="preserve"> (turpmāk-PIL) </w:t>
      </w:r>
      <w:r w:rsidR="00804740">
        <w:rPr>
          <w:rFonts w:ascii="Times New Roman" w:eastAsia="Times New Roman" w:hAnsi="Times New Roman" w:cs="Times New Roman"/>
          <w:sz w:val="24"/>
          <w:szCs w:val="20"/>
        </w:rPr>
        <w:t xml:space="preserve">63.panta pirmās daļas 1.punkts </w:t>
      </w:r>
      <w:r w:rsidRPr="001E6426">
        <w:rPr>
          <w:rFonts w:ascii="Times New Roman" w:eastAsia="Times New Roman" w:hAnsi="Times New Roman" w:cs="Times New Roman"/>
          <w:sz w:val="24"/>
          <w:szCs w:val="20"/>
        </w:rPr>
        <w:t>un citi Latvijas Republikā (turpmāk- LR)  spēkā esoši normatīvie akti.</w:t>
      </w:r>
    </w:p>
    <w:p w:rsidR="001E6426" w:rsidRPr="001E6426" w:rsidRDefault="001E6426" w:rsidP="001E6426">
      <w:pPr>
        <w:tabs>
          <w:tab w:val="left" w:pos="855"/>
        </w:tabs>
        <w:spacing w:after="0" w:line="240" w:lineRule="auto"/>
        <w:jc w:val="both"/>
        <w:rPr>
          <w:rFonts w:ascii="Times New Roman" w:eastAsia="Times New Roman" w:hAnsi="Times New Roman" w:cs="Times New Roman"/>
          <w:sz w:val="24"/>
          <w:szCs w:val="24"/>
        </w:rPr>
      </w:pPr>
      <w:r w:rsidRPr="001E6426">
        <w:rPr>
          <w:rFonts w:ascii="Times New Roman" w:eastAsia="Times New Roman" w:hAnsi="Times New Roman" w:cs="Times New Roman"/>
          <w:sz w:val="24"/>
          <w:szCs w:val="24"/>
        </w:rPr>
        <w:t>1.11. Pretendents ir fiziska/ juridiska persona, šādu personu apvienība jebkurā to kombinācijā, kura piedāvā veikt Preces piegādi un ir iesniegusi piedāvājumu Konkursam.</w:t>
      </w:r>
    </w:p>
    <w:p w:rsidR="00D80242" w:rsidRPr="00D80242" w:rsidRDefault="00D80242" w:rsidP="00D80242">
      <w:pPr>
        <w:tabs>
          <w:tab w:val="left" w:pos="426"/>
        </w:tabs>
        <w:spacing w:after="0" w:line="240" w:lineRule="auto"/>
        <w:jc w:val="both"/>
        <w:rPr>
          <w:rFonts w:ascii="Times New Roman" w:eastAsia="Times New Roman" w:hAnsi="Times New Roman" w:cs="Times New Roman"/>
          <w:sz w:val="24"/>
          <w:szCs w:val="20"/>
        </w:rPr>
      </w:pPr>
    </w:p>
    <w:p w:rsidR="005C0B2A" w:rsidRPr="005C0B2A" w:rsidRDefault="005C0B2A" w:rsidP="005C0B2A">
      <w:pPr>
        <w:spacing w:after="0" w:line="240" w:lineRule="auto"/>
        <w:jc w:val="center"/>
        <w:rPr>
          <w:rFonts w:ascii="Times New Roman" w:eastAsia="Times New Roman" w:hAnsi="Times New Roman" w:cs="Times New Roman"/>
          <w:b/>
          <w:bCs/>
          <w:caps/>
          <w:sz w:val="24"/>
          <w:szCs w:val="24"/>
        </w:rPr>
      </w:pPr>
      <w:bookmarkStart w:id="3" w:name="_Toc42401992"/>
      <w:r w:rsidRPr="005C0B2A">
        <w:rPr>
          <w:rFonts w:ascii="Times New Roman" w:eastAsia="Times New Roman" w:hAnsi="Times New Roman" w:cs="Times New Roman"/>
          <w:b/>
          <w:bCs/>
          <w:caps/>
          <w:sz w:val="24"/>
          <w:szCs w:val="24"/>
        </w:rPr>
        <w:t>II   PIEDĀVĀJUMA NOFORMĒŠANAs, IESNIEGŠANAS KĀRTĪBA</w:t>
      </w:r>
    </w:p>
    <w:p w:rsidR="005C0B2A" w:rsidRPr="005C0B2A" w:rsidRDefault="005C0B2A" w:rsidP="005C0B2A">
      <w:pPr>
        <w:spacing w:after="0" w:line="240" w:lineRule="auto"/>
        <w:jc w:val="center"/>
        <w:rPr>
          <w:rFonts w:ascii="Times New Roman" w:eastAsia="Times New Roman" w:hAnsi="Times New Roman" w:cs="Times New Roman"/>
          <w:b/>
          <w:bCs/>
          <w:caps/>
          <w:sz w:val="24"/>
          <w:szCs w:val="24"/>
        </w:rPr>
      </w:pPr>
    </w:p>
    <w:p w:rsidR="005C0B2A" w:rsidRPr="005C0B2A" w:rsidRDefault="005C0B2A" w:rsidP="005C0B2A">
      <w:pPr>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2.1. Noformējot piedāvājumu, ievēro šajā nolikumā (turpmāk- Nolikums) ietvertās prasības un piedāvājumā ietver:</w:t>
      </w:r>
    </w:p>
    <w:p w:rsidR="005C0B2A" w:rsidRPr="005C0B2A" w:rsidRDefault="005C0B2A" w:rsidP="005C0B2A">
      <w:pPr>
        <w:numPr>
          <w:ilvl w:val="0"/>
          <w:numId w:val="2"/>
        </w:numPr>
        <w:tabs>
          <w:tab w:val="num" w:pos="0"/>
        </w:tabs>
        <w:spacing w:after="0" w:line="240" w:lineRule="auto"/>
        <w:ind w:left="0" w:firstLine="567"/>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 xml:space="preserve">titullapu, kas satur Pretendenta nosaukumu, adresi, reģistrācijas vietu, reģistrācijas numuru, </w:t>
      </w:r>
      <w:r>
        <w:rPr>
          <w:rFonts w:ascii="Times New Roman" w:eastAsia="Times New Roman" w:hAnsi="Times New Roman" w:cs="Times New Roman"/>
          <w:sz w:val="24"/>
          <w:szCs w:val="24"/>
        </w:rPr>
        <w:t>Sarunu procedūras</w:t>
      </w:r>
      <w:r w:rsidRPr="005C0B2A">
        <w:rPr>
          <w:rFonts w:ascii="Times New Roman" w:eastAsia="Times New Roman" w:hAnsi="Times New Roman" w:cs="Times New Roman"/>
          <w:sz w:val="24"/>
          <w:szCs w:val="24"/>
        </w:rPr>
        <w:t xml:space="preserve"> nosaukumu un  iepirkuma identifikācijas </w:t>
      </w:r>
      <w:proofErr w:type="spellStart"/>
      <w:r w:rsidRPr="005C0B2A">
        <w:rPr>
          <w:rFonts w:ascii="Times New Roman" w:eastAsia="Times New Roman" w:hAnsi="Times New Roman" w:cs="Times New Roman"/>
          <w:sz w:val="24"/>
          <w:szCs w:val="24"/>
        </w:rPr>
        <w:t>Nr</w:t>
      </w:r>
      <w:proofErr w:type="spellEnd"/>
      <w:r w:rsidRPr="005C0B2A">
        <w:rPr>
          <w:rFonts w:ascii="Times New Roman" w:eastAsia="Times New Roman" w:hAnsi="Times New Roman" w:cs="Times New Roman"/>
          <w:sz w:val="24"/>
          <w:szCs w:val="24"/>
        </w:rPr>
        <w:t>. LU 2014/</w:t>
      </w:r>
      <w:r w:rsidR="001A6EC1">
        <w:rPr>
          <w:rFonts w:ascii="Times New Roman" w:eastAsia="Times New Roman" w:hAnsi="Times New Roman" w:cs="Times New Roman"/>
          <w:sz w:val="24"/>
          <w:szCs w:val="24"/>
        </w:rPr>
        <w:t>30</w:t>
      </w:r>
      <w:r w:rsidRPr="005C0B2A">
        <w:rPr>
          <w:rFonts w:ascii="Times New Roman" w:eastAsia="Times New Roman" w:hAnsi="Times New Roman" w:cs="Times New Roman"/>
          <w:sz w:val="24"/>
          <w:szCs w:val="24"/>
        </w:rPr>
        <w:t>_ERAF;</w:t>
      </w:r>
    </w:p>
    <w:p w:rsidR="005C0B2A" w:rsidRPr="005C0B2A" w:rsidRDefault="005C0B2A" w:rsidP="005C0B2A">
      <w:pPr>
        <w:numPr>
          <w:ilvl w:val="0"/>
          <w:numId w:val="2"/>
        </w:numPr>
        <w:tabs>
          <w:tab w:val="num" w:pos="567"/>
        </w:tabs>
        <w:spacing w:after="0" w:line="240" w:lineRule="auto"/>
        <w:ind w:left="567" w:firstLine="0"/>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piedāvājuma satura rādītāju;</w:t>
      </w:r>
    </w:p>
    <w:p w:rsidR="005C0B2A" w:rsidRPr="005C0B2A" w:rsidRDefault="005C0B2A" w:rsidP="005C0B2A">
      <w:pPr>
        <w:numPr>
          <w:ilvl w:val="0"/>
          <w:numId w:val="2"/>
        </w:numPr>
        <w:tabs>
          <w:tab w:val="num" w:pos="0"/>
          <w:tab w:val="num" w:pos="567"/>
        </w:tabs>
        <w:spacing w:after="0" w:line="240" w:lineRule="auto"/>
        <w:ind w:left="567" w:firstLine="0"/>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Pretendenta apliecinājumu, kas aizpildīts pēc Nolikuma 1. pielikuma veidlapas parauga;</w:t>
      </w:r>
    </w:p>
    <w:p w:rsidR="005C0B2A" w:rsidRPr="005C0B2A" w:rsidRDefault="005C0B2A" w:rsidP="005C0B2A">
      <w:pPr>
        <w:numPr>
          <w:ilvl w:val="0"/>
          <w:numId w:val="2"/>
        </w:numPr>
        <w:tabs>
          <w:tab w:val="num" w:pos="567"/>
        </w:tabs>
        <w:spacing w:after="0" w:line="240" w:lineRule="auto"/>
        <w:ind w:left="567" w:firstLine="0"/>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Pretendenta atlases dokumentus (skatīt IV nodaļu);</w:t>
      </w:r>
    </w:p>
    <w:p w:rsidR="005C0B2A" w:rsidRPr="005C0B2A" w:rsidRDefault="005C0B2A" w:rsidP="005C0B2A">
      <w:pPr>
        <w:tabs>
          <w:tab w:val="num" w:pos="567"/>
        </w:tabs>
        <w:spacing w:after="0" w:line="240" w:lineRule="auto"/>
        <w:ind w:firstLine="426"/>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 xml:space="preserve">  5)     Tehnisko specifikāciju, kura aizpildīta pēc Nolikuma 2. pielikuma parauga;</w:t>
      </w:r>
    </w:p>
    <w:p w:rsidR="005C0B2A" w:rsidRPr="005C0B2A" w:rsidRDefault="005C0B2A" w:rsidP="005C0B2A">
      <w:pPr>
        <w:tabs>
          <w:tab w:val="left" w:pos="567"/>
        </w:tabs>
        <w:spacing w:after="0" w:line="240" w:lineRule="auto"/>
        <w:ind w:firstLine="567"/>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6)   Finanšu piedāvājumu ar cenas priekšlikumu, kas Pretendentam jāaizpilda, ievērojot Nolikuma 3. pielikuma veidlapas paraugu.</w:t>
      </w:r>
    </w:p>
    <w:p w:rsidR="005C0B2A" w:rsidRPr="005C0B2A" w:rsidRDefault="005C0B2A" w:rsidP="005C0B2A">
      <w:pPr>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 xml:space="preserve">2.2. Piedāvājumu sastāda atbilstoši LR Valsts valodas likuma un Dokumentu juridiskā spēka likuma un Ministru kabineta 2010. gada 28. septembra noteikumu Nr.916 „Dokumentu izstrādāšanas un noformēšanas kārtība” prasībām. vienlaikus vērā ņemot PIL 33. panta septītās daļas attiecīgo regulējumu. </w:t>
      </w:r>
    </w:p>
    <w:p w:rsidR="005C0B2A" w:rsidRPr="005C0B2A" w:rsidRDefault="005C0B2A" w:rsidP="005C0B2A">
      <w:pPr>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2.3. Pretendentam jāiesniedz 1 (viens) piedāvājuma  oriģināls un 2 (divas) kopijas (ar norādēm “Oriģināls”, “Kopija”) un</w:t>
      </w:r>
      <w:r w:rsidRPr="005C0B2A">
        <w:rPr>
          <w:rFonts w:ascii="Times New Roman" w:eastAsia="Times New Roman" w:hAnsi="Times New Roman" w:cs="Times New Roman"/>
          <w:sz w:val="24"/>
          <w:szCs w:val="24"/>
          <w:lang w:eastAsia="lv-LV"/>
        </w:rPr>
        <w:t xml:space="preserve"> viena kopija elektroniski (CD, DVD datu nesējā vai zibatmiņā, </w:t>
      </w:r>
      <w:r w:rsidRPr="005C0B2A">
        <w:rPr>
          <w:rFonts w:ascii="Times New Roman" w:eastAsia="Times New Roman" w:hAnsi="Times New Roman" w:cs="Times New Roman"/>
          <w:sz w:val="24"/>
          <w:szCs w:val="24"/>
        </w:rPr>
        <w:t xml:space="preserve">MS Word, MS Excel </w:t>
      </w:r>
      <w:r w:rsidRPr="005C0B2A">
        <w:rPr>
          <w:rFonts w:ascii="Times New Roman" w:eastAsia="Times New Roman" w:hAnsi="Times New Roman" w:cs="Times New Roman"/>
          <w:sz w:val="24"/>
          <w:szCs w:val="24"/>
          <w:lang w:eastAsia="lv-LV"/>
        </w:rPr>
        <w:t>savietojamā formātā)</w:t>
      </w:r>
      <w:r w:rsidRPr="005C0B2A">
        <w:rPr>
          <w:rFonts w:ascii="Times New Roman" w:eastAsia="Times New Roman" w:hAnsi="Times New Roman" w:cs="Times New Roman"/>
          <w:sz w:val="24"/>
          <w:szCs w:val="24"/>
        </w:rPr>
        <w:t>:</w:t>
      </w:r>
    </w:p>
    <w:p w:rsidR="005C0B2A" w:rsidRPr="005C0B2A" w:rsidRDefault="005C0B2A" w:rsidP="005C0B2A">
      <w:pPr>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0"/>
        </w:rPr>
        <w:t xml:space="preserve">        2.3.1. Piedāvājumu iesniedz aizlīmētā aploksnē.  Piedāvājuma dokumentiem jābūt caurauklotiem tā, lai dokumentus nebūtu iespējams atdalīt, dokumentiem jābūt sanumurētiem un jāatbilst pievienotajam satura rādītājam (uz piedāvājuma daļu oriģināliem un to kopijām norāda attiecīgi “ORIĢINĀLS” un “KOPIJA”);</w:t>
      </w:r>
      <w:r w:rsidRPr="005C0B2A">
        <w:rPr>
          <w:rFonts w:ascii="Times New Roman" w:eastAsia="Times New Roman" w:hAnsi="Times New Roman" w:cs="Times New Roman"/>
          <w:sz w:val="24"/>
          <w:szCs w:val="24"/>
        </w:rPr>
        <w:t xml:space="preserve"> </w:t>
      </w:r>
    </w:p>
    <w:p w:rsidR="005C0B2A" w:rsidRPr="005C0B2A" w:rsidRDefault="005C0B2A" w:rsidP="005C0B2A">
      <w:pPr>
        <w:spacing w:after="0" w:line="240" w:lineRule="auto"/>
        <w:ind w:left="540"/>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2.3.2. Piedāvājumā iekļautajiem dokumentiem jābūt skaidri salasāmiem, bez labojumiem;</w:t>
      </w:r>
    </w:p>
    <w:p w:rsidR="005C0B2A" w:rsidRPr="005C0B2A" w:rsidRDefault="005C0B2A" w:rsidP="005C0B2A">
      <w:pPr>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 xml:space="preserve">         2.3.3. Piedāvājumu sagatavo latviešu valodā. Atsevišķi dokumenti var tikt iesniegti svešvalodā (svešvalodā iesniegtajiem dokumentiem jāpievieno Pretendenta apliecināts tulkojums latviešu valodā).</w:t>
      </w:r>
    </w:p>
    <w:p w:rsidR="005C0B2A" w:rsidRPr="005C0B2A" w:rsidRDefault="005C0B2A" w:rsidP="005C0B2A">
      <w:pPr>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2.4. Piedāvājumu var nogādāt un iesniegt ar kurjera pastu/ personiski.</w:t>
      </w:r>
    </w:p>
    <w:p w:rsidR="005C0B2A" w:rsidRPr="005C0B2A" w:rsidRDefault="005C0B2A" w:rsidP="005C0B2A">
      <w:pPr>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 xml:space="preserve">2.5. Uz aploksnes jānorāda šāda informācija: </w:t>
      </w:r>
    </w:p>
    <w:p w:rsidR="005C0B2A" w:rsidRPr="005C0B2A" w:rsidRDefault="005C0B2A" w:rsidP="005C0B2A">
      <w:pPr>
        <w:spacing w:after="0" w:line="240" w:lineRule="auto"/>
        <w:ind w:left="540"/>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1) Latvijas Universitātes Saimniecības pārvalde, Baznīcas iela 5, Rīga, LV 1010;</w:t>
      </w:r>
    </w:p>
    <w:p w:rsidR="005C0B2A" w:rsidRPr="005C0B2A" w:rsidRDefault="005C0B2A" w:rsidP="005C0B2A">
      <w:pPr>
        <w:spacing w:after="0" w:line="240" w:lineRule="auto"/>
        <w:ind w:left="540"/>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 xml:space="preserve">2) Atzīme:   </w:t>
      </w:r>
    </w:p>
    <w:p w:rsidR="005C0B2A" w:rsidRPr="005C0B2A" w:rsidRDefault="005C0B2A" w:rsidP="005C0B2A">
      <w:pPr>
        <w:spacing w:after="0" w:line="240" w:lineRule="auto"/>
        <w:ind w:left="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Sarunu procedūra</w:t>
      </w:r>
    </w:p>
    <w:p w:rsidR="001A6EC1" w:rsidRPr="001A6EC1" w:rsidRDefault="001A6EC1" w:rsidP="001A6EC1">
      <w:pPr>
        <w:tabs>
          <w:tab w:val="left" w:pos="855"/>
        </w:tabs>
        <w:spacing w:after="0" w:line="240" w:lineRule="auto"/>
        <w:jc w:val="center"/>
        <w:rPr>
          <w:rFonts w:ascii="Times New Roman" w:eastAsia="Times New Roman" w:hAnsi="Times New Roman" w:cs="Times New Roman"/>
          <w:b/>
          <w:sz w:val="24"/>
          <w:szCs w:val="24"/>
        </w:rPr>
      </w:pPr>
      <w:r w:rsidRPr="001A6EC1">
        <w:rPr>
          <w:rFonts w:ascii="Times New Roman" w:eastAsia="Times New Roman" w:hAnsi="Times New Roman" w:cs="Times New Roman"/>
          <w:b/>
          <w:sz w:val="24"/>
          <w:szCs w:val="24"/>
        </w:rPr>
        <w:t>„</w:t>
      </w:r>
      <w:r w:rsidR="00081726" w:rsidRPr="00081726">
        <w:rPr>
          <w:rFonts w:ascii="Times New Roman" w:hAnsi="Times New Roman"/>
          <w:b/>
          <w:sz w:val="24"/>
          <w:szCs w:val="24"/>
        </w:rPr>
        <w:t>Pētnieciskā aparatūra, aprīkojums un programmatūra</w:t>
      </w:r>
      <w:r w:rsidR="00081726">
        <w:rPr>
          <w:rFonts w:ascii="Times New Roman" w:hAnsi="Times New Roman"/>
          <w:sz w:val="24"/>
          <w:szCs w:val="24"/>
        </w:rPr>
        <w:t xml:space="preserve"> </w:t>
      </w:r>
      <w:r w:rsidRPr="001A6EC1">
        <w:rPr>
          <w:rFonts w:ascii="Times New Roman" w:hAnsi="Times New Roman" w:cs="Times New Roman"/>
          <w:b/>
          <w:sz w:val="24"/>
          <w:szCs w:val="24"/>
        </w:rPr>
        <w:t xml:space="preserve">ERAF 2.1.1.3.1. </w:t>
      </w:r>
      <w:proofErr w:type="spellStart"/>
      <w:r w:rsidRPr="001A6EC1">
        <w:rPr>
          <w:rFonts w:ascii="Times New Roman" w:hAnsi="Times New Roman" w:cs="Times New Roman"/>
          <w:b/>
          <w:sz w:val="24"/>
          <w:szCs w:val="24"/>
        </w:rPr>
        <w:t>apakšaktivitātes</w:t>
      </w:r>
      <w:proofErr w:type="spellEnd"/>
      <w:r w:rsidRPr="001A6EC1">
        <w:rPr>
          <w:rFonts w:ascii="Times New Roman" w:hAnsi="Times New Roman" w:cs="Times New Roman"/>
          <w:b/>
          <w:sz w:val="24"/>
          <w:szCs w:val="24"/>
        </w:rPr>
        <w:t xml:space="preserve">  „Zinātnes infrastruktūras attīstība” projektu  „Latviešu valodas, kultūrvēsturiskā mantojuma un radošo tehnoloģiju Valsts nozīmes pētniecības centra zinātnes infrastruktūra attīstība”, „Valsts nozīmes pētniecības centra sociālekonomiskā un sabiedrības vadībā zinātnes infrastruktūras  attīstība” vajadzībām</w:t>
      </w:r>
      <w:r w:rsidRPr="001A6EC1">
        <w:rPr>
          <w:rFonts w:ascii="Times New Roman" w:eastAsia="Times New Roman" w:hAnsi="Times New Roman" w:cs="Times New Roman"/>
          <w:b/>
          <w:sz w:val="24"/>
          <w:szCs w:val="24"/>
        </w:rPr>
        <w:t>”</w:t>
      </w:r>
    </w:p>
    <w:p w:rsidR="005C0B2A" w:rsidRPr="005C0B2A" w:rsidRDefault="005C0B2A" w:rsidP="005C0B2A">
      <w:pPr>
        <w:tabs>
          <w:tab w:val="left" w:pos="855"/>
        </w:tabs>
        <w:spacing w:after="0" w:line="240" w:lineRule="auto"/>
        <w:ind w:left="1560"/>
        <w:jc w:val="center"/>
        <w:rPr>
          <w:rFonts w:ascii="Times New Roman" w:eastAsia="Times New Roman" w:hAnsi="Times New Roman" w:cs="Times New Roman"/>
          <w:bCs/>
          <w:sz w:val="24"/>
          <w:szCs w:val="24"/>
          <w:lang w:bidi="he-IL"/>
        </w:rPr>
      </w:pPr>
      <w:r w:rsidRPr="005C0B2A">
        <w:rPr>
          <w:rFonts w:ascii="Times New Roman" w:eastAsia="Times New Roman" w:hAnsi="Times New Roman" w:cs="Times New Roman"/>
          <w:b/>
          <w:bCs/>
          <w:sz w:val="24"/>
          <w:szCs w:val="24"/>
          <w:lang w:bidi="he-IL"/>
        </w:rPr>
        <w:t xml:space="preserve">  (</w:t>
      </w:r>
      <w:r>
        <w:rPr>
          <w:rFonts w:ascii="Times New Roman" w:eastAsia="Times New Roman" w:hAnsi="Times New Roman" w:cs="Times New Roman"/>
          <w:b/>
          <w:bCs/>
          <w:sz w:val="24"/>
          <w:szCs w:val="24"/>
          <w:lang w:bidi="he-IL"/>
        </w:rPr>
        <w:t>I</w:t>
      </w:r>
      <w:r w:rsidRPr="005C0B2A">
        <w:rPr>
          <w:rFonts w:ascii="Times New Roman" w:eastAsia="Times New Roman" w:hAnsi="Times New Roman" w:cs="Times New Roman"/>
          <w:b/>
          <w:bCs/>
          <w:sz w:val="24"/>
          <w:szCs w:val="24"/>
          <w:lang w:bidi="he-IL"/>
        </w:rPr>
        <w:t xml:space="preserve">epirkuma </w:t>
      </w:r>
      <w:proofErr w:type="spellStart"/>
      <w:r w:rsidRPr="005C0B2A">
        <w:rPr>
          <w:rFonts w:ascii="Times New Roman" w:eastAsia="Times New Roman" w:hAnsi="Times New Roman" w:cs="Times New Roman"/>
          <w:b/>
          <w:bCs/>
          <w:sz w:val="24"/>
          <w:szCs w:val="24"/>
          <w:lang w:bidi="he-IL"/>
        </w:rPr>
        <w:t>ident</w:t>
      </w:r>
      <w:proofErr w:type="spellEnd"/>
      <w:r w:rsidRPr="005C0B2A">
        <w:rPr>
          <w:rFonts w:ascii="Times New Roman" w:eastAsia="Times New Roman" w:hAnsi="Times New Roman" w:cs="Times New Roman"/>
          <w:b/>
          <w:bCs/>
          <w:sz w:val="24"/>
          <w:szCs w:val="24"/>
          <w:lang w:bidi="he-IL"/>
        </w:rPr>
        <w:t xml:space="preserve">. </w:t>
      </w:r>
      <w:proofErr w:type="spellStart"/>
      <w:r w:rsidRPr="005C0B2A">
        <w:rPr>
          <w:rFonts w:ascii="Times New Roman" w:eastAsia="Times New Roman" w:hAnsi="Times New Roman" w:cs="Times New Roman"/>
          <w:b/>
          <w:bCs/>
          <w:sz w:val="24"/>
          <w:szCs w:val="24"/>
          <w:lang w:bidi="he-IL"/>
        </w:rPr>
        <w:t>Nr</w:t>
      </w:r>
      <w:proofErr w:type="spellEnd"/>
      <w:r w:rsidRPr="005C0B2A">
        <w:rPr>
          <w:rFonts w:ascii="Times New Roman" w:eastAsia="Times New Roman" w:hAnsi="Times New Roman" w:cs="Times New Roman"/>
          <w:b/>
          <w:bCs/>
          <w:sz w:val="24"/>
          <w:szCs w:val="24"/>
          <w:lang w:bidi="he-IL"/>
        </w:rPr>
        <w:t>. LU 2014/</w:t>
      </w:r>
      <w:r w:rsidR="001A6EC1">
        <w:rPr>
          <w:rFonts w:ascii="Times New Roman" w:eastAsia="Times New Roman" w:hAnsi="Times New Roman" w:cs="Times New Roman"/>
          <w:b/>
          <w:bCs/>
          <w:sz w:val="24"/>
          <w:szCs w:val="24"/>
          <w:lang w:bidi="he-IL"/>
        </w:rPr>
        <w:t>30</w:t>
      </w:r>
      <w:r w:rsidRPr="005C0B2A">
        <w:rPr>
          <w:rFonts w:ascii="Times New Roman" w:eastAsia="Times New Roman" w:hAnsi="Times New Roman" w:cs="Times New Roman"/>
          <w:b/>
          <w:bCs/>
          <w:sz w:val="24"/>
          <w:szCs w:val="24"/>
          <w:lang w:bidi="he-IL"/>
        </w:rPr>
        <w:t>_ERAF)</w:t>
      </w:r>
      <w:r w:rsidRPr="005C0B2A">
        <w:rPr>
          <w:rFonts w:ascii="Times New Roman" w:eastAsia="Times New Roman" w:hAnsi="Times New Roman" w:cs="Times New Roman"/>
          <w:bCs/>
          <w:sz w:val="24"/>
          <w:szCs w:val="24"/>
          <w:lang w:bidi="he-IL"/>
        </w:rPr>
        <w:t>;</w:t>
      </w:r>
    </w:p>
    <w:p w:rsidR="005C0B2A" w:rsidRPr="005C0B2A" w:rsidRDefault="005C0B2A" w:rsidP="005C0B2A">
      <w:pPr>
        <w:tabs>
          <w:tab w:val="left" w:pos="3402"/>
          <w:tab w:val="left" w:pos="3969"/>
        </w:tabs>
        <w:spacing w:after="0" w:line="240" w:lineRule="auto"/>
        <w:ind w:left="1134" w:hanging="567"/>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3) Pretendenta nosaukums un adrese;</w:t>
      </w:r>
    </w:p>
    <w:p w:rsidR="005C0B2A" w:rsidRPr="005C0B2A" w:rsidRDefault="005C0B2A" w:rsidP="005C0B2A">
      <w:pPr>
        <w:tabs>
          <w:tab w:val="left" w:pos="567"/>
          <w:tab w:val="left" w:pos="851"/>
        </w:tabs>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 xml:space="preserve">         4) atzīme “Neatvērt pirms </w:t>
      </w:r>
      <w:r w:rsidR="005A5FA6">
        <w:rPr>
          <w:rFonts w:ascii="Times New Roman" w:eastAsia="Times New Roman" w:hAnsi="Times New Roman" w:cs="Times New Roman"/>
          <w:sz w:val="24"/>
          <w:szCs w:val="24"/>
        </w:rPr>
        <w:t>Sarunu procedūras</w:t>
      </w:r>
      <w:r w:rsidRPr="005C0B2A">
        <w:rPr>
          <w:rFonts w:ascii="Times New Roman" w:eastAsia="Times New Roman" w:hAnsi="Times New Roman" w:cs="Times New Roman"/>
          <w:sz w:val="24"/>
          <w:szCs w:val="24"/>
        </w:rPr>
        <w:t xml:space="preserve"> iesniegto piedāvājumu atvēršanas”.</w:t>
      </w:r>
    </w:p>
    <w:p w:rsidR="005C0B2A" w:rsidRDefault="005C0B2A" w:rsidP="005C0B2A">
      <w:pPr>
        <w:spacing w:after="0" w:line="240" w:lineRule="auto"/>
        <w:jc w:val="both"/>
        <w:rPr>
          <w:rFonts w:ascii="Times New Roman" w:eastAsia="Times New Roman" w:hAnsi="Times New Roman" w:cs="Times New Roman"/>
          <w:sz w:val="24"/>
          <w:szCs w:val="20"/>
        </w:rPr>
      </w:pPr>
      <w:r w:rsidRPr="005C0B2A">
        <w:rPr>
          <w:rFonts w:ascii="Times New Roman" w:eastAsia="Times New Roman" w:hAnsi="Times New Roman" w:cs="Times New Roman"/>
          <w:sz w:val="24"/>
          <w:szCs w:val="20"/>
        </w:rPr>
        <w:t xml:space="preserve">2.6. Piedāvājuma iesniegšanas vieta un kārtība: Piedāvājums iesniedzams LU Saimniecības pārvaldē, 201. telpā, 2.stāvā, Baznīcas ielā 5, Rīgā. Piedāvājums jāiesniedz darba dienās, no </w:t>
      </w:r>
      <w:proofErr w:type="spellStart"/>
      <w:r w:rsidRPr="005C0B2A">
        <w:rPr>
          <w:rFonts w:ascii="Times New Roman" w:eastAsia="Times New Roman" w:hAnsi="Times New Roman" w:cs="Times New Roman"/>
          <w:sz w:val="24"/>
          <w:szCs w:val="20"/>
        </w:rPr>
        <w:t>plkst</w:t>
      </w:r>
      <w:proofErr w:type="spellEnd"/>
      <w:r w:rsidRPr="005C0B2A">
        <w:rPr>
          <w:rFonts w:ascii="Times New Roman" w:eastAsia="Times New Roman" w:hAnsi="Times New Roman" w:cs="Times New Roman"/>
          <w:sz w:val="24"/>
          <w:szCs w:val="20"/>
        </w:rPr>
        <w:t xml:space="preserve">. 8:30 – 12:00 un no 13:00 – 16:30, līdz </w:t>
      </w:r>
      <w:r w:rsidRPr="00127C72">
        <w:rPr>
          <w:rFonts w:ascii="Times New Roman" w:eastAsia="Times New Roman" w:hAnsi="Times New Roman" w:cs="Times New Roman"/>
          <w:sz w:val="24"/>
          <w:szCs w:val="20"/>
        </w:rPr>
        <w:t xml:space="preserve">2014. gada </w:t>
      </w:r>
      <w:r w:rsidR="00127C72" w:rsidRPr="00127C72">
        <w:rPr>
          <w:rFonts w:ascii="Times New Roman" w:eastAsia="Times New Roman" w:hAnsi="Times New Roman" w:cs="Times New Roman"/>
          <w:sz w:val="24"/>
          <w:szCs w:val="20"/>
        </w:rPr>
        <w:t>2</w:t>
      </w:r>
      <w:r w:rsidRPr="00127C72">
        <w:rPr>
          <w:rFonts w:ascii="Times New Roman" w:eastAsia="Times New Roman" w:hAnsi="Times New Roman" w:cs="Times New Roman"/>
          <w:sz w:val="24"/>
          <w:szCs w:val="20"/>
        </w:rPr>
        <w:t xml:space="preserve">. </w:t>
      </w:r>
      <w:r w:rsidR="00127C72" w:rsidRPr="00127C72">
        <w:rPr>
          <w:rFonts w:ascii="Times New Roman" w:eastAsia="Times New Roman" w:hAnsi="Times New Roman" w:cs="Times New Roman"/>
          <w:sz w:val="24"/>
          <w:szCs w:val="20"/>
        </w:rPr>
        <w:t>decembrim</w:t>
      </w:r>
      <w:r>
        <w:rPr>
          <w:rFonts w:ascii="Times New Roman" w:eastAsia="Times New Roman" w:hAnsi="Times New Roman" w:cs="Times New Roman"/>
          <w:sz w:val="24"/>
          <w:szCs w:val="20"/>
        </w:rPr>
        <w:t xml:space="preserve"> </w:t>
      </w:r>
      <w:r w:rsidRPr="005C0B2A">
        <w:rPr>
          <w:rFonts w:ascii="Times New Roman" w:eastAsia="Times New Roman" w:hAnsi="Times New Roman" w:cs="Times New Roman"/>
          <w:sz w:val="24"/>
          <w:szCs w:val="20"/>
        </w:rPr>
        <w:t xml:space="preserve"> plkst.11:00. Pēc norādītā termiņa piedāvājumi netiks pieņemti.</w:t>
      </w:r>
    </w:p>
    <w:p w:rsidR="005C0B2A" w:rsidRDefault="005C0B2A" w:rsidP="005C0B2A">
      <w:pPr>
        <w:spacing w:after="0" w:line="240" w:lineRule="auto"/>
        <w:jc w:val="both"/>
        <w:rPr>
          <w:rFonts w:ascii="Times New Roman" w:eastAsia="Times New Roman" w:hAnsi="Times New Roman" w:cs="Times New Roman"/>
          <w:sz w:val="24"/>
          <w:szCs w:val="20"/>
        </w:rPr>
      </w:pPr>
      <w:r w:rsidRPr="005C0B2A">
        <w:rPr>
          <w:rFonts w:ascii="Times New Roman" w:eastAsia="Times New Roman" w:hAnsi="Times New Roman" w:cs="Times New Roman"/>
          <w:sz w:val="24"/>
          <w:szCs w:val="20"/>
        </w:rPr>
        <w:lastRenderedPageBreak/>
        <w:t>2.</w:t>
      </w:r>
      <w:r>
        <w:rPr>
          <w:rFonts w:ascii="Times New Roman" w:eastAsia="Times New Roman" w:hAnsi="Times New Roman" w:cs="Times New Roman"/>
          <w:sz w:val="24"/>
          <w:szCs w:val="20"/>
        </w:rPr>
        <w:t>7</w:t>
      </w:r>
      <w:r w:rsidRPr="005C0B2A">
        <w:rPr>
          <w:rFonts w:ascii="Times New Roman" w:eastAsia="Times New Roman" w:hAnsi="Times New Roman" w:cs="Times New Roman"/>
          <w:sz w:val="24"/>
          <w:szCs w:val="20"/>
        </w:rPr>
        <w:t>.</w:t>
      </w:r>
      <w:r w:rsidRPr="005C0B2A">
        <w:rPr>
          <w:rFonts w:ascii="Times New Roman" w:eastAsia="Times New Roman" w:hAnsi="Times New Roman" w:cs="Times New Roman"/>
          <w:sz w:val="24"/>
          <w:szCs w:val="24"/>
        </w:rPr>
        <w:t xml:space="preserve"> </w:t>
      </w:r>
      <w:r w:rsidRPr="005C0B2A">
        <w:rPr>
          <w:rFonts w:ascii="Times New Roman" w:eastAsia="Times New Roman" w:hAnsi="Times New Roman" w:cs="Times New Roman"/>
          <w:sz w:val="24"/>
          <w:szCs w:val="20"/>
        </w:rPr>
        <w:t xml:space="preserve">Pretendents </w:t>
      </w:r>
      <w:r>
        <w:rPr>
          <w:rFonts w:ascii="Times New Roman" w:eastAsia="Times New Roman" w:hAnsi="Times New Roman" w:cs="Times New Roman"/>
          <w:sz w:val="24"/>
          <w:szCs w:val="20"/>
        </w:rPr>
        <w:t xml:space="preserve">Sarunu procedūrai </w:t>
      </w:r>
      <w:r w:rsidRPr="005C0B2A">
        <w:rPr>
          <w:rFonts w:ascii="Times New Roman" w:eastAsia="Times New Roman" w:hAnsi="Times New Roman" w:cs="Times New Roman"/>
          <w:sz w:val="24"/>
          <w:szCs w:val="20"/>
        </w:rPr>
        <w:t>var iesniegt tikai vienu piedāvājumu. Vienā piedāvājumā nedrīkst būt vairāki tehniskie vai finanšu piedāvājumu varianti.</w:t>
      </w:r>
      <w:r w:rsidRPr="005C0B2A">
        <w:rPr>
          <w:rFonts w:ascii="Times New Roman" w:eastAsia="Times New Roman" w:hAnsi="Times New Roman" w:cs="Times New Roman"/>
          <w:color w:val="00FF00"/>
          <w:sz w:val="24"/>
          <w:szCs w:val="20"/>
        </w:rPr>
        <w:t xml:space="preserve">. </w:t>
      </w:r>
      <w:r w:rsidRPr="005C0B2A">
        <w:rPr>
          <w:rFonts w:ascii="Times New Roman" w:eastAsia="Times New Roman" w:hAnsi="Times New Roman" w:cs="Times New Roman"/>
          <w:sz w:val="24"/>
          <w:szCs w:val="20"/>
        </w:rPr>
        <w:t xml:space="preserve">Piedāvājums iesniedzams par visu iepirkuma priekšmetu kopumā vai par atsevišķām </w:t>
      </w:r>
      <w:r>
        <w:rPr>
          <w:rFonts w:ascii="Times New Roman" w:eastAsia="Times New Roman" w:hAnsi="Times New Roman" w:cs="Times New Roman"/>
          <w:sz w:val="24"/>
          <w:szCs w:val="20"/>
        </w:rPr>
        <w:t>daļām</w:t>
      </w:r>
      <w:r w:rsidRPr="005C0B2A">
        <w:rPr>
          <w:rFonts w:ascii="Times New Roman" w:eastAsia="Times New Roman" w:hAnsi="Times New Roman" w:cs="Times New Roman"/>
          <w:sz w:val="24"/>
          <w:szCs w:val="20"/>
        </w:rPr>
        <w:t>.</w:t>
      </w:r>
    </w:p>
    <w:p w:rsidR="005C0B2A" w:rsidRDefault="005C0B2A" w:rsidP="00D80242">
      <w:pPr>
        <w:keepNext/>
        <w:tabs>
          <w:tab w:val="left" w:pos="284"/>
        </w:tabs>
        <w:spacing w:after="0" w:line="240" w:lineRule="auto"/>
        <w:jc w:val="center"/>
        <w:outlineLvl w:val="0"/>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w:t>
      </w:r>
    </w:p>
    <w:p w:rsidR="00D80242" w:rsidRPr="00D80242" w:rsidRDefault="00D80242" w:rsidP="00D80242">
      <w:pPr>
        <w:keepNext/>
        <w:tabs>
          <w:tab w:val="left" w:pos="284"/>
        </w:tabs>
        <w:spacing w:after="0" w:line="240" w:lineRule="auto"/>
        <w:jc w:val="center"/>
        <w:outlineLvl w:val="0"/>
        <w:rPr>
          <w:rFonts w:ascii="Times New Roman" w:eastAsia="Times New Roman" w:hAnsi="Times New Roman" w:cs="Times New Roman"/>
          <w:b/>
          <w:caps/>
          <w:sz w:val="24"/>
          <w:szCs w:val="20"/>
          <w:highlight w:val="cyan"/>
        </w:rPr>
      </w:pPr>
      <w:r w:rsidRPr="00D80242">
        <w:rPr>
          <w:rFonts w:ascii="Times New Roman" w:eastAsia="Times New Roman" w:hAnsi="Times New Roman" w:cs="Times New Roman"/>
          <w:b/>
          <w:caps/>
          <w:sz w:val="24"/>
          <w:szCs w:val="20"/>
        </w:rPr>
        <w:t>III   INFORMĀCIJA PAR LĪGUMA PRIEKŠMETU</w:t>
      </w:r>
      <w:bookmarkEnd w:id="3"/>
    </w:p>
    <w:p w:rsidR="00D80242" w:rsidRPr="00D80242" w:rsidRDefault="00D80242" w:rsidP="00D80242">
      <w:pPr>
        <w:spacing w:after="0" w:line="240" w:lineRule="auto"/>
        <w:jc w:val="both"/>
        <w:rPr>
          <w:rFonts w:ascii="Times New Roman" w:eastAsia="Times New Roman" w:hAnsi="Times New Roman" w:cs="Times New Roman"/>
          <w:sz w:val="24"/>
          <w:szCs w:val="20"/>
          <w:highlight w:val="cyan"/>
        </w:rPr>
      </w:pPr>
    </w:p>
    <w:p w:rsidR="005C0B2A" w:rsidRPr="005C0B2A" w:rsidRDefault="005C0B2A" w:rsidP="005C0B2A">
      <w:pPr>
        <w:tabs>
          <w:tab w:val="center" w:pos="4153"/>
          <w:tab w:val="right" w:pos="8306"/>
        </w:tabs>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 xml:space="preserve">3.1. Līguma priekšmets: </w:t>
      </w:r>
      <w:r w:rsidR="00A63F13"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00A63F13" w:rsidRPr="00891130">
        <w:rPr>
          <w:rFonts w:ascii="Times New Roman" w:hAnsi="Times New Roman" w:cs="Times New Roman"/>
          <w:sz w:val="24"/>
          <w:szCs w:val="24"/>
        </w:rPr>
        <w:t xml:space="preserve">ERAF 2.1.1.3.1. </w:t>
      </w:r>
      <w:proofErr w:type="spellStart"/>
      <w:r w:rsidR="00A63F13" w:rsidRPr="00891130">
        <w:rPr>
          <w:rFonts w:ascii="Times New Roman" w:hAnsi="Times New Roman" w:cs="Times New Roman"/>
          <w:sz w:val="24"/>
          <w:szCs w:val="24"/>
        </w:rPr>
        <w:t>apakšaktivitātes</w:t>
      </w:r>
      <w:proofErr w:type="spellEnd"/>
      <w:r w:rsidR="00A63F13" w:rsidRPr="00891130">
        <w:rPr>
          <w:rFonts w:ascii="Times New Roman" w:hAnsi="Times New Roman" w:cs="Times New Roman"/>
          <w:sz w:val="24"/>
          <w:szCs w:val="24"/>
        </w:rPr>
        <w:t xml:space="preserve">  „</w:t>
      </w:r>
      <w:r w:rsidR="00A63F13" w:rsidRPr="00236C12">
        <w:rPr>
          <w:rFonts w:ascii="Times New Roman" w:hAnsi="Times New Roman" w:cs="Times New Roman"/>
          <w:i/>
          <w:sz w:val="24"/>
          <w:szCs w:val="24"/>
        </w:rPr>
        <w:t>Zinātnes infrastruktūras attīstība</w:t>
      </w:r>
      <w:r w:rsidR="00A63F13" w:rsidRPr="00891130">
        <w:rPr>
          <w:rFonts w:ascii="Times New Roman" w:hAnsi="Times New Roman" w:cs="Times New Roman"/>
          <w:sz w:val="24"/>
          <w:szCs w:val="24"/>
        </w:rPr>
        <w:t>” projektu  „</w:t>
      </w:r>
      <w:r w:rsidR="00A63F13" w:rsidRPr="00236C12">
        <w:rPr>
          <w:rFonts w:ascii="Times New Roman" w:hAnsi="Times New Roman" w:cs="Times New Roman"/>
          <w:i/>
          <w:sz w:val="24"/>
          <w:szCs w:val="24"/>
        </w:rPr>
        <w:t>Latviešu valodas, kultūrvēsturiskā mantojuma un radošo tehnoloģiju Valsts nozīmes pētniecības centra zinātnes infrastruktūra attīstība</w:t>
      </w:r>
      <w:r w:rsidR="00A63F13" w:rsidRPr="00891130">
        <w:rPr>
          <w:rFonts w:ascii="Times New Roman" w:hAnsi="Times New Roman" w:cs="Times New Roman"/>
          <w:sz w:val="24"/>
          <w:szCs w:val="24"/>
        </w:rPr>
        <w:t>”, „</w:t>
      </w:r>
      <w:r w:rsidR="00A63F13" w:rsidRPr="00236C12">
        <w:rPr>
          <w:rFonts w:ascii="Times New Roman" w:hAnsi="Times New Roman" w:cs="Times New Roman"/>
          <w:i/>
          <w:sz w:val="24"/>
          <w:szCs w:val="24"/>
        </w:rPr>
        <w:t>Valsts nozīmes pētniecības centra sociālekonomiskā un sabiedrības vadībā zinātnes infrastruktūras  attīstība</w:t>
      </w:r>
      <w:r w:rsidR="00A63F13" w:rsidRPr="00891130">
        <w:rPr>
          <w:rFonts w:ascii="Times New Roman" w:hAnsi="Times New Roman" w:cs="Times New Roman"/>
          <w:sz w:val="24"/>
          <w:szCs w:val="24"/>
        </w:rPr>
        <w:t>”</w:t>
      </w:r>
      <w:r w:rsidR="00A63F13" w:rsidRPr="00350A9A">
        <w:rPr>
          <w:rFonts w:ascii="Times New Roman" w:hAnsi="Times New Roman" w:cs="Times New Roman"/>
          <w:sz w:val="24"/>
          <w:szCs w:val="24"/>
        </w:rPr>
        <w:t xml:space="preserve"> vajadzībām</w:t>
      </w:r>
      <w:r w:rsidR="00A63F13" w:rsidRPr="00EC6255">
        <w:rPr>
          <w:rFonts w:ascii="Times New Roman" w:eastAsia="Times New Roman" w:hAnsi="Times New Roman" w:cs="Times New Roman"/>
          <w:sz w:val="24"/>
          <w:szCs w:val="24"/>
        </w:rPr>
        <w:t>”</w:t>
      </w:r>
      <w:r w:rsidRPr="005C0B2A">
        <w:rPr>
          <w:rFonts w:ascii="Times New Roman" w:eastAsia="Times New Roman" w:hAnsi="Times New Roman" w:cs="Times New Roman"/>
          <w:sz w:val="24"/>
          <w:szCs w:val="24"/>
        </w:rPr>
        <w:t xml:space="preserve"> (turpmāk-Prece). Līguma priekšmets dalīts </w:t>
      </w:r>
      <w:r w:rsidR="00A63F13">
        <w:rPr>
          <w:rFonts w:ascii="Times New Roman" w:eastAsia="Times New Roman" w:hAnsi="Times New Roman" w:cs="Times New Roman"/>
          <w:b/>
          <w:sz w:val="24"/>
          <w:szCs w:val="24"/>
        </w:rPr>
        <w:t>4</w:t>
      </w:r>
      <w:r w:rsidRPr="005C0B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daļās</w:t>
      </w:r>
      <w:r w:rsidRPr="005C0B2A">
        <w:rPr>
          <w:rFonts w:ascii="Times New Roman" w:eastAsia="Times New Roman" w:hAnsi="Times New Roman" w:cs="Times New Roman"/>
          <w:sz w:val="24"/>
          <w:szCs w:val="24"/>
        </w:rPr>
        <w:t xml:space="preserve"> un tās ir: </w:t>
      </w:r>
    </w:p>
    <w:p w:rsidR="00A63F13" w:rsidRPr="006C7350" w:rsidRDefault="00A63F13" w:rsidP="00A63F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Pr="006C7350">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6C7350">
        <w:rPr>
          <w:rFonts w:ascii="Times New Roman" w:eastAsia="Times New Roman" w:hAnsi="Times New Roman" w:cs="Times New Roman"/>
          <w:sz w:val="24"/>
          <w:szCs w:val="24"/>
        </w:rPr>
        <w:t xml:space="preserve">.1.   </w:t>
      </w:r>
      <w:r w:rsidRPr="001A6EC1">
        <w:rPr>
          <w:rFonts w:ascii="Times New Roman" w:eastAsia="Times New Roman" w:hAnsi="Times New Roman" w:cs="Times New Roman"/>
          <w:b/>
          <w:sz w:val="24"/>
          <w:szCs w:val="24"/>
        </w:rPr>
        <w:t>1. daļa</w:t>
      </w:r>
      <w:r w:rsidRPr="006C7350">
        <w:rPr>
          <w:rFonts w:ascii="Times New Roman" w:eastAsia="Times New Roman" w:hAnsi="Times New Roman" w:cs="Times New Roman"/>
          <w:sz w:val="24"/>
          <w:szCs w:val="24"/>
        </w:rPr>
        <w:t xml:space="preserve"> -</w:t>
      </w:r>
      <w:r w:rsidRPr="006C7350">
        <w:rPr>
          <w:rFonts w:ascii="Times New Roman" w:eastAsia="Times New Roman" w:hAnsi="Times New Roman" w:cs="Times New Roman"/>
          <w:bCs/>
          <w:sz w:val="24"/>
          <w:szCs w:val="24"/>
        </w:rPr>
        <w:t xml:space="preserve"> </w:t>
      </w:r>
      <w:r w:rsidRPr="00891130">
        <w:rPr>
          <w:rFonts w:ascii="Times New Roman" w:eastAsia="Times New Roman" w:hAnsi="Times New Roman" w:cs="Times New Roman"/>
          <w:bCs/>
          <w:sz w:val="24"/>
          <w:szCs w:val="24"/>
        </w:rPr>
        <w:t>Gadskārtu mērīšanas iekārta</w:t>
      </w:r>
      <w:r w:rsidRPr="006C7350">
        <w:rPr>
          <w:rFonts w:ascii="Times New Roman" w:eastAsia="Times New Roman" w:hAnsi="Times New Roman" w:cs="Times New Roman"/>
          <w:sz w:val="24"/>
          <w:szCs w:val="24"/>
        </w:rPr>
        <w:t>;</w:t>
      </w:r>
    </w:p>
    <w:p w:rsidR="00A63F13" w:rsidRPr="006C7350" w:rsidRDefault="00A63F13" w:rsidP="00A63F13">
      <w:pPr>
        <w:spacing w:after="0" w:line="240" w:lineRule="auto"/>
        <w:jc w:val="both"/>
        <w:rPr>
          <w:rFonts w:ascii="Times New Roman" w:eastAsia="Times New Roman" w:hAnsi="Times New Roman" w:cs="Times New Roman"/>
          <w:sz w:val="24"/>
          <w:szCs w:val="24"/>
        </w:rPr>
      </w:pPr>
      <w:r w:rsidRPr="006C7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w:t>
      </w:r>
      <w:r w:rsidRPr="006C7350">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6C7350">
        <w:rPr>
          <w:rFonts w:ascii="Times New Roman" w:eastAsia="Times New Roman" w:hAnsi="Times New Roman" w:cs="Times New Roman"/>
          <w:sz w:val="24"/>
          <w:szCs w:val="24"/>
        </w:rPr>
        <w:t xml:space="preserve">.2.  </w:t>
      </w:r>
      <w:r w:rsidRPr="001A6EC1">
        <w:rPr>
          <w:rFonts w:ascii="Times New Roman" w:eastAsia="Times New Roman" w:hAnsi="Times New Roman" w:cs="Times New Roman"/>
          <w:b/>
          <w:sz w:val="24"/>
          <w:szCs w:val="24"/>
        </w:rPr>
        <w:t>2.daļa</w:t>
      </w:r>
      <w:r w:rsidRPr="006C7350">
        <w:rPr>
          <w:rFonts w:ascii="Times New Roman" w:eastAsia="Times New Roman" w:hAnsi="Times New Roman" w:cs="Times New Roman"/>
          <w:sz w:val="24"/>
          <w:szCs w:val="24"/>
        </w:rPr>
        <w:t xml:space="preserve"> - </w:t>
      </w:r>
      <w:proofErr w:type="spellStart"/>
      <w:r w:rsidRPr="00891130">
        <w:rPr>
          <w:rFonts w:ascii="Times New Roman" w:eastAsia="Times New Roman" w:hAnsi="Times New Roman" w:cs="Times New Roman"/>
          <w:bCs/>
          <w:sz w:val="24"/>
          <w:szCs w:val="24"/>
        </w:rPr>
        <w:t>Dendrohronoloģisko</w:t>
      </w:r>
      <w:proofErr w:type="spellEnd"/>
      <w:r w:rsidRPr="00891130">
        <w:rPr>
          <w:rFonts w:ascii="Times New Roman" w:eastAsia="Times New Roman" w:hAnsi="Times New Roman" w:cs="Times New Roman"/>
          <w:bCs/>
          <w:sz w:val="24"/>
          <w:szCs w:val="24"/>
        </w:rPr>
        <w:t xml:space="preserve"> datu programma un uz monitora redzamā digitālā attēla mērīšanas programma</w:t>
      </w:r>
      <w:r w:rsidRPr="006C7350">
        <w:rPr>
          <w:rFonts w:ascii="Times New Roman" w:eastAsia="Times New Roman" w:hAnsi="Times New Roman" w:cs="Times New Roman"/>
          <w:sz w:val="24"/>
          <w:szCs w:val="24"/>
        </w:rPr>
        <w:t>;</w:t>
      </w:r>
    </w:p>
    <w:p w:rsidR="00A63F13" w:rsidRDefault="00A63F13" w:rsidP="00A63F13">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C7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6C7350">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6C7350">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  </w:t>
      </w:r>
      <w:r w:rsidRPr="001A6EC1">
        <w:rPr>
          <w:rFonts w:ascii="Times New Roman" w:eastAsia="Times New Roman" w:hAnsi="Times New Roman" w:cs="Times New Roman"/>
          <w:b/>
          <w:sz w:val="24"/>
          <w:szCs w:val="24"/>
        </w:rPr>
        <w:t>3.daļa</w:t>
      </w:r>
      <w:r w:rsidRPr="006C7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91130">
        <w:rPr>
          <w:rFonts w:ascii="Times New Roman" w:eastAsia="Times New Roman" w:hAnsi="Times New Roman" w:cs="Times New Roman"/>
          <w:bCs/>
          <w:sz w:val="24"/>
          <w:szCs w:val="24"/>
        </w:rPr>
        <w:t>Koksnes paraugu urbji (koksnes pieauguma svārpsti)</w:t>
      </w:r>
      <w:r>
        <w:rPr>
          <w:rFonts w:ascii="Times New Roman" w:eastAsia="Times New Roman" w:hAnsi="Times New Roman" w:cs="Times New Roman"/>
          <w:sz w:val="24"/>
          <w:szCs w:val="24"/>
        </w:rPr>
        <w:t>;</w:t>
      </w:r>
    </w:p>
    <w:p w:rsidR="00A63F13" w:rsidRPr="001E6426" w:rsidRDefault="00A63F13" w:rsidP="00A63F13">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3.1.4.  </w:t>
      </w:r>
      <w:r w:rsidR="00560B82">
        <w:rPr>
          <w:rFonts w:ascii="Times New Roman" w:eastAsia="Times New Roman" w:hAnsi="Times New Roman" w:cs="Times New Roman"/>
          <w:sz w:val="24"/>
          <w:szCs w:val="24"/>
        </w:rPr>
        <w:t xml:space="preserve"> </w:t>
      </w:r>
      <w:r w:rsidRPr="001A6EC1">
        <w:rPr>
          <w:rFonts w:ascii="Times New Roman" w:eastAsia="Times New Roman" w:hAnsi="Times New Roman" w:cs="Times New Roman"/>
          <w:b/>
          <w:sz w:val="24"/>
          <w:szCs w:val="24"/>
        </w:rPr>
        <w:t>4. daļa</w:t>
      </w:r>
      <w:r>
        <w:rPr>
          <w:rFonts w:ascii="Times New Roman" w:eastAsia="Times New Roman" w:hAnsi="Times New Roman" w:cs="Times New Roman"/>
          <w:sz w:val="24"/>
          <w:szCs w:val="24"/>
        </w:rPr>
        <w:t>-</w:t>
      </w:r>
      <w:r w:rsidRPr="001A6EC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891130">
        <w:rPr>
          <w:rFonts w:ascii="Times New Roman" w:eastAsia="Times New Roman" w:hAnsi="Times New Roman" w:cs="Times New Roman"/>
          <w:bCs/>
          <w:sz w:val="24"/>
          <w:szCs w:val="24"/>
        </w:rPr>
        <w:t>Audiovizuālais aprīkojums</w:t>
      </w:r>
      <w:r>
        <w:rPr>
          <w:rFonts w:ascii="Times New Roman" w:eastAsia="Times New Roman" w:hAnsi="Times New Roman" w:cs="Times New Roman"/>
          <w:bCs/>
          <w:sz w:val="24"/>
          <w:szCs w:val="24"/>
        </w:rPr>
        <w:t>.</w:t>
      </w:r>
    </w:p>
    <w:p w:rsidR="005C0B2A" w:rsidRPr="005C0B2A" w:rsidRDefault="005C0B2A" w:rsidP="005C0B2A">
      <w:pPr>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3.2. Paredzamā līguma izpildes termiņš: atbilstoši Nolikuma 1.6.punktam.</w:t>
      </w:r>
    </w:p>
    <w:p w:rsidR="005C0B2A" w:rsidRPr="005C0B2A" w:rsidRDefault="005C0B2A" w:rsidP="005C0B2A">
      <w:pPr>
        <w:spacing w:after="0" w:line="240" w:lineRule="auto"/>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3.3. Paredzamā iepirkuma apjoms: Atbilstoši Nolikuma 2. pielikumam (Tehniskā specifikācija).</w:t>
      </w:r>
    </w:p>
    <w:p w:rsidR="005C0B2A" w:rsidRPr="005C0B2A" w:rsidRDefault="005C0B2A" w:rsidP="005C0B2A">
      <w:pPr>
        <w:spacing w:after="0" w:line="240" w:lineRule="auto"/>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3.4. Precei jābūt nelietotai.</w:t>
      </w:r>
    </w:p>
    <w:p w:rsidR="005C0B2A" w:rsidRPr="005C0B2A" w:rsidRDefault="005C0B2A" w:rsidP="005C0B2A">
      <w:pPr>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b/>
          <w:sz w:val="24"/>
          <w:szCs w:val="24"/>
          <w:u w:val="single"/>
        </w:rPr>
        <w:t>3.5. Ja kādā no Preču aprakstiem ir minēts Preču zīmols vai specifisks preču veids, Pretendents var piedāvāt Preci kura ir ekvivalenta Pasūtītāja norādītām tehniskās atbilstības prasībām</w:t>
      </w:r>
      <w:r w:rsidRPr="005C0B2A">
        <w:rPr>
          <w:rFonts w:ascii="Times New Roman" w:eastAsia="Times New Roman" w:hAnsi="Times New Roman" w:cs="Times New Roman"/>
          <w:sz w:val="24"/>
          <w:szCs w:val="24"/>
        </w:rPr>
        <w:t>.</w:t>
      </w:r>
    </w:p>
    <w:p w:rsidR="00D80242" w:rsidRPr="00D80242" w:rsidRDefault="00D80242" w:rsidP="00D80242">
      <w:pPr>
        <w:keepNext/>
        <w:tabs>
          <w:tab w:val="left" w:pos="284"/>
        </w:tabs>
        <w:spacing w:after="0" w:line="240" w:lineRule="auto"/>
        <w:jc w:val="center"/>
        <w:outlineLvl w:val="0"/>
        <w:rPr>
          <w:rFonts w:ascii="Times New Roman" w:eastAsia="Times New Roman" w:hAnsi="Times New Roman" w:cs="Times New Roman"/>
          <w:b/>
          <w:caps/>
          <w:sz w:val="24"/>
          <w:szCs w:val="20"/>
        </w:rPr>
      </w:pPr>
    </w:p>
    <w:p w:rsidR="00D80242" w:rsidRPr="00D80242" w:rsidRDefault="00D80242" w:rsidP="00D80242">
      <w:pPr>
        <w:keepNext/>
        <w:tabs>
          <w:tab w:val="left" w:pos="284"/>
        </w:tabs>
        <w:spacing w:after="0" w:line="240" w:lineRule="auto"/>
        <w:jc w:val="center"/>
        <w:outlineLvl w:val="0"/>
        <w:rPr>
          <w:rFonts w:ascii="Times New Roman" w:eastAsia="Times New Roman" w:hAnsi="Times New Roman" w:cs="Times New Roman"/>
          <w:b/>
          <w:caps/>
          <w:sz w:val="24"/>
          <w:szCs w:val="20"/>
        </w:rPr>
      </w:pPr>
    </w:p>
    <w:bookmarkEnd w:id="0"/>
    <w:p w:rsidR="005C0B2A" w:rsidRPr="005C0B2A" w:rsidRDefault="005C0B2A" w:rsidP="005C0B2A">
      <w:pPr>
        <w:spacing w:after="0" w:line="240" w:lineRule="auto"/>
        <w:jc w:val="center"/>
        <w:rPr>
          <w:rFonts w:ascii="Times New Roman" w:eastAsia="Times New Roman" w:hAnsi="Times New Roman" w:cs="Times New Roman"/>
          <w:b/>
          <w:bCs/>
          <w:caps/>
          <w:sz w:val="24"/>
          <w:szCs w:val="24"/>
        </w:rPr>
      </w:pPr>
      <w:r w:rsidRPr="005C0B2A">
        <w:rPr>
          <w:rFonts w:ascii="Times New Roman" w:eastAsia="Times New Roman" w:hAnsi="Times New Roman" w:cs="Times New Roman"/>
          <w:b/>
          <w:bCs/>
          <w:caps/>
          <w:sz w:val="24"/>
          <w:szCs w:val="24"/>
        </w:rPr>
        <w:t>IV  PRETENDENTA ATLASES DOKUMENTI</w:t>
      </w:r>
    </w:p>
    <w:p w:rsidR="005C0B2A" w:rsidRPr="005C0B2A" w:rsidRDefault="005C0B2A" w:rsidP="005C0B2A">
      <w:pPr>
        <w:spacing w:after="0" w:line="240" w:lineRule="auto"/>
        <w:jc w:val="center"/>
        <w:rPr>
          <w:rFonts w:ascii="Times New Roman" w:eastAsia="Times New Roman" w:hAnsi="Times New Roman" w:cs="Times New Roman"/>
          <w:b/>
          <w:bCs/>
          <w:caps/>
          <w:sz w:val="24"/>
          <w:szCs w:val="24"/>
        </w:rPr>
      </w:pPr>
    </w:p>
    <w:p w:rsidR="005C0B2A" w:rsidRPr="005C0B2A" w:rsidRDefault="005C0B2A" w:rsidP="005C0B2A">
      <w:pPr>
        <w:spacing w:after="0" w:line="240" w:lineRule="auto"/>
        <w:rPr>
          <w:rFonts w:ascii="Times New Roman" w:eastAsia="Times New Roman" w:hAnsi="Times New Roman" w:cs="Times New Roman"/>
          <w:bCs/>
          <w:sz w:val="24"/>
          <w:szCs w:val="24"/>
        </w:rPr>
      </w:pPr>
      <w:r w:rsidRPr="005C0B2A">
        <w:rPr>
          <w:rFonts w:ascii="Times New Roman" w:eastAsia="Times New Roman" w:hAnsi="Times New Roman" w:cs="Times New Roman"/>
          <w:bCs/>
          <w:sz w:val="24"/>
          <w:szCs w:val="24"/>
        </w:rPr>
        <w:t>4.1. Pretendents piedāvājumā ietver šādus atlases dokumentus:</w:t>
      </w:r>
    </w:p>
    <w:p w:rsidR="005C0B2A" w:rsidRPr="005C0B2A" w:rsidRDefault="005C0B2A" w:rsidP="005C0B2A">
      <w:pPr>
        <w:spacing w:after="0" w:line="240" w:lineRule="auto"/>
        <w:ind w:firstLine="426"/>
        <w:jc w:val="both"/>
        <w:rPr>
          <w:rFonts w:ascii="Times New Roman" w:eastAsia="Times New Roman" w:hAnsi="Times New Roman" w:cs="Times New Roman"/>
          <w:sz w:val="24"/>
          <w:szCs w:val="25"/>
        </w:rPr>
      </w:pPr>
      <w:r w:rsidRPr="005C0B2A">
        <w:rPr>
          <w:rFonts w:ascii="Times New Roman" w:eastAsia="Times New Roman" w:hAnsi="Times New Roman" w:cs="Times New Roman"/>
          <w:sz w:val="24"/>
          <w:szCs w:val="25"/>
        </w:rPr>
        <w:t>4.1.1. dokuments, kurš apliecina piedāvājuma parakstītāja personas likumiskās pārstāvības tiesības (oriģināls/apliecināta kopija);</w:t>
      </w:r>
    </w:p>
    <w:p w:rsidR="005C0B2A" w:rsidRPr="005C0B2A" w:rsidRDefault="005C0B2A" w:rsidP="005C0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C0B2A">
        <w:rPr>
          <w:rFonts w:ascii="Courier New" w:eastAsia="Times New Roman" w:hAnsi="Courier New" w:cs="Courier New"/>
          <w:sz w:val="20"/>
          <w:szCs w:val="20"/>
        </w:rPr>
        <w:t xml:space="preserve">    </w:t>
      </w:r>
      <w:r w:rsidRPr="005C0B2A">
        <w:rPr>
          <w:rFonts w:ascii="Times New Roman" w:eastAsia="Times New Roman" w:hAnsi="Times New Roman" w:cs="Times New Roman"/>
          <w:sz w:val="24"/>
          <w:szCs w:val="24"/>
        </w:rPr>
        <w:t>4.1.2</w:t>
      </w:r>
      <w:r w:rsidRPr="005C0B2A">
        <w:rPr>
          <w:rFonts w:ascii="Times New Roman" w:eastAsia="Times New Roman" w:hAnsi="Times New Roman" w:cs="Times New Roman"/>
          <w:sz w:val="24"/>
          <w:szCs w:val="24"/>
          <w:lang w:eastAsia="lv-LV"/>
        </w:rPr>
        <w:t xml:space="preserve"> dokumentu, kas apliecina ārvalstīs reģistrēta Pretendenta reģistrāciju komercreģistrā (vai līdzvērtīgā reģistrā ārvalstīs), ja reģistrāciju paredz attiecīgās valsts normatīvie akti. Latvijā reģistrēta Pretendenta reģistrācijas faktu pārbaudīs Pasūtītājs pats</w:t>
      </w:r>
      <w:r w:rsidRPr="005C0B2A">
        <w:rPr>
          <w:rFonts w:ascii="Times New Roman" w:eastAsia="Times New Roman" w:hAnsi="Times New Roman" w:cs="Times New Roman"/>
          <w:sz w:val="24"/>
          <w:szCs w:val="24"/>
        </w:rPr>
        <w:t>;</w:t>
      </w:r>
    </w:p>
    <w:p w:rsidR="005C0B2A" w:rsidRPr="005C0B2A" w:rsidRDefault="005C0B2A" w:rsidP="005C0B2A">
      <w:pPr>
        <w:spacing w:after="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 xml:space="preserve">       4.1.3. aizpildītus 1.,2.,3. pielikumus pēc Nolikuma veidlapu paraugiem.</w:t>
      </w:r>
    </w:p>
    <w:p w:rsidR="005C0B2A" w:rsidRPr="005C0B2A" w:rsidRDefault="005C0B2A" w:rsidP="005C0B2A">
      <w:pPr>
        <w:suppressAutoHyphens/>
        <w:spacing w:after="120" w:line="240" w:lineRule="auto"/>
        <w:jc w:val="both"/>
        <w:rPr>
          <w:rFonts w:ascii="Times New Roman" w:eastAsia="Times New Roman" w:hAnsi="Times New Roman" w:cs="Times New Roman"/>
          <w:sz w:val="24"/>
          <w:szCs w:val="24"/>
        </w:rPr>
      </w:pPr>
      <w:r w:rsidRPr="005C0B2A">
        <w:rPr>
          <w:rFonts w:ascii="Times New Roman" w:eastAsia="Times New Roman" w:hAnsi="Times New Roman" w:cs="Times New Roman"/>
          <w:sz w:val="24"/>
          <w:szCs w:val="24"/>
        </w:rPr>
        <w:t>4.2. Nolikuma 4.1. punkta prasību neievērošanas gadījumā  Pretendenta piedāvājums tālāk netiks vērtēts,  ja konstatētā neatbilstība ir būtiska.</w:t>
      </w:r>
    </w:p>
    <w:p w:rsidR="00D80242" w:rsidRPr="00D80242" w:rsidRDefault="00D80242" w:rsidP="00D80242">
      <w:pPr>
        <w:numPr>
          <w:ilvl w:val="12"/>
          <w:numId w:val="0"/>
        </w:numPr>
        <w:spacing w:after="0" w:line="240" w:lineRule="auto"/>
        <w:rPr>
          <w:rFonts w:ascii="Times New Roman" w:eastAsia="Times New Roman" w:hAnsi="Times New Roman" w:cs="Times New Roman"/>
          <w:sz w:val="24"/>
          <w:szCs w:val="24"/>
        </w:rPr>
      </w:pPr>
    </w:p>
    <w:p w:rsidR="00960C0A" w:rsidRPr="00960C0A" w:rsidRDefault="00960C0A" w:rsidP="00960C0A">
      <w:pPr>
        <w:spacing w:after="0" w:line="240" w:lineRule="auto"/>
        <w:jc w:val="center"/>
        <w:rPr>
          <w:rFonts w:ascii="Times New Roman" w:eastAsia="Times New Roman" w:hAnsi="Times New Roman" w:cs="Times New Roman"/>
          <w:b/>
          <w:bCs/>
          <w:caps/>
          <w:sz w:val="24"/>
          <w:szCs w:val="24"/>
        </w:rPr>
      </w:pPr>
      <w:bookmarkStart w:id="4" w:name="_Toc42401995"/>
      <w:r w:rsidRPr="00960C0A">
        <w:rPr>
          <w:rFonts w:ascii="Times New Roman" w:eastAsia="Times New Roman" w:hAnsi="Times New Roman" w:cs="Times New Roman"/>
          <w:b/>
          <w:bCs/>
          <w:caps/>
          <w:sz w:val="24"/>
          <w:szCs w:val="24"/>
        </w:rPr>
        <w:t>V   PIEDĀVĀJUMU VĒRTĒŠANA UN PRETENDENTIEM IZVIRZĀMĀS PRASĪBAS</w:t>
      </w:r>
    </w:p>
    <w:p w:rsidR="00960C0A" w:rsidRPr="00960C0A" w:rsidRDefault="00960C0A" w:rsidP="00960C0A">
      <w:pPr>
        <w:spacing w:after="0" w:line="240" w:lineRule="auto"/>
        <w:jc w:val="center"/>
        <w:rPr>
          <w:rFonts w:ascii="Times New Roman" w:eastAsia="Times New Roman" w:hAnsi="Times New Roman" w:cs="Times New Roman"/>
          <w:b/>
          <w:bCs/>
          <w:caps/>
          <w:sz w:val="24"/>
          <w:szCs w:val="24"/>
        </w:rPr>
      </w:pPr>
    </w:p>
    <w:p w:rsidR="00960C0A" w:rsidRPr="00960C0A" w:rsidRDefault="00960C0A" w:rsidP="00960C0A">
      <w:pPr>
        <w:spacing w:after="0" w:line="240" w:lineRule="auto"/>
        <w:jc w:val="both"/>
        <w:rPr>
          <w:rFonts w:ascii="Times New Roman" w:eastAsia="Times New Roman" w:hAnsi="Times New Roman" w:cs="Times New Roman"/>
          <w:bCs/>
          <w:sz w:val="24"/>
          <w:szCs w:val="24"/>
        </w:rPr>
      </w:pPr>
      <w:r w:rsidRPr="00960C0A">
        <w:rPr>
          <w:rFonts w:ascii="Times New Roman" w:eastAsia="Times New Roman" w:hAnsi="Times New Roman" w:cs="Times New Roman"/>
          <w:bCs/>
          <w:sz w:val="24"/>
          <w:szCs w:val="24"/>
        </w:rPr>
        <w:t>5.1.</w:t>
      </w:r>
      <w:r w:rsidRPr="00960C0A">
        <w:rPr>
          <w:rFonts w:ascii="Times New Roman" w:eastAsia="Times New Roman" w:hAnsi="Times New Roman" w:cs="Times New Roman"/>
          <w:b/>
          <w:bCs/>
          <w:sz w:val="24"/>
          <w:szCs w:val="24"/>
        </w:rPr>
        <w:t xml:space="preserve"> </w:t>
      </w:r>
      <w:r w:rsidRPr="00960C0A">
        <w:rPr>
          <w:rFonts w:ascii="Times New Roman" w:eastAsia="Times New Roman" w:hAnsi="Times New Roman" w:cs="Times New Roman"/>
          <w:sz w:val="24"/>
          <w:szCs w:val="24"/>
        </w:rPr>
        <w:t xml:space="preserve">Iesniegtie Pretendenta piedāvājumi tiks vērtēti pēc kritērija - </w:t>
      </w:r>
      <w:r w:rsidRPr="00960C0A">
        <w:rPr>
          <w:rFonts w:ascii="Times New Roman" w:eastAsia="Times New Roman" w:hAnsi="Times New Roman" w:cs="Times New Roman"/>
          <w:b/>
          <w:bCs/>
          <w:sz w:val="24"/>
          <w:szCs w:val="24"/>
        </w:rPr>
        <w:t>zemākā cena</w:t>
      </w:r>
      <w:r w:rsidRPr="00960C0A">
        <w:rPr>
          <w:rFonts w:ascii="Times New Roman" w:eastAsia="Times New Roman" w:hAnsi="Times New Roman" w:cs="Times New Roman"/>
          <w:bCs/>
          <w:sz w:val="24"/>
          <w:szCs w:val="24"/>
        </w:rPr>
        <w:t>.</w:t>
      </w:r>
    </w:p>
    <w:p w:rsidR="00960C0A" w:rsidRPr="00960C0A" w:rsidRDefault="00960C0A" w:rsidP="00960C0A">
      <w:pPr>
        <w:spacing w:after="0" w:line="240" w:lineRule="auto"/>
        <w:jc w:val="both"/>
        <w:rPr>
          <w:rFonts w:ascii="Times New Roman" w:eastAsia="Times New Roman" w:hAnsi="Times New Roman" w:cs="Times New Roman"/>
          <w:b/>
          <w:sz w:val="24"/>
          <w:szCs w:val="24"/>
        </w:rPr>
      </w:pPr>
      <w:bookmarkStart w:id="5" w:name="_Toc236214774"/>
      <w:r w:rsidRPr="00960C0A">
        <w:rPr>
          <w:rFonts w:ascii="Times New Roman" w:eastAsia="Times New Roman" w:hAnsi="Times New Roman" w:cs="Times New Roman"/>
          <w:sz w:val="24"/>
          <w:szCs w:val="24"/>
        </w:rPr>
        <w:t xml:space="preserve">5.2. </w:t>
      </w:r>
      <w:r w:rsidRPr="00960C0A">
        <w:rPr>
          <w:rFonts w:ascii="Times New Roman" w:eastAsia="Times New Roman" w:hAnsi="Times New Roman" w:cs="Times New Roman"/>
          <w:b/>
          <w:sz w:val="24"/>
          <w:szCs w:val="24"/>
        </w:rPr>
        <w:t xml:space="preserve">Nosacījumi Pretendenta dalībai </w:t>
      </w:r>
      <w:bookmarkStart w:id="6" w:name="_Toc199135047"/>
      <w:bookmarkStart w:id="7" w:name="_Toc199566249"/>
      <w:bookmarkStart w:id="8" w:name="_Toc199644038"/>
      <w:bookmarkStart w:id="9" w:name="_Toc199673133"/>
      <w:bookmarkStart w:id="10" w:name="_Toc199674476"/>
      <w:bookmarkStart w:id="11" w:name="_Toc199675675"/>
      <w:bookmarkStart w:id="12" w:name="_Toc199676499"/>
      <w:bookmarkStart w:id="13" w:name="_Toc199677147"/>
      <w:bookmarkStart w:id="14" w:name="_Toc199677405"/>
      <w:bookmarkStart w:id="15" w:name="_Toc199677619"/>
      <w:bookmarkStart w:id="16" w:name="_Toc199733008"/>
      <w:bookmarkStart w:id="17" w:name="_Toc199733297"/>
      <w:bookmarkStart w:id="18" w:name="_Toc199750510"/>
      <w:bookmarkStart w:id="19" w:name="_Toc200023559"/>
      <w:bookmarkStart w:id="20" w:name="_Toc236214769"/>
      <w:r>
        <w:rPr>
          <w:rFonts w:ascii="Times New Roman" w:eastAsia="Times New Roman" w:hAnsi="Times New Roman" w:cs="Times New Roman"/>
          <w:b/>
          <w:sz w:val="24"/>
          <w:szCs w:val="24"/>
        </w:rPr>
        <w:t>Sarunu procedūrā</w:t>
      </w:r>
      <w:r w:rsidRPr="00960C0A">
        <w:rPr>
          <w:rFonts w:ascii="Times New Roman" w:eastAsia="Times New Roman" w:hAnsi="Times New Roman" w:cs="Times New Roman"/>
          <w:b/>
          <w:sz w:val="24"/>
          <w:szCs w:val="24"/>
        </w:rPr>
        <w:t>:</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960C0A" w:rsidRPr="00960C0A" w:rsidRDefault="00960C0A" w:rsidP="00960C0A">
      <w:pPr>
        <w:spacing w:after="0" w:line="240" w:lineRule="auto"/>
        <w:jc w:val="both"/>
        <w:rPr>
          <w:rFonts w:ascii="Times New Roman" w:eastAsia="Times New Roman" w:hAnsi="Times New Roman" w:cs="Times New Roman"/>
          <w:sz w:val="24"/>
          <w:szCs w:val="24"/>
          <w:lang w:eastAsia="lv-LV"/>
        </w:rPr>
      </w:pPr>
      <w:r w:rsidRPr="00960C0A">
        <w:rPr>
          <w:rFonts w:ascii="Times New Roman" w:eastAsia="Times New Roman" w:hAnsi="Times New Roman" w:cs="Times New Roman"/>
          <w:sz w:val="24"/>
          <w:szCs w:val="24"/>
          <w:lang w:eastAsia="lv-LV"/>
        </w:rPr>
        <w:t xml:space="preserve">          5.2.1. Pretendents – fiziska vai juridiska persona, šādu personu apvienība jebkurā to kombinācijā, kas attiecīgi piedāvā tirgū Nolikuma prasībām atbilstošu pakalpojuma izpildi;</w:t>
      </w:r>
    </w:p>
    <w:p w:rsidR="00960C0A" w:rsidRPr="00960C0A" w:rsidRDefault="00960C0A" w:rsidP="00960C0A">
      <w:pPr>
        <w:tabs>
          <w:tab w:val="left" w:pos="0"/>
        </w:tabs>
        <w:spacing w:after="0" w:line="240" w:lineRule="auto"/>
        <w:jc w:val="both"/>
        <w:rPr>
          <w:rFonts w:ascii="Times New Roman" w:eastAsia="ヒラギノ角ゴ Pro W3" w:hAnsi="Times New Roman" w:cs="Times New Roman"/>
          <w:color w:val="000000" w:themeColor="text1"/>
          <w:sz w:val="24"/>
          <w:szCs w:val="24"/>
          <w:lang w:eastAsia="lv-LV"/>
        </w:rPr>
      </w:pPr>
      <w:r w:rsidRPr="00960C0A">
        <w:rPr>
          <w:rFonts w:ascii="Times New Roman" w:eastAsia="Times New Roman" w:hAnsi="Times New Roman" w:cs="Times New Roman"/>
          <w:color w:val="000000" w:themeColor="text1"/>
          <w:sz w:val="24"/>
          <w:szCs w:val="24"/>
          <w:lang w:eastAsia="lv-LV"/>
        </w:rPr>
        <w:t xml:space="preserve">          5.2.2. a</w:t>
      </w:r>
      <w:r w:rsidRPr="00960C0A">
        <w:rPr>
          <w:rFonts w:ascii="Times New Roman" w:eastAsia="ヒラギノ角ゴ Pro W3" w:hAnsi="Times New Roman" w:cs="Times New Roman"/>
          <w:color w:val="000000" w:themeColor="text1"/>
          <w:sz w:val="24"/>
          <w:szCs w:val="24"/>
          <w:lang w:eastAsia="lv-LV"/>
        </w:rPr>
        <w:t>ttiecībā uz Pretendentu nav iestājies neviens no Publisko iepirkumu likuma 39.</w:t>
      </w:r>
      <w:r w:rsidRPr="00960C0A">
        <w:rPr>
          <w:rFonts w:ascii="Times New Roman" w:eastAsia="ヒラギノ角ゴ Pro W3" w:hAnsi="Times New Roman" w:cs="Times New Roman"/>
          <w:color w:val="000000" w:themeColor="text1"/>
          <w:sz w:val="24"/>
          <w:szCs w:val="24"/>
          <w:vertAlign w:val="superscript"/>
          <w:lang w:eastAsia="lv-LV"/>
        </w:rPr>
        <w:t>1</w:t>
      </w:r>
      <w:r w:rsidRPr="00960C0A">
        <w:rPr>
          <w:rFonts w:ascii="Times New Roman" w:eastAsia="ヒラギノ角ゴ Pro W3" w:hAnsi="Times New Roman" w:cs="Times New Roman"/>
          <w:color w:val="000000" w:themeColor="text1"/>
          <w:sz w:val="24"/>
          <w:szCs w:val="24"/>
          <w:lang w:eastAsia="lv-LV"/>
        </w:rPr>
        <w:t xml:space="preserve"> pantā noteiktajiem izslēgšanas gadījumiem, tajā skaitā 39.</w:t>
      </w:r>
      <w:r w:rsidRPr="00960C0A">
        <w:rPr>
          <w:rFonts w:ascii="Times New Roman" w:eastAsia="ヒラギノ角ゴ Pro W3" w:hAnsi="Times New Roman" w:cs="Times New Roman"/>
          <w:color w:val="000000" w:themeColor="text1"/>
          <w:sz w:val="24"/>
          <w:szCs w:val="24"/>
          <w:vertAlign w:val="superscript"/>
          <w:lang w:eastAsia="lv-LV"/>
        </w:rPr>
        <w:t>1</w:t>
      </w:r>
      <w:r w:rsidRPr="00960C0A">
        <w:rPr>
          <w:rFonts w:ascii="Times New Roman" w:eastAsia="ヒラギノ角ゴ Pro W3" w:hAnsi="Times New Roman" w:cs="Times New Roman"/>
          <w:color w:val="000000" w:themeColor="text1"/>
          <w:sz w:val="24"/>
          <w:szCs w:val="24"/>
          <w:lang w:eastAsia="lv-LV"/>
        </w:rPr>
        <w:t xml:space="preserve">panta pirmās daļas gadījumiem </w:t>
      </w:r>
      <w:r w:rsidRPr="00960C0A">
        <w:rPr>
          <w:rFonts w:ascii="Times New Roman" w:eastAsia="ヒラギノ角ゴ Pro W3" w:hAnsi="Times New Roman" w:cs="Times New Roman"/>
          <w:color w:val="000000" w:themeColor="text1"/>
          <w:sz w:val="24"/>
          <w:szCs w:val="24"/>
          <w:lang w:eastAsia="lv-LV"/>
        </w:rPr>
        <w:lastRenderedPageBreak/>
        <w:t>saistībā ar 39.</w:t>
      </w:r>
      <w:r w:rsidRPr="00960C0A">
        <w:rPr>
          <w:rFonts w:ascii="Times New Roman" w:eastAsia="ヒラギノ角ゴ Pro W3" w:hAnsi="Times New Roman" w:cs="Times New Roman"/>
          <w:color w:val="000000" w:themeColor="text1"/>
          <w:sz w:val="24"/>
          <w:szCs w:val="24"/>
          <w:vertAlign w:val="superscript"/>
          <w:lang w:eastAsia="lv-LV"/>
        </w:rPr>
        <w:t>1</w:t>
      </w:r>
      <w:r w:rsidRPr="00960C0A">
        <w:rPr>
          <w:rFonts w:ascii="Times New Roman" w:eastAsia="ヒラギノ角ゴ Pro W3" w:hAnsi="Times New Roman" w:cs="Times New Roman"/>
          <w:color w:val="000000" w:themeColor="text1"/>
          <w:sz w:val="24"/>
          <w:szCs w:val="24"/>
          <w:lang w:eastAsia="lv-LV"/>
        </w:rPr>
        <w:t>panta otrās un ceturtās daļas gadījumiem un nav tādu apstākļu, kuri Pretendentam liegtu piedalīties iepirkuma procedūrā saskaņā ar Publisko iepirkumu likuma prasībām;</w:t>
      </w:r>
    </w:p>
    <w:p w:rsidR="00960C0A" w:rsidRPr="00960C0A" w:rsidRDefault="00960C0A" w:rsidP="00960C0A">
      <w:pPr>
        <w:tabs>
          <w:tab w:val="left" w:pos="0"/>
        </w:tabs>
        <w:spacing w:after="120" w:line="240" w:lineRule="auto"/>
        <w:jc w:val="both"/>
        <w:rPr>
          <w:rFonts w:ascii="Times New Roman" w:eastAsia="ヒラギノ角ゴ Pro W3" w:hAnsi="Times New Roman" w:cs="Times New Roman"/>
          <w:color w:val="000000" w:themeColor="text1"/>
          <w:sz w:val="24"/>
          <w:szCs w:val="24"/>
          <w:lang w:eastAsia="lv-LV"/>
        </w:rPr>
      </w:pPr>
      <w:r w:rsidRPr="00960C0A">
        <w:rPr>
          <w:rFonts w:ascii="Times New Roman" w:eastAsia="ヒラギノ角ゴ Pro W3" w:hAnsi="Times New Roman" w:cs="Times New Roman"/>
          <w:color w:val="000000" w:themeColor="text1"/>
          <w:sz w:val="24"/>
          <w:szCs w:val="24"/>
          <w:lang w:eastAsia="lv-LV"/>
        </w:rPr>
        <w:t xml:space="preserve">          5.2.3. Nolikuma 5.2.2.punktā noteiktās prasības attiecas uz arī uz personām, uz kuru iespējām Pretendents balstās, kā arī uz personālsabiedrības biedru, ja pretendents ir personālsabiedrība, lai apliecinātu, ka tā kvalifikācija atbilst paziņojumā par līgumu un iepirkuma procedūras dokumentos noteiktajām prasībām;</w:t>
      </w:r>
    </w:p>
    <w:p w:rsidR="00960C0A" w:rsidRPr="00960C0A" w:rsidRDefault="00960C0A" w:rsidP="00960C0A">
      <w:pPr>
        <w:tabs>
          <w:tab w:val="left" w:pos="0"/>
        </w:tabs>
        <w:spacing w:after="120" w:line="240" w:lineRule="auto"/>
        <w:jc w:val="both"/>
        <w:rPr>
          <w:rFonts w:ascii="Times New Roman" w:eastAsia="ヒラギノ角ゴ Pro W3" w:hAnsi="Times New Roman" w:cs="Times New Roman"/>
          <w:color w:val="000000" w:themeColor="text1"/>
          <w:sz w:val="24"/>
          <w:szCs w:val="24"/>
          <w:lang w:eastAsia="lv-LV"/>
        </w:rPr>
      </w:pPr>
      <w:r w:rsidRPr="00960C0A">
        <w:rPr>
          <w:rFonts w:ascii="Times New Roman" w:eastAsia="ヒラギノ角ゴ Pro W3" w:hAnsi="Times New Roman" w:cs="Times New Roman"/>
          <w:color w:val="000000" w:themeColor="text1"/>
          <w:sz w:val="24"/>
          <w:szCs w:val="24"/>
          <w:lang w:eastAsia="lv-LV"/>
        </w:rPr>
        <w:t xml:space="preserve">          5.2.4. Pretendenti tiek izslēgti no dalības iepirkuma procedūrā gadījumos, ja Pretendents neatbilst Nolikuma 5.2.2. un 5.2.3. punktā minētajām prasībām, Nolikumā noteiktajā kārtība nav iesniedzis šo informāciju apliecinošus dokumentus (-u) un / vai ir sniedzis nepatiesu informāciju un / vai nav sniedzis pieprasīto informāciju.</w:t>
      </w:r>
    </w:p>
    <w:p w:rsidR="00960C0A" w:rsidRPr="00960C0A" w:rsidRDefault="00960C0A" w:rsidP="00960C0A">
      <w:pPr>
        <w:spacing w:after="0" w:line="240" w:lineRule="auto"/>
        <w:jc w:val="both"/>
        <w:rPr>
          <w:rFonts w:ascii="Times New Roman" w:eastAsia="Times New Roman" w:hAnsi="Times New Roman" w:cs="Times New Roman"/>
          <w:color w:val="000000" w:themeColor="text1"/>
          <w:sz w:val="24"/>
          <w:szCs w:val="20"/>
        </w:rPr>
      </w:pPr>
      <w:r w:rsidRPr="00960C0A">
        <w:rPr>
          <w:rFonts w:ascii="Times New Roman" w:eastAsia="Times New Roman" w:hAnsi="Times New Roman" w:cs="Times New Roman"/>
          <w:color w:val="000000" w:themeColor="text1"/>
          <w:sz w:val="24"/>
          <w:szCs w:val="20"/>
        </w:rPr>
        <w:t>5.3. Pretendentam ir:</w:t>
      </w:r>
    </w:p>
    <w:p w:rsidR="00960C0A" w:rsidRPr="00960C0A" w:rsidRDefault="00960C0A" w:rsidP="00960C0A">
      <w:pPr>
        <w:spacing w:after="0" w:line="240" w:lineRule="auto"/>
        <w:jc w:val="both"/>
        <w:rPr>
          <w:rFonts w:ascii="Times New Roman" w:eastAsia="Times New Roman" w:hAnsi="Times New Roman" w:cs="Times New Roman"/>
          <w:color w:val="000000" w:themeColor="text1"/>
          <w:sz w:val="24"/>
          <w:szCs w:val="20"/>
        </w:rPr>
      </w:pPr>
      <w:r w:rsidRPr="00960C0A">
        <w:rPr>
          <w:rFonts w:ascii="Times New Roman" w:eastAsia="Times New Roman" w:hAnsi="Times New Roman" w:cs="Times New Roman"/>
          <w:color w:val="000000" w:themeColor="text1"/>
          <w:sz w:val="24"/>
          <w:szCs w:val="20"/>
        </w:rPr>
        <w:t xml:space="preserve">       5.3.1. jānodrošina </w:t>
      </w:r>
      <w:r>
        <w:rPr>
          <w:rFonts w:ascii="Times New Roman" w:eastAsia="Times New Roman" w:hAnsi="Times New Roman" w:cs="Times New Roman"/>
          <w:color w:val="000000" w:themeColor="text1"/>
          <w:sz w:val="24"/>
          <w:szCs w:val="20"/>
        </w:rPr>
        <w:t>Sarunu procedūrai</w:t>
      </w:r>
      <w:r w:rsidRPr="00960C0A">
        <w:rPr>
          <w:rFonts w:ascii="Times New Roman" w:eastAsia="Times New Roman" w:hAnsi="Times New Roman" w:cs="Times New Roman"/>
          <w:color w:val="000000" w:themeColor="text1"/>
          <w:sz w:val="24"/>
          <w:szCs w:val="20"/>
        </w:rPr>
        <w:t xml:space="preserve"> </w:t>
      </w:r>
      <w:r w:rsidRPr="00960C0A">
        <w:rPr>
          <w:rFonts w:ascii="Times New Roman" w:eastAsia="Times New Roman" w:hAnsi="Times New Roman" w:cs="Times New Roman"/>
          <w:bCs/>
          <w:color w:val="000000" w:themeColor="text1"/>
          <w:sz w:val="24"/>
          <w:szCs w:val="20"/>
        </w:rPr>
        <w:t>piedāvātās cenas nemainīgums visā iepirkuma līguma izpildes gaitā</w:t>
      </w:r>
      <w:r w:rsidRPr="00960C0A">
        <w:rPr>
          <w:rFonts w:ascii="Times New Roman" w:eastAsia="Times New Roman" w:hAnsi="Times New Roman" w:cs="Times New Roman"/>
          <w:color w:val="000000" w:themeColor="text1"/>
          <w:sz w:val="24"/>
          <w:szCs w:val="20"/>
        </w:rPr>
        <w:t xml:space="preserve">. Iespējamā inflācija, tirgus apstākļu maiņa vai jebkuri citi apstākļi </w:t>
      </w:r>
      <w:r w:rsidRPr="00960C0A">
        <w:rPr>
          <w:rFonts w:ascii="Times New Roman" w:eastAsia="Times New Roman" w:hAnsi="Times New Roman" w:cs="Times New Roman"/>
          <w:bCs/>
          <w:color w:val="000000" w:themeColor="text1"/>
          <w:sz w:val="24"/>
          <w:szCs w:val="20"/>
        </w:rPr>
        <w:t>nevar</w:t>
      </w:r>
      <w:r w:rsidRPr="00960C0A">
        <w:rPr>
          <w:rFonts w:ascii="Times New Roman" w:eastAsia="Times New Roman" w:hAnsi="Times New Roman" w:cs="Times New Roman"/>
          <w:color w:val="000000" w:themeColor="text1"/>
          <w:sz w:val="24"/>
          <w:szCs w:val="20"/>
        </w:rPr>
        <w:t xml:space="preserve"> būt par pamatu cenu paaugstināšanai, un šo procesu radītās sekas Pretendentam ir jāprognozē un jāaprēķina, sastādot finanšu piedāvājumu;</w:t>
      </w:r>
    </w:p>
    <w:p w:rsidR="00960C0A" w:rsidRPr="00960C0A" w:rsidRDefault="00960C0A" w:rsidP="00960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lv-LV"/>
        </w:rPr>
      </w:pPr>
      <w:r w:rsidRPr="00960C0A">
        <w:rPr>
          <w:rFonts w:ascii="Times New Roman" w:eastAsia="Times New Roman" w:hAnsi="Times New Roman" w:cs="Times New Roman"/>
          <w:color w:val="000000" w:themeColor="text1"/>
          <w:sz w:val="24"/>
          <w:szCs w:val="24"/>
        </w:rPr>
        <w:t xml:space="preserve">       5.3.2. </w:t>
      </w:r>
      <w:r w:rsidRPr="00960C0A">
        <w:rPr>
          <w:rFonts w:ascii="Times New Roman" w:eastAsia="Times New Roman" w:hAnsi="Times New Roman" w:cs="Times New Roman"/>
          <w:color w:val="000000" w:themeColor="text1"/>
          <w:sz w:val="24"/>
          <w:szCs w:val="24"/>
          <w:lang w:eastAsia="lv-LV"/>
        </w:rPr>
        <w:t>jābūt reģistrētam komercreģistrā (vai līdzvērtīgā reģistrā ārvalstīs) atbilstoši attiecīgās valsts normatīvo aktu prasībām.</w:t>
      </w:r>
    </w:p>
    <w:bookmarkEnd w:id="5"/>
    <w:p w:rsidR="00960C0A" w:rsidRPr="00960C0A" w:rsidRDefault="00960C0A" w:rsidP="00960C0A">
      <w:pPr>
        <w:spacing w:after="0" w:line="240" w:lineRule="auto"/>
        <w:rPr>
          <w:rFonts w:ascii="Times New Roman" w:eastAsia="Times New Roman" w:hAnsi="Times New Roman" w:cs="Times New Roman"/>
          <w:b/>
          <w:bCs/>
          <w:sz w:val="24"/>
          <w:szCs w:val="20"/>
        </w:rPr>
      </w:pPr>
      <w:r w:rsidRPr="00960C0A">
        <w:rPr>
          <w:rFonts w:ascii="Times New Roman" w:eastAsia="Times New Roman" w:hAnsi="Times New Roman" w:cs="Times New Roman"/>
          <w:bCs/>
          <w:sz w:val="24"/>
          <w:szCs w:val="20"/>
        </w:rPr>
        <w:t>5.4.</w:t>
      </w:r>
      <w:r w:rsidRPr="00960C0A">
        <w:rPr>
          <w:rFonts w:ascii="Times New Roman" w:eastAsia="Times New Roman" w:hAnsi="Times New Roman" w:cs="Times New Roman"/>
          <w:b/>
          <w:bCs/>
          <w:sz w:val="24"/>
          <w:szCs w:val="20"/>
        </w:rPr>
        <w:t xml:space="preserve"> Piedāvājumu vērtēšana notiks šādos posmos:</w:t>
      </w:r>
    </w:p>
    <w:p w:rsidR="00960C0A" w:rsidRPr="00960C0A" w:rsidRDefault="00960C0A" w:rsidP="00960C0A">
      <w:pPr>
        <w:spacing w:after="0" w:line="240" w:lineRule="auto"/>
        <w:rPr>
          <w:rFonts w:ascii="Times New Roman" w:eastAsia="Times New Roman" w:hAnsi="Times New Roman" w:cs="Times New Roman"/>
          <w:bCs/>
          <w:sz w:val="24"/>
          <w:szCs w:val="20"/>
        </w:rPr>
      </w:pPr>
      <w:r w:rsidRPr="00960C0A">
        <w:rPr>
          <w:rFonts w:ascii="Times New Roman" w:eastAsia="Times New Roman" w:hAnsi="Times New Roman" w:cs="Times New Roman"/>
          <w:bCs/>
          <w:sz w:val="24"/>
          <w:szCs w:val="20"/>
        </w:rPr>
        <w:t xml:space="preserve">      5.4.1.</w:t>
      </w:r>
      <w:r w:rsidRPr="00960C0A">
        <w:rPr>
          <w:rFonts w:ascii="Times New Roman" w:eastAsia="Times New Roman" w:hAnsi="Times New Roman" w:cs="Times New Roman"/>
          <w:b/>
          <w:bCs/>
          <w:sz w:val="24"/>
          <w:szCs w:val="20"/>
        </w:rPr>
        <w:t xml:space="preserve"> piedāvājumu noformējuma pārbaude</w:t>
      </w:r>
      <w:r w:rsidRPr="00960C0A">
        <w:rPr>
          <w:rFonts w:ascii="Times New Roman" w:eastAsia="Times New Roman" w:hAnsi="Times New Roman" w:cs="Times New Roman"/>
          <w:bCs/>
          <w:sz w:val="24"/>
          <w:szCs w:val="20"/>
        </w:rPr>
        <w:t>: tiek pārbaudīta piedāvājumu noformēšanas atbilstība Nolikuma prasībām;</w:t>
      </w:r>
    </w:p>
    <w:p w:rsidR="00960C0A" w:rsidRPr="00960C0A" w:rsidRDefault="00960C0A" w:rsidP="00960C0A">
      <w:pPr>
        <w:spacing w:after="0" w:line="240" w:lineRule="auto"/>
        <w:jc w:val="both"/>
        <w:rPr>
          <w:rFonts w:ascii="Times New Roman" w:eastAsia="Times New Roman" w:hAnsi="Times New Roman" w:cs="Times New Roman"/>
          <w:bCs/>
          <w:sz w:val="24"/>
          <w:szCs w:val="20"/>
        </w:rPr>
      </w:pPr>
      <w:r w:rsidRPr="00960C0A">
        <w:rPr>
          <w:rFonts w:ascii="Times New Roman" w:eastAsia="Times New Roman" w:hAnsi="Times New Roman" w:cs="Times New Roman"/>
          <w:bCs/>
          <w:sz w:val="24"/>
          <w:szCs w:val="20"/>
        </w:rPr>
        <w:t xml:space="preserve">       5.4.2. </w:t>
      </w:r>
      <w:r w:rsidRPr="00960C0A">
        <w:rPr>
          <w:rFonts w:ascii="Times New Roman" w:eastAsia="Times New Roman" w:hAnsi="Times New Roman" w:cs="Times New Roman"/>
          <w:b/>
          <w:bCs/>
          <w:sz w:val="24"/>
          <w:szCs w:val="20"/>
        </w:rPr>
        <w:t>Pretendentu atlase</w:t>
      </w:r>
      <w:r w:rsidRPr="00960C0A">
        <w:rPr>
          <w:rFonts w:ascii="Times New Roman" w:eastAsia="Times New Roman" w:hAnsi="Times New Roman" w:cs="Times New Roman"/>
          <w:bCs/>
          <w:sz w:val="24"/>
          <w:szCs w:val="20"/>
        </w:rPr>
        <w:t>: tiek noskaidrota Pretendentu kompetence un atbilstība paredzamā iepirkuma līguma izpildes prasībām pēc Pretendenta iesniegtajiem Nolikuma IV nodaļā norādītajiem dokumentiem un apliecinājumiem;</w:t>
      </w:r>
    </w:p>
    <w:p w:rsidR="00960C0A" w:rsidRPr="00960C0A" w:rsidRDefault="00960C0A" w:rsidP="00960C0A">
      <w:pPr>
        <w:spacing w:after="0" w:line="240" w:lineRule="auto"/>
        <w:jc w:val="both"/>
        <w:rPr>
          <w:rFonts w:ascii="Times New Roman" w:eastAsia="Times New Roman" w:hAnsi="Times New Roman" w:cs="Times New Roman"/>
          <w:bCs/>
          <w:sz w:val="24"/>
          <w:szCs w:val="20"/>
        </w:rPr>
      </w:pPr>
      <w:r w:rsidRPr="00960C0A">
        <w:rPr>
          <w:rFonts w:ascii="Times New Roman" w:eastAsia="Times New Roman" w:hAnsi="Times New Roman" w:cs="Times New Roman"/>
          <w:bCs/>
          <w:sz w:val="24"/>
          <w:szCs w:val="20"/>
        </w:rPr>
        <w:t xml:space="preserve">        5.4.3.</w:t>
      </w:r>
      <w:r w:rsidRPr="00960C0A">
        <w:rPr>
          <w:rFonts w:ascii="Times New Roman" w:eastAsia="Times New Roman" w:hAnsi="Times New Roman" w:cs="Times New Roman"/>
          <w:b/>
          <w:bCs/>
          <w:sz w:val="24"/>
          <w:szCs w:val="20"/>
        </w:rPr>
        <w:t xml:space="preserve"> tehniskā piedāvājuma atbilstības pārbaude: </w:t>
      </w:r>
      <w:r w:rsidRPr="00960C0A">
        <w:rPr>
          <w:rFonts w:ascii="Times New Roman" w:eastAsia="Times New Roman" w:hAnsi="Times New Roman" w:cs="Times New Roman"/>
          <w:bCs/>
          <w:sz w:val="24"/>
          <w:szCs w:val="20"/>
        </w:rPr>
        <w:t>Komisija pārbauda tehniskā piedāvājuma atbilstību Nolikumā izvirzītajām tehniskās atbilstības prasībām (Nolikuma 2.pielikums);</w:t>
      </w:r>
    </w:p>
    <w:p w:rsidR="00960C0A" w:rsidRPr="00960C0A" w:rsidRDefault="00960C0A" w:rsidP="00960C0A">
      <w:pPr>
        <w:spacing w:after="0" w:line="240" w:lineRule="auto"/>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 xml:space="preserve">       5.4.4.</w:t>
      </w:r>
      <w:r w:rsidRPr="00960C0A">
        <w:rPr>
          <w:rFonts w:ascii="Times New Roman" w:eastAsia="Times New Roman" w:hAnsi="Times New Roman" w:cs="Times New Roman"/>
          <w:b/>
          <w:sz w:val="24"/>
          <w:szCs w:val="24"/>
        </w:rPr>
        <w:t xml:space="preserve"> finanšu piedāvājumu vērtēšana</w:t>
      </w:r>
      <w:r w:rsidRPr="00960C0A">
        <w:rPr>
          <w:rFonts w:ascii="Times New Roman" w:eastAsia="Times New Roman" w:hAnsi="Times New Roman" w:cs="Times New Roman"/>
          <w:sz w:val="24"/>
          <w:szCs w:val="24"/>
        </w:rPr>
        <w:t>: tiek noteikts piedāvājums ar viszemāko cenu.</w:t>
      </w:r>
    </w:p>
    <w:p w:rsidR="00960C0A" w:rsidRDefault="00960C0A" w:rsidP="00D80242">
      <w:pPr>
        <w:keepNext/>
        <w:tabs>
          <w:tab w:val="left" w:pos="284"/>
        </w:tabs>
        <w:spacing w:after="0" w:line="240" w:lineRule="auto"/>
        <w:jc w:val="center"/>
        <w:outlineLvl w:val="0"/>
        <w:rPr>
          <w:rFonts w:ascii="Times New Roman" w:eastAsia="Times New Roman" w:hAnsi="Times New Roman" w:cs="Times New Roman"/>
          <w:b/>
          <w:caps/>
          <w:sz w:val="24"/>
          <w:szCs w:val="20"/>
        </w:rPr>
      </w:pPr>
    </w:p>
    <w:bookmarkEnd w:id="4"/>
    <w:p w:rsidR="00960C0A" w:rsidRPr="00960C0A" w:rsidRDefault="00960C0A" w:rsidP="00960C0A">
      <w:pPr>
        <w:spacing w:after="0" w:line="240" w:lineRule="auto"/>
        <w:jc w:val="center"/>
        <w:rPr>
          <w:rFonts w:ascii="Times New Roman" w:eastAsia="Times New Roman" w:hAnsi="Times New Roman" w:cs="Times New Roman"/>
          <w:b/>
          <w:bCs/>
          <w:caps/>
          <w:sz w:val="24"/>
          <w:szCs w:val="24"/>
        </w:rPr>
      </w:pPr>
      <w:r w:rsidRPr="00960C0A">
        <w:rPr>
          <w:rFonts w:ascii="Times New Roman" w:eastAsia="Times New Roman" w:hAnsi="Times New Roman" w:cs="Times New Roman"/>
          <w:b/>
          <w:bCs/>
          <w:caps/>
          <w:sz w:val="24"/>
          <w:szCs w:val="24"/>
        </w:rPr>
        <w:t>VI   PIEDĀVĀJUMU IZSKATĪŠANAS KĀRTĪBA</w:t>
      </w:r>
    </w:p>
    <w:p w:rsidR="00960C0A" w:rsidRPr="00960C0A" w:rsidRDefault="00960C0A" w:rsidP="00960C0A">
      <w:pPr>
        <w:spacing w:after="0" w:line="240" w:lineRule="auto"/>
        <w:jc w:val="center"/>
        <w:rPr>
          <w:rFonts w:ascii="Times New Roman" w:eastAsia="Times New Roman" w:hAnsi="Times New Roman" w:cs="Times New Roman"/>
          <w:b/>
          <w:bCs/>
          <w:caps/>
          <w:sz w:val="24"/>
          <w:szCs w:val="24"/>
        </w:rPr>
      </w:pPr>
    </w:p>
    <w:p w:rsidR="00960C0A" w:rsidRPr="00960C0A" w:rsidRDefault="00960C0A" w:rsidP="00960C0A">
      <w:pPr>
        <w:spacing w:after="0" w:line="240" w:lineRule="auto"/>
        <w:jc w:val="both"/>
        <w:rPr>
          <w:rFonts w:ascii="Times New Roman" w:eastAsia="Times New Roman" w:hAnsi="Times New Roman" w:cs="Times New Roman"/>
          <w:sz w:val="24"/>
          <w:szCs w:val="24"/>
          <w:lang w:eastAsia="lv-LV"/>
        </w:rPr>
      </w:pPr>
      <w:r w:rsidRPr="00960C0A">
        <w:rPr>
          <w:rFonts w:ascii="Times New Roman" w:eastAsia="Times New Roman" w:hAnsi="Times New Roman" w:cs="Times New Roman"/>
          <w:sz w:val="24"/>
          <w:szCs w:val="24"/>
        </w:rPr>
        <w:t xml:space="preserve">6.1. </w:t>
      </w:r>
      <w:r>
        <w:rPr>
          <w:rFonts w:ascii="Times New Roman" w:eastAsia="Times New Roman" w:hAnsi="Times New Roman" w:cs="Times New Roman"/>
          <w:sz w:val="24"/>
          <w:szCs w:val="24"/>
        </w:rPr>
        <w:t>Sarunu procedūrai iesniegto P</w:t>
      </w:r>
      <w:r w:rsidRPr="00960C0A">
        <w:rPr>
          <w:rFonts w:ascii="Times New Roman" w:eastAsia="Times New Roman" w:hAnsi="Times New Roman" w:cs="Times New Roman"/>
          <w:sz w:val="24"/>
          <w:szCs w:val="24"/>
        </w:rPr>
        <w:t xml:space="preserve">iedāvājumu izvērtēšanu un izvēlēto Pretendentu nosaka ar </w:t>
      </w:r>
      <w:r w:rsidRPr="00960C0A">
        <w:rPr>
          <w:rFonts w:ascii="Times New Roman" w:eastAsia="Times New Roman" w:hAnsi="Times New Roman" w:cs="Times New Roman"/>
          <w:sz w:val="24"/>
          <w:szCs w:val="24"/>
          <w:lang w:eastAsia="lv-LV"/>
        </w:rPr>
        <w:t>2006. gada 22. jūnija rektora rīkojumu Nr.1/162 ar grozījumiem (</w:t>
      </w:r>
      <w:proofErr w:type="spellStart"/>
      <w:r w:rsidRPr="00960C0A">
        <w:rPr>
          <w:rFonts w:ascii="Times New Roman" w:eastAsia="Times New Roman" w:hAnsi="Times New Roman" w:cs="Times New Roman"/>
          <w:sz w:val="24"/>
          <w:szCs w:val="24"/>
          <w:lang w:eastAsia="lv-LV"/>
        </w:rPr>
        <w:t>Nr</w:t>
      </w:r>
      <w:proofErr w:type="spellEnd"/>
      <w:r w:rsidRPr="00960C0A">
        <w:rPr>
          <w:rFonts w:ascii="Times New Roman" w:eastAsia="Times New Roman" w:hAnsi="Times New Roman" w:cs="Times New Roman"/>
          <w:sz w:val="24"/>
          <w:szCs w:val="24"/>
          <w:lang w:eastAsia="lv-LV"/>
        </w:rPr>
        <w:t>. 1/178), kas veikti līdz 02.06.2014. izveidota iepirkuma komisija (turpmāk- Komisija).</w:t>
      </w:r>
    </w:p>
    <w:p w:rsidR="00960C0A" w:rsidRPr="00960C0A" w:rsidRDefault="00960C0A" w:rsidP="00960C0A">
      <w:pPr>
        <w:spacing w:after="0" w:line="240" w:lineRule="auto"/>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6.2. Komisijas sanāksmes un sēdes vada Komisijas priekšsēdētājs.</w:t>
      </w:r>
    </w:p>
    <w:p w:rsidR="00960C0A" w:rsidRPr="00960C0A" w:rsidRDefault="00960C0A" w:rsidP="00960C0A">
      <w:pPr>
        <w:spacing w:after="0" w:line="240" w:lineRule="auto"/>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6.3. Piedāvājuma noformējuma pārbaudi, Pretendentu atlasi, piedāvājumu atbilstības pārbaudi un finanšu piedāvājumu vērtēšanu Komisija veic slēgtā sēdē.</w:t>
      </w:r>
    </w:p>
    <w:p w:rsidR="00960C0A" w:rsidRPr="00960C0A" w:rsidRDefault="00960C0A" w:rsidP="00960C0A">
      <w:pPr>
        <w:spacing w:after="0" w:line="240" w:lineRule="auto"/>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6.</w:t>
      </w:r>
      <w:r>
        <w:rPr>
          <w:rFonts w:ascii="Times New Roman" w:eastAsia="Times New Roman" w:hAnsi="Times New Roman" w:cs="Times New Roman"/>
          <w:sz w:val="24"/>
          <w:szCs w:val="24"/>
        </w:rPr>
        <w:t>4</w:t>
      </w:r>
      <w:r w:rsidRPr="00960C0A">
        <w:rPr>
          <w:rFonts w:ascii="Times New Roman" w:eastAsia="Times New Roman" w:hAnsi="Times New Roman" w:cs="Times New Roman"/>
          <w:sz w:val="24"/>
          <w:szCs w:val="24"/>
        </w:rPr>
        <w:t>. Piedāvājumu noformējuma pārbaudes laikā Komisija izvērtē, vai piedāvājums iesniegts un noformēts atbilstoši Nolikumā norādītajām prasībām.</w:t>
      </w:r>
    </w:p>
    <w:p w:rsidR="00960C0A" w:rsidRPr="00960C0A" w:rsidRDefault="00960C0A" w:rsidP="00960C0A">
      <w:pPr>
        <w:numPr>
          <w:ilvl w:val="12"/>
          <w:numId w:val="0"/>
        </w:numPr>
        <w:spacing w:after="0" w:line="240" w:lineRule="auto"/>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6.</w:t>
      </w:r>
      <w:r>
        <w:rPr>
          <w:rFonts w:ascii="Times New Roman" w:eastAsia="Times New Roman" w:hAnsi="Times New Roman" w:cs="Times New Roman"/>
          <w:sz w:val="24"/>
          <w:szCs w:val="24"/>
        </w:rPr>
        <w:t>5</w:t>
      </w:r>
      <w:r w:rsidRPr="00960C0A">
        <w:rPr>
          <w:rFonts w:ascii="Times New Roman" w:eastAsia="Times New Roman" w:hAnsi="Times New Roman" w:cs="Times New Roman"/>
          <w:sz w:val="24"/>
          <w:szCs w:val="24"/>
        </w:rPr>
        <w:t>.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960C0A" w:rsidRPr="00960C0A" w:rsidRDefault="00960C0A" w:rsidP="00960C0A">
      <w:pPr>
        <w:spacing w:after="0" w:line="240" w:lineRule="auto"/>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6.</w:t>
      </w:r>
      <w:r>
        <w:rPr>
          <w:rFonts w:ascii="Times New Roman" w:eastAsia="Times New Roman" w:hAnsi="Times New Roman" w:cs="Times New Roman"/>
          <w:sz w:val="24"/>
          <w:szCs w:val="24"/>
        </w:rPr>
        <w:t>6</w:t>
      </w:r>
      <w:r w:rsidRPr="00960C0A">
        <w:rPr>
          <w:rFonts w:ascii="Times New Roman" w:eastAsia="Times New Roman" w:hAnsi="Times New Roman" w:cs="Times New Roman"/>
          <w:sz w:val="24"/>
          <w:szCs w:val="24"/>
        </w:rPr>
        <w:t xml:space="preserve">. Komisija atlasa un vērtē tos Pretendentu piedāvājumus, kuri atbilst visām Nolikumā noteiktajām prasībām. Ja Pretendents neatbilst kādai no Nolikumā izvirzītajām prasībām, </w:t>
      </w:r>
      <w:r w:rsidRPr="00960C0A">
        <w:rPr>
          <w:rFonts w:ascii="Times New Roman" w:eastAsia="Times New Roman" w:hAnsi="Times New Roman" w:cs="Times New Roman"/>
          <w:sz w:val="24"/>
          <w:szCs w:val="24"/>
        </w:rPr>
        <w:lastRenderedPageBreak/>
        <w:t>Komisija Pretendentu izslēdz no turpmākās dalības Konkursā, ja konstatētā neatbilstība ir būtiska.</w:t>
      </w:r>
    </w:p>
    <w:p w:rsidR="00960C0A" w:rsidRPr="00960C0A" w:rsidRDefault="00960C0A" w:rsidP="00960C0A">
      <w:pPr>
        <w:numPr>
          <w:ilvl w:val="12"/>
          <w:numId w:val="0"/>
        </w:numPr>
        <w:spacing w:after="0" w:line="240" w:lineRule="auto"/>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6.</w:t>
      </w:r>
      <w:r>
        <w:rPr>
          <w:rFonts w:ascii="Times New Roman" w:eastAsia="Times New Roman" w:hAnsi="Times New Roman" w:cs="Times New Roman"/>
          <w:sz w:val="24"/>
          <w:szCs w:val="24"/>
        </w:rPr>
        <w:t>7</w:t>
      </w:r>
      <w:r w:rsidRPr="00960C0A">
        <w:rPr>
          <w:rFonts w:ascii="Times New Roman" w:eastAsia="Times New Roman" w:hAnsi="Times New Roman" w:cs="Times New Roman"/>
          <w:sz w:val="24"/>
          <w:szCs w:val="24"/>
        </w:rPr>
        <w:t>. Pēc Pretendentu atlases Komisija veic piedāvājumu tehniskās atbilstības pārbaudi tiem Pretendentiem, kuri izturējuši Pretendentu atlasi, un izvērtē piedāvājumu atbilstību Nolikumā norādīto Tehnisko specifikāciju prasībām.</w:t>
      </w:r>
    </w:p>
    <w:p w:rsidR="00960C0A" w:rsidRDefault="00960C0A" w:rsidP="00960C0A">
      <w:pPr>
        <w:spacing w:after="0" w:line="240" w:lineRule="auto"/>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6.</w:t>
      </w:r>
      <w:r>
        <w:rPr>
          <w:rFonts w:ascii="Times New Roman" w:eastAsia="Times New Roman" w:hAnsi="Times New Roman" w:cs="Times New Roman"/>
          <w:sz w:val="24"/>
          <w:szCs w:val="24"/>
        </w:rPr>
        <w:t>8</w:t>
      </w:r>
      <w:r w:rsidRPr="00960C0A">
        <w:rPr>
          <w:rFonts w:ascii="Times New Roman" w:eastAsia="Times New Roman" w:hAnsi="Times New Roman" w:cs="Times New Roman"/>
          <w:sz w:val="24"/>
          <w:szCs w:val="24"/>
        </w:rPr>
        <w:t>. Ja Pretendenta piedāvājums neatbilst Nolikumā norādītajām tehniskās atbilstības prasībām, Komisija turpmāk šo piedāvājumu neizskata.</w:t>
      </w:r>
    </w:p>
    <w:p w:rsidR="00960C0A" w:rsidRPr="00960C0A" w:rsidRDefault="00960C0A" w:rsidP="00960C0A">
      <w:pPr>
        <w:numPr>
          <w:ilvl w:val="12"/>
          <w:numId w:val="0"/>
        </w:numPr>
        <w:spacing w:after="0" w:line="240" w:lineRule="auto"/>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6.</w:t>
      </w:r>
      <w:r>
        <w:rPr>
          <w:rFonts w:ascii="Times New Roman" w:eastAsia="Times New Roman" w:hAnsi="Times New Roman" w:cs="Times New Roman"/>
          <w:sz w:val="24"/>
          <w:szCs w:val="24"/>
        </w:rPr>
        <w:t>9</w:t>
      </w:r>
      <w:r w:rsidRPr="00960C0A">
        <w:rPr>
          <w:rFonts w:ascii="Times New Roman" w:eastAsia="Times New Roman" w:hAnsi="Times New Roman" w:cs="Times New Roman"/>
          <w:sz w:val="24"/>
          <w:szCs w:val="24"/>
        </w:rPr>
        <w:t>. Pēc Pretendentu tehniskā piedāvājuma vērtēšanas Komisija veic Finanšu piedāvājuma vērtējumu un veic piedāvājuma noteikšanu atbilstoši vērtējuma kritērijam –viszemākā cena</w:t>
      </w:r>
      <w:r>
        <w:rPr>
          <w:rFonts w:ascii="Times New Roman" w:eastAsia="Times New Roman" w:hAnsi="Times New Roman" w:cs="Times New Roman"/>
          <w:sz w:val="24"/>
          <w:szCs w:val="24"/>
        </w:rPr>
        <w:t xml:space="preserve"> un uzaicina Pretendentu uz sarunu.</w:t>
      </w:r>
    </w:p>
    <w:p w:rsidR="00960C0A" w:rsidRPr="00960C0A" w:rsidRDefault="00960C0A" w:rsidP="00960C0A">
      <w:pPr>
        <w:spacing w:after="0" w:line="240" w:lineRule="auto"/>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6.</w:t>
      </w:r>
      <w:r>
        <w:rPr>
          <w:rFonts w:ascii="Times New Roman" w:eastAsia="Times New Roman" w:hAnsi="Times New Roman" w:cs="Times New Roman"/>
          <w:sz w:val="24"/>
          <w:szCs w:val="24"/>
        </w:rPr>
        <w:t>10</w:t>
      </w:r>
      <w:r w:rsidRPr="00960C0A">
        <w:rPr>
          <w:rFonts w:ascii="Times New Roman" w:eastAsia="Times New Roman" w:hAnsi="Times New Roman" w:cs="Times New Roman"/>
          <w:sz w:val="24"/>
          <w:szCs w:val="24"/>
        </w:rPr>
        <w:t xml:space="preserve">. Lēmumu slēgt iepirkuma līgumu (turpmāk-Līgums)/ izbeigt/pārtraukt </w:t>
      </w:r>
      <w:r>
        <w:rPr>
          <w:rFonts w:ascii="Times New Roman" w:eastAsia="Times New Roman" w:hAnsi="Times New Roman" w:cs="Times New Roman"/>
          <w:sz w:val="24"/>
          <w:szCs w:val="24"/>
        </w:rPr>
        <w:t xml:space="preserve">Sarunu </w:t>
      </w:r>
      <w:r w:rsidRPr="00960C0A">
        <w:rPr>
          <w:rFonts w:ascii="Times New Roman" w:eastAsia="Times New Roman" w:hAnsi="Times New Roman" w:cs="Times New Roman"/>
          <w:sz w:val="24"/>
          <w:szCs w:val="24"/>
        </w:rPr>
        <w:t xml:space="preserve">procedūru, neizvēloties nevienu piedāvājumu, Komisija pieņem ar balsu vairākumu, ja sēdē piedalās vismaz divas trešdaļas no Komisijas locekļiem. </w:t>
      </w:r>
    </w:p>
    <w:p w:rsidR="00960C0A" w:rsidRPr="00960C0A" w:rsidRDefault="00960C0A" w:rsidP="00960C0A">
      <w:pPr>
        <w:spacing w:after="0" w:line="240" w:lineRule="auto"/>
        <w:rPr>
          <w:rFonts w:ascii="Times New Roman" w:eastAsia="Times New Roman" w:hAnsi="Times New Roman" w:cs="Times New Roman"/>
          <w:b/>
          <w:bCs/>
          <w:caps/>
          <w:sz w:val="24"/>
          <w:szCs w:val="24"/>
        </w:rPr>
      </w:pPr>
    </w:p>
    <w:p w:rsidR="00960C0A" w:rsidRPr="00960C0A" w:rsidRDefault="00960C0A" w:rsidP="00960C0A">
      <w:pPr>
        <w:spacing w:after="0" w:line="240" w:lineRule="auto"/>
        <w:jc w:val="center"/>
        <w:rPr>
          <w:rFonts w:ascii="Times New Roman" w:eastAsia="Times New Roman" w:hAnsi="Times New Roman" w:cs="Times New Roman"/>
          <w:b/>
          <w:bCs/>
          <w:caps/>
          <w:sz w:val="24"/>
          <w:szCs w:val="24"/>
        </w:rPr>
      </w:pPr>
      <w:bookmarkStart w:id="21" w:name="_Toc42401997"/>
      <w:r w:rsidRPr="00960C0A">
        <w:rPr>
          <w:rFonts w:ascii="Times New Roman" w:eastAsia="Times New Roman" w:hAnsi="Times New Roman" w:cs="Times New Roman"/>
          <w:b/>
          <w:bCs/>
          <w:caps/>
          <w:sz w:val="24"/>
          <w:szCs w:val="24"/>
        </w:rPr>
        <w:t>VII    KOMISIJAS TIESĪBAS UN PIENĀKUMI</w:t>
      </w:r>
    </w:p>
    <w:p w:rsidR="00960C0A" w:rsidRPr="00960C0A" w:rsidRDefault="00960C0A" w:rsidP="00960C0A">
      <w:pPr>
        <w:spacing w:after="0" w:line="240" w:lineRule="auto"/>
        <w:jc w:val="center"/>
        <w:rPr>
          <w:rFonts w:ascii="Times New Roman" w:eastAsia="Times New Roman" w:hAnsi="Times New Roman" w:cs="Times New Roman"/>
          <w:b/>
          <w:bCs/>
          <w:caps/>
          <w:sz w:val="24"/>
          <w:szCs w:val="24"/>
        </w:rPr>
      </w:pPr>
    </w:p>
    <w:p w:rsidR="00960C0A" w:rsidRPr="00960C0A" w:rsidRDefault="00960C0A" w:rsidP="00960C0A">
      <w:pPr>
        <w:spacing w:after="0" w:line="240" w:lineRule="auto"/>
        <w:jc w:val="both"/>
        <w:rPr>
          <w:rFonts w:ascii="Times New Roman" w:eastAsia="Times New Roman" w:hAnsi="Times New Roman" w:cs="Times New Roman"/>
          <w:sz w:val="24"/>
          <w:szCs w:val="20"/>
        </w:rPr>
      </w:pPr>
      <w:r w:rsidRPr="00960C0A">
        <w:rPr>
          <w:rFonts w:ascii="Times New Roman" w:eastAsia="Times New Roman" w:hAnsi="Times New Roman" w:cs="Times New Roman"/>
          <w:sz w:val="24"/>
          <w:szCs w:val="20"/>
        </w:rPr>
        <w:t>7.1. Komisijai ir tiesības atteikties tālāk vērtēt jebkuru no piedāvājumiem, ja tiek konstatēts, ka tas neatbilst kādai no Nolikumā vai LR normatīvajos aktos noteiktajām prasībām/ satur nepatiesu informāciju.</w:t>
      </w:r>
    </w:p>
    <w:p w:rsidR="00960C0A" w:rsidRPr="00960C0A" w:rsidRDefault="00960C0A" w:rsidP="00960C0A">
      <w:pPr>
        <w:spacing w:after="0" w:line="240" w:lineRule="auto"/>
        <w:jc w:val="both"/>
        <w:rPr>
          <w:rFonts w:ascii="Times New Roman" w:eastAsia="Times New Roman" w:hAnsi="Times New Roman" w:cs="Times New Roman"/>
          <w:sz w:val="24"/>
          <w:szCs w:val="20"/>
        </w:rPr>
      </w:pPr>
      <w:r w:rsidRPr="00960C0A">
        <w:rPr>
          <w:rFonts w:ascii="Times New Roman" w:eastAsia="Times New Roman" w:hAnsi="Times New Roman" w:cs="Times New Roman"/>
          <w:sz w:val="24"/>
          <w:szCs w:val="20"/>
        </w:rPr>
        <w:t>7.2. Ja Komisijai rodas šaubas par iesniegtā dokumenta kopijas autentiskumu ar oriģinālu, tā var pieprasīt Pretendentam iesniegt dokumenta oriģinālu vai apliecinātu dokumenta kopiju.</w:t>
      </w:r>
    </w:p>
    <w:p w:rsidR="00960C0A" w:rsidRPr="00960C0A" w:rsidRDefault="00960C0A" w:rsidP="00960C0A">
      <w:pPr>
        <w:spacing w:after="0" w:line="240" w:lineRule="auto"/>
        <w:jc w:val="both"/>
        <w:rPr>
          <w:rFonts w:ascii="Times New Roman" w:eastAsia="Times New Roman" w:hAnsi="Times New Roman" w:cs="Times New Roman"/>
          <w:sz w:val="24"/>
          <w:szCs w:val="20"/>
        </w:rPr>
      </w:pPr>
      <w:r w:rsidRPr="00960C0A">
        <w:rPr>
          <w:rFonts w:ascii="Times New Roman" w:eastAsia="Times New Roman" w:hAnsi="Times New Roman" w:cs="Times New Roman"/>
          <w:sz w:val="24"/>
          <w:szCs w:val="20"/>
        </w:rPr>
        <w:t>7.3. Komisijai ir tiesības pieaicināt tās darbā speciālistus vai ekspertus ar padomdevēja tiesībām. Eksperts dod rakstisku vērtējumu. Vērtējumu pievieno Komisijas sēdes protokolam. Eksperta vērtējums nav saistošs Komisijai.</w:t>
      </w:r>
    </w:p>
    <w:p w:rsidR="00960C0A" w:rsidRPr="00960C0A" w:rsidRDefault="00960C0A" w:rsidP="00960C0A">
      <w:pPr>
        <w:spacing w:after="0" w:line="240" w:lineRule="auto"/>
        <w:jc w:val="both"/>
        <w:rPr>
          <w:rFonts w:ascii="Times New Roman" w:eastAsia="Times New Roman" w:hAnsi="Times New Roman" w:cs="Times New Roman"/>
          <w:sz w:val="24"/>
          <w:szCs w:val="20"/>
        </w:rPr>
      </w:pPr>
      <w:r w:rsidRPr="00960C0A">
        <w:rPr>
          <w:rFonts w:ascii="Times New Roman" w:eastAsia="Times New Roman" w:hAnsi="Times New Roman" w:cs="Times New Roman"/>
          <w:sz w:val="24"/>
          <w:szCs w:val="20"/>
        </w:rPr>
        <w:t xml:space="preserve">7.4. Komisija var izdarīt izmaiņas Nolikumā atbilstoši PIL tiesiskam regulējumam/ pagarināt piedāvājuma iesniegšanas termiņu. Šī informācija jādara zināma visiem Pretendentiem. </w:t>
      </w:r>
    </w:p>
    <w:p w:rsidR="00960C0A" w:rsidRPr="00960C0A" w:rsidRDefault="00960C0A" w:rsidP="00960C0A">
      <w:pPr>
        <w:spacing w:after="0" w:line="240" w:lineRule="auto"/>
        <w:jc w:val="both"/>
        <w:rPr>
          <w:rFonts w:ascii="Times New Roman" w:eastAsia="Times New Roman" w:hAnsi="Times New Roman" w:cs="Times New Roman"/>
          <w:sz w:val="24"/>
          <w:szCs w:val="20"/>
        </w:rPr>
      </w:pPr>
      <w:r w:rsidRPr="00960C0A">
        <w:rPr>
          <w:rFonts w:ascii="Times New Roman" w:eastAsia="Times New Roman" w:hAnsi="Times New Roman" w:cs="Times New Roman"/>
          <w:sz w:val="24"/>
          <w:szCs w:val="20"/>
        </w:rPr>
        <w:t>7.5. Ja Pretendenta iesniegtajos dokumentos ietvertā informācija ir nepietiekoša, Komisijai ir tiesības  pieprasīt papildus informāciju, nosakot papildus iesniedzamās informācijas iesniegšanas termiņu un vietu.</w:t>
      </w:r>
    </w:p>
    <w:p w:rsidR="00960C0A" w:rsidRPr="00960C0A" w:rsidRDefault="00960C0A" w:rsidP="00960C0A">
      <w:pPr>
        <w:spacing w:after="0" w:line="240" w:lineRule="auto"/>
        <w:jc w:val="both"/>
        <w:rPr>
          <w:rFonts w:ascii="Times New Roman" w:eastAsia="Times New Roman" w:hAnsi="Times New Roman" w:cs="Times New Roman"/>
          <w:sz w:val="24"/>
          <w:szCs w:val="20"/>
        </w:rPr>
      </w:pPr>
      <w:r w:rsidRPr="00960C0A">
        <w:rPr>
          <w:rFonts w:ascii="Times New Roman" w:eastAsia="Times New Roman" w:hAnsi="Times New Roman" w:cs="Times New Roman"/>
          <w:sz w:val="24"/>
          <w:szCs w:val="20"/>
        </w:rPr>
        <w:t>7.6. Ja Pretendents neiesniedz Komisijas pieprasītās ziņas vai paskaidrojumus, Komisija piedāvājumu vērtē pēc tiem dokumentiem, kas iekļauti piedāvājumā.</w:t>
      </w:r>
    </w:p>
    <w:p w:rsidR="00960C0A" w:rsidRPr="00960C0A" w:rsidRDefault="00960C0A" w:rsidP="00960C0A">
      <w:pPr>
        <w:spacing w:after="0" w:line="240" w:lineRule="auto"/>
        <w:jc w:val="both"/>
        <w:rPr>
          <w:rFonts w:ascii="Times New Roman" w:eastAsia="Times New Roman" w:hAnsi="Times New Roman" w:cs="Times New Roman"/>
          <w:sz w:val="24"/>
          <w:szCs w:val="20"/>
        </w:rPr>
      </w:pPr>
      <w:r w:rsidRPr="00960C0A">
        <w:rPr>
          <w:rFonts w:ascii="Times New Roman" w:eastAsia="Times New Roman" w:hAnsi="Times New Roman" w:cs="Times New Roman"/>
          <w:sz w:val="24"/>
          <w:szCs w:val="20"/>
        </w:rPr>
        <w:t xml:space="preserve">7.7. Latvijā reģistrēta Pretendenta atbilstību Nolikuma 4.1.2. prasībām, Pasūtītājs pārbaudīs pats, informāciju iegūstot  no LR Uzņēmumu Reģistra mājas lapas </w:t>
      </w:r>
      <w:hyperlink r:id="rId13" w:history="1">
        <w:r w:rsidRPr="00960C0A">
          <w:rPr>
            <w:rFonts w:ascii="Times New Roman" w:eastAsia="Times New Roman" w:hAnsi="Times New Roman" w:cs="Times New Roman"/>
            <w:sz w:val="24"/>
            <w:szCs w:val="20"/>
            <w:u w:val="single"/>
          </w:rPr>
          <w:t>www.ur.gov.lv</w:t>
        </w:r>
      </w:hyperlink>
      <w:r w:rsidRPr="00960C0A">
        <w:rPr>
          <w:rFonts w:ascii="Times New Roman" w:eastAsia="Times New Roman" w:hAnsi="Times New Roman" w:cs="Times New Roman"/>
          <w:sz w:val="24"/>
          <w:szCs w:val="20"/>
        </w:rPr>
        <w:t xml:space="preserve"> / Lursoft datu bāzes. </w:t>
      </w:r>
    </w:p>
    <w:p w:rsidR="00960C0A" w:rsidRPr="00960C0A" w:rsidRDefault="00960C0A" w:rsidP="00960C0A">
      <w:pPr>
        <w:spacing w:after="0" w:line="240" w:lineRule="auto"/>
        <w:jc w:val="both"/>
        <w:rPr>
          <w:rFonts w:ascii="Times New Roman" w:eastAsia="Times New Roman" w:hAnsi="Times New Roman" w:cs="Times New Roman"/>
          <w:sz w:val="24"/>
          <w:szCs w:val="20"/>
        </w:rPr>
      </w:pPr>
      <w:r w:rsidRPr="00960C0A">
        <w:rPr>
          <w:rFonts w:ascii="Times New Roman" w:eastAsia="Times New Roman" w:hAnsi="Times New Roman" w:cs="Times New Roman"/>
          <w:sz w:val="24"/>
          <w:szCs w:val="24"/>
        </w:rPr>
        <w:t>7.8.  Komisija patur sev tiesības atteikties no visiem piedāvājumiem.</w:t>
      </w:r>
    </w:p>
    <w:p w:rsidR="00960C0A" w:rsidRPr="00960C0A" w:rsidRDefault="00960C0A" w:rsidP="00960C0A">
      <w:pPr>
        <w:spacing w:after="0" w:line="240" w:lineRule="auto"/>
        <w:jc w:val="both"/>
        <w:rPr>
          <w:rFonts w:ascii="Times New Roman" w:eastAsia="Times New Roman" w:hAnsi="Times New Roman" w:cs="Times New Roman"/>
          <w:sz w:val="24"/>
          <w:szCs w:val="20"/>
        </w:rPr>
      </w:pPr>
      <w:r w:rsidRPr="00960C0A">
        <w:rPr>
          <w:rFonts w:ascii="Times New Roman" w:eastAsia="Times New Roman" w:hAnsi="Times New Roman" w:cs="Times New Roman"/>
          <w:sz w:val="24"/>
          <w:szCs w:val="20"/>
        </w:rPr>
        <w:t xml:space="preserve">7.9. Komisijai, izmantojot priekšlikumu vērtēšanas kritērijus, kas norādīti </w:t>
      </w:r>
      <w:r w:rsidRPr="00960C0A">
        <w:rPr>
          <w:rFonts w:ascii="Times New Roman" w:eastAsia="Times New Roman" w:hAnsi="Times New Roman" w:cs="Times New Roman"/>
          <w:color w:val="000000"/>
          <w:sz w:val="24"/>
          <w:szCs w:val="20"/>
        </w:rPr>
        <w:t xml:space="preserve">V </w:t>
      </w:r>
      <w:r w:rsidRPr="00960C0A">
        <w:rPr>
          <w:rFonts w:ascii="Times New Roman" w:eastAsia="Times New Roman" w:hAnsi="Times New Roman" w:cs="Times New Roman"/>
          <w:sz w:val="24"/>
          <w:szCs w:val="20"/>
        </w:rPr>
        <w:t>nodaļā, ir tiesības pieņemt vienu no šādiem lēmumiem:</w:t>
      </w:r>
    </w:p>
    <w:p w:rsidR="00960C0A" w:rsidRPr="00960C0A" w:rsidRDefault="00960C0A" w:rsidP="00960C0A">
      <w:pPr>
        <w:spacing w:after="0" w:line="240" w:lineRule="auto"/>
        <w:ind w:left="426"/>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 xml:space="preserve">       7.9.1. par Līguma slēgšanu;</w:t>
      </w:r>
    </w:p>
    <w:p w:rsidR="00960C0A" w:rsidRPr="00960C0A" w:rsidRDefault="00960C0A" w:rsidP="00960C0A">
      <w:pPr>
        <w:spacing w:after="0" w:line="240" w:lineRule="auto"/>
        <w:ind w:left="426"/>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 xml:space="preserve">       7.9.2. izbeigt/pārtraukt </w:t>
      </w:r>
      <w:r w:rsidR="00804740">
        <w:rPr>
          <w:rFonts w:ascii="Times New Roman" w:eastAsia="Times New Roman" w:hAnsi="Times New Roman" w:cs="Times New Roman"/>
          <w:sz w:val="24"/>
          <w:szCs w:val="24"/>
        </w:rPr>
        <w:t>Sarunu procedūru</w:t>
      </w:r>
      <w:r w:rsidRPr="00960C0A">
        <w:rPr>
          <w:rFonts w:ascii="Times New Roman" w:eastAsia="Times New Roman" w:hAnsi="Times New Roman" w:cs="Times New Roman"/>
          <w:sz w:val="24"/>
          <w:szCs w:val="24"/>
        </w:rPr>
        <w:t>, neizvēloties nevienu piedāvājumu;</w:t>
      </w:r>
    </w:p>
    <w:p w:rsidR="00960C0A" w:rsidRPr="00960C0A" w:rsidRDefault="00960C0A" w:rsidP="00960C0A">
      <w:pPr>
        <w:spacing w:after="0" w:line="240" w:lineRule="auto"/>
        <w:ind w:left="426"/>
        <w:jc w:val="both"/>
        <w:rPr>
          <w:rFonts w:ascii="Times New Roman" w:eastAsia="Times New Roman" w:hAnsi="Times New Roman" w:cs="Times New Roman"/>
          <w:sz w:val="24"/>
          <w:szCs w:val="20"/>
        </w:rPr>
      </w:pPr>
      <w:r w:rsidRPr="00960C0A">
        <w:rPr>
          <w:rFonts w:ascii="Times New Roman" w:eastAsia="Times New Roman" w:hAnsi="Times New Roman" w:cs="Times New Roman"/>
          <w:sz w:val="24"/>
          <w:szCs w:val="20"/>
        </w:rPr>
        <w:t xml:space="preserve">       7.9.3. par jaunas iepirkumu procedūras organizēšanu.</w:t>
      </w:r>
    </w:p>
    <w:p w:rsidR="00960C0A" w:rsidRPr="00960C0A" w:rsidRDefault="00960C0A" w:rsidP="00960C0A">
      <w:pPr>
        <w:spacing w:after="0" w:line="240" w:lineRule="auto"/>
        <w:jc w:val="both"/>
        <w:rPr>
          <w:rFonts w:ascii="Times New Roman" w:eastAsia="Times New Roman" w:hAnsi="Times New Roman" w:cs="Times New Roman"/>
          <w:sz w:val="24"/>
          <w:szCs w:val="24"/>
        </w:rPr>
      </w:pPr>
      <w:r w:rsidRPr="00960C0A">
        <w:rPr>
          <w:rFonts w:ascii="Times New Roman" w:eastAsia="Times New Roman" w:hAnsi="Times New Roman" w:cs="Times New Roman"/>
          <w:sz w:val="24"/>
          <w:szCs w:val="24"/>
        </w:rPr>
        <w:t>7.10. Komisija par savu lēmumu paziņo rakstiski visiem Pretendentiem.</w:t>
      </w:r>
    </w:p>
    <w:p w:rsidR="00960C0A" w:rsidRDefault="00960C0A" w:rsidP="00D80242">
      <w:pPr>
        <w:keepNext/>
        <w:tabs>
          <w:tab w:val="left" w:pos="284"/>
        </w:tabs>
        <w:spacing w:after="0" w:line="240" w:lineRule="auto"/>
        <w:jc w:val="center"/>
        <w:outlineLvl w:val="0"/>
        <w:rPr>
          <w:rFonts w:ascii="Times New Roman" w:eastAsia="Times New Roman" w:hAnsi="Times New Roman" w:cs="Times New Roman"/>
          <w:b/>
          <w:caps/>
          <w:sz w:val="24"/>
          <w:szCs w:val="20"/>
        </w:rPr>
      </w:pPr>
    </w:p>
    <w:bookmarkEnd w:id="21"/>
    <w:p w:rsidR="00804740" w:rsidRPr="00804740" w:rsidRDefault="00804740" w:rsidP="00804740">
      <w:pPr>
        <w:keepNext/>
        <w:tabs>
          <w:tab w:val="left" w:pos="284"/>
        </w:tabs>
        <w:spacing w:after="0" w:line="240" w:lineRule="auto"/>
        <w:jc w:val="center"/>
        <w:outlineLvl w:val="0"/>
        <w:rPr>
          <w:rFonts w:ascii="Times New Roman" w:eastAsia="Times New Roman" w:hAnsi="Times New Roman" w:cs="Times New Roman"/>
          <w:b/>
          <w:bCs/>
          <w:kern w:val="32"/>
          <w:sz w:val="24"/>
          <w:szCs w:val="24"/>
        </w:rPr>
      </w:pPr>
      <w:r w:rsidRPr="00804740">
        <w:rPr>
          <w:rFonts w:ascii="Times New Roman" w:eastAsia="Times New Roman" w:hAnsi="Times New Roman" w:cs="Times New Roman"/>
          <w:b/>
          <w:bCs/>
          <w:kern w:val="32"/>
          <w:sz w:val="24"/>
          <w:szCs w:val="24"/>
        </w:rPr>
        <w:t>VIII    PRETENDENTU TIESĪBAS UN PIENĀKUMI</w:t>
      </w:r>
    </w:p>
    <w:p w:rsidR="00804740" w:rsidRPr="00804740" w:rsidRDefault="00804740" w:rsidP="00804740">
      <w:pPr>
        <w:keepNext/>
        <w:tabs>
          <w:tab w:val="left" w:pos="284"/>
        </w:tabs>
        <w:spacing w:after="0" w:line="240" w:lineRule="auto"/>
        <w:jc w:val="center"/>
        <w:outlineLvl w:val="0"/>
        <w:rPr>
          <w:rFonts w:ascii="Times New Roman" w:eastAsia="Times New Roman" w:hAnsi="Times New Roman" w:cs="Times New Roman"/>
          <w:b/>
          <w:bCs/>
          <w:kern w:val="32"/>
          <w:sz w:val="24"/>
          <w:szCs w:val="24"/>
        </w:rPr>
      </w:pPr>
    </w:p>
    <w:p w:rsidR="00804740" w:rsidRPr="00804740" w:rsidRDefault="00804740" w:rsidP="00804740">
      <w:pPr>
        <w:spacing w:after="0" w:line="240" w:lineRule="auto"/>
        <w:jc w:val="both"/>
        <w:rPr>
          <w:rFonts w:ascii="Times New Roman" w:eastAsia="Times New Roman" w:hAnsi="Times New Roman" w:cs="Times New Roman"/>
          <w:sz w:val="24"/>
          <w:szCs w:val="20"/>
        </w:rPr>
      </w:pPr>
      <w:r w:rsidRPr="00804740">
        <w:rPr>
          <w:rFonts w:ascii="Times New Roman" w:eastAsia="Times New Roman" w:hAnsi="Times New Roman" w:cs="Times New Roman"/>
          <w:sz w:val="24"/>
          <w:szCs w:val="24"/>
        </w:rPr>
        <w:t xml:space="preserve">8.1. Piedalīšanās </w:t>
      </w:r>
      <w:r>
        <w:rPr>
          <w:rFonts w:ascii="Times New Roman" w:eastAsia="Times New Roman" w:hAnsi="Times New Roman" w:cs="Times New Roman"/>
          <w:sz w:val="24"/>
          <w:szCs w:val="24"/>
        </w:rPr>
        <w:t>Sarunu procedūrā</w:t>
      </w:r>
      <w:r w:rsidRPr="00804740">
        <w:rPr>
          <w:rFonts w:ascii="Times New Roman" w:eastAsia="Times New Roman" w:hAnsi="Times New Roman" w:cs="Times New Roman"/>
          <w:sz w:val="24"/>
          <w:szCs w:val="24"/>
        </w:rPr>
        <w:t xml:space="preserve"> ir Pretendenta brīva griba.  </w:t>
      </w:r>
    </w:p>
    <w:p w:rsidR="00804740" w:rsidRPr="00804740" w:rsidRDefault="00804740" w:rsidP="00804740">
      <w:pPr>
        <w:spacing w:after="0" w:line="240" w:lineRule="auto"/>
        <w:jc w:val="both"/>
        <w:rPr>
          <w:rFonts w:ascii="Times New Roman" w:eastAsia="Times New Roman" w:hAnsi="Times New Roman" w:cs="Times New Roman"/>
          <w:sz w:val="24"/>
          <w:szCs w:val="20"/>
        </w:rPr>
      </w:pPr>
      <w:r w:rsidRPr="00804740">
        <w:rPr>
          <w:rFonts w:ascii="Times New Roman" w:eastAsia="Times New Roman" w:hAnsi="Times New Roman" w:cs="Times New Roman"/>
          <w:sz w:val="24"/>
          <w:szCs w:val="24"/>
        </w:rPr>
        <w:lastRenderedPageBreak/>
        <w:t xml:space="preserve">8.2. Pretendents </w:t>
      </w:r>
      <w:r>
        <w:rPr>
          <w:rFonts w:ascii="Times New Roman" w:eastAsia="Times New Roman" w:hAnsi="Times New Roman" w:cs="Times New Roman"/>
          <w:sz w:val="24"/>
          <w:szCs w:val="24"/>
        </w:rPr>
        <w:t>Sarunu procedūrai</w:t>
      </w:r>
      <w:r w:rsidRPr="00804740">
        <w:rPr>
          <w:rFonts w:ascii="Times New Roman" w:eastAsia="Times New Roman" w:hAnsi="Times New Roman" w:cs="Times New Roman"/>
          <w:sz w:val="24"/>
          <w:szCs w:val="24"/>
        </w:rPr>
        <w:t xml:space="preserve"> var iesniegt tikai vienu piedāvājumu.</w:t>
      </w:r>
    </w:p>
    <w:p w:rsidR="00804740" w:rsidRPr="00804740" w:rsidRDefault="00804740" w:rsidP="00804740">
      <w:pPr>
        <w:tabs>
          <w:tab w:val="left" w:pos="426"/>
        </w:tabs>
        <w:spacing w:after="0" w:line="240" w:lineRule="auto"/>
        <w:jc w:val="both"/>
        <w:rPr>
          <w:rFonts w:ascii="Times New Roman" w:eastAsia="Times New Roman" w:hAnsi="Times New Roman" w:cs="Times New Roman"/>
          <w:sz w:val="24"/>
          <w:szCs w:val="20"/>
        </w:rPr>
      </w:pPr>
      <w:r w:rsidRPr="00804740">
        <w:rPr>
          <w:rFonts w:ascii="Times New Roman" w:eastAsia="Times New Roman" w:hAnsi="Times New Roman" w:cs="Times New Roman"/>
          <w:sz w:val="24"/>
          <w:szCs w:val="20"/>
        </w:rPr>
        <w:t xml:space="preserve">8.3. Iesniedzot savu piedāvājumu dalībai </w:t>
      </w:r>
      <w:r>
        <w:rPr>
          <w:rFonts w:ascii="Times New Roman" w:eastAsia="Times New Roman" w:hAnsi="Times New Roman" w:cs="Times New Roman"/>
          <w:sz w:val="24"/>
          <w:szCs w:val="20"/>
        </w:rPr>
        <w:t>Sarunu procedūrā</w:t>
      </w:r>
      <w:r w:rsidRPr="00804740">
        <w:rPr>
          <w:rFonts w:ascii="Times New Roman" w:eastAsia="Times New Roman" w:hAnsi="Times New Roman" w:cs="Times New Roman"/>
          <w:sz w:val="24"/>
          <w:szCs w:val="20"/>
        </w:rPr>
        <w:t>, Pretendentam visā pilnībā ir jāpieņem un ir  jābūt gatavam pildīt Nolikuma un normatīvo aktu prasības par publisko iepirkumu.</w:t>
      </w:r>
    </w:p>
    <w:p w:rsidR="00804740" w:rsidRPr="00804740" w:rsidRDefault="00804740" w:rsidP="00804740">
      <w:pPr>
        <w:tabs>
          <w:tab w:val="left" w:pos="284"/>
          <w:tab w:val="left" w:pos="426"/>
        </w:tabs>
        <w:spacing w:after="0" w:line="240" w:lineRule="auto"/>
        <w:jc w:val="both"/>
        <w:rPr>
          <w:rFonts w:ascii="Times New Roman" w:eastAsia="Times New Roman" w:hAnsi="Times New Roman" w:cs="Times New Roman"/>
          <w:sz w:val="24"/>
          <w:szCs w:val="24"/>
        </w:rPr>
      </w:pPr>
      <w:r w:rsidRPr="00804740">
        <w:rPr>
          <w:rFonts w:ascii="Times New Roman" w:eastAsia="Times New Roman" w:hAnsi="Times New Roman" w:cs="Times New Roman"/>
          <w:sz w:val="24"/>
          <w:szCs w:val="20"/>
        </w:rPr>
        <w:t>8.4. Pretendentam ir tiesības pārsūdzēt Komisijas pieņemto lēmumu PIL noteiktajā kārtībā.</w:t>
      </w:r>
    </w:p>
    <w:p w:rsidR="00804740" w:rsidRPr="00804740" w:rsidRDefault="00804740" w:rsidP="00804740">
      <w:pPr>
        <w:tabs>
          <w:tab w:val="left" w:pos="284"/>
        </w:tabs>
        <w:spacing w:after="0" w:line="240" w:lineRule="auto"/>
        <w:jc w:val="both"/>
        <w:rPr>
          <w:rFonts w:ascii="Times New Roman" w:eastAsia="Times New Roman" w:hAnsi="Times New Roman" w:cs="Times New Roman"/>
          <w:sz w:val="24"/>
          <w:szCs w:val="20"/>
        </w:rPr>
      </w:pPr>
      <w:r w:rsidRPr="00804740">
        <w:rPr>
          <w:rFonts w:ascii="Times New Roman" w:eastAsia="Times New Roman" w:hAnsi="Times New Roman" w:cs="Times New Roman"/>
          <w:sz w:val="24"/>
          <w:szCs w:val="20"/>
        </w:rPr>
        <w:t>8.5. Pretendents var mainīt vai atsaukt piedāvājumu pēc tā iesniegšanas ar nosacījumu, ja Pretendents iesniedz Komisijai rakstisku paziņojumu par izmaiņām (vai atsaukšanu) līdz piedāvājumu iesniegšanas termiņa beigām.</w:t>
      </w:r>
    </w:p>
    <w:p w:rsidR="00804740" w:rsidRPr="00804740" w:rsidRDefault="00804740" w:rsidP="00804740">
      <w:pPr>
        <w:spacing w:after="0" w:line="240" w:lineRule="auto"/>
        <w:jc w:val="both"/>
        <w:rPr>
          <w:rFonts w:ascii="Times New Roman" w:eastAsia="Times New Roman" w:hAnsi="Times New Roman" w:cs="Times New Roman"/>
          <w:sz w:val="24"/>
          <w:szCs w:val="24"/>
        </w:rPr>
      </w:pPr>
      <w:r w:rsidRPr="00804740">
        <w:rPr>
          <w:rFonts w:ascii="Times New Roman" w:eastAsia="Times New Roman" w:hAnsi="Times New Roman" w:cs="Times New Roman"/>
          <w:sz w:val="24"/>
          <w:szCs w:val="20"/>
        </w:rPr>
        <w:t>8.6. Pēc piedāvājuma iesniegšanas termiņa beigām piedāvājumu nevar grozīt vai papildināt.</w:t>
      </w:r>
    </w:p>
    <w:p w:rsidR="00804740" w:rsidRPr="00804740" w:rsidRDefault="00804740" w:rsidP="00804740">
      <w:pPr>
        <w:spacing w:after="0" w:line="240" w:lineRule="auto"/>
        <w:jc w:val="both"/>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8.7. Pretendentam ir tiesības piedalīties Piedāvājumu atvēršanas sanāksmē.</w:t>
      </w:r>
    </w:p>
    <w:p w:rsidR="00804740" w:rsidRPr="00804740" w:rsidRDefault="00804740" w:rsidP="00804740">
      <w:pPr>
        <w:spacing w:after="0" w:line="240" w:lineRule="auto"/>
        <w:jc w:val="both"/>
        <w:rPr>
          <w:rFonts w:ascii="Times New Roman" w:eastAsia="Times New Roman" w:hAnsi="Times New Roman" w:cs="Times New Roman"/>
          <w:b/>
          <w:bCs/>
          <w:kern w:val="32"/>
          <w:sz w:val="28"/>
          <w:szCs w:val="32"/>
        </w:rPr>
      </w:pPr>
      <w:r w:rsidRPr="00804740">
        <w:rPr>
          <w:rFonts w:ascii="Times New Roman" w:eastAsia="Times New Roman" w:hAnsi="Times New Roman" w:cs="Times New Roman"/>
          <w:sz w:val="24"/>
          <w:szCs w:val="24"/>
          <w:lang w:eastAsia="lv-LV"/>
        </w:rPr>
        <w:t>8.8. Ārvalstīs reģistrētam Pretendentam, kuram būtu piešķiramas līguma slēgšanas tiesības, ir pienākums desmit darba dienu laikā pēc dienas, kad izsniegta/nosūtīta informācija,   iesniegt Pasūtītājam attiecīgās ārvalsts  kompetentās institūcijas izdotu izziņu (oriģināls/apliecināta kopija), kas izdota ne agrāk kā vienu mēnesi pirms iesniegšanas dienas un, kas apliecina, ka a</w:t>
      </w:r>
      <w:r w:rsidRPr="00804740">
        <w:rPr>
          <w:rFonts w:ascii="Times New Roman" w:eastAsia="ヒラギノ角ゴ Pro W3" w:hAnsi="Times New Roman" w:cs="Times New Roman"/>
          <w:sz w:val="24"/>
          <w:szCs w:val="24"/>
          <w:lang w:eastAsia="lv-LV"/>
        </w:rPr>
        <w:t>ttiecībā uz Pretendentu nav iestājies neviens no PIL 39.</w:t>
      </w:r>
      <w:r w:rsidRPr="00804740">
        <w:rPr>
          <w:rFonts w:ascii="Times New Roman" w:eastAsia="ヒラギノ角ゴ Pro W3" w:hAnsi="Times New Roman" w:cs="Times New Roman"/>
          <w:sz w:val="24"/>
          <w:szCs w:val="24"/>
          <w:vertAlign w:val="superscript"/>
          <w:lang w:eastAsia="lv-LV"/>
        </w:rPr>
        <w:t>1</w:t>
      </w:r>
      <w:r w:rsidRPr="00804740">
        <w:rPr>
          <w:rFonts w:ascii="Times New Roman" w:eastAsia="ヒラギノ角ゴ Pro W3" w:hAnsi="Times New Roman" w:cs="Times New Roman"/>
          <w:sz w:val="24"/>
          <w:szCs w:val="24"/>
          <w:lang w:eastAsia="lv-LV"/>
        </w:rPr>
        <w:t xml:space="preserve"> pantā noteiktajiem izslēgšanas gadījumiem, tajā skaitā 39.</w:t>
      </w:r>
      <w:r w:rsidRPr="00804740">
        <w:rPr>
          <w:rFonts w:ascii="Times New Roman" w:eastAsia="ヒラギノ角ゴ Pro W3" w:hAnsi="Times New Roman" w:cs="Times New Roman"/>
          <w:sz w:val="24"/>
          <w:szCs w:val="24"/>
          <w:vertAlign w:val="superscript"/>
          <w:lang w:eastAsia="lv-LV"/>
        </w:rPr>
        <w:t>1</w:t>
      </w:r>
      <w:r w:rsidRPr="00804740">
        <w:rPr>
          <w:rFonts w:ascii="Times New Roman" w:eastAsia="ヒラギノ角ゴ Pro W3" w:hAnsi="Times New Roman" w:cs="Times New Roman"/>
          <w:sz w:val="24"/>
          <w:szCs w:val="24"/>
          <w:lang w:eastAsia="lv-LV"/>
        </w:rPr>
        <w:t>panta pirmās daļas gadījumiem saistībā ar 39.</w:t>
      </w:r>
      <w:r w:rsidRPr="00804740">
        <w:rPr>
          <w:rFonts w:ascii="Times New Roman" w:eastAsia="ヒラギノ角ゴ Pro W3" w:hAnsi="Times New Roman" w:cs="Times New Roman"/>
          <w:sz w:val="24"/>
          <w:szCs w:val="24"/>
          <w:vertAlign w:val="superscript"/>
          <w:lang w:eastAsia="lv-LV"/>
        </w:rPr>
        <w:t>1</w:t>
      </w:r>
      <w:r w:rsidRPr="00804740">
        <w:rPr>
          <w:rFonts w:ascii="Times New Roman" w:eastAsia="ヒラギノ角ゴ Pro W3" w:hAnsi="Times New Roman" w:cs="Times New Roman"/>
          <w:sz w:val="24"/>
          <w:szCs w:val="24"/>
          <w:lang w:eastAsia="lv-LV"/>
        </w:rPr>
        <w:t xml:space="preserve">panta otrās un ceturtās daļas gadījumiem un nav tādu apstākļu, kuri Pretendentam liegtu piedalīties iepirkuma procedūrā saskaņā PIL prasībām, </w:t>
      </w:r>
      <w:r w:rsidRPr="00804740">
        <w:rPr>
          <w:rFonts w:ascii="Times New Roman" w:eastAsia="Times New Roman" w:hAnsi="Times New Roman" w:cs="Times New Roman"/>
          <w:sz w:val="24"/>
          <w:szCs w:val="24"/>
          <w:lang w:eastAsia="lv-LV"/>
        </w:rPr>
        <w:t>ja Pasūtītājs pats publiskās datu bāzēs nevar iegūt minēto informāciju</w:t>
      </w:r>
    </w:p>
    <w:p w:rsidR="00804740" w:rsidRPr="00804740" w:rsidRDefault="00804740" w:rsidP="00804740">
      <w:pPr>
        <w:spacing w:after="0" w:line="240" w:lineRule="auto"/>
        <w:rPr>
          <w:rFonts w:ascii="Times New Roman" w:eastAsia="Times New Roman" w:hAnsi="Times New Roman" w:cs="Times New Roman"/>
          <w:b/>
          <w:bCs/>
          <w:caps/>
          <w:sz w:val="24"/>
          <w:szCs w:val="24"/>
        </w:rPr>
      </w:pPr>
    </w:p>
    <w:p w:rsidR="00804740" w:rsidRPr="00804740" w:rsidRDefault="00804740" w:rsidP="00804740">
      <w:pPr>
        <w:spacing w:after="0" w:line="240" w:lineRule="auto"/>
        <w:jc w:val="center"/>
        <w:rPr>
          <w:rFonts w:ascii="Times New Roman" w:eastAsia="Times New Roman" w:hAnsi="Times New Roman" w:cs="Times New Roman"/>
          <w:b/>
          <w:bCs/>
          <w:caps/>
          <w:sz w:val="24"/>
          <w:szCs w:val="24"/>
        </w:rPr>
      </w:pPr>
      <w:r w:rsidRPr="00804740">
        <w:rPr>
          <w:rFonts w:ascii="Times New Roman" w:eastAsia="Times New Roman" w:hAnsi="Times New Roman" w:cs="Times New Roman"/>
          <w:b/>
          <w:bCs/>
          <w:caps/>
          <w:sz w:val="24"/>
          <w:szCs w:val="24"/>
        </w:rPr>
        <w:t>IX LĪGUMA NOSACĪJUMI</w:t>
      </w:r>
    </w:p>
    <w:p w:rsidR="00804740" w:rsidRPr="00804740" w:rsidRDefault="00804740" w:rsidP="00804740">
      <w:pPr>
        <w:spacing w:after="0" w:line="240" w:lineRule="auto"/>
        <w:jc w:val="center"/>
        <w:rPr>
          <w:rFonts w:ascii="Times New Roman" w:eastAsia="Times New Roman" w:hAnsi="Times New Roman" w:cs="Times New Roman"/>
          <w:b/>
          <w:bCs/>
          <w:caps/>
          <w:sz w:val="24"/>
          <w:szCs w:val="24"/>
        </w:rPr>
      </w:pPr>
    </w:p>
    <w:p w:rsidR="00804740" w:rsidRPr="00804740" w:rsidRDefault="00804740" w:rsidP="00804740">
      <w:pPr>
        <w:spacing w:after="0" w:line="240" w:lineRule="auto"/>
        <w:jc w:val="both"/>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9.1. Līguma slēgšanas mērķis ir noteikt visas tiesiskās, mantiskās, finansiālās un citas attiecības, kādas var rasties, veicot iepirkumu Pasūtītāja vajadzībām</w:t>
      </w:r>
    </w:p>
    <w:p w:rsidR="00804740" w:rsidRPr="00804740" w:rsidRDefault="00804740" w:rsidP="00804740">
      <w:pPr>
        <w:spacing w:after="0" w:line="240" w:lineRule="auto"/>
        <w:jc w:val="both"/>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9.2. Puses vienojas, ka Līgums paredz avansa maksājumu 20% apmērā.</w:t>
      </w:r>
    </w:p>
    <w:p w:rsidR="00804740" w:rsidRPr="00804740" w:rsidRDefault="00804740" w:rsidP="00804740">
      <w:pPr>
        <w:spacing w:after="0" w:line="240" w:lineRule="auto"/>
        <w:jc w:val="both"/>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9.3. Pasūtītājs Līgumu slēdz saskaņā ar Pretendenta piedāvājumu, kas izriet no Nolikumā izvirzītajām prasībām.</w:t>
      </w:r>
    </w:p>
    <w:p w:rsidR="00804740" w:rsidRPr="00804740" w:rsidRDefault="00804740" w:rsidP="00804740">
      <w:pPr>
        <w:spacing w:after="0" w:line="240" w:lineRule="auto"/>
        <w:jc w:val="both"/>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9.4. Līgumu sagatavo Pasūtītājs atbilstoši valsts Valodas likuma prasībām. Ja Līgums ar ārvalstu piegādātāju tiek noslēgts kā </w:t>
      </w:r>
      <w:proofErr w:type="spellStart"/>
      <w:r w:rsidRPr="00804740">
        <w:rPr>
          <w:rFonts w:ascii="Times New Roman" w:eastAsia="Times New Roman" w:hAnsi="Times New Roman" w:cs="Times New Roman"/>
          <w:sz w:val="24"/>
          <w:szCs w:val="24"/>
        </w:rPr>
        <w:t>divvalodīgs</w:t>
      </w:r>
      <w:proofErr w:type="spellEnd"/>
      <w:r w:rsidRPr="00804740">
        <w:rPr>
          <w:rFonts w:ascii="Times New Roman" w:eastAsia="Times New Roman" w:hAnsi="Times New Roman" w:cs="Times New Roman"/>
          <w:sz w:val="24"/>
          <w:szCs w:val="24"/>
        </w:rPr>
        <w:t>, teksta tulkojuma šaubu gadījumā, prioritārs ir uzskatāms teksts latviešu valodā.</w:t>
      </w:r>
    </w:p>
    <w:p w:rsidR="00804740" w:rsidRPr="00804740" w:rsidRDefault="00804740" w:rsidP="00804740">
      <w:pPr>
        <w:spacing w:after="0" w:line="240" w:lineRule="auto"/>
        <w:jc w:val="both"/>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9.5. Līguma projekts ietverts Nolikuma 4.pielikumā.</w:t>
      </w:r>
    </w:p>
    <w:p w:rsidR="00804740" w:rsidRPr="00804740" w:rsidRDefault="00804740" w:rsidP="00804740">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Pr="00D80242" w:rsidRDefault="00D80242" w:rsidP="00D80242">
      <w:pPr>
        <w:spacing w:after="0" w:line="240" w:lineRule="auto"/>
        <w:rPr>
          <w:rFonts w:ascii="Times New Roman" w:eastAsia="Times New Roman" w:hAnsi="Times New Roman" w:cs="Times New Roman"/>
          <w:b/>
          <w:i/>
          <w:sz w:val="24"/>
          <w:szCs w:val="24"/>
        </w:rPr>
      </w:pPr>
    </w:p>
    <w:p w:rsidR="00D80242" w:rsidRDefault="00D80242" w:rsidP="00D80242">
      <w:pPr>
        <w:spacing w:after="0" w:line="240" w:lineRule="auto"/>
        <w:rPr>
          <w:rFonts w:ascii="Times New Roman" w:eastAsia="Times New Roman" w:hAnsi="Times New Roman" w:cs="Times New Roman"/>
          <w:b/>
          <w:i/>
          <w:sz w:val="24"/>
          <w:szCs w:val="24"/>
        </w:rPr>
      </w:pPr>
    </w:p>
    <w:p w:rsidR="001B569A" w:rsidRDefault="001B569A" w:rsidP="00D80242">
      <w:pPr>
        <w:spacing w:after="0" w:line="240" w:lineRule="auto"/>
        <w:rPr>
          <w:rFonts w:ascii="Times New Roman" w:eastAsia="Times New Roman" w:hAnsi="Times New Roman" w:cs="Times New Roman"/>
          <w:b/>
          <w:i/>
          <w:sz w:val="24"/>
          <w:szCs w:val="24"/>
        </w:rPr>
      </w:pPr>
    </w:p>
    <w:p w:rsidR="00804740" w:rsidRPr="00804740" w:rsidRDefault="00804740" w:rsidP="00804740">
      <w:pPr>
        <w:spacing w:after="0" w:line="240" w:lineRule="auto"/>
        <w:rPr>
          <w:rFonts w:ascii="Times New Roman" w:eastAsia="Times New Roman" w:hAnsi="Times New Roman" w:cs="Times New Roman"/>
          <w:b/>
          <w:i/>
          <w:sz w:val="24"/>
          <w:szCs w:val="24"/>
        </w:rPr>
      </w:pPr>
      <w:r w:rsidRPr="00804740">
        <w:rPr>
          <w:rFonts w:ascii="Times New Roman" w:eastAsia="Times New Roman" w:hAnsi="Times New Roman" w:cs="Times New Roman"/>
          <w:b/>
          <w:i/>
          <w:sz w:val="24"/>
          <w:szCs w:val="24"/>
        </w:rPr>
        <w:t>AIZPILDA PRETENDENTS</w:t>
      </w:r>
    </w:p>
    <w:p w:rsidR="00804740" w:rsidRPr="00804740" w:rsidRDefault="00804740" w:rsidP="00804740">
      <w:pPr>
        <w:spacing w:after="0" w:line="240" w:lineRule="auto"/>
        <w:rPr>
          <w:rFonts w:ascii="Times New Roman" w:eastAsia="Times New Roman" w:hAnsi="Times New Roman" w:cs="Times New Roman"/>
          <w:i/>
          <w:sz w:val="24"/>
          <w:szCs w:val="24"/>
        </w:rPr>
      </w:pPr>
      <w:r w:rsidRPr="00804740">
        <w:rPr>
          <w:rFonts w:ascii="Times New Roman" w:eastAsia="Times New Roman" w:hAnsi="Times New Roman" w:cs="Times New Roman"/>
          <w:i/>
          <w:sz w:val="24"/>
          <w:szCs w:val="24"/>
        </w:rPr>
        <w:t>Aizpildīt ar drukātiem burtiem</w:t>
      </w:r>
    </w:p>
    <w:p w:rsidR="00804740" w:rsidRPr="00804740" w:rsidRDefault="00804740" w:rsidP="00804740">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1.pielikums</w:t>
      </w:r>
    </w:p>
    <w:p w:rsidR="00804740" w:rsidRPr="00804740" w:rsidRDefault="00804740" w:rsidP="00804740">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Apliecinājums</w:t>
      </w:r>
    </w:p>
    <w:p w:rsidR="00804740" w:rsidRPr="00804740" w:rsidRDefault="00804740" w:rsidP="00804740">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Sarunu procedūra</w:t>
      </w:r>
      <w:r w:rsidRPr="00804740">
        <w:rPr>
          <w:rFonts w:ascii="Times New Roman" w:eastAsia="Times New Roman" w:hAnsi="Times New Roman" w:cs="Times New Roman"/>
          <w:sz w:val="24"/>
          <w:szCs w:val="24"/>
        </w:rPr>
        <w:t xml:space="preserve"> </w:t>
      </w:r>
    </w:p>
    <w:p w:rsidR="00A63F13" w:rsidRDefault="00A63F13" w:rsidP="00804740">
      <w:pPr>
        <w:spacing w:after="0" w:line="240" w:lineRule="auto"/>
        <w:jc w:val="right"/>
        <w:rPr>
          <w:rFonts w:ascii="Times New Roman" w:hAnsi="Times New Roman" w:cs="Times New Roman"/>
          <w:sz w:val="24"/>
          <w:szCs w:val="24"/>
        </w:rPr>
      </w:pPr>
      <w:r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
    <w:p w:rsidR="00A63F13" w:rsidRDefault="00A63F13" w:rsidP="00804740">
      <w:pPr>
        <w:spacing w:after="0" w:line="240" w:lineRule="auto"/>
        <w:jc w:val="right"/>
        <w:rPr>
          <w:rFonts w:ascii="Times New Roman" w:hAnsi="Times New Roman" w:cs="Times New Roman"/>
          <w:sz w:val="24"/>
          <w:szCs w:val="24"/>
        </w:rPr>
      </w:pP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xml:space="preserve">” </w:t>
      </w:r>
    </w:p>
    <w:p w:rsidR="00A63F13" w:rsidRDefault="00A63F13" w:rsidP="00804740">
      <w:pPr>
        <w:spacing w:after="0" w:line="240" w:lineRule="auto"/>
        <w:jc w:val="right"/>
        <w:rPr>
          <w:rFonts w:ascii="Times New Roman" w:hAnsi="Times New Roman" w:cs="Times New Roman"/>
          <w:i/>
          <w:sz w:val="24"/>
          <w:szCs w:val="24"/>
        </w:rPr>
      </w:pPr>
      <w:r w:rsidRPr="00891130">
        <w:rPr>
          <w:rFonts w:ascii="Times New Roman" w:hAnsi="Times New Roman" w:cs="Times New Roman"/>
          <w:sz w:val="24"/>
          <w:szCs w:val="24"/>
        </w:rPr>
        <w:t>projektu  „</w:t>
      </w:r>
      <w:r w:rsidRPr="00236C12">
        <w:rPr>
          <w:rFonts w:ascii="Times New Roman" w:hAnsi="Times New Roman" w:cs="Times New Roman"/>
          <w:i/>
          <w:sz w:val="24"/>
          <w:szCs w:val="24"/>
        </w:rPr>
        <w:t>Latviešu valodas, kultūrvēsturiskā mantojuma</w:t>
      </w:r>
    </w:p>
    <w:p w:rsidR="00A63F13" w:rsidRDefault="00A63F13" w:rsidP="00804740">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un radošo tehnoloģiju Valsts nozīmes pētniecības centra</w:t>
      </w:r>
    </w:p>
    <w:p w:rsidR="00A63F13" w:rsidRDefault="00A63F13" w:rsidP="00804740">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w:t>
      </w:r>
    </w:p>
    <w:p w:rsidR="00A63F13" w:rsidRDefault="00A63F13" w:rsidP="00804740">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pētniecības centra sociālekonomiskā un sabiedrības</w:t>
      </w:r>
    </w:p>
    <w:p w:rsidR="00804740" w:rsidRDefault="00A63F13" w:rsidP="00804740">
      <w:pPr>
        <w:spacing w:after="0" w:line="240" w:lineRule="auto"/>
        <w:jc w:val="right"/>
        <w:rPr>
          <w:rFonts w:ascii="Times New Roman" w:eastAsia="Times New Roman" w:hAnsi="Times New Roman" w:cs="Times New Roman"/>
          <w:sz w:val="24"/>
          <w:szCs w:val="24"/>
        </w:rPr>
      </w:pPr>
      <w:r w:rsidRPr="00236C12">
        <w:rPr>
          <w:rFonts w:ascii="Times New Roman" w:hAnsi="Times New Roman" w:cs="Times New Roman"/>
          <w:i/>
          <w:sz w:val="24"/>
          <w:szCs w:val="24"/>
        </w:rPr>
        <w:t xml:space="preserve">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00804740" w:rsidRPr="00804740">
        <w:rPr>
          <w:rFonts w:ascii="Times New Roman" w:eastAsia="Times New Roman" w:hAnsi="Times New Roman" w:cs="Times New Roman"/>
          <w:sz w:val="24"/>
          <w:szCs w:val="24"/>
        </w:rPr>
        <w:t xml:space="preserve"> </w:t>
      </w:r>
    </w:p>
    <w:p w:rsidR="00804740" w:rsidRPr="00804740" w:rsidRDefault="00804740" w:rsidP="00804740">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(LU 2014/</w:t>
      </w:r>
      <w:r w:rsidR="00A63F13">
        <w:rPr>
          <w:rFonts w:ascii="Times New Roman" w:eastAsia="Times New Roman" w:hAnsi="Times New Roman" w:cs="Times New Roman"/>
          <w:sz w:val="24"/>
          <w:szCs w:val="24"/>
        </w:rPr>
        <w:t>30</w:t>
      </w:r>
      <w:r w:rsidRPr="00804740">
        <w:rPr>
          <w:rFonts w:ascii="Times New Roman" w:eastAsia="Times New Roman" w:hAnsi="Times New Roman" w:cs="Times New Roman"/>
          <w:sz w:val="24"/>
          <w:szCs w:val="24"/>
        </w:rPr>
        <w:t xml:space="preserve">_ERAF) nolikumam </w:t>
      </w:r>
    </w:p>
    <w:p w:rsidR="00804740" w:rsidRPr="00804740" w:rsidRDefault="00804740" w:rsidP="00804740">
      <w:pPr>
        <w:spacing w:after="0" w:line="240" w:lineRule="auto"/>
        <w:rPr>
          <w:rFonts w:ascii="Times New Roman" w:eastAsia="Times New Roman" w:hAnsi="Times New Roman" w:cs="Times New Roman"/>
          <w:sz w:val="18"/>
          <w:szCs w:val="24"/>
        </w:rPr>
      </w:pPr>
    </w:p>
    <w:p w:rsidR="00804740" w:rsidRPr="00804740" w:rsidRDefault="00804740" w:rsidP="00804740">
      <w:pPr>
        <w:spacing w:after="0" w:line="240" w:lineRule="auto"/>
        <w:rPr>
          <w:rFonts w:ascii="Times New Roman" w:eastAsia="Times New Roman" w:hAnsi="Times New Roman" w:cs="Times New Roman"/>
          <w:sz w:val="18"/>
          <w:szCs w:val="24"/>
        </w:rPr>
      </w:pPr>
      <w:r w:rsidRPr="00804740">
        <w:rPr>
          <w:rFonts w:ascii="Times New Roman" w:eastAsia="Times New Roman" w:hAnsi="Times New Roman" w:cs="Times New Roman"/>
          <w:sz w:val="18"/>
          <w:szCs w:val="24"/>
        </w:rPr>
        <w:t>Pretendenta nosaukums: ________________________________________________________________________________</w:t>
      </w:r>
    </w:p>
    <w:p w:rsidR="00804740" w:rsidRPr="00804740" w:rsidRDefault="00804740" w:rsidP="00804740">
      <w:pPr>
        <w:spacing w:after="0" w:line="240" w:lineRule="auto"/>
        <w:rPr>
          <w:rFonts w:ascii="Times New Roman" w:eastAsia="Times New Roman" w:hAnsi="Times New Roman" w:cs="Times New Roman"/>
          <w:sz w:val="18"/>
          <w:szCs w:val="24"/>
        </w:rPr>
      </w:pPr>
    </w:p>
    <w:p w:rsidR="00804740" w:rsidRPr="00804740" w:rsidRDefault="00804740" w:rsidP="00804740">
      <w:pPr>
        <w:spacing w:after="0" w:line="240" w:lineRule="auto"/>
        <w:rPr>
          <w:rFonts w:ascii="Times New Roman" w:eastAsia="Times New Roman" w:hAnsi="Times New Roman" w:cs="Times New Roman"/>
          <w:sz w:val="18"/>
          <w:szCs w:val="24"/>
        </w:rPr>
      </w:pPr>
      <w:proofErr w:type="spellStart"/>
      <w:r w:rsidRPr="00804740">
        <w:rPr>
          <w:rFonts w:ascii="Times New Roman" w:eastAsia="Times New Roman" w:hAnsi="Times New Roman" w:cs="Times New Roman"/>
          <w:sz w:val="18"/>
          <w:szCs w:val="24"/>
        </w:rPr>
        <w:t>Reģ</w:t>
      </w:r>
      <w:proofErr w:type="spellEnd"/>
      <w:r w:rsidRPr="00804740">
        <w:rPr>
          <w:rFonts w:ascii="Times New Roman" w:eastAsia="Times New Roman" w:hAnsi="Times New Roman" w:cs="Times New Roman"/>
          <w:sz w:val="18"/>
          <w:szCs w:val="24"/>
        </w:rPr>
        <w:t xml:space="preserve">. </w:t>
      </w:r>
      <w:proofErr w:type="spellStart"/>
      <w:r w:rsidRPr="00804740">
        <w:rPr>
          <w:rFonts w:ascii="Times New Roman" w:eastAsia="Times New Roman" w:hAnsi="Times New Roman" w:cs="Times New Roman"/>
          <w:sz w:val="18"/>
          <w:szCs w:val="24"/>
        </w:rPr>
        <w:t>Nr</w:t>
      </w:r>
      <w:proofErr w:type="spellEnd"/>
      <w:r w:rsidRPr="00804740">
        <w:rPr>
          <w:rFonts w:ascii="Times New Roman" w:eastAsia="Times New Roman" w:hAnsi="Times New Roman" w:cs="Times New Roman"/>
          <w:sz w:val="18"/>
          <w:szCs w:val="24"/>
        </w:rPr>
        <w:t xml:space="preserve">.____________________________ PVN maksātāja </w:t>
      </w:r>
      <w:proofErr w:type="spellStart"/>
      <w:r w:rsidRPr="00804740">
        <w:rPr>
          <w:rFonts w:ascii="Times New Roman" w:eastAsia="Times New Roman" w:hAnsi="Times New Roman" w:cs="Times New Roman"/>
          <w:sz w:val="18"/>
          <w:szCs w:val="24"/>
        </w:rPr>
        <w:t>Nr</w:t>
      </w:r>
      <w:proofErr w:type="spellEnd"/>
      <w:r w:rsidRPr="00804740">
        <w:rPr>
          <w:rFonts w:ascii="Times New Roman" w:eastAsia="Times New Roman" w:hAnsi="Times New Roman" w:cs="Times New Roman"/>
          <w:sz w:val="18"/>
          <w:szCs w:val="24"/>
        </w:rPr>
        <w:t>._________________________________________________</w:t>
      </w:r>
    </w:p>
    <w:p w:rsidR="00804740" w:rsidRPr="00804740" w:rsidRDefault="00804740" w:rsidP="00804740">
      <w:pPr>
        <w:spacing w:after="0" w:line="240" w:lineRule="auto"/>
        <w:rPr>
          <w:rFonts w:ascii="Times New Roman" w:eastAsia="Times New Roman" w:hAnsi="Times New Roman" w:cs="Times New Roman"/>
          <w:sz w:val="18"/>
          <w:szCs w:val="24"/>
        </w:rPr>
      </w:pPr>
    </w:p>
    <w:p w:rsidR="00804740" w:rsidRPr="00804740" w:rsidRDefault="00804740" w:rsidP="00804740">
      <w:pPr>
        <w:spacing w:after="0" w:line="240" w:lineRule="auto"/>
        <w:rPr>
          <w:rFonts w:ascii="Times New Roman" w:eastAsia="Times New Roman" w:hAnsi="Times New Roman" w:cs="Times New Roman"/>
          <w:sz w:val="18"/>
          <w:szCs w:val="24"/>
        </w:rPr>
      </w:pPr>
      <w:r w:rsidRPr="00804740">
        <w:rPr>
          <w:rFonts w:ascii="Times New Roman" w:eastAsia="Times New Roman" w:hAnsi="Times New Roman" w:cs="Times New Roman"/>
          <w:sz w:val="18"/>
          <w:szCs w:val="24"/>
        </w:rPr>
        <w:t>Juridiskā adrese ______________________________________________________________________________________</w:t>
      </w:r>
    </w:p>
    <w:p w:rsidR="00804740" w:rsidRPr="00804740" w:rsidRDefault="00804740" w:rsidP="00804740">
      <w:pPr>
        <w:spacing w:after="0" w:line="240" w:lineRule="auto"/>
        <w:rPr>
          <w:rFonts w:ascii="Times New Roman" w:eastAsia="Times New Roman" w:hAnsi="Times New Roman" w:cs="Times New Roman"/>
          <w:sz w:val="18"/>
          <w:szCs w:val="24"/>
        </w:rPr>
      </w:pPr>
    </w:p>
    <w:p w:rsidR="00804740" w:rsidRPr="00804740" w:rsidRDefault="00804740" w:rsidP="00804740">
      <w:pPr>
        <w:spacing w:after="0" w:line="240" w:lineRule="auto"/>
        <w:rPr>
          <w:rFonts w:ascii="Times New Roman" w:eastAsia="Times New Roman" w:hAnsi="Times New Roman" w:cs="Times New Roman"/>
          <w:sz w:val="18"/>
          <w:szCs w:val="24"/>
        </w:rPr>
      </w:pPr>
      <w:r w:rsidRPr="00804740">
        <w:rPr>
          <w:rFonts w:ascii="Times New Roman" w:eastAsia="Times New Roman" w:hAnsi="Times New Roman" w:cs="Times New Roman"/>
          <w:sz w:val="18"/>
          <w:szCs w:val="24"/>
        </w:rPr>
        <w:t>Faktiskās atrašanās vietas adrese _________________________________________________________________________</w:t>
      </w:r>
    </w:p>
    <w:p w:rsidR="00804740" w:rsidRPr="00804740" w:rsidRDefault="00804740" w:rsidP="00804740">
      <w:pPr>
        <w:spacing w:after="0" w:line="240" w:lineRule="auto"/>
        <w:rPr>
          <w:rFonts w:ascii="Times New Roman" w:eastAsia="Times New Roman" w:hAnsi="Times New Roman" w:cs="Times New Roman"/>
          <w:sz w:val="18"/>
          <w:szCs w:val="24"/>
        </w:rPr>
      </w:pPr>
    </w:p>
    <w:p w:rsidR="00804740" w:rsidRDefault="00804740" w:rsidP="00804740">
      <w:pPr>
        <w:spacing w:after="0" w:line="240" w:lineRule="auto"/>
        <w:rPr>
          <w:rFonts w:ascii="Times New Roman" w:eastAsia="Times New Roman" w:hAnsi="Times New Roman" w:cs="Times New Roman"/>
          <w:sz w:val="18"/>
          <w:szCs w:val="24"/>
        </w:rPr>
      </w:pPr>
      <w:r w:rsidRPr="00804740">
        <w:rPr>
          <w:rFonts w:ascii="Times New Roman" w:eastAsia="Times New Roman" w:hAnsi="Times New Roman" w:cs="Times New Roman"/>
          <w:sz w:val="18"/>
          <w:szCs w:val="24"/>
        </w:rPr>
        <w:t>Tālruņa</w:t>
      </w:r>
      <w:r>
        <w:rPr>
          <w:rFonts w:ascii="Times New Roman" w:eastAsia="Times New Roman" w:hAnsi="Times New Roman" w:cs="Times New Roman"/>
          <w:sz w:val="18"/>
          <w:szCs w:val="24"/>
        </w:rPr>
        <w:t>_________________</w:t>
      </w:r>
      <w:r w:rsidRPr="00804740">
        <w:rPr>
          <w:rFonts w:ascii="Times New Roman" w:eastAsia="Times New Roman" w:hAnsi="Times New Roman" w:cs="Times New Roman"/>
          <w:sz w:val="18"/>
          <w:szCs w:val="24"/>
        </w:rPr>
        <w:t>, faksa numuri</w:t>
      </w:r>
      <w:r>
        <w:rPr>
          <w:rFonts w:ascii="Times New Roman" w:eastAsia="Times New Roman" w:hAnsi="Times New Roman" w:cs="Times New Roman"/>
          <w:sz w:val="18"/>
          <w:szCs w:val="24"/>
        </w:rPr>
        <w:t>______________________________</w:t>
      </w:r>
      <w:r w:rsidRPr="00804740">
        <w:rPr>
          <w:rFonts w:ascii="Times New Roman" w:eastAsia="Times New Roman" w:hAnsi="Times New Roman" w:cs="Times New Roman"/>
          <w:sz w:val="18"/>
          <w:szCs w:val="24"/>
        </w:rPr>
        <w:t xml:space="preserve">, e pasta adrese </w:t>
      </w:r>
      <w:r>
        <w:rPr>
          <w:rFonts w:ascii="Times New Roman" w:eastAsia="Times New Roman" w:hAnsi="Times New Roman" w:cs="Times New Roman"/>
          <w:sz w:val="18"/>
          <w:szCs w:val="24"/>
        </w:rPr>
        <w:t>___</w:t>
      </w:r>
      <w:r w:rsidRPr="00804740">
        <w:rPr>
          <w:rFonts w:ascii="Times New Roman" w:eastAsia="Times New Roman" w:hAnsi="Times New Roman" w:cs="Times New Roman"/>
          <w:sz w:val="18"/>
          <w:szCs w:val="24"/>
        </w:rPr>
        <w:t xml:space="preserve">__________________/ </w:t>
      </w:r>
    </w:p>
    <w:p w:rsidR="00804740" w:rsidRDefault="00804740" w:rsidP="00804740">
      <w:pPr>
        <w:spacing w:after="0" w:line="240" w:lineRule="auto"/>
        <w:rPr>
          <w:rFonts w:ascii="Times New Roman" w:eastAsia="Times New Roman" w:hAnsi="Times New Roman" w:cs="Times New Roman"/>
          <w:sz w:val="18"/>
          <w:szCs w:val="24"/>
        </w:rPr>
      </w:pPr>
    </w:p>
    <w:p w:rsidR="00804740" w:rsidRPr="00804740" w:rsidRDefault="00804740" w:rsidP="00804740">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kontaktpersona</w:t>
      </w:r>
      <w:r w:rsidRPr="00804740">
        <w:rPr>
          <w:rFonts w:ascii="Times New Roman" w:eastAsia="Times New Roman" w:hAnsi="Times New Roman" w:cs="Times New Roman"/>
          <w:sz w:val="18"/>
          <w:szCs w:val="24"/>
        </w:rPr>
        <w:t xml:space="preserve">____________________ </w:t>
      </w:r>
    </w:p>
    <w:p w:rsidR="00804740" w:rsidRPr="00804740" w:rsidRDefault="00804740" w:rsidP="00804740">
      <w:pPr>
        <w:spacing w:after="0" w:line="240" w:lineRule="auto"/>
        <w:rPr>
          <w:rFonts w:ascii="Times New Roman" w:eastAsia="Times New Roman" w:hAnsi="Times New Roman" w:cs="Times New Roman"/>
          <w:i/>
          <w:iCs/>
          <w:sz w:val="18"/>
          <w:szCs w:val="24"/>
        </w:rPr>
      </w:pPr>
    </w:p>
    <w:p w:rsidR="00804740" w:rsidRDefault="00804740" w:rsidP="00804740">
      <w:pPr>
        <w:spacing w:after="0" w:line="240" w:lineRule="auto"/>
        <w:jc w:val="center"/>
        <w:rPr>
          <w:rFonts w:ascii="Times New Roman" w:eastAsia="Times New Roman" w:hAnsi="Times New Roman" w:cs="Times New Roman"/>
          <w:b/>
          <w:i/>
          <w:iCs/>
          <w:sz w:val="24"/>
          <w:szCs w:val="24"/>
        </w:rPr>
      </w:pPr>
      <w:r w:rsidRPr="00804740">
        <w:rPr>
          <w:rFonts w:ascii="Times New Roman" w:eastAsia="Times New Roman" w:hAnsi="Times New Roman" w:cs="Times New Roman"/>
          <w:b/>
          <w:i/>
          <w:iCs/>
          <w:sz w:val="24"/>
          <w:szCs w:val="24"/>
        </w:rPr>
        <w:t>Apliecinājums</w:t>
      </w:r>
    </w:p>
    <w:p w:rsidR="00804740" w:rsidRPr="00804740" w:rsidRDefault="00804740" w:rsidP="00804740">
      <w:pPr>
        <w:spacing w:after="0" w:line="240" w:lineRule="auto"/>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ab/>
      </w:r>
      <w:r w:rsidRPr="00804740">
        <w:rPr>
          <w:rFonts w:ascii="Times New Roman" w:eastAsia="Times New Roman" w:hAnsi="Times New Roman" w:cs="Times New Roman"/>
          <w:sz w:val="24"/>
          <w:szCs w:val="24"/>
        </w:rPr>
        <w:tab/>
      </w:r>
      <w:r w:rsidRPr="00804740">
        <w:rPr>
          <w:rFonts w:ascii="Times New Roman" w:eastAsia="Times New Roman" w:hAnsi="Times New Roman" w:cs="Times New Roman"/>
          <w:sz w:val="24"/>
          <w:szCs w:val="24"/>
        </w:rPr>
        <w:tab/>
      </w:r>
      <w:r w:rsidRPr="00804740">
        <w:rPr>
          <w:rFonts w:ascii="Times New Roman" w:eastAsia="Times New Roman" w:hAnsi="Times New Roman" w:cs="Times New Roman"/>
          <w:sz w:val="24"/>
          <w:szCs w:val="24"/>
        </w:rPr>
        <w:tab/>
      </w:r>
    </w:p>
    <w:p w:rsidR="00804740" w:rsidRPr="00804740" w:rsidRDefault="00804740" w:rsidP="00804740">
      <w:pPr>
        <w:spacing w:after="0" w:line="360" w:lineRule="auto"/>
        <w:jc w:val="both"/>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Ar šo apliecinām, ka:</w:t>
      </w:r>
    </w:p>
    <w:p w:rsidR="00804740" w:rsidRDefault="00804740" w:rsidP="00804740">
      <w:pPr>
        <w:numPr>
          <w:ilvl w:val="0"/>
          <w:numId w:val="8"/>
        </w:numPr>
        <w:tabs>
          <w:tab w:val="num" w:pos="284"/>
          <w:tab w:val="left" w:pos="426"/>
        </w:tabs>
        <w:spacing w:after="0" w:line="240" w:lineRule="auto"/>
        <w:ind w:left="284"/>
        <w:contextualSpacing/>
        <w:jc w:val="both"/>
        <w:rPr>
          <w:rFonts w:ascii="Times New Roman" w:eastAsia="Times New Roman" w:hAnsi="Times New Roman" w:cs="Times New Roman"/>
          <w:sz w:val="24"/>
          <w:szCs w:val="24"/>
          <w:lang w:eastAsia="lv-LV"/>
        </w:rPr>
      </w:pPr>
      <w:r w:rsidRPr="00804740">
        <w:rPr>
          <w:rFonts w:ascii="Times New Roman" w:eastAsia="Times New Roman" w:hAnsi="Times New Roman" w:cs="Times New Roman"/>
          <w:sz w:val="24"/>
          <w:szCs w:val="24"/>
          <w:lang w:eastAsia="lv-LV"/>
        </w:rPr>
        <w:t>a</w:t>
      </w:r>
      <w:r w:rsidRPr="00804740">
        <w:rPr>
          <w:rFonts w:ascii="Times New Roman" w:eastAsia="ヒラギノ角ゴ Pro W3" w:hAnsi="Times New Roman" w:cs="Times New Roman"/>
          <w:sz w:val="24"/>
          <w:szCs w:val="24"/>
          <w:lang w:eastAsia="lv-LV"/>
        </w:rPr>
        <w:t>ttiecībā uz mums nav iestājies neviens no Publisko iepirkumu likuma 39.</w:t>
      </w:r>
      <w:r w:rsidRPr="00804740">
        <w:rPr>
          <w:rFonts w:ascii="Times New Roman" w:eastAsia="ヒラギノ角ゴ Pro W3" w:hAnsi="Times New Roman" w:cs="Times New Roman"/>
          <w:sz w:val="24"/>
          <w:szCs w:val="24"/>
          <w:vertAlign w:val="superscript"/>
          <w:lang w:eastAsia="lv-LV"/>
        </w:rPr>
        <w:t>1</w:t>
      </w:r>
      <w:r w:rsidRPr="00804740">
        <w:rPr>
          <w:rFonts w:ascii="Times New Roman" w:eastAsia="ヒラギノ角ゴ Pro W3" w:hAnsi="Times New Roman" w:cs="Times New Roman"/>
          <w:sz w:val="24"/>
          <w:szCs w:val="24"/>
          <w:lang w:eastAsia="lv-LV"/>
        </w:rPr>
        <w:t xml:space="preserve">  pantā noteiktajiem izslēgšanas gadījumiem, tajā skaitā 39.</w:t>
      </w:r>
      <w:r w:rsidRPr="00804740">
        <w:rPr>
          <w:rFonts w:ascii="Times New Roman" w:eastAsia="ヒラギノ角ゴ Pro W3" w:hAnsi="Times New Roman" w:cs="Times New Roman"/>
          <w:sz w:val="24"/>
          <w:szCs w:val="24"/>
          <w:vertAlign w:val="superscript"/>
          <w:lang w:eastAsia="lv-LV"/>
        </w:rPr>
        <w:t>1</w:t>
      </w:r>
      <w:r w:rsidRPr="00804740">
        <w:rPr>
          <w:rFonts w:ascii="Times New Roman" w:eastAsia="ヒラギノ角ゴ Pro W3" w:hAnsi="Times New Roman" w:cs="Times New Roman"/>
          <w:sz w:val="24"/>
          <w:szCs w:val="24"/>
          <w:lang w:eastAsia="lv-LV"/>
        </w:rPr>
        <w:t>panta pirmās daļas gadījumiem saistībā ar 39.</w:t>
      </w:r>
      <w:r w:rsidRPr="00804740">
        <w:rPr>
          <w:rFonts w:ascii="Times New Roman" w:eastAsia="ヒラギノ角ゴ Pro W3" w:hAnsi="Times New Roman" w:cs="Times New Roman"/>
          <w:sz w:val="24"/>
          <w:szCs w:val="24"/>
          <w:vertAlign w:val="superscript"/>
          <w:lang w:eastAsia="lv-LV"/>
        </w:rPr>
        <w:t>1</w:t>
      </w:r>
      <w:r w:rsidRPr="00804740">
        <w:rPr>
          <w:rFonts w:ascii="Times New Roman" w:eastAsia="ヒラギノ角ゴ Pro W3" w:hAnsi="Times New Roman" w:cs="Times New Roman"/>
          <w:sz w:val="24"/>
          <w:szCs w:val="24"/>
          <w:lang w:eastAsia="lv-LV"/>
        </w:rPr>
        <w:t>panta otrās un ceturtās daļas gadījumiem un nav tādu apstākļu, kuri Pretendentam liegtu piedalīties iepirkuma procedūrā saskaņā ar Publisko iepirkumu likuma prasībām</w:t>
      </w:r>
      <w:r w:rsidRPr="00804740">
        <w:rPr>
          <w:rFonts w:ascii="Times New Roman" w:eastAsia="Times New Roman" w:hAnsi="Times New Roman" w:cs="Times New Roman"/>
          <w:sz w:val="24"/>
          <w:szCs w:val="24"/>
          <w:lang w:eastAsia="lv-LV"/>
        </w:rPr>
        <w:t>;</w:t>
      </w:r>
    </w:p>
    <w:p w:rsidR="00804740" w:rsidRPr="00804740" w:rsidRDefault="00804740" w:rsidP="00804740">
      <w:pPr>
        <w:tabs>
          <w:tab w:val="left" w:pos="426"/>
        </w:tabs>
        <w:spacing w:after="0" w:line="240" w:lineRule="auto"/>
        <w:ind w:left="-76"/>
        <w:contextualSpacing/>
        <w:jc w:val="both"/>
        <w:rPr>
          <w:rFonts w:ascii="Times New Roman" w:eastAsia="Times New Roman" w:hAnsi="Times New Roman" w:cs="Times New Roman"/>
          <w:sz w:val="24"/>
          <w:szCs w:val="24"/>
          <w:lang w:eastAsia="lv-LV"/>
        </w:rPr>
      </w:pPr>
    </w:p>
    <w:p w:rsidR="00804740" w:rsidRPr="00804740" w:rsidRDefault="00804740" w:rsidP="00804740">
      <w:pPr>
        <w:numPr>
          <w:ilvl w:val="0"/>
          <w:numId w:val="8"/>
        </w:numPr>
        <w:tabs>
          <w:tab w:val="num" w:pos="284"/>
          <w:tab w:val="center" w:pos="567"/>
          <w:tab w:val="right" w:pos="8306"/>
        </w:tabs>
        <w:spacing w:after="0" w:line="240" w:lineRule="auto"/>
        <w:ind w:left="284"/>
        <w:contextualSpacing/>
        <w:jc w:val="both"/>
        <w:rPr>
          <w:rFonts w:ascii="Times New Roman" w:eastAsia="Times New Roman" w:hAnsi="Times New Roman" w:cs="Times New Roman"/>
          <w:bCs/>
          <w:sz w:val="24"/>
          <w:szCs w:val="24"/>
          <w:lang w:eastAsia="lv-LV"/>
        </w:rPr>
      </w:pPr>
      <w:r w:rsidRPr="00804740">
        <w:rPr>
          <w:rFonts w:ascii="Times New Roman" w:eastAsia="Times New Roman" w:hAnsi="Times New Roman" w:cs="Times New Roman"/>
          <w:sz w:val="24"/>
          <w:szCs w:val="24"/>
          <w:lang w:eastAsia="lv-LV"/>
        </w:rPr>
        <w:t xml:space="preserve">vēlamies piedalīties </w:t>
      </w:r>
      <w:r>
        <w:rPr>
          <w:rFonts w:ascii="Times New Roman" w:eastAsia="Times New Roman" w:hAnsi="Times New Roman" w:cs="Times New Roman"/>
          <w:sz w:val="24"/>
          <w:szCs w:val="24"/>
          <w:lang w:eastAsia="lv-LV"/>
        </w:rPr>
        <w:t>Sarunu procedūrā</w:t>
      </w:r>
      <w:r w:rsidRPr="00804740">
        <w:rPr>
          <w:rFonts w:ascii="Times New Roman" w:eastAsia="Times New Roman" w:hAnsi="Times New Roman" w:cs="Times New Roman"/>
          <w:sz w:val="24"/>
          <w:szCs w:val="24"/>
          <w:lang w:eastAsia="lv-LV"/>
        </w:rPr>
        <w:t xml:space="preserve">  </w:t>
      </w:r>
      <w:r w:rsidR="00A63F13"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00A63F13" w:rsidRPr="00891130">
        <w:rPr>
          <w:rFonts w:ascii="Times New Roman" w:hAnsi="Times New Roman" w:cs="Times New Roman"/>
          <w:sz w:val="24"/>
          <w:szCs w:val="24"/>
        </w:rPr>
        <w:t xml:space="preserve">ERAF 2.1.1.3.1. </w:t>
      </w:r>
      <w:proofErr w:type="spellStart"/>
      <w:r w:rsidR="00A63F13" w:rsidRPr="00891130">
        <w:rPr>
          <w:rFonts w:ascii="Times New Roman" w:hAnsi="Times New Roman" w:cs="Times New Roman"/>
          <w:sz w:val="24"/>
          <w:szCs w:val="24"/>
        </w:rPr>
        <w:t>apakšaktivitātes</w:t>
      </w:r>
      <w:proofErr w:type="spellEnd"/>
      <w:r w:rsidR="00A63F13" w:rsidRPr="00891130">
        <w:rPr>
          <w:rFonts w:ascii="Times New Roman" w:hAnsi="Times New Roman" w:cs="Times New Roman"/>
          <w:sz w:val="24"/>
          <w:szCs w:val="24"/>
        </w:rPr>
        <w:t xml:space="preserve">  „</w:t>
      </w:r>
      <w:r w:rsidR="00A63F13" w:rsidRPr="00236C12">
        <w:rPr>
          <w:rFonts w:ascii="Times New Roman" w:hAnsi="Times New Roman" w:cs="Times New Roman"/>
          <w:i/>
          <w:sz w:val="24"/>
          <w:szCs w:val="24"/>
        </w:rPr>
        <w:t>Zinātnes infrastruktūras attīstība</w:t>
      </w:r>
      <w:r w:rsidR="00A63F13" w:rsidRPr="00891130">
        <w:rPr>
          <w:rFonts w:ascii="Times New Roman" w:hAnsi="Times New Roman" w:cs="Times New Roman"/>
          <w:sz w:val="24"/>
          <w:szCs w:val="24"/>
        </w:rPr>
        <w:t>” projektu  „</w:t>
      </w:r>
      <w:r w:rsidR="00A63F13" w:rsidRPr="00236C12">
        <w:rPr>
          <w:rFonts w:ascii="Times New Roman" w:hAnsi="Times New Roman" w:cs="Times New Roman"/>
          <w:i/>
          <w:sz w:val="24"/>
          <w:szCs w:val="24"/>
        </w:rPr>
        <w:t>Latviešu valodas, kultūrvēsturiskā mantojuma un radošo tehnoloģiju Valsts nozīmes pētniecības centra zinātnes infrastruktūra attīstība</w:t>
      </w:r>
      <w:r w:rsidR="00A63F13" w:rsidRPr="00891130">
        <w:rPr>
          <w:rFonts w:ascii="Times New Roman" w:hAnsi="Times New Roman" w:cs="Times New Roman"/>
          <w:sz w:val="24"/>
          <w:szCs w:val="24"/>
        </w:rPr>
        <w:t>”, „</w:t>
      </w:r>
      <w:r w:rsidR="00A63F13" w:rsidRPr="00236C12">
        <w:rPr>
          <w:rFonts w:ascii="Times New Roman" w:hAnsi="Times New Roman" w:cs="Times New Roman"/>
          <w:i/>
          <w:sz w:val="24"/>
          <w:szCs w:val="24"/>
        </w:rPr>
        <w:t>Valsts nozīmes pētniecības centra sociālekonomiskā un sabiedrības vadībā zinātnes infrastruktūras  attīstība</w:t>
      </w:r>
      <w:r w:rsidR="00A63F13" w:rsidRPr="00891130">
        <w:rPr>
          <w:rFonts w:ascii="Times New Roman" w:hAnsi="Times New Roman" w:cs="Times New Roman"/>
          <w:sz w:val="24"/>
          <w:szCs w:val="24"/>
        </w:rPr>
        <w:t>”</w:t>
      </w:r>
      <w:r w:rsidR="00A63F13" w:rsidRPr="00350A9A">
        <w:rPr>
          <w:rFonts w:ascii="Times New Roman" w:hAnsi="Times New Roman" w:cs="Times New Roman"/>
          <w:sz w:val="24"/>
          <w:szCs w:val="24"/>
        </w:rPr>
        <w:t xml:space="preserve"> vajadzībām</w:t>
      </w:r>
      <w:r w:rsidR="00A63F13" w:rsidRPr="00EC6255">
        <w:rPr>
          <w:rFonts w:ascii="Times New Roman" w:eastAsia="Times New Roman" w:hAnsi="Times New Roman" w:cs="Times New Roman"/>
          <w:sz w:val="24"/>
          <w:szCs w:val="24"/>
        </w:rPr>
        <w:t>”</w:t>
      </w:r>
      <w:r w:rsidRPr="00804740">
        <w:rPr>
          <w:rFonts w:ascii="Times New Roman" w:eastAsia="Times New Roman" w:hAnsi="Times New Roman" w:cs="Times New Roman"/>
          <w:bCs/>
          <w:sz w:val="24"/>
          <w:szCs w:val="24"/>
          <w:lang w:eastAsia="lv-LV"/>
        </w:rPr>
        <w:t>;</w:t>
      </w:r>
    </w:p>
    <w:p w:rsidR="00804740" w:rsidRPr="00804740" w:rsidRDefault="00804740" w:rsidP="00804740">
      <w:pPr>
        <w:tabs>
          <w:tab w:val="num" w:pos="284"/>
        </w:tabs>
        <w:spacing w:after="0" w:line="240" w:lineRule="auto"/>
        <w:ind w:left="284"/>
        <w:contextualSpacing/>
        <w:rPr>
          <w:rFonts w:ascii="Times New Roman" w:eastAsia="Times New Roman" w:hAnsi="Times New Roman" w:cs="Times New Roman"/>
          <w:bCs/>
          <w:sz w:val="24"/>
          <w:szCs w:val="24"/>
          <w:lang w:eastAsia="lv-LV"/>
        </w:rPr>
      </w:pPr>
    </w:p>
    <w:p w:rsidR="00804740" w:rsidRPr="00804740" w:rsidRDefault="00804740" w:rsidP="00804740">
      <w:pPr>
        <w:numPr>
          <w:ilvl w:val="0"/>
          <w:numId w:val="8"/>
        </w:numPr>
        <w:tabs>
          <w:tab w:val="num" w:pos="284"/>
        </w:tabs>
        <w:spacing w:after="0" w:line="240" w:lineRule="auto"/>
        <w:ind w:left="284"/>
        <w:contextualSpacing/>
        <w:jc w:val="both"/>
        <w:rPr>
          <w:rFonts w:ascii="Times New Roman" w:eastAsia="Times New Roman" w:hAnsi="Times New Roman" w:cs="Times New Roman"/>
          <w:sz w:val="24"/>
          <w:szCs w:val="24"/>
          <w:lang w:eastAsia="lv-LV"/>
        </w:rPr>
      </w:pPr>
      <w:r w:rsidRPr="00804740">
        <w:rPr>
          <w:rFonts w:ascii="Times New Roman" w:eastAsia="Times New Roman" w:hAnsi="Times New Roman" w:cs="Times New Roman"/>
          <w:sz w:val="24"/>
          <w:szCs w:val="24"/>
          <w:lang w:eastAsia="lv-LV"/>
        </w:rPr>
        <w:t>esam gatavi pildīt iepirkumu saskaņā ar Nolikumu un spēkā esošajiem normatīvajiem  aktiem par publisko iepirkumu un Nolikumā izvirzītajām prasībām;</w:t>
      </w:r>
    </w:p>
    <w:p w:rsidR="00804740" w:rsidRPr="00804740" w:rsidRDefault="00804740" w:rsidP="00804740">
      <w:pPr>
        <w:tabs>
          <w:tab w:val="num" w:pos="284"/>
        </w:tabs>
        <w:ind w:left="284"/>
        <w:jc w:val="both"/>
      </w:pPr>
    </w:p>
    <w:p w:rsidR="00804740" w:rsidRDefault="00804740" w:rsidP="00804740">
      <w:pPr>
        <w:numPr>
          <w:ilvl w:val="0"/>
          <w:numId w:val="8"/>
        </w:numPr>
        <w:tabs>
          <w:tab w:val="num" w:pos="284"/>
          <w:tab w:val="center" w:pos="709"/>
          <w:tab w:val="right" w:pos="8306"/>
        </w:tabs>
        <w:spacing w:after="0" w:line="240" w:lineRule="auto"/>
        <w:ind w:left="284"/>
        <w:contextualSpacing/>
        <w:jc w:val="both"/>
        <w:rPr>
          <w:rFonts w:ascii="Times New Roman" w:eastAsia="Times New Roman" w:hAnsi="Times New Roman" w:cs="Times New Roman"/>
          <w:sz w:val="24"/>
          <w:szCs w:val="24"/>
          <w:lang w:eastAsia="lv-LV"/>
        </w:rPr>
      </w:pPr>
      <w:r w:rsidRPr="00804740">
        <w:rPr>
          <w:rFonts w:ascii="Times New Roman" w:eastAsia="Times New Roman" w:hAnsi="Times New Roman" w:cs="Times New Roman"/>
          <w:sz w:val="24"/>
          <w:szCs w:val="24"/>
          <w:lang w:eastAsia="lv-LV"/>
        </w:rPr>
        <w:t xml:space="preserve">mums nav iebildumu attiecībā uz </w:t>
      </w:r>
      <w:r>
        <w:rPr>
          <w:rFonts w:ascii="Times New Roman" w:eastAsia="Times New Roman" w:hAnsi="Times New Roman" w:cs="Times New Roman"/>
          <w:sz w:val="24"/>
          <w:szCs w:val="24"/>
          <w:lang w:eastAsia="lv-LV"/>
        </w:rPr>
        <w:t>Sarunu procedūras</w:t>
      </w:r>
      <w:r w:rsidRPr="00804740">
        <w:rPr>
          <w:rFonts w:ascii="Times New Roman" w:eastAsia="Times New Roman" w:hAnsi="Times New Roman" w:cs="Times New Roman"/>
          <w:sz w:val="24"/>
          <w:szCs w:val="24"/>
          <w:lang w:eastAsia="lv-LV"/>
        </w:rPr>
        <w:t xml:space="preserve"> </w:t>
      </w:r>
      <w:r w:rsidR="00A63F13"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00A63F13" w:rsidRPr="00891130">
        <w:rPr>
          <w:rFonts w:ascii="Times New Roman" w:hAnsi="Times New Roman" w:cs="Times New Roman"/>
          <w:sz w:val="24"/>
          <w:szCs w:val="24"/>
        </w:rPr>
        <w:t xml:space="preserve">ERAF 2.1.1.3.1. </w:t>
      </w:r>
      <w:proofErr w:type="spellStart"/>
      <w:r w:rsidR="00A63F13" w:rsidRPr="00891130">
        <w:rPr>
          <w:rFonts w:ascii="Times New Roman" w:hAnsi="Times New Roman" w:cs="Times New Roman"/>
          <w:sz w:val="24"/>
          <w:szCs w:val="24"/>
        </w:rPr>
        <w:t>apakšaktivitātes</w:t>
      </w:r>
      <w:proofErr w:type="spellEnd"/>
      <w:r w:rsidR="00A63F13" w:rsidRPr="00891130">
        <w:rPr>
          <w:rFonts w:ascii="Times New Roman" w:hAnsi="Times New Roman" w:cs="Times New Roman"/>
          <w:sz w:val="24"/>
          <w:szCs w:val="24"/>
        </w:rPr>
        <w:t xml:space="preserve">  „</w:t>
      </w:r>
      <w:r w:rsidR="00A63F13" w:rsidRPr="00236C12">
        <w:rPr>
          <w:rFonts w:ascii="Times New Roman" w:hAnsi="Times New Roman" w:cs="Times New Roman"/>
          <w:i/>
          <w:sz w:val="24"/>
          <w:szCs w:val="24"/>
        </w:rPr>
        <w:t>Zinātnes infrastruktūras attīstība</w:t>
      </w:r>
      <w:r w:rsidR="00A63F13" w:rsidRPr="00891130">
        <w:rPr>
          <w:rFonts w:ascii="Times New Roman" w:hAnsi="Times New Roman" w:cs="Times New Roman"/>
          <w:sz w:val="24"/>
          <w:szCs w:val="24"/>
        </w:rPr>
        <w:t>” projektu  „</w:t>
      </w:r>
      <w:r w:rsidR="00A63F13" w:rsidRPr="00236C12">
        <w:rPr>
          <w:rFonts w:ascii="Times New Roman" w:hAnsi="Times New Roman" w:cs="Times New Roman"/>
          <w:i/>
          <w:sz w:val="24"/>
          <w:szCs w:val="24"/>
        </w:rPr>
        <w:t xml:space="preserve">Latviešu valodas, kultūrvēsturiskā mantojuma un radošo tehnoloģiju Valsts nozīmes </w:t>
      </w:r>
      <w:r w:rsidR="00A63F13" w:rsidRPr="00236C12">
        <w:rPr>
          <w:rFonts w:ascii="Times New Roman" w:hAnsi="Times New Roman" w:cs="Times New Roman"/>
          <w:i/>
          <w:sz w:val="24"/>
          <w:szCs w:val="24"/>
        </w:rPr>
        <w:lastRenderedPageBreak/>
        <w:t>pētniecības centra zinātnes infrastruktūra attīstība</w:t>
      </w:r>
      <w:r w:rsidR="00A63F13" w:rsidRPr="00891130">
        <w:rPr>
          <w:rFonts w:ascii="Times New Roman" w:hAnsi="Times New Roman" w:cs="Times New Roman"/>
          <w:sz w:val="24"/>
          <w:szCs w:val="24"/>
        </w:rPr>
        <w:t>”, „</w:t>
      </w:r>
      <w:r w:rsidR="00A63F13" w:rsidRPr="00236C12">
        <w:rPr>
          <w:rFonts w:ascii="Times New Roman" w:hAnsi="Times New Roman" w:cs="Times New Roman"/>
          <w:i/>
          <w:sz w:val="24"/>
          <w:szCs w:val="24"/>
        </w:rPr>
        <w:t>Valsts nozīmes pētniecības centra sociālekonomiskā un sabiedrības vadībā zinātnes infrastruktūras  attīstība</w:t>
      </w:r>
      <w:r w:rsidR="00A63F13" w:rsidRPr="00891130">
        <w:rPr>
          <w:rFonts w:ascii="Times New Roman" w:hAnsi="Times New Roman" w:cs="Times New Roman"/>
          <w:sz w:val="24"/>
          <w:szCs w:val="24"/>
        </w:rPr>
        <w:t>”</w:t>
      </w:r>
      <w:r w:rsidR="00A63F13" w:rsidRPr="00350A9A">
        <w:rPr>
          <w:rFonts w:ascii="Times New Roman" w:hAnsi="Times New Roman" w:cs="Times New Roman"/>
          <w:sz w:val="24"/>
          <w:szCs w:val="24"/>
        </w:rPr>
        <w:t xml:space="preserve"> vajadzībām</w:t>
      </w:r>
      <w:r w:rsidR="00A63F13" w:rsidRPr="00EC6255">
        <w:rPr>
          <w:rFonts w:ascii="Times New Roman" w:eastAsia="Times New Roman" w:hAnsi="Times New Roman" w:cs="Times New Roman"/>
          <w:sz w:val="24"/>
          <w:szCs w:val="24"/>
        </w:rPr>
        <w:t>”</w:t>
      </w:r>
      <w:r w:rsidRPr="00804740">
        <w:rPr>
          <w:rFonts w:ascii="Times New Roman" w:eastAsia="Times New Roman" w:hAnsi="Times New Roman" w:cs="Times New Roman"/>
          <w:sz w:val="24"/>
          <w:szCs w:val="24"/>
          <w:lang w:eastAsia="lv-LV"/>
        </w:rPr>
        <w:t xml:space="preserve"> Nolikumu un pilnībā atbilstam visām Nolikumā ietvertajām prasībām;</w:t>
      </w:r>
    </w:p>
    <w:p w:rsidR="00804740" w:rsidRDefault="00804740" w:rsidP="00804740">
      <w:pPr>
        <w:pStyle w:val="Sarakstarindkopa"/>
      </w:pPr>
    </w:p>
    <w:p w:rsidR="00804740" w:rsidRPr="00804740" w:rsidRDefault="00804740" w:rsidP="00804740">
      <w:pPr>
        <w:numPr>
          <w:ilvl w:val="0"/>
          <w:numId w:val="8"/>
        </w:numPr>
        <w:tabs>
          <w:tab w:val="num" w:pos="284"/>
          <w:tab w:val="left" w:pos="426"/>
        </w:tabs>
        <w:spacing w:after="0" w:line="240" w:lineRule="auto"/>
        <w:ind w:left="284"/>
        <w:contextualSpacing/>
        <w:jc w:val="both"/>
        <w:rPr>
          <w:rFonts w:ascii="Times New Roman" w:eastAsia="Times New Roman" w:hAnsi="Times New Roman" w:cs="Times New Roman"/>
          <w:sz w:val="24"/>
          <w:szCs w:val="24"/>
          <w:lang w:eastAsia="lv-LV"/>
        </w:rPr>
      </w:pPr>
      <w:r w:rsidRPr="00804740">
        <w:rPr>
          <w:rFonts w:ascii="Times New Roman" w:eastAsia="Times New Roman" w:hAnsi="Times New Roman" w:cs="Times New Roman"/>
          <w:sz w:val="24"/>
          <w:szCs w:val="24"/>
          <w:lang w:eastAsia="lv-LV"/>
        </w:rPr>
        <w:t>garantējam savā piedāvājumā ietverto ziņu un piedāvāto saistību precīzu izpildīšanu Līguma slēgšanas gadījumā.</w:t>
      </w:r>
    </w:p>
    <w:p w:rsidR="00804740" w:rsidRPr="00804740" w:rsidRDefault="00804740" w:rsidP="00804740">
      <w:pPr>
        <w:tabs>
          <w:tab w:val="num" w:pos="284"/>
        </w:tabs>
        <w:spacing w:after="0" w:line="360" w:lineRule="auto"/>
        <w:ind w:left="284"/>
        <w:jc w:val="both"/>
        <w:rPr>
          <w:rFonts w:ascii="Times New Roman" w:eastAsia="Times New Roman" w:hAnsi="Times New Roman" w:cs="Times New Roman"/>
          <w:sz w:val="20"/>
          <w:szCs w:val="20"/>
        </w:rPr>
      </w:pPr>
    </w:p>
    <w:p w:rsidR="00804740" w:rsidRPr="00804740" w:rsidRDefault="00804740" w:rsidP="00804740">
      <w:pPr>
        <w:spacing w:after="0" w:line="240" w:lineRule="auto"/>
        <w:rPr>
          <w:rFonts w:ascii="Times New Roman" w:eastAsia="Times New Roman" w:hAnsi="Times New Roman" w:cs="Times New Roman"/>
          <w:sz w:val="20"/>
          <w:szCs w:val="20"/>
        </w:rPr>
      </w:pPr>
    </w:p>
    <w:p w:rsidR="00804740" w:rsidRPr="00804740" w:rsidRDefault="00804740" w:rsidP="00804740">
      <w:pPr>
        <w:spacing w:after="0" w:line="240" w:lineRule="auto"/>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Amatpersona (pretendenta pilnvarotā persona):</w:t>
      </w:r>
    </w:p>
    <w:p w:rsidR="00804740" w:rsidRPr="00804740" w:rsidRDefault="00804740" w:rsidP="00804740">
      <w:pPr>
        <w:spacing w:after="0" w:line="240" w:lineRule="auto"/>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___________________                _________________                    ____________</w:t>
      </w:r>
    </w:p>
    <w:p w:rsidR="00804740" w:rsidRPr="00804740" w:rsidRDefault="00804740" w:rsidP="00804740">
      <w:pPr>
        <w:spacing w:after="0" w:line="240" w:lineRule="auto"/>
        <w:rPr>
          <w:rFonts w:ascii="Times New Roman" w:eastAsia="Times New Roman" w:hAnsi="Times New Roman" w:cs="Times New Roman"/>
          <w:i/>
          <w:sz w:val="24"/>
          <w:szCs w:val="24"/>
        </w:rPr>
      </w:pPr>
      <w:r w:rsidRPr="00804740">
        <w:rPr>
          <w:rFonts w:ascii="Times New Roman" w:eastAsia="Times New Roman" w:hAnsi="Times New Roman" w:cs="Times New Roman"/>
          <w:i/>
          <w:sz w:val="24"/>
          <w:szCs w:val="24"/>
        </w:rPr>
        <w:t xml:space="preserve"> /vārds, uzvārds/ </w:t>
      </w:r>
      <w:r w:rsidRPr="00804740">
        <w:rPr>
          <w:rFonts w:ascii="Times New Roman" w:eastAsia="Times New Roman" w:hAnsi="Times New Roman" w:cs="Times New Roman"/>
          <w:i/>
          <w:sz w:val="24"/>
          <w:szCs w:val="24"/>
        </w:rPr>
        <w:tab/>
      </w:r>
      <w:r w:rsidRPr="00804740">
        <w:rPr>
          <w:rFonts w:ascii="Times New Roman" w:eastAsia="Times New Roman" w:hAnsi="Times New Roman" w:cs="Times New Roman"/>
          <w:i/>
          <w:sz w:val="24"/>
          <w:szCs w:val="24"/>
        </w:rPr>
        <w:tab/>
        <w:t xml:space="preserve">              /amats/                   </w:t>
      </w:r>
      <w:r w:rsidRPr="00804740">
        <w:rPr>
          <w:rFonts w:ascii="Times New Roman" w:eastAsia="Times New Roman" w:hAnsi="Times New Roman" w:cs="Times New Roman"/>
          <w:i/>
          <w:sz w:val="24"/>
          <w:szCs w:val="24"/>
        </w:rPr>
        <w:tab/>
      </w:r>
      <w:r w:rsidRPr="00804740">
        <w:rPr>
          <w:rFonts w:ascii="Times New Roman" w:eastAsia="Times New Roman" w:hAnsi="Times New Roman" w:cs="Times New Roman"/>
          <w:i/>
          <w:sz w:val="24"/>
          <w:szCs w:val="24"/>
        </w:rPr>
        <w:tab/>
        <w:t xml:space="preserve">    /paraksts/</w:t>
      </w:r>
    </w:p>
    <w:p w:rsidR="00804740" w:rsidRPr="00804740" w:rsidRDefault="00804740" w:rsidP="00804740">
      <w:pPr>
        <w:spacing w:after="0" w:line="240" w:lineRule="auto"/>
        <w:rPr>
          <w:rFonts w:ascii="Times New Roman" w:eastAsia="Times New Roman" w:hAnsi="Times New Roman" w:cs="Times New Roman"/>
          <w:i/>
          <w:sz w:val="24"/>
          <w:szCs w:val="24"/>
        </w:rPr>
      </w:pPr>
      <w:r w:rsidRPr="00804740">
        <w:rPr>
          <w:rFonts w:ascii="Times New Roman" w:eastAsia="Times New Roman" w:hAnsi="Times New Roman" w:cs="Times New Roman"/>
          <w:i/>
          <w:sz w:val="24"/>
          <w:szCs w:val="24"/>
        </w:rPr>
        <w:t>_________________2014.gada ___.________________</w:t>
      </w:r>
    </w:p>
    <w:p w:rsidR="00804740" w:rsidRPr="00804740" w:rsidRDefault="00804740" w:rsidP="00804740">
      <w:pPr>
        <w:spacing w:after="0" w:line="240" w:lineRule="auto"/>
        <w:rPr>
          <w:rFonts w:ascii="Times New Roman" w:eastAsia="Times New Roman" w:hAnsi="Times New Roman" w:cs="Times New Roman"/>
          <w:bCs/>
          <w:i/>
          <w:iCs/>
          <w:sz w:val="24"/>
          <w:szCs w:val="24"/>
        </w:rPr>
      </w:pPr>
      <w:r w:rsidRPr="00804740">
        <w:rPr>
          <w:rFonts w:ascii="Times New Roman" w:eastAsia="Times New Roman" w:hAnsi="Times New Roman" w:cs="Times New Roman"/>
          <w:bCs/>
          <w:i/>
          <w:iCs/>
          <w:sz w:val="24"/>
          <w:szCs w:val="24"/>
        </w:rPr>
        <w:t>/sastādīšanas vieta/</w:t>
      </w:r>
      <w:r w:rsidRPr="00804740">
        <w:rPr>
          <w:rFonts w:ascii="Times New Roman" w:eastAsia="Times New Roman" w:hAnsi="Times New Roman" w:cs="Times New Roman"/>
          <w:bCs/>
          <w:i/>
          <w:iCs/>
          <w:sz w:val="24"/>
          <w:szCs w:val="24"/>
        </w:rPr>
        <w:tab/>
        <w:t xml:space="preserve">                      /datums/</w:t>
      </w:r>
    </w:p>
    <w:p w:rsidR="00804740" w:rsidRPr="00804740" w:rsidRDefault="00804740" w:rsidP="00804740">
      <w:pPr>
        <w:spacing w:after="0" w:line="240" w:lineRule="auto"/>
        <w:rPr>
          <w:rFonts w:ascii="Times New Roman" w:eastAsia="Times New Roman" w:hAnsi="Times New Roman" w:cs="Times New Roman"/>
          <w:b/>
          <w:bCs/>
          <w:i/>
          <w:iCs/>
          <w:sz w:val="24"/>
          <w:szCs w:val="24"/>
        </w:rPr>
      </w:pPr>
    </w:p>
    <w:p w:rsidR="00804740" w:rsidRPr="00804740" w:rsidRDefault="00804740" w:rsidP="00804740">
      <w:pPr>
        <w:spacing w:after="0" w:line="240" w:lineRule="auto"/>
        <w:rPr>
          <w:rFonts w:ascii="Times New Roman" w:eastAsia="Times New Roman" w:hAnsi="Times New Roman" w:cs="Times New Roman"/>
          <w:b/>
          <w:bCs/>
          <w:i/>
          <w:iCs/>
          <w:sz w:val="24"/>
          <w:szCs w:val="24"/>
        </w:rPr>
      </w:pPr>
    </w:p>
    <w:p w:rsidR="00804740" w:rsidRPr="00804740" w:rsidRDefault="00804740" w:rsidP="00804740">
      <w:pPr>
        <w:spacing w:after="0" w:line="240" w:lineRule="auto"/>
        <w:rPr>
          <w:rFonts w:ascii="Times New Roman" w:eastAsia="Times New Roman" w:hAnsi="Times New Roman" w:cs="Times New Roman"/>
          <w:b/>
          <w:bCs/>
          <w:i/>
          <w:iCs/>
          <w:sz w:val="24"/>
          <w:szCs w:val="24"/>
        </w:rPr>
      </w:pPr>
    </w:p>
    <w:p w:rsidR="00804740" w:rsidRPr="00804740" w:rsidRDefault="00804740" w:rsidP="00804740">
      <w:pPr>
        <w:spacing w:after="0" w:line="240" w:lineRule="auto"/>
        <w:rPr>
          <w:rFonts w:ascii="Times New Roman" w:eastAsia="Times New Roman" w:hAnsi="Times New Roman" w:cs="Times New Roman"/>
          <w:b/>
          <w:bCs/>
          <w:i/>
          <w:iCs/>
          <w:sz w:val="24"/>
          <w:szCs w:val="24"/>
        </w:rPr>
      </w:pPr>
    </w:p>
    <w:p w:rsidR="00D80242" w:rsidRDefault="00D80242"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Default="00804740" w:rsidP="00D80242">
      <w:pPr>
        <w:spacing w:after="0" w:line="240" w:lineRule="auto"/>
        <w:rPr>
          <w:rFonts w:ascii="Times New Roman" w:eastAsia="Times New Roman" w:hAnsi="Times New Roman" w:cs="Times New Roman"/>
          <w:b/>
          <w:bCs/>
          <w:i/>
          <w:iCs/>
          <w:sz w:val="18"/>
          <w:szCs w:val="24"/>
        </w:rPr>
      </w:pPr>
    </w:p>
    <w:p w:rsidR="00804740" w:rsidRPr="00D80242" w:rsidRDefault="00804740"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D80242" w:rsidRPr="00D80242" w:rsidRDefault="00D80242" w:rsidP="00D80242">
      <w:pPr>
        <w:spacing w:after="0" w:line="240" w:lineRule="auto"/>
        <w:rPr>
          <w:rFonts w:ascii="Times New Roman" w:eastAsia="Times New Roman" w:hAnsi="Times New Roman" w:cs="Times New Roman"/>
          <w:b/>
          <w:bCs/>
          <w:i/>
          <w:iCs/>
          <w:sz w:val="18"/>
          <w:szCs w:val="24"/>
        </w:rPr>
      </w:pPr>
    </w:p>
    <w:p w:rsidR="00560B82" w:rsidRDefault="00560B82" w:rsidP="00D80242">
      <w:pPr>
        <w:spacing w:after="0" w:line="240" w:lineRule="auto"/>
        <w:rPr>
          <w:rFonts w:ascii="Times New Roman" w:eastAsia="Times New Roman" w:hAnsi="Times New Roman" w:cs="Times New Roman"/>
          <w:b/>
          <w:bCs/>
          <w:i/>
          <w:iCs/>
          <w:sz w:val="24"/>
          <w:szCs w:val="24"/>
        </w:rPr>
      </w:pPr>
    </w:p>
    <w:p w:rsidR="00D80242" w:rsidRPr="00804740" w:rsidRDefault="00D80242" w:rsidP="00D80242">
      <w:pPr>
        <w:spacing w:after="0" w:line="240" w:lineRule="auto"/>
        <w:rPr>
          <w:rFonts w:ascii="Times New Roman" w:eastAsia="Times New Roman" w:hAnsi="Times New Roman" w:cs="Times New Roman"/>
          <w:b/>
          <w:bCs/>
          <w:i/>
          <w:iCs/>
          <w:sz w:val="24"/>
          <w:szCs w:val="24"/>
        </w:rPr>
      </w:pPr>
      <w:r w:rsidRPr="00804740">
        <w:rPr>
          <w:rFonts w:ascii="Times New Roman" w:eastAsia="Times New Roman" w:hAnsi="Times New Roman" w:cs="Times New Roman"/>
          <w:b/>
          <w:bCs/>
          <w:i/>
          <w:iCs/>
          <w:sz w:val="24"/>
          <w:szCs w:val="24"/>
        </w:rPr>
        <w:t>AIZPILDA PRETENDENTS</w:t>
      </w:r>
    </w:p>
    <w:p w:rsidR="00D80242" w:rsidRPr="00804740" w:rsidRDefault="00D80242" w:rsidP="00D80242">
      <w:pPr>
        <w:spacing w:after="0" w:line="240" w:lineRule="auto"/>
        <w:rPr>
          <w:rFonts w:ascii="Times New Roman" w:eastAsia="Times New Roman" w:hAnsi="Times New Roman" w:cs="Times New Roman"/>
          <w:i/>
          <w:sz w:val="24"/>
          <w:szCs w:val="24"/>
        </w:rPr>
      </w:pPr>
      <w:r w:rsidRPr="00804740">
        <w:rPr>
          <w:rFonts w:ascii="Times New Roman" w:eastAsia="Times New Roman" w:hAnsi="Times New Roman" w:cs="Times New Roman"/>
          <w:i/>
          <w:sz w:val="24"/>
          <w:szCs w:val="24"/>
        </w:rPr>
        <w:t>Aizpildīt ar drukātiem burtiem</w:t>
      </w:r>
    </w:p>
    <w:p w:rsidR="00D80242" w:rsidRPr="00804740" w:rsidRDefault="00D80242" w:rsidP="00D80242">
      <w:pPr>
        <w:spacing w:after="0" w:line="240" w:lineRule="auto"/>
        <w:rPr>
          <w:rFonts w:ascii="Times New Roman" w:eastAsia="Times New Roman" w:hAnsi="Times New Roman" w:cs="Times New Roman"/>
          <w:b/>
          <w:bCs/>
          <w:i/>
          <w:iCs/>
          <w:sz w:val="24"/>
          <w:szCs w:val="24"/>
        </w:rPr>
      </w:pPr>
    </w:p>
    <w:p w:rsidR="00D80242" w:rsidRPr="00804740" w:rsidRDefault="00D80242" w:rsidP="00804740">
      <w:pPr>
        <w:numPr>
          <w:ilvl w:val="0"/>
          <w:numId w:val="1"/>
        </w:numPr>
        <w:spacing w:after="0" w:line="240" w:lineRule="auto"/>
        <w:ind w:hanging="600"/>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pielikums</w:t>
      </w:r>
    </w:p>
    <w:p w:rsidR="00D80242" w:rsidRPr="00804740" w:rsidRDefault="00D80242" w:rsidP="00804740">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Tehniskā specifikācija</w:t>
      </w:r>
    </w:p>
    <w:p w:rsidR="00804740" w:rsidRPr="00804740" w:rsidRDefault="00804740" w:rsidP="00804740">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Sarunu procedūra</w:t>
      </w:r>
      <w:r w:rsidRPr="00804740">
        <w:rPr>
          <w:rFonts w:ascii="Times New Roman" w:eastAsia="Times New Roman" w:hAnsi="Times New Roman" w:cs="Times New Roman"/>
          <w:sz w:val="24"/>
          <w:szCs w:val="24"/>
        </w:rPr>
        <w:t xml:space="preserve"> </w:t>
      </w:r>
    </w:p>
    <w:p w:rsidR="002A2839" w:rsidRDefault="002A2839" w:rsidP="002A2839">
      <w:pPr>
        <w:spacing w:after="0" w:line="240" w:lineRule="auto"/>
        <w:jc w:val="right"/>
        <w:rPr>
          <w:rFonts w:ascii="Times New Roman" w:hAnsi="Times New Roman" w:cs="Times New Roman"/>
          <w:sz w:val="24"/>
          <w:szCs w:val="24"/>
        </w:rPr>
      </w:pPr>
      <w:r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
    <w:p w:rsidR="002A2839" w:rsidRDefault="002A2839" w:rsidP="002A2839">
      <w:pPr>
        <w:spacing w:after="0" w:line="240" w:lineRule="auto"/>
        <w:jc w:val="right"/>
        <w:rPr>
          <w:rFonts w:ascii="Times New Roman" w:hAnsi="Times New Roman" w:cs="Times New Roman"/>
          <w:sz w:val="24"/>
          <w:szCs w:val="24"/>
        </w:rPr>
      </w:pP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xml:space="preserve">” </w:t>
      </w:r>
    </w:p>
    <w:p w:rsidR="002A2839" w:rsidRDefault="002A2839" w:rsidP="002A2839">
      <w:pPr>
        <w:spacing w:after="0" w:line="240" w:lineRule="auto"/>
        <w:jc w:val="right"/>
        <w:rPr>
          <w:rFonts w:ascii="Times New Roman" w:hAnsi="Times New Roman" w:cs="Times New Roman"/>
          <w:i/>
          <w:sz w:val="24"/>
          <w:szCs w:val="24"/>
        </w:rPr>
      </w:pPr>
      <w:r w:rsidRPr="00891130">
        <w:rPr>
          <w:rFonts w:ascii="Times New Roman" w:hAnsi="Times New Roman" w:cs="Times New Roman"/>
          <w:sz w:val="24"/>
          <w:szCs w:val="24"/>
        </w:rPr>
        <w:t>projektu  „</w:t>
      </w:r>
      <w:r w:rsidRPr="00236C12">
        <w:rPr>
          <w:rFonts w:ascii="Times New Roman" w:hAnsi="Times New Roman" w:cs="Times New Roman"/>
          <w:i/>
          <w:sz w:val="24"/>
          <w:szCs w:val="24"/>
        </w:rPr>
        <w:t>Latviešu valodas, kultūrvēsturiskā mantojuma</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un radošo tehnoloģiju Valsts nozīmes pētniecības centra</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pētniecības centra sociālekonomiskā un sabiedrības</w:t>
      </w:r>
    </w:p>
    <w:p w:rsidR="002A2839" w:rsidRDefault="002A2839" w:rsidP="002A2839">
      <w:pPr>
        <w:spacing w:after="0" w:line="240" w:lineRule="auto"/>
        <w:jc w:val="right"/>
        <w:rPr>
          <w:rFonts w:ascii="Times New Roman" w:eastAsia="Times New Roman" w:hAnsi="Times New Roman" w:cs="Times New Roman"/>
          <w:sz w:val="24"/>
          <w:szCs w:val="24"/>
        </w:rPr>
      </w:pPr>
      <w:r w:rsidRPr="00236C12">
        <w:rPr>
          <w:rFonts w:ascii="Times New Roman" w:hAnsi="Times New Roman" w:cs="Times New Roman"/>
          <w:i/>
          <w:sz w:val="24"/>
          <w:szCs w:val="24"/>
        </w:rPr>
        <w:t xml:space="preserve">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Pr="00804740">
        <w:rPr>
          <w:rFonts w:ascii="Times New Roman" w:eastAsia="Times New Roman" w:hAnsi="Times New Roman" w:cs="Times New Roman"/>
          <w:sz w:val="24"/>
          <w:szCs w:val="24"/>
        </w:rPr>
        <w:t xml:space="preserve"> </w:t>
      </w:r>
    </w:p>
    <w:p w:rsidR="00D80242" w:rsidRPr="00D80242" w:rsidRDefault="002A2839" w:rsidP="002A2839">
      <w:pPr>
        <w:spacing w:after="0" w:line="240" w:lineRule="auto"/>
        <w:jc w:val="right"/>
        <w:rPr>
          <w:rFonts w:ascii="Times New Roman" w:eastAsia="Times New Roman" w:hAnsi="Times New Roman" w:cs="Times New Roman"/>
          <w:b/>
          <w:i/>
          <w:sz w:val="24"/>
          <w:szCs w:val="24"/>
          <w:u w:val="single"/>
        </w:rPr>
      </w:pPr>
      <w:r w:rsidRPr="00804740">
        <w:rPr>
          <w:rFonts w:ascii="Times New Roman" w:eastAsia="Times New Roman" w:hAnsi="Times New Roman" w:cs="Times New Roman"/>
          <w:sz w:val="24"/>
          <w:szCs w:val="24"/>
        </w:rPr>
        <w:t>(LU 2014/</w:t>
      </w:r>
      <w:r>
        <w:rPr>
          <w:rFonts w:ascii="Times New Roman" w:eastAsia="Times New Roman" w:hAnsi="Times New Roman" w:cs="Times New Roman"/>
          <w:sz w:val="24"/>
          <w:szCs w:val="24"/>
        </w:rPr>
        <w:t>30</w:t>
      </w:r>
      <w:r w:rsidRPr="00804740">
        <w:rPr>
          <w:rFonts w:ascii="Times New Roman" w:eastAsia="Times New Roman" w:hAnsi="Times New Roman" w:cs="Times New Roman"/>
          <w:sz w:val="24"/>
          <w:szCs w:val="24"/>
        </w:rPr>
        <w:t>_ERAF) nolikumam</w:t>
      </w:r>
    </w:p>
    <w:p w:rsidR="00804740" w:rsidRDefault="00804740" w:rsidP="00D80242">
      <w:pPr>
        <w:spacing w:after="0" w:line="240" w:lineRule="auto"/>
        <w:jc w:val="both"/>
        <w:rPr>
          <w:rFonts w:ascii="Times New Roman" w:eastAsia="Times New Roman" w:hAnsi="Times New Roman" w:cs="Times New Roman"/>
          <w:b/>
          <w:i/>
          <w:sz w:val="24"/>
          <w:szCs w:val="24"/>
          <w:u w:val="single"/>
        </w:rPr>
      </w:pPr>
    </w:p>
    <w:p w:rsidR="00804740" w:rsidRDefault="00804740" w:rsidP="00D80242">
      <w:pPr>
        <w:spacing w:after="0" w:line="240" w:lineRule="auto"/>
        <w:jc w:val="both"/>
        <w:rPr>
          <w:rFonts w:ascii="Times New Roman" w:eastAsia="Times New Roman" w:hAnsi="Times New Roman" w:cs="Times New Roman"/>
          <w:b/>
          <w:i/>
          <w:sz w:val="24"/>
          <w:szCs w:val="24"/>
          <w:u w:val="single"/>
        </w:rPr>
      </w:pPr>
    </w:p>
    <w:p w:rsidR="00133BA8" w:rsidRPr="00891130" w:rsidRDefault="00133BA8" w:rsidP="00133BA8">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1</w:t>
      </w:r>
      <w:r w:rsidRPr="00891130">
        <w:rPr>
          <w:rFonts w:ascii="Times New Roman" w:eastAsia="Times New Roman" w:hAnsi="Times New Roman" w:cs="Times New Roman"/>
          <w:b/>
          <w:bCs/>
          <w:sz w:val="32"/>
          <w:szCs w:val="32"/>
        </w:rPr>
        <w:t>.lote- Gadskārtu mērīšanas iekārta</w:t>
      </w:r>
    </w:p>
    <w:p w:rsidR="00133BA8" w:rsidRPr="00891130" w:rsidRDefault="00133BA8" w:rsidP="00133BA8">
      <w:pPr>
        <w:spacing w:after="0" w:line="240" w:lineRule="auto"/>
        <w:jc w:val="center"/>
        <w:rPr>
          <w:rFonts w:ascii="Times New Roman" w:eastAsia="Times New Roman" w:hAnsi="Times New Roman" w:cs="Times New Roman"/>
          <w:b/>
          <w:bCs/>
          <w:sz w:val="32"/>
          <w:szCs w:val="32"/>
        </w:rPr>
      </w:pPr>
    </w:p>
    <w:p w:rsidR="00133BA8" w:rsidRPr="00560B82" w:rsidRDefault="00133BA8" w:rsidP="00133BA8">
      <w:pPr>
        <w:spacing w:after="0" w:line="240" w:lineRule="auto"/>
        <w:jc w:val="both"/>
        <w:rPr>
          <w:rFonts w:ascii="Times New Roman" w:eastAsia="Times New Roman" w:hAnsi="Times New Roman" w:cs="Times New Roman"/>
          <w:b/>
          <w:i/>
          <w:sz w:val="24"/>
          <w:szCs w:val="24"/>
          <w:lang w:eastAsia="lv-LV"/>
        </w:rPr>
      </w:pPr>
      <w:r w:rsidRPr="00560B82">
        <w:rPr>
          <w:rFonts w:ascii="Times New Roman" w:eastAsia="Times New Roman" w:hAnsi="Times New Roman" w:cs="Times New Roman"/>
          <w:b/>
          <w:i/>
          <w:sz w:val="24"/>
          <w:szCs w:val="24"/>
          <w:lang w:eastAsia="lv-LV"/>
        </w:rPr>
        <w:t>Mērķis:</w:t>
      </w:r>
      <w:r w:rsidRPr="00560B82">
        <w:rPr>
          <w:i/>
        </w:rPr>
        <w:t xml:space="preserve"> </w:t>
      </w:r>
      <w:r w:rsidRPr="00560B82">
        <w:rPr>
          <w:rFonts w:ascii="Times New Roman" w:hAnsi="Times New Roman" w:cs="Times New Roman"/>
          <w:i/>
          <w:sz w:val="24"/>
          <w:szCs w:val="24"/>
        </w:rPr>
        <w:t xml:space="preserve">moderno tehnoloģiju pielietojuma attīstība arheoloģisko, </w:t>
      </w:r>
      <w:proofErr w:type="spellStart"/>
      <w:r w:rsidRPr="00560B82">
        <w:rPr>
          <w:rFonts w:ascii="Times New Roman" w:hAnsi="Times New Roman" w:cs="Times New Roman"/>
          <w:i/>
          <w:sz w:val="24"/>
          <w:szCs w:val="24"/>
        </w:rPr>
        <w:t>bioarheoloģisko</w:t>
      </w:r>
      <w:proofErr w:type="spellEnd"/>
      <w:r w:rsidRPr="00560B82">
        <w:rPr>
          <w:rFonts w:ascii="Times New Roman" w:hAnsi="Times New Roman" w:cs="Times New Roman"/>
          <w:i/>
          <w:sz w:val="24"/>
          <w:szCs w:val="24"/>
        </w:rPr>
        <w:t xml:space="preserve">, </w:t>
      </w:r>
      <w:proofErr w:type="spellStart"/>
      <w:r w:rsidRPr="00560B82">
        <w:rPr>
          <w:rFonts w:ascii="Times New Roman" w:hAnsi="Times New Roman" w:cs="Times New Roman"/>
          <w:i/>
          <w:sz w:val="24"/>
          <w:szCs w:val="24"/>
        </w:rPr>
        <w:t>dendrohronoloģisko</w:t>
      </w:r>
      <w:proofErr w:type="spellEnd"/>
      <w:r w:rsidRPr="00560B82">
        <w:rPr>
          <w:rFonts w:ascii="Times New Roman" w:hAnsi="Times New Roman" w:cs="Times New Roman"/>
          <w:i/>
          <w:sz w:val="24"/>
          <w:szCs w:val="24"/>
        </w:rPr>
        <w:t xml:space="preserve"> un  vēstures lietisko avotu apstrādei un zinātniskajai izpētei</w:t>
      </w:r>
    </w:p>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tbl>
      <w:tblPr>
        <w:tblW w:w="10054" w:type="dxa"/>
        <w:tblInd w:w="-564" w:type="dxa"/>
        <w:tblLayout w:type="fixed"/>
        <w:tblCellMar>
          <w:left w:w="0" w:type="dxa"/>
          <w:right w:w="0" w:type="dxa"/>
        </w:tblCellMar>
        <w:tblLook w:val="04A0" w:firstRow="1" w:lastRow="0" w:firstColumn="1" w:lastColumn="0" w:noHBand="0" w:noVBand="1"/>
      </w:tblPr>
      <w:tblGrid>
        <w:gridCol w:w="706"/>
        <w:gridCol w:w="2268"/>
        <w:gridCol w:w="4673"/>
        <w:gridCol w:w="1700"/>
        <w:gridCol w:w="707"/>
      </w:tblGrid>
      <w:tr w:rsidR="00133BA8" w:rsidRPr="00891130" w:rsidTr="001B569A">
        <w:trPr>
          <w:cantSplit/>
          <w:trHeight w:val="407"/>
        </w:trPr>
        <w:tc>
          <w:tcPr>
            <w:tcW w:w="706"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N.p.k</w:t>
            </w:r>
            <w:proofErr w:type="spellEnd"/>
            <w:r w:rsidRPr="00891130">
              <w:rPr>
                <w:rFonts w:ascii="Times New Roman" w:eastAsia="Times New Roman" w:hAnsi="Times New Roman" w:cs="Times New Roman"/>
                <w:b/>
                <w:bCs/>
                <w:sz w:val="18"/>
                <w:szCs w:val="18"/>
                <w:lang w:val="en-GB"/>
              </w:rPr>
              <w:t>.</w:t>
            </w:r>
          </w:p>
        </w:tc>
        <w:tc>
          <w:tcPr>
            <w:tcW w:w="2268"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Prece</w:t>
            </w:r>
            <w:proofErr w:type="spellEnd"/>
          </w:p>
        </w:tc>
        <w:tc>
          <w:tcPr>
            <w:tcW w:w="4673"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33BA8" w:rsidRPr="00891130" w:rsidRDefault="00133BA8" w:rsidP="001B569A">
            <w:pPr>
              <w:keepNext/>
              <w:suppressAutoHyphens/>
              <w:spacing w:after="0" w:line="240" w:lineRule="auto"/>
              <w:ind w:left="142" w:right="142"/>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Pasūtītāja</w:t>
            </w:r>
            <w:proofErr w:type="spellEnd"/>
            <w:r w:rsidRPr="00891130">
              <w:rPr>
                <w:rFonts w:ascii="Times New Roman" w:eastAsia="Times New Roman" w:hAnsi="Times New Roman" w:cs="Times New Roman"/>
                <w:b/>
                <w:bCs/>
                <w:sz w:val="18"/>
                <w:szCs w:val="18"/>
                <w:lang w:val="en-GB"/>
              </w:rPr>
              <w:t xml:space="preserve"> </w:t>
            </w:r>
            <w:proofErr w:type="spellStart"/>
            <w:r w:rsidRPr="00891130">
              <w:rPr>
                <w:rFonts w:ascii="Times New Roman" w:eastAsia="Times New Roman" w:hAnsi="Times New Roman" w:cs="Times New Roman"/>
                <w:b/>
                <w:bCs/>
                <w:sz w:val="18"/>
                <w:szCs w:val="18"/>
                <w:lang w:val="en-GB"/>
              </w:rPr>
              <w:t>prasības</w:t>
            </w:r>
            <w:proofErr w:type="spellEnd"/>
            <w:r w:rsidRPr="00891130">
              <w:rPr>
                <w:rFonts w:ascii="Times New Roman" w:eastAsia="Times New Roman" w:hAnsi="Times New Roman" w:cs="Times New Roman"/>
                <w:b/>
                <w:bCs/>
                <w:sz w:val="18"/>
                <w:szCs w:val="18"/>
                <w:lang w:val="en-GB"/>
              </w:rPr>
              <w:t>**</w:t>
            </w:r>
          </w:p>
        </w:tc>
        <w:tc>
          <w:tcPr>
            <w:tcW w:w="2407" w:type="dxa"/>
            <w:gridSpan w:val="2"/>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suppressAutoHyphens/>
              <w:spacing w:after="0" w:line="240" w:lineRule="auto"/>
              <w:ind w:left="141" w:right="141"/>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Pretendenta</w:t>
            </w:r>
            <w:proofErr w:type="spellEnd"/>
            <w:r w:rsidRPr="00891130">
              <w:rPr>
                <w:rFonts w:ascii="Times New Roman" w:eastAsia="Times New Roman" w:hAnsi="Times New Roman" w:cs="Times New Roman"/>
                <w:b/>
                <w:bCs/>
                <w:sz w:val="18"/>
                <w:szCs w:val="18"/>
                <w:lang w:val="en-GB"/>
              </w:rPr>
              <w:t xml:space="preserve"> </w:t>
            </w:r>
            <w:proofErr w:type="spellStart"/>
            <w:r w:rsidRPr="00891130">
              <w:rPr>
                <w:rFonts w:ascii="Times New Roman" w:eastAsia="Times New Roman" w:hAnsi="Times New Roman" w:cs="Times New Roman"/>
                <w:b/>
                <w:bCs/>
                <w:sz w:val="18"/>
                <w:szCs w:val="18"/>
                <w:lang w:val="en-GB"/>
              </w:rPr>
              <w:t>tehniskais</w:t>
            </w:r>
            <w:proofErr w:type="spellEnd"/>
            <w:r w:rsidRPr="00891130">
              <w:rPr>
                <w:rFonts w:ascii="Times New Roman" w:eastAsia="Times New Roman" w:hAnsi="Times New Roman" w:cs="Times New Roman"/>
                <w:b/>
                <w:bCs/>
                <w:sz w:val="18"/>
                <w:szCs w:val="18"/>
                <w:lang w:val="en-GB"/>
              </w:rPr>
              <w:t xml:space="preserve"> </w:t>
            </w:r>
            <w:proofErr w:type="spellStart"/>
            <w:r w:rsidRPr="00891130">
              <w:rPr>
                <w:rFonts w:ascii="Times New Roman" w:eastAsia="Times New Roman" w:hAnsi="Times New Roman" w:cs="Times New Roman"/>
                <w:b/>
                <w:bCs/>
                <w:sz w:val="18"/>
                <w:szCs w:val="18"/>
                <w:lang w:val="en-GB"/>
              </w:rPr>
              <w:t>piedāvājums</w:t>
            </w:r>
            <w:proofErr w:type="spellEnd"/>
            <w:r w:rsidRPr="00891130">
              <w:rPr>
                <w:rFonts w:ascii="Times New Roman" w:eastAsia="Times New Roman" w:hAnsi="Times New Roman" w:cs="Times New Roman"/>
                <w:b/>
                <w:bCs/>
                <w:sz w:val="18"/>
                <w:szCs w:val="18"/>
                <w:lang w:val="en-GB"/>
              </w:rPr>
              <w:t>*</w:t>
            </w:r>
          </w:p>
        </w:tc>
      </w:tr>
      <w:tr w:rsidR="00133BA8" w:rsidRPr="00891130" w:rsidTr="001B569A">
        <w:trPr>
          <w:cantSplit/>
          <w:trHeight w:val="1232"/>
        </w:trPr>
        <w:tc>
          <w:tcPr>
            <w:tcW w:w="706"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keepNext/>
              <w:spacing w:after="0" w:line="240" w:lineRule="auto"/>
              <w:outlineLvl w:val="5"/>
              <w:rPr>
                <w:rFonts w:ascii="Times New Roman" w:eastAsia="Times New Roman" w:hAnsi="Times New Roman" w:cs="Times New Roman"/>
                <w:b/>
                <w:bCs/>
                <w:sz w:val="18"/>
                <w:szCs w:val="18"/>
                <w:lang w:val="en-GB"/>
              </w:rPr>
            </w:pPr>
          </w:p>
          <w:p w:rsidR="00133BA8" w:rsidRPr="00891130" w:rsidRDefault="00133BA8" w:rsidP="001B569A">
            <w:pPr>
              <w:keepNext/>
              <w:spacing w:after="0" w:line="240" w:lineRule="auto"/>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bCs/>
                <w:sz w:val="18"/>
                <w:szCs w:val="18"/>
                <w:lang w:val="en-GB"/>
              </w:rPr>
              <w:t>1.</w:t>
            </w:r>
          </w:p>
        </w:tc>
        <w:tc>
          <w:tcPr>
            <w:tcW w:w="2268"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keepNext/>
              <w:spacing w:after="0" w:line="240" w:lineRule="auto"/>
              <w:ind w:left="144" w:right="142"/>
              <w:outlineLvl w:val="5"/>
              <w:rPr>
                <w:rFonts w:ascii="Times New Roman" w:eastAsia="Times New Roman" w:hAnsi="Times New Roman" w:cs="Times New Roman"/>
                <w:b/>
                <w:sz w:val="18"/>
                <w:szCs w:val="18"/>
                <w:lang w:val="en-GB"/>
              </w:rPr>
            </w:pPr>
            <w:r w:rsidRPr="00891130">
              <w:rPr>
                <w:rFonts w:ascii="Times New Roman" w:eastAsia="Times New Roman" w:hAnsi="Times New Roman" w:cs="Times New Roman"/>
                <w:b/>
                <w:bCs/>
                <w:sz w:val="18"/>
                <w:szCs w:val="18"/>
              </w:rPr>
              <w:t xml:space="preserve">Koksnes </w:t>
            </w:r>
            <w:r w:rsidRPr="00891130">
              <w:rPr>
                <w:rFonts w:ascii="Times New Roman" w:eastAsia="Times New Roman" w:hAnsi="Times New Roman" w:cs="Times New Roman"/>
                <w:b/>
                <w:sz w:val="18"/>
                <w:szCs w:val="18"/>
              </w:rPr>
              <w:t xml:space="preserve">gadskārtu mērīšanas iekārta, tajā </w:t>
            </w:r>
            <w:proofErr w:type="spellStart"/>
            <w:r w:rsidRPr="00891130">
              <w:rPr>
                <w:rFonts w:ascii="Times New Roman" w:eastAsia="Times New Roman" w:hAnsi="Times New Roman" w:cs="Times New Roman"/>
                <w:b/>
                <w:sz w:val="18"/>
                <w:szCs w:val="18"/>
              </w:rPr>
              <w:t>sakaitā</w:t>
            </w:r>
            <w:proofErr w:type="spellEnd"/>
            <w:r w:rsidRPr="00891130">
              <w:rPr>
                <w:rFonts w:ascii="Times New Roman" w:eastAsia="Times New Roman" w:hAnsi="Times New Roman" w:cs="Times New Roman"/>
                <w:b/>
                <w:sz w:val="18"/>
                <w:szCs w:val="18"/>
              </w:rPr>
              <w:t>:</w:t>
            </w:r>
          </w:p>
        </w:tc>
        <w:tc>
          <w:tcPr>
            <w:tcW w:w="4673"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keepNext/>
              <w:suppressAutoHyphens/>
              <w:spacing w:after="0" w:line="240" w:lineRule="auto"/>
              <w:ind w:left="142" w:right="142"/>
              <w:outlineLvl w:val="5"/>
              <w:rPr>
                <w:rFonts w:ascii="Times New Roman" w:eastAsia="Times New Roman" w:hAnsi="Times New Roman" w:cs="Times New Roman"/>
                <w:b/>
                <w:bCs/>
                <w:sz w:val="18"/>
                <w:szCs w:val="18"/>
              </w:rPr>
            </w:pPr>
          </w:p>
        </w:tc>
        <w:tc>
          <w:tcPr>
            <w:tcW w:w="2407" w:type="dxa"/>
            <w:gridSpan w:val="2"/>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1" w:right="141"/>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Modelis: _________________</w:t>
            </w:r>
          </w:p>
          <w:p w:rsidR="00133BA8" w:rsidRPr="00891130" w:rsidRDefault="00133BA8" w:rsidP="001B569A">
            <w:pPr>
              <w:spacing w:after="0" w:line="240" w:lineRule="auto"/>
              <w:ind w:left="141" w:right="141"/>
              <w:rPr>
                <w:rFonts w:ascii="Times New Roman" w:eastAsia="Times New Roman" w:hAnsi="Times New Roman" w:cs="Times New Roman"/>
                <w:b/>
                <w:bCs/>
                <w:sz w:val="18"/>
                <w:szCs w:val="18"/>
              </w:rPr>
            </w:pPr>
          </w:p>
          <w:p w:rsidR="00133BA8" w:rsidRPr="00891130" w:rsidRDefault="00133BA8" w:rsidP="001B569A">
            <w:pPr>
              <w:spacing w:after="0" w:line="240" w:lineRule="auto"/>
              <w:ind w:left="141" w:right="141"/>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Ražotājs: _________________</w:t>
            </w:r>
          </w:p>
          <w:p w:rsidR="00133BA8" w:rsidRPr="00891130" w:rsidRDefault="00133BA8" w:rsidP="001B569A">
            <w:pPr>
              <w:spacing w:after="0" w:line="240" w:lineRule="auto"/>
              <w:ind w:left="141" w:right="141"/>
              <w:rPr>
                <w:rFonts w:ascii="Times New Roman" w:eastAsia="Times New Roman" w:hAnsi="Times New Roman" w:cs="Times New Roman"/>
                <w:b/>
                <w:bCs/>
                <w:sz w:val="18"/>
                <w:szCs w:val="18"/>
              </w:rPr>
            </w:pPr>
          </w:p>
        </w:tc>
      </w:tr>
      <w:tr w:rsidR="00133BA8" w:rsidRPr="00891130" w:rsidTr="001B569A">
        <w:trPr>
          <w:cantSplit/>
          <w:trHeight w:val="1853"/>
        </w:trPr>
        <w:tc>
          <w:tcPr>
            <w:tcW w:w="706"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1.1.</w:t>
            </w:r>
          </w:p>
        </w:tc>
        <w:tc>
          <w:tcPr>
            <w:tcW w:w="2268"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4" w:right="142"/>
              <w:jc w:val="both"/>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Mēriekārtas mehāniskā un elektroniskā daļa, nodrošināta ar aprīkojumu koksnes gadskārtu platuma datu iegūšanai un tiešai ievadīšanai datorā</w:t>
            </w:r>
          </w:p>
          <w:p w:rsidR="00133BA8" w:rsidRPr="00891130" w:rsidRDefault="00133BA8" w:rsidP="001B569A">
            <w:pPr>
              <w:spacing w:after="0" w:line="240" w:lineRule="auto"/>
              <w:ind w:left="144" w:right="142"/>
              <w:jc w:val="both"/>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w:t>
            </w:r>
            <w:r w:rsidRPr="00891130">
              <w:rPr>
                <w:rFonts w:ascii="Times New Roman" w:eastAsia="Times New Roman" w:hAnsi="Times New Roman" w:cs="Times New Roman"/>
                <w:b/>
                <w:bCs/>
                <w:sz w:val="18"/>
                <w:szCs w:val="18"/>
              </w:rPr>
              <w:t>1 vienība</w:t>
            </w:r>
            <w:r w:rsidRPr="00891130">
              <w:rPr>
                <w:rFonts w:ascii="Times New Roman" w:eastAsia="Times New Roman" w:hAnsi="Times New Roman" w:cs="Times New Roman"/>
                <w:bCs/>
                <w:sz w:val="18"/>
                <w:szCs w:val="18"/>
              </w:rPr>
              <w:t>/</w:t>
            </w:r>
          </w:p>
          <w:p w:rsidR="00133BA8" w:rsidRPr="00891130" w:rsidRDefault="00133BA8" w:rsidP="001B569A">
            <w:pPr>
              <w:spacing w:after="0" w:line="240" w:lineRule="auto"/>
              <w:ind w:left="144" w:right="142"/>
              <w:rPr>
                <w:rFonts w:ascii="Times New Roman" w:eastAsia="Times New Roman" w:hAnsi="Times New Roman" w:cs="Times New Roman"/>
                <w:bCs/>
                <w:sz w:val="18"/>
                <w:szCs w:val="18"/>
              </w:rPr>
            </w:pPr>
          </w:p>
          <w:p w:rsidR="00133BA8" w:rsidRPr="00891130" w:rsidRDefault="00133BA8" w:rsidP="001B569A">
            <w:pPr>
              <w:spacing w:after="0" w:line="240" w:lineRule="auto"/>
              <w:ind w:left="144" w:right="142"/>
              <w:rPr>
                <w:rFonts w:ascii="Times New Roman" w:eastAsia="Times New Roman" w:hAnsi="Times New Roman" w:cs="Times New Roman"/>
                <w:sz w:val="18"/>
                <w:szCs w:val="18"/>
              </w:rPr>
            </w:pPr>
          </w:p>
        </w:tc>
        <w:tc>
          <w:tcPr>
            <w:tcW w:w="4673"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2" w:right="142"/>
              <w:rPr>
                <w:rFonts w:ascii="Times New Roman" w:eastAsia="Times New Roman" w:hAnsi="Times New Roman" w:cs="Times New Roman"/>
                <w:sz w:val="18"/>
                <w:szCs w:val="18"/>
              </w:rPr>
            </w:pPr>
            <w:r w:rsidRPr="00891130">
              <w:rPr>
                <w:rFonts w:ascii="Times New Roman" w:eastAsia="Times New Roman" w:hAnsi="Times New Roman" w:cs="Times New Roman"/>
                <w:b/>
                <w:sz w:val="18"/>
                <w:szCs w:val="18"/>
              </w:rPr>
              <w:t>Īpašas prasības:</w:t>
            </w:r>
            <w:r w:rsidRPr="00891130">
              <w:rPr>
                <w:rFonts w:ascii="Times New Roman" w:eastAsia="Times New Roman" w:hAnsi="Times New Roman" w:cs="Times New Roman"/>
                <w:sz w:val="18"/>
                <w:szCs w:val="18"/>
              </w:rPr>
              <w:t xml:space="preserve"> mērīšanas iekārta aprīkota ar garuma noteikšanas magnētisko sensoru, mērīšanas garums - vismaz 55 cm, </w:t>
            </w:r>
            <w:proofErr w:type="spellStart"/>
            <w:r w:rsidRPr="00891130">
              <w:rPr>
                <w:rFonts w:ascii="Times New Roman" w:eastAsia="Times New Roman" w:hAnsi="Times New Roman" w:cs="Times New Roman"/>
                <w:bCs/>
                <w:i/>
                <w:sz w:val="18"/>
                <w:szCs w:val="18"/>
              </w:rPr>
              <w:t>ParSer</w:t>
            </w:r>
            <w:proofErr w:type="spellEnd"/>
            <w:r w:rsidRPr="00891130">
              <w:rPr>
                <w:rFonts w:ascii="Times New Roman" w:eastAsia="Times New Roman" w:hAnsi="Times New Roman" w:cs="Times New Roman"/>
                <w:sz w:val="18"/>
                <w:szCs w:val="18"/>
              </w:rPr>
              <w:t xml:space="preserve"> tipa interfeiss vai ekvivalents, pele datu fiksācijai un automātiskai novadīšanai uz datoru, datu iegūšanas programma, kas gadskārtu platumu fiksē ar 1/100 mm precizitāti un iegūtos datus piemēro darbam arī ar </w:t>
            </w:r>
            <w:proofErr w:type="spellStart"/>
            <w:r w:rsidRPr="00891130">
              <w:rPr>
                <w:rFonts w:ascii="Times New Roman" w:eastAsia="Times New Roman" w:hAnsi="Times New Roman" w:cs="Times New Roman"/>
                <w:sz w:val="18"/>
                <w:szCs w:val="18"/>
              </w:rPr>
              <w:t>dendrohronoloģisko</w:t>
            </w:r>
            <w:proofErr w:type="spellEnd"/>
            <w:r w:rsidRPr="00891130">
              <w:rPr>
                <w:rFonts w:ascii="Times New Roman" w:eastAsia="Times New Roman" w:hAnsi="Times New Roman" w:cs="Times New Roman"/>
                <w:sz w:val="18"/>
                <w:szCs w:val="18"/>
              </w:rPr>
              <w:t xml:space="preserve"> datu apstrādes un prezentēšanas programmu PAST5);</w:t>
            </w:r>
          </w:p>
          <w:p w:rsidR="00133BA8" w:rsidRPr="00891130" w:rsidRDefault="00133BA8" w:rsidP="001B569A">
            <w:pPr>
              <w:spacing w:after="0" w:line="240" w:lineRule="auto"/>
              <w:ind w:left="142" w:right="142"/>
              <w:rPr>
                <w:rFonts w:ascii="Times New Roman" w:eastAsia="Times New Roman" w:hAnsi="Times New Roman" w:cs="Times New Roman"/>
                <w:sz w:val="18"/>
                <w:szCs w:val="18"/>
              </w:rPr>
            </w:pPr>
          </w:p>
        </w:tc>
        <w:tc>
          <w:tcPr>
            <w:tcW w:w="2407" w:type="dxa"/>
            <w:gridSpan w:val="2"/>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1" w:right="141"/>
              <w:rPr>
                <w:rFonts w:ascii="Times New Roman" w:eastAsia="Times New Roman" w:hAnsi="Times New Roman" w:cs="Times New Roman"/>
                <w:sz w:val="18"/>
                <w:szCs w:val="18"/>
              </w:rPr>
            </w:pPr>
          </w:p>
        </w:tc>
      </w:tr>
      <w:tr w:rsidR="00133BA8" w:rsidRPr="00891130" w:rsidTr="001B569A">
        <w:trPr>
          <w:cantSplit/>
          <w:trHeight w:val="1029"/>
        </w:trPr>
        <w:tc>
          <w:tcPr>
            <w:tcW w:w="706"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1.2.</w:t>
            </w:r>
          </w:p>
        </w:tc>
        <w:tc>
          <w:tcPr>
            <w:tcW w:w="2268"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4" w:right="142"/>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Gaismas avots</w:t>
            </w:r>
          </w:p>
          <w:p w:rsidR="00133BA8" w:rsidRPr="00891130" w:rsidRDefault="00133BA8" w:rsidP="001B569A">
            <w:pPr>
              <w:spacing w:after="0" w:line="240" w:lineRule="auto"/>
              <w:ind w:left="144" w:right="142"/>
              <w:rPr>
                <w:rFonts w:ascii="Times New Roman" w:eastAsia="Times New Roman" w:hAnsi="Times New Roman" w:cs="Times New Roman"/>
                <w:sz w:val="18"/>
                <w:szCs w:val="18"/>
                <w:lang w:val="en-GB"/>
              </w:rPr>
            </w:pPr>
          </w:p>
        </w:tc>
        <w:tc>
          <w:tcPr>
            <w:tcW w:w="4673"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33BA8">
            <w:pPr>
              <w:numPr>
                <w:ilvl w:val="0"/>
                <w:numId w:val="17"/>
              </w:numPr>
              <w:spacing w:after="0" w:line="240" w:lineRule="auto"/>
              <w:ind w:left="142" w:right="142"/>
              <w:rPr>
                <w:rFonts w:ascii="Times New Roman" w:eastAsia="Times New Roman" w:hAnsi="Times New Roman" w:cs="Times New Roman"/>
                <w:sz w:val="18"/>
                <w:szCs w:val="18"/>
              </w:rPr>
            </w:pPr>
            <w:r w:rsidRPr="00891130">
              <w:rPr>
                <w:rFonts w:ascii="Times New Roman" w:eastAsia="Times New Roman" w:hAnsi="Times New Roman" w:cs="Times New Roman"/>
                <w:bCs/>
                <w:sz w:val="18"/>
                <w:szCs w:val="18"/>
              </w:rPr>
              <w:t>Regulējamā LED vai ekvivalenta tipa apļveida gaisma /</w:t>
            </w:r>
            <w:r w:rsidRPr="00891130">
              <w:rPr>
                <w:rFonts w:ascii="Times New Roman" w:eastAsia="Times New Roman" w:hAnsi="Times New Roman" w:cs="Times New Roman"/>
                <w:b/>
                <w:bCs/>
                <w:sz w:val="18"/>
                <w:szCs w:val="18"/>
              </w:rPr>
              <w:t>1 vienība</w:t>
            </w:r>
            <w:r w:rsidRPr="00891130">
              <w:rPr>
                <w:rFonts w:ascii="Times New Roman" w:eastAsia="Times New Roman" w:hAnsi="Times New Roman" w:cs="Times New Roman"/>
                <w:bCs/>
                <w:sz w:val="18"/>
                <w:szCs w:val="18"/>
              </w:rPr>
              <w:t>/;</w:t>
            </w:r>
          </w:p>
          <w:p w:rsidR="00133BA8" w:rsidRPr="00891130" w:rsidRDefault="00133BA8" w:rsidP="00133BA8">
            <w:pPr>
              <w:numPr>
                <w:ilvl w:val="0"/>
                <w:numId w:val="17"/>
              </w:numPr>
              <w:spacing w:after="0" w:line="240" w:lineRule="auto"/>
              <w:ind w:left="142" w:right="142"/>
              <w:rPr>
                <w:rFonts w:ascii="Times New Roman" w:eastAsia="Times New Roman" w:hAnsi="Times New Roman" w:cs="Times New Roman"/>
                <w:sz w:val="18"/>
                <w:szCs w:val="18"/>
              </w:rPr>
            </w:pPr>
            <w:r w:rsidRPr="00891130">
              <w:rPr>
                <w:rFonts w:ascii="Times New Roman" w:eastAsia="Times New Roman" w:hAnsi="Times New Roman" w:cs="Times New Roman"/>
                <w:bCs/>
                <w:sz w:val="18"/>
                <w:szCs w:val="18"/>
              </w:rPr>
              <w:t xml:space="preserve">Regulējamā spuldzes vai ekvivalenta tipa gaisma caur </w:t>
            </w:r>
            <w:proofErr w:type="spellStart"/>
            <w:r w:rsidRPr="00891130">
              <w:rPr>
                <w:rFonts w:ascii="Times New Roman" w:eastAsia="Times New Roman" w:hAnsi="Times New Roman" w:cs="Times New Roman"/>
                <w:bCs/>
                <w:sz w:val="18"/>
                <w:szCs w:val="18"/>
              </w:rPr>
              <w:t>locāmo</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t.s</w:t>
            </w:r>
            <w:proofErr w:type="spellEnd"/>
            <w:r w:rsidRPr="00891130">
              <w:rPr>
                <w:rFonts w:ascii="Times New Roman" w:eastAsia="Times New Roman" w:hAnsi="Times New Roman" w:cs="Times New Roman"/>
                <w:bCs/>
                <w:sz w:val="18"/>
                <w:szCs w:val="18"/>
              </w:rPr>
              <w:t>. „gulbja kakla”  pievadu /</w:t>
            </w:r>
            <w:r w:rsidRPr="00891130">
              <w:rPr>
                <w:rFonts w:ascii="Times New Roman" w:eastAsia="Times New Roman" w:hAnsi="Times New Roman" w:cs="Times New Roman"/>
                <w:b/>
                <w:bCs/>
                <w:sz w:val="18"/>
                <w:szCs w:val="18"/>
              </w:rPr>
              <w:t>1vienība</w:t>
            </w:r>
            <w:r w:rsidRPr="00891130">
              <w:rPr>
                <w:rFonts w:ascii="Times New Roman" w:eastAsia="Times New Roman" w:hAnsi="Times New Roman" w:cs="Times New Roman"/>
                <w:bCs/>
                <w:sz w:val="18"/>
                <w:szCs w:val="18"/>
              </w:rPr>
              <w:t>/;</w:t>
            </w:r>
          </w:p>
          <w:p w:rsidR="00133BA8" w:rsidRPr="00891130" w:rsidRDefault="00133BA8" w:rsidP="001B569A">
            <w:pPr>
              <w:spacing w:after="0" w:line="240" w:lineRule="auto"/>
              <w:ind w:left="142" w:right="142"/>
              <w:rPr>
                <w:rFonts w:ascii="Times New Roman" w:eastAsia="Times New Roman" w:hAnsi="Times New Roman" w:cs="Times New Roman"/>
                <w:sz w:val="18"/>
                <w:szCs w:val="18"/>
              </w:rPr>
            </w:pPr>
          </w:p>
        </w:tc>
        <w:tc>
          <w:tcPr>
            <w:tcW w:w="2407" w:type="dxa"/>
            <w:gridSpan w:val="2"/>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1" w:right="141"/>
              <w:rPr>
                <w:rFonts w:ascii="Times New Roman" w:eastAsia="Times New Roman" w:hAnsi="Times New Roman" w:cs="Times New Roman"/>
                <w:sz w:val="18"/>
                <w:szCs w:val="18"/>
                <w:lang w:val="en-GB"/>
              </w:rPr>
            </w:pPr>
          </w:p>
        </w:tc>
      </w:tr>
      <w:tr w:rsidR="00133BA8" w:rsidRPr="00891130" w:rsidTr="001B569A">
        <w:trPr>
          <w:cantSplit/>
          <w:trHeight w:val="814"/>
        </w:trPr>
        <w:tc>
          <w:tcPr>
            <w:tcW w:w="706" w:type="dxa"/>
            <w:tcBorders>
              <w:top w:val="nil"/>
              <w:left w:val="single" w:sz="2" w:space="0" w:color="000000"/>
              <w:bottom w:val="single" w:sz="4" w:space="0" w:color="auto"/>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1.3.</w:t>
            </w:r>
          </w:p>
        </w:tc>
        <w:tc>
          <w:tcPr>
            <w:tcW w:w="2268" w:type="dxa"/>
            <w:tcBorders>
              <w:top w:val="nil"/>
              <w:left w:val="single" w:sz="2" w:space="0" w:color="000000"/>
              <w:bottom w:val="single" w:sz="4" w:space="0" w:color="auto"/>
              <w:right w:val="single" w:sz="2" w:space="0" w:color="000000"/>
            </w:tcBorders>
          </w:tcPr>
          <w:p w:rsidR="00133BA8" w:rsidRPr="00891130" w:rsidRDefault="00133BA8" w:rsidP="001B569A">
            <w:pPr>
              <w:spacing w:after="0" w:line="240" w:lineRule="auto"/>
              <w:ind w:left="144" w:right="142"/>
              <w:rPr>
                <w:rFonts w:ascii="Times New Roman" w:eastAsia="Times New Roman" w:hAnsi="Times New Roman" w:cs="Times New Roman"/>
                <w:bCs/>
                <w:sz w:val="18"/>
                <w:szCs w:val="18"/>
              </w:rPr>
            </w:pPr>
            <w:proofErr w:type="spellStart"/>
            <w:r w:rsidRPr="00891130">
              <w:rPr>
                <w:rFonts w:ascii="Times New Roman" w:eastAsia="Times New Roman" w:hAnsi="Times New Roman" w:cs="Times New Roman"/>
                <w:bCs/>
                <w:sz w:val="18"/>
                <w:szCs w:val="18"/>
              </w:rPr>
              <w:t>Trinokulārais</w:t>
            </w:r>
            <w:proofErr w:type="spellEnd"/>
            <w:r w:rsidRPr="00891130">
              <w:rPr>
                <w:rFonts w:ascii="Times New Roman" w:eastAsia="Times New Roman" w:hAnsi="Times New Roman" w:cs="Times New Roman"/>
                <w:bCs/>
                <w:sz w:val="18"/>
                <w:szCs w:val="18"/>
              </w:rPr>
              <w:t xml:space="preserve"> mikroskops</w:t>
            </w:r>
          </w:p>
          <w:p w:rsidR="00133BA8" w:rsidRPr="00891130" w:rsidRDefault="00133BA8" w:rsidP="001B569A">
            <w:pPr>
              <w:spacing w:after="0" w:line="240" w:lineRule="auto"/>
              <w:ind w:left="144" w:right="142"/>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w:t>
            </w:r>
            <w:r w:rsidRPr="00891130">
              <w:rPr>
                <w:rFonts w:ascii="Times New Roman" w:eastAsia="Times New Roman" w:hAnsi="Times New Roman" w:cs="Times New Roman"/>
                <w:b/>
                <w:bCs/>
                <w:sz w:val="18"/>
                <w:szCs w:val="18"/>
              </w:rPr>
              <w:t>1vienība</w:t>
            </w:r>
            <w:r w:rsidRPr="00891130">
              <w:rPr>
                <w:rFonts w:ascii="Times New Roman" w:eastAsia="Times New Roman" w:hAnsi="Times New Roman" w:cs="Times New Roman"/>
                <w:bCs/>
                <w:sz w:val="18"/>
                <w:szCs w:val="18"/>
              </w:rPr>
              <w:t>/</w:t>
            </w:r>
          </w:p>
          <w:p w:rsidR="00133BA8" w:rsidRPr="00891130" w:rsidRDefault="00133BA8" w:rsidP="001B569A">
            <w:pPr>
              <w:spacing w:after="0" w:line="240" w:lineRule="auto"/>
              <w:ind w:left="144" w:right="142"/>
              <w:rPr>
                <w:rFonts w:ascii="Times New Roman" w:eastAsia="Times New Roman" w:hAnsi="Times New Roman" w:cs="Times New Roman"/>
                <w:sz w:val="18"/>
                <w:szCs w:val="18"/>
                <w:lang w:val="en-GB"/>
              </w:rPr>
            </w:pPr>
          </w:p>
        </w:tc>
        <w:tc>
          <w:tcPr>
            <w:tcW w:w="4673" w:type="dxa"/>
            <w:tcBorders>
              <w:top w:val="nil"/>
              <w:left w:val="single" w:sz="2" w:space="0" w:color="000000"/>
              <w:bottom w:val="single" w:sz="4" w:space="0" w:color="auto"/>
              <w:right w:val="single" w:sz="2" w:space="0" w:color="000000"/>
            </w:tcBorders>
            <w:shd w:val="clear" w:color="auto" w:fill="E6E6E6"/>
            <w:hideMark/>
          </w:tcPr>
          <w:p w:rsidR="00133BA8" w:rsidRPr="00891130" w:rsidRDefault="00133BA8" w:rsidP="001B569A">
            <w:pPr>
              <w:spacing w:after="0" w:line="240" w:lineRule="auto"/>
              <w:ind w:left="142" w:right="142"/>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 xml:space="preserve">Palielinājums 10 - 80x, </w:t>
            </w:r>
            <w:proofErr w:type="spellStart"/>
            <w:r w:rsidRPr="00891130">
              <w:rPr>
                <w:rFonts w:ascii="Times New Roman" w:eastAsia="Times New Roman" w:hAnsi="Times New Roman" w:cs="Times New Roman"/>
                <w:sz w:val="18"/>
                <w:szCs w:val="18"/>
              </w:rPr>
              <w:t>Greenough-a</w:t>
            </w:r>
            <w:proofErr w:type="spellEnd"/>
            <w:r w:rsidRPr="00891130">
              <w:rPr>
                <w:rFonts w:ascii="Times New Roman" w:eastAsia="Times New Roman" w:hAnsi="Times New Roman" w:cs="Times New Roman"/>
                <w:sz w:val="18"/>
                <w:szCs w:val="18"/>
              </w:rPr>
              <w:t xml:space="preserve"> principam </w:t>
            </w:r>
            <w:r w:rsidRPr="00891130">
              <w:rPr>
                <w:rFonts w:ascii="Times New Roman" w:eastAsia="Times New Roman" w:hAnsi="Times New Roman" w:cs="Times New Roman"/>
                <w:bCs/>
                <w:sz w:val="18"/>
                <w:szCs w:val="18"/>
              </w:rPr>
              <w:t xml:space="preserve">vai ekvivalentam </w:t>
            </w:r>
            <w:r w:rsidRPr="00891130">
              <w:rPr>
                <w:rFonts w:ascii="Times New Roman" w:eastAsia="Times New Roman" w:hAnsi="Times New Roman" w:cs="Times New Roman"/>
                <w:sz w:val="18"/>
                <w:szCs w:val="18"/>
              </w:rPr>
              <w:t xml:space="preserve">atbilstošs gaismas ceļš, divi okulāru pāri (10x, 20x), </w:t>
            </w:r>
            <w:proofErr w:type="spellStart"/>
            <w:r w:rsidRPr="00891130">
              <w:rPr>
                <w:rFonts w:ascii="Times New Roman" w:eastAsia="Times New Roman" w:hAnsi="Times New Roman" w:cs="Times New Roman"/>
                <w:sz w:val="18"/>
                <w:szCs w:val="18"/>
              </w:rPr>
              <w:t>celtņveida</w:t>
            </w:r>
            <w:proofErr w:type="spellEnd"/>
            <w:r w:rsidRPr="00891130">
              <w:rPr>
                <w:rFonts w:ascii="Times New Roman" w:eastAsia="Times New Roman" w:hAnsi="Times New Roman" w:cs="Times New Roman"/>
                <w:sz w:val="18"/>
                <w:szCs w:val="18"/>
              </w:rPr>
              <w:t xml:space="preserve"> statīvs, LED </w:t>
            </w:r>
            <w:r w:rsidRPr="00891130">
              <w:rPr>
                <w:rFonts w:ascii="Times New Roman" w:eastAsia="Times New Roman" w:hAnsi="Times New Roman" w:cs="Times New Roman"/>
                <w:bCs/>
                <w:sz w:val="18"/>
                <w:szCs w:val="18"/>
              </w:rPr>
              <w:t>vai ekvivalenta</w:t>
            </w:r>
            <w:r w:rsidRPr="00891130">
              <w:rPr>
                <w:rFonts w:ascii="Times New Roman" w:eastAsia="Times New Roman" w:hAnsi="Times New Roman" w:cs="Times New Roman"/>
                <w:sz w:val="18"/>
                <w:szCs w:val="18"/>
              </w:rPr>
              <w:t xml:space="preserve"> tipa gaismas avots (vismaz  20000 </w:t>
            </w:r>
            <w:proofErr w:type="spellStart"/>
            <w:r w:rsidRPr="00891130">
              <w:rPr>
                <w:rFonts w:ascii="Times New Roman" w:eastAsia="Times New Roman" w:hAnsi="Times New Roman" w:cs="Times New Roman"/>
                <w:sz w:val="18"/>
                <w:szCs w:val="18"/>
              </w:rPr>
              <w:t>lux</w:t>
            </w:r>
            <w:proofErr w:type="spellEnd"/>
            <w:r w:rsidRPr="00891130">
              <w:rPr>
                <w:rFonts w:ascii="Times New Roman" w:eastAsia="Times New Roman" w:hAnsi="Times New Roman" w:cs="Times New Roman"/>
                <w:sz w:val="18"/>
                <w:szCs w:val="18"/>
              </w:rPr>
              <w:t xml:space="preserve">; regulējams) </w:t>
            </w:r>
          </w:p>
        </w:tc>
        <w:tc>
          <w:tcPr>
            <w:tcW w:w="2407" w:type="dxa"/>
            <w:gridSpan w:val="2"/>
            <w:tcBorders>
              <w:top w:val="nil"/>
              <w:left w:val="single" w:sz="2" w:space="0" w:color="000000"/>
              <w:bottom w:val="single" w:sz="4" w:space="0" w:color="auto"/>
              <w:right w:val="single" w:sz="2" w:space="0" w:color="000000"/>
            </w:tcBorders>
          </w:tcPr>
          <w:p w:rsidR="00133BA8" w:rsidRPr="00891130" w:rsidRDefault="00133BA8" w:rsidP="001B569A">
            <w:pPr>
              <w:spacing w:after="0" w:line="240" w:lineRule="auto"/>
              <w:ind w:left="141" w:right="141"/>
              <w:rPr>
                <w:rFonts w:ascii="Times New Roman" w:eastAsia="Times New Roman" w:hAnsi="Times New Roman" w:cs="Times New Roman"/>
                <w:sz w:val="18"/>
                <w:szCs w:val="18"/>
                <w:lang w:val="de-DE"/>
              </w:rPr>
            </w:pPr>
          </w:p>
        </w:tc>
      </w:tr>
      <w:tr w:rsidR="00133BA8" w:rsidRPr="00891130" w:rsidTr="001B569A">
        <w:trPr>
          <w:cantSplit/>
          <w:trHeight w:val="418"/>
        </w:trPr>
        <w:tc>
          <w:tcPr>
            <w:tcW w:w="706" w:type="dxa"/>
            <w:tcBorders>
              <w:top w:val="nil"/>
              <w:left w:val="single" w:sz="2" w:space="0" w:color="000000"/>
              <w:bottom w:val="single" w:sz="4" w:space="0" w:color="auto"/>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2.</w:t>
            </w:r>
          </w:p>
        </w:tc>
        <w:tc>
          <w:tcPr>
            <w:tcW w:w="2268" w:type="dxa"/>
            <w:tcBorders>
              <w:top w:val="nil"/>
              <w:left w:val="single" w:sz="2" w:space="0" w:color="000000"/>
              <w:bottom w:val="single" w:sz="4" w:space="0" w:color="auto"/>
              <w:right w:val="single" w:sz="2" w:space="0" w:color="000000"/>
            </w:tcBorders>
          </w:tcPr>
          <w:p w:rsidR="00133BA8" w:rsidRPr="00891130" w:rsidRDefault="00133BA8" w:rsidP="001B569A">
            <w:pPr>
              <w:spacing w:after="0" w:line="240" w:lineRule="auto"/>
              <w:ind w:left="144" w:right="142"/>
              <w:rPr>
                <w:rFonts w:ascii="Times New Roman" w:eastAsia="Times New Roman" w:hAnsi="Times New Roman" w:cs="Times New Roman"/>
                <w:bCs/>
                <w:sz w:val="18"/>
                <w:szCs w:val="18"/>
              </w:rPr>
            </w:pPr>
            <w:r w:rsidRPr="00891130">
              <w:rPr>
                <w:rFonts w:ascii="Times New Roman" w:eastAsia="Times New Roman" w:hAnsi="Times New Roman" w:cs="Times New Roman"/>
                <w:sz w:val="18"/>
                <w:szCs w:val="18"/>
              </w:rPr>
              <w:t>Garantija:</w:t>
            </w:r>
          </w:p>
        </w:tc>
        <w:tc>
          <w:tcPr>
            <w:tcW w:w="4673" w:type="dxa"/>
            <w:tcBorders>
              <w:top w:val="nil"/>
              <w:left w:val="single" w:sz="2" w:space="0" w:color="000000"/>
              <w:bottom w:val="single" w:sz="4" w:space="0" w:color="auto"/>
              <w:right w:val="single" w:sz="2" w:space="0" w:color="000000"/>
            </w:tcBorders>
            <w:shd w:val="clear" w:color="auto" w:fill="E6E6E6"/>
          </w:tcPr>
          <w:p w:rsidR="00133BA8" w:rsidRPr="00891130" w:rsidRDefault="00133BA8" w:rsidP="001B569A">
            <w:pPr>
              <w:spacing w:after="0" w:line="240" w:lineRule="auto"/>
              <w:ind w:left="142" w:right="142"/>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Garantija: „</w:t>
            </w:r>
            <w:proofErr w:type="spellStart"/>
            <w:r w:rsidRPr="00891130">
              <w:rPr>
                <w:rFonts w:ascii="Times New Roman" w:eastAsia="Times New Roman" w:hAnsi="Times New Roman" w:cs="Times New Roman"/>
                <w:sz w:val="18"/>
                <w:szCs w:val="18"/>
              </w:rPr>
              <w:t>On-site”;</w:t>
            </w:r>
            <w:proofErr w:type="spellEnd"/>
          </w:p>
          <w:p w:rsidR="00133BA8" w:rsidRPr="00891130" w:rsidRDefault="00133BA8" w:rsidP="001B569A">
            <w:pPr>
              <w:spacing w:after="0" w:line="240" w:lineRule="auto"/>
              <w:ind w:left="142" w:right="142"/>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ne mazāk kā 2 gadi</w:t>
            </w:r>
          </w:p>
        </w:tc>
        <w:tc>
          <w:tcPr>
            <w:tcW w:w="2407" w:type="dxa"/>
            <w:gridSpan w:val="2"/>
            <w:tcBorders>
              <w:top w:val="nil"/>
              <w:left w:val="single" w:sz="2" w:space="0" w:color="000000"/>
              <w:bottom w:val="single" w:sz="4" w:space="0" w:color="auto"/>
              <w:right w:val="single" w:sz="2" w:space="0" w:color="000000"/>
            </w:tcBorders>
          </w:tcPr>
          <w:p w:rsidR="00133BA8" w:rsidRPr="00891130" w:rsidRDefault="00133BA8" w:rsidP="001B569A">
            <w:pPr>
              <w:spacing w:after="0" w:line="240" w:lineRule="auto"/>
              <w:ind w:left="141" w:right="141"/>
              <w:rPr>
                <w:rFonts w:ascii="Times New Roman" w:eastAsia="Times New Roman" w:hAnsi="Times New Roman" w:cs="Times New Roman"/>
                <w:sz w:val="18"/>
                <w:szCs w:val="18"/>
                <w:lang w:val="de-DE"/>
              </w:rPr>
            </w:pPr>
          </w:p>
        </w:tc>
      </w:tr>
      <w:tr w:rsidR="00133BA8" w:rsidRPr="00891130" w:rsidTr="001B569A">
        <w:trPr>
          <w:cantSplit/>
          <w:trHeight w:val="611"/>
        </w:trPr>
        <w:tc>
          <w:tcPr>
            <w:tcW w:w="706" w:type="dxa"/>
            <w:tcBorders>
              <w:top w:val="nil"/>
              <w:left w:val="single" w:sz="2" w:space="0" w:color="000000"/>
              <w:bottom w:val="single" w:sz="4" w:space="0" w:color="auto"/>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lastRenderedPageBreak/>
              <w:t>3.</w:t>
            </w:r>
          </w:p>
        </w:tc>
        <w:tc>
          <w:tcPr>
            <w:tcW w:w="2268" w:type="dxa"/>
            <w:tcBorders>
              <w:top w:val="nil"/>
              <w:left w:val="single" w:sz="2" w:space="0" w:color="000000"/>
              <w:bottom w:val="single" w:sz="4" w:space="0" w:color="auto"/>
              <w:right w:val="single" w:sz="2" w:space="0" w:color="000000"/>
            </w:tcBorders>
          </w:tcPr>
          <w:p w:rsidR="00133BA8" w:rsidRPr="00891130" w:rsidRDefault="00133BA8" w:rsidP="001B569A">
            <w:pPr>
              <w:spacing w:after="0" w:line="240" w:lineRule="auto"/>
              <w:ind w:left="144" w:right="142"/>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Līguma izpildes termiņš</w:t>
            </w:r>
          </w:p>
        </w:tc>
        <w:tc>
          <w:tcPr>
            <w:tcW w:w="4673" w:type="dxa"/>
            <w:tcBorders>
              <w:top w:val="nil"/>
              <w:left w:val="single" w:sz="2" w:space="0" w:color="000000"/>
              <w:bottom w:val="single" w:sz="4" w:space="0" w:color="auto"/>
              <w:right w:val="single" w:sz="2" w:space="0" w:color="000000"/>
            </w:tcBorders>
            <w:shd w:val="clear" w:color="auto" w:fill="E6E6E6"/>
          </w:tcPr>
          <w:p w:rsidR="00133BA8" w:rsidRPr="00891130" w:rsidRDefault="00133BA8" w:rsidP="001B569A">
            <w:pPr>
              <w:spacing w:after="0" w:line="240" w:lineRule="auto"/>
              <w:ind w:left="142" w:right="142"/>
              <w:jc w:val="both"/>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līdz 31.12.2014. Gadījumā, ja tiek pagarināts projekta ieviešanas termiņš, ne vēlāk kā 120 (viens simts divdesmit) dienu laikā no līguma noslēgšanas brīža</w:t>
            </w:r>
          </w:p>
        </w:tc>
        <w:tc>
          <w:tcPr>
            <w:tcW w:w="2407" w:type="dxa"/>
            <w:gridSpan w:val="2"/>
            <w:tcBorders>
              <w:top w:val="nil"/>
              <w:left w:val="single" w:sz="2" w:space="0" w:color="000000"/>
              <w:bottom w:val="single" w:sz="4" w:space="0" w:color="auto"/>
              <w:right w:val="single" w:sz="2" w:space="0" w:color="000000"/>
            </w:tcBorders>
          </w:tcPr>
          <w:p w:rsidR="00133BA8" w:rsidRPr="00891130" w:rsidRDefault="00133BA8" w:rsidP="001B569A">
            <w:pPr>
              <w:spacing w:after="0" w:line="240" w:lineRule="auto"/>
              <w:ind w:left="141" w:right="141"/>
              <w:rPr>
                <w:rFonts w:ascii="Times New Roman" w:eastAsia="Times New Roman" w:hAnsi="Times New Roman" w:cs="Times New Roman"/>
                <w:sz w:val="18"/>
                <w:szCs w:val="18"/>
                <w:lang w:val="de-DE"/>
              </w:rPr>
            </w:pPr>
          </w:p>
        </w:tc>
      </w:tr>
      <w:tr w:rsidR="00133BA8" w:rsidRPr="00891130" w:rsidTr="001B569A">
        <w:trPr>
          <w:gridAfter w:val="1"/>
          <w:wAfter w:w="707" w:type="dxa"/>
          <w:cantSplit/>
          <w:trHeight w:val="11"/>
        </w:trPr>
        <w:tc>
          <w:tcPr>
            <w:tcW w:w="9347" w:type="dxa"/>
            <w:gridSpan w:val="4"/>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jc w:val="right"/>
              <w:rPr>
                <w:rFonts w:ascii="Times New Roman" w:eastAsia="Times New Roman" w:hAnsi="Times New Roman" w:cs="Times New Roman"/>
                <w:sz w:val="18"/>
                <w:szCs w:val="18"/>
              </w:rPr>
            </w:pPr>
          </w:p>
        </w:tc>
      </w:tr>
    </w:tbl>
    <w:p w:rsidR="00133BA8" w:rsidRPr="00891130" w:rsidRDefault="00133BA8" w:rsidP="00133BA8">
      <w:pPr>
        <w:spacing w:after="0" w:line="240" w:lineRule="auto"/>
        <w:rPr>
          <w:rFonts w:ascii="Times New Roman" w:eastAsia="Times New Roman" w:hAnsi="Times New Roman" w:cs="Times New Roman"/>
          <w:b/>
          <w:i/>
          <w:sz w:val="20"/>
          <w:szCs w:val="20"/>
          <w:lang w:eastAsia="lv-LV"/>
        </w:rPr>
      </w:pPr>
    </w:p>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133BA8" w:rsidRPr="00891130" w:rsidRDefault="00133BA8" w:rsidP="00133BA8">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bCs/>
          <w:sz w:val="24"/>
          <w:szCs w:val="24"/>
        </w:rPr>
        <w:t>1</w:t>
      </w:r>
      <w:r w:rsidRPr="00891130">
        <w:rPr>
          <w:rFonts w:ascii="Times New Roman" w:eastAsia="Times New Roman" w:hAnsi="Times New Roman" w:cs="Times New Roman"/>
          <w:b/>
          <w:bCs/>
          <w:sz w:val="24"/>
          <w:szCs w:val="24"/>
        </w:rPr>
        <w:t>.lote „</w:t>
      </w:r>
      <w:r w:rsidRPr="00891130">
        <w:rPr>
          <w:rFonts w:ascii="Times New Roman" w:eastAsia="Times New Roman" w:hAnsi="Times New Roman" w:cs="Times New Roman"/>
          <w:b/>
          <w:bCs/>
          <w:sz w:val="24"/>
          <w:szCs w:val="24"/>
          <w:lang w:val="en-GB"/>
        </w:rPr>
        <w:t>Tree ring measurement system</w:t>
      </w:r>
      <w:r w:rsidRPr="00891130">
        <w:rPr>
          <w:rFonts w:ascii="Times New Roman" w:eastAsia="Times New Roman" w:hAnsi="Times New Roman" w:cs="Times New Roman"/>
          <w:b/>
          <w:sz w:val="24"/>
          <w:szCs w:val="24"/>
          <w:lang w:val="en-GB"/>
        </w:rPr>
        <w:t>”</w:t>
      </w:r>
    </w:p>
    <w:p w:rsidR="00133BA8" w:rsidRPr="00891130" w:rsidRDefault="00133BA8" w:rsidP="00133BA8">
      <w:pPr>
        <w:spacing w:after="0" w:line="240" w:lineRule="auto"/>
        <w:jc w:val="center"/>
        <w:rPr>
          <w:rFonts w:ascii="Times New Roman" w:eastAsia="Times New Roman" w:hAnsi="Times New Roman" w:cs="Times New Roman"/>
          <w:b/>
          <w:sz w:val="24"/>
          <w:szCs w:val="24"/>
          <w:lang w:val="en-GB"/>
        </w:rPr>
      </w:pPr>
    </w:p>
    <w:p w:rsidR="00133BA8" w:rsidRPr="00891130" w:rsidRDefault="00133BA8" w:rsidP="00133BA8">
      <w:pPr>
        <w:spacing w:after="0" w:line="240" w:lineRule="auto"/>
        <w:jc w:val="both"/>
        <w:rPr>
          <w:rFonts w:ascii="Times New Roman" w:hAnsi="Times New Roman" w:cs="Times New Roman"/>
          <w:sz w:val="24"/>
          <w:szCs w:val="24"/>
        </w:rPr>
      </w:pPr>
      <w:r w:rsidRPr="00891130">
        <w:rPr>
          <w:rFonts w:ascii="Times New Roman" w:hAnsi="Times New Roman" w:cs="Times New Roman"/>
          <w:b/>
          <w:sz w:val="24"/>
          <w:szCs w:val="24"/>
          <w:lang w:val="en-GB"/>
        </w:rPr>
        <w:t>O</w:t>
      </w:r>
      <w:proofErr w:type="spellStart"/>
      <w:r w:rsidRPr="00891130">
        <w:rPr>
          <w:rFonts w:ascii="Times New Roman" w:hAnsi="Times New Roman" w:cs="Times New Roman"/>
          <w:b/>
          <w:sz w:val="24"/>
          <w:szCs w:val="24"/>
        </w:rPr>
        <w:t>bjective</w:t>
      </w:r>
      <w:proofErr w:type="spellEnd"/>
      <w:r w:rsidRPr="00891130">
        <w:rPr>
          <w:rFonts w:ascii="Times New Roman" w:hAnsi="Times New Roman" w:cs="Times New Roman"/>
          <w:b/>
          <w:sz w:val="24"/>
          <w:szCs w:val="24"/>
        </w:rPr>
        <w:t>:</w:t>
      </w:r>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Development</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of</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modern</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technologies</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application</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for</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handling</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and</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researching</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applied</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archeological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bio-archeological,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dendrochronological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and</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historical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sources</w:t>
      </w:r>
      <w:proofErr w:type="spellEnd"/>
      <w:r w:rsidRPr="00891130">
        <w:rPr>
          <w:rFonts w:ascii="Times New Roman" w:hAnsi="Times New Roman" w:cs="Times New Roman"/>
          <w:sz w:val="24"/>
          <w:szCs w:val="24"/>
        </w:rPr>
        <w:t>.</w:t>
      </w:r>
    </w:p>
    <w:p w:rsidR="00133BA8" w:rsidRPr="00891130" w:rsidRDefault="00133BA8" w:rsidP="00133BA8">
      <w:pPr>
        <w:spacing w:after="0" w:line="240" w:lineRule="auto"/>
        <w:jc w:val="center"/>
        <w:rPr>
          <w:rFonts w:ascii="Times New Roman" w:eastAsia="Times New Roman" w:hAnsi="Times New Roman" w:cs="Times New Roman"/>
          <w:b/>
          <w:lang w:val="it-IT"/>
        </w:rPr>
      </w:pPr>
    </w:p>
    <w:tbl>
      <w:tblPr>
        <w:tblW w:w="10065" w:type="dxa"/>
        <w:tblInd w:w="-564" w:type="dxa"/>
        <w:tblLayout w:type="fixed"/>
        <w:tblCellMar>
          <w:left w:w="0" w:type="dxa"/>
          <w:right w:w="0" w:type="dxa"/>
        </w:tblCellMar>
        <w:tblLook w:val="04A0" w:firstRow="1" w:lastRow="0" w:firstColumn="1" w:lastColumn="0" w:noHBand="0" w:noVBand="1"/>
      </w:tblPr>
      <w:tblGrid>
        <w:gridCol w:w="707"/>
        <w:gridCol w:w="2270"/>
        <w:gridCol w:w="4678"/>
        <w:gridCol w:w="2410"/>
      </w:tblGrid>
      <w:tr w:rsidR="00133BA8" w:rsidRPr="00891130" w:rsidTr="001B569A">
        <w:tc>
          <w:tcPr>
            <w:tcW w:w="707"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bCs/>
                <w:sz w:val="18"/>
                <w:szCs w:val="18"/>
                <w:lang w:val="en-GB"/>
              </w:rPr>
              <w:t>N</w:t>
            </w:r>
            <w:r w:rsidRPr="00891130">
              <w:rPr>
                <w:rFonts w:ascii="Times New Roman" w:eastAsia="Times New Roman" w:hAnsi="Times New Roman" w:cs="Times New Roman"/>
                <w:b/>
                <w:bCs/>
                <w:sz w:val="18"/>
                <w:szCs w:val="18"/>
              </w:rPr>
              <w:t>o.</w:t>
            </w:r>
          </w:p>
        </w:tc>
        <w:tc>
          <w:tcPr>
            <w:tcW w:w="2270"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PRODUCT</w:t>
            </w:r>
          </w:p>
        </w:tc>
        <w:tc>
          <w:tcPr>
            <w:tcW w:w="4678"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33BA8" w:rsidRPr="00891130" w:rsidRDefault="00133BA8" w:rsidP="001B569A">
            <w:pPr>
              <w:keepNext/>
              <w:suppressAutoHyphens/>
              <w:spacing w:after="0" w:line="240" w:lineRule="auto"/>
              <w:ind w:left="142" w:right="142"/>
              <w:jc w:val="center"/>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sz w:val="18"/>
                <w:szCs w:val="18"/>
                <w:lang w:val="en-GB"/>
              </w:rPr>
              <w:t>CUSTOMER REQUIREMENTS</w:t>
            </w:r>
          </w:p>
        </w:tc>
        <w:tc>
          <w:tcPr>
            <w:tcW w:w="2410"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spacing w:after="0" w:line="240" w:lineRule="auto"/>
              <w:ind w:left="142" w:right="142"/>
              <w:jc w:val="center"/>
              <w:rPr>
                <w:rFonts w:ascii="Times New Roman" w:eastAsia="Times New Roman" w:hAnsi="Times New Roman" w:cs="Times New Roman"/>
                <w:b/>
                <w:sz w:val="18"/>
                <w:szCs w:val="18"/>
                <w:lang w:val="en-GB"/>
              </w:rPr>
            </w:pPr>
            <w:r w:rsidRPr="00891130">
              <w:rPr>
                <w:rFonts w:ascii="Times New Roman" w:eastAsia="Times New Roman" w:hAnsi="Times New Roman" w:cs="Times New Roman"/>
                <w:b/>
                <w:sz w:val="18"/>
                <w:szCs w:val="18"/>
                <w:lang w:val="en-GB"/>
              </w:rPr>
              <w:t>SUPPLIER’S OFFER</w:t>
            </w:r>
          </w:p>
          <w:p w:rsidR="00133BA8" w:rsidRPr="00891130" w:rsidRDefault="00133BA8" w:rsidP="001B569A">
            <w:pPr>
              <w:keepNext/>
              <w:tabs>
                <w:tab w:val="left" w:pos="0"/>
              </w:tabs>
              <w:suppressAutoHyphens/>
              <w:spacing w:after="0" w:line="240" w:lineRule="auto"/>
              <w:ind w:left="142" w:right="142"/>
              <w:jc w:val="center"/>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sz w:val="18"/>
                <w:szCs w:val="18"/>
                <w:lang w:val="en-GB"/>
              </w:rPr>
              <w:t>(To be completed by applicant)</w:t>
            </w:r>
          </w:p>
        </w:tc>
      </w:tr>
      <w:tr w:rsidR="00133BA8" w:rsidRPr="00891130" w:rsidTr="001B569A">
        <w:tc>
          <w:tcPr>
            <w:tcW w:w="707"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keepNext/>
              <w:spacing w:after="0" w:line="240" w:lineRule="auto"/>
              <w:outlineLvl w:val="5"/>
              <w:rPr>
                <w:rFonts w:ascii="Times New Roman" w:eastAsia="Times New Roman" w:hAnsi="Times New Roman" w:cs="Times New Roman"/>
                <w:b/>
                <w:bCs/>
                <w:sz w:val="18"/>
                <w:szCs w:val="18"/>
                <w:lang w:val="en-GB"/>
              </w:rPr>
            </w:pPr>
          </w:p>
          <w:p w:rsidR="00133BA8" w:rsidRPr="00891130" w:rsidRDefault="00133BA8" w:rsidP="001B569A">
            <w:pPr>
              <w:keepNext/>
              <w:spacing w:after="0" w:line="240" w:lineRule="auto"/>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bCs/>
                <w:sz w:val="18"/>
                <w:szCs w:val="18"/>
                <w:lang w:val="en-GB"/>
              </w:rPr>
              <w:t>1.</w:t>
            </w:r>
          </w:p>
        </w:tc>
        <w:tc>
          <w:tcPr>
            <w:tcW w:w="2270"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keepNext/>
              <w:spacing w:after="0" w:line="240" w:lineRule="auto"/>
              <w:ind w:left="144" w:right="142"/>
              <w:outlineLvl w:val="5"/>
              <w:rPr>
                <w:rFonts w:ascii="Times New Roman" w:eastAsia="Times New Roman" w:hAnsi="Times New Roman" w:cs="Times New Roman"/>
                <w:b/>
                <w:sz w:val="18"/>
                <w:szCs w:val="18"/>
                <w:lang w:val="en-GB"/>
              </w:rPr>
            </w:pPr>
            <w:r w:rsidRPr="00891130">
              <w:rPr>
                <w:rFonts w:ascii="Times New Roman" w:eastAsia="Times New Roman" w:hAnsi="Times New Roman" w:cs="Times New Roman"/>
                <w:b/>
                <w:sz w:val="18"/>
                <w:szCs w:val="18"/>
                <w:lang w:val="en-GB"/>
              </w:rPr>
              <w:t>Tree ring measurement system</w:t>
            </w:r>
          </w:p>
        </w:tc>
        <w:tc>
          <w:tcPr>
            <w:tcW w:w="4678"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keepNext/>
              <w:suppressAutoHyphens/>
              <w:spacing w:after="0" w:line="240" w:lineRule="auto"/>
              <w:ind w:left="142" w:right="142"/>
              <w:outlineLvl w:val="5"/>
              <w:rPr>
                <w:rFonts w:ascii="Times New Roman" w:eastAsia="Times New Roman" w:hAnsi="Times New Roman" w:cs="Times New Roman"/>
                <w:b/>
                <w:bCs/>
                <w:sz w:val="18"/>
                <w:szCs w:val="18"/>
              </w:rPr>
            </w:pPr>
          </w:p>
        </w:tc>
        <w:tc>
          <w:tcPr>
            <w:tcW w:w="2410"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2" w:right="142"/>
              <w:rPr>
                <w:rFonts w:ascii="Times New Roman" w:eastAsia="Times New Roman" w:hAnsi="Times New Roman" w:cs="Times New Roman"/>
                <w:b/>
                <w:bCs/>
                <w:sz w:val="18"/>
                <w:szCs w:val="18"/>
              </w:rPr>
            </w:pPr>
            <w:proofErr w:type="spellStart"/>
            <w:r w:rsidRPr="00891130">
              <w:rPr>
                <w:rFonts w:ascii="Times New Roman" w:eastAsia="Times New Roman" w:hAnsi="Times New Roman" w:cs="Times New Roman"/>
                <w:b/>
                <w:bCs/>
                <w:sz w:val="18"/>
                <w:szCs w:val="18"/>
              </w:rPr>
              <w:t>Model</w:t>
            </w:r>
            <w:proofErr w:type="spellEnd"/>
            <w:r w:rsidRPr="00891130">
              <w:rPr>
                <w:rFonts w:ascii="Times New Roman" w:eastAsia="Times New Roman" w:hAnsi="Times New Roman" w:cs="Times New Roman"/>
                <w:b/>
                <w:bCs/>
                <w:sz w:val="18"/>
                <w:szCs w:val="18"/>
              </w:rPr>
              <w:t>: _________________</w:t>
            </w:r>
          </w:p>
          <w:p w:rsidR="00133BA8" w:rsidRPr="00891130" w:rsidRDefault="00133BA8" w:rsidP="001B569A">
            <w:pPr>
              <w:spacing w:after="0" w:line="240" w:lineRule="auto"/>
              <w:ind w:left="142" w:right="142"/>
              <w:rPr>
                <w:rFonts w:ascii="Times New Roman" w:eastAsia="Times New Roman" w:hAnsi="Times New Roman" w:cs="Times New Roman"/>
                <w:b/>
                <w:bCs/>
                <w:sz w:val="18"/>
                <w:szCs w:val="18"/>
              </w:rPr>
            </w:pPr>
          </w:p>
          <w:p w:rsidR="00133BA8" w:rsidRPr="00891130" w:rsidRDefault="00133BA8" w:rsidP="001B569A">
            <w:pPr>
              <w:spacing w:after="0" w:line="240" w:lineRule="auto"/>
              <w:ind w:left="142" w:right="142"/>
              <w:rPr>
                <w:rFonts w:ascii="Times New Roman" w:eastAsia="Times New Roman" w:hAnsi="Times New Roman" w:cs="Times New Roman"/>
                <w:b/>
                <w:bCs/>
                <w:sz w:val="18"/>
                <w:szCs w:val="18"/>
              </w:rPr>
            </w:pPr>
            <w:proofErr w:type="spellStart"/>
            <w:r w:rsidRPr="00891130">
              <w:rPr>
                <w:rFonts w:ascii="Times New Roman" w:eastAsia="Times New Roman" w:hAnsi="Times New Roman" w:cs="Times New Roman"/>
                <w:b/>
                <w:bCs/>
                <w:sz w:val="18"/>
                <w:szCs w:val="18"/>
              </w:rPr>
              <w:t>Manufacter</w:t>
            </w:r>
            <w:proofErr w:type="spellEnd"/>
            <w:r w:rsidRPr="00891130">
              <w:rPr>
                <w:rFonts w:ascii="Times New Roman" w:eastAsia="Times New Roman" w:hAnsi="Times New Roman" w:cs="Times New Roman"/>
                <w:b/>
                <w:bCs/>
                <w:sz w:val="18"/>
                <w:szCs w:val="18"/>
              </w:rPr>
              <w:t>: _________________</w:t>
            </w:r>
          </w:p>
        </w:tc>
      </w:tr>
      <w:tr w:rsidR="00133BA8" w:rsidRPr="00891130" w:rsidTr="001B569A">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1.1.</w:t>
            </w:r>
          </w:p>
        </w:tc>
        <w:tc>
          <w:tcPr>
            <w:tcW w:w="2270"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4" w:right="142"/>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Measuring</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table</w:t>
            </w:r>
            <w:proofErr w:type="spellEnd"/>
            <w:r w:rsidRPr="00891130">
              <w:rPr>
                <w:rFonts w:ascii="Times New Roman" w:eastAsia="Times New Roman" w:hAnsi="Times New Roman" w:cs="Times New Roman"/>
                <w:bCs/>
                <w:sz w:val="18"/>
                <w:szCs w:val="18"/>
              </w:rPr>
              <w:t xml:space="preserve"> </w:t>
            </w:r>
          </w:p>
          <w:p w:rsidR="00133BA8" w:rsidRPr="00891130" w:rsidRDefault="00133BA8" w:rsidP="001B569A">
            <w:pPr>
              <w:spacing w:after="0" w:line="240" w:lineRule="auto"/>
              <w:ind w:left="144" w:right="142"/>
              <w:jc w:val="both"/>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w:t>
            </w:r>
            <w:proofErr w:type="spellStart"/>
            <w:r w:rsidRPr="00891130">
              <w:rPr>
                <w:rFonts w:ascii="Times New Roman" w:eastAsia="Times New Roman" w:hAnsi="Times New Roman" w:cs="Times New Roman"/>
                <w:bCs/>
                <w:sz w:val="18"/>
                <w:szCs w:val="18"/>
              </w:rPr>
              <w:t>Measuring</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equipment</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mechanical</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and</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electronic</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part</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which</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is</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secured</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by</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equipment</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for</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tree</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ring</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width</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data</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obtain</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and</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transfer</w:t>
            </w:r>
            <w:proofErr w:type="spellEnd"/>
            <w:r w:rsidRPr="00891130">
              <w:rPr>
                <w:rFonts w:ascii="Times New Roman" w:eastAsia="Times New Roman" w:hAnsi="Times New Roman" w:cs="Times New Roman"/>
                <w:bCs/>
                <w:sz w:val="18"/>
                <w:szCs w:val="18"/>
              </w:rPr>
              <w:t xml:space="preserve"> to </w:t>
            </w:r>
            <w:proofErr w:type="spellStart"/>
            <w:r w:rsidRPr="00891130">
              <w:rPr>
                <w:rFonts w:ascii="Times New Roman" w:eastAsia="Times New Roman" w:hAnsi="Times New Roman" w:cs="Times New Roman"/>
                <w:bCs/>
                <w:sz w:val="18"/>
                <w:szCs w:val="18"/>
              </w:rPr>
              <w:t>computer</w:t>
            </w:r>
            <w:proofErr w:type="spellEnd"/>
            <w:r w:rsidRPr="00891130">
              <w:rPr>
                <w:rFonts w:ascii="Times New Roman" w:eastAsia="Times New Roman" w:hAnsi="Times New Roman" w:cs="Times New Roman"/>
                <w:bCs/>
                <w:sz w:val="18"/>
                <w:szCs w:val="18"/>
              </w:rPr>
              <w:t>)</w:t>
            </w:r>
          </w:p>
          <w:p w:rsidR="00133BA8" w:rsidRPr="00891130" w:rsidRDefault="00133BA8" w:rsidP="001B569A">
            <w:pPr>
              <w:spacing w:after="0" w:line="240" w:lineRule="auto"/>
              <w:ind w:left="144" w:right="142"/>
              <w:jc w:val="both"/>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w:t>
            </w:r>
            <w:r w:rsidRPr="00891130">
              <w:rPr>
                <w:rFonts w:ascii="Times New Roman" w:eastAsia="Times New Roman" w:hAnsi="Times New Roman" w:cs="Times New Roman"/>
                <w:b/>
                <w:bCs/>
                <w:sz w:val="18"/>
                <w:szCs w:val="18"/>
              </w:rPr>
              <w:t xml:space="preserve">1 </w:t>
            </w:r>
            <w:proofErr w:type="spellStart"/>
            <w:r w:rsidRPr="00891130">
              <w:rPr>
                <w:rFonts w:ascii="Times New Roman" w:eastAsia="Times New Roman" w:hAnsi="Times New Roman" w:cs="Times New Roman"/>
                <w:b/>
                <w:bCs/>
                <w:sz w:val="18"/>
                <w:szCs w:val="18"/>
              </w:rPr>
              <w:t>pc</w:t>
            </w:r>
            <w:proofErr w:type="spellEnd"/>
            <w:r w:rsidRPr="00891130">
              <w:rPr>
                <w:rFonts w:ascii="Times New Roman" w:eastAsia="Times New Roman" w:hAnsi="Times New Roman" w:cs="Times New Roman"/>
                <w:bCs/>
                <w:sz w:val="18"/>
                <w:szCs w:val="18"/>
              </w:rPr>
              <w:t>/</w:t>
            </w:r>
          </w:p>
          <w:p w:rsidR="00133BA8" w:rsidRPr="00891130" w:rsidRDefault="00133BA8" w:rsidP="001B569A">
            <w:pPr>
              <w:spacing w:after="0" w:line="240" w:lineRule="auto"/>
              <w:ind w:left="144" w:right="142"/>
              <w:rPr>
                <w:rFonts w:ascii="Times New Roman" w:eastAsia="Times New Roman" w:hAnsi="Times New Roman" w:cs="Times New Roman"/>
                <w:bCs/>
                <w:sz w:val="18"/>
                <w:szCs w:val="18"/>
              </w:rPr>
            </w:pPr>
          </w:p>
          <w:p w:rsidR="00133BA8" w:rsidRPr="00891130" w:rsidRDefault="00133BA8" w:rsidP="001B569A">
            <w:pPr>
              <w:spacing w:after="0" w:line="240" w:lineRule="auto"/>
              <w:ind w:left="144" w:right="142"/>
              <w:rPr>
                <w:rFonts w:ascii="Times New Roman" w:eastAsia="Times New Roman" w:hAnsi="Times New Roman" w:cs="Times New Roman"/>
                <w:sz w:val="18"/>
                <w:szCs w:val="18"/>
              </w:rPr>
            </w:pPr>
          </w:p>
        </w:tc>
        <w:tc>
          <w:tcPr>
            <w:tcW w:w="4678"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2" w:right="142"/>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 xml:space="preserve">The measuring device equipped with a magnetic length sensor and with the </w:t>
            </w:r>
            <w:proofErr w:type="spellStart"/>
            <w:r w:rsidRPr="00891130">
              <w:rPr>
                <w:rFonts w:ascii="Times New Roman" w:eastAsia="Times New Roman" w:hAnsi="Times New Roman" w:cs="Times New Roman"/>
                <w:sz w:val="18"/>
                <w:szCs w:val="18"/>
                <w:lang w:val="en-GB"/>
              </w:rPr>
              <w:t>ParSer</w:t>
            </w:r>
            <w:proofErr w:type="spellEnd"/>
            <w:r w:rsidRPr="00891130">
              <w:rPr>
                <w:rFonts w:ascii="Times New Roman" w:eastAsia="Times New Roman" w:hAnsi="Times New Roman" w:cs="Times New Roman"/>
                <w:sz w:val="18"/>
                <w:szCs w:val="18"/>
                <w:lang w:val="en-GB"/>
              </w:rPr>
              <w:t xml:space="preserve"> Interface or equivalent. Measuring length at least 55 cm, precision at least 1/100 mm, a mouse for measurements fixing and input into a computer. A data format suitable for the dendrochronology program PAST5.</w:t>
            </w:r>
          </w:p>
          <w:p w:rsidR="00133BA8" w:rsidRPr="00891130" w:rsidRDefault="00133BA8" w:rsidP="001B569A">
            <w:pPr>
              <w:spacing w:after="0" w:line="240" w:lineRule="auto"/>
              <w:ind w:left="142" w:right="142"/>
              <w:rPr>
                <w:rFonts w:ascii="Times New Roman" w:eastAsia="Times New Roman" w:hAnsi="Times New Roman" w:cs="Times New Roman"/>
                <w:sz w:val="18"/>
                <w:szCs w:val="18"/>
              </w:rPr>
            </w:pPr>
          </w:p>
        </w:tc>
        <w:tc>
          <w:tcPr>
            <w:tcW w:w="2410"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2" w:right="142"/>
              <w:rPr>
                <w:rFonts w:ascii="Times New Roman" w:eastAsia="Times New Roman" w:hAnsi="Times New Roman" w:cs="Times New Roman"/>
                <w:sz w:val="18"/>
                <w:szCs w:val="18"/>
              </w:rPr>
            </w:pPr>
          </w:p>
        </w:tc>
      </w:tr>
      <w:tr w:rsidR="00133BA8" w:rsidRPr="00891130" w:rsidTr="001B569A">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1.2.</w:t>
            </w:r>
          </w:p>
        </w:tc>
        <w:tc>
          <w:tcPr>
            <w:tcW w:w="2270"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4" w:right="142"/>
              <w:rPr>
                <w:rFonts w:ascii="Times New Roman" w:eastAsia="Times New Roman" w:hAnsi="Times New Roman" w:cs="Times New Roman"/>
                <w:bCs/>
                <w:sz w:val="18"/>
                <w:szCs w:val="18"/>
                <w:lang w:val="en-GB"/>
              </w:rPr>
            </w:pPr>
            <w:proofErr w:type="spellStart"/>
            <w:r w:rsidRPr="00891130">
              <w:rPr>
                <w:rFonts w:ascii="Times New Roman" w:eastAsia="Times New Roman" w:hAnsi="Times New Roman" w:cs="Times New Roman"/>
                <w:bCs/>
                <w:sz w:val="18"/>
                <w:szCs w:val="18"/>
                <w:lang w:val="en-GB"/>
              </w:rPr>
              <w:t>Ligt</w:t>
            </w:r>
            <w:proofErr w:type="spellEnd"/>
            <w:r w:rsidRPr="00891130">
              <w:rPr>
                <w:rFonts w:ascii="Times New Roman" w:eastAsia="Times New Roman" w:hAnsi="Times New Roman" w:cs="Times New Roman"/>
                <w:bCs/>
                <w:sz w:val="18"/>
                <w:szCs w:val="18"/>
                <w:lang w:val="en-GB"/>
              </w:rPr>
              <w:t xml:space="preserve"> sets</w:t>
            </w:r>
          </w:p>
          <w:p w:rsidR="00133BA8" w:rsidRPr="00891130" w:rsidRDefault="00133BA8" w:rsidP="001B569A">
            <w:pPr>
              <w:spacing w:after="0" w:line="240" w:lineRule="auto"/>
              <w:ind w:left="144" w:right="142"/>
              <w:rPr>
                <w:rFonts w:ascii="Times New Roman" w:eastAsia="Times New Roman" w:hAnsi="Times New Roman" w:cs="Times New Roman"/>
                <w:sz w:val="18"/>
                <w:szCs w:val="18"/>
                <w:lang w:val="en-GB"/>
              </w:rPr>
            </w:pPr>
          </w:p>
        </w:tc>
        <w:tc>
          <w:tcPr>
            <w:tcW w:w="4678"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33BA8">
            <w:pPr>
              <w:numPr>
                <w:ilvl w:val="0"/>
                <w:numId w:val="18"/>
              </w:numPr>
              <w:spacing w:after="0" w:line="240" w:lineRule="auto"/>
              <w:ind w:left="113" w:right="113"/>
              <w:rPr>
                <w:rFonts w:ascii="Times New Roman" w:eastAsia="Times New Roman" w:hAnsi="Times New Roman" w:cs="Times New Roman"/>
                <w:sz w:val="18"/>
                <w:szCs w:val="18"/>
                <w:lang w:val="en-GB"/>
              </w:rPr>
            </w:pPr>
            <w:r w:rsidRPr="00891130">
              <w:rPr>
                <w:rFonts w:ascii="Times New Roman" w:eastAsia="Times New Roman" w:hAnsi="Times New Roman" w:cs="Times New Roman"/>
                <w:bCs/>
                <w:sz w:val="18"/>
                <w:szCs w:val="18"/>
                <w:lang w:val="en-GB"/>
              </w:rPr>
              <w:t>Dimming LED or equivalent ring light /</w:t>
            </w:r>
            <w:r w:rsidRPr="00891130">
              <w:rPr>
                <w:rFonts w:ascii="Times New Roman" w:eastAsia="Times New Roman" w:hAnsi="Times New Roman" w:cs="Times New Roman"/>
                <w:b/>
                <w:bCs/>
                <w:sz w:val="18"/>
                <w:szCs w:val="18"/>
                <w:lang w:val="en-GB"/>
              </w:rPr>
              <w:t>1pc</w:t>
            </w:r>
            <w:r w:rsidRPr="00891130">
              <w:rPr>
                <w:rFonts w:ascii="Times New Roman" w:eastAsia="Times New Roman" w:hAnsi="Times New Roman" w:cs="Times New Roman"/>
                <w:bCs/>
                <w:sz w:val="18"/>
                <w:szCs w:val="18"/>
                <w:lang w:val="en-GB"/>
              </w:rPr>
              <w:t xml:space="preserve">/ </w:t>
            </w:r>
          </w:p>
          <w:p w:rsidR="00133BA8" w:rsidRPr="00891130" w:rsidRDefault="00133BA8" w:rsidP="00133BA8">
            <w:pPr>
              <w:numPr>
                <w:ilvl w:val="0"/>
                <w:numId w:val="18"/>
              </w:numPr>
              <w:spacing w:after="0" w:line="240" w:lineRule="auto"/>
              <w:ind w:left="113" w:right="113"/>
              <w:rPr>
                <w:rFonts w:ascii="Times New Roman" w:eastAsia="Times New Roman" w:hAnsi="Times New Roman" w:cs="Times New Roman"/>
                <w:sz w:val="18"/>
                <w:szCs w:val="18"/>
                <w:lang w:val="en-GB"/>
              </w:rPr>
            </w:pPr>
            <w:r w:rsidRPr="00891130">
              <w:rPr>
                <w:rFonts w:ascii="Times New Roman" w:eastAsia="Times New Roman" w:hAnsi="Times New Roman" w:cs="Times New Roman"/>
                <w:bCs/>
                <w:sz w:val="18"/>
                <w:szCs w:val="18"/>
              </w:rPr>
              <w:t>D</w:t>
            </w:r>
            <w:proofErr w:type="spellStart"/>
            <w:r w:rsidRPr="00891130">
              <w:rPr>
                <w:rFonts w:ascii="Times New Roman" w:eastAsia="Times New Roman" w:hAnsi="Times New Roman" w:cs="Times New Roman"/>
                <w:bCs/>
                <w:sz w:val="18"/>
                <w:szCs w:val="18"/>
                <w:lang w:val="en-GB"/>
              </w:rPr>
              <w:t>imming</w:t>
            </w:r>
            <w:proofErr w:type="spellEnd"/>
            <w:r w:rsidRPr="00891130">
              <w:rPr>
                <w:rFonts w:ascii="Times New Roman" w:eastAsia="Times New Roman" w:hAnsi="Times New Roman" w:cs="Times New Roman"/>
                <w:bCs/>
                <w:sz w:val="18"/>
                <w:szCs w:val="18"/>
                <w:lang w:val="en-GB"/>
              </w:rPr>
              <w:t xml:space="preserve"> </w:t>
            </w:r>
            <w:proofErr w:type="spellStart"/>
            <w:r w:rsidRPr="00891130">
              <w:rPr>
                <w:rFonts w:ascii="Times New Roman" w:eastAsia="Times New Roman" w:hAnsi="Times New Roman" w:cs="Times New Roman"/>
                <w:bCs/>
                <w:sz w:val="18"/>
                <w:szCs w:val="18"/>
              </w:rPr>
              <w:t>Bulb</w:t>
            </w:r>
            <w:proofErr w:type="spellEnd"/>
            <w:r w:rsidRPr="00891130">
              <w:rPr>
                <w:rFonts w:ascii="Times New Roman" w:eastAsia="Times New Roman" w:hAnsi="Times New Roman" w:cs="Times New Roman"/>
                <w:bCs/>
                <w:sz w:val="18"/>
                <w:szCs w:val="18"/>
                <w:lang w:val="en-GB"/>
              </w:rPr>
              <w:t xml:space="preserve"> or equivalent light set on „swan neck”/</w:t>
            </w:r>
            <w:r w:rsidRPr="00891130">
              <w:rPr>
                <w:rFonts w:ascii="Times New Roman" w:eastAsia="Times New Roman" w:hAnsi="Times New Roman" w:cs="Times New Roman"/>
                <w:b/>
                <w:bCs/>
                <w:sz w:val="18"/>
                <w:szCs w:val="18"/>
                <w:lang w:val="en-GB"/>
              </w:rPr>
              <w:t>1 pc</w:t>
            </w:r>
            <w:r w:rsidRPr="00891130">
              <w:rPr>
                <w:rFonts w:ascii="Times New Roman" w:eastAsia="Times New Roman" w:hAnsi="Times New Roman" w:cs="Times New Roman"/>
                <w:bCs/>
                <w:sz w:val="18"/>
                <w:szCs w:val="18"/>
                <w:lang w:val="en-GB"/>
              </w:rPr>
              <w:t>/;</w:t>
            </w:r>
          </w:p>
          <w:p w:rsidR="00133BA8" w:rsidRPr="00891130" w:rsidRDefault="00133BA8" w:rsidP="001B569A">
            <w:pPr>
              <w:spacing w:after="0" w:line="240" w:lineRule="auto"/>
              <w:ind w:left="142" w:right="142"/>
              <w:rPr>
                <w:rFonts w:ascii="Times New Roman" w:eastAsia="Times New Roman" w:hAnsi="Times New Roman" w:cs="Times New Roman"/>
                <w:sz w:val="18"/>
                <w:szCs w:val="18"/>
                <w:lang w:val="en-GB"/>
              </w:rPr>
            </w:pPr>
          </w:p>
        </w:tc>
        <w:tc>
          <w:tcPr>
            <w:tcW w:w="2410"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2" w:right="142"/>
              <w:rPr>
                <w:rFonts w:ascii="Times New Roman" w:eastAsia="Times New Roman" w:hAnsi="Times New Roman" w:cs="Times New Roman"/>
                <w:sz w:val="18"/>
                <w:szCs w:val="18"/>
                <w:lang w:val="en-GB"/>
              </w:rPr>
            </w:pPr>
          </w:p>
        </w:tc>
      </w:tr>
      <w:tr w:rsidR="00133BA8" w:rsidRPr="00891130" w:rsidTr="001B569A">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1.3.</w:t>
            </w:r>
          </w:p>
        </w:tc>
        <w:tc>
          <w:tcPr>
            <w:tcW w:w="2270"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4" w:right="142"/>
              <w:rPr>
                <w:rFonts w:ascii="Times New Roman" w:eastAsia="Times New Roman" w:hAnsi="Times New Roman" w:cs="Times New Roman"/>
                <w:bCs/>
                <w:sz w:val="18"/>
                <w:szCs w:val="18"/>
                <w:lang w:val="en-GB"/>
              </w:rPr>
            </w:pPr>
            <w:proofErr w:type="spellStart"/>
            <w:r w:rsidRPr="00891130">
              <w:rPr>
                <w:rFonts w:ascii="Times New Roman" w:eastAsia="Times New Roman" w:hAnsi="Times New Roman" w:cs="Times New Roman"/>
                <w:bCs/>
                <w:sz w:val="18"/>
                <w:szCs w:val="18"/>
                <w:lang w:val="en-GB"/>
              </w:rPr>
              <w:t>Trinocular</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microscope</w:t>
            </w:r>
            <w:proofErr w:type="spellEnd"/>
            <w:r w:rsidRPr="00891130">
              <w:rPr>
                <w:rFonts w:ascii="Times New Roman" w:eastAsia="Times New Roman" w:hAnsi="Times New Roman" w:cs="Times New Roman"/>
                <w:bCs/>
                <w:sz w:val="18"/>
                <w:szCs w:val="18"/>
              </w:rPr>
              <w:t xml:space="preserve"> /</w:t>
            </w:r>
            <w:r w:rsidRPr="00891130">
              <w:rPr>
                <w:rFonts w:ascii="Times New Roman" w:eastAsia="Times New Roman" w:hAnsi="Times New Roman" w:cs="Times New Roman"/>
                <w:b/>
                <w:bCs/>
                <w:sz w:val="18"/>
                <w:szCs w:val="18"/>
              </w:rPr>
              <w:t>1pc</w:t>
            </w:r>
            <w:r w:rsidRPr="00891130">
              <w:rPr>
                <w:rFonts w:ascii="Times New Roman" w:eastAsia="Times New Roman" w:hAnsi="Times New Roman" w:cs="Times New Roman"/>
                <w:bCs/>
                <w:sz w:val="18"/>
                <w:szCs w:val="18"/>
              </w:rPr>
              <w:t>/</w:t>
            </w:r>
          </w:p>
          <w:p w:rsidR="00133BA8" w:rsidRPr="00891130" w:rsidRDefault="00133BA8" w:rsidP="001B569A">
            <w:pPr>
              <w:spacing w:after="0" w:line="240" w:lineRule="auto"/>
              <w:ind w:left="144" w:right="142"/>
              <w:rPr>
                <w:rFonts w:ascii="Times New Roman" w:eastAsia="Times New Roman" w:hAnsi="Times New Roman" w:cs="Times New Roman"/>
                <w:sz w:val="18"/>
                <w:szCs w:val="18"/>
                <w:lang w:val="en-GB"/>
              </w:rPr>
            </w:pPr>
          </w:p>
        </w:tc>
        <w:tc>
          <w:tcPr>
            <w:tcW w:w="4678"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ind w:left="142" w:right="142"/>
              <w:rPr>
                <w:rFonts w:ascii="Times New Roman" w:eastAsia="Times New Roman" w:hAnsi="Times New Roman" w:cs="Times New Roman"/>
                <w:sz w:val="18"/>
                <w:szCs w:val="18"/>
              </w:rPr>
            </w:pPr>
            <w:proofErr w:type="spellStart"/>
            <w:r w:rsidRPr="00891130">
              <w:rPr>
                <w:rFonts w:ascii="Times New Roman" w:eastAsia="Times New Roman" w:hAnsi="Times New Roman" w:cs="Times New Roman"/>
                <w:sz w:val="18"/>
                <w:szCs w:val="18"/>
              </w:rPr>
              <w:t>Magnification</w:t>
            </w:r>
            <w:proofErr w:type="spellEnd"/>
            <w:r w:rsidRPr="00891130">
              <w:rPr>
                <w:rFonts w:ascii="Times New Roman" w:eastAsia="Times New Roman" w:hAnsi="Times New Roman" w:cs="Times New Roman"/>
                <w:sz w:val="18"/>
                <w:szCs w:val="18"/>
              </w:rPr>
              <w:t xml:space="preserve"> 10 - 80x, </w:t>
            </w:r>
            <w:proofErr w:type="spellStart"/>
            <w:r w:rsidRPr="00891130">
              <w:rPr>
                <w:rFonts w:ascii="Times New Roman" w:eastAsia="Times New Roman" w:hAnsi="Times New Roman" w:cs="Times New Roman"/>
                <w:sz w:val="18"/>
                <w:szCs w:val="18"/>
              </w:rPr>
              <w:t>Greenough</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or</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equivalent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light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path</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two</w:t>
            </w:r>
            <w:proofErr w:type="spellEnd"/>
            <w:r w:rsidRPr="00891130">
              <w:rPr>
                <w:rFonts w:ascii="Times New Roman" w:eastAsia="Times New Roman" w:hAnsi="Times New Roman" w:cs="Times New Roman"/>
                <w:sz w:val="18"/>
                <w:szCs w:val="18"/>
              </w:rPr>
              <w:t xml:space="preserve"> sets </w:t>
            </w:r>
            <w:proofErr w:type="spellStart"/>
            <w:r w:rsidRPr="00891130">
              <w:rPr>
                <w:rFonts w:ascii="Times New Roman" w:eastAsia="Times New Roman" w:hAnsi="Times New Roman" w:cs="Times New Roman"/>
                <w:sz w:val="18"/>
                <w:szCs w:val="18"/>
              </w:rPr>
              <w:t>of</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oculars</w:t>
            </w:r>
            <w:proofErr w:type="spellEnd"/>
            <w:r w:rsidRPr="00891130">
              <w:rPr>
                <w:rFonts w:ascii="Times New Roman" w:eastAsia="Times New Roman" w:hAnsi="Times New Roman" w:cs="Times New Roman"/>
                <w:sz w:val="18"/>
                <w:szCs w:val="18"/>
              </w:rPr>
              <w:t xml:space="preserve"> (10x, 20x), </w:t>
            </w:r>
            <w:proofErr w:type="spellStart"/>
            <w:r w:rsidRPr="00891130">
              <w:rPr>
                <w:rFonts w:ascii="Times New Roman" w:eastAsia="Times New Roman" w:hAnsi="Times New Roman" w:cs="Times New Roman"/>
                <w:sz w:val="18"/>
                <w:szCs w:val="18"/>
              </w:rPr>
              <w:t>boom</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stand</w:t>
            </w:r>
            <w:proofErr w:type="spellEnd"/>
            <w:r w:rsidRPr="00891130">
              <w:rPr>
                <w:rFonts w:ascii="Times New Roman" w:eastAsia="Times New Roman" w:hAnsi="Times New Roman" w:cs="Times New Roman"/>
                <w:sz w:val="18"/>
                <w:szCs w:val="18"/>
              </w:rPr>
              <w:t xml:space="preserve">, LED </w:t>
            </w:r>
            <w:proofErr w:type="spellStart"/>
            <w:r w:rsidRPr="00891130">
              <w:rPr>
                <w:rFonts w:ascii="Times New Roman" w:eastAsia="Times New Roman" w:hAnsi="Times New Roman" w:cs="Times New Roman"/>
                <w:sz w:val="18"/>
                <w:szCs w:val="18"/>
              </w:rPr>
              <w:t>or</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equivalent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light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set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at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least</w:t>
            </w:r>
            <w:proofErr w:type="spellEnd"/>
            <w:r w:rsidRPr="00891130">
              <w:rPr>
                <w:rFonts w:ascii="Times New Roman" w:eastAsia="Times New Roman" w:hAnsi="Times New Roman" w:cs="Times New Roman"/>
                <w:sz w:val="18"/>
                <w:szCs w:val="18"/>
              </w:rPr>
              <w:t xml:space="preserve"> 20000 </w:t>
            </w:r>
            <w:proofErr w:type="spellStart"/>
            <w:r w:rsidRPr="00891130">
              <w:rPr>
                <w:rFonts w:ascii="Times New Roman" w:eastAsia="Times New Roman" w:hAnsi="Times New Roman" w:cs="Times New Roman"/>
                <w:sz w:val="18"/>
                <w:szCs w:val="18"/>
              </w:rPr>
              <w:t>lux</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dimmable</w:t>
            </w:r>
            <w:proofErr w:type="spellEnd"/>
            <w:r w:rsidRPr="00891130">
              <w:rPr>
                <w:rFonts w:ascii="Times New Roman" w:eastAsia="Times New Roman" w:hAnsi="Times New Roman" w:cs="Times New Roman"/>
                <w:sz w:val="18"/>
                <w:szCs w:val="18"/>
              </w:rPr>
              <w:t xml:space="preserve">) </w:t>
            </w:r>
          </w:p>
          <w:p w:rsidR="00133BA8" w:rsidRPr="00891130" w:rsidRDefault="00133BA8" w:rsidP="001B569A">
            <w:pPr>
              <w:spacing w:after="0" w:line="240" w:lineRule="auto"/>
              <w:ind w:left="142" w:right="142"/>
              <w:rPr>
                <w:rFonts w:ascii="Times New Roman" w:eastAsia="Times New Roman" w:hAnsi="Times New Roman" w:cs="Times New Roman"/>
                <w:sz w:val="18"/>
                <w:szCs w:val="18"/>
              </w:rPr>
            </w:pPr>
          </w:p>
        </w:tc>
        <w:tc>
          <w:tcPr>
            <w:tcW w:w="2410"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2" w:right="142"/>
              <w:rPr>
                <w:rFonts w:ascii="Times New Roman" w:eastAsia="Times New Roman" w:hAnsi="Times New Roman" w:cs="Times New Roman"/>
                <w:sz w:val="18"/>
                <w:szCs w:val="18"/>
                <w:lang w:val="de-DE"/>
              </w:rPr>
            </w:pPr>
          </w:p>
        </w:tc>
      </w:tr>
      <w:tr w:rsidR="00133BA8" w:rsidRPr="00891130" w:rsidTr="001B569A">
        <w:tc>
          <w:tcPr>
            <w:tcW w:w="707"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2.</w:t>
            </w:r>
          </w:p>
        </w:tc>
        <w:tc>
          <w:tcPr>
            <w:tcW w:w="2270"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4" w:right="142"/>
              <w:rPr>
                <w:rFonts w:ascii="Times New Roman" w:eastAsia="Times New Roman" w:hAnsi="Times New Roman" w:cs="Times New Roman"/>
                <w:bCs/>
                <w:sz w:val="18"/>
                <w:szCs w:val="18"/>
                <w:lang w:val="en-GB"/>
              </w:rPr>
            </w:pPr>
            <w:proofErr w:type="spellStart"/>
            <w:r w:rsidRPr="00891130">
              <w:rPr>
                <w:rFonts w:ascii="Times New Roman" w:eastAsia="Times New Roman" w:hAnsi="Times New Roman" w:cs="Times New Roman"/>
                <w:bCs/>
                <w:sz w:val="18"/>
                <w:szCs w:val="18"/>
              </w:rPr>
              <w:t>Warranty</w:t>
            </w:r>
            <w:proofErr w:type="spellEnd"/>
            <w:r w:rsidRPr="00891130">
              <w:rPr>
                <w:rFonts w:ascii="Times New Roman" w:eastAsia="Times New Roman" w:hAnsi="Times New Roman" w:cs="Times New Roman"/>
                <w:bCs/>
                <w:sz w:val="18"/>
                <w:szCs w:val="18"/>
              </w:rPr>
              <w:t>:</w:t>
            </w:r>
          </w:p>
        </w:tc>
        <w:tc>
          <w:tcPr>
            <w:tcW w:w="4678"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2" w:right="142"/>
              <w:rPr>
                <w:rFonts w:ascii="Times New Roman" w:eastAsia="Times New Roman" w:hAnsi="Times New Roman" w:cs="Times New Roman"/>
                <w:sz w:val="18"/>
                <w:szCs w:val="18"/>
              </w:rPr>
            </w:pPr>
            <w:proofErr w:type="spellStart"/>
            <w:r w:rsidRPr="00891130">
              <w:rPr>
                <w:rFonts w:ascii="Times New Roman" w:eastAsia="Times New Roman" w:hAnsi="Times New Roman" w:cs="Times New Roman"/>
                <w:sz w:val="18"/>
                <w:szCs w:val="18"/>
              </w:rPr>
              <w:t>Warranty</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On-site”</w:t>
            </w:r>
            <w:proofErr w:type="spellEnd"/>
          </w:p>
          <w:p w:rsidR="00133BA8" w:rsidRPr="00891130" w:rsidRDefault="00133BA8" w:rsidP="001B569A">
            <w:pPr>
              <w:spacing w:after="0" w:line="240" w:lineRule="auto"/>
              <w:ind w:left="142" w:right="142"/>
              <w:rPr>
                <w:rFonts w:ascii="Times New Roman" w:eastAsia="Times New Roman" w:hAnsi="Times New Roman" w:cs="Times New Roman"/>
                <w:sz w:val="18"/>
                <w:szCs w:val="18"/>
              </w:rPr>
            </w:pPr>
            <w:proofErr w:type="spellStart"/>
            <w:r w:rsidRPr="00891130">
              <w:rPr>
                <w:rFonts w:ascii="Times New Roman" w:eastAsia="Times New Roman" w:hAnsi="Times New Roman" w:cs="Times New Roman"/>
                <w:sz w:val="18"/>
                <w:szCs w:val="18"/>
              </w:rPr>
              <w:t>at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least</w:t>
            </w:r>
            <w:proofErr w:type="spellEnd"/>
            <w:r w:rsidRPr="00891130">
              <w:rPr>
                <w:rFonts w:ascii="Times New Roman" w:eastAsia="Times New Roman" w:hAnsi="Times New Roman" w:cs="Times New Roman"/>
                <w:sz w:val="18"/>
                <w:szCs w:val="18"/>
              </w:rPr>
              <w:t xml:space="preserve"> 2 </w:t>
            </w:r>
            <w:proofErr w:type="spellStart"/>
            <w:r w:rsidRPr="00891130">
              <w:rPr>
                <w:rFonts w:ascii="Times New Roman" w:eastAsia="Times New Roman" w:hAnsi="Times New Roman" w:cs="Times New Roman"/>
                <w:sz w:val="18"/>
                <w:szCs w:val="18"/>
              </w:rPr>
              <w:t>years</w:t>
            </w:r>
            <w:proofErr w:type="spellEnd"/>
          </w:p>
        </w:tc>
        <w:tc>
          <w:tcPr>
            <w:tcW w:w="2410"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keepNext/>
              <w:tabs>
                <w:tab w:val="left" w:pos="0"/>
              </w:tabs>
              <w:suppressAutoHyphens/>
              <w:spacing w:after="0" w:line="240" w:lineRule="auto"/>
              <w:ind w:left="142" w:right="142"/>
              <w:jc w:val="center"/>
              <w:outlineLvl w:val="5"/>
              <w:rPr>
                <w:rFonts w:ascii="Times New Roman" w:eastAsia="Times New Roman" w:hAnsi="Times New Roman" w:cs="Times New Roman"/>
                <w:b/>
                <w:bCs/>
                <w:sz w:val="18"/>
                <w:szCs w:val="18"/>
              </w:rPr>
            </w:pPr>
          </w:p>
        </w:tc>
      </w:tr>
      <w:tr w:rsidR="00133BA8" w:rsidRPr="00891130" w:rsidTr="001B569A">
        <w:tc>
          <w:tcPr>
            <w:tcW w:w="707"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3.</w:t>
            </w:r>
          </w:p>
        </w:tc>
        <w:tc>
          <w:tcPr>
            <w:tcW w:w="2270"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4" w:right="142"/>
              <w:rPr>
                <w:rFonts w:ascii="Times New Roman" w:eastAsia="Times New Roman" w:hAnsi="Times New Roman" w:cs="Times New Roman"/>
                <w:bCs/>
                <w:sz w:val="18"/>
                <w:szCs w:val="18"/>
                <w:lang w:val="en-GB"/>
              </w:rPr>
            </w:pPr>
            <w:proofErr w:type="spellStart"/>
            <w:r w:rsidRPr="00891130">
              <w:rPr>
                <w:rFonts w:ascii="Times New Roman" w:eastAsia="Times New Roman" w:hAnsi="Times New Roman" w:cs="Times New Roman"/>
                <w:bCs/>
                <w:sz w:val="18"/>
                <w:szCs w:val="18"/>
              </w:rPr>
              <w:t>Duration</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of</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the</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contract</w:t>
            </w:r>
            <w:proofErr w:type="spellEnd"/>
            <w:r w:rsidRPr="00891130">
              <w:rPr>
                <w:rFonts w:ascii="Times New Roman" w:eastAsia="Times New Roman" w:hAnsi="Times New Roman" w:cs="Times New Roman"/>
                <w:bCs/>
                <w:sz w:val="18"/>
                <w:szCs w:val="18"/>
              </w:rPr>
              <w:t>:</w:t>
            </w:r>
          </w:p>
        </w:tc>
        <w:tc>
          <w:tcPr>
            <w:tcW w:w="4678"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2" w:right="142"/>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rPr>
              <w:t xml:space="preserve">to 31.12.2014. </w:t>
            </w:r>
            <w:proofErr w:type="spellStart"/>
            <w:r w:rsidRPr="00891130">
              <w:rPr>
                <w:rFonts w:ascii="Times New Roman" w:eastAsia="Times New Roman" w:hAnsi="Times New Roman" w:cs="Times New Roman"/>
                <w:sz w:val="18"/>
                <w:szCs w:val="18"/>
              </w:rPr>
              <w:t>In</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the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case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of</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an</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extended</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project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implementation</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period</w:t>
            </w:r>
            <w:proofErr w:type="spellEnd"/>
            <w:r w:rsidRPr="00891130">
              <w:rPr>
                <w:rFonts w:ascii="Times New Roman" w:eastAsia="Times New Roman" w:hAnsi="Times New Roman" w:cs="Times New Roman"/>
                <w:sz w:val="18"/>
                <w:szCs w:val="18"/>
              </w:rPr>
              <w:t xml:space="preserve"> no </w:t>
            </w:r>
            <w:proofErr w:type="spellStart"/>
            <w:r w:rsidRPr="00891130">
              <w:rPr>
                <w:rFonts w:ascii="Times New Roman" w:eastAsia="Times New Roman" w:hAnsi="Times New Roman" w:cs="Times New Roman"/>
                <w:sz w:val="18"/>
                <w:szCs w:val="18"/>
              </w:rPr>
              <w:t>later</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than</w:t>
            </w:r>
            <w:proofErr w:type="spellEnd"/>
            <w:r w:rsidRPr="00891130">
              <w:rPr>
                <w:rFonts w:ascii="Times New Roman" w:eastAsia="Times New Roman" w:hAnsi="Times New Roman" w:cs="Times New Roman"/>
                <w:sz w:val="18"/>
                <w:szCs w:val="18"/>
              </w:rPr>
              <w:t xml:space="preserve"> 120 (</w:t>
            </w:r>
            <w:proofErr w:type="spellStart"/>
            <w:r w:rsidRPr="00891130">
              <w:rPr>
                <w:rFonts w:ascii="Times New Roman" w:eastAsia="Times New Roman" w:hAnsi="Times New Roman" w:cs="Times New Roman"/>
                <w:sz w:val="18"/>
                <w:szCs w:val="18"/>
              </w:rPr>
              <w:t>one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hundred</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twenty</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days</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from</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the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signing</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date</w:t>
            </w:r>
            <w:proofErr w:type="spellEnd"/>
          </w:p>
        </w:tc>
        <w:tc>
          <w:tcPr>
            <w:tcW w:w="2410"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keepNext/>
              <w:tabs>
                <w:tab w:val="left" w:pos="0"/>
              </w:tabs>
              <w:suppressAutoHyphens/>
              <w:spacing w:after="0" w:line="240" w:lineRule="auto"/>
              <w:ind w:left="142" w:right="142"/>
              <w:jc w:val="center"/>
              <w:outlineLvl w:val="5"/>
              <w:rPr>
                <w:rFonts w:ascii="Times New Roman" w:eastAsia="Times New Roman" w:hAnsi="Times New Roman" w:cs="Times New Roman"/>
                <w:b/>
                <w:bCs/>
                <w:sz w:val="18"/>
                <w:szCs w:val="18"/>
              </w:rPr>
            </w:pPr>
          </w:p>
        </w:tc>
      </w:tr>
    </w:tbl>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133BA8" w:rsidRPr="00891130" w:rsidRDefault="00133BA8" w:rsidP="00133BA8">
      <w:pPr>
        <w:spacing w:after="0" w:line="240" w:lineRule="auto"/>
        <w:jc w:val="both"/>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xml:space="preserve">*Ja kādā no Preču aprakstiem ir minēts konkrēts kataloga </w:t>
      </w:r>
      <w:proofErr w:type="spellStart"/>
      <w:r w:rsidRPr="00891130">
        <w:rPr>
          <w:rFonts w:ascii="Times New Roman" w:eastAsia="Times New Roman" w:hAnsi="Times New Roman" w:cs="Times New Roman"/>
          <w:b/>
          <w:sz w:val="20"/>
          <w:szCs w:val="20"/>
          <w:lang w:eastAsia="lv-LV"/>
        </w:rPr>
        <w:t>nummurs</w:t>
      </w:r>
      <w:proofErr w:type="spellEnd"/>
      <w:r w:rsidRPr="00891130">
        <w:rPr>
          <w:rFonts w:ascii="Times New Roman" w:eastAsia="Times New Roman" w:hAnsi="Times New Roman" w:cs="Times New Roman"/>
          <w:b/>
          <w:sz w:val="20"/>
          <w:szCs w:val="20"/>
          <w:lang w:eastAsia="lv-LV"/>
        </w:rPr>
        <w:t>, zīmols vai specifisks Preču veids, Pretendents var piedāvāt Preci, kura ir ekvivalenta Pasūtītāja norādītajām prasībām.</w:t>
      </w:r>
    </w:p>
    <w:p w:rsidR="00133BA8" w:rsidRPr="00891130" w:rsidRDefault="00133BA8" w:rsidP="00133BA8">
      <w:pPr>
        <w:suppressAutoHyphens/>
        <w:spacing w:after="0" w:line="240" w:lineRule="auto"/>
        <w:rPr>
          <w:rFonts w:ascii="Times New Roman" w:eastAsia="Times New Roman" w:hAnsi="Times New Roman" w:cs="Times New Roman"/>
          <w:b/>
          <w:i/>
          <w:sz w:val="20"/>
          <w:szCs w:val="20"/>
          <w:lang w:eastAsia="lv-LV"/>
        </w:rPr>
      </w:pPr>
      <w:r w:rsidRPr="00891130">
        <w:rPr>
          <w:rFonts w:ascii="Times New Roman" w:eastAsia="Times New Roman" w:hAnsi="Times New Roman" w:cs="Times New Roman"/>
          <w:b/>
          <w:i/>
          <w:sz w:val="20"/>
          <w:szCs w:val="20"/>
          <w:lang w:eastAsia="lv-LV"/>
        </w:rPr>
        <w:t>** Pretendents norāda  piedāvātās preces detalizētu aprakstu, tajā skaitā norādot ražotāju un modeli</w:t>
      </w:r>
    </w:p>
    <w:p w:rsidR="00560B82" w:rsidRDefault="00560B82" w:rsidP="00133BA8">
      <w:pPr>
        <w:suppressAutoHyphens/>
        <w:spacing w:after="0" w:line="240" w:lineRule="auto"/>
        <w:rPr>
          <w:rFonts w:ascii="Times New Roman" w:eastAsia="Times New Roman" w:hAnsi="Times New Roman" w:cs="Times New Roman"/>
          <w:sz w:val="20"/>
          <w:szCs w:val="20"/>
        </w:rPr>
      </w:pPr>
    </w:p>
    <w:p w:rsidR="00560B82" w:rsidRDefault="00560B82" w:rsidP="00133BA8">
      <w:pPr>
        <w:suppressAutoHyphens/>
        <w:spacing w:after="0" w:line="240" w:lineRule="auto"/>
        <w:rPr>
          <w:rFonts w:ascii="Times New Roman" w:eastAsia="Times New Roman" w:hAnsi="Times New Roman" w:cs="Times New Roman"/>
          <w:sz w:val="20"/>
          <w:szCs w:val="20"/>
        </w:rPr>
      </w:pPr>
    </w:p>
    <w:p w:rsidR="00560B82" w:rsidRDefault="00560B82" w:rsidP="00133BA8">
      <w:pPr>
        <w:suppressAutoHyphens/>
        <w:spacing w:after="0" w:line="240" w:lineRule="auto"/>
        <w:rPr>
          <w:rFonts w:ascii="Times New Roman" w:eastAsia="Times New Roman" w:hAnsi="Times New Roman" w:cs="Times New Roman"/>
          <w:sz w:val="20"/>
          <w:szCs w:val="20"/>
        </w:rPr>
      </w:pP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Amatpersona (pretendenta  pilnvarotā persona):</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________________________               __________________           ___________________</w:t>
      </w:r>
      <w:r w:rsidRPr="00891130">
        <w:rPr>
          <w:rFonts w:ascii="Times New Roman" w:eastAsia="Times New Roman" w:hAnsi="Times New Roman" w:cs="Times New Roman"/>
          <w:sz w:val="20"/>
          <w:szCs w:val="20"/>
        </w:rPr>
        <w:tab/>
        <w:t xml:space="preserve">   </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 xml:space="preserve"> /vārds, uzvārds/</w:t>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t xml:space="preserve">    /amats/                   </w:t>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t>/paraksts/</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____________________2014.gada ___.________________</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/sastādīšanas vieta/</w:t>
      </w:r>
    </w:p>
    <w:p w:rsidR="00133BA8" w:rsidRPr="00891130" w:rsidRDefault="00133BA8" w:rsidP="00133BA8">
      <w:pPr>
        <w:spacing w:after="0" w:line="240" w:lineRule="auto"/>
        <w:rPr>
          <w:rFonts w:ascii="Times New Roman" w:eastAsia="Times New Roman" w:hAnsi="Times New Roman" w:cs="Times New Roman"/>
          <w:sz w:val="20"/>
          <w:szCs w:val="20"/>
        </w:rPr>
      </w:pPr>
    </w:p>
    <w:p w:rsidR="00133BA8" w:rsidRPr="00891130" w:rsidRDefault="00133BA8" w:rsidP="00133BA8">
      <w:pPr>
        <w:spacing w:after="0" w:line="240" w:lineRule="auto"/>
        <w:rPr>
          <w:rFonts w:ascii="Times New Roman" w:eastAsia="Times New Roman" w:hAnsi="Times New Roman" w:cs="Times New Roman"/>
          <w:b/>
          <w:i/>
          <w:sz w:val="20"/>
          <w:szCs w:val="20"/>
          <w:lang w:eastAsia="lv-LV"/>
        </w:rPr>
      </w:pPr>
      <w:r w:rsidRPr="00891130">
        <w:rPr>
          <w:rFonts w:ascii="Times New Roman" w:eastAsia="Times New Roman" w:hAnsi="Times New Roman" w:cs="Times New Roman"/>
          <w:b/>
          <w:bCs/>
          <w:i/>
          <w:iCs/>
          <w:sz w:val="20"/>
          <w:szCs w:val="20"/>
        </w:rPr>
        <w:br w:type="page"/>
      </w:r>
    </w:p>
    <w:p w:rsidR="00804740" w:rsidRPr="00804740" w:rsidRDefault="00804740" w:rsidP="00804740">
      <w:pPr>
        <w:spacing w:after="0" w:line="240" w:lineRule="auto"/>
        <w:rPr>
          <w:rFonts w:ascii="Times New Roman" w:eastAsia="Times New Roman" w:hAnsi="Times New Roman" w:cs="Times New Roman"/>
          <w:b/>
          <w:bCs/>
          <w:i/>
          <w:iCs/>
          <w:sz w:val="24"/>
          <w:szCs w:val="24"/>
        </w:rPr>
      </w:pPr>
      <w:r w:rsidRPr="00804740">
        <w:rPr>
          <w:rFonts w:ascii="Times New Roman" w:eastAsia="Times New Roman" w:hAnsi="Times New Roman" w:cs="Times New Roman"/>
          <w:b/>
          <w:bCs/>
          <w:i/>
          <w:iCs/>
          <w:sz w:val="24"/>
          <w:szCs w:val="24"/>
        </w:rPr>
        <w:lastRenderedPageBreak/>
        <w:t>AIZPILDA PRETENDENTS</w:t>
      </w:r>
    </w:p>
    <w:p w:rsidR="00804740" w:rsidRPr="00804740" w:rsidRDefault="00804740" w:rsidP="00804740">
      <w:pPr>
        <w:spacing w:after="0" w:line="240" w:lineRule="auto"/>
        <w:rPr>
          <w:rFonts w:ascii="Times New Roman" w:eastAsia="Times New Roman" w:hAnsi="Times New Roman" w:cs="Times New Roman"/>
          <w:i/>
          <w:sz w:val="24"/>
          <w:szCs w:val="24"/>
        </w:rPr>
      </w:pPr>
      <w:r w:rsidRPr="00804740">
        <w:rPr>
          <w:rFonts w:ascii="Times New Roman" w:eastAsia="Times New Roman" w:hAnsi="Times New Roman" w:cs="Times New Roman"/>
          <w:i/>
          <w:sz w:val="24"/>
          <w:szCs w:val="24"/>
        </w:rPr>
        <w:t>Aizpildīt ar drukātiem burtiem</w:t>
      </w:r>
    </w:p>
    <w:p w:rsidR="00804740" w:rsidRPr="00804740" w:rsidRDefault="00804740" w:rsidP="00804740">
      <w:pPr>
        <w:spacing w:after="0" w:line="240" w:lineRule="auto"/>
        <w:rPr>
          <w:rFonts w:ascii="Times New Roman" w:eastAsia="Times New Roman" w:hAnsi="Times New Roman" w:cs="Times New Roman"/>
          <w:b/>
          <w:bCs/>
          <w:i/>
          <w:iCs/>
          <w:sz w:val="24"/>
          <w:szCs w:val="24"/>
        </w:rPr>
      </w:pPr>
    </w:p>
    <w:p w:rsidR="00804740" w:rsidRPr="00804740" w:rsidRDefault="00804740" w:rsidP="00804740">
      <w:pPr>
        <w:spacing w:after="0" w:line="240" w:lineRule="auto"/>
        <w:ind w:left="7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04740">
        <w:rPr>
          <w:rFonts w:ascii="Times New Roman" w:eastAsia="Times New Roman" w:hAnsi="Times New Roman" w:cs="Times New Roman"/>
          <w:sz w:val="24"/>
          <w:szCs w:val="24"/>
        </w:rPr>
        <w:t>pielikums</w:t>
      </w:r>
    </w:p>
    <w:p w:rsidR="00804740" w:rsidRPr="00804740" w:rsidRDefault="00804740" w:rsidP="00804740">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Tehniskā specifikācija</w:t>
      </w:r>
    </w:p>
    <w:p w:rsidR="00804740" w:rsidRPr="00804740" w:rsidRDefault="00804740" w:rsidP="00804740">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Sarunu procedūra</w:t>
      </w:r>
      <w:r w:rsidRPr="00804740">
        <w:rPr>
          <w:rFonts w:ascii="Times New Roman" w:eastAsia="Times New Roman" w:hAnsi="Times New Roman" w:cs="Times New Roman"/>
          <w:sz w:val="24"/>
          <w:szCs w:val="24"/>
        </w:rPr>
        <w:t xml:space="preserve"> </w:t>
      </w:r>
    </w:p>
    <w:p w:rsidR="002A2839" w:rsidRDefault="002A2839" w:rsidP="002A2839">
      <w:pPr>
        <w:spacing w:after="0" w:line="240" w:lineRule="auto"/>
        <w:jc w:val="right"/>
        <w:rPr>
          <w:rFonts w:ascii="Times New Roman" w:hAnsi="Times New Roman" w:cs="Times New Roman"/>
          <w:sz w:val="24"/>
          <w:szCs w:val="24"/>
        </w:rPr>
      </w:pPr>
      <w:r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
    <w:p w:rsidR="002A2839" w:rsidRDefault="002A2839" w:rsidP="002A2839">
      <w:pPr>
        <w:spacing w:after="0" w:line="240" w:lineRule="auto"/>
        <w:jc w:val="right"/>
        <w:rPr>
          <w:rFonts w:ascii="Times New Roman" w:hAnsi="Times New Roman" w:cs="Times New Roman"/>
          <w:sz w:val="24"/>
          <w:szCs w:val="24"/>
        </w:rPr>
      </w:pP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xml:space="preserve">” </w:t>
      </w:r>
    </w:p>
    <w:p w:rsidR="002A2839" w:rsidRDefault="002A2839" w:rsidP="002A2839">
      <w:pPr>
        <w:spacing w:after="0" w:line="240" w:lineRule="auto"/>
        <w:jc w:val="right"/>
        <w:rPr>
          <w:rFonts w:ascii="Times New Roman" w:hAnsi="Times New Roman" w:cs="Times New Roman"/>
          <w:i/>
          <w:sz w:val="24"/>
          <w:szCs w:val="24"/>
        </w:rPr>
      </w:pPr>
      <w:r w:rsidRPr="00891130">
        <w:rPr>
          <w:rFonts w:ascii="Times New Roman" w:hAnsi="Times New Roman" w:cs="Times New Roman"/>
          <w:sz w:val="24"/>
          <w:szCs w:val="24"/>
        </w:rPr>
        <w:t>projektu  „</w:t>
      </w:r>
      <w:r w:rsidRPr="00236C12">
        <w:rPr>
          <w:rFonts w:ascii="Times New Roman" w:hAnsi="Times New Roman" w:cs="Times New Roman"/>
          <w:i/>
          <w:sz w:val="24"/>
          <w:szCs w:val="24"/>
        </w:rPr>
        <w:t>Latviešu valodas, kultūrvēsturiskā mantojuma</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un radošo tehnoloģiju Valsts nozīmes pētniecības centra</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pētniecības centra sociālekonomiskā un sabiedrības</w:t>
      </w:r>
    </w:p>
    <w:p w:rsidR="002A2839" w:rsidRDefault="002A2839" w:rsidP="002A2839">
      <w:pPr>
        <w:spacing w:after="0" w:line="240" w:lineRule="auto"/>
        <w:jc w:val="right"/>
        <w:rPr>
          <w:rFonts w:ascii="Times New Roman" w:eastAsia="Times New Roman" w:hAnsi="Times New Roman" w:cs="Times New Roman"/>
          <w:sz w:val="24"/>
          <w:szCs w:val="24"/>
        </w:rPr>
      </w:pPr>
      <w:r w:rsidRPr="00236C12">
        <w:rPr>
          <w:rFonts w:ascii="Times New Roman" w:hAnsi="Times New Roman" w:cs="Times New Roman"/>
          <w:i/>
          <w:sz w:val="24"/>
          <w:szCs w:val="24"/>
        </w:rPr>
        <w:t xml:space="preserve">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Pr="00804740">
        <w:rPr>
          <w:rFonts w:ascii="Times New Roman" w:eastAsia="Times New Roman" w:hAnsi="Times New Roman" w:cs="Times New Roman"/>
          <w:sz w:val="24"/>
          <w:szCs w:val="24"/>
        </w:rPr>
        <w:t xml:space="preserve"> </w:t>
      </w:r>
    </w:p>
    <w:p w:rsidR="00804740" w:rsidRDefault="002A2839" w:rsidP="002A2839">
      <w:pPr>
        <w:widowControl w:val="0"/>
        <w:suppressAutoHyphens/>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(LU 2014/</w:t>
      </w:r>
      <w:r>
        <w:rPr>
          <w:rFonts w:ascii="Times New Roman" w:eastAsia="Times New Roman" w:hAnsi="Times New Roman" w:cs="Times New Roman"/>
          <w:sz w:val="24"/>
          <w:szCs w:val="24"/>
        </w:rPr>
        <w:t>30</w:t>
      </w:r>
      <w:r w:rsidRPr="00804740">
        <w:rPr>
          <w:rFonts w:ascii="Times New Roman" w:eastAsia="Times New Roman" w:hAnsi="Times New Roman" w:cs="Times New Roman"/>
          <w:sz w:val="24"/>
          <w:szCs w:val="24"/>
        </w:rPr>
        <w:t>_ERAF) nolikumam</w:t>
      </w:r>
    </w:p>
    <w:p w:rsidR="00133BA8" w:rsidRPr="00891130" w:rsidRDefault="00133BA8" w:rsidP="00133BA8">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2</w:t>
      </w:r>
      <w:r w:rsidRPr="00891130">
        <w:rPr>
          <w:rFonts w:ascii="Times New Roman" w:eastAsia="Times New Roman" w:hAnsi="Times New Roman" w:cs="Times New Roman"/>
          <w:b/>
          <w:bCs/>
          <w:sz w:val="32"/>
          <w:szCs w:val="32"/>
        </w:rPr>
        <w:t xml:space="preserve">.lote- </w:t>
      </w:r>
      <w:proofErr w:type="spellStart"/>
      <w:r w:rsidRPr="00891130">
        <w:rPr>
          <w:rFonts w:ascii="Times New Roman" w:eastAsia="Times New Roman" w:hAnsi="Times New Roman" w:cs="Times New Roman"/>
          <w:b/>
          <w:bCs/>
          <w:sz w:val="32"/>
          <w:szCs w:val="32"/>
        </w:rPr>
        <w:t>Dendrohronoloģisko</w:t>
      </w:r>
      <w:proofErr w:type="spellEnd"/>
      <w:r w:rsidRPr="00891130">
        <w:rPr>
          <w:rFonts w:ascii="Times New Roman" w:eastAsia="Times New Roman" w:hAnsi="Times New Roman" w:cs="Times New Roman"/>
          <w:b/>
          <w:bCs/>
          <w:sz w:val="32"/>
          <w:szCs w:val="32"/>
        </w:rPr>
        <w:t xml:space="preserve"> datu programma un uz monitora redzamā digitālā attēla mērīšanas programma</w:t>
      </w:r>
    </w:p>
    <w:p w:rsidR="00133BA8" w:rsidRPr="00891130" w:rsidRDefault="00133BA8" w:rsidP="00133BA8">
      <w:pPr>
        <w:spacing w:after="0" w:line="240" w:lineRule="auto"/>
        <w:jc w:val="center"/>
        <w:rPr>
          <w:rFonts w:ascii="Times New Roman" w:eastAsia="Times New Roman" w:hAnsi="Times New Roman" w:cs="Times New Roman"/>
          <w:b/>
          <w:bCs/>
          <w:sz w:val="24"/>
          <w:szCs w:val="24"/>
        </w:rPr>
      </w:pPr>
    </w:p>
    <w:p w:rsidR="00133BA8" w:rsidRPr="00560B82" w:rsidRDefault="00133BA8" w:rsidP="00133BA8">
      <w:pPr>
        <w:spacing w:after="0" w:line="240" w:lineRule="auto"/>
        <w:jc w:val="both"/>
        <w:rPr>
          <w:rFonts w:ascii="Times New Roman" w:hAnsi="Times New Roman" w:cs="Times New Roman"/>
          <w:i/>
          <w:sz w:val="24"/>
          <w:szCs w:val="24"/>
        </w:rPr>
      </w:pPr>
      <w:r w:rsidRPr="00560B82">
        <w:rPr>
          <w:rFonts w:ascii="Times New Roman" w:eastAsia="Times New Roman" w:hAnsi="Times New Roman" w:cs="Times New Roman"/>
          <w:b/>
          <w:bCs/>
          <w:i/>
          <w:sz w:val="24"/>
          <w:szCs w:val="24"/>
        </w:rPr>
        <w:t>Mērķis:</w:t>
      </w:r>
      <w:r w:rsidRPr="00560B82">
        <w:rPr>
          <w:rFonts w:ascii="Times New Roman" w:hAnsi="Times New Roman" w:cs="Times New Roman"/>
          <w:i/>
          <w:sz w:val="24"/>
          <w:szCs w:val="24"/>
        </w:rPr>
        <w:t xml:space="preserve"> moderno tehnoloģiju pielietojuma attīstība arheoloģisko, </w:t>
      </w:r>
      <w:proofErr w:type="spellStart"/>
      <w:r w:rsidRPr="00560B82">
        <w:rPr>
          <w:rFonts w:ascii="Times New Roman" w:hAnsi="Times New Roman" w:cs="Times New Roman"/>
          <w:i/>
          <w:sz w:val="24"/>
          <w:szCs w:val="24"/>
        </w:rPr>
        <w:t>bioarheoloģisko</w:t>
      </w:r>
      <w:proofErr w:type="spellEnd"/>
      <w:r w:rsidRPr="00560B82">
        <w:rPr>
          <w:rFonts w:ascii="Times New Roman" w:hAnsi="Times New Roman" w:cs="Times New Roman"/>
          <w:i/>
          <w:sz w:val="24"/>
          <w:szCs w:val="24"/>
        </w:rPr>
        <w:t xml:space="preserve">, </w:t>
      </w:r>
      <w:proofErr w:type="spellStart"/>
      <w:r w:rsidRPr="00560B82">
        <w:rPr>
          <w:rFonts w:ascii="Times New Roman" w:hAnsi="Times New Roman" w:cs="Times New Roman"/>
          <w:i/>
          <w:sz w:val="24"/>
          <w:szCs w:val="24"/>
        </w:rPr>
        <w:t>dendrohronoloģisko</w:t>
      </w:r>
      <w:proofErr w:type="spellEnd"/>
      <w:r w:rsidRPr="00560B82">
        <w:rPr>
          <w:rFonts w:ascii="Times New Roman" w:hAnsi="Times New Roman" w:cs="Times New Roman"/>
          <w:i/>
          <w:sz w:val="24"/>
          <w:szCs w:val="24"/>
        </w:rPr>
        <w:t xml:space="preserve"> un  vēstures lietisko avotu apstrādei un zinātniskajai izpētei</w:t>
      </w:r>
    </w:p>
    <w:p w:rsidR="00560B82" w:rsidRPr="00560B82" w:rsidRDefault="00560B82" w:rsidP="00133BA8">
      <w:pPr>
        <w:spacing w:after="0" w:line="240" w:lineRule="auto"/>
        <w:jc w:val="both"/>
        <w:rPr>
          <w:rFonts w:ascii="Times New Roman" w:eastAsia="Times New Roman" w:hAnsi="Times New Roman" w:cs="Times New Roman"/>
          <w:b/>
          <w:i/>
          <w:sz w:val="32"/>
          <w:szCs w:val="32"/>
          <w:lang w:eastAsia="lv-LV"/>
        </w:rPr>
      </w:pPr>
    </w:p>
    <w:tbl>
      <w:tblPr>
        <w:tblW w:w="9498" w:type="dxa"/>
        <w:tblInd w:w="-564" w:type="dxa"/>
        <w:tblLayout w:type="fixed"/>
        <w:tblCellMar>
          <w:left w:w="0" w:type="dxa"/>
          <w:right w:w="0" w:type="dxa"/>
        </w:tblCellMar>
        <w:tblLook w:val="04A0" w:firstRow="1" w:lastRow="0" w:firstColumn="1" w:lastColumn="0" w:noHBand="0" w:noVBand="1"/>
      </w:tblPr>
      <w:tblGrid>
        <w:gridCol w:w="707"/>
        <w:gridCol w:w="2128"/>
        <w:gridCol w:w="3828"/>
        <w:gridCol w:w="2551"/>
        <w:gridCol w:w="284"/>
      </w:tblGrid>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N.p.k</w:t>
            </w:r>
            <w:proofErr w:type="spellEnd"/>
            <w:r w:rsidRPr="00891130">
              <w:rPr>
                <w:rFonts w:ascii="Times New Roman" w:eastAsia="Times New Roman" w:hAnsi="Times New Roman" w:cs="Times New Roman"/>
                <w:b/>
                <w:bCs/>
                <w:sz w:val="18"/>
                <w:szCs w:val="18"/>
                <w:lang w:val="en-GB"/>
              </w:rPr>
              <w:t>.</w:t>
            </w:r>
          </w:p>
        </w:tc>
        <w:tc>
          <w:tcPr>
            <w:tcW w:w="2128"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Prece</w:t>
            </w:r>
            <w:proofErr w:type="spellEnd"/>
          </w:p>
        </w:tc>
        <w:tc>
          <w:tcPr>
            <w:tcW w:w="3828"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Pasūtītāja</w:t>
            </w:r>
            <w:proofErr w:type="spellEnd"/>
            <w:r w:rsidRPr="00891130">
              <w:rPr>
                <w:rFonts w:ascii="Times New Roman" w:eastAsia="Times New Roman" w:hAnsi="Times New Roman" w:cs="Times New Roman"/>
                <w:b/>
                <w:bCs/>
                <w:sz w:val="18"/>
                <w:szCs w:val="18"/>
                <w:lang w:val="en-GB"/>
              </w:rPr>
              <w:t xml:space="preserve"> </w:t>
            </w:r>
            <w:proofErr w:type="spellStart"/>
            <w:r w:rsidRPr="00891130">
              <w:rPr>
                <w:rFonts w:ascii="Times New Roman" w:eastAsia="Times New Roman" w:hAnsi="Times New Roman" w:cs="Times New Roman"/>
                <w:b/>
                <w:bCs/>
                <w:sz w:val="18"/>
                <w:szCs w:val="18"/>
                <w:lang w:val="en-GB"/>
              </w:rPr>
              <w:t>prasības</w:t>
            </w:r>
            <w:proofErr w:type="spellEnd"/>
            <w:r w:rsidRPr="00891130">
              <w:rPr>
                <w:rFonts w:ascii="Times New Roman" w:eastAsia="Times New Roman" w:hAnsi="Times New Roman" w:cs="Times New Roman"/>
                <w:b/>
                <w:bCs/>
                <w:sz w:val="18"/>
                <w:szCs w:val="18"/>
                <w:lang w:val="en-GB"/>
              </w:rPr>
              <w:t>**</w:t>
            </w:r>
          </w:p>
        </w:tc>
        <w:tc>
          <w:tcPr>
            <w:tcW w:w="2835" w:type="dxa"/>
            <w:gridSpan w:val="2"/>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Pretendenta</w:t>
            </w:r>
            <w:proofErr w:type="spellEnd"/>
            <w:r w:rsidRPr="00891130">
              <w:rPr>
                <w:rFonts w:ascii="Times New Roman" w:eastAsia="Times New Roman" w:hAnsi="Times New Roman" w:cs="Times New Roman"/>
                <w:b/>
                <w:bCs/>
                <w:sz w:val="18"/>
                <w:szCs w:val="18"/>
                <w:lang w:val="en-GB"/>
              </w:rPr>
              <w:t xml:space="preserve"> </w:t>
            </w:r>
            <w:proofErr w:type="spellStart"/>
            <w:r w:rsidRPr="00891130">
              <w:rPr>
                <w:rFonts w:ascii="Times New Roman" w:eastAsia="Times New Roman" w:hAnsi="Times New Roman" w:cs="Times New Roman"/>
                <w:b/>
                <w:bCs/>
                <w:sz w:val="18"/>
                <w:szCs w:val="18"/>
                <w:lang w:val="en-GB"/>
              </w:rPr>
              <w:t>tehniskais</w:t>
            </w:r>
            <w:proofErr w:type="spellEnd"/>
            <w:r w:rsidRPr="00891130">
              <w:rPr>
                <w:rFonts w:ascii="Times New Roman" w:eastAsia="Times New Roman" w:hAnsi="Times New Roman" w:cs="Times New Roman"/>
                <w:b/>
                <w:bCs/>
                <w:sz w:val="18"/>
                <w:szCs w:val="18"/>
                <w:lang w:val="en-GB"/>
              </w:rPr>
              <w:t xml:space="preserve"> </w:t>
            </w:r>
          </w:p>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piedāvājums</w:t>
            </w:r>
            <w:proofErr w:type="spellEnd"/>
            <w:r w:rsidRPr="00891130">
              <w:rPr>
                <w:rFonts w:ascii="Times New Roman" w:eastAsia="Times New Roman" w:hAnsi="Times New Roman" w:cs="Times New Roman"/>
                <w:b/>
                <w:bCs/>
                <w:sz w:val="18"/>
                <w:szCs w:val="18"/>
                <w:lang w:val="en-GB"/>
              </w:rPr>
              <w:t>*</w:t>
            </w: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keepNext/>
              <w:spacing w:after="0" w:line="240" w:lineRule="auto"/>
              <w:outlineLvl w:val="5"/>
              <w:rPr>
                <w:rFonts w:ascii="Times New Roman" w:eastAsia="Times New Roman" w:hAnsi="Times New Roman" w:cs="Times New Roman"/>
                <w:b/>
                <w:bCs/>
                <w:sz w:val="18"/>
                <w:szCs w:val="18"/>
                <w:lang w:val="en-GB"/>
              </w:rPr>
            </w:pPr>
          </w:p>
          <w:p w:rsidR="00133BA8" w:rsidRPr="00891130" w:rsidRDefault="00133BA8" w:rsidP="001B569A">
            <w:pPr>
              <w:keepNext/>
              <w:spacing w:after="0" w:line="240" w:lineRule="auto"/>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bCs/>
                <w:sz w:val="18"/>
                <w:szCs w:val="18"/>
                <w:lang w:val="en-GB"/>
              </w:rPr>
              <w:t>1.</w:t>
            </w:r>
          </w:p>
        </w:tc>
        <w:tc>
          <w:tcPr>
            <w:tcW w:w="2128"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keepNext/>
              <w:spacing w:after="0" w:line="240" w:lineRule="auto"/>
              <w:outlineLvl w:val="5"/>
              <w:rPr>
                <w:rFonts w:ascii="Times New Roman" w:eastAsia="Times New Roman" w:hAnsi="Times New Roman" w:cs="Times New Roman"/>
                <w:b/>
                <w:sz w:val="18"/>
                <w:szCs w:val="18"/>
                <w:lang w:val="en-GB"/>
              </w:rPr>
            </w:pPr>
            <w:r w:rsidRPr="00891130">
              <w:rPr>
                <w:rFonts w:ascii="Times New Roman" w:eastAsia="Times New Roman" w:hAnsi="Times New Roman" w:cs="Times New Roman"/>
                <w:b/>
                <w:bCs/>
                <w:sz w:val="18"/>
                <w:szCs w:val="18"/>
              </w:rPr>
              <w:t>Specializētā programmatūra</w:t>
            </w:r>
          </w:p>
        </w:tc>
        <w:tc>
          <w:tcPr>
            <w:tcW w:w="3828"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keepNext/>
              <w:tabs>
                <w:tab w:val="left" w:pos="0"/>
              </w:tabs>
              <w:suppressAutoHyphens/>
              <w:spacing w:after="0" w:line="240" w:lineRule="auto"/>
              <w:outlineLvl w:val="5"/>
              <w:rPr>
                <w:rFonts w:ascii="Times New Roman" w:eastAsia="Times New Roman" w:hAnsi="Times New Roman" w:cs="Times New Roman"/>
                <w:b/>
                <w:bCs/>
                <w:sz w:val="18"/>
                <w:szCs w:val="18"/>
              </w:rPr>
            </w:pPr>
          </w:p>
        </w:tc>
        <w:tc>
          <w:tcPr>
            <w:tcW w:w="2835" w:type="dxa"/>
            <w:gridSpan w:val="2"/>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Modelis: _________________</w:t>
            </w:r>
          </w:p>
          <w:p w:rsidR="00133BA8" w:rsidRPr="00891130" w:rsidRDefault="00133BA8" w:rsidP="001B569A">
            <w:pPr>
              <w:spacing w:after="0" w:line="240" w:lineRule="auto"/>
              <w:rPr>
                <w:rFonts w:ascii="Times New Roman" w:eastAsia="Times New Roman" w:hAnsi="Times New Roman" w:cs="Times New Roman"/>
                <w:b/>
                <w:bCs/>
                <w:sz w:val="18"/>
                <w:szCs w:val="18"/>
              </w:rPr>
            </w:pPr>
          </w:p>
          <w:p w:rsidR="00133BA8" w:rsidRPr="00891130" w:rsidRDefault="00133BA8" w:rsidP="001B569A">
            <w:pPr>
              <w:spacing w:after="0" w:line="240" w:lineRule="auto"/>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Ražotājs: _________________</w:t>
            </w: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1.1.</w:t>
            </w:r>
          </w:p>
        </w:tc>
        <w:tc>
          <w:tcPr>
            <w:tcW w:w="2128"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Cs/>
                <w:sz w:val="18"/>
                <w:szCs w:val="18"/>
              </w:rPr>
            </w:pPr>
            <w:proofErr w:type="spellStart"/>
            <w:r w:rsidRPr="00891130">
              <w:rPr>
                <w:rFonts w:ascii="Times New Roman" w:eastAsia="Times New Roman" w:hAnsi="Times New Roman" w:cs="Times New Roman"/>
                <w:bCs/>
                <w:sz w:val="18"/>
                <w:szCs w:val="18"/>
              </w:rPr>
              <w:t>Dendrohronoloģisko</w:t>
            </w:r>
            <w:proofErr w:type="spellEnd"/>
            <w:r w:rsidRPr="00891130">
              <w:rPr>
                <w:rFonts w:ascii="Times New Roman" w:eastAsia="Times New Roman" w:hAnsi="Times New Roman" w:cs="Times New Roman"/>
                <w:bCs/>
                <w:sz w:val="18"/>
                <w:szCs w:val="18"/>
              </w:rPr>
              <w:t xml:space="preserve"> datu apstrādes programma</w:t>
            </w:r>
          </w:p>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w:t>
            </w:r>
            <w:r w:rsidRPr="00891130">
              <w:rPr>
                <w:rFonts w:ascii="Times New Roman" w:eastAsia="Times New Roman" w:hAnsi="Times New Roman" w:cs="Times New Roman"/>
                <w:b/>
                <w:bCs/>
                <w:sz w:val="18"/>
                <w:szCs w:val="18"/>
              </w:rPr>
              <w:t>2 licences</w:t>
            </w:r>
            <w:r w:rsidRPr="00891130">
              <w:rPr>
                <w:rFonts w:ascii="Times New Roman" w:eastAsia="Times New Roman" w:hAnsi="Times New Roman" w:cs="Times New Roman"/>
                <w:bCs/>
                <w:sz w:val="18"/>
                <w:szCs w:val="18"/>
              </w:rPr>
              <w:t>/</w:t>
            </w:r>
          </w:p>
          <w:p w:rsidR="00133BA8" w:rsidRPr="00891130" w:rsidRDefault="00133BA8" w:rsidP="001B569A">
            <w:pPr>
              <w:spacing w:after="0" w:line="240" w:lineRule="auto"/>
              <w:rPr>
                <w:rFonts w:ascii="Times New Roman" w:eastAsia="Times New Roman" w:hAnsi="Times New Roman" w:cs="Times New Roman"/>
                <w:sz w:val="18"/>
                <w:szCs w:val="18"/>
              </w:rPr>
            </w:pPr>
          </w:p>
        </w:tc>
        <w:tc>
          <w:tcPr>
            <w:tcW w:w="3828"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2"/>
              <w:rPr>
                <w:rFonts w:ascii="Times New Roman" w:eastAsia="Times New Roman" w:hAnsi="Times New Roman" w:cs="Times New Roman"/>
                <w:bCs/>
                <w:sz w:val="18"/>
                <w:szCs w:val="18"/>
              </w:rPr>
            </w:pPr>
            <w:proofErr w:type="spellStart"/>
            <w:r w:rsidRPr="00891130">
              <w:rPr>
                <w:rFonts w:ascii="Times New Roman" w:eastAsia="Times New Roman" w:hAnsi="Times New Roman" w:cs="Times New Roman"/>
                <w:bCs/>
                <w:sz w:val="18"/>
                <w:szCs w:val="18"/>
              </w:rPr>
              <w:t>Dendrohronoloģisko</w:t>
            </w:r>
            <w:proofErr w:type="spellEnd"/>
            <w:r w:rsidRPr="00891130">
              <w:rPr>
                <w:rFonts w:ascii="Times New Roman" w:eastAsia="Times New Roman" w:hAnsi="Times New Roman" w:cs="Times New Roman"/>
                <w:bCs/>
                <w:sz w:val="18"/>
                <w:szCs w:val="18"/>
              </w:rPr>
              <w:t xml:space="preserve"> datu apstrādes programmai jābūt saderīgai ar iepriekš aprakstītās koksnes gadskārtu mērīšanas iekārtu (</w:t>
            </w:r>
            <w:r w:rsidRPr="00127C72">
              <w:rPr>
                <w:rFonts w:ascii="Times New Roman" w:eastAsia="Times New Roman" w:hAnsi="Times New Roman" w:cs="Times New Roman"/>
                <w:bCs/>
                <w:sz w:val="18"/>
                <w:szCs w:val="18"/>
              </w:rPr>
              <w:t>skatīt</w:t>
            </w:r>
            <w:r w:rsidR="002E243E" w:rsidRPr="00127C72">
              <w:rPr>
                <w:rFonts w:ascii="Times New Roman" w:eastAsia="Times New Roman" w:hAnsi="Times New Roman" w:cs="Times New Roman"/>
                <w:bCs/>
                <w:sz w:val="18"/>
                <w:szCs w:val="18"/>
              </w:rPr>
              <w:t>1</w:t>
            </w:r>
            <w:r w:rsidRPr="00127C72">
              <w:rPr>
                <w:rFonts w:ascii="Times New Roman" w:eastAsia="Times New Roman" w:hAnsi="Times New Roman" w:cs="Times New Roman"/>
                <w:bCs/>
                <w:sz w:val="18"/>
                <w:szCs w:val="18"/>
              </w:rPr>
              <w:t>.loti). Tai</w:t>
            </w:r>
            <w:r w:rsidRPr="00891130">
              <w:rPr>
                <w:rFonts w:ascii="Times New Roman" w:eastAsia="Times New Roman" w:hAnsi="Times New Roman" w:cs="Times New Roman"/>
                <w:bCs/>
                <w:sz w:val="18"/>
                <w:szCs w:val="18"/>
              </w:rPr>
              <w:t xml:space="preserve"> ir jānodrošina:</w:t>
            </w:r>
          </w:p>
          <w:p w:rsidR="00133BA8" w:rsidRPr="00891130" w:rsidRDefault="00133BA8" w:rsidP="001B569A">
            <w:pPr>
              <w:spacing w:after="0" w:line="240" w:lineRule="auto"/>
              <w:ind w:left="180" w:hangingChars="100" w:hanging="180"/>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 xml:space="preserve">a) gadskārtu datu </w:t>
            </w:r>
            <w:proofErr w:type="spellStart"/>
            <w:r w:rsidRPr="00891130">
              <w:rPr>
                <w:rFonts w:ascii="Times New Roman" w:eastAsia="Times New Roman" w:hAnsi="Times New Roman" w:cs="Times New Roman"/>
                <w:bCs/>
                <w:sz w:val="18"/>
                <w:szCs w:val="18"/>
              </w:rPr>
              <w:t>laikrindu</w:t>
            </w:r>
            <w:proofErr w:type="spellEnd"/>
            <w:r w:rsidRPr="00891130">
              <w:rPr>
                <w:rFonts w:ascii="Times New Roman" w:eastAsia="Times New Roman" w:hAnsi="Times New Roman" w:cs="Times New Roman"/>
                <w:bCs/>
                <w:sz w:val="18"/>
                <w:szCs w:val="18"/>
              </w:rPr>
              <w:t xml:space="preserve"> sastādīšanu, rediģēšanu un </w:t>
            </w:r>
            <w:proofErr w:type="spellStart"/>
            <w:r w:rsidRPr="00891130">
              <w:rPr>
                <w:rFonts w:ascii="Times New Roman" w:eastAsia="Times New Roman" w:hAnsi="Times New Roman" w:cs="Times New Roman"/>
                <w:bCs/>
                <w:sz w:val="18"/>
                <w:szCs w:val="18"/>
              </w:rPr>
              <w:t>šķērsdatēšanu</w:t>
            </w:r>
            <w:proofErr w:type="spellEnd"/>
            <w:r w:rsidRPr="00891130">
              <w:rPr>
                <w:rFonts w:ascii="Times New Roman" w:eastAsia="Times New Roman" w:hAnsi="Times New Roman" w:cs="Times New Roman"/>
                <w:bCs/>
                <w:sz w:val="18"/>
                <w:szCs w:val="18"/>
              </w:rPr>
              <w:t xml:space="preserve">; </w:t>
            </w:r>
          </w:p>
          <w:p w:rsidR="00133BA8" w:rsidRPr="00891130" w:rsidRDefault="00133BA8" w:rsidP="001B569A">
            <w:pPr>
              <w:spacing w:after="0" w:line="240" w:lineRule="auto"/>
              <w:ind w:left="180" w:hangingChars="100" w:hanging="180"/>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 xml:space="preserve">b)  </w:t>
            </w:r>
            <w:proofErr w:type="spellStart"/>
            <w:r w:rsidRPr="00891130">
              <w:rPr>
                <w:rFonts w:ascii="Times New Roman" w:eastAsia="Times New Roman" w:hAnsi="Times New Roman" w:cs="Times New Roman"/>
                <w:bCs/>
                <w:sz w:val="18"/>
                <w:szCs w:val="18"/>
              </w:rPr>
              <w:t>laikrindu</w:t>
            </w:r>
            <w:proofErr w:type="spellEnd"/>
            <w:r w:rsidRPr="00891130">
              <w:rPr>
                <w:rFonts w:ascii="Times New Roman" w:eastAsia="Times New Roman" w:hAnsi="Times New Roman" w:cs="Times New Roman"/>
                <w:bCs/>
                <w:sz w:val="18"/>
                <w:szCs w:val="18"/>
              </w:rPr>
              <w:t xml:space="preserve"> datu matemātisko apstrādi (</w:t>
            </w:r>
            <w:proofErr w:type="spellStart"/>
            <w:r w:rsidRPr="00891130">
              <w:rPr>
                <w:rFonts w:ascii="Times New Roman" w:eastAsia="Times New Roman" w:hAnsi="Times New Roman" w:cs="Times New Roman"/>
                <w:bCs/>
                <w:sz w:val="18"/>
                <w:szCs w:val="18"/>
              </w:rPr>
              <w:t>laikrindu</w:t>
            </w:r>
            <w:proofErr w:type="spellEnd"/>
            <w:r w:rsidRPr="00891130">
              <w:rPr>
                <w:rFonts w:ascii="Times New Roman" w:eastAsia="Times New Roman" w:hAnsi="Times New Roman" w:cs="Times New Roman"/>
                <w:bCs/>
                <w:sz w:val="18"/>
                <w:szCs w:val="18"/>
              </w:rPr>
              <w:t xml:space="preserve"> vērtību  indeksāciju pēc dažādām metodēm, to statistisko līdzības rādītāju        (t-vērtības, </w:t>
            </w:r>
            <w:proofErr w:type="spellStart"/>
            <w:r w:rsidRPr="00891130">
              <w:rPr>
                <w:rFonts w:ascii="Times New Roman" w:eastAsia="Times New Roman" w:hAnsi="Times New Roman" w:cs="Times New Roman"/>
                <w:bCs/>
                <w:sz w:val="18"/>
                <w:szCs w:val="18"/>
              </w:rPr>
              <w:t>Gleichläufigkeit</w:t>
            </w:r>
            <w:proofErr w:type="spellEnd"/>
            <w:r w:rsidRPr="00891130">
              <w:rPr>
                <w:rFonts w:ascii="Times New Roman" w:eastAsia="Times New Roman" w:hAnsi="Times New Roman" w:cs="Times New Roman"/>
                <w:bCs/>
                <w:sz w:val="18"/>
                <w:szCs w:val="18"/>
              </w:rPr>
              <w:t xml:space="preserve"> koeficienta) aprēķināšanu, vidējo vērtību </w:t>
            </w:r>
            <w:proofErr w:type="spellStart"/>
            <w:r w:rsidRPr="00891130">
              <w:rPr>
                <w:rFonts w:ascii="Times New Roman" w:eastAsia="Times New Roman" w:hAnsi="Times New Roman" w:cs="Times New Roman"/>
                <w:bCs/>
                <w:sz w:val="18"/>
                <w:szCs w:val="18"/>
              </w:rPr>
              <w:t>laikrindu</w:t>
            </w:r>
            <w:proofErr w:type="spellEnd"/>
            <w:r w:rsidRPr="00891130">
              <w:rPr>
                <w:rFonts w:ascii="Times New Roman" w:eastAsia="Times New Roman" w:hAnsi="Times New Roman" w:cs="Times New Roman"/>
                <w:bCs/>
                <w:sz w:val="18"/>
                <w:szCs w:val="18"/>
              </w:rPr>
              <w:t xml:space="preserve"> un hronoloģiju sastādīšanu </w:t>
            </w:r>
            <w:proofErr w:type="spellStart"/>
            <w:r w:rsidRPr="00891130">
              <w:rPr>
                <w:rFonts w:ascii="Times New Roman" w:eastAsia="Times New Roman" w:hAnsi="Times New Roman" w:cs="Times New Roman"/>
                <w:bCs/>
                <w:sz w:val="18"/>
                <w:szCs w:val="18"/>
              </w:rPr>
              <w:t>u.c</w:t>
            </w:r>
            <w:proofErr w:type="spellEnd"/>
            <w:r w:rsidRPr="00891130">
              <w:rPr>
                <w:rFonts w:ascii="Times New Roman" w:eastAsia="Times New Roman" w:hAnsi="Times New Roman" w:cs="Times New Roman"/>
                <w:bCs/>
                <w:sz w:val="18"/>
                <w:szCs w:val="18"/>
              </w:rPr>
              <w:t xml:space="preserve">.), </w:t>
            </w:r>
          </w:p>
          <w:p w:rsidR="00133BA8" w:rsidRPr="00891130" w:rsidRDefault="00133BA8" w:rsidP="001B569A">
            <w:pPr>
              <w:spacing w:after="0" w:line="240" w:lineRule="auto"/>
              <w:ind w:left="180" w:hangingChars="100" w:hanging="180"/>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 xml:space="preserve">c) </w:t>
            </w:r>
            <w:proofErr w:type="spellStart"/>
            <w:r w:rsidRPr="00891130">
              <w:rPr>
                <w:rFonts w:ascii="Times New Roman" w:eastAsia="Times New Roman" w:hAnsi="Times New Roman" w:cs="Times New Roman"/>
                <w:bCs/>
                <w:sz w:val="18"/>
                <w:szCs w:val="18"/>
              </w:rPr>
              <w:t>laikrindu</w:t>
            </w:r>
            <w:proofErr w:type="spellEnd"/>
            <w:r w:rsidRPr="00891130">
              <w:rPr>
                <w:rFonts w:ascii="Times New Roman" w:eastAsia="Times New Roman" w:hAnsi="Times New Roman" w:cs="Times New Roman"/>
                <w:bCs/>
                <w:sz w:val="18"/>
                <w:szCs w:val="18"/>
              </w:rPr>
              <w:t xml:space="preserve"> atsevišķo un komplekso grafisko attēlu attēlošanas iespējas (</w:t>
            </w:r>
            <w:proofErr w:type="spellStart"/>
            <w:r w:rsidRPr="00891130">
              <w:rPr>
                <w:rFonts w:ascii="Times New Roman" w:eastAsia="Times New Roman" w:hAnsi="Times New Roman" w:cs="Times New Roman"/>
                <w:bCs/>
                <w:sz w:val="18"/>
                <w:szCs w:val="18"/>
              </w:rPr>
              <w:t>daž</w:t>
            </w:r>
            <w:proofErr w:type="spellEnd"/>
            <w:r w:rsidRPr="00891130">
              <w:rPr>
                <w:rFonts w:ascii="Times New Roman" w:eastAsia="Times New Roman" w:hAnsi="Times New Roman" w:cs="Times New Roman"/>
                <w:bCs/>
                <w:sz w:val="18"/>
                <w:szCs w:val="18"/>
              </w:rPr>
              <w:t xml:space="preserve">. līniju un stabiņu, </w:t>
            </w:r>
            <w:proofErr w:type="spellStart"/>
            <w:r w:rsidRPr="00891130">
              <w:rPr>
                <w:rFonts w:ascii="Times New Roman" w:eastAsia="Times New Roman" w:hAnsi="Times New Roman" w:cs="Times New Roman"/>
                <w:bCs/>
                <w:sz w:val="18"/>
                <w:szCs w:val="18"/>
              </w:rPr>
              <w:t>t.sk</w:t>
            </w:r>
            <w:proofErr w:type="spellEnd"/>
            <w:r w:rsidRPr="00891130">
              <w:rPr>
                <w:rFonts w:ascii="Times New Roman" w:eastAsia="Times New Roman" w:hAnsi="Times New Roman" w:cs="Times New Roman"/>
                <w:bCs/>
                <w:sz w:val="18"/>
                <w:szCs w:val="18"/>
              </w:rPr>
              <w:t xml:space="preserve">. arī </w:t>
            </w:r>
            <w:proofErr w:type="spellStart"/>
            <w:r w:rsidRPr="00891130">
              <w:rPr>
                <w:rFonts w:ascii="Times New Roman" w:eastAsia="Times New Roman" w:hAnsi="Times New Roman" w:cs="Times New Roman"/>
                <w:bCs/>
                <w:sz w:val="18"/>
                <w:szCs w:val="18"/>
              </w:rPr>
              <w:t>Gantta</w:t>
            </w:r>
            <w:proofErr w:type="spellEnd"/>
            <w:r w:rsidRPr="00891130">
              <w:rPr>
                <w:rFonts w:ascii="Times New Roman" w:eastAsia="Times New Roman" w:hAnsi="Times New Roman" w:cs="Times New Roman"/>
                <w:bCs/>
                <w:sz w:val="18"/>
                <w:szCs w:val="18"/>
              </w:rPr>
              <w:t xml:space="preserve"> diagrammas), </w:t>
            </w:r>
          </w:p>
          <w:p w:rsidR="00133BA8" w:rsidRPr="00891130" w:rsidRDefault="00133BA8" w:rsidP="001B569A">
            <w:pPr>
              <w:spacing w:after="0" w:line="240" w:lineRule="auto"/>
              <w:ind w:left="180" w:hangingChars="100" w:hanging="180"/>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 xml:space="preserve">d) datu importēšanas iespējas, kuri sagatavoti citos formātos (arī </w:t>
            </w:r>
            <w:proofErr w:type="spellStart"/>
            <w:r w:rsidRPr="00891130">
              <w:rPr>
                <w:rFonts w:ascii="Times New Roman" w:eastAsia="Times New Roman" w:hAnsi="Times New Roman" w:cs="Times New Roman"/>
                <w:bCs/>
                <w:sz w:val="18"/>
                <w:szCs w:val="18"/>
              </w:rPr>
              <w:t>Heidelberg</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Catras</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Tucson</w:t>
            </w:r>
            <w:proofErr w:type="spellEnd"/>
            <w:r w:rsidRPr="00891130">
              <w:rPr>
                <w:rFonts w:ascii="Times New Roman" w:eastAsia="Times New Roman" w:hAnsi="Times New Roman" w:cs="Times New Roman"/>
                <w:bCs/>
                <w:sz w:val="18"/>
                <w:szCs w:val="18"/>
              </w:rPr>
              <w:t xml:space="preserve">, jaunajā </w:t>
            </w:r>
            <w:proofErr w:type="spellStart"/>
            <w:r w:rsidRPr="00891130">
              <w:rPr>
                <w:rFonts w:ascii="Times New Roman" w:eastAsia="Times New Roman" w:hAnsi="Times New Roman" w:cs="Times New Roman"/>
                <w:bCs/>
                <w:sz w:val="18"/>
                <w:szCs w:val="18"/>
              </w:rPr>
              <w:t>TRiDaS</w:t>
            </w:r>
            <w:proofErr w:type="spellEnd"/>
            <w:r w:rsidRPr="00891130">
              <w:rPr>
                <w:rFonts w:ascii="Times New Roman" w:eastAsia="Times New Roman" w:hAnsi="Times New Roman" w:cs="Times New Roman"/>
                <w:bCs/>
                <w:sz w:val="18"/>
                <w:szCs w:val="18"/>
              </w:rPr>
              <w:t xml:space="preserve"> formātā), kā arī iespēja datus importēt no </w:t>
            </w:r>
            <w:proofErr w:type="spellStart"/>
            <w:r w:rsidRPr="00891130">
              <w:rPr>
                <w:rFonts w:ascii="Times New Roman" w:eastAsia="Times New Roman" w:hAnsi="Times New Roman" w:cs="Times New Roman"/>
                <w:bCs/>
                <w:sz w:val="18"/>
                <w:szCs w:val="18"/>
              </w:rPr>
              <w:t>Tellervo</w:t>
            </w:r>
            <w:proofErr w:type="spellEnd"/>
            <w:r w:rsidRPr="00891130">
              <w:rPr>
                <w:rFonts w:ascii="Times New Roman" w:eastAsia="Times New Roman" w:hAnsi="Times New Roman" w:cs="Times New Roman"/>
                <w:bCs/>
                <w:sz w:val="18"/>
                <w:szCs w:val="18"/>
              </w:rPr>
              <w:t xml:space="preserve"> tīkla servisa. </w:t>
            </w:r>
          </w:p>
          <w:p w:rsidR="00133BA8" w:rsidRPr="00891130" w:rsidRDefault="00133BA8" w:rsidP="001B569A">
            <w:pPr>
              <w:spacing w:after="0" w:line="240" w:lineRule="auto"/>
              <w:ind w:left="180" w:hangingChars="100" w:hanging="180"/>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e) datu eksportēšanu arī uz MS Excel vai ekvivalents failu</w:t>
            </w:r>
          </w:p>
          <w:p w:rsidR="00133BA8" w:rsidRPr="00891130" w:rsidRDefault="00133BA8" w:rsidP="001B569A">
            <w:pPr>
              <w:spacing w:after="0" w:line="240" w:lineRule="auto"/>
              <w:ind w:left="142"/>
              <w:rPr>
                <w:rFonts w:ascii="Times New Roman" w:eastAsia="Times New Roman" w:hAnsi="Times New Roman" w:cs="Times New Roman"/>
                <w:sz w:val="18"/>
                <w:szCs w:val="18"/>
              </w:rPr>
            </w:pPr>
          </w:p>
        </w:tc>
        <w:tc>
          <w:tcPr>
            <w:tcW w:w="2835" w:type="dxa"/>
            <w:gridSpan w:val="2"/>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lastRenderedPageBreak/>
              <w:t>1.2.</w:t>
            </w:r>
          </w:p>
        </w:tc>
        <w:tc>
          <w:tcPr>
            <w:tcW w:w="2128"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bCs/>
                <w:sz w:val="18"/>
                <w:szCs w:val="18"/>
              </w:rPr>
              <w:t>Uz monitora redzamā digitālā attēla mērīšanas programma/</w:t>
            </w:r>
            <w:r w:rsidRPr="00891130">
              <w:rPr>
                <w:rFonts w:ascii="Times New Roman" w:eastAsia="Times New Roman" w:hAnsi="Times New Roman" w:cs="Times New Roman"/>
                <w:b/>
                <w:bCs/>
                <w:sz w:val="18"/>
                <w:szCs w:val="18"/>
              </w:rPr>
              <w:t>1 licence</w:t>
            </w:r>
            <w:r w:rsidRPr="00891130">
              <w:rPr>
                <w:rFonts w:ascii="Times New Roman" w:eastAsia="Times New Roman" w:hAnsi="Times New Roman" w:cs="Times New Roman"/>
                <w:bCs/>
                <w:sz w:val="18"/>
                <w:szCs w:val="18"/>
              </w:rPr>
              <w:t>/</w:t>
            </w:r>
          </w:p>
        </w:tc>
        <w:tc>
          <w:tcPr>
            <w:tcW w:w="3828"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ind w:left="142"/>
              <w:rPr>
                <w:rFonts w:ascii="Times New Roman" w:eastAsia="Times New Roman" w:hAnsi="Times New Roman" w:cs="Times New Roman"/>
                <w:sz w:val="18"/>
                <w:szCs w:val="18"/>
              </w:rPr>
            </w:pPr>
            <w:r w:rsidRPr="00891130">
              <w:rPr>
                <w:rFonts w:ascii="Times New Roman" w:eastAsia="Times New Roman" w:hAnsi="Times New Roman" w:cs="Times New Roman"/>
                <w:bCs/>
                <w:sz w:val="18"/>
                <w:szCs w:val="18"/>
              </w:rPr>
              <w:t xml:space="preserve">Programmai jānodrošina gadskārtu platuma datu nolasīšanu un fiksēšanu no koksnes gadskārtu skenēta vai digitāli fotografēta attēla, kas redzams uz monitora. Tai jābūt tieši saderīgai ar </w:t>
            </w:r>
            <w:proofErr w:type="spellStart"/>
            <w:r w:rsidRPr="00891130">
              <w:rPr>
                <w:rFonts w:ascii="Times New Roman" w:eastAsia="Times New Roman" w:hAnsi="Times New Roman" w:cs="Times New Roman"/>
                <w:bCs/>
                <w:sz w:val="18"/>
                <w:szCs w:val="18"/>
              </w:rPr>
              <w:t>dendrohronoloģisko</w:t>
            </w:r>
            <w:proofErr w:type="spellEnd"/>
            <w:r w:rsidRPr="00891130">
              <w:rPr>
                <w:rFonts w:ascii="Times New Roman" w:eastAsia="Times New Roman" w:hAnsi="Times New Roman" w:cs="Times New Roman"/>
                <w:bCs/>
                <w:sz w:val="18"/>
                <w:szCs w:val="18"/>
              </w:rPr>
              <w:t xml:space="preserve"> datu apstrādes programmu, kas, savukārt, paredzēta darbam ar datiem, kuri iegūti ar jauno gadskārtu mērīšanas iekārtu.</w:t>
            </w:r>
          </w:p>
        </w:tc>
        <w:tc>
          <w:tcPr>
            <w:tcW w:w="2835" w:type="dxa"/>
            <w:gridSpan w:val="2"/>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45"/>
              <w:rPr>
                <w:rFonts w:ascii="Times New Roman" w:eastAsia="Times New Roman" w:hAnsi="Times New Roman" w:cs="Times New Roman"/>
                <w:sz w:val="18"/>
                <w:szCs w:val="18"/>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2.</w:t>
            </w:r>
          </w:p>
        </w:tc>
        <w:tc>
          <w:tcPr>
            <w:tcW w:w="2128"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Licences</w:t>
            </w:r>
          </w:p>
        </w:tc>
        <w:tc>
          <w:tcPr>
            <w:tcW w:w="3828"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2"/>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Beztermiņa</w:t>
            </w:r>
          </w:p>
        </w:tc>
        <w:tc>
          <w:tcPr>
            <w:tcW w:w="2835" w:type="dxa"/>
            <w:gridSpan w:val="2"/>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45"/>
              <w:rPr>
                <w:rFonts w:ascii="Times New Roman" w:eastAsia="Times New Roman" w:hAnsi="Times New Roman" w:cs="Times New Roman"/>
                <w:sz w:val="18"/>
                <w:szCs w:val="18"/>
                <w:lang w:val="en-GB"/>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3.</w:t>
            </w:r>
          </w:p>
        </w:tc>
        <w:tc>
          <w:tcPr>
            <w:tcW w:w="2128"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Garantija</w:t>
            </w:r>
          </w:p>
        </w:tc>
        <w:tc>
          <w:tcPr>
            <w:tcW w:w="3828"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2" w:right="142"/>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Garantija: „</w:t>
            </w:r>
            <w:proofErr w:type="spellStart"/>
            <w:r w:rsidRPr="00891130">
              <w:rPr>
                <w:rFonts w:ascii="Times New Roman" w:eastAsia="Times New Roman" w:hAnsi="Times New Roman" w:cs="Times New Roman"/>
                <w:sz w:val="18"/>
                <w:szCs w:val="18"/>
              </w:rPr>
              <w:t>On-site”;</w:t>
            </w:r>
            <w:proofErr w:type="spellEnd"/>
          </w:p>
          <w:p w:rsidR="00133BA8" w:rsidRPr="00891130" w:rsidRDefault="00133BA8" w:rsidP="001B569A">
            <w:pPr>
              <w:spacing w:after="0" w:line="240" w:lineRule="auto"/>
              <w:ind w:left="142"/>
              <w:rPr>
                <w:rFonts w:ascii="Times New Roman" w:eastAsia="Times New Roman" w:hAnsi="Times New Roman" w:cs="Times New Roman"/>
                <w:bCs/>
                <w:sz w:val="18"/>
                <w:szCs w:val="18"/>
              </w:rPr>
            </w:pPr>
            <w:r w:rsidRPr="00891130">
              <w:rPr>
                <w:rFonts w:ascii="Times New Roman" w:eastAsia="Times New Roman" w:hAnsi="Times New Roman" w:cs="Times New Roman"/>
                <w:sz w:val="18"/>
                <w:szCs w:val="18"/>
              </w:rPr>
              <w:t>ne mazāk kā 2 gadi</w:t>
            </w:r>
          </w:p>
        </w:tc>
        <w:tc>
          <w:tcPr>
            <w:tcW w:w="2835" w:type="dxa"/>
            <w:gridSpan w:val="2"/>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45"/>
              <w:rPr>
                <w:rFonts w:ascii="Times New Roman" w:eastAsia="Times New Roman" w:hAnsi="Times New Roman" w:cs="Times New Roman"/>
                <w:sz w:val="18"/>
                <w:szCs w:val="18"/>
                <w:lang w:val="en-GB"/>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4.</w:t>
            </w:r>
          </w:p>
        </w:tc>
        <w:tc>
          <w:tcPr>
            <w:tcW w:w="2128"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Līguma izpildes termiņi</w:t>
            </w:r>
          </w:p>
        </w:tc>
        <w:tc>
          <w:tcPr>
            <w:tcW w:w="3828"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2"/>
              <w:rPr>
                <w:rFonts w:ascii="Times New Roman" w:eastAsia="Times New Roman" w:hAnsi="Times New Roman" w:cs="Times New Roman"/>
                <w:bCs/>
                <w:sz w:val="18"/>
                <w:szCs w:val="18"/>
              </w:rPr>
            </w:pPr>
            <w:r w:rsidRPr="00891130">
              <w:rPr>
                <w:rFonts w:ascii="Times New Roman" w:eastAsia="Times New Roman" w:hAnsi="Times New Roman" w:cs="Times New Roman"/>
                <w:sz w:val="18"/>
                <w:szCs w:val="18"/>
              </w:rPr>
              <w:t>līdz 31.12.2014. Gadījumā, ja tiek pagarināts projekta ieviešanas termiņš, ne vēlāk kā 120 (viens simts divdesmit) dienu laikā no līguma noslēgšanas brīža</w:t>
            </w:r>
          </w:p>
        </w:tc>
        <w:tc>
          <w:tcPr>
            <w:tcW w:w="2835" w:type="dxa"/>
            <w:gridSpan w:val="2"/>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45"/>
              <w:rPr>
                <w:rFonts w:ascii="Times New Roman" w:eastAsia="Times New Roman" w:hAnsi="Times New Roman" w:cs="Times New Roman"/>
                <w:sz w:val="18"/>
                <w:szCs w:val="18"/>
              </w:rPr>
            </w:pPr>
          </w:p>
        </w:tc>
      </w:tr>
      <w:tr w:rsidR="00133BA8" w:rsidRPr="00891130" w:rsidTr="001B569A">
        <w:trPr>
          <w:gridAfter w:val="1"/>
          <w:wAfter w:w="284" w:type="dxa"/>
          <w:cantSplit/>
        </w:trPr>
        <w:tc>
          <w:tcPr>
            <w:tcW w:w="9214" w:type="dxa"/>
            <w:gridSpan w:val="4"/>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jc w:val="right"/>
              <w:rPr>
                <w:rFonts w:ascii="Times New Roman" w:eastAsia="Times New Roman" w:hAnsi="Times New Roman" w:cs="Times New Roman"/>
                <w:sz w:val="18"/>
                <w:szCs w:val="18"/>
              </w:rPr>
            </w:pPr>
          </w:p>
        </w:tc>
      </w:tr>
    </w:tbl>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Default="00133BA8" w:rsidP="00133BA8">
      <w:pPr>
        <w:spacing w:after="0" w:line="240" w:lineRule="auto"/>
        <w:rPr>
          <w:rFonts w:ascii="Times New Roman" w:eastAsia="Times New Roman" w:hAnsi="Times New Roman" w:cs="Times New Roman"/>
          <w:b/>
          <w:i/>
          <w:sz w:val="24"/>
          <w:szCs w:val="24"/>
          <w:lang w:eastAsia="lv-LV"/>
        </w:rPr>
      </w:pPr>
    </w:p>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133BA8" w:rsidRPr="00891130" w:rsidRDefault="00133BA8" w:rsidP="00133BA8">
      <w:pPr>
        <w:spacing w:after="0" w:line="24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rPr>
        <w:t>2</w:t>
      </w:r>
      <w:r w:rsidRPr="00891130">
        <w:rPr>
          <w:rFonts w:ascii="Times New Roman" w:eastAsia="Times New Roman" w:hAnsi="Times New Roman" w:cs="Times New Roman"/>
          <w:b/>
          <w:bCs/>
          <w:sz w:val="24"/>
          <w:szCs w:val="24"/>
        </w:rPr>
        <w:t>.lote- -</w:t>
      </w:r>
      <w:r w:rsidRPr="00891130">
        <w:rPr>
          <w:rFonts w:ascii="Times New Roman" w:eastAsia="Times New Roman" w:hAnsi="Times New Roman" w:cs="Times New Roman"/>
          <w:b/>
          <w:bCs/>
          <w:sz w:val="24"/>
          <w:szCs w:val="24"/>
          <w:lang w:val="en-GB"/>
        </w:rPr>
        <w:t>Dendrochronology program package and program for measuring tree-rings width from digital image on screen</w:t>
      </w:r>
    </w:p>
    <w:p w:rsidR="00133BA8" w:rsidRPr="00891130" w:rsidRDefault="00133BA8" w:rsidP="00133BA8">
      <w:pPr>
        <w:spacing w:after="0" w:line="240" w:lineRule="auto"/>
        <w:jc w:val="both"/>
        <w:rPr>
          <w:rFonts w:ascii="Times New Roman" w:hAnsi="Times New Roman" w:cs="Times New Roman"/>
          <w:sz w:val="24"/>
          <w:szCs w:val="24"/>
        </w:rPr>
      </w:pPr>
      <w:r w:rsidRPr="00891130">
        <w:rPr>
          <w:rFonts w:ascii="Times New Roman" w:hAnsi="Times New Roman" w:cs="Times New Roman"/>
          <w:b/>
          <w:sz w:val="24"/>
          <w:szCs w:val="24"/>
          <w:lang w:val="en-GB"/>
        </w:rPr>
        <w:t>O</w:t>
      </w:r>
      <w:proofErr w:type="spellStart"/>
      <w:r w:rsidRPr="00891130">
        <w:rPr>
          <w:rFonts w:ascii="Times New Roman" w:hAnsi="Times New Roman" w:cs="Times New Roman"/>
          <w:b/>
          <w:sz w:val="24"/>
          <w:szCs w:val="24"/>
        </w:rPr>
        <w:t>bjective</w:t>
      </w:r>
      <w:proofErr w:type="spellEnd"/>
      <w:r w:rsidRPr="00891130">
        <w:rPr>
          <w:rFonts w:ascii="Times New Roman" w:hAnsi="Times New Roman" w:cs="Times New Roman"/>
          <w:b/>
          <w:sz w:val="24"/>
          <w:szCs w:val="24"/>
        </w:rPr>
        <w:t>:</w:t>
      </w:r>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Development</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of</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modern</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technologies</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application</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for</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handling</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and</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researching</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applied</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archeological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bio-archeological,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dendrochronological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and</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historical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sources</w:t>
      </w:r>
      <w:proofErr w:type="spellEnd"/>
      <w:r w:rsidRPr="00891130">
        <w:rPr>
          <w:rFonts w:ascii="Times New Roman" w:hAnsi="Times New Roman" w:cs="Times New Roman"/>
          <w:sz w:val="24"/>
          <w:szCs w:val="24"/>
        </w:rPr>
        <w:t>.</w:t>
      </w:r>
    </w:p>
    <w:p w:rsidR="00133BA8" w:rsidRPr="00891130" w:rsidRDefault="00133BA8" w:rsidP="00133BA8">
      <w:pPr>
        <w:spacing w:after="0" w:line="240" w:lineRule="auto"/>
        <w:jc w:val="center"/>
        <w:rPr>
          <w:rFonts w:ascii="Times New Roman" w:eastAsia="Times New Roman" w:hAnsi="Times New Roman" w:cs="Times New Roman"/>
          <w:b/>
        </w:rPr>
      </w:pPr>
    </w:p>
    <w:tbl>
      <w:tblPr>
        <w:tblW w:w="9639" w:type="dxa"/>
        <w:tblInd w:w="-564" w:type="dxa"/>
        <w:tblLayout w:type="fixed"/>
        <w:tblCellMar>
          <w:left w:w="0" w:type="dxa"/>
          <w:right w:w="0" w:type="dxa"/>
        </w:tblCellMar>
        <w:tblLook w:val="04A0" w:firstRow="1" w:lastRow="0" w:firstColumn="1" w:lastColumn="0" w:noHBand="0" w:noVBand="1"/>
      </w:tblPr>
      <w:tblGrid>
        <w:gridCol w:w="706"/>
        <w:gridCol w:w="2128"/>
        <w:gridCol w:w="3829"/>
        <w:gridCol w:w="2976"/>
      </w:tblGrid>
      <w:tr w:rsidR="00133BA8" w:rsidRPr="00891130" w:rsidTr="001B569A">
        <w:tc>
          <w:tcPr>
            <w:tcW w:w="706"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bCs/>
                <w:sz w:val="18"/>
                <w:szCs w:val="18"/>
                <w:lang w:val="en-GB"/>
              </w:rPr>
              <w:t>N</w:t>
            </w:r>
            <w:r w:rsidRPr="00891130">
              <w:rPr>
                <w:rFonts w:ascii="Times New Roman" w:eastAsia="Times New Roman" w:hAnsi="Times New Roman" w:cs="Times New Roman"/>
                <w:b/>
                <w:bCs/>
                <w:sz w:val="18"/>
                <w:szCs w:val="18"/>
              </w:rPr>
              <w:t>o.</w:t>
            </w:r>
          </w:p>
        </w:tc>
        <w:tc>
          <w:tcPr>
            <w:tcW w:w="2128"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PRODUCT</w:t>
            </w:r>
          </w:p>
        </w:tc>
        <w:tc>
          <w:tcPr>
            <w:tcW w:w="3829"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sz w:val="18"/>
                <w:szCs w:val="18"/>
                <w:lang w:val="en-GB"/>
              </w:rPr>
              <w:t>CUSTOMER REQUIREMENTS</w:t>
            </w:r>
          </w:p>
        </w:tc>
        <w:tc>
          <w:tcPr>
            <w:tcW w:w="2976"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spacing w:after="0" w:line="240" w:lineRule="auto"/>
              <w:jc w:val="center"/>
              <w:rPr>
                <w:rFonts w:ascii="Times New Roman" w:eastAsia="Times New Roman" w:hAnsi="Times New Roman" w:cs="Times New Roman"/>
                <w:b/>
                <w:sz w:val="18"/>
                <w:szCs w:val="18"/>
                <w:lang w:val="en-GB"/>
              </w:rPr>
            </w:pPr>
            <w:r w:rsidRPr="00891130">
              <w:rPr>
                <w:rFonts w:ascii="Times New Roman" w:eastAsia="Times New Roman" w:hAnsi="Times New Roman" w:cs="Times New Roman"/>
                <w:b/>
                <w:sz w:val="18"/>
                <w:szCs w:val="18"/>
                <w:lang w:val="en-GB"/>
              </w:rPr>
              <w:t>SUPPLIER’S OFFER</w:t>
            </w:r>
          </w:p>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sz w:val="18"/>
                <w:szCs w:val="18"/>
                <w:lang w:val="en-GB"/>
              </w:rPr>
              <w:t>(To be completed by applicant)</w:t>
            </w:r>
          </w:p>
        </w:tc>
      </w:tr>
      <w:tr w:rsidR="00133BA8" w:rsidRPr="00891130" w:rsidTr="001B569A">
        <w:tc>
          <w:tcPr>
            <w:tcW w:w="706"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keepNext/>
              <w:spacing w:after="0" w:line="240" w:lineRule="auto"/>
              <w:outlineLvl w:val="5"/>
              <w:rPr>
                <w:rFonts w:ascii="Times New Roman" w:eastAsia="Times New Roman" w:hAnsi="Times New Roman" w:cs="Times New Roman"/>
                <w:b/>
                <w:bCs/>
                <w:sz w:val="18"/>
                <w:szCs w:val="18"/>
                <w:lang w:val="en-GB"/>
              </w:rPr>
            </w:pPr>
          </w:p>
          <w:p w:rsidR="00133BA8" w:rsidRPr="00891130" w:rsidRDefault="00133BA8" w:rsidP="001B569A">
            <w:pPr>
              <w:keepNext/>
              <w:spacing w:after="0" w:line="240" w:lineRule="auto"/>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bCs/>
                <w:sz w:val="18"/>
                <w:szCs w:val="18"/>
                <w:lang w:val="en-GB"/>
              </w:rPr>
              <w:t>1.</w:t>
            </w:r>
          </w:p>
        </w:tc>
        <w:tc>
          <w:tcPr>
            <w:tcW w:w="2128"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keepNext/>
              <w:spacing w:after="0" w:line="240" w:lineRule="auto"/>
              <w:outlineLvl w:val="5"/>
              <w:rPr>
                <w:rFonts w:ascii="Times New Roman" w:eastAsia="Times New Roman" w:hAnsi="Times New Roman" w:cs="Times New Roman"/>
                <w:b/>
                <w:sz w:val="18"/>
                <w:szCs w:val="18"/>
                <w:lang w:val="en-GB"/>
              </w:rPr>
            </w:pPr>
            <w:proofErr w:type="spellStart"/>
            <w:r w:rsidRPr="00891130">
              <w:rPr>
                <w:rFonts w:ascii="Times New Roman" w:eastAsia="Times New Roman" w:hAnsi="Times New Roman" w:cs="Times New Roman"/>
                <w:b/>
                <w:sz w:val="18"/>
                <w:szCs w:val="18"/>
                <w:lang w:val="en-GB"/>
              </w:rPr>
              <w:t>Dendrochronological</w:t>
            </w:r>
            <w:proofErr w:type="spellEnd"/>
            <w:r w:rsidRPr="00891130">
              <w:rPr>
                <w:rFonts w:ascii="Times New Roman" w:eastAsia="Times New Roman" w:hAnsi="Times New Roman" w:cs="Times New Roman"/>
                <w:b/>
                <w:sz w:val="18"/>
                <w:szCs w:val="18"/>
                <w:lang w:val="en-GB"/>
              </w:rPr>
              <w:t xml:space="preserve"> software</w:t>
            </w:r>
          </w:p>
        </w:tc>
        <w:tc>
          <w:tcPr>
            <w:tcW w:w="3829"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keepNext/>
              <w:tabs>
                <w:tab w:val="left" w:pos="0"/>
              </w:tabs>
              <w:suppressAutoHyphens/>
              <w:spacing w:after="0" w:line="240" w:lineRule="auto"/>
              <w:outlineLvl w:val="5"/>
              <w:rPr>
                <w:rFonts w:ascii="Times New Roman" w:eastAsia="Times New Roman" w:hAnsi="Times New Roman" w:cs="Times New Roman"/>
                <w:b/>
                <w:bCs/>
                <w:sz w:val="18"/>
                <w:szCs w:val="18"/>
              </w:rPr>
            </w:pPr>
          </w:p>
        </w:tc>
        <w:tc>
          <w:tcPr>
            <w:tcW w:w="2976"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proofErr w:type="spellStart"/>
            <w:r w:rsidRPr="00891130">
              <w:rPr>
                <w:rFonts w:ascii="Times New Roman" w:eastAsia="Times New Roman" w:hAnsi="Times New Roman" w:cs="Times New Roman"/>
                <w:b/>
                <w:bCs/>
                <w:sz w:val="18"/>
                <w:szCs w:val="18"/>
              </w:rPr>
              <w:t>Model</w:t>
            </w:r>
            <w:proofErr w:type="spellEnd"/>
            <w:r w:rsidRPr="00891130">
              <w:rPr>
                <w:rFonts w:ascii="Times New Roman" w:eastAsia="Times New Roman" w:hAnsi="Times New Roman" w:cs="Times New Roman"/>
                <w:b/>
                <w:bCs/>
                <w:sz w:val="18"/>
                <w:szCs w:val="18"/>
              </w:rPr>
              <w:t>: _________________</w:t>
            </w:r>
          </w:p>
          <w:p w:rsidR="00133BA8" w:rsidRPr="00891130" w:rsidRDefault="00133BA8" w:rsidP="001B569A">
            <w:pPr>
              <w:spacing w:after="0" w:line="240" w:lineRule="auto"/>
              <w:rPr>
                <w:rFonts w:ascii="Times New Roman" w:eastAsia="Times New Roman" w:hAnsi="Times New Roman" w:cs="Times New Roman"/>
                <w:b/>
                <w:bCs/>
                <w:sz w:val="18"/>
                <w:szCs w:val="18"/>
              </w:rPr>
            </w:pPr>
            <w:proofErr w:type="spellStart"/>
            <w:r w:rsidRPr="00891130">
              <w:rPr>
                <w:rFonts w:ascii="Times New Roman" w:eastAsia="Times New Roman" w:hAnsi="Times New Roman" w:cs="Times New Roman"/>
                <w:b/>
                <w:bCs/>
                <w:sz w:val="18"/>
                <w:szCs w:val="18"/>
              </w:rPr>
              <w:t>Manufacter</w:t>
            </w:r>
            <w:proofErr w:type="spellEnd"/>
            <w:r w:rsidRPr="00891130">
              <w:rPr>
                <w:rFonts w:ascii="Times New Roman" w:eastAsia="Times New Roman" w:hAnsi="Times New Roman" w:cs="Times New Roman"/>
                <w:b/>
                <w:bCs/>
                <w:sz w:val="18"/>
                <w:szCs w:val="18"/>
              </w:rPr>
              <w:t>: _________________</w:t>
            </w:r>
          </w:p>
        </w:tc>
      </w:tr>
      <w:tr w:rsidR="00133BA8" w:rsidRPr="00891130" w:rsidTr="001B569A">
        <w:tc>
          <w:tcPr>
            <w:tcW w:w="706"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1.1.</w:t>
            </w:r>
          </w:p>
        </w:tc>
        <w:tc>
          <w:tcPr>
            <w:tcW w:w="2128"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5"/>
              <w:rPr>
                <w:rFonts w:ascii="Times New Roman" w:eastAsia="Times New Roman" w:hAnsi="Times New Roman" w:cs="Times New Roman"/>
                <w:bCs/>
                <w:sz w:val="18"/>
                <w:szCs w:val="18"/>
              </w:rPr>
            </w:pPr>
            <w:proofErr w:type="spellStart"/>
            <w:r w:rsidRPr="00891130">
              <w:rPr>
                <w:rFonts w:ascii="Times New Roman" w:eastAsia="Times New Roman" w:hAnsi="Times New Roman" w:cs="Times New Roman"/>
                <w:bCs/>
                <w:sz w:val="18"/>
                <w:szCs w:val="18"/>
              </w:rPr>
              <w:t>Dendrochronology</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program</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package</w:t>
            </w:r>
            <w:proofErr w:type="spellEnd"/>
          </w:p>
          <w:p w:rsidR="00133BA8" w:rsidRPr="00891130" w:rsidRDefault="00133BA8" w:rsidP="001B569A">
            <w:pPr>
              <w:spacing w:after="0" w:line="240" w:lineRule="auto"/>
              <w:ind w:left="145"/>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w:t>
            </w:r>
            <w:r w:rsidRPr="00891130">
              <w:rPr>
                <w:rFonts w:ascii="Times New Roman" w:eastAsia="Times New Roman" w:hAnsi="Times New Roman" w:cs="Times New Roman"/>
                <w:b/>
                <w:sz w:val="18"/>
                <w:szCs w:val="18"/>
              </w:rPr>
              <w:t>2 licences/</w:t>
            </w:r>
          </w:p>
          <w:p w:rsidR="00133BA8" w:rsidRPr="00891130" w:rsidRDefault="00133BA8" w:rsidP="001B569A">
            <w:pPr>
              <w:spacing w:after="0" w:line="240" w:lineRule="auto"/>
              <w:ind w:left="145"/>
              <w:rPr>
                <w:rFonts w:ascii="Times New Roman" w:eastAsia="Times New Roman" w:hAnsi="Times New Roman" w:cs="Times New Roman"/>
                <w:sz w:val="18"/>
                <w:szCs w:val="18"/>
              </w:rPr>
            </w:pPr>
          </w:p>
        </w:tc>
        <w:tc>
          <w:tcPr>
            <w:tcW w:w="3829"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3"/>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Compatible with the Tree-rings measureme</w:t>
            </w:r>
            <w:r w:rsidR="002E243E">
              <w:rPr>
                <w:rFonts w:ascii="Times New Roman" w:eastAsia="Times New Roman" w:hAnsi="Times New Roman" w:cs="Times New Roman"/>
                <w:sz w:val="18"/>
                <w:szCs w:val="18"/>
                <w:lang w:val="en-GB"/>
              </w:rPr>
              <w:t xml:space="preserve">nt system mentioned </w:t>
            </w:r>
            <w:r w:rsidR="002E243E" w:rsidRPr="00127C72">
              <w:rPr>
                <w:rFonts w:ascii="Times New Roman" w:eastAsia="Times New Roman" w:hAnsi="Times New Roman" w:cs="Times New Roman"/>
                <w:sz w:val="18"/>
                <w:szCs w:val="18"/>
                <w:lang w:val="en-GB"/>
              </w:rPr>
              <w:t>above (see 1</w:t>
            </w:r>
            <w:r w:rsidRPr="00127C72">
              <w:rPr>
                <w:rFonts w:ascii="Times New Roman" w:eastAsia="Times New Roman" w:hAnsi="Times New Roman" w:cs="Times New Roman"/>
                <w:sz w:val="18"/>
                <w:szCs w:val="18"/>
                <w:lang w:val="en-GB"/>
              </w:rPr>
              <w:t>.loti).</w:t>
            </w:r>
            <w:r w:rsidRPr="00891130">
              <w:rPr>
                <w:rFonts w:ascii="Times New Roman" w:eastAsia="Times New Roman" w:hAnsi="Times New Roman" w:cs="Times New Roman"/>
                <w:sz w:val="18"/>
                <w:szCs w:val="18"/>
                <w:lang w:val="en-GB"/>
              </w:rPr>
              <w:t xml:space="preserve"> </w:t>
            </w:r>
          </w:p>
          <w:p w:rsidR="00133BA8" w:rsidRPr="00891130" w:rsidRDefault="00133BA8" w:rsidP="001B569A">
            <w:pPr>
              <w:spacing w:after="0" w:line="240" w:lineRule="auto"/>
              <w:ind w:left="143"/>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The main requirements are:</w:t>
            </w:r>
          </w:p>
          <w:p w:rsidR="00133BA8" w:rsidRPr="00891130" w:rsidRDefault="00133BA8" w:rsidP="001B569A">
            <w:pPr>
              <w:spacing w:after="0" w:line="240" w:lineRule="auto"/>
              <w:ind w:left="180" w:hangingChars="100" w:hanging="180"/>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a)</w:t>
            </w:r>
            <w:r w:rsidRPr="00891130">
              <w:rPr>
                <w:rFonts w:ascii="Times New Roman" w:eastAsia="Times New Roman" w:hAnsi="Times New Roman" w:cs="Times New Roman"/>
                <w:sz w:val="18"/>
                <w:szCs w:val="18"/>
              </w:rPr>
              <w:t xml:space="preserve"> </w:t>
            </w:r>
            <w:r w:rsidRPr="00891130">
              <w:rPr>
                <w:rFonts w:ascii="Times New Roman" w:eastAsia="Times New Roman" w:hAnsi="Times New Roman" w:cs="Times New Roman"/>
                <w:sz w:val="18"/>
                <w:szCs w:val="18"/>
                <w:lang w:val="en-GB"/>
              </w:rPr>
              <w:t xml:space="preserve">building, editing and </w:t>
            </w:r>
            <w:proofErr w:type="spellStart"/>
            <w:r w:rsidRPr="00891130">
              <w:rPr>
                <w:rFonts w:ascii="Times New Roman" w:eastAsia="Times New Roman" w:hAnsi="Times New Roman" w:cs="Times New Roman"/>
                <w:sz w:val="18"/>
                <w:szCs w:val="18"/>
                <w:lang w:val="en-GB"/>
              </w:rPr>
              <w:t>crossdating</w:t>
            </w:r>
            <w:proofErr w:type="spellEnd"/>
            <w:r w:rsidRPr="00891130">
              <w:rPr>
                <w:rFonts w:ascii="Times New Roman" w:eastAsia="Times New Roman" w:hAnsi="Times New Roman" w:cs="Times New Roman"/>
                <w:sz w:val="18"/>
                <w:szCs w:val="18"/>
                <w:lang w:val="en-GB"/>
              </w:rPr>
              <w:t xml:space="preserve"> of the tree-ring series;</w:t>
            </w:r>
          </w:p>
          <w:p w:rsidR="00133BA8" w:rsidRPr="00891130" w:rsidRDefault="00133BA8" w:rsidP="001B569A">
            <w:pPr>
              <w:spacing w:after="0" w:line="240" w:lineRule="auto"/>
              <w:ind w:left="180" w:hangingChars="100" w:hanging="180"/>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b)</w:t>
            </w:r>
            <w:r w:rsidRPr="00891130">
              <w:rPr>
                <w:rFonts w:ascii="Times New Roman" w:eastAsia="Times New Roman" w:hAnsi="Times New Roman" w:cs="Times New Roman"/>
                <w:sz w:val="18"/>
                <w:szCs w:val="18"/>
              </w:rPr>
              <w:t xml:space="preserve"> </w:t>
            </w:r>
            <w:r w:rsidRPr="00891130">
              <w:rPr>
                <w:rFonts w:ascii="Times New Roman" w:eastAsia="Times New Roman" w:hAnsi="Times New Roman" w:cs="Times New Roman"/>
                <w:sz w:val="18"/>
                <w:szCs w:val="18"/>
                <w:lang w:val="en-GB"/>
              </w:rPr>
              <w:t xml:space="preserve">mathematical and statistical calculation and analysis of tree-ring series (indexation, correlation, calculation of t-values and values of </w:t>
            </w:r>
            <w:proofErr w:type="spellStart"/>
            <w:r w:rsidRPr="00891130">
              <w:rPr>
                <w:rFonts w:ascii="Times New Roman" w:eastAsia="Times New Roman" w:hAnsi="Times New Roman" w:cs="Times New Roman"/>
                <w:sz w:val="18"/>
                <w:szCs w:val="18"/>
                <w:lang w:val="en-GB"/>
              </w:rPr>
              <w:t>Gleichläufigkeit</w:t>
            </w:r>
            <w:proofErr w:type="spellEnd"/>
            <w:r w:rsidRPr="00891130">
              <w:rPr>
                <w:rFonts w:ascii="Times New Roman" w:eastAsia="Times New Roman" w:hAnsi="Times New Roman" w:cs="Times New Roman"/>
                <w:sz w:val="18"/>
                <w:szCs w:val="18"/>
                <w:lang w:val="en-GB"/>
              </w:rPr>
              <w:t>), building of averaged series and  chronologies etc.;</w:t>
            </w:r>
          </w:p>
          <w:p w:rsidR="00133BA8" w:rsidRPr="00891130" w:rsidRDefault="00133BA8" w:rsidP="001B569A">
            <w:pPr>
              <w:spacing w:after="0" w:line="240" w:lineRule="auto"/>
              <w:ind w:left="180" w:hangingChars="100" w:hanging="180"/>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c)</w:t>
            </w:r>
            <w:r w:rsidRPr="00891130">
              <w:rPr>
                <w:rFonts w:ascii="Times New Roman" w:eastAsia="Times New Roman" w:hAnsi="Times New Roman" w:cs="Times New Roman"/>
                <w:sz w:val="18"/>
                <w:szCs w:val="18"/>
              </w:rPr>
              <w:t xml:space="preserve"> </w:t>
            </w:r>
            <w:proofErr w:type="gramStart"/>
            <w:r w:rsidRPr="00891130">
              <w:rPr>
                <w:rFonts w:ascii="Times New Roman" w:eastAsia="Times New Roman" w:hAnsi="Times New Roman" w:cs="Times New Roman"/>
                <w:sz w:val="18"/>
                <w:szCs w:val="18"/>
                <w:lang w:val="en-GB"/>
              </w:rPr>
              <w:t>possibility</w:t>
            </w:r>
            <w:proofErr w:type="gramEnd"/>
            <w:r w:rsidRPr="00891130">
              <w:rPr>
                <w:rFonts w:ascii="Times New Roman" w:eastAsia="Times New Roman" w:hAnsi="Times New Roman" w:cs="Times New Roman"/>
                <w:sz w:val="18"/>
                <w:szCs w:val="18"/>
                <w:lang w:val="en-GB"/>
              </w:rPr>
              <w:t xml:space="preserve"> to draw various graphics of individual or complex tree-ring series (lines, bars, including </w:t>
            </w:r>
            <w:proofErr w:type="spellStart"/>
            <w:r w:rsidRPr="00891130">
              <w:rPr>
                <w:rFonts w:ascii="Times New Roman" w:eastAsia="Times New Roman" w:hAnsi="Times New Roman" w:cs="Times New Roman"/>
                <w:sz w:val="18"/>
                <w:szCs w:val="18"/>
                <w:lang w:val="en-GB"/>
              </w:rPr>
              <w:t>Gannt</w:t>
            </w:r>
            <w:proofErr w:type="spellEnd"/>
            <w:r w:rsidRPr="00891130">
              <w:rPr>
                <w:rFonts w:ascii="Times New Roman" w:eastAsia="Times New Roman" w:hAnsi="Times New Roman" w:cs="Times New Roman"/>
                <w:sz w:val="18"/>
                <w:szCs w:val="18"/>
                <w:lang w:val="en-GB"/>
              </w:rPr>
              <w:t xml:space="preserve"> diagram). drawing and printing of  various single and multiple line graphs as well as </w:t>
            </w:r>
            <w:proofErr w:type="spellStart"/>
            <w:r w:rsidRPr="00891130">
              <w:rPr>
                <w:rFonts w:ascii="Times New Roman" w:eastAsia="Times New Roman" w:hAnsi="Times New Roman" w:cs="Times New Roman"/>
                <w:sz w:val="18"/>
                <w:szCs w:val="18"/>
                <w:lang w:val="en-GB"/>
              </w:rPr>
              <w:t>Gannt</w:t>
            </w:r>
            <w:proofErr w:type="spellEnd"/>
            <w:r w:rsidRPr="00891130">
              <w:rPr>
                <w:rFonts w:ascii="Times New Roman" w:eastAsia="Times New Roman" w:hAnsi="Times New Roman" w:cs="Times New Roman"/>
                <w:sz w:val="18"/>
                <w:szCs w:val="18"/>
                <w:lang w:val="en-GB"/>
              </w:rPr>
              <w:t xml:space="preserve"> graphs; </w:t>
            </w:r>
          </w:p>
          <w:p w:rsidR="00133BA8" w:rsidRPr="00891130" w:rsidRDefault="00133BA8" w:rsidP="001B569A">
            <w:pPr>
              <w:spacing w:after="0" w:line="240" w:lineRule="auto"/>
              <w:ind w:left="180" w:hangingChars="100" w:hanging="180"/>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d)</w:t>
            </w:r>
            <w:r w:rsidRPr="00891130">
              <w:rPr>
                <w:rFonts w:ascii="Times New Roman" w:eastAsia="Times New Roman" w:hAnsi="Times New Roman" w:cs="Times New Roman"/>
                <w:sz w:val="18"/>
                <w:szCs w:val="18"/>
              </w:rPr>
              <w:t xml:space="preserve"> </w:t>
            </w:r>
            <w:proofErr w:type="gramStart"/>
            <w:r w:rsidRPr="00891130">
              <w:rPr>
                <w:rFonts w:ascii="Times New Roman" w:eastAsia="Times New Roman" w:hAnsi="Times New Roman" w:cs="Times New Roman"/>
                <w:sz w:val="18"/>
                <w:szCs w:val="18"/>
                <w:lang w:val="en-GB"/>
              </w:rPr>
              <w:t>possibility</w:t>
            </w:r>
            <w:proofErr w:type="gramEnd"/>
            <w:r w:rsidRPr="00891130">
              <w:rPr>
                <w:rFonts w:ascii="Times New Roman" w:eastAsia="Times New Roman" w:hAnsi="Times New Roman" w:cs="Times New Roman"/>
                <w:sz w:val="18"/>
                <w:szCs w:val="18"/>
                <w:lang w:val="en-GB"/>
              </w:rPr>
              <w:t xml:space="preserve"> to import data, which are prepared in different formats (Heidelberg, </w:t>
            </w:r>
            <w:proofErr w:type="spellStart"/>
            <w:r w:rsidRPr="00891130">
              <w:rPr>
                <w:rFonts w:ascii="Times New Roman" w:eastAsia="Times New Roman" w:hAnsi="Times New Roman" w:cs="Times New Roman"/>
                <w:sz w:val="18"/>
                <w:szCs w:val="18"/>
                <w:lang w:val="en-GB"/>
              </w:rPr>
              <w:t>Catras</w:t>
            </w:r>
            <w:proofErr w:type="spellEnd"/>
            <w:r w:rsidRPr="00891130">
              <w:rPr>
                <w:rFonts w:ascii="Times New Roman" w:eastAsia="Times New Roman" w:hAnsi="Times New Roman" w:cs="Times New Roman"/>
                <w:sz w:val="18"/>
                <w:szCs w:val="18"/>
                <w:lang w:val="en-GB"/>
              </w:rPr>
              <w:t xml:space="preserve">, Tucson, as well </w:t>
            </w:r>
            <w:proofErr w:type="spellStart"/>
            <w:r w:rsidRPr="00891130">
              <w:rPr>
                <w:rFonts w:ascii="Times New Roman" w:eastAsia="Times New Roman" w:hAnsi="Times New Roman" w:cs="Times New Roman"/>
                <w:sz w:val="18"/>
                <w:szCs w:val="18"/>
                <w:lang w:val="en-GB"/>
              </w:rPr>
              <w:t>TRiDaS</w:t>
            </w:r>
            <w:proofErr w:type="spellEnd"/>
            <w:r w:rsidRPr="00891130">
              <w:rPr>
                <w:rFonts w:ascii="Times New Roman" w:eastAsia="Times New Roman" w:hAnsi="Times New Roman" w:cs="Times New Roman"/>
                <w:sz w:val="18"/>
                <w:szCs w:val="18"/>
                <w:lang w:val="en-GB"/>
              </w:rPr>
              <w:t xml:space="preserve">). Option to import data from </w:t>
            </w:r>
            <w:proofErr w:type="spellStart"/>
            <w:r w:rsidRPr="00891130">
              <w:rPr>
                <w:rFonts w:ascii="Times New Roman" w:eastAsia="Times New Roman" w:hAnsi="Times New Roman" w:cs="Times New Roman"/>
                <w:sz w:val="18"/>
                <w:szCs w:val="18"/>
                <w:lang w:val="en-GB"/>
              </w:rPr>
              <w:t>Tellervo</w:t>
            </w:r>
            <w:proofErr w:type="spellEnd"/>
            <w:r w:rsidRPr="00891130">
              <w:rPr>
                <w:rFonts w:ascii="Times New Roman" w:eastAsia="Times New Roman" w:hAnsi="Times New Roman" w:cs="Times New Roman"/>
                <w:sz w:val="18"/>
                <w:szCs w:val="18"/>
                <w:lang w:val="en-GB"/>
              </w:rPr>
              <w:t xml:space="preserve"> network service; </w:t>
            </w:r>
          </w:p>
          <w:p w:rsidR="00133BA8" w:rsidRPr="00891130" w:rsidRDefault="00133BA8" w:rsidP="001B569A">
            <w:pPr>
              <w:spacing w:after="0" w:line="240" w:lineRule="auto"/>
              <w:ind w:left="180" w:hangingChars="100" w:hanging="180"/>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e)</w:t>
            </w:r>
            <w:r w:rsidRPr="00891130">
              <w:rPr>
                <w:rFonts w:ascii="Times New Roman" w:eastAsia="Times New Roman" w:hAnsi="Times New Roman" w:cs="Times New Roman"/>
                <w:sz w:val="18"/>
                <w:szCs w:val="18"/>
              </w:rPr>
              <w:t xml:space="preserve"> </w:t>
            </w:r>
            <w:r w:rsidRPr="00891130">
              <w:rPr>
                <w:rFonts w:ascii="Times New Roman" w:eastAsia="Times New Roman" w:hAnsi="Times New Roman" w:cs="Times New Roman"/>
                <w:sz w:val="18"/>
                <w:szCs w:val="18"/>
                <w:lang w:val="en-GB"/>
              </w:rPr>
              <w:t>export of data onto MS Excel file or equivalent;</w:t>
            </w:r>
          </w:p>
          <w:p w:rsidR="00133BA8" w:rsidRPr="00891130" w:rsidRDefault="00133BA8" w:rsidP="00081726">
            <w:pPr>
              <w:spacing w:after="0" w:line="240" w:lineRule="auto"/>
              <w:ind w:left="180" w:hangingChars="100" w:hanging="180"/>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lang w:val="en-GB"/>
              </w:rPr>
              <w:t>f)</w:t>
            </w:r>
            <w:r w:rsidRPr="00891130">
              <w:rPr>
                <w:rFonts w:ascii="Times New Roman" w:eastAsia="Times New Roman" w:hAnsi="Times New Roman" w:cs="Times New Roman"/>
                <w:sz w:val="18"/>
                <w:szCs w:val="18"/>
              </w:rPr>
              <w:t xml:space="preserve"> </w:t>
            </w:r>
            <w:proofErr w:type="gramStart"/>
            <w:r w:rsidRPr="00891130">
              <w:rPr>
                <w:rFonts w:ascii="Times New Roman" w:eastAsia="Times New Roman" w:hAnsi="Times New Roman" w:cs="Times New Roman"/>
                <w:sz w:val="18"/>
                <w:szCs w:val="18"/>
                <w:lang w:val="en-GB"/>
              </w:rPr>
              <w:t>measurement</w:t>
            </w:r>
            <w:proofErr w:type="gramEnd"/>
            <w:r w:rsidRPr="00891130">
              <w:rPr>
                <w:rFonts w:ascii="Times New Roman" w:eastAsia="Times New Roman" w:hAnsi="Times New Roman" w:cs="Times New Roman"/>
                <w:sz w:val="18"/>
                <w:szCs w:val="18"/>
                <w:lang w:val="en-GB"/>
              </w:rPr>
              <w:t>, editing, cross-dating, list graph, mathematical  library (indexation, correlation, transformation, regression etc., graph library (var. line and bar graphs, core beams), support of other formats (</w:t>
            </w:r>
            <w:proofErr w:type="spellStart"/>
            <w:r w:rsidRPr="00891130">
              <w:rPr>
                <w:rFonts w:ascii="Times New Roman" w:eastAsia="Times New Roman" w:hAnsi="Times New Roman" w:cs="Times New Roman"/>
                <w:sz w:val="18"/>
                <w:szCs w:val="18"/>
                <w:lang w:val="en-GB"/>
              </w:rPr>
              <w:t>Catras</w:t>
            </w:r>
            <w:proofErr w:type="spellEnd"/>
            <w:r w:rsidRPr="00891130">
              <w:rPr>
                <w:rFonts w:ascii="Times New Roman" w:eastAsia="Times New Roman" w:hAnsi="Times New Roman" w:cs="Times New Roman"/>
                <w:sz w:val="18"/>
                <w:szCs w:val="18"/>
                <w:lang w:val="en-GB"/>
              </w:rPr>
              <w:t xml:space="preserve">, </w:t>
            </w:r>
            <w:proofErr w:type="spellStart"/>
            <w:r w:rsidRPr="00891130">
              <w:rPr>
                <w:rFonts w:ascii="Times New Roman" w:eastAsia="Times New Roman" w:hAnsi="Times New Roman" w:cs="Times New Roman"/>
                <w:sz w:val="18"/>
                <w:szCs w:val="18"/>
                <w:lang w:val="en-GB"/>
              </w:rPr>
              <w:t>TRiDaS</w:t>
            </w:r>
            <w:proofErr w:type="spellEnd"/>
            <w:r w:rsidRPr="00891130">
              <w:rPr>
                <w:rFonts w:ascii="Times New Roman" w:eastAsia="Times New Roman" w:hAnsi="Times New Roman" w:cs="Times New Roman"/>
                <w:sz w:val="18"/>
                <w:szCs w:val="18"/>
                <w:lang w:val="en-GB"/>
              </w:rPr>
              <w:t xml:space="preserve"> etc.), support of var. measurement tables.</w:t>
            </w:r>
          </w:p>
        </w:tc>
        <w:tc>
          <w:tcPr>
            <w:tcW w:w="2976"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p>
        </w:tc>
      </w:tr>
      <w:tr w:rsidR="00133BA8" w:rsidRPr="00891130" w:rsidTr="001B569A">
        <w:tc>
          <w:tcPr>
            <w:tcW w:w="706"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1.2.</w:t>
            </w:r>
          </w:p>
        </w:tc>
        <w:tc>
          <w:tcPr>
            <w:tcW w:w="2128"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ind w:left="145"/>
              <w:rPr>
                <w:rFonts w:ascii="Times New Roman" w:eastAsia="Times New Roman" w:hAnsi="Times New Roman" w:cs="Times New Roman"/>
                <w:b/>
                <w:bCs/>
                <w:sz w:val="18"/>
                <w:szCs w:val="18"/>
              </w:rPr>
            </w:pPr>
            <w:r w:rsidRPr="00891130">
              <w:rPr>
                <w:rFonts w:ascii="Times New Roman" w:eastAsia="Times New Roman" w:hAnsi="Times New Roman" w:cs="Times New Roman"/>
                <w:bCs/>
                <w:sz w:val="18"/>
                <w:szCs w:val="18"/>
                <w:lang w:val="en-GB"/>
              </w:rPr>
              <w:t>Program for measuring tree-rings width from digital image on screen/</w:t>
            </w:r>
            <w:r w:rsidRPr="00891130">
              <w:rPr>
                <w:rFonts w:ascii="Times New Roman" w:eastAsia="Times New Roman" w:hAnsi="Times New Roman" w:cs="Times New Roman"/>
                <w:b/>
                <w:bCs/>
                <w:sz w:val="18"/>
                <w:szCs w:val="18"/>
              </w:rPr>
              <w:t>1 licence/</w:t>
            </w:r>
          </w:p>
          <w:p w:rsidR="00133BA8" w:rsidRPr="00891130" w:rsidRDefault="00133BA8" w:rsidP="001B569A">
            <w:pPr>
              <w:spacing w:after="0" w:line="240" w:lineRule="auto"/>
              <w:ind w:left="145"/>
              <w:rPr>
                <w:rFonts w:ascii="Times New Roman" w:eastAsia="Times New Roman" w:hAnsi="Times New Roman" w:cs="Times New Roman"/>
                <w:sz w:val="18"/>
                <w:szCs w:val="18"/>
              </w:rPr>
            </w:pPr>
          </w:p>
        </w:tc>
        <w:tc>
          <w:tcPr>
            <w:tcW w:w="3829"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ind w:left="143"/>
              <w:rPr>
                <w:rFonts w:ascii="Times New Roman" w:eastAsia="Times New Roman" w:hAnsi="Times New Roman" w:cs="Times New Roman"/>
                <w:bCs/>
                <w:sz w:val="18"/>
                <w:szCs w:val="18"/>
                <w:lang w:val="en-GB"/>
              </w:rPr>
            </w:pPr>
            <w:r w:rsidRPr="00891130">
              <w:rPr>
                <w:rFonts w:ascii="Times New Roman" w:eastAsia="Times New Roman" w:hAnsi="Times New Roman" w:cs="Times New Roman"/>
                <w:bCs/>
                <w:sz w:val="18"/>
                <w:szCs w:val="18"/>
                <w:lang w:val="en-GB"/>
              </w:rPr>
              <w:t xml:space="preserve">Software must provide tree-ring width reading, fixation and measuring from scanned or digitally photographed image, which is displayed on screen. </w:t>
            </w:r>
          </w:p>
          <w:p w:rsidR="00133BA8" w:rsidRPr="00891130" w:rsidRDefault="00133BA8" w:rsidP="001B569A">
            <w:pPr>
              <w:spacing w:after="0" w:line="240" w:lineRule="auto"/>
              <w:ind w:left="143"/>
              <w:rPr>
                <w:rFonts w:ascii="Times New Roman" w:eastAsia="Times New Roman" w:hAnsi="Times New Roman" w:cs="Times New Roman"/>
                <w:sz w:val="18"/>
                <w:szCs w:val="18"/>
                <w:lang w:val="en-GB"/>
              </w:rPr>
            </w:pPr>
            <w:r w:rsidRPr="00891130">
              <w:rPr>
                <w:rFonts w:ascii="Times New Roman" w:eastAsia="Times New Roman" w:hAnsi="Times New Roman" w:cs="Times New Roman"/>
                <w:bCs/>
                <w:sz w:val="18"/>
                <w:szCs w:val="18"/>
                <w:lang w:val="en-GB"/>
              </w:rPr>
              <w:t xml:space="preserve">The software must be compatible with </w:t>
            </w:r>
            <w:proofErr w:type="spellStart"/>
            <w:r w:rsidRPr="00891130">
              <w:rPr>
                <w:rFonts w:ascii="Times New Roman" w:eastAsia="Times New Roman" w:hAnsi="Times New Roman" w:cs="Times New Roman"/>
                <w:bCs/>
                <w:sz w:val="18"/>
                <w:szCs w:val="18"/>
                <w:lang w:val="en-GB"/>
              </w:rPr>
              <w:t>dendrochronological</w:t>
            </w:r>
            <w:proofErr w:type="spellEnd"/>
            <w:r w:rsidRPr="00891130">
              <w:rPr>
                <w:rFonts w:ascii="Times New Roman" w:eastAsia="Times New Roman" w:hAnsi="Times New Roman" w:cs="Times New Roman"/>
                <w:bCs/>
                <w:sz w:val="18"/>
                <w:szCs w:val="18"/>
                <w:lang w:val="en-GB"/>
              </w:rPr>
              <w:t xml:space="preserve"> data processing software, which is intended to work with data, obtained with the new tree-ring width measurement equipment. </w:t>
            </w:r>
          </w:p>
        </w:tc>
        <w:tc>
          <w:tcPr>
            <w:tcW w:w="2976"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jc w:val="center"/>
              <w:rPr>
                <w:rFonts w:ascii="Times New Roman" w:eastAsia="Times New Roman" w:hAnsi="Times New Roman" w:cs="Times New Roman"/>
                <w:b/>
                <w:bCs/>
                <w:sz w:val="18"/>
                <w:szCs w:val="18"/>
              </w:rPr>
            </w:pPr>
          </w:p>
        </w:tc>
      </w:tr>
      <w:tr w:rsidR="00133BA8" w:rsidRPr="00891130" w:rsidTr="001B569A">
        <w:tc>
          <w:tcPr>
            <w:tcW w:w="706"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2.</w:t>
            </w:r>
          </w:p>
        </w:tc>
        <w:tc>
          <w:tcPr>
            <w:tcW w:w="2128"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5"/>
              <w:rPr>
                <w:rFonts w:ascii="Times New Roman" w:eastAsia="Times New Roman" w:hAnsi="Times New Roman" w:cs="Times New Roman"/>
                <w:bCs/>
                <w:sz w:val="18"/>
                <w:szCs w:val="18"/>
                <w:lang w:val="en-GB"/>
              </w:rPr>
            </w:pPr>
            <w:r w:rsidRPr="00891130">
              <w:rPr>
                <w:rFonts w:ascii="Times New Roman" w:eastAsia="Times New Roman" w:hAnsi="Times New Roman" w:cs="Times New Roman"/>
                <w:bCs/>
                <w:sz w:val="18"/>
                <w:szCs w:val="18"/>
                <w:lang w:val="en-GB"/>
              </w:rPr>
              <w:t>Licence  term:</w:t>
            </w:r>
          </w:p>
        </w:tc>
        <w:tc>
          <w:tcPr>
            <w:tcW w:w="3829"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3"/>
              <w:rPr>
                <w:rFonts w:ascii="Times New Roman" w:eastAsia="Times New Roman" w:hAnsi="Times New Roman" w:cs="Times New Roman"/>
                <w:bCs/>
                <w:sz w:val="18"/>
                <w:szCs w:val="18"/>
                <w:lang w:val="en-GB"/>
              </w:rPr>
            </w:pPr>
            <w:r w:rsidRPr="00891130">
              <w:rPr>
                <w:rFonts w:ascii="Times New Roman" w:eastAsia="Times New Roman" w:hAnsi="Times New Roman" w:cs="Times New Roman"/>
                <w:bCs/>
                <w:sz w:val="18"/>
                <w:szCs w:val="18"/>
                <w:lang w:val="en-GB"/>
              </w:rPr>
              <w:t>Lifetime</w:t>
            </w:r>
          </w:p>
        </w:tc>
        <w:tc>
          <w:tcPr>
            <w:tcW w:w="2976"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jc w:val="center"/>
              <w:rPr>
                <w:rFonts w:ascii="Times New Roman" w:eastAsia="Times New Roman" w:hAnsi="Times New Roman" w:cs="Times New Roman"/>
                <w:b/>
                <w:bCs/>
                <w:sz w:val="18"/>
                <w:szCs w:val="18"/>
              </w:rPr>
            </w:pPr>
          </w:p>
        </w:tc>
      </w:tr>
      <w:tr w:rsidR="00133BA8" w:rsidRPr="00891130" w:rsidTr="001B569A">
        <w:tc>
          <w:tcPr>
            <w:tcW w:w="706"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3.</w:t>
            </w:r>
          </w:p>
        </w:tc>
        <w:tc>
          <w:tcPr>
            <w:tcW w:w="2128"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5" w:right="142"/>
              <w:jc w:val="both"/>
              <w:rPr>
                <w:rFonts w:ascii="Times New Roman" w:eastAsia="Times New Roman" w:hAnsi="Times New Roman" w:cs="Times New Roman"/>
                <w:bCs/>
                <w:sz w:val="18"/>
                <w:szCs w:val="18"/>
                <w:lang w:val="en-GB"/>
              </w:rPr>
            </w:pPr>
            <w:proofErr w:type="spellStart"/>
            <w:r w:rsidRPr="00891130">
              <w:rPr>
                <w:rFonts w:ascii="Times New Roman" w:eastAsia="Times New Roman" w:hAnsi="Times New Roman" w:cs="Times New Roman"/>
                <w:bCs/>
                <w:sz w:val="18"/>
                <w:szCs w:val="18"/>
              </w:rPr>
              <w:t>Warranty</w:t>
            </w:r>
            <w:proofErr w:type="spellEnd"/>
            <w:r w:rsidRPr="00891130">
              <w:rPr>
                <w:rFonts w:ascii="Times New Roman" w:eastAsia="Times New Roman" w:hAnsi="Times New Roman" w:cs="Times New Roman"/>
                <w:bCs/>
                <w:sz w:val="18"/>
                <w:szCs w:val="18"/>
              </w:rPr>
              <w:t>:</w:t>
            </w:r>
          </w:p>
        </w:tc>
        <w:tc>
          <w:tcPr>
            <w:tcW w:w="3829"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3" w:right="142"/>
              <w:rPr>
                <w:rFonts w:ascii="Times New Roman" w:eastAsia="Times New Roman" w:hAnsi="Times New Roman" w:cs="Times New Roman"/>
                <w:sz w:val="18"/>
                <w:szCs w:val="18"/>
              </w:rPr>
            </w:pPr>
            <w:proofErr w:type="spellStart"/>
            <w:r w:rsidRPr="00891130">
              <w:rPr>
                <w:rFonts w:ascii="Times New Roman" w:eastAsia="Times New Roman" w:hAnsi="Times New Roman" w:cs="Times New Roman"/>
                <w:sz w:val="18"/>
                <w:szCs w:val="18"/>
              </w:rPr>
              <w:t>Warranty</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On-site”</w:t>
            </w:r>
            <w:proofErr w:type="spellEnd"/>
          </w:p>
          <w:p w:rsidR="00133BA8" w:rsidRPr="00891130" w:rsidRDefault="00133BA8" w:rsidP="001B569A">
            <w:pPr>
              <w:spacing w:after="0" w:line="240" w:lineRule="auto"/>
              <w:ind w:left="143" w:right="142"/>
              <w:rPr>
                <w:rFonts w:ascii="Times New Roman" w:eastAsia="Times New Roman" w:hAnsi="Times New Roman" w:cs="Times New Roman"/>
                <w:sz w:val="18"/>
                <w:szCs w:val="18"/>
              </w:rPr>
            </w:pPr>
            <w:proofErr w:type="spellStart"/>
            <w:r w:rsidRPr="00891130">
              <w:rPr>
                <w:rFonts w:ascii="Times New Roman" w:eastAsia="Times New Roman" w:hAnsi="Times New Roman" w:cs="Times New Roman"/>
                <w:sz w:val="18"/>
                <w:szCs w:val="18"/>
              </w:rPr>
              <w:t>at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least</w:t>
            </w:r>
            <w:proofErr w:type="spellEnd"/>
            <w:r w:rsidRPr="00891130">
              <w:rPr>
                <w:rFonts w:ascii="Times New Roman" w:eastAsia="Times New Roman" w:hAnsi="Times New Roman" w:cs="Times New Roman"/>
                <w:sz w:val="18"/>
                <w:szCs w:val="18"/>
              </w:rPr>
              <w:t xml:space="preserve"> 2 </w:t>
            </w:r>
            <w:proofErr w:type="spellStart"/>
            <w:r w:rsidRPr="00891130">
              <w:rPr>
                <w:rFonts w:ascii="Times New Roman" w:eastAsia="Times New Roman" w:hAnsi="Times New Roman" w:cs="Times New Roman"/>
                <w:sz w:val="18"/>
                <w:szCs w:val="18"/>
              </w:rPr>
              <w:t>years</w:t>
            </w:r>
            <w:proofErr w:type="spellEnd"/>
          </w:p>
        </w:tc>
        <w:tc>
          <w:tcPr>
            <w:tcW w:w="2976"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jc w:val="center"/>
              <w:rPr>
                <w:rFonts w:ascii="Times New Roman" w:eastAsia="Times New Roman" w:hAnsi="Times New Roman" w:cs="Times New Roman"/>
                <w:b/>
                <w:bCs/>
                <w:sz w:val="18"/>
                <w:szCs w:val="18"/>
              </w:rPr>
            </w:pPr>
          </w:p>
        </w:tc>
      </w:tr>
      <w:tr w:rsidR="00133BA8" w:rsidRPr="00891130" w:rsidTr="001B569A">
        <w:tc>
          <w:tcPr>
            <w:tcW w:w="706"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4.</w:t>
            </w:r>
          </w:p>
        </w:tc>
        <w:tc>
          <w:tcPr>
            <w:tcW w:w="2128"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145" w:right="142"/>
              <w:jc w:val="both"/>
              <w:rPr>
                <w:rFonts w:ascii="Times New Roman" w:eastAsia="Times New Roman" w:hAnsi="Times New Roman" w:cs="Times New Roman"/>
                <w:bCs/>
                <w:sz w:val="18"/>
                <w:szCs w:val="18"/>
                <w:lang w:val="en-GB"/>
              </w:rPr>
            </w:pPr>
            <w:proofErr w:type="spellStart"/>
            <w:r w:rsidRPr="00891130">
              <w:rPr>
                <w:rFonts w:ascii="Times New Roman" w:eastAsia="Times New Roman" w:hAnsi="Times New Roman" w:cs="Times New Roman"/>
                <w:bCs/>
                <w:sz w:val="18"/>
                <w:szCs w:val="18"/>
              </w:rPr>
              <w:t>Duration</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of</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the</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contract</w:t>
            </w:r>
            <w:proofErr w:type="spellEnd"/>
            <w:r w:rsidRPr="00891130">
              <w:rPr>
                <w:rFonts w:ascii="Times New Roman" w:eastAsia="Times New Roman" w:hAnsi="Times New Roman" w:cs="Times New Roman"/>
                <w:bCs/>
                <w:sz w:val="18"/>
                <w:szCs w:val="18"/>
              </w:rPr>
              <w:t>:</w:t>
            </w:r>
          </w:p>
        </w:tc>
        <w:tc>
          <w:tcPr>
            <w:tcW w:w="3829"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ind w:left="143" w:right="142"/>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rPr>
              <w:t xml:space="preserve">to 31.12.2014. </w:t>
            </w:r>
            <w:proofErr w:type="spellStart"/>
            <w:r w:rsidRPr="00891130">
              <w:rPr>
                <w:rFonts w:ascii="Times New Roman" w:eastAsia="Times New Roman" w:hAnsi="Times New Roman" w:cs="Times New Roman"/>
                <w:sz w:val="18"/>
                <w:szCs w:val="18"/>
              </w:rPr>
              <w:t>In</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the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case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of</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an</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extended</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project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implementation</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period</w:t>
            </w:r>
            <w:proofErr w:type="spellEnd"/>
            <w:r w:rsidRPr="00891130">
              <w:rPr>
                <w:rFonts w:ascii="Times New Roman" w:eastAsia="Times New Roman" w:hAnsi="Times New Roman" w:cs="Times New Roman"/>
                <w:sz w:val="18"/>
                <w:szCs w:val="18"/>
              </w:rPr>
              <w:t xml:space="preserve"> no </w:t>
            </w:r>
            <w:proofErr w:type="spellStart"/>
            <w:r w:rsidRPr="00891130">
              <w:rPr>
                <w:rFonts w:ascii="Times New Roman" w:eastAsia="Times New Roman" w:hAnsi="Times New Roman" w:cs="Times New Roman"/>
                <w:sz w:val="18"/>
                <w:szCs w:val="18"/>
              </w:rPr>
              <w:t>later</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than</w:t>
            </w:r>
            <w:proofErr w:type="spellEnd"/>
            <w:r w:rsidRPr="00891130">
              <w:rPr>
                <w:rFonts w:ascii="Times New Roman" w:eastAsia="Times New Roman" w:hAnsi="Times New Roman" w:cs="Times New Roman"/>
                <w:sz w:val="18"/>
                <w:szCs w:val="18"/>
              </w:rPr>
              <w:t xml:space="preserve"> 120 (</w:t>
            </w:r>
            <w:proofErr w:type="spellStart"/>
            <w:r w:rsidRPr="00891130">
              <w:rPr>
                <w:rFonts w:ascii="Times New Roman" w:eastAsia="Times New Roman" w:hAnsi="Times New Roman" w:cs="Times New Roman"/>
                <w:sz w:val="18"/>
                <w:szCs w:val="18"/>
              </w:rPr>
              <w:t>one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hundred</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twenty</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days</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from</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the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signing</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date</w:t>
            </w:r>
            <w:proofErr w:type="spellEnd"/>
          </w:p>
        </w:tc>
        <w:tc>
          <w:tcPr>
            <w:tcW w:w="2976"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jc w:val="center"/>
              <w:rPr>
                <w:rFonts w:ascii="Times New Roman" w:eastAsia="Times New Roman" w:hAnsi="Times New Roman" w:cs="Times New Roman"/>
                <w:b/>
                <w:bCs/>
                <w:sz w:val="18"/>
                <w:szCs w:val="18"/>
              </w:rPr>
            </w:pPr>
          </w:p>
        </w:tc>
      </w:tr>
    </w:tbl>
    <w:p w:rsidR="00133BA8" w:rsidRPr="00891130" w:rsidRDefault="00133BA8" w:rsidP="00133BA8">
      <w:pPr>
        <w:spacing w:after="0" w:line="240" w:lineRule="auto"/>
        <w:jc w:val="both"/>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xml:space="preserve">*Ja kādā no Preču aprakstiem ir minēts konkrēts kataloga </w:t>
      </w:r>
      <w:proofErr w:type="spellStart"/>
      <w:r w:rsidRPr="00891130">
        <w:rPr>
          <w:rFonts w:ascii="Times New Roman" w:eastAsia="Times New Roman" w:hAnsi="Times New Roman" w:cs="Times New Roman"/>
          <w:b/>
          <w:sz w:val="20"/>
          <w:szCs w:val="20"/>
          <w:lang w:eastAsia="lv-LV"/>
        </w:rPr>
        <w:t>nummurs</w:t>
      </w:r>
      <w:proofErr w:type="spellEnd"/>
      <w:r w:rsidRPr="00891130">
        <w:rPr>
          <w:rFonts w:ascii="Times New Roman" w:eastAsia="Times New Roman" w:hAnsi="Times New Roman" w:cs="Times New Roman"/>
          <w:b/>
          <w:sz w:val="20"/>
          <w:szCs w:val="20"/>
          <w:lang w:eastAsia="lv-LV"/>
        </w:rPr>
        <w:t>, zīmols vai specifisks Preču veids, Pretendents var piedāvāt Preci, kura ir ekvivalenta Pasūtītāja norādītajām prasībām.</w:t>
      </w:r>
    </w:p>
    <w:p w:rsidR="00133BA8" w:rsidRPr="00891130" w:rsidRDefault="00133BA8" w:rsidP="00133BA8">
      <w:pPr>
        <w:suppressAutoHyphens/>
        <w:spacing w:after="0" w:line="240" w:lineRule="auto"/>
        <w:rPr>
          <w:rFonts w:ascii="Times New Roman" w:eastAsia="Times New Roman" w:hAnsi="Times New Roman" w:cs="Times New Roman"/>
          <w:b/>
          <w:i/>
          <w:sz w:val="20"/>
          <w:szCs w:val="20"/>
          <w:lang w:eastAsia="lv-LV"/>
        </w:rPr>
      </w:pPr>
      <w:r w:rsidRPr="00891130">
        <w:rPr>
          <w:rFonts w:ascii="Times New Roman" w:eastAsia="Times New Roman" w:hAnsi="Times New Roman" w:cs="Times New Roman"/>
          <w:b/>
          <w:i/>
          <w:sz w:val="20"/>
          <w:szCs w:val="20"/>
          <w:lang w:eastAsia="lv-LV"/>
        </w:rPr>
        <w:t>** Pretendents norāda  piedāvātās preces detalizētu aprakstu, tajā skaitā norādot ražotāju un modeli</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Amatpersona (pretendenta  pilnvarotā persona):</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________________________               __________________           ___________________</w:t>
      </w:r>
      <w:r w:rsidRPr="00891130">
        <w:rPr>
          <w:rFonts w:ascii="Times New Roman" w:eastAsia="Times New Roman" w:hAnsi="Times New Roman" w:cs="Times New Roman"/>
          <w:sz w:val="20"/>
          <w:szCs w:val="20"/>
        </w:rPr>
        <w:tab/>
        <w:t xml:space="preserve">   </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 xml:space="preserve"> /vārds, uzvārds/</w:t>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t xml:space="preserve">    /amats/                   </w:t>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t>/paraksts/</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____________________2014.gada ___.________________</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/sastādīšanas vieta/</w:t>
      </w:r>
    </w:p>
    <w:p w:rsidR="00804740" w:rsidRPr="00804740" w:rsidRDefault="00804740" w:rsidP="00804740">
      <w:pPr>
        <w:spacing w:after="0" w:line="240" w:lineRule="auto"/>
        <w:rPr>
          <w:rFonts w:ascii="Times New Roman" w:eastAsia="Times New Roman" w:hAnsi="Times New Roman" w:cs="Times New Roman"/>
          <w:b/>
          <w:bCs/>
          <w:i/>
          <w:iCs/>
          <w:sz w:val="24"/>
          <w:szCs w:val="24"/>
        </w:rPr>
      </w:pPr>
      <w:r w:rsidRPr="00804740">
        <w:rPr>
          <w:rFonts w:ascii="Times New Roman" w:eastAsia="Times New Roman" w:hAnsi="Times New Roman" w:cs="Times New Roman"/>
          <w:b/>
          <w:bCs/>
          <w:i/>
          <w:iCs/>
          <w:sz w:val="24"/>
          <w:szCs w:val="24"/>
        </w:rPr>
        <w:lastRenderedPageBreak/>
        <w:t>AIZPILDA PRETENDENTS</w:t>
      </w:r>
    </w:p>
    <w:p w:rsidR="00804740" w:rsidRPr="00804740" w:rsidRDefault="00804740" w:rsidP="00804740">
      <w:pPr>
        <w:spacing w:after="0" w:line="240" w:lineRule="auto"/>
        <w:rPr>
          <w:rFonts w:ascii="Times New Roman" w:eastAsia="Times New Roman" w:hAnsi="Times New Roman" w:cs="Times New Roman"/>
          <w:i/>
          <w:sz w:val="24"/>
          <w:szCs w:val="24"/>
        </w:rPr>
      </w:pPr>
      <w:r w:rsidRPr="00804740">
        <w:rPr>
          <w:rFonts w:ascii="Times New Roman" w:eastAsia="Times New Roman" w:hAnsi="Times New Roman" w:cs="Times New Roman"/>
          <w:i/>
          <w:sz w:val="24"/>
          <w:szCs w:val="24"/>
        </w:rPr>
        <w:t>Aizpildīt ar drukātiem burtiem</w:t>
      </w:r>
    </w:p>
    <w:p w:rsidR="00804740" w:rsidRPr="00804740" w:rsidRDefault="00804740" w:rsidP="00804740">
      <w:pPr>
        <w:spacing w:after="0" w:line="240" w:lineRule="auto"/>
        <w:rPr>
          <w:rFonts w:ascii="Times New Roman" w:eastAsia="Times New Roman" w:hAnsi="Times New Roman" w:cs="Times New Roman"/>
          <w:b/>
          <w:bCs/>
          <w:i/>
          <w:iCs/>
          <w:sz w:val="24"/>
          <w:szCs w:val="24"/>
        </w:rPr>
      </w:pPr>
    </w:p>
    <w:p w:rsidR="00804740" w:rsidRPr="00804740" w:rsidRDefault="00804740" w:rsidP="00804740">
      <w:pPr>
        <w:spacing w:after="0" w:line="240" w:lineRule="auto"/>
        <w:ind w:left="7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04740">
        <w:rPr>
          <w:rFonts w:ascii="Times New Roman" w:eastAsia="Times New Roman" w:hAnsi="Times New Roman" w:cs="Times New Roman"/>
          <w:sz w:val="24"/>
          <w:szCs w:val="24"/>
        </w:rPr>
        <w:t>pielikums</w:t>
      </w:r>
    </w:p>
    <w:p w:rsidR="00804740" w:rsidRPr="00804740" w:rsidRDefault="00804740" w:rsidP="00804740">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Tehniskā specifikācija</w:t>
      </w:r>
    </w:p>
    <w:p w:rsidR="00804740" w:rsidRPr="00804740" w:rsidRDefault="00804740" w:rsidP="00804740">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Sarunu procedūra</w:t>
      </w:r>
      <w:r w:rsidRPr="00804740">
        <w:rPr>
          <w:rFonts w:ascii="Times New Roman" w:eastAsia="Times New Roman" w:hAnsi="Times New Roman" w:cs="Times New Roman"/>
          <w:sz w:val="24"/>
          <w:szCs w:val="24"/>
        </w:rPr>
        <w:t xml:space="preserve"> </w:t>
      </w:r>
    </w:p>
    <w:p w:rsidR="002A2839" w:rsidRDefault="002A2839" w:rsidP="002A2839">
      <w:pPr>
        <w:spacing w:after="0" w:line="240" w:lineRule="auto"/>
        <w:jc w:val="right"/>
        <w:rPr>
          <w:rFonts w:ascii="Times New Roman" w:hAnsi="Times New Roman" w:cs="Times New Roman"/>
          <w:sz w:val="24"/>
          <w:szCs w:val="24"/>
        </w:rPr>
      </w:pPr>
      <w:r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
    <w:p w:rsidR="002A2839" w:rsidRDefault="002A2839" w:rsidP="002A2839">
      <w:pPr>
        <w:spacing w:after="0" w:line="240" w:lineRule="auto"/>
        <w:jc w:val="right"/>
        <w:rPr>
          <w:rFonts w:ascii="Times New Roman" w:hAnsi="Times New Roman" w:cs="Times New Roman"/>
          <w:sz w:val="24"/>
          <w:szCs w:val="24"/>
        </w:rPr>
      </w:pP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xml:space="preserve">” </w:t>
      </w:r>
    </w:p>
    <w:p w:rsidR="002A2839" w:rsidRDefault="002A2839" w:rsidP="002A2839">
      <w:pPr>
        <w:spacing w:after="0" w:line="240" w:lineRule="auto"/>
        <w:jc w:val="right"/>
        <w:rPr>
          <w:rFonts w:ascii="Times New Roman" w:hAnsi="Times New Roman" w:cs="Times New Roman"/>
          <w:i/>
          <w:sz w:val="24"/>
          <w:szCs w:val="24"/>
        </w:rPr>
      </w:pPr>
      <w:r w:rsidRPr="00891130">
        <w:rPr>
          <w:rFonts w:ascii="Times New Roman" w:hAnsi="Times New Roman" w:cs="Times New Roman"/>
          <w:sz w:val="24"/>
          <w:szCs w:val="24"/>
        </w:rPr>
        <w:t>projektu  „</w:t>
      </w:r>
      <w:r w:rsidRPr="00236C12">
        <w:rPr>
          <w:rFonts w:ascii="Times New Roman" w:hAnsi="Times New Roman" w:cs="Times New Roman"/>
          <w:i/>
          <w:sz w:val="24"/>
          <w:szCs w:val="24"/>
        </w:rPr>
        <w:t>Latviešu valodas, kultūrvēsturiskā mantojuma</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un radošo tehnoloģiju Valsts nozīmes pētniecības centra</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pētniecības centra sociālekonomiskā un sabiedrības</w:t>
      </w:r>
    </w:p>
    <w:p w:rsidR="002A2839" w:rsidRDefault="002A2839" w:rsidP="002A2839">
      <w:pPr>
        <w:spacing w:after="0" w:line="240" w:lineRule="auto"/>
        <w:jc w:val="right"/>
        <w:rPr>
          <w:rFonts w:ascii="Times New Roman" w:eastAsia="Times New Roman" w:hAnsi="Times New Roman" w:cs="Times New Roman"/>
          <w:sz w:val="24"/>
          <w:szCs w:val="24"/>
        </w:rPr>
      </w:pPr>
      <w:r w:rsidRPr="00236C12">
        <w:rPr>
          <w:rFonts w:ascii="Times New Roman" w:hAnsi="Times New Roman" w:cs="Times New Roman"/>
          <w:i/>
          <w:sz w:val="24"/>
          <w:szCs w:val="24"/>
        </w:rPr>
        <w:t xml:space="preserve">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Pr="00804740">
        <w:rPr>
          <w:rFonts w:ascii="Times New Roman" w:eastAsia="Times New Roman" w:hAnsi="Times New Roman" w:cs="Times New Roman"/>
          <w:sz w:val="24"/>
          <w:szCs w:val="24"/>
        </w:rPr>
        <w:t xml:space="preserve"> </w:t>
      </w:r>
    </w:p>
    <w:p w:rsidR="00804740" w:rsidRPr="00804740" w:rsidRDefault="002A2839" w:rsidP="002A2839">
      <w:pPr>
        <w:spacing w:after="0" w:line="240" w:lineRule="auto"/>
        <w:jc w:val="right"/>
        <w:rPr>
          <w:rFonts w:ascii="Times New Roman" w:eastAsia="Times New Roman" w:hAnsi="Times New Roman" w:cs="Times New Roman"/>
          <w:b/>
          <w:bCs/>
          <w:i/>
          <w:iCs/>
          <w:sz w:val="20"/>
          <w:szCs w:val="24"/>
        </w:rPr>
      </w:pPr>
      <w:r w:rsidRPr="00804740">
        <w:rPr>
          <w:rFonts w:ascii="Times New Roman" w:eastAsia="Times New Roman" w:hAnsi="Times New Roman" w:cs="Times New Roman"/>
          <w:sz w:val="24"/>
          <w:szCs w:val="24"/>
        </w:rPr>
        <w:t>(LU 2014/</w:t>
      </w:r>
      <w:r>
        <w:rPr>
          <w:rFonts w:ascii="Times New Roman" w:eastAsia="Times New Roman" w:hAnsi="Times New Roman" w:cs="Times New Roman"/>
          <w:sz w:val="24"/>
          <w:szCs w:val="24"/>
        </w:rPr>
        <w:t>30</w:t>
      </w:r>
      <w:r w:rsidRPr="00804740">
        <w:rPr>
          <w:rFonts w:ascii="Times New Roman" w:eastAsia="Times New Roman" w:hAnsi="Times New Roman" w:cs="Times New Roman"/>
          <w:sz w:val="24"/>
          <w:szCs w:val="24"/>
        </w:rPr>
        <w:t>_ERAF) nolikumam</w:t>
      </w:r>
    </w:p>
    <w:p w:rsidR="00804740" w:rsidRDefault="00804740" w:rsidP="00D80242">
      <w:pPr>
        <w:spacing w:after="0" w:line="240" w:lineRule="auto"/>
        <w:jc w:val="right"/>
        <w:rPr>
          <w:rFonts w:ascii="Times New Roman" w:eastAsia="Times New Roman" w:hAnsi="Times New Roman" w:cs="Times New Roman"/>
          <w:b/>
          <w:bCs/>
          <w:i/>
          <w:iCs/>
          <w:sz w:val="18"/>
          <w:szCs w:val="24"/>
        </w:rPr>
      </w:pPr>
    </w:p>
    <w:p w:rsidR="00804740" w:rsidRDefault="00804740" w:rsidP="00D80242">
      <w:pPr>
        <w:spacing w:after="0" w:line="240" w:lineRule="auto"/>
        <w:jc w:val="right"/>
        <w:rPr>
          <w:rFonts w:ascii="Times New Roman" w:eastAsia="Times New Roman" w:hAnsi="Times New Roman" w:cs="Times New Roman"/>
          <w:b/>
          <w:bCs/>
          <w:i/>
          <w:iCs/>
          <w:sz w:val="18"/>
          <w:szCs w:val="24"/>
        </w:rPr>
      </w:pPr>
    </w:p>
    <w:p w:rsidR="00133BA8" w:rsidRPr="00891130" w:rsidRDefault="00133BA8" w:rsidP="00133BA8">
      <w:pPr>
        <w:spacing w:after="0" w:line="240" w:lineRule="auto"/>
        <w:jc w:val="center"/>
        <w:rPr>
          <w:rFonts w:ascii="Times New Roman" w:eastAsia="Times New Roman" w:hAnsi="Times New Roman" w:cs="Times New Roman"/>
          <w:b/>
          <w:sz w:val="32"/>
          <w:szCs w:val="32"/>
          <w:lang w:val="it-IT"/>
        </w:rPr>
      </w:pPr>
      <w:r>
        <w:rPr>
          <w:rFonts w:ascii="Times New Roman" w:eastAsia="Times New Roman" w:hAnsi="Times New Roman" w:cs="Times New Roman"/>
          <w:b/>
          <w:sz w:val="32"/>
          <w:szCs w:val="32"/>
          <w:lang w:val="it-IT"/>
        </w:rPr>
        <w:t>3</w:t>
      </w:r>
      <w:r w:rsidRPr="00891130">
        <w:rPr>
          <w:rFonts w:ascii="Times New Roman" w:eastAsia="Times New Roman" w:hAnsi="Times New Roman" w:cs="Times New Roman"/>
          <w:b/>
          <w:sz w:val="32"/>
          <w:szCs w:val="32"/>
          <w:lang w:val="it-IT"/>
        </w:rPr>
        <w:t>.lote</w:t>
      </w:r>
      <w:r w:rsidRPr="00891130">
        <w:rPr>
          <w:rFonts w:ascii="Times New Roman" w:eastAsia="Times New Roman" w:hAnsi="Times New Roman" w:cs="Times New Roman"/>
          <w:b/>
          <w:bCs/>
          <w:sz w:val="32"/>
          <w:szCs w:val="32"/>
        </w:rPr>
        <w:t xml:space="preserve"> -</w:t>
      </w:r>
      <w:r w:rsidRPr="00891130">
        <w:rPr>
          <w:rFonts w:ascii="Times New Roman" w:eastAsia="Times New Roman" w:hAnsi="Times New Roman" w:cs="Times New Roman"/>
          <w:b/>
          <w:sz w:val="32"/>
          <w:szCs w:val="32"/>
        </w:rPr>
        <w:t>Koksnes paraugu urbji (koksnes pieauguma svārpsti</w:t>
      </w:r>
      <w:r w:rsidRPr="00891130">
        <w:rPr>
          <w:rFonts w:ascii="Times New Roman" w:eastAsia="Times New Roman" w:hAnsi="Times New Roman" w:cs="Times New Roman"/>
          <w:b/>
          <w:sz w:val="32"/>
          <w:szCs w:val="32"/>
          <w:lang w:val="it-IT"/>
        </w:rPr>
        <w:t>)</w:t>
      </w:r>
    </w:p>
    <w:p w:rsidR="00560B82" w:rsidRDefault="00560B82" w:rsidP="00133BA8">
      <w:pPr>
        <w:spacing w:after="0" w:line="240" w:lineRule="auto"/>
        <w:jc w:val="both"/>
        <w:rPr>
          <w:rFonts w:ascii="Times New Roman" w:eastAsia="Times New Roman" w:hAnsi="Times New Roman" w:cs="Times New Roman"/>
          <w:b/>
          <w:i/>
          <w:sz w:val="24"/>
          <w:szCs w:val="24"/>
          <w:lang w:val="it-IT"/>
        </w:rPr>
      </w:pPr>
    </w:p>
    <w:p w:rsidR="00133BA8" w:rsidRPr="00560B82" w:rsidRDefault="00133BA8" w:rsidP="00133BA8">
      <w:pPr>
        <w:spacing w:after="0" w:line="240" w:lineRule="auto"/>
        <w:jc w:val="both"/>
        <w:rPr>
          <w:rFonts w:ascii="Times New Roman" w:eastAsia="Times New Roman" w:hAnsi="Times New Roman" w:cs="Times New Roman"/>
          <w:i/>
          <w:sz w:val="24"/>
          <w:szCs w:val="24"/>
          <w:lang w:val="it-IT"/>
        </w:rPr>
      </w:pPr>
      <w:r w:rsidRPr="00560B82">
        <w:rPr>
          <w:rFonts w:ascii="Times New Roman" w:eastAsia="Times New Roman" w:hAnsi="Times New Roman" w:cs="Times New Roman"/>
          <w:b/>
          <w:i/>
          <w:sz w:val="24"/>
          <w:szCs w:val="24"/>
          <w:lang w:val="it-IT"/>
        </w:rPr>
        <w:t>Mērķis:</w:t>
      </w:r>
      <w:r w:rsidRPr="00560B82">
        <w:rPr>
          <w:rFonts w:ascii="Times New Roman" w:hAnsi="Times New Roman" w:cs="Times New Roman"/>
          <w:i/>
          <w:sz w:val="24"/>
          <w:szCs w:val="24"/>
        </w:rPr>
        <w:t xml:space="preserve"> moderno tehnoloģiju pielietojuma attīstība arheoloģisko, </w:t>
      </w:r>
      <w:proofErr w:type="spellStart"/>
      <w:r w:rsidRPr="00560B82">
        <w:rPr>
          <w:rFonts w:ascii="Times New Roman" w:hAnsi="Times New Roman" w:cs="Times New Roman"/>
          <w:i/>
          <w:sz w:val="24"/>
          <w:szCs w:val="24"/>
        </w:rPr>
        <w:t>bioarheoloģisko</w:t>
      </w:r>
      <w:proofErr w:type="spellEnd"/>
      <w:r w:rsidRPr="00560B82">
        <w:rPr>
          <w:rFonts w:ascii="Times New Roman" w:hAnsi="Times New Roman" w:cs="Times New Roman"/>
          <w:i/>
          <w:sz w:val="24"/>
          <w:szCs w:val="24"/>
        </w:rPr>
        <w:t xml:space="preserve">, </w:t>
      </w:r>
      <w:proofErr w:type="spellStart"/>
      <w:r w:rsidRPr="00560B82">
        <w:rPr>
          <w:rFonts w:ascii="Times New Roman" w:hAnsi="Times New Roman" w:cs="Times New Roman"/>
          <w:i/>
          <w:sz w:val="24"/>
          <w:szCs w:val="24"/>
        </w:rPr>
        <w:t>dendrohronoloģisko</w:t>
      </w:r>
      <w:proofErr w:type="spellEnd"/>
      <w:r w:rsidRPr="00560B82">
        <w:rPr>
          <w:rFonts w:ascii="Times New Roman" w:hAnsi="Times New Roman" w:cs="Times New Roman"/>
          <w:i/>
          <w:sz w:val="24"/>
          <w:szCs w:val="24"/>
        </w:rPr>
        <w:t xml:space="preserve"> un  vēstures lietisko avotu apstrādei un zinātniskajai izpētei</w:t>
      </w:r>
    </w:p>
    <w:p w:rsidR="00133BA8" w:rsidRPr="00891130" w:rsidRDefault="00133BA8" w:rsidP="00133BA8">
      <w:pPr>
        <w:spacing w:after="0" w:line="240" w:lineRule="auto"/>
        <w:rPr>
          <w:rFonts w:ascii="Times New Roman" w:eastAsia="Times New Roman" w:hAnsi="Times New Roman" w:cs="Times New Roman"/>
          <w:b/>
          <w:i/>
          <w:sz w:val="24"/>
          <w:szCs w:val="24"/>
          <w:lang w:val="it-IT" w:eastAsia="lv-LV"/>
        </w:rPr>
      </w:pPr>
    </w:p>
    <w:tbl>
      <w:tblPr>
        <w:tblW w:w="9072" w:type="dxa"/>
        <w:tblInd w:w="-564" w:type="dxa"/>
        <w:tblLayout w:type="fixed"/>
        <w:tblCellMar>
          <w:left w:w="0" w:type="dxa"/>
          <w:right w:w="0" w:type="dxa"/>
        </w:tblCellMar>
        <w:tblLook w:val="04A0" w:firstRow="1" w:lastRow="0" w:firstColumn="1" w:lastColumn="0" w:noHBand="0" w:noVBand="1"/>
      </w:tblPr>
      <w:tblGrid>
        <w:gridCol w:w="707"/>
        <w:gridCol w:w="3072"/>
        <w:gridCol w:w="2742"/>
        <w:gridCol w:w="2551"/>
      </w:tblGrid>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N.p.k</w:t>
            </w:r>
            <w:proofErr w:type="spellEnd"/>
            <w:r w:rsidRPr="00891130">
              <w:rPr>
                <w:rFonts w:ascii="Times New Roman" w:eastAsia="Times New Roman" w:hAnsi="Times New Roman" w:cs="Times New Roman"/>
                <w:b/>
                <w:bCs/>
                <w:sz w:val="18"/>
                <w:szCs w:val="18"/>
                <w:lang w:val="en-GB"/>
              </w:rPr>
              <w:t>.</w:t>
            </w:r>
          </w:p>
        </w:tc>
        <w:tc>
          <w:tcPr>
            <w:tcW w:w="3072"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Prece</w:t>
            </w:r>
            <w:proofErr w:type="spellEnd"/>
          </w:p>
        </w:tc>
        <w:tc>
          <w:tcPr>
            <w:tcW w:w="2742"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Pasūtītāja</w:t>
            </w:r>
            <w:proofErr w:type="spellEnd"/>
            <w:r w:rsidRPr="00891130">
              <w:rPr>
                <w:rFonts w:ascii="Times New Roman" w:eastAsia="Times New Roman" w:hAnsi="Times New Roman" w:cs="Times New Roman"/>
                <w:b/>
                <w:bCs/>
                <w:sz w:val="18"/>
                <w:szCs w:val="18"/>
                <w:lang w:val="en-GB"/>
              </w:rPr>
              <w:t xml:space="preserve"> </w:t>
            </w:r>
            <w:proofErr w:type="spellStart"/>
            <w:r w:rsidRPr="00891130">
              <w:rPr>
                <w:rFonts w:ascii="Times New Roman" w:eastAsia="Times New Roman" w:hAnsi="Times New Roman" w:cs="Times New Roman"/>
                <w:b/>
                <w:bCs/>
                <w:sz w:val="18"/>
                <w:szCs w:val="18"/>
                <w:lang w:val="en-GB"/>
              </w:rPr>
              <w:t>prasības</w:t>
            </w:r>
            <w:proofErr w:type="spellEnd"/>
          </w:p>
        </w:tc>
        <w:tc>
          <w:tcPr>
            <w:tcW w:w="2551" w:type="dxa"/>
            <w:tcBorders>
              <w:top w:val="single" w:sz="2" w:space="0" w:color="000000"/>
              <w:left w:val="single" w:sz="2" w:space="0" w:color="000000"/>
              <w:bottom w:val="single" w:sz="2" w:space="0" w:color="000000"/>
              <w:right w:val="single" w:sz="2"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proofErr w:type="spellStart"/>
            <w:r w:rsidRPr="00891130">
              <w:rPr>
                <w:rFonts w:ascii="Times New Roman" w:eastAsia="Times New Roman" w:hAnsi="Times New Roman" w:cs="Times New Roman"/>
                <w:b/>
                <w:bCs/>
                <w:sz w:val="18"/>
                <w:szCs w:val="18"/>
                <w:lang w:val="en-GB"/>
              </w:rPr>
              <w:t>Pretendenta</w:t>
            </w:r>
            <w:proofErr w:type="spellEnd"/>
            <w:r w:rsidRPr="00891130">
              <w:rPr>
                <w:rFonts w:ascii="Times New Roman" w:eastAsia="Times New Roman" w:hAnsi="Times New Roman" w:cs="Times New Roman"/>
                <w:b/>
                <w:bCs/>
                <w:sz w:val="18"/>
                <w:szCs w:val="18"/>
                <w:lang w:val="en-GB"/>
              </w:rPr>
              <w:t xml:space="preserve"> </w:t>
            </w:r>
            <w:proofErr w:type="spellStart"/>
            <w:r w:rsidRPr="00891130">
              <w:rPr>
                <w:rFonts w:ascii="Times New Roman" w:eastAsia="Times New Roman" w:hAnsi="Times New Roman" w:cs="Times New Roman"/>
                <w:b/>
                <w:bCs/>
                <w:sz w:val="18"/>
                <w:szCs w:val="18"/>
                <w:lang w:val="en-GB"/>
              </w:rPr>
              <w:t>tehniskais</w:t>
            </w:r>
            <w:proofErr w:type="spellEnd"/>
            <w:r w:rsidRPr="00891130">
              <w:rPr>
                <w:rFonts w:ascii="Times New Roman" w:eastAsia="Times New Roman" w:hAnsi="Times New Roman" w:cs="Times New Roman"/>
                <w:b/>
                <w:bCs/>
                <w:sz w:val="18"/>
                <w:szCs w:val="18"/>
                <w:lang w:val="en-GB"/>
              </w:rPr>
              <w:t xml:space="preserve"> </w:t>
            </w:r>
            <w:proofErr w:type="spellStart"/>
            <w:r w:rsidRPr="00891130">
              <w:rPr>
                <w:rFonts w:ascii="Times New Roman" w:eastAsia="Times New Roman" w:hAnsi="Times New Roman" w:cs="Times New Roman"/>
                <w:b/>
                <w:bCs/>
                <w:sz w:val="18"/>
                <w:szCs w:val="18"/>
                <w:lang w:val="en-GB"/>
              </w:rPr>
              <w:t>piedāvājums</w:t>
            </w:r>
            <w:proofErr w:type="spellEnd"/>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keepNext/>
              <w:spacing w:after="0" w:line="240" w:lineRule="auto"/>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bCs/>
                <w:sz w:val="18"/>
                <w:szCs w:val="18"/>
                <w:lang w:val="en-GB"/>
              </w:rPr>
              <w:t>1.</w:t>
            </w:r>
          </w:p>
        </w:tc>
        <w:tc>
          <w:tcPr>
            <w:tcW w:w="3072"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keepNext/>
              <w:spacing w:after="0" w:line="240" w:lineRule="auto"/>
              <w:outlineLvl w:val="5"/>
              <w:rPr>
                <w:rFonts w:ascii="Times New Roman" w:eastAsia="Times New Roman" w:hAnsi="Times New Roman" w:cs="Times New Roman"/>
                <w:b/>
                <w:sz w:val="18"/>
                <w:szCs w:val="18"/>
                <w:lang w:val="en-GB"/>
              </w:rPr>
            </w:pPr>
            <w:r w:rsidRPr="00891130">
              <w:rPr>
                <w:rFonts w:ascii="Times New Roman" w:eastAsia="Times New Roman" w:hAnsi="Times New Roman" w:cs="Times New Roman"/>
                <w:b/>
                <w:bCs/>
                <w:sz w:val="18"/>
                <w:szCs w:val="18"/>
              </w:rPr>
              <w:t>Koksnes pieauguma svārpsts (komplekts)</w:t>
            </w:r>
          </w:p>
        </w:tc>
        <w:tc>
          <w:tcPr>
            <w:tcW w:w="2742"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keepNext/>
              <w:tabs>
                <w:tab w:val="left" w:pos="0"/>
              </w:tabs>
              <w:suppressAutoHyphens/>
              <w:spacing w:after="0" w:line="240" w:lineRule="auto"/>
              <w:outlineLvl w:val="5"/>
              <w:rPr>
                <w:rFonts w:ascii="Times New Roman" w:eastAsia="Times New Roman" w:hAnsi="Times New Roman" w:cs="Times New Roman"/>
                <w:b/>
                <w:sz w:val="18"/>
                <w:szCs w:val="18"/>
              </w:rPr>
            </w:pPr>
            <w:r w:rsidRPr="00891130">
              <w:rPr>
                <w:rFonts w:ascii="Times New Roman" w:eastAsia="Times New Roman" w:hAnsi="Times New Roman" w:cs="Times New Roman"/>
                <w:b/>
                <w:sz w:val="18"/>
                <w:szCs w:val="18"/>
              </w:rPr>
              <w:t xml:space="preserve"> Apjoms: </w:t>
            </w:r>
          </w:p>
          <w:p w:rsidR="00133BA8" w:rsidRPr="00891130" w:rsidRDefault="00133BA8" w:rsidP="001B569A">
            <w:pPr>
              <w:keepNext/>
              <w:tabs>
                <w:tab w:val="left" w:pos="0"/>
              </w:tabs>
              <w:suppressAutoHyphens/>
              <w:spacing w:after="0" w:line="240" w:lineRule="auto"/>
              <w:outlineLvl w:val="5"/>
              <w:rPr>
                <w:rFonts w:ascii="Times New Roman" w:eastAsia="Times New Roman" w:hAnsi="Times New Roman" w:cs="Times New Roman"/>
                <w:b/>
                <w:sz w:val="18"/>
                <w:szCs w:val="18"/>
              </w:rPr>
            </w:pPr>
            <w:r w:rsidRPr="00891130">
              <w:rPr>
                <w:rFonts w:ascii="Times New Roman" w:eastAsia="Times New Roman" w:hAnsi="Times New Roman" w:cs="Times New Roman"/>
                <w:b/>
                <w:sz w:val="18"/>
                <w:szCs w:val="18"/>
              </w:rPr>
              <w:t xml:space="preserve">2-vītņu – 2 </w:t>
            </w:r>
            <w:proofErr w:type="spellStart"/>
            <w:r w:rsidRPr="00891130">
              <w:rPr>
                <w:rFonts w:ascii="Times New Roman" w:eastAsia="Times New Roman" w:hAnsi="Times New Roman" w:cs="Times New Roman"/>
                <w:b/>
                <w:sz w:val="18"/>
                <w:szCs w:val="18"/>
              </w:rPr>
              <w:t>gab</w:t>
            </w:r>
            <w:proofErr w:type="spellEnd"/>
            <w:r w:rsidRPr="00891130">
              <w:rPr>
                <w:rFonts w:ascii="Times New Roman" w:eastAsia="Times New Roman" w:hAnsi="Times New Roman" w:cs="Times New Roman"/>
                <w:b/>
                <w:sz w:val="18"/>
                <w:szCs w:val="18"/>
              </w:rPr>
              <w:t>;</w:t>
            </w:r>
          </w:p>
          <w:p w:rsidR="00133BA8" w:rsidRPr="00891130" w:rsidRDefault="00133BA8" w:rsidP="001B569A">
            <w:pPr>
              <w:spacing w:after="0" w:line="240" w:lineRule="auto"/>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 xml:space="preserve"> 3-vītņu – 1gab</w:t>
            </w:r>
          </w:p>
          <w:p w:rsidR="00133BA8" w:rsidRPr="00891130" w:rsidRDefault="00133BA8" w:rsidP="001B569A">
            <w:pPr>
              <w:keepNext/>
              <w:tabs>
                <w:tab w:val="left" w:pos="0"/>
              </w:tabs>
              <w:suppressAutoHyphens/>
              <w:spacing w:after="0" w:line="240" w:lineRule="auto"/>
              <w:outlineLvl w:val="5"/>
              <w:rPr>
                <w:rFonts w:ascii="Times New Roman" w:eastAsia="Times New Roman" w:hAnsi="Times New Roman" w:cs="Times New Roman"/>
                <w:b/>
                <w:bCs/>
                <w:sz w:val="18"/>
                <w:szCs w:val="18"/>
              </w:rPr>
            </w:pP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Modelis: _________________</w:t>
            </w:r>
          </w:p>
          <w:p w:rsidR="00133BA8" w:rsidRPr="00891130" w:rsidRDefault="00133BA8" w:rsidP="001B569A">
            <w:pPr>
              <w:spacing w:after="0" w:line="240" w:lineRule="auto"/>
              <w:rPr>
                <w:rFonts w:ascii="Times New Roman" w:eastAsia="Times New Roman" w:hAnsi="Times New Roman" w:cs="Times New Roman"/>
                <w:b/>
                <w:bCs/>
                <w:sz w:val="18"/>
                <w:szCs w:val="18"/>
              </w:rPr>
            </w:pPr>
          </w:p>
          <w:p w:rsidR="00133BA8" w:rsidRPr="00891130" w:rsidRDefault="00133BA8" w:rsidP="001B569A">
            <w:pPr>
              <w:spacing w:after="0" w:line="240" w:lineRule="auto"/>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Ražotājs: _________________</w:t>
            </w: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1.1.</w:t>
            </w:r>
          </w:p>
        </w:tc>
        <w:tc>
          <w:tcPr>
            <w:tcW w:w="3072"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Garums</w:t>
            </w:r>
          </w:p>
          <w:p w:rsidR="00133BA8" w:rsidRPr="00891130" w:rsidRDefault="00133BA8" w:rsidP="001B569A">
            <w:pPr>
              <w:spacing w:after="0" w:line="240" w:lineRule="auto"/>
              <w:rPr>
                <w:rFonts w:ascii="Times New Roman" w:eastAsia="Times New Roman" w:hAnsi="Times New Roman" w:cs="Times New Roman"/>
                <w:sz w:val="18"/>
                <w:szCs w:val="18"/>
              </w:rPr>
            </w:pPr>
          </w:p>
        </w:tc>
        <w:tc>
          <w:tcPr>
            <w:tcW w:w="2742"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bCs/>
                <w:sz w:val="18"/>
                <w:szCs w:val="18"/>
              </w:rPr>
              <w:t>300 mm / 12”</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1.2.</w:t>
            </w:r>
          </w:p>
        </w:tc>
        <w:tc>
          <w:tcPr>
            <w:tcW w:w="3072"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bCs/>
                <w:sz w:val="18"/>
                <w:szCs w:val="18"/>
              </w:rPr>
              <w:t>Iekšējais (serdeņa) diametrs</w:t>
            </w:r>
          </w:p>
        </w:tc>
        <w:tc>
          <w:tcPr>
            <w:tcW w:w="2742"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bCs/>
                <w:sz w:val="18"/>
                <w:szCs w:val="18"/>
              </w:rPr>
              <w:t>Aptuveni 5 mm / 0,2”</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ind w:left="45"/>
              <w:rPr>
                <w:rFonts w:ascii="Times New Roman" w:eastAsia="Times New Roman" w:hAnsi="Times New Roman" w:cs="Times New Roman"/>
                <w:sz w:val="18"/>
                <w:szCs w:val="18"/>
                <w:lang w:val="en-GB"/>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1.3.</w:t>
            </w:r>
          </w:p>
        </w:tc>
        <w:tc>
          <w:tcPr>
            <w:tcW w:w="3072"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bCs/>
                <w:sz w:val="18"/>
                <w:szCs w:val="18"/>
              </w:rPr>
              <w:t>Īpašas prasības</w:t>
            </w:r>
          </w:p>
        </w:tc>
        <w:tc>
          <w:tcPr>
            <w:tcW w:w="2742"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rPr>
              <w:t xml:space="preserve">Ražots no augstas kvalitātes Zviedrijas tērauda, pārklāts ar PTFE (teflona) kārtu aizsardzībai pret rūsu, sveķu pielipšanu un berzi </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en-GB"/>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b/>
                <w:bCs/>
                <w:sz w:val="18"/>
                <w:szCs w:val="18"/>
              </w:rPr>
              <w:t>2.</w:t>
            </w:r>
          </w:p>
        </w:tc>
        <w:tc>
          <w:tcPr>
            <w:tcW w:w="3072"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
                <w:sz w:val="18"/>
                <w:szCs w:val="18"/>
              </w:rPr>
              <w:t xml:space="preserve">Koksnes pieauguma svārpsta  urbis </w:t>
            </w:r>
          </w:p>
        </w:tc>
        <w:tc>
          <w:tcPr>
            <w:tcW w:w="2742"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keepNext/>
              <w:tabs>
                <w:tab w:val="left" w:pos="0"/>
              </w:tabs>
              <w:suppressAutoHyphens/>
              <w:spacing w:after="0" w:line="240" w:lineRule="auto"/>
              <w:outlineLvl w:val="5"/>
              <w:rPr>
                <w:rFonts w:ascii="Times New Roman" w:eastAsia="Times New Roman" w:hAnsi="Times New Roman" w:cs="Times New Roman"/>
                <w:b/>
                <w:sz w:val="18"/>
                <w:szCs w:val="18"/>
              </w:rPr>
            </w:pPr>
            <w:r w:rsidRPr="00891130">
              <w:rPr>
                <w:rFonts w:ascii="Times New Roman" w:eastAsia="Times New Roman" w:hAnsi="Times New Roman" w:cs="Times New Roman"/>
                <w:b/>
                <w:sz w:val="18"/>
                <w:szCs w:val="18"/>
              </w:rPr>
              <w:t>Apjoms:</w:t>
            </w:r>
          </w:p>
          <w:p w:rsidR="00133BA8" w:rsidRPr="00891130" w:rsidRDefault="00133BA8" w:rsidP="001B569A">
            <w:pPr>
              <w:keepNext/>
              <w:tabs>
                <w:tab w:val="left" w:pos="0"/>
              </w:tabs>
              <w:suppressAutoHyphens/>
              <w:spacing w:after="0" w:line="240" w:lineRule="auto"/>
              <w:outlineLvl w:val="5"/>
              <w:rPr>
                <w:rFonts w:ascii="Times New Roman" w:eastAsia="Times New Roman" w:hAnsi="Times New Roman" w:cs="Times New Roman"/>
                <w:b/>
                <w:sz w:val="18"/>
                <w:szCs w:val="18"/>
              </w:rPr>
            </w:pPr>
            <w:r w:rsidRPr="00891130">
              <w:rPr>
                <w:rFonts w:ascii="Times New Roman" w:eastAsia="Times New Roman" w:hAnsi="Times New Roman" w:cs="Times New Roman"/>
                <w:b/>
                <w:sz w:val="18"/>
                <w:szCs w:val="18"/>
              </w:rPr>
              <w:t>2-vītņu -  2;</w:t>
            </w:r>
          </w:p>
          <w:p w:rsidR="00133BA8" w:rsidRPr="00891130" w:rsidRDefault="00133BA8" w:rsidP="001B569A">
            <w:pPr>
              <w:spacing w:after="0" w:line="240" w:lineRule="auto"/>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 xml:space="preserve"> 3-vītņu - 1</w:t>
            </w:r>
          </w:p>
          <w:p w:rsidR="00133BA8" w:rsidRPr="00891130" w:rsidRDefault="00133BA8" w:rsidP="001B569A">
            <w:pPr>
              <w:spacing w:after="0" w:line="240" w:lineRule="auto"/>
              <w:rPr>
                <w:rFonts w:ascii="Times New Roman" w:eastAsia="Times New Roman" w:hAnsi="Times New Roman" w:cs="Times New Roman"/>
                <w:sz w:val="18"/>
                <w:szCs w:val="18"/>
              </w:rPr>
            </w:pP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Modelis: _________________</w:t>
            </w:r>
          </w:p>
          <w:p w:rsidR="00133BA8" w:rsidRPr="00891130" w:rsidRDefault="00133BA8" w:rsidP="001B569A">
            <w:pPr>
              <w:spacing w:after="0" w:line="240" w:lineRule="auto"/>
              <w:rPr>
                <w:rFonts w:ascii="Times New Roman" w:eastAsia="Times New Roman" w:hAnsi="Times New Roman" w:cs="Times New Roman"/>
                <w:b/>
                <w:bCs/>
                <w:sz w:val="18"/>
                <w:szCs w:val="18"/>
              </w:rPr>
            </w:pPr>
          </w:p>
          <w:p w:rsidR="00133BA8" w:rsidRPr="00891130" w:rsidRDefault="00133BA8" w:rsidP="001B569A">
            <w:pPr>
              <w:spacing w:after="0" w:line="240" w:lineRule="auto"/>
              <w:rPr>
                <w:rFonts w:ascii="Times New Roman" w:eastAsia="Times New Roman" w:hAnsi="Times New Roman" w:cs="Times New Roman"/>
                <w:sz w:val="18"/>
                <w:szCs w:val="18"/>
                <w:lang w:val="de-DE"/>
              </w:rPr>
            </w:pPr>
            <w:r w:rsidRPr="00891130">
              <w:rPr>
                <w:rFonts w:ascii="Times New Roman" w:eastAsia="Times New Roman" w:hAnsi="Times New Roman" w:cs="Times New Roman"/>
                <w:b/>
                <w:bCs/>
                <w:sz w:val="18"/>
                <w:szCs w:val="18"/>
              </w:rPr>
              <w:t>Ražotājs: _________________</w:t>
            </w: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2.1.</w:t>
            </w:r>
          </w:p>
        </w:tc>
        <w:tc>
          <w:tcPr>
            <w:tcW w:w="3072"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Garums</w:t>
            </w:r>
          </w:p>
          <w:p w:rsidR="00133BA8" w:rsidRPr="00891130" w:rsidRDefault="00133BA8" w:rsidP="001B569A">
            <w:pPr>
              <w:spacing w:after="0" w:line="240" w:lineRule="auto"/>
              <w:rPr>
                <w:rFonts w:ascii="Times New Roman" w:eastAsia="Times New Roman" w:hAnsi="Times New Roman" w:cs="Times New Roman"/>
                <w:bCs/>
                <w:sz w:val="18"/>
                <w:szCs w:val="18"/>
              </w:rPr>
            </w:pPr>
          </w:p>
        </w:tc>
        <w:tc>
          <w:tcPr>
            <w:tcW w:w="2742"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bCs/>
                <w:sz w:val="18"/>
                <w:szCs w:val="18"/>
              </w:rPr>
              <w:t>300 mm / 12”</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de-DE"/>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2.2.</w:t>
            </w:r>
          </w:p>
        </w:tc>
        <w:tc>
          <w:tcPr>
            <w:tcW w:w="3072"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Iekšējais (serdeņa) diametrs</w:t>
            </w:r>
          </w:p>
        </w:tc>
        <w:tc>
          <w:tcPr>
            <w:tcW w:w="2742"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bCs/>
                <w:sz w:val="18"/>
                <w:szCs w:val="18"/>
              </w:rPr>
              <w:t>Aptuveni 5 mm / 0,2”</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de-DE"/>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2.3.</w:t>
            </w:r>
          </w:p>
        </w:tc>
        <w:tc>
          <w:tcPr>
            <w:tcW w:w="3072"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Īpašas prasības</w:t>
            </w:r>
          </w:p>
        </w:tc>
        <w:tc>
          <w:tcPr>
            <w:tcW w:w="2742"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 xml:space="preserve">Ražots no augstas kvalitātes Zviedrijas tērauda, pārklāts ar PTFE (teflona) kārtu aizsardzībai pret rūsu, sveķu pielipšanu un berzi </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b/>
                <w:bCs/>
                <w:sz w:val="18"/>
                <w:szCs w:val="18"/>
              </w:rPr>
              <w:t>3.</w:t>
            </w:r>
          </w:p>
        </w:tc>
        <w:tc>
          <w:tcPr>
            <w:tcW w:w="3072"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
                <w:sz w:val="18"/>
                <w:szCs w:val="18"/>
              </w:rPr>
              <w:t xml:space="preserve">Koksnes pieauguma svārpsta  mēlīte/3 </w:t>
            </w:r>
            <w:proofErr w:type="spellStart"/>
            <w:r w:rsidRPr="00891130">
              <w:rPr>
                <w:rFonts w:ascii="Times New Roman" w:eastAsia="Times New Roman" w:hAnsi="Times New Roman" w:cs="Times New Roman"/>
                <w:b/>
                <w:sz w:val="18"/>
                <w:szCs w:val="18"/>
              </w:rPr>
              <w:t>gab</w:t>
            </w:r>
            <w:proofErr w:type="spellEnd"/>
            <w:r w:rsidRPr="00891130">
              <w:rPr>
                <w:rFonts w:ascii="Times New Roman" w:eastAsia="Times New Roman" w:hAnsi="Times New Roman" w:cs="Times New Roman"/>
                <w:b/>
                <w:sz w:val="18"/>
                <w:szCs w:val="18"/>
              </w:rPr>
              <w:t>/</w:t>
            </w:r>
          </w:p>
        </w:tc>
        <w:tc>
          <w:tcPr>
            <w:tcW w:w="2742"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b/>
                <w:sz w:val="18"/>
                <w:szCs w:val="18"/>
              </w:rPr>
              <w:t>Apjoms</w:t>
            </w:r>
            <w:r w:rsidRPr="00891130">
              <w:rPr>
                <w:rFonts w:ascii="Times New Roman" w:eastAsia="Times New Roman" w:hAnsi="Times New Roman" w:cs="Times New Roman"/>
                <w:sz w:val="18"/>
                <w:szCs w:val="18"/>
              </w:rPr>
              <w:t xml:space="preserve">:3 </w:t>
            </w:r>
            <w:proofErr w:type="spellStart"/>
            <w:r w:rsidRPr="00891130">
              <w:rPr>
                <w:rFonts w:ascii="Times New Roman" w:eastAsia="Times New Roman" w:hAnsi="Times New Roman" w:cs="Times New Roman"/>
                <w:sz w:val="18"/>
                <w:szCs w:val="18"/>
              </w:rPr>
              <w:t>gab</w:t>
            </w:r>
            <w:proofErr w:type="spellEnd"/>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Modelis: _________________</w:t>
            </w:r>
          </w:p>
          <w:p w:rsidR="00133BA8" w:rsidRPr="00891130" w:rsidRDefault="00133BA8" w:rsidP="001B569A">
            <w:pPr>
              <w:spacing w:after="0" w:line="240" w:lineRule="auto"/>
              <w:rPr>
                <w:rFonts w:ascii="Times New Roman" w:eastAsia="Times New Roman" w:hAnsi="Times New Roman" w:cs="Times New Roman"/>
                <w:b/>
                <w:bCs/>
                <w:sz w:val="18"/>
                <w:szCs w:val="18"/>
              </w:rPr>
            </w:pPr>
          </w:p>
          <w:p w:rsidR="00133BA8" w:rsidRPr="00891130" w:rsidRDefault="00133BA8" w:rsidP="001B569A">
            <w:pPr>
              <w:spacing w:after="0" w:line="240" w:lineRule="auto"/>
              <w:rPr>
                <w:rFonts w:ascii="Times New Roman" w:eastAsia="Times New Roman" w:hAnsi="Times New Roman" w:cs="Times New Roman"/>
                <w:sz w:val="18"/>
                <w:szCs w:val="18"/>
                <w:lang w:val="de-DE"/>
              </w:rPr>
            </w:pPr>
            <w:r w:rsidRPr="00891130">
              <w:rPr>
                <w:rFonts w:ascii="Times New Roman" w:eastAsia="Times New Roman" w:hAnsi="Times New Roman" w:cs="Times New Roman"/>
                <w:b/>
                <w:bCs/>
                <w:sz w:val="18"/>
                <w:szCs w:val="18"/>
              </w:rPr>
              <w:t>Ražotājs: _________________</w:t>
            </w: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3.1</w:t>
            </w:r>
          </w:p>
        </w:tc>
        <w:tc>
          <w:tcPr>
            <w:tcW w:w="3072"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Garums</w:t>
            </w:r>
          </w:p>
        </w:tc>
        <w:tc>
          <w:tcPr>
            <w:tcW w:w="2742"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300 mm</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de-DE"/>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3.2.</w:t>
            </w:r>
          </w:p>
        </w:tc>
        <w:tc>
          <w:tcPr>
            <w:tcW w:w="3072"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Platums</w:t>
            </w:r>
          </w:p>
        </w:tc>
        <w:tc>
          <w:tcPr>
            <w:tcW w:w="2742"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Atbilstošs 5 mm diametra serdeņiem</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de-DE"/>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lastRenderedPageBreak/>
              <w:t>3.3.</w:t>
            </w:r>
          </w:p>
        </w:tc>
        <w:tc>
          <w:tcPr>
            <w:tcW w:w="3072"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Īpašas prasības</w:t>
            </w:r>
          </w:p>
        </w:tc>
        <w:tc>
          <w:tcPr>
            <w:tcW w:w="2742"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 xml:space="preserve">Ražota no </w:t>
            </w:r>
            <w:proofErr w:type="spellStart"/>
            <w:r w:rsidRPr="00891130">
              <w:rPr>
                <w:rFonts w:ascii="Times New Roman" w:eastAsia="Times New Roman" w:hAnsi="Times New Roman" w:cs="Times New Roman"/>
                <w:sz w:val="18"/>
                <w:szCs w:val="18"/>
              </w:rPr>
              <w:t>nerūsejosa</w:t>
            </w:r>
            <w:proofErr w:type="spellEnd"/>
            <w:r w:rsidRPr="00891130">
              <w:rPr>
                <w:rFonts w:ascii="Times New Roman" w:eastAsia="Times New Roman" w:hAnsi="Times New Roman" w:cs="Times New Roman"/>
                <w:sz w:val="18"/>
                <w:szCs w:val="18"/>
              </w:rPr>
              <w:t xml:space="preserve"> tērauda, priekšgalā ar </w:t>
            </w:r>
            <w:proofErr w:type="spellStart"/>
            <w:r w:rsidRPr="00891130">
              <w:rPr>
                <w:rFonts w:ascii="Times New Roman" w:eastAsia="Times New Roman" w:hAnsi="Times New Roman" w:cs="Times New Roman"/>
                <w:sz w:val="18"/>
                <w:szCs w:val="18"/>
              </w:rPr>
              <w:t>satveres</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zobniņiem</w:t>
            </w:r>
            <w:proofErr w:type="spellEnd"/>
            <w:r w:rsidRPr="00891130">
              <w:rPr>
                <w:rFonts w:ascii="Times New Roman" w:eastAsia="Times New Roman" w:hAnsi="Times New Roman" w:cs="Times New Roman"/>
                <w:sz w:val="18"/>
                <w:szCs w:val="18"/>
              </w:rPr>
              <w:t>, aizmugurējā galā ar tērauda skrūvējamo vāciņu</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b/>
                <w:bCs/>
                <w:sz w:val="18"/>
                <w:szCs w:val="18"/>
              </w:rPr>
              <w:t>4.</w:t>
            </w:r>
          </w:p>
        </w:tc>
        <w:tc>
          <w:tcPr>
            <w:tcW w:w="3072" w:type="dxa"/>
            <w:tcBorders>
              <w:top w:val="single" w:sz="2" w:space="0" w:color="000000"/>
              <w:left w:val="single" w:sz="2" w:space="0" w:color="000000"/>
              <w:bottom w:val="single" w:sz="2" w:space="0" w:color="000000"/>
              <w:right w:val="single" w:sz="2" w:space="0" w:color="000000"/>
            </w:tcBorders>
            <w:hideMark/>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
                <w:sz w:val="18"/>
                <w:szCs w:val="18"/>
              </w:rPr>
              <w:t>Koksnes pieauguma svārpstu apkopes instrumentu komplekts/1gab/</w:t>
            </w:r>
          </w:p>
        </w:tc>
        <w:tc>
          <w:tcPr>
            <w:tcW w:w="2742" w:type="dxa"/>
            <w:tcBorders>
              <w:top w:val="single" w:sz="2" w:space="0" w:color="000000"/>
              <w:left w:val="single" w:sz="2" w:space="0" w:color="000000"/>
              <w:bottom w:val="single" w:sz="2" w:space="0" w:color="000000"/>
              <w:right w:val="single" w:sz="2"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Apjoms /1gab/</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Modelis: _________________</w:t>
            </w:r>
          </w:p>
          <w:p w:rsidR="00133BA8" w:rsidRPr="00891130" w:rsidRDefault="00133BA8" w:rsidP="001B569A">
            <w:pPr>
              <w:spacing w:after="0" w:line="240" w:lineRule="auto"/>
              <w:rPr>
                <w:rFonts w:ascii="Times New Roman" w:eastAsia="Times New Roman" w:hAnsi="Times New Roman" w:cs="Times New Roman"/>
                <w:b/>
                <w:bCs/>
                <w:sz w:val="18"/>
                <w:szCs w:val="18"/>
              </w:rPr>
            </w:pPr>
          </w:p>
          <w:p w:rsidR="00133BA8" w:rsidRPr="00891130" w:rsidRDefault="00133BA8" w:rsidP="001B569A">
            <w:pPr>
              <w:spacing w:after="0" w:line="240" w:lineRule="auto"/>
              <w:rPr>
                <w:rFonts w:ascii="Times New Roman" w:eastAsia="Times New Roman" w:hAnsi="Times New Roman" w:cs="Times New Roman"/>
                <w:sz w:val="18"/>
                <w:szCs w:val="18"/>
                <w:lang w:val="de-DE"/>
              </w:rPr>
            </w:pPr>
            <w:r w:rsidRPr="00891130">
              <w:rPr>
                <w:rFonts w:ascii="Times New Roman" w:eastAsia="Times New Roman" w:hAnsi="Times New Roman" w:cs="Times New Roman"/>
                <w:b/>
                <w:bCs/>
                <w:sz w:val="18"/>
                <w:szCs w:val="18"/>
              </w:rPr>
              <w:t>Ražotājs: _________________</w:t>
            </w: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4.1.</w:t>
            </w:r>
          </w:p>
        </w:tc>
        <w:tc>
          <w:tcPr>
            <w:tcW w:w="3072"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Prasības</w:t>
            </w:r>
          </w:p>
        </w:tc>
        <w:tc>
          <w:tcPr>
            <w:tcW w:w="2742"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 xml:space="preserve">Svārpsta urbju (ar iekšējo izmēru aptuveni </w:t>
            </w:r>
          </w:p>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5 mm) kopšanai. Komplektā  noteikti jāietilpst šaurajai apaļajai galodai, plakanajai galodai, bišu vaskam un minerāleļļai.</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5.</w:t>
            </w:r>
          </w:p>
        </w:tc>
        <w:tc>
          <w:tcPr>
            <w:tcW w:w="3072"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Garantija</w:t>
            </w:r>
          </w:p>
        </w:tc>
        <w:tc>
          <w:tcPr>
            <w:tcW w:w="2742"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w:t>
            </w:r>
            <w:proofErr w:type="spellStart"/>
            <w:r w:rsidRPr="00891130">
              <w:rPr>
                <w:rFonts w:ascii="Times New Roman" w:eastAsia="Times New Roman" w:hAnsi="Times New Roman" w:cs="Times New Roman"/>
                <w:sz w:val="18"/>
                <w:szCs w:val="18"/>
              </w:rPr>
              <w:t>On-site”;</w:t>
            </w:r>
            <w:proofErr w:type="spellEnd"/>
          </w:p>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Garantija 2 gadi</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p>
        </w:tc>
      </w:tr>
      <w:tr w:rsidR="00133BA8" w:rsidRPr="00891130" w:rsidTr="001B569A">
        <w:trPr>
          <w:cantSplit/>
        </w:trPr>
        <w:tc>
          <w:tcPr>
            <w:tcW w:w="707"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Cs/>
                <w:sz w:val="18"/>
                <w:szCs w:val="18"/>
              </w:rPr>
            </w:pPr>
            <w:r w:rsidRPr="00891130">
              <w:rPr>
                <w:rFonts w:ascii="Times New Roman" w:eastAsia="Times New Roman" w:hAnsi="Times New Roman" w:cs="Times New Roman"/>
                <w:bCs/>
                <w:sz w:val="18"/>
                <w:szCs w:val="18"/>
              </w:rPr>
              <w:t>6.</w:t>
            </w:r>
          </w:p>
        </w:tc>
        <w:tc>
          <w:tcPr>
            <w:tcW w:w="3072"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Līguma izpildes termiņš</w:t>
            </w:r>
          </w:p>
        </w:tc>
        <w:tc>
          <w:tcPr>
            <w:tcW w:w="2742" w:type="dxa"/>
            <w:tcBorders>
              <w:top w:val="single" w:sz="2" w:space="0" w:color="000000"/>
              <w:left w:val="single" w:sz="2" w:space="0" w:color="000000"/>
              <w:bottom w:val="single" w:sz="2" w:space="0" w:color="000000"/>
              <w:right w:val="single" w:sz="2" w:space="0" w:color="000000"/>
            </w:tcBorders>
            <w:shd w:val="clear" w:color="auto" w:fill="E6E6E6"/>
          </w:tcPr>
          <w:p w:rsidR="00133BA8" w:rsidRPr="00891130" w:rsidRDefault="00133BA8" w:rsidP="001B569A">
            <w:pPr>
              <w:spacing w:after="0" w:line="240" w:lineRule="auto"/>
              <w:jc w:val="both"/>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līdz 31.12.2014. Gadījumā, ja tiek pagarināts projekta ieviešanas termiņš, ne vēlāk kā 120 (viens simts divdesmit) dienu laikā no līguma noslēgšanas brīža</w:t>
            </w:r>
          </w:p>
        </w:tc>
        <w:tc>
          <w:tcPr>
            <w:tcW w:w="2551" w:type="dxa"/>
            <w:tcBorders>
              <w:top w:val="single" w:sz="2" w:space="0" w:color="000000"/>
              <w:left w:val="single" w:sz="2" w:space="0" w:color="000000"/>
              <w:bottom w:val="single" w:sz="2" w:space="0" w:color="000000"/>
              <w:right w:val="single" w:sz="2"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p>
        </w:tc>
      </w:tr>
    </w:tbl>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133BA8" w:rsidRPr="00891130" w:rsidRDefault="00133BA8" w:rsidP="00133BA8">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bCs/>
          <w:sz w:val="24"/>
          <w:szCs w:val="24"/>
        </w:rPr>
        <w:t>3</w:t>
      </w:r>
      <w:r w:rsidRPr="00891130">
        <w:rPr>
          <w:rFonts w:ascii="Times New Roman" w:eastAsia="Times New Roman" w:hAnsi="Times New Roman" w:cs="Times New Roman"/>
          <w:b/>
          <w:bCs/>
          <w:sz w:val="24"/>
          <w:szCs w:val="24"/>
        </w:rPr>
        <w:t>.lote -</w:t>
      </w:r>
      <w:r w:rsidRPr="00891130">
        <w:rPr>
          <w:rFonts w:ascii="Times New Roman" w:eastAsia="Times New Roman" w:hAnsi="Times New Roman" w:cs="Times New Roman"/>
          <w:b/>
          <w:sz w:val="24"/>
          <w:szCs w:val="24"/>
          <w:lang w:val="en-GB"/>
        </w:rPr>
        <w:t>Wood increment borers</w:t>
      </w:r>
    </w:p>
    <w:p w:rsidR="00133BA8" w:rsidRPr="00891130" w:rsidRDefault="00133BA8" w:rsidP="00133BA8">
      <w:pPr>
        <w:spacing w:after="0" w:line="240" w:lineRule="auto"/>
        <w:jc w:val="center"/>
        <w:rPr>
          <w:rFonts w:ascii="Times New Roman" w:eastAsia="Times New Roman" w:hAnsi="Times New Roman" w:cs="Times New Roman"/>
          <w:b/>
          <w:sz w:val="24"/>
          <w:szCs w:val="24"/>
          <w:lang w:val="en-GB"/>
        </w:rPr>
      </w:pPr>
    </w:p>
    <w:p w:rsidR="00133BA8" w:rsidRPr="00891130" w:rsidRDefault="00133BA8" w:rsidP="00133BA8">
      <w:pPr>
        <w:spacing w:after="0" w:line="240" w:lineRule="auto"/>
        <w:jc w:val="both"/>
        <w:rPr>
          <w:rFonts w:ascii="Times New Roman" w:hAnsi="Times New Roman" w:cs="Times New Roman"/>
          <w:sz w:val="24"/>
          <w:szCs w:val="24"/>
        </w:rPr>
      </w:pPr>
      <w:r w:rsidRPr="00891130">
        <w:rPr>
          <w:rFonts w:ascii="Times New Roman" w:hAnsi="Times New Roman" w:cs="Times New Roman"/>
          <w:b/>
          <w:sz w:val="24"/>
          <w:szCs w:val="24"/>
          <w:lang w:val="en-GB"/>
        </w:rPr>
        <w:t>O</w:t>
      </w:r>
      <w:proofErr w:type="spellStart"/>
      <w:r w:rsidRPr="00891130">
        <w:rPr>
          <w:rFonts w:ascii="Times New Roman" w:hAnsi="Times New Roman" w:cs="Times New Roman"/>
          <w:b/>
          <w:sz w:val="24"/>
          <w:szCs w:val="24"/>
        </w:rPr>
        <w:t>bjective</w:t>
      </w:r>
      <w:proofErr w:type="spellEnd"/>
      <w:r w:rsidRPr="00891130">
        <w:rPr>
          <w:rFonts w:ascii="Times New Roman" w:hAnsi="Times New Roman" w:cs="Times New Roman"/>
          <w:b/>
          <w:sz w:val="24"/>
          <w:szCs w:val="24"/>
        </w:rPr>
        <w:t>:</w:t>
      </w:r>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Development</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of</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modern</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technologies</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application</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for</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handling</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and</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researching</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applied</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archeological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bio-archeological,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dendrochronological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and</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historical</w:t>
      </w:r>
      <w:proofErr w:type="spellEnd"/>
      <w:r w:rsidRPr="00891130">
        <w:rPr>
          <w:rFonts w:ascii="Times New Roman" w:hAnsi="Times New Roman" w:cs="Times New Roman"/>
          <w:sz w:val="24"/>
          <w:szCs w:val="24"/>
        </w:rPr>
        <w:t xml:space="preserve"> </w:t>
      </w:r>
      <w:proofErr w:type="spellStart"/>
      <w:r w:rsidRPr="00891130">
        <w:rPr>
          <w:rFonts w:ascii="Times New Roman" w:hAnsi="Times New Roman" w:cs="Times New Roman"/>
          <w:sz w:val="24"/>
          <w:szCs w:val="24"/>
        </w:rPr>
        <w:t>sources</w:t>
      </w:r>
      <w:proofErr w:type="spellEnd"/>
      <w:r w:rsidRPr="00891130">
        <w:rPr>
          <w:rFonts w:ascii="Times New Roman" w:hAnsi="Times New Roman" w:cs="Times New Roman"/>
          <w:sz w:val="24"/>
          <w:szCs w:val="24"/>
        </w:rPr>
        <w:t>.</w:t>
      </w:r>
    </w:p>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tbl>
      <w:tblPr>
        <w:tblW w:w="9072" w:type="dxa"/>
        <w:tblInd w:w="-564" w:type="dxa"/>
        <w:tblLayout w:type="fixed"/>
        <w:tblCellMar>
          <w:left w:w="0" w:type="dxa"/>
          <w:right w:w="0" w:type="dxa"/>
        </w:tblCellMar>
        <w:tblLook w:val="04A0" w:firstRow="1" w:lastRow="0" w:firstColumn="1" w:lastColumn="0" w:noHBand="0" w:noVBand="1"/>
      </w:tblPr>
      <w:tblGrid>
        <w:gridCol w:w="707"/>
        <w:gridCol w:w="3072"/>
        <w:gridCol w:w="1891"/>
        <w:gridCol w:w="1418"/>
        <w:gridCol w:w="1984"/>
      </w:tblGrid>
      <w:tr w:rsidR="00133BA8" w:rsidRPr="00891130" w:rsidTr="001B569A">
        <w:trPr>
          <w:cantSplit/>
        </w:trPr>
        <w:tc>
          <w:tcPr>
            <w:tcW w:w="707" w:type="dxa"/>
            <w:tcBorders>
              <w:top w:val="single" w:sz="2" w:space="0" w:color="000000"/>
              <w:left w:val="single" w:sz="2" w:space="0" w:color="000000"/>
              <w:bottom w:val="single" w:sz="4" w:space="0" w:color="000000"/>
              <w:right w:val="single" w:sz="4"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bCs/>
                <w:sz w:val="18"/>
                <w:szCs w:val="18"/>
                <w:lang w:val="en-GB"/>
              </w:rPr>
              <w:t>N</w:t>
            </w:r>
            <w:r w:rsidRPr="00891130">
              <w:rPr>
                <w:rFonts w:ascii="Times New Roman" w:eastAsia="Times New Roman" w:hAnsi="Times New Roman" w:cs="Times New Roman"/>
                <w:b/>
                <w:bCs/>
                <w:sz w:val="18"/>
                <w:szCs w:val="18"/>
              </w:rPr>
              <w:t>o.</w:t>
            </w:r>
          </w:p>
        </w:tc>
        <w:tc>
          <w:tcPr>
            <w:tcW w:w="3072" w:type="dxa"/>
            <w:tcBorders>
              <w:top w:val="single" w:sz="2" w:space="0" w:color="000000"/>
              <w:left w:val="single" w:sz="4" w:space="0" w:color="000000"/>
              <w:bottom w:val="single" w:sz="4" w:space="0" w:color="000000"/>
              <w:right w:val="single" w:sz="4"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PRODUCT</w:t>
            </w:r>
          </w:p>
        </w:tc>
        <w:tc>
          <w:tcPr>
            <w:tcW w:w="1891" w:type="dxa"/>
            <w:tcBorders>
              <w:top w:val="single" w:sz="2" w:space="0" w:color="000000"/>
              <w:left w:val="single" w:sz="4" w:space="0" w:color="000000"/>
              <w:bottom w:val="single" w:sz="4" w:space="0" w:color="000000"/>
              <w:right w:val="single" w:sz="4" w:space="0" w:color="000000"/>
            </w:tcBorders>
            <w:shd w:val="clear" w:color="auto" w:fill="E6E6E6"/>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sz w:val="18"/>
                <w:szCs w:val="18"/>
                <w:lang w:val="en-GB"/>
              </w:rPr>
              <w:t>CUSTOMER REQUIREMENTS</w:t>
            </w:r>
          </w:p>
        </w:tc>
        <w:tc>
          <w:tcPr>
            <w:tcW w:w="1418" w:type="dxa"/>
            <w:tcBorders>
              <w:top w:val="single" w:sz="2" w:space="0" w:color="000000"/>
              <w:left w:val="single" w:sz="4" w:space="0" w:color="000000"/>
              <w:bottom w:val="single" w:sz="4" w:space="0" w:color="000000"/>
              <w:right w:val="single" w:sz="4" w:space="0" w:color="000000"/>
            </w:tcBorders>
            <w:vAlign w:val="center"/>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rPr>
            </w:pPr>
            <w:r w:rsidRPr="00891130">
              <w:rPr>
                <w:rFonts w:ascii="Times New Roman" w:eastAsia="Times New Roman" w:hAnsi="Times New Roman" w:cs="Times New Roman"/>
                <w:b/>
                <w:sz w:val="18"/>
                <w:szCs w:val="18"/>
                <w:lang w:val="en-GB"/>
              </w:rPr>
              <w:t>Amount</w:t>
            </w:r>
          </w:p>
        </w:tc>
        <w:tc>
          <w:tcPr>
            <w:tcW w:w="1984" w:type="dxa"/>
            <w:tcBorders>
              <w:top w:val="single" w:sz="2" w:space="0" w:color="000000"/>
              <w:left w:val="single" w:sz="4" w:space="0" w:color="000000"/>
              <w:bottom w:val="single" w:sz="4" w:space="0" w:color="000000"/>
              <w:right w:val="single" w:sz="4" w:space="0" w:color="000000"/>
            </w:tcBorders>
            <w:vAlign w:val="center"/>
            <w:hideMark/>
          </w:tcPr>
          <w:p w:rsidR="00133BA8" w:rsidRPr="00891130" w:rsidRDefault="00133BA8" w:rsidP="001B569A">
            <w:pPr>
              <w:spacing w:after="0" w:line="240" w:lineRule="auto"/>
              <w:jc w:val="center"/>
              <w:rPr>
                <w:rFonts w:ascii="Times New Roman" w:eastAsia="Times New Roman" w:hAnsi="Times New Roman" w:cs="Times New Roman"/>
                <w:b/>
                <w:sz w:val="18"/>
                <w:szCs w:val="18"/>
                <w:lang w:val="en-GB"/>
              </w:rPr>
            </w:pPr>
            <w:r w:rsidRPr="00891130">
              <w:rPr>
                <w:rFonts w:ascii="Times New Roman" w:eastAsia="Times New Roman" w:hAnsi="Times New Roman" w:cs="Times New Roman"/>
                <w:b/>
                <w:sz w:val="18"/>
                <w:szCs w:val="18"/>
                <w:lang w:val="en-GB"/>
              </w:rPr>
              <w:t>SUPPLIER’S OFFER</w:t>
            </w:r>
          </w:p>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sz w:val="18"/>
                <w:szCs w:val="18"/>
                <w:lang w:val="en-GB"/>
              </w:rPr>
              <w:t>(To be completed by applicant)</w:t>
            </w: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tcPr>
          <w:p w:rsidR="00133BA8" w:rsidRPr="00891130" w:rsidRDefault="00133BA8" w:rsidP="001B569A">
            <w:pPr>
              <w:keepNext/>
              <w:spacing w:after="0" w:line="240" w:lineRule="auto"/>
              <w:outlineLvl w:val="5"/>
              <w:rPr>
                <w:rFonts w:ascii="Times New Roman" w:eastAsia="Times New Roman" w:hAnsi="Times New Roman" w:cs="Times New Roman"/>
                <w:b/>
                <w:bCs/>
                <w:sz w:val="18"/>
                <w:szCs w:val="18"/>
                <w:lang w:val="en-GB"/>
              </w:rPr>
            </w:pPr>
          </w:p>
          <w:p w:rsidR="00133BA8" w:rsidRPr="00891130" w:rsidRDefault="00133BA8" w:rsidP="001B569A">
            <w:pPr>
              <w:keepNext/>
              <w:spacing w:after="0" w:line="240" w:lineRule="auto"/>
              <w:outlineLvl w:val="5"/>
              <w:rPr>
                <w:rFonts w:ascii="Times New Roman" w:eastAsia="Times New Roman" w:hAnsi="Times New Roman" w:cs="Times New Roman"/>
                <w:b/>
                <w:bCs/>
                <w:sz w:val="18"/>
                <w:szCs w:val="18"/>
                <w:lang w:val="en-GB"/>
              </w:rPr>
            </w:pPr>
            <w:r w:rsidRPr="00891130">
              <w:rPr>
                <w:rFonts w:ascii="Times New Roman" w:eastAsia="Times New Roman" w:hAnsi="Times New Roman" w:cs="Times New Roman"/>
                <w:b/>
                <w:bCs/>
                <w:sz w:val="18"/>
                <w:szCs w:val="18"/>
                <w:lang w:val="en-GB"/>
              </w:rPr>
              <w:t>1.</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keepNext/>
              <w:spacing w:after="0" w:line="240" w:lineRule="auto"/>
              <w:outlineLvl w:val="5"/>
              <w:rPr>
                <w:rFonts w:ascii="Times New Roman" w:eastAsia="Times New Roman" w:hAnsi="Times New Roman" w:cs="Times New Roman"/>
                <w:b/>
                <w:sz w:val="18"/>
                <w:szCs w:val="18"/>
                <w:lang w:val="en-GB"/>
              </w:rPr>
            </w:pPr>
            <w:r w:rsidRPr="00891130">
              <w:rPr>
                <w:rFonts w:ascii="Times New Roman" w:eastAsia="Times New Roman" w:hAnsi="Times New Roman" w:cs="Times New Roman"/>
                <w:b/>
                <w:sz w:val="18"/>
                <w:szCs w:val="18"/>
                <w:lang w:val="en-GB"/>
              </w:rPr>
              <w:t>Wood increment borer     (whole set)</w:t>
            </w:r>
          </w:p>
        </w:tc>
        <w:tc>
          <w:tcPr>
            <w:tcW w:w="1891" w:type="dxa"/>
            <w:tcBorders>
              <w:top w:val="single" w:sz="4" w:space="0" w:color="000000"/>
              <w:left w:val="single" w:sz="4" w:space="0" w:color="000000"/>
              <w:bottom w:val="single" w:sz="4" w:space="0" w:color="000000"/>
              <w:right w:val="single" w:sz="4" w:space="0" w:color="000000"/>
            </w:tcBorders>
            <w:shd w:val="clear" w:color="auto" w:fill="E6E6E6"/>
          </w:tcPr>
          <w:p w:rsidR="00133BA8" w:rsidRPr="00891130" w:rsidRDefault="00133BA8" w:rsidP="001B569A">
            <w:pPr>
              <w:keepNext/>
              <w:tabs>
                <w:tab w:val="left" w:pos="0"/>
              </w:tabs>
              <w:suppressAutoHyphens/>
              <w:spacing w:after="0" w:line="240" w:lineRule="auto"/>
              <w:outlineLvl w:val="5"/>
              <w:rPr>
                <w:rFonts w:ascii="Times New Roman" w:eastAsia="Times New Roman" w:hAnsi="Times New Roman" w:cs="Times New Roman"/>
                <w:b/>
                <w:bCs/>
                <w:sz w:val="18"/>
                <w:szCs w:val="18"/>
              </w:rPr>
            </w:pPr>
          </w:p>
        </w:tc>
        <w:tc>
          <w:tcPr>
            <w:tcW w:w="1418"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tabs>
                <w:tab w:val="center" w:pos="1827"/>
              </w:tabs>
              <w:spacing w:after="0" w:line="240" w:lineRule="auto"/>
              <w:jc w:val="center"/>
              <w:rPr>
                <w:rFonts w:ascii="Times New Roman" w:eastAsia="Times New Roman" w:hAnsi="Times New Roman" w:cs="Times New Roman"/>
                <w:b/>
                <w:sz w:val="18"/>
                <w:szCs w:val="18"/>
                <w:lang w:val="en-GB"/>
              </w:rPr>
            </w:pPr>
            <w:r w:rsidRPr="00891130">
              <w:rPr>
                <w:rFonts w:ascii="Times New Roman" w:eastAsia="Times New Roman" w:hAnsi="Times New Roman" w:cs="Times New Roman"/>
                <w:b/>
                <w:sz w:val="18"/>
                <w:szCs w:val="18"/>
                <w:lang w:val="en-GB"/>
              </w:rPr>
              <w:t>2-threaded -</w:t>
            </w:r>
          </w:p>
          <w:p w:rsidR="00133BA8" w:rsidRPr="00891130" w:rsidRDefault="00133BA8" w:rsidP="001B569A">
            <w:pPr>
              <w:tabs>
                <w:tab w:val="center" w:pos="1827"/>
              </w:tabs>
              <w:spacing w:after="0" w:line="240" w:lineRule="auto"/>
              <w:jc w:val="center"/>
              <w:rPr>
                <w:rFonts w:ascii="Times New Roman" w:eastAsia="Times New Roman" w:hAnsi="Times New Roman" w:cs="Times New Roman"/>
                <w:b/>
                <w:sz w:val="18"/>
                <w:szCs w:val="18"/>
                <w:lang w:val="en-GB"/>
              </w:rPr>
            </w:pPr>
            <w:r w:rsidRPr="00891130">
              <w:rPr>
                <w:rFonts w:ascii="Times New Roman" w:eastAsia="Times New Roman" w:hAnsi="Times New Roman" w:cs="Times New Roman"/>
                <w:b/>
                <w:sz w:val="18"/>
                <w:szCs w:val="18"/>
                <w:lang w:val="en-GB"/>
              </w:rPr>
              <w:t xml:space="preserve"> </w:t>
            </w:r>
            <w:r w:rsidRPr="00891130">
              <w:rPr>
                <w:rFonts w:ascii="Times New Roman" w:eastAsia="Times New Roman" w:hAnsi="Times New Roman" w:cs="Times New Roman"/>
                <w:b/>
                <w:sz w:val="18"/>
                <w:szCs w:val="18"/>
              </w:rPr>
              <w:t xml:space="preserve">         </w:t>
            </w:r>
            <w:r w:rsidRPr="00891130">
              <w:rPr>
                <w:rFonts w:ascii="Times New Roman" w:eastAsia="Times New Roman" w:hAnsi="Times New Roman" w:cs="Times New Roman"/>
                <w:b/>
                <w:sz w:val="18"/>
                <w:szCs w:val="18"/>
                <w:lang w:val="en-GB"/>
              </w:rPr>
              <w:t>2</w:t>
            </w:r>
            <w:r w:rsidRPr="00891130">
              <w:rPr>
                <w:rFonts w:ascii="Times New Roman" w:eastAsia="Times New Roman" w:hAnsi="Times New Roman" w:cs="Times New Roman"/>
                <w:b/>
                <w:sz w:val="18"/>
                <w:szCs w:val="18"/>
                <w:lang w:val="en-GB"/>
              </w:rPr>
              <w:tab/>
            </w:r>
          </w:p>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sz w:val="18"/>
                <w:szCs w:val="18"/>
                <w:lang w:val="en-GB"/>
              </w:rPr>
            </w:pPr>
            <w:r w:rsidRPr="00891130">
              <w:rPr>
                <w:rFonts w:ascii="Times New Roman" w:eastAsia="Times New Roman" w:hAnsi="Times New Roman" w:cs="Times New Roman"/>
                <w:b/>
                <w:sz w:val="18"/>
                <w:szCs w:val="18"/>
                <w:lang w:val="en-GB"/>
              </w:rPr>
              <w:t>3-threaded -1</w:t>
            </w:r>
            <w:r w:rsidRPr="00891130">
              <w:rPr>
                <w:rFonts w:ascii="Times New Roman" w:eastAsia="Times New Roman" w:hAnsi="Times New Roman" w:cs="Times New Roman"/>
                <w:sz w:val="18"/>
                <w:szCs w:val="18"/>
                <w:lang w:val="en-G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proofErr w:type="spellStart"/>
            <w:r w:rsidRPr="00891130">
              <w:rPr>
                <w:rFonts w:ascii="Times New Roman" w:eastAsia="Times New Roman" w:hAnsi="Times New Roman" w:cs="Times New Roman"/>
                <w:b/>
                <w:bCs/>
                <w:sz w:val="18"/>
                <w:szCs w:val="18"/>
              </w:rPr>
              <w:t>Model</w:t>
            </w:r>
            <w:proofErr w:type="spellEnd"/>
            <w:r w:rsidRPr="00891130">
              <w:rPr>
                <w:rFonts w:ascii="Times New Roman" w:eastAsia="Times New Roman" w:hAnsi="Times New Roman" w:cs="Times New Roman"/>
                <w:b/>
                <w:bCs/>
                <w:sz w:val="18"/>
                <w:szCs w:val="18"/>
              </w:rPr>
              <w:t>: _________________</w:t>
            </w:r>
          </w:p>
          <w:p w:rsidR="00133BA8" w:rsidRPr="00891130" w:rsidRDefault="00133BA8" w:rsidP="001B569A">
            <w:pPr>
              <w:spacing w:after="0" w:line="240" w:lineRule="auto"/>
              <w:rPr>
                <w:rFonts w:ascii="Times New Roman" w:eastAsia="Times New Roman" w:hAnsi="Times New Roman" w:cs="Times New Roman"/>
                <w:b/>
                <w:bCs/>
                <w:sz w:val="18"/>
                <w:szCs w:val="18"/>
              </w:rPr>
            </w:pPr>
          </w:p>
          <w:p w:rsidR="00133BA8" w:rsidRPr="00891130" w:rsidRDefault="00133BA8" w:rsidP="001B569A">
            <w:pPr>
              <w:spacing w:after="0" w:line="240" w:lineRule="auto"/>
              <w:rPr>
                <w:rFonts w:ascii="Times New Roman" w:eastAsia="Times New Roman" w:hAnsi="Times New Roman" w:cs="Times New Roman"/>
                <w:b/>
                <w:bCs/>
                <w:sz w:val="18"/>
                <w:szCs w:val="18"/>
              </w:rPr>
            </w:pPr>
            <w:proofErr w:type="spellStart"/>
            <w:r w:rsidRPr="00891130">
              <w:rPr>
                <w:rFonts w:ascii="Times New Roman" w:eastAsia="Times New Roman" w:hAnsi="Times New Roman" w:cs="Times New Roman"/>
                <w:b/>
                <w:bCs/>
                <w:sz w:val="18"/>
                <w:szCs w:val="18"/>
              </w:rPr>
              <w:t>Manufacter</w:t>
            </w:r>
            <w:proofErr w:type="spellEnd"/>
            <w:r w:rsidRPr="00891130">
              <w:rPr>
                <w:rFonts w:ascii="Times New Roman" w:eastAsia="Times New Roman" w:hAnsi="Times New Roman" w:cs="Times New Roman"/>
                <w:b/>
                <w:bCs/>
                <w:sz w:val="18"/>
                <w:szCs w:val="18"/>
              </w:rPr>
              <w:t>: _________________</w:t>
            </w:r>
          </w:p>
        </w:tc>
      </w:tr>
      <w:tr w:rsidR="00133BA8" w:rsidRPr="00891130" w:rsidTr="001B569A">
        <w:trPr>
          <w:cantSplit/>
          <w:trHeight w:val="331"/>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1.1.</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proofErr w:type="spellStart"/>
            <w:r w:rsidRPr="00891130">
              <w:rPr>
                <w:rFonts w:ascii="Times New Roman" w:eastAsia="Times New Roman" w:hAnsi="Times New Roman" w:cs="Times New Roman"/>
                <w:bCs/>
                <w:sz w:val="18"/>
                <w:szCs w:val="18"/>
              </w:rPr>
              <w:t>Length</w:t>
            </w:r>
            <w:proofErr w:type="spellEnd"/>
            <w:r w:rsidRPr="00891130">
              <w:rPr>
                <w:rFonts w:ascii="Times New Roman" w:eastAsia="Times New Roman" w:hAnsi="Times New Roman" w:cs="Times New Roman"/>
                <w:bCs/>
                <w:sz w:val="18"/>
                <w:szCs w:val="18"/>
              </w:rPr>
              <w:t>:</w:t>
            </w:r>
          </w:p>
        </w:tc>
        <w:tc>
          <w:tcPr>
            <w:tcW w:w="1891" w:type="dxa"/>
            <w:tcBorders>
              <w:top w:val="single" w:sz="4" w:space="0" w:color="000000"/>
              <w:left w:val="single" w:sz="4" w:space="0" w:color="000000"/>
              <w:bottom w:val="single" w:sz="4" w:space="0" w:color="000000"/>
              <w:right w:val="single" w:sz="4"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lang w:val="en-GB"/>
              </w:rPr>
              <w:t>300 mm / 12”</w:t>
            </w:r>
          </w:p>
        </w:tc>
        <w:tc>
          <w:tcPr>
            <w:tcW w:w="1418"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keepNext/>
              <w:tabs>
                <w:tab w:val="left" w:pos="555"/>
                <w:tab w:val="center" w:pos="627"/>
              </w:tabs>
              <w:spacing w:after="0" w:line="240" w:lineRule="auto"/>
              <w:jc w:val="center"/>
              <w:outlineLvl w:val="5"/>
              <w:rPr>
                <w:rFonts w:ascii="Times New Roman" w:eastAsia="Times New Roman" w:hAnsi="Times New Roman" w:cs="Times New Roman"/>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rPr>
            </w:pP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1.2.</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Core diameter:</w:t>
            </w:r>
          </w:p>
        </w:tc>
        <w:tc>
          <w:tcPr>
            <w:tcW w:w="1891" w:type="dxa"/>
            <w:tcBorders>
              <w:top w:val="single" w:sz="4" w:space="0" w:color="000000"/>
              <w:left w:val="single" w:sz="4" w:space="0" w:color="000000"/>
              <w:bottom w:val="single" w:sz="4" w:space="0" w:color="000000"/>
              <w:right w:val="single" w:sz="4"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ca 5 mm / 0.2”</w:t>
            </w:r>
          </w:p>
        </w:tc>
        <w:tc>
          <w:tcPr>
            <w:tcW w:w="1418"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jc w:val="center"/>
              <w:rPr>
                <w:rFonts w:ascii="Times New Roman" w:eastAsia="Times New Roman" w:hAnsi="Times New Roman" w:cs="Times New Roman"/>
                <w:b/>
                <w:bCs/>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ind w:left="45"/>
              <w:rPr>
                <w:rFonts w:ascii="Times New Roman" w:eastAsia="Times New Roman" w:hAnsi="Times New Roman" w:cs="Times New Roman"/>
                <w:sz w:val="18"/>
                <w:szCs w:val="18"/>
                <w:lang w:val="en-GB"/>
              </w:rPr>
            </w:pP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1.3.</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Special requirements:</w:t>
            </w:r>
          </w:p>
        </w:tc>
        <w:tc>
          <w:tcPr>
            <w:tcW w:w="1891" w:type="dxa"/>
            <w:tcBorders>
              <w:top w:val="single" w:sz="4" w:space="0" w:color="000000"/>
              <w:left w:val="single" w:sz="4" w:space="0" w:color="000000"/>
              <w:bottom w:val="single" w:sz="4" w:space="0" w:color="000000"/>
              <w:right w:val="single" w:sz="4" w:space="0" w:color="000000"/>
            </w:tcBorders>
            <w:shd w:val="clear" w:color="auto" w:fill="E6E6E6"/>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Produced with high quality Swedish Steel with PTFE (Teflon) coating on the borer pit to protect against rust and resin and to reduce friction.</w:t>
            </w:r>
          </w:p>
          <w:p w:rsidR="00133BA8" w:rsidRPr="00891130" w:rsidRDefault="00133BA8" w:rsidP="001B569A">
            <w:pPr>
              <w:spacing w:after="0" w:line="240" w:lineRule="auto"/>
              <w:rPr>
                <w:rFonts w:ascii="Times New Roman" w:eastAsia="Times New Roman" w:hAnsi="Times New Roman" w:cs="Times New Roman"/>
                <w:sz w:val="18"/>
                <w:szCs w:val="18"/>
                <w:lang w:val="en-US"/>
              </w:rPr>
            </w:pPr>
          </w:p>
        </w:tc>
        <w:tc>
          <w:tcPr>
            <w:tcW w:w="1418"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sz w:val="18"/>
                <w:szCs w:val="18"/>
                <w:lang w:val="en-GB"/>
              </w:rPr>
            </w:pP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en-US"/>
              </w:rPr>
            </w:pP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b/>
                <w:bCs/>
                <w:sz w:val="18"/>
                <w:szCs w:val="18"/>
              </w:rPr>
              <w:t>2.</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proofErr w:type="spellStart"/>
            <w:r w:rsidRPr="00891130">
              <w:rPr>
                <w:rFonts w:ascii="Times New Roman" w:eastAsia="Times New Roman" w:hAnsi="Times New Roman" w:cs="Times New Roman"/>
                <w:b/>
                <w:sz w:val="18"/>
                <w:szCs w:val="18"/>
              </w:rPr>
              <w:t>Auger</w:t>
            </w:r>
            <w:proofErr w:type="spellEnd"/>
          </w:p>
        </w:tc>
        <w:tc>
          <w:tcPr>
            <w:tcW w:w="1891" w:type="dxa"/>
            <w:tcBorders>
              <w:top w:val="single" w:sz="4" w:space="0" w:color="000000"/>
              <w:left w:val="single" w:sz="4" w:space="0" w:color="000000"/>
              <w:bottom w:val="single" w:sz="4" w:space="0" w:color="000000"/>
              <w:right w:val="single" w:sz="4" w:space="0" w:color="000000"/>
            </w:tcBorders>
            <w:shd w:val="clear" w:color="auto" w:fill="E6E6E6"/>
          </w:tcPr>
          <w:p w:rsidR="00133BA8" w:rsidRPr="00891130" w:rsidRDefault="00133BA8" w:rsidP="001B569A">
            <w:pPr>
              <w:spacing w:after="0" w:line="240" w:lineRule="auto"/>
              <w:rPr>
                <w:rFonts w:ascii="Times New Roman" w:eastAsia="Times New Roman" w:hAnsi="Times New Roman" w:cs="Times New Roman"/>
                <w:sz w:val="18"/>
                <w:szCs w:val="18"/>
                <w:lang w:val="de-DE"/>
              </w:rPr>
            </w:pPr>
          </w:p>
        </w:tc>
        <w:tc>
          <w:tcPr>
            <w:tcW w:w="1418"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tabs>
                <w:tab w:val="center" w:pos="1827"/>
              </w:tabs>
              <w:spacing w:after="0" w:line="240" w:lineRule="auto"/>
              <w:jc w:val="center"/>
              <w:rPr>
                <w:rFonts w:ascii="Times New Roman" w:eastAsia="Times New Roman" w:hAnsi="Times New Roman" w:cs="Times New Roman"/>
                <w:b/>
                <w:sz w:val="18"/>
                <w:szCs w:val="18"/>
                <w:lang w:val="en-GB"/>
              </w:rPr>
            </w:pPr>
            <w:r w:rsidRPr="00891130">
              <w:rPr>
                <w:rFonts w:ascii="Times New Roman" w:eastAsia="Times New Roman" w:hAnsi="Times New Roman" w:cs="Times New Roman"/>
                <w:b/>
                <w:sz w:val="18"/>
                <w:szCs w:val="18"/>
                <w:lang w:val="en-GB"/>
              </w:rPr>
              <w:t>2-threaded -</w:t>
            </w:r>
          </w:p>
          <w:p w:rsidR="00133BA8" w:rsidRPr="00891130" w:rsidRDefault="00133BA8" w:rsidP="001B569A">
            <w:pPr>
              <w:tabs>
                <w:tab w:val="center" w:pos="1827"/>
              </w:tabs>
              <w:spacing w:after="0" w:line="240" w:lineRule="auto"/>
              <w:jc w:val="center"/>
              <w:rPr>
                <w:rFonts w:ascii="Times New Roman" w:eastAsia="Times New Roman" w:hAnsi="Times New Roman" w:cs="Times New Roman"/>
                <w:b/>
                <w:sz w:val="18"/>
                <w:szCs w:val="18"/>
                <w:lang w:val="en-GB"/>
              </w:rPr>
            </w:pPr>
            <w:r w:rsidRPr="00891130">
              <w:rPr>
                <w:rFonts w:ascii="Times New Roman" w:eastAsia="Times New Roman" w:hAnsi="Times New Roman" w:cs="Times New Roman"/>
                <w:b/>
                <w:sz w:val="18"/>
                <w:szCs w:val="18"/>
                <w:lang w:val="en-GB"/>
              </w:rPr>
              <w:t xml:space="preserve"> </w:t>
            </w:r>
            <w:r w:rsidRPr="00891130">
              <w:rPr>
                <w:rFonts w:ascii="Times New Roman" w:eastAsia="Times New Roman" w:hAnsi="Times New Roman" w:cs="Times New Roman"/>
                <w:b/>
                <w:sz w:val="18"/>
                <w:szCs w:val="18"/>
              </w:rPr>
              <w:t xml:space="preserve">         </w:t>
            </w:r>
            <w:r w:rsidRPr="00891130">
              <w:rPr>
                <w:rFonts w:ascii="Times New Roman" w:eastAsia="Times New Roman" w:hAnsi="Times New Roman" w:cs="Times New Roman"/>
                <w:b/>
                <w:sz w:val="18"/>
                <w:szCs w:val="18"/>
                <w:lang w:val="en-GB"/>
              </w:rPr>
              <w:t>2</w:t>
            </w:r>
            <w:r w:rsidRPr="00891130">
              <w:rPr>
                <w:rFonts w:ascii="Times New Roman" w:eastAsia="Times New Roman" w:hAnsi="Times New Roman" w:cs="Times New Roman"/>
                <w:b/>
                <w:sz w:val="18"/>
                <w:szCs w:val="18"/>
                <w:lang w:val="en-GB"/>
              </w:rPr>
              <w:tab/>
            </w:r>
          </w:p>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sz w:val="18"/>
                <w:szCs w:val="18"/>
                <w:lang w:val="en-GB"/>
              </w:rPr>
            </w:pPr>
            <w:r w:rsidRPr="00891130">
              <w:rPr>
                <w:rFonts w:ascii="Times New Roman" w:eastAsia="Times New Roman" w:hAnsi="Times New Roman" w:cs="Times New Roman"/>
                <w:b/>
                <w:sz w:val="18"/>
                <w:szCs w:val="18"/>
                <w:lang w:val="en-GB"/>
              </w:rPr>
              <w:t>3-threaded -1</w:t>
            </w:r>
            <w:r w:rsidRPr="00891130">
              <w:rPr>
                <w:rFonts w:ascii="Times New Roman" w:eastAsia="Times New Roman" w:hAnsi="Times New Roman" w:cs="Times New Roman"/>
                <w:sz w:val="18"/>
                <w:szCs w:val="18"/>
                <w:lang w:val="en-G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proofErr w:type="spellStart"/>
            <w:r w:rsidRPr="00891130">
              <w:rPr>
                <w:rFonts w:ascii="Times New Roman" w:eastAsia="Times New Roman" w:hAnsi="Times New Roman" w:cs="Times New Roman"/>
                <w:b/>
                <w:bCs/>
                <w:sz w:val="18"/>
                <w:szCs w:val="18"/>
              </w:rPr>
              <w:t>Model</w:t>
            </w:r>
            <w:proofErr w:type="spellEnd"/>
            <w:r w:rsidRPr="00891130">
              <w:rPr>
                <w:rFonts w:ascii="Times New Roman" w:eastAsia="Times New Roman" w:hAnsi="Times New Roman" w:cs="Times New Roman"/>
                <w:b/>
                <w:bCs/>
                <w:sz w:val="18"/>
                <w:szCs w:val="18"/>
              </w:rPr>
              <w:t>: _________________</w:t>
            </w:r>
          </w:p>
          <w:p w:rsidR="00133BA8" w:rsidRPr="00891130" w:rsidRDefault="00133BA8" w:rsidP="001B569A">
            <w:pPr>
              <w:spacing w:after="0" w:line="240" w:lineRule="auto"/>
              <w:rPr>
                <w:rFonts w:ascii="Times New Roman" w:eastAsia="Times New Roman" w:hAnsi="Times New Roman" w:cs="Times New Roman"/>
                <w:b/>
                <w:bCs/>
                <w:sz w:val="18"/>
                <w:szCs w:val="18"/>
              </w:rPr>
            </w:pPr>
          </w:p>
          <w:p w:rsidR="00133BA8" w:rsidRPr="00891130" w:rsidRDefault="00133BA8" w:rsidP="001B569A">
            <w:pPr>
              <w:spacing w:after="0" w:line="240" w:lineRule="auto"/>
              <w:rPr>
                <w:rFonts w:ascii="Times New Roman" w:eastAsia="Times New Roman" w:hAnsi="Times New Roman" w:cs="Times New Roman"/>
                <w:sz w:val="18"/>
                <w:szCs w:val="18"/>
                <w:lang w:val="de-DE"/>
              </w:rPr>
            </w:pPr>
            <w:proofErr w:type="spellStart"/>
            <w:r w:rsidRPr="00891130">
              <w:rPr>
                <w:rFonts w:ascii="Times New Roman" w:eastAsia="Times New Roman" w:hAnsi="Times New Roman" w:cs="Times New Roman"/>
                <w:b/>
                <w:bCs/>
                <w:sz w:val="18"/>
                <w:szCs w:val="18"/>
              </w:rPr>
              <w:t>Manufacter</w:t>
            </w:r>
            <w:proofErr w:type="spellEnd"/>
            <w:r w:rsidRPr="00891130">
              <w:rPr>
                <w:rFonts w:ascii="Times New Roman" w:eastAsia="Times New Roman" w:hAnsi="Times New Roman" w:cs="Times New Roman"/>
                <w:b/>
                <w:bCs/>
                <w:sz w:val="18"/>
                <w:szCs w:val="18"/>
              </w:rPr>
              <w:t>: _________________</w:t>
            </w: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2.1.</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proofErr w:type="spellStart"/>
            <w:r w:rsidRPr="00891130">
              <w:rPr>
                <w:rFonts w:ascii="Times New Roman" w:eastAsia="Times New Roman" w:hAnsi="Times New Roman" w:cs="Times New Roman"/>
                <w:bCs/>
                <w:sz w:val="18"/>
                <w:szCs w:val="18"/>
              </w:rPr>
              <w:t>Length</w:t>
            </w:r>
            <w:proofErr w:type="spellEnd"/>
            <w:r w:rsidRPr="00891130">
              <w:rPr>
                <w:rFonts w:ascii="Times New Roman" w:eastAsia="Times New Roman" w:hAnsi="Times New Roman" w:cs="Times New Roman"/>
                <w:bCs/>
                <w:sz w:val="18"/>
                <w:szCs w:val="18"/>
              </w:rPr>
              <w:t>:</w:t>
            </w:r>
          </w:p>
        </w:tc>
        <w:tc>
          <w:tcPr>
            <w:tcW w:w="1891" w:type="dxa"/>
            <w:tcBorders>
              <w:top w:val="single" w:sz="4" w:space="0" w:color="000000"/>
              <w:left w:val="single" w:sz="4" w:space="0" w:color="000000"/>
              <w:bottom w:val="single" w:sz="4" w:space="0" w:color="000000"/>
              <w:right w:val="single" w:sz="4"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lang w:val="de-DE"/>
              </w:rPr>
            </w:pPr>
            <w:r w:rsidRPr="00891130">
              <w:rPr>
                <w:rFonts w:ascii="Times New Roman" w:eastAsia="Times New Roman" w:hAnsi="Times New Roman" w:cs="Times New Roman"/>
                <w:sz w:val="18"/>
                <w:szCs w:val="18"/>
                <w:lang w:val="en-GB"/>
              </w:rPr>
              <w:t>300 mm / 12”</w:t>
            </w:r>
          </w:p>
        </w:tc>
        <w:tc>
          <w:tcPr>
            <w:tcW w:w="1418"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sz w:val="18"/>
                <w:szCs w:val="18"/>
                <w:lang w:val="en-GB"/>
              </w:rPr>
            </w:pP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de-DE"/>
              </w:rPr>
            </w:pP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2.2.</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Core diameter:</w:t>
            </w:r>
          </w:p>
        </w:tc>
        <w:tc>
          <w:tcPr>
            <w:tcW w:w="1891" w:type="dxa"/>
            <w:tcBorders>
              <w:top w:val="single" w:sz="4" w:space="0" w:color="000000"/>
              <w:left w:val="single" w:sz="4" w:space="0" w:color="000000"/>
              <w:bottom w:val="single" w:sz="4" w:space="0" w:color="000000"/>
              <w:right w:val="single" w:sz="4"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lang w:val="de-DE"/>
              </w:rPr>
            </w:pPr>
            <w:r w:rsidRPr="00891130">
              <w:rPr>
                <w:rFonts w:ascii="Times New Roman" w:eastAsia="Times New Roman" w:hAnsi="Times New Roman" w:cs="Times New Roman"/>
                <w:sz w:val="18"/>
                <w:szCs w:val="18"/>
                <w:lang w:val="en-GB"/>
              </w:rPr>
              <w:t>ca 5 mm / 0.2”</w:t>
            </w:r>
          </w:p>
        </w:tc>
        <w:tc>
          <w:tcPr>
            <w:tcW w:w="1418"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sz w:val="18"/>
                <w:szCs w:val="18"/>
                <w:lang w:val="en-GB"/>
              </w:rPr>
            </w:pP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de-DE"/>
              </w:rPr>
            </w:pP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lastRenderedPageBreak/>
              <w:t>2.3.</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Special requirements:</w:t>
            </w:r>
          </w:p>
        </w:tc>
        <w:tc>
          <w:tcPr>
            <w:tcW w:w="1891" w:type="dxa"/>
            <w:tcBorders>
              <w:top w:val="single" w:sz="4" w:space="0" w:color="000000"/>
              <w:left w:val="single" w:sz="4" w:space="0" w:color="000000"/>
              <w:bottom w:val="single" w:sz="4" w:space="0" w:color="000000"/>
              <w:right w:val="single" w:sz="4" w:space="0" w:color="000000"/>
            </w:tcBorders>
            <w:shd w:val="clear" w:color="auto" w:fill="E6E6E6"/>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Produced with high quality Swedish Steel with PTFE (Teflon) coating on the borer pit to protect against rust and resin and to reduce friction</w:t>
            </w:r>
            <w:r w:rsidRPr="00891130">
              <w:rPr>
                <w:rFonts w:ascii="Times New Roman" w:eastAsia="Times New Roman" w:hAnsi="Times New Roman" w:cs="Times New Roman"/>
                <w:sz w:val="18"/>
                <w:szCs w:val="18"/>
              </w:rPr>
              <w:t>.</w:t>
            </w:r>
          </w:p>
          <w:p w:rsidR="00133BA8" w:rsidRPr="00891130" w:rsidRDefault="00133BA8" w:rsidP="001B569A">
            <w:pPr>
              <w:spacing w:after="0" w:line="240" w:lineRule="auto"/>
              <w:rPr>
                <w:rFonts w:ascii="Times New Roman" w:eastAsia="Times New Roman" w:hAnsi="Times New Roman" w:cs="Times New Roman"/>
                <w:sz w:val="18"/>
                <w:szCs w:val="18"/>
                <w:lang w:val="en-US"/>
              </w:rPr>
            </w:pPr>
          </w:p>
        </w:tc>
        <w:tc>
          <w:tcPr>
            <w:tcW w:w="1418"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sz w:val="18"/>
                <w:szCs w:val="18"/>
                <w:lang w:val="en-GB"/>
              </w:rPr>
            </w:pP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en-US"/>
              </w:rPr>
            </w:pP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b/>
                <w:sz w:val="18"/>
                <w:szCs w:val="18"/>
              </w:rPr>
              <w:t>3.</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b/>
                <w:sz w:val="18"/>
                <w:szCs w:val="18"/>
                <w:lang w:val="en-GB"/>
              </w:rPr>
              <w:t>Core extractor</w:t>
            </w:r>
          </w:p>
        </w:tc>
        <w:tc>
          <w:tcPr>
            <w:tcW w:w="1891" w:type="dxa"/>
            <w:tcBorders>
              <w:top w:val="single" w:sz="4" w:space="0" w:color="000000"/>
              <w:left w:val="single" w:sz="4" w:space="0" w:color="000000"/>
              <w:bottom w:val="single" w:sz="4" w:space="0" w:color="000000"/>
              <w:right w:val="single" w:sz="4" w:space="0" w:color="000000"/>
            </w:tcBorders>
            <w:shd w:val="clear" w:color="auto" w:fill="E6E6E6"/>
          </w:tcPr>
          <w:p w:rsidR="00133BA8" w:rsidRPr="00891130" w:rsidRDefault="00133BA8" w:rsidP="001B569A">
            <w:pPr>
              <w:spacing w:after="0" w:line="240" w:lineRule="auto"/>
              <w:rPr>
                <w:rFonts w:ascii="Times New Roman" w:eastAsia="Times New Roman" w:hAnsi="Times New Roman" w:cs="Times New Roman"/>
                <w:sz w:val="18"/>
                <w:szCs w:val="18"/>
                <w:lang w:val="de-DE"/>
              </w:rPr>
            </w:pPr>
          </w:p>
        </w:tc>
        <w:tc>
          <w:tcPr>
            <w:tcW w:w="1418"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sz w:val="18"/>
                <w:szCs w:val="18"/>
              </w:rPr>
            </w:pPr>
            <w:r w:rsidRPr="00891130">
              <w:rPr>
                <w:rFonts w:ascii="Times New Roman" w:eastAsia="Times New Roman" w:hAnsi="Times New Roman" w:cs="Times New Roman"/>
                <w:b/>
                <w:bCs/>
                <w:sz w:val="18"/>
                <w:szCs w:val="18"/>
              </w:rPr>
              <w:t>3</w:t>
            </w: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proofErr w:type="spellStart"/>
            <w:r w:rsidRPr="00891130">
              <w:rPr>
                <w:rFonts w:ascii="Times New Roman" w:eastAsia="Times New Roman" w:hAnsi="Times New Roman" w:cs="Times New Roman"/>
                <w:b/>
                <w:bCs/>
                <w:sz w:val="18"/>
                <w:szCs w:val="18"/>
              </w:rPr>
              <w:t>Model</w:t>
            </w:r>
            <w:proofErr w:type="spellEnd"/>
            <w:r w:rsidRPr="00891130">
              <w:rPr>
                <w:rFonts w:ascii="Times New Roman" w:eastAsia="Times New Roman" w:hAnsi="Times New Roman" w:cs="Times New Roman"/>
                <w:b/>
                <w:bCs/>
                <w:sz w:val="18"/>
                <w:szCs w:val="18"/>
              </w:rPr>
              <w:t>: _________________</w:t>
            </w:r>
          </w:p>
          <w:p w:rsidR="00133BA8" w:rsidRPr="00891130" w:rsidRDefault="00133BA8" w:rsidP="001B569A">
            <w:pPr>
              <w:spacing w:after="0" w:line="240" w:lineRule="auto"/>
              <w:rPr>
                <w:rFonts w:ascii="Times New Roman" w:eastAsia="Times New Roman" w:hAnsi="Times New Roman" w:cs="Times New Roman"/>
                <w:b/>
                <w:bCs/>
                <w:sz w:val="18"/>
                <w:szCs w:val="18"/>
              </w:rPr>
            </w:pPr>
          </w:p>
          <w:p w:rsidR="00133BA8" w:rsidRPr="00891130" w:rsidRDefault="00133BA8" w:rsidP="001B569A">
            <w:pPr>
              <w:spacing w:after="0" w:line="240" w:lineRule="auto"/>
              <w:rPr>
                <w:rFonts w:ascii="Times New Roman" w:eastAsia="Times New Roman" w:hAnsi="Times New Roman" w:cs="Times New Roman"/>
                <w:sz w:val="18"/>
                <w:szCs w:val="18"/>
                <w:lang w:val="de-DE"/>
              </w:rPr>
            </w:pPr>
            <w:proofErr w:type="spellStart"/>
            <w:r w:rsidRPr="00891130">
              <w:rPr>
                <w:rFonts w:ascii="Times New Roman" w:eastAsia="Times New Roman" w:hAnsi="Times New Roman" w:cs="Times New Roman"/>
                <w:b/>
                <w:bCs/>
                <w:sz w:val="18"/>
                <w:szCs w:val="18"/>
              </w:rPr>
              <w:t>Manufacter</w:t>
            </w:r>
            <w:proofErr w:type="spellEnd"/>
            <w:r w:rsidRPr="00891130">
              <w:rPr>
                <w:rFonts w:ascii="Times New Roman" w:eastAsia="Times New Roman" w:hAnsi="Times New Roman" w:cs="Times New Roman"/>
                <w:b/>
                <w:bCs/>
                <w:sz w:val="18"/>
                <w:szCs w:val="18"/>
              </w:rPr>
              <w:t>: _________________</w:t>
            </w: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3.1.</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Length:</w:t>
            </w:r>
          </w:p>
        </w:tc>
        <w:tc>
          <w:tcPr>
            <w:tcW w:w="1891" w:type="dxa"/>
            <w:tcBorders>
              <w:top w:val="single" w:sz="4" w:space="0" w:color="000000"/>
              <w:left w:val="single" w:sz="4" w:space="0" w:color="000000"/>
              <w:bottom w:val="single" w:sz="4" w:space="0" w:color="000000"/>
              <w:right w:val="single" w:sz="4"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lang w:val="de-DE"/>
              </w:rPr>
            </w:pPr>
            <w:r w:rsidRPr="00891130">
              <w:rPr>
                <w:rFonts w:ascii="Times New Roman" w:eastAsia="Times New Roman" w:hAnsi="Times New Roman" w:cs="Times New Roman"/>
                <w:sz w:val="18"/>
                <w:szCs w:val="18"/>
              </w:rPr>
              <w:t>300 mm / 12”</w:t>
            </w:r>
          </w:p>
        </w:tc>
        <w:tc>
          <w:tcPr>
            <w:tcW w:w="1418"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sz w:val="18"/>
                <w:szCs w:val="18"/>
                <w:lang w:val="en-GB"/>
              </w:rPr>
            </w:pP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de-DE"/>
              </w:rPr>
            </w:pP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3.2.</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Width:</w:t>
            </w:r>
          </w:p>
        </w:tc>
        <w:tc>
          <w:tcPr>
            <w:tcW w:w="1891" w:type="dxa"/>
            <w:tcBorders>
              <w:top w:val="single" w:sz="4" w:space="0" w:color="000000"/>
              <w:left w:val="single" w:sz="4" w:space="0" w:color="000000"/>
              <w:bottom w:val="single" w:sz="4" w:space="0" w:color="000000"/>
              <w:right w:val="single" w:sz="4"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lang w:val="de-DE"/>
              </w:rPr>
            </w:pPr>
            <w:r w:rsidRPr="00891130">
              <w:rPr>
                <w:rFonts w:ascii="Times New Roman" w:eastAsia="Times New Roman" w:hAnsi="Times New Roman" w:cs="Times New Roman"/>
                <w:sz w:val="18"/>
                <w:szCs w:val="18"/>
                <w:lang w:val="en-GB"/>
              </w:rPr>
              <w:t>Suitable for 5 mm cores</w:t>
            </w:r>
            <w:r w:rsidRPr="00891130">
              <w:rPr>
                <w:rFonts w:ascii="Times New Roman" w:eastAsia="Times New Roman" w:hAnsi="Times New Roman" w:cs="Times New Roman"/>
                <w:sz w:val="18"/>
                <w:szCs w:val="18"/>
              </w:rPr>
              <w:t>.</w:t>
            </w:r>
          </w:p>
        </w:tc>
        <w:tc>
          <w:tcPr>
            <w:tcW w:w="1418"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sz w:val="18"/>
                <w:szCs w:val="18"/>
                <w:lang w:val="en-GB"/>
              </w:rPr>
            </w:pP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de-DE"/>
              </w:rPr>
            </w:pP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sz w:val="18"/>
                <w:szCs w:val="18"/>
              </w:rPr>
              <w:t>3.3.</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lang w:val="en-GB"/>
              </w:rPr>
              <w:t xml:space="preserve">Special requirements: </w:t>
            </w:r>
          </w:p>
        </w:tc>
        <w:tc>
          <w:tcPr>
            <w:tcW w:w="1891" w:type="dxa"/>
            <w:tcBorders>
              <w:top w:val="single" w:sz="4" w:space="0" w:color="000000"/>
              <w:left w:val="single" w:sz="4" w:space="0" w:color="000000"/>
              <w:bottom w:val="single" w:sz="4" w:space="0" w:color="000000"/>
              <w:right w:val="single" w:sz="4"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lang w:val="en-US"/>
              </w:rPr>
            </w:pPr>
            <w:r w:rsidRPr="00891130">
              <w:rPr>
                <w:rFonts w:ascii="Times New Roman" w:eastAsia="Times New Roman" w:hAnsi="Times New Roman" w:cs="Times New Roman"/>
                <w:sz w:val="18"/>
                <w:szCs w:val="18"/>
              </w:rPr>
              <w:t>I</w:t>
            </w:r>
            <w:proofErr w:type="spellStart"/>
            <w:r w:rsidRPr="00891130">
              <w:rPr>
                <w:rFonts w:ascii="Times New Roman" w:eastAsia="Times New Roman" w:hAnsi="Times New Roman" w:cs="Times New Roman"/>
                <w:sz w:val="18"/>
                <w:szCs w:val="18"/>
                <w:lang w:val="en-GB"/>
              </w:rPr>
              <w:t>mproved</w:t>
            </w:r>
            <w:proofErr w:type="spellEnd"/>
            <w:r w:rsidRPr="00891130">
              <w:rPr>
                <w:rFonts w:ascii="Times New Roman" w:eastAsia="Times New Roman" w:hAnsi="Times New Roman" w:cs="Times New Roman"/>
                <w:sz w:val="18"/>
                <w:szCs w:val="18"/>
                <w:lang w:val="en-GB"/>
              </w:rPr>
              <w:t xml:space="preserve"> extractor made from stainless steel with steel cap</w:t>
            </w:r>
            <w:r w:rsidRPr="00891130">
              <w:rPr>
                <w:rFonts w:ascii="Times New Roman" w:eastAsia="Times New Roman" w:hAnsi="Times New Roman" w:cs="Times New Roman"/>
                <w:sz w:val="18"/>
                <w:szCs w:val="18"/>
              </w:rPr>
              <w:t>.</w:t>
            </w:r>
          </w:p>
        </w:tc>
        <w:tc>
          <w:tcPr>
            <w:tcW w:w="1418"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sz w:val="18"/>
                <w:szCs w:val="18"/>
                <w:lang w:val="en-GB"/>
              </w:rPr>
            </w:pP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sz w:val="18"/>
                <w:szCs w:val="18"/>
                <w:lang w:val="en-US"/>
              </w:rPr>
            </w:pP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rPr>
            </w:pPr>
            <w:r w:rsidRPr="00891130">
              <w:rPr>
                <w:rFonts w:ascii="Times New Roman" w:eastAsia="Times New Roman" w:hAnsi="Times New Roman" w:cs="Times New Roman"/>
                <w:b/>
                <w:bCs/>
                <w:sz w:val="18"/>
                <w:szCs w:val="18"/>
              </w:rPr>
              <w:t>4.</w:t>
            </w:r>
          </w:p>
        </w:tc>
        <w:tc>
          <w:tcPr>
            <w:tcW w:w="3072"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spacing w:after="0" w:line="240" w:lineRule="auto"/>
              <w:rPr>
                <w:rFonts w:ascii="Times New Roman" w:eastAsia="Times New Roman" w:hAnsi="Times New Roman" w:cs="Times New Roman"/>
                <w:sz w:val="18"/>
                <w:szCs w:val="18"/>
                <w:lang w:val="en-GB"/>
              </w:rPr>
            </w:pPr>
            <w:r w:rsidRPr="00891130">
              <w:rPr>
                <w:rFonts w:ascii="Times New Roman" w:eastAsia="Times New Roman" w:hAnsi="Times New Roman" w:cs="Times New Roman"/>
                <w:b/>
                <w:sz w:val="18"/>
                <w:szCs w:val="18"/>
                <w:lang w:val="en-GB"/>
              </w:rPr>
              <w:t>Service tools for the wood increment borers</w:t>
            </w:r>
          </w:p>
        </w:tc>
        <w:tc>
          <w:tcPr>
            <w:tcW w:w="1891" w:type="dxa"/>
            <w:tcBorders>
              <w:top w:val="single" w:sz="4" w:space="0" w:color="000000"/>
              <w:left w:val="single" w:sz="4" w:space="0" w:color="000000"/>
              <w:bottom w:val="single" w:sz="4" w:space="0" w:color="000000"/>
              <w:right w:val="single" w:sz="4" w:space="0" w:color="000000"/>
            </w:tcBorders>
            <w:shd w:val="clear" w:color="auto" w:fill="E6E6E6"/>
            <w:hideMark/>
          </w:tcPr>
          <w:p w:rsidR="00133BA8" w:rsidRPr="00891130" w:rsidRDefault="00133BA8" w:rsidP="001B569A">
            <w:pPr>
              <w:spacing w:after="0" w:line="240" w:lineRule="auto"/>
              <w:rPr>
                <w:rFonts w:ascii="Times New Roman" w:eastAsia="Times New Roman" w:hAnsi="Times New Roman" w:cs="Times New Roman"/>
                <w:sz w:val="18"/>
                <w:szCs w:val="18"/>
                <w:lang w:val="en-US"/>
              </w:rPr>
            </w:pPr>
            <w:r w:rsidRPr="00891130">
              <w:rPr>
                <w:rFonts w:ascii="Times New Roman" w:eastAsia="Times New Roman" w:hAnsi="Times New Roman" w:cs="Times New Roman"/>
                <w:sz w:val="18"/>
                <w:szCs w:val="18"/>
              </w:rPr>
              <w:t>S</w:t>
            </w:r>
            <w:proofErr w:type="spellStart"/>
            <w:r w:rsidRPr="00891130">
              <w:rPr>
                <w:rFonts w:ascii="Times New Roman" w:eastAsia="Times New Roman" w:hAnsi="Times New Roman" w:cs="Times New Roman"/>
                <w:sz w:val="18"/>
                <w:szCs w:val="18"/>
                <w:lang w:val="en-GB"/>
              </w:rPr>
              <w:t>uitable</w:t>
            </w:r>
            <w:proofErr w:type="spellEnd"/>
            <w:r w:rsidRPr="00891130">
              <w:rPr>
                <w:rFonts w:ascii="Times New Roman" w:eastAsia="Times New Roman" w:hAnsi="Times New Roman" w:cs="Times New Roman"/>
                <w:sz w:val="18"/>
                <w:szCs w:val="18"/>
                <w:lang w:val="en-GB"/>
              </w:rPr>
              <w:t xml:space="preserve"> for service of augers with internal diameter ca. 5 mm. Sharpening kit with sharpening stones, whetstone, beeswax, oil</w:t>
            </w:r>
            <w:r w:rsidRPr="00891130">
              <w:rPr>
                <w:rFonts w:ascii="Times New Roman" w:eastAsia="Times New Roman" w:hAnsi="Times New Roman" w:cs="Times New Roman"/>
                <w:sz w:val="18"/>
                <w:szCs w:val="18"/>
              </w:rPr>
              <w:t>.</w:t>
            </w:r>
          </w:p>
        </w:tc>
        <w:tc>
          <w:tcPr>
            <w:tcW w:w="1418" w:type="dxa"/>
            <w:tcBorders>
              <w:top w:val="single" w:sz="4" w:space="0" w:color="000000"/>
              <w:left w:val="single" w:sz="4" w:space="0" w:color="000000"/>
              <w:bottom w:val="single" w:sz="4" w:space="0" w:color="000000"/>
              <w:right w:val="single" w:sz="4" w:space="0" w:color="000000"/>
            </w:tcBorders>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sz w:val="18"/>
                <w:szCs w:val="18"/>
                <w:lang w:val="en-GB"/>
              </w:rPr>
            </w:pPr>
            <w:r w:rsidRPr="00891130">
              <w:rPr>
                <w:rFonts w:ascii="Times New Roman" w:eastAsia="Times New Roman" w:hAnsi="Times New Roman" w:cs="Times New Roman"/>
                <w:b/>
                <w:sz w:val="18"/>
                <w:szCs w:val="18"/>
                <w:lang w:val="en-GB"/>
              </w:rPr>
              <w:t>1</w:t>
            </w: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proofErr w:type="spellStart"/>
            <w:r w:rsidRPr="00891130">
              <w:rPr>
                <w:rFonts w:ascii="Times New Roman" w:eastAsia="Times New Roman" w:hAnsi="Times New Roman" w:cs="Times New Roman"/>
                <w:b/>
                <w:bCs/>
                <w:sz w:val="18"/>
                <w:szCs w:val="18"/>
              </w:rPr>
              <w:t>Model</w:t>
            </w:r>
            <w:proofErr w:type="spellEnd"/>
            <w:r w:rsidRPr="00891130">
              <w:rPr>
                <w:rFonts w:ascii="Times New Roman" w:eastAsia="Times New Roman" w:hAnsi="Times New Roman" w:cs="Times New Roman"/>
                <w:b/>
                <w:bCs/>
                <w:sz w:val="18"/>
                <w:szCs w:val="18"/>
              </w:rPr>
              <w:t>: _________________</w:t>
            </w:r>
          </w:p>
          <w:p w:rsidR="00133BA8" w:rsidRPr="00891130" w:rsidRDefault="00133BA8" w:rsidP="001B569A">
            <w:pPr>
              <w:spacing w:after="0" w:line="240" w:lineRule="auto"/>
              <w:rPr>
                <w:rFonts w:ascii="Times New Roman" w:eastAsia="Times New Roman" w:hAnsi="Times New Roman" w:cs="Times New Roman"/>
                <w:b/>
                <w:bCs/>
                <w:sz w:val="18"/>
                <w:szCs w:val="18"/>
              </w:rPr>
            </w:pPr>
          </w:p>
          <w:p w:rsidR="00133BA8" w:rsidRPr="00891130" w:rsidRDefault="00133BA8" w:rsidP="001B569A">
            <w:pPr>
              <w:spacing w:after="0" w:line="240" w:lineRule="auto"/>
              <w:rPr>
                <w:rFonts w:ascii="Times New Roman" w:eastAsia="Times New Roman" w:hAnsi="Times New Roman" w:cs="Times New Roman"/>
                <w:sz w:val="18"/>
                <w:szCs w:val="18"/>
                <w:lang w:val="de-DE"/>
              </w:rPr>
            </w:pPr>
            <w:proofErr w:type="spellStart"/>
            <w:r w:rsidRPr="00891130">
              <w:rPr>
                <w:rFonts w:ascii="Times New Roman" w:eastAsia="Times New Roman" w:hAnsi="Times New Roman" w:cs="Times New Roman"/>
                <w:b/>
                <w:bCs/>
                <w:sz w:val="18"/>
                <w:szCs w:val="18"/>
              </w:rPr>
              <w:t>Manufacter</w:t>
            </w:r>
            <w:proofErr w:type="spellEnd"/>
            <w:r w:rsidRPr="00891130">
              <w:rPr>
                <w:rFonts w:ascii="Times New Roman" w:eastAsia="Times New Roman" w:hAnsi="Times New Roman" w:cs="Times New Roman"/>
                <w:b/>
                <w:bCs/>
                <w:sz w:val="18"/>
                <w:szCs w:val="18"/>
              </w:rPr>
              <w:t>: _________________</w:t>
            </w: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5.</w:t>
            </w:r>
          </w:p>
        </w:tc>
        <w:tc>
          <w:tcPr>
            <w:tcW w:w="3072"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ind w:left="145" w:right="142"/>
              <w:jc w:val="both"/>
              <w:rPr>
                <w:rFonts w:ascii="Times New Roman" w:eastAsia="Times New Roman" w:hAnsi="Times New Roman" w:cs="Times New Roman"/>
                <w:bCs/>
                <w:sz w:val="18"/>
                <w:szCs w:val="18"/>
                <w:lang w:val="en-GB"/>
              </w:rPr>
            </w:pPr>
            <w:proofErr w:type="spellStart"/>
            <w:r w:rsidRPr="00891130">
              <w:rPr>
                <w:rFonts w:ascii="Times New Roman" w:eastAsia="Times New Roman" w:hAnsi="Times New Roman" w:cs="Times New Roman"/>
                <w:bCs/>
                <w:sz w:val="18"/>
                <w:szCs w:val="18"/>
              </w:rPr>
              <w:t>Warranty</w:t>
            </w:r>
            <w:proofErr w:type="spellEnd"/>
            <w:r w:rsidRPr="00891130">
              <w:rPr>
                <w:rFonts w:ascii="Times New Roman" w:eastAsia="Times New Roman" w:hAnsi="Times New Roman" w:cs="Times New Roman"/>
                <w:bCs/>
                <w:sz w:val="18"/>
                <w:szCs w:val="18"/>
              </w:rPr>
              <w:t>:</w:t>
            </w:r>
          </w:p>
        </w:tc>
        <w:tc>
          <w:tcPr>
            <w:tcW w:w="1891" w:type="dxa"/>
            <w:tcBorders>
              <w:top w:val="single" w:sz="4" w:space="0" w:color="000000"/>
              <w:left w:val="single" w:sz="4" w:space="0" w:color="000000"/>
              <w:bottom w:val="single" w:sz="4" w:space="0" w:color="000000"/>
              <w:right w:val="single" w:sz="4" w:space="0" w:color="000000"/>
            </w:tcBorders>
            <w:shd w:val="clear" w:color="auto" w:fill="E6E6E6"/>
          </w:tcPr>
          <w:p w:rsidR="00133BA8" w:rsidRPr="00891130" w:rsidRDefault="00133BA8" w:rsidP="001B569A">
            <w:pPr>
              <w:spacing w:after="0" w:line="240" w:lineRule="auto"/>
              <w:ind w:left="141" w:right="142"/>
              <w:rPr>
                <w:rFonts w:ascii="Times New Roman" w:eastAsia="Times New Roman" w:hAnsi="Times New Roman" w:cs="Times New Roman"/>
                <w:sz w:val="18"/>
                <w:szCs w:val="18"/>
              </w:rPr>
            </w:pPr>
            <w:proofErr w:type="spellStart"/>
            <w:r w:rsidRPr="00891130">
              <w:rPr>
                <w:rFonts w:ascii="Times New Roman" w:eastAsia="Times New Roman" w:hAnsi="Times New Roman" w:cs="Times New Roman"/>
                <w:sz w:val="18"/>
                <w:szCs w:val="18"/>
              </w:rPr>
              <w:t>Warranty</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On-site”</w:t>
            </w:r>
            <w:proofErr w:type="spellEnd"/>
          </w:p>
          <w:p w:rsidR="00133BA8" w:rsidRPr="00891130" w:rsidRDefault="00133BA8" w:rsidP="001B569A">
            <w:pPr>
              <w:spacing w:after="0" w:line="240" w:lineRule="auto"/>
              <w:ind w:left="141" w:right="142"/>
              <w:rPr>
                <w:rFonts w:ascii="Times New Roman" w:eastAsia="Times New Roman" w:hAnsi="Times New Roman" w:cs="Times New Roman"/>
                <w:sz w:val="18"/>
                <w:szCs w:val="18"/>
              </w:rPr>
            </w:pPr>
            <w:proofErr w:type="spellStart"/>
            <w:r w:rsidRPr="00891130">
              <w:rPr>
                <w:rFonts w:ascii="Times New Roman" w:eastAsia="Times New Roman" w:hAnsi="Times New Roman" w:cs="Times New Roman"/>
                <w:sz w:val="18"/>
                <w:szCs w:val="18"/>
              </w:rPr>
              <w:t>at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least</w:t>
            </w:r>
            <w:proofErr w:type="spellEnd"/>
            <w:r w:rsidRPr="00891130">
              <w:rPr>
                <w:rFonts w:ascii="Times New Roman" w:eastAsia="Times New Roman" w:hAnsi="Times New Roman" w:cs="Times New Roman"/>
                <w:sz w:val="18"/>
                <w:szCs w:val="18"/>
              </w:rPr>
              <w:t xml:space="preserve"> 2 </w:t>
            </w:r>
            <w:proofErr w:type="spellStart"/>
            <w:r w:rsidRPr="00891130">
              <w:rPr>
                <w:rFonts w:ascii="Times New Roman" w:eastAsia="Times New Roman" w:hAnsi="Times New Roman" w:cs="Times New Roman"/>
                <w:sz w:val="18"/>
                <w:szCs w:val="18"/>
              </w:rPr>
              <w:t>years</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sz w:val="18"/>
                <w:szCs w:val="18"/>
                <w:lang w:val="en-GB"/>
              </w:rPr>
            </w:pP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p>
        </w:tc>
      </w:tr>
      <w:tr w:rsidR="00133BA8" w:rsidRPr="00891130" w:rsidTr="001B569A">
        <w:trPr>
          <w:cantSplit/>
        </w:trPr>
        <w:tc>
          <w:tcPr>
            <w:tcW w:w="707" w:type="dxa"/>
            <w:tcBorders>
              <w:top w:val="single" w:sz="4" w:space="0" w:color="000000"/>
              <w:left w:val="single" w:sz="2"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r w:rsidRPr="00891130">
              <w:rPr>
                <w:rFonts w:ascii="Times New Roman" w:eastAsia="Times New Roman" w:hAnsi="Times New Roman" w:cs="Times New Roman"/>
                <w:b/>
                <w:bCs/>
                <w:sz w:val="18"/>
                <w:szCs w:val="18"/>
              </w:rPr>
              <w:t>6.</w:t>
            </w:r>
          </w:p>
        </w:tc>
        <w:tc>
          <w:tcPr>
            <w:tcW w:w="3072"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ind w:left="145" w:right="142"/>
              <w:jc w:val="both"/>
              <w:rPr>
                <w:rFonts w:ascii="Times New Roman" w:eastAsia="Times New Roman" w:hAnsi="Times New Roman" w:cs="Times New Roman"/>
                <w:bCs/>
                <w:sz w:val="18"/>
                <w:szCs w:val="18"/>
                <w:lang w:val="en-GB"/>
              </w:rPr>
            </w:pPr>
            <w:proofErr w:type="spellStart"/>
            <w:r w:rsidRPr="00891130">
              <w:rPr>
                <w:rFonts w:ascii="Times New Roman" w:eastAsia="Times New Roman" w:hAnsi="Times New Roman" w:cs="Times New Roman"/>
                <w:bCs/>
                <w:sz w:val="18"/>
                <w:szCs w:val="18"/>
              </w:rPr>
              <w:t>Duration</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of</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the</w:t>
            </w:r>
            <w:proofErr w:type="spellEnd"/>
            <w:r w:rsidRPr="00891130">
              <w:rPr>
                <w:rFonts w:ascii="Times New Roman" w:eastAsia="Times New Roman" w:hAnsi="Times New Roman" w:cs="Times New Roman"/>
                <w:bCs/>
                <w:sz w:val="18"/>
                <w:szCs w:val="18"/>
              </w:rPr>
              <w:t xml:space="preserve"> </w:t>
            </w:r>
            <w:proofErr w:type="spellStart"/>
            <w:r w:rsidRPr="00891130">
              <w:rPr>
                <w:rFonts w:ascii="Times New Roman" w:eastAsia="Times New Roman" w:hAnsi="Times New Roman" w:cs="Times New Roman"/>
                <w:bCs/>
                <w:sz w:val="18"/>
                <w:szCs w:val="18"/>
              </w:rPr>
              <w:t>contract</w:t>
            </w:r>
            <w:proofErr w:type="spellEnd"/>
            <w:r w:rsidRPr="00891130">
              <w:rPr>
                <w:rFonts w:ascii="Times New Roman" w:eastAsia="Times New Roman" w:hAnsi="Times New Roman" w:cs="Times New Roman"/>
                <w:bCs/>
                <w:sz w:val="18"/>
                <w:szCs w:val="18"/>
              </w:rPr>
              <w:t>:</w:t>
            </w:r>
          </w:p>
        </w:tc>
        <w:tc>
          <w:tcPr>
            <w:tcW w:w="1891" w:type="dxa"/>
            <w:tcBorders>
              <w:top w:val="single" w:sz="4" w:space="0" w:color="000000"/>
              <w:left w:val="single" w:sz="4" w:space="0" w:color="000000"/>
              <w:bottom w:val="single" w:sz="4" w:space="0" w:color="000000"/>
              <w:right w:val="single" w:sz="4" w:space="0" w:color="000000"/>
            </w:tcBorders>
            <w:shd w:val="clear" w:color="auto" w:fill="E6E6E6"/>
          </w:tcPr>
          <w:p w:rsidR="00133BA8" w:rsidRPr="00891130" w:rsidRDefault="00133BA8" w:rsidP="001B569A">
            <w:pPr>
              <w:spacing w:after="0" w:line="240" w:lineRule="auto"/>
              <w:ind w:left="141" w:right="142"/>
              <w:rPr>
                <w:rFonts w:ascii="Times New Roman" w:eastAsia="Times New Roman" w:hAnsi="Times New Roman" w:cs="Times New Roman"/>
                <w:sz w:val="18"/>
                <w:szCs w:val="18"/>
                <w:lang w:val="en-GB"/>
              </w:rPr>
            </w:pPr>
            <w:r w:rsidRPr="00891130">
              <w:rPr>
                <w:rFonts w:ascii="Times New Roman" w:eastAsia="Times New Roman" w:hAnsi="Times New Roman" w:cs="Times New Roman"/>
                <w:sz w:val="18"/>
                <w:szCs w:val="18"/>
              </w:rPr>
              <w:t xml:space="preserve">to 31.12.2014. </w:t>
            </w:r>
            <w:proofErr w:type="spellStart"/>
            <w:r w:rsidRPr="00891130">
              <w:rPr>
                <w:rFonts w:ascii="Times New Roman" w:eastAsia="Times New Roman" w:hAnsi="Times New Roman" w:cs="Times New Roman"/>
                <w:sz w:val="18"/>
                <w:szCs w:val="18"/>
              </w:rPr>
              <w:t>In</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the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case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of</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an</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extended</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project</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implementation</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period</w:t>
            </w:r>
            <w:proofErr w:type="spellEnd"/>
            <w:r w:rsidRPr="00891130">
              <w:rPr>
                <w:rFonts w:ascii="Times New Roman" w:eastAsia="Times New Roman" w:hAnsi="Times New Roman" w:cs="Times New Roman"/>
                <w:sz w:val="18"/>
                <w:szCs w:val="18"/>
              </w:rPr>
              <w:t xml:space="preserve"> no </w:t>
            </w:r>
            <w:proofErr w:type="spellStart"/>
            <w:r w:rsidRPr="00891130">
              <w:rPr>
                <w:rFonts w:ascii="Times New Roman" w:eastAsia="Times New Roman" w:hAnsi="Times New Roman" w:cs="Times New Roman"/>
                <w:sz w:val="18"/>
                <w:szCs w:val="18"/>
              </w:rPr>
              <w:t>later</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than</w:t>
            </w:r>
            <w:proofErr w:type="spellEnd"/>
            <w:r w:rsidRPr="00891130">
              <w:rPr>
                <w:rFonts w:ascii="Times New Roman" w:eastAsia="Times New Roman" w:hAnsi="Times New Roman" w:cs="Times New Roman"/>
                <w:sz w:val="18"/>
                <w:szCs w:val="18"/>
              </w:rPr>
              <w:t xml:space="preserve"> 120 (</w:t>
            </w:r>
            <w:proofErr w:type="spellStart"/>
            <w:r w:rsidRPr="00891130">
              <w:rPr>
                <w:rFonts w:ascii="Times New Roman" w:eastAsia="Times New Roman" w:hAnsi="Times New Roman" w:cs="Times New Roman"/>
                <w:sz w:val="18"/>
                <w:szCs w:val="18"/>
              </w:rPr>
              <w:t>one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hundred</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twenty</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days</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from</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the</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signing</w:t>
            </w:r>
            <w:proofErr w:type="spellEnd"/>
            <w:r w:rsidRPr="00891130">
              <w:rPr>
                <w:rFonts w:ascii="Times New Roman" w:eastAsia="Times New Roman" w:hAnsi="Times New Roman" w:cs="Times New Roman"/>
                <w:sz w:val="18"/>
                <w:szCs w:val="18"/>
              </w:rPr>
              <w:t xml:space="preserve"> </w:t>
            </w:r>
            <w:proofErr w:type="spellStart"/>
            <w:r w:rsidRPr="00891130">
              <w:rPr>
                <w:rFonts w:ascii="Times New Roman" w:eastAsia="Times New Roman" w:hAnsi="Times New Roman" w:cs="Times New Roman"/>
                <w:sz w:val="18"/>
                <w:szCs w:val="18"/>
              </w:rPr>
              <w:t>date</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133BA8" w:rsidRPr="00891130" w:rsidRDefault="00133BA8" w:rsidP="001B569A">
            <w:pPr>
              <w:spacing w:after="0" w:line="240" w:lineRule="auto"/>
              <w:rPr>
                <w:rFonts w:ascii="Times New Roman" w:eastAsia="Times New Roman" w:hAnsi="Times New Roman" w:cs="Times New Roman"/>
                <w:b/>
                <w:bCs/>
                <w:sz w:val="18"/>
                <w:szCs w:val="18"/>
              </w:rPr>
            </w:pPr>
          </w:p>
        </w:tc>
      </w:tr>
    </w:tbl>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133BA8" w:rsidRPr="00891130" w:rsidRDefault="00133BA8" w:rsidP="00133BA8">
      <w:pPr>
        <w:spacing w:after="0" w:line="240" w:lineRule="auto"/>
        <w:jc w:val="both"/>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xml:space="preserve">*Ja kādā no Preču aprakstiem ir minēts konkrēts kataloga </w:t>
      </w:r>
      <w:proofErr w:type="spellStart"/>
      <w:r w:rsidRPr="00891130">
        <w:rPr>
          <w:rFonts w:ascii="Times New Roman" w:eastAsia="Times New Roman" w:hAnsi="Times New Roman" w:cs="Times New Roman"/>
          <w:b/>
          <w:sz w:val="20"/>
          <w:szCs w:val="20"/>
          <w:lang w:eastAsia="lv-LV"/>
        </w:rPr>
        <w:t>nummurs</w:t>
      </w:r>
      <w:proofErr w:type="spellEnd"/>
      <w:r w:rsidRPr="00891130">
        <w:rPr>
          <w:rFonts w:ascii="Times New Roman" w:eastAsia="Times New Roman" w:hAnsi="Times New Roman" w:cs="Times New Roman"/>
          <w:b/>
          <w:sz w:val="20"/>
          <w:szCs w:val="20"/>
          <w:lang w:eastAsia="lv-LV"/>
        </w:rPr>
        <w:t>, zīmols vai specifisks Preču veids, Pretendents var piedāvāt Preci, kura ir ekvivalenta Pasūtītāja norādītajām prasībām.</w:t>
      </w:r>
    </w:p>
    <w:p w:rsidR="00133BA8" w:rsidRPr="00891130" w:rsidRDefault="00133BA8" w:rsidP="00133BA8">
      <w:pPr>
        <w:suppressAutoHyphens/>
        <w:spacing w:after="0" w:line="240" w:lineRule="auto"/>
        <w:rPr>
          <w:rFonts w:ascii="Times New Roman" w:eastAsia="Times New Roman" w:hAnsi="Times New Roman" w:cs="Times New Roman"/>
          <w:b/>
          <w:i/>
          <w:sz w:val="20"/>
          <w:szCs w:val="20"/>
          <w:lang w:eastAsia="lv-LV"/>
        </w:rPr>
      </w:pPr>
      <w:r w:rsidRPr="00891130">
        <w:rPr>
          <w:rFonts w:ascii="Times New Roman" w:eastAsia="Times New Roman" w:hAnsi="Times New Roman" w:cs="Times New Roman"/>
          <w:b/>
          <w:i/>
          <w:sz w:val="20"/>
          <w:szCs w:val="20"/>
          <w:lang w:eastAsia="lv-LV"/>
        </w:rPr>
        <w:t>** Pretendents norāda  piedāvātās preces detalizētu aprakstu, tajā skaitā norādot ražotāju un modeli</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Amatpersona (pretendenta  pilnvarotā persona):</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________________________               __________________           ___________________</w:t>
      </w:r>
      <w:r w:rsidRPr="00891130">
        <w:rPr>
          <w:rFonts w:ascii="Times New Roman" w:eastAsia="Times New Roman" w:hAnsi="Times New Roman" w:cs="Times New Roman"/>
          <w:sz w:val="20"/>
          <w:szCs w:val="20"/>
        </w:rPr>
        <w:tab/>
        <w:t xml:space="preserve">   </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 xml:space="preserve"> /vārds, uzvārds/</w:t>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t xml:space="preserve">    /amats/                   </w:t>
      </w:r>
      <w:r w:rsidRPr="00891130">
        <w:rPr>
          <w:rFonts w:ascii="Times New Roman" w:eastAsia="Times New Roman" w:hAnsi="Times New Roman" w:cs="Times New Roman"/>
          <w:sz w:val="20"/>
          <w:szCs w:val="20"/>
        </w:rPr>
        <w:tab/>
      </w:r>
      <w:r w:rsidRPr="00891130">
        <w:rPr>
          <w:rFonts w:ascii="Times New Roman" w:eastAsia="Times New Roman" w:hAnsi="Times New Roman" w:cs="Times New Roman"/>
          <w:sz w:val="20"/>
          <w:szCs w:val="20"/>
        </w:rPr>
        <w:tab/>
        <w:t>/paraksts/</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____________________2014.gada ___.________________</w:t>
      </w:r>
    </w:p>
    <w:p w:rsidR="00133BA8" w:rsidRPr="00891130" w:rsidRDefault="00133BA8" w:rsidP="00133BA8">
      <w:pPr>
        <w:suppressAutoHyphens/>
        <w:spacing w:after="0" w:line="240" w:lineRule="auto"/>
        <w:rPr>
          <w:rFonts w:ascii="Times New Roman" w:eastAsia="Times New Roman" w:hAnsi="Times New Roman" w:cs="Times New Roman"/>
          <w:sz w:val="20"/>
          <w:szCs w:val="20"/>
        </w:rPr>
      </w:pPr>
      <w:r w:rsidRPr="00891130">
        <w:rPr>
          <w:rFonts w:ascii="Times New Roman" w:eastAsia="Times New Roman" w:hAnsi="Times New Roman" w:cs="Times New Roman"/>
          <w:sz w:val="20"/>
          <w:szCs w:val="20"/>
        </w:rPr>
        <w:t>/sastādīšanas vieta/</w:t>
      </w:r>
    </w:p>
    <w:p w:rsidR="00133BA8" w:rsidRPr="00891130" w:rsidRDefault="00133BA8" w:rsidP="00133BA8">
      <w:pPr>
        <w:spacing w:after="0" w:line="240" w:lineRule="auto"/>
        <w:rPr>
          <w:rFonts w:ascii="Times New Roman" w:eastAsia="Times New Roman" w:hAnsi="Times New Roman" w:cs="Times New Roman"/>
          <w:sz w:val="20"/>
          <w:szCs w:val="20"/>
        </w:rPr>
      </w:pPr>
    </w:p>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4C4633" w:rsidRPr="004C4633" w:rsidRDefault="004C4633" w:rsidP="004C4633">
      <w:pPr>
        <w:spacing w:after="0" w:line="240" w:lineRule="auto"/>
        <w:rPr>
          <w:rFonts w:ascii="Times New Roman" w:eastAsia="Times New Roman" w:hAnsi="Times New Roman" w:cs="Times New Roman"/>
          <w:b/>
          <w:bCs/>
          <w:i/>
          <w:iCs/>
          <w:sz w:val="20"/>
          <w:szCs w:val="24"/>
        </w:rPr>
      </w:pPr>
    </w:p>
    <w:p w:rsidR="004C4633" w:rsidRPr="004C4633" w:rsidRDefault="004C4633" w:rsidP="004C4633">
      <w:pPr>
        <w:spacing w:after="0" w:line="240" w:lineRule="auto"/>
        <w:rPr>
          <w:rFonts w:ascii="Times New Roman" w:eastAsia="Times New Roman" w:hAnsi="Times New Roman" w:cs="Times New Roman"/>
          <w:b/>
          <w:bCs/>
          <w:i/>
          <w:iCs/>
          <w:sz w:val="20"/>
          <w:szCs w:val="24"/>
        </w:rPr>
      </w:pPr>
    </w:p>
    <w:p w:rsidR="004C4633" w:rsidRPr="004C4633" w:rsidRDefault="004C4633" w:rsidP="004C4633">
      <w:pPr>
        <w:spacing w:after="0" w:line="240" w:lineRule="auto"/>
        <w:rPr>
          <w:rFonts w:ascii="Times New Roman" w:eastAsia="Times New Roman" w:hAnsi="Times New Roman" w:cs="Times New Roman"/>
          <w:b/>
          <w:bCs/>
          <w:i/>
          <w:iCs/>
          <w:sz w:val="20"/>
          <w:szCs w:val="24"/>
        </w:rPr>
      </w:pPr>
    </w:p>
    <w:p w:rsidR="004C4633" w:rsidRPr="004C4633" w:rsidRDefault="004C4633" w:rsidP="004C4633">
      <w:pPr>
        <w:spacing w:after="0" w:line="240" w:lineRule="auto"/>
        <w:rPr>
          <w:rFonts w:ascii="Times New Roman" w:eastAsia="Times New Roman" w:hAnsi="Times New Roman" w:cs="Times New Roman"/>
          <w:b/>
          <w:bCs/>
          <w:i/>
          <w:iCs/>
          <w:sz w:val="20"/>
          <w:szCs w:val="24"/>
        </w:rPr>
      </w:pPr>
    </w:p>
    <w:p w:rsidR="004C4633" w:rsidRPr="004C4633" w:rsidRDefault="004C4633" w:rsidP="004C4633">
      <w:pPr>
        <w:spacing w:after="0" w:line="240" w:lineRule="auto"/>
        <w:rPr>
          <w:rFonts w:ascii="Times New Roman" w:eastAsia="Times New Roman" w:hAnsi="Times New Roman" w:cs="Times New Roman"/>
          <w:b/>
          <w:bCs/>
          <w:i/>
          <w:iCs/>
          <w:sz w:val="20"/>
          <w:szCs w:val="24"/>
        </w:rPr>
      </w:pPr>
    </w:p>
    <w:p w:rsidR="004C4633" w:rsidRPr="004C4633" w:rsidRDefault="004C4633" w:rsidP="004C4633">
      <w:pPr>
        <w:spacing w:after="0" w:line="240" w:lineRule="auto"/>
        <w:rPr>
          <w:rFonts w:ascii="Times New Roman" w:eastAsia="Times New Roman" w:hAnsi="Times New Roman" w:cs="Times New Roman"/>
          <w:b/>
          <w:bCs/>
          <w:i/>
          <w:iCs/>
          <w:sz w:val="20"/>
          <w:szCs w:val="24"/>
        </w:rPr>
      </w:pPr>
    </w:p>
    <w:p w:rsidR="004C4633" w:rsidRPr="004C4633" w:rsidRDefault="004C4633" w:rsidP="004C4633">
      <w:pPr>
        <w:spacing w:after="0" w:line="240" w:lineRule="auto"/>
        <w:rPr>
          <w:rFonts w:ascii="Times New Roman" w:eastAsia="Times New Roman" w:hAnsi="Times New Roman" w:cs="Times New Roman"/>
          <w:b/>
          <w:bCs/>
          <w:i/>
          <w:iCs/>
          <w:sz w:val="20"/>
          <w:szCs w:val="24"/>
        </w:rPr>
      </w:pPr>
    </w:p>
    <w:p w:rsidR="004C4633" w:rsidRPr="004C4633" w:rsidRDefault="004C4633" w:rsidP="004C4633">
      <w:pPr>
        <w:spacing w:after="0" w:line="240" w:lineRule="auto"/>
        <w:rPr>
          <w:rFonts w:ascii="Times New Roman" w:eastAsia="Times New Roman" w:hAnsi="Times New Roman" w:cs="Times New Roman"/>
          <w:b/>
          <w:bCs/>
          <w:i/>
          <w:iCs/>
          <w:sz w:val="20"/>
          <w:szCs w:val="24"/>
        </w:rPr>
      </w:pPr>
    </w:p>
    <w:p w:rsidR="004C4633" w:rsidRDefault="004C4633" w:rsidP="004C4633">
      <w:pPr>
        <w:spacing w:after="0" w:line="240" w:lineRule="auto"/>
        <w:rPr>
          <w:rFonts w:ascii="Times New Roman" w:eastAsia="Times New Roman" w:hAnsi="Times New Roman" w:cs="Times New Roman"/>
          <w:b/>
          <w:bCs/>
          <w:i/>
          <w:iCs/>
          <w:sz w:val="20"/>
          <w:szCs w:val="24"/>
        </w:rPr>
      </w:pPr>
    </w:p>
    <w:p w:rsidR="002A2839" w:rsidRPr="00804740" w:rsidRDefault="002A2839" w:rsidP="002A2839">
      <w:pPr>
        <w:spacing w:after="0" w:line="240" w:lineRule="auto"/>
        <w:rPr>
          <w:rFonts w:ascii="Times New Roman" w:eastAsia="Times New Roman" w:hAnsi="Times New Roman" w:cs="Times New Roman"/>
          <w:b/>
          <w:bCs/>
          <w:i/>
          <w:iCs/>
          <w:sz w:val="24"/>
          <w:szCs w:val="24"/>
        </w:rPr>
      </w:pPr>
      <w:r w:rsidRPr="00804740">
        <w:rPr>
          <w:rFonts w:ascii="Times New Roman" w:eastAsia="Times New Roman" w:hAnsi="Times New Roman" w:cs="Times New Roman"/>
          <w:b/>
          <w:bCs/>
          <w:i/>
          <w:iCs/>
          <w:sz w:val="24"/>
          <w:szCs w:val="24"/>
        </w:rPr>
        <w:lastRenderedPageBreak/>
        <w:t>AIZPILDA PRETENDENTS</w:t>
      </w:r>
    </w:p>
    <w:p w:rsidR="002A2839" w:rsidRPr="00804740" w:rsidRDefault="002A2839" w:rsidP="002A2839">
      <w:pPr>
        <w:spacing w:after="0" w:line="240" w:lineRule="auto"/>
        <w:rPr>
          <w:rFonts w:ascii="Times New Roman" w:eastAsia="Times New Roman" w:hAnsi="Times New Roman" w:cs="Times New Roman"/>
          <w:i/>
          <w:sz w:val="24"/>
          <w:szCs w:val="24"/>
        </w:rPr>
      </w:pPr>
      <w:r w:rsidRPr="00804740">
        <w:rPr>
          <w:rFonts w:ascii="Times New Roman" w:eastAsia="Times New Roman" w:hAnsi="Times New Roman" w:cs="Times New Roman"/>
          <w:i/>
          <w:sz w:val="24"/>
          <w:szCs w:val="24"/>
        </w:rPr>
        <w:t>Aizpildīt ar drukātiem burtiem</w:t>
      </w:r>
    </w:p>
    <w:p w:rsidR="002A2839" w:rsidRPr="00804740" w:rsidRDefault="002A2839" w:rsidP="002A2839">
      <w:pPr>
        <w:spacing w:after="0" w:line="240" w:lineRule="auto"/>
        <w:rPr>
          <w:rFonts w:ascii="Times New Roman" w:eastAsia="Times New Roman" w:hAnsi="Times New Roman" w:cs="Times New Roman"/>
          <w:b/>
          <w:bCs/>
          <w:i/>
          <w:iCs/>
          <w:sz w:val="24"/>
          <w:szCs w:val="24"/>
        </w:rPr>
      </w:pPr>
    </w:p>
    <w:p w:rsidR="002A2839" w:rsidRPr="00804740" w:rsidRDefault="002A2839" w:rsidP="002A2839">
      <w:pPr>
        <w:spacing w:after="0" w:line="240" w:lineRule="auto"/>
        <w:ind w:left="7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04740">
        <w:rPr>
          <w:rFonts w:ascii="Times New Roman" w:eastAsia="Times New Roman" w:hAnsi="Times New Roman" w:cs="Times New Roman"/>
          <w:sz w:val="24"/>
          <w:szCs w:val="24"/>
        </w:rPr>
        <w:t>pielikums</w:t>
      </w:r>
    </w:p>
    <w:p w:rsidR="002A2839" w:rsidRPr="00804740" w:rsidRDefault="002A2839" w:rsidP="002A2839">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Tehniskā specifikācija</w:t>
      </w:r>
    </w:p>
    <w:p w:rsidR="002A2839" w:rsidRPr="00804740" w:rsidRDefault="002A2839" w:rsidP="002A2839">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Sarunu procedūra</w:t>
      </w:r>
      <w:r w:rsidRPr="00804740">
        <w:rPr>
          <w:rFonts w:ascii="Times New Roman" w:eastAsia="Times New Roman" w:hAnsi="Times New Roman" w:cs="Times New Roman"/>
          <w:sz w:val="24"/>
          <w:szCs w:val="24"/>
        </w:rPr>
        <w:t xml:space="preserve"> </w:t>
      </w:r>
    </w:p>
    <w:p w:rsidR="002A2839" w:rsidRDefault="002A2839" w:rsidP="002A2839">
      <w:pPr>
        <w:spacing w:after="0" w:line="240" w:lineRule="auto"/>
        <w:jc w:val="right"/>
        <w:rPr>
          <w:rFonts w:ascii="Times New Roman" w:hAnsi="Times New Roman" w:cs="Times New Roman"/>
          <w:sz w:val="24"/>
          <w:szCs w:val="24"/>
        </w:rPr>
      </w:pPr>
      <w:r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
    <w:p w:rsidR="002A2839" w:rsidRDefault="002A2839" w:rsidP="002A2839">
      <w:pPr>
        <w:spacing w:after="0" w:line="240" w:lineRule="auto"/>
        <w:jc w:val="right"/>
        <w:rPr>
          <w:rFonts w:ascii="Times New Roman" w:hAnsi="Times New Roman" w:cs="Times New Roman"/>
          <w:sz w:val="24"/>
          <w:szCs w:val="24"/>
        </w:rPr>
      </w:pP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xml:space="preserve">” </w:t>
      </w:r>
    </w:p>
    <w:p w:rsidR="002A2839" w:rsidRDefault="002A2839" w:rsidP="002A2839">
      <w:pPr>
        <w:spacing w:after="0" w:line="240" w:lineRule="auto"/>
        <w:jc w:val="right"/>
        <w:rPr>
          <w:rFonts w:ascii="Times New Roman" w:hAnsi="Times New Roman" w:cs="Times New Roman"/>
          <w:i/>
          <w:sz w:val="24"/>
          <w:szCs w:val="24"/>
        </w:rPr>
      </w:pPr>
      <w:r w:rsidRPr="00891130">
        <w:rPr>
          <w:rFonts w:ascii="Times New Roman" w:hAnsi="Times New Roman" w:cs="Times New Roman"/>
          <w:sz w:val="24"/>
          <w:szCs w:val="24"/>
        </w:rPr>
        <w:t>projektu  „</w:t>
      </w:r>
      <w:r w:rsidRPr="00236C12">
        <w:rPr>
          <w:rFonts w:ascii="Times New Roman" w:hAnsi="Times New Roman" w:cs="Times New Roman"/>
          <w:i/>
          <w:sz w:val="24"/>
          <w:szCs w:val="24"/>
        </w:rPr>
        <w:t>Latviešu valodas, kultūrvēsturiskā mantojuma</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un radošo tehnoloģiju Valsts nozīmes pētniecības centra</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w:t>
      </w:r>
    </w:p>
    <w:p w:rsidR="002A2839" w:rsidRDefault="002A2839" w:rsidP="002A2839">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pētniecības centra sociālekonomiskā un sabiedrības</w:t>
      </w:r>
    </w:p>
    <w:p w:rsidR="002A2839" w:rsidRDefault="002A2839" w:rsidP="002A2839">
      <w:pPr>
        <w:spacing w:after="0" w:line="240" w:lineRule="auto"/>
        <w:jc w:val="right"/>
        <w:rPr>
          <w:rFonts w:ascii="Times New Roman" w:eastAsia="Times New Roman" w:hAnsi="Times New Roman" w:cs="Times New Roman"/>
          <w:sz w:val="24"/>
          <w:szCs w:val="24"/>
        </w:rPr>
      </w:pPr>
      <w:r w:rsidRPr="00236C12">
        <w:rPr>
          <w:rFonts w:ascii="Times New Roman" w:hAnsi="Times New Roman" w:cs="Times New Roman"/>
          <w:i/>
          <w:sz w:val="24"/>
          <w:szCs w:val="24"/>
        </w:rPr>
        <w:t xml:space="preserve">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Pr="00804740">
        <w:rPr>
          <w:rFonts w:ascii="Times New Roman" w:eastAsia="Times New Roman" w:hAnsi="Times New Roman" w:cs="Times New Roman"/>
          <w:sz w:val="24"/>
          <w:szCs w:val="24"/>
        </w:rPr>
        <w:t xml:space="preserve"> </w:t>
      </w:r>
    </w:p>
    <w:p w:rsidR="00804740" w:rsidRDefault="002A2839" w:rsidP="002A2839">
      <w:pPr>
        <w:spacing w:after="0" w:line="240" w:lineRule="auto"/>
        <w:jc w:val="right"/>
        <w:rPr>
          <w:rFonts w:ascii="Times New Roman" w:eastAsia="Times New Roman" w:hAnsi="Times New Roman" w:cs="Times New Roman"/>
          <w:b/>
          <w:bCs/>
          <w:i/>
          <w:iCs/>
          <w:sz w:val="18"/>
          <w:szCs w:val="24"/>
        </w:rPr>
      </w:pPr>
      <w:r w:rsidRPr="00804740">
        <w:rPr>
          <w:rFonts w:ascii="Times New Roman" w:eastAsia="Times New Roman" w:hAnsi="Times New Roman" w:cs="Times New Roman"/>
          <w:sz w:val="24"/>
          <w:szCs w:val="24"/>
        </w:rPr>
        <w:t>(LU 2014/</w:t>
      </w:r>
      <w:r>
        <w:rPr>
          <w:rFonts w:ascii="Times New Roman" w:eastAsia="Times New Roman" w:hAnsi="Times New Roman" w:cs="Times New Roman"/>
          <w:sz w:val="24"/>
          <w:szCs w:val="24"/>
        </w:rPr>
        <w:t>30</w:t>
      </w:r>
      <w:r w:rsidRPr="00804740">
        <w:rPr>
          <w:rFonts w:ascii="Times New Roman" w:eastAsia="Times New Roman" w:hAnsi="Times New Roman" w:cs="Times New Roman"/>
          <w:sz w:val="24"/>
          <w:szCs w:val="24"/>
        </w:rPr>
        <w:t>_ERAF) nolikumam</w:t>
      </w:r>
    </w:p>
    <w:p w:rsidR="00804740" w:rsidRDefault="00804740" w:rsidP="00D80242">
      <w:pPr>
        <w:spacing w:after="0" w:line="240" w:lineRule="auto"/>
        <w:jc w:val="right"/>
        <w:rPr>
          <w:rFonts w:ascii="Times New Roman" w:eastAsia="Times New Roman" w:hAnsi="Times New Roman" w:cs="Times New Roman"/>
          <w:b/>
          <w:bCs/>
          <w:i/>
          <w:iCs/>
          <w:sz w:val="18"/>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133BA8" w:rsidRPr="00891130" w:rsidRDefault="00133BA8" w:rsidP="00133BA8">
      <w:pPr>
        <w:spacing w:after="0" w:line="240" w:lineRule="auto"/>
        <w:contextualSpacing/>
        <w:jc w:val="center"/>
        <w:rPr>
          <w:rFonts w:ascii="Times New Roman" w:eastAsia="Times New Roman" w:hAnsi="Times New Roman" w:cs="Times New Roman"/>
          <w:b/>
          <w:bCs/>
          <w:sz w:val="32"/>
          <w:szCs w:val="32"/>
          <w:lang w:eastAsia="lv-LV"/>
        </w:rPr>
      </w:pPr>
      <w:r>
        <w:rPr>
          <w:rFonts w:ascii="Times New Roman" w:eastAsia="Times New Roman" w:hAnsi="Times New Roman" w:cs="Times New Roman"/>
          <w:b/>
          <w:sz w:val="32"/>
          <w:szCs w:val="32"/>
          <w:lang w:eastAsia="lv-LV"/>
        </w:rPr>
        <w:t>4.</w:t>
      </w:r>
      <w:r w:rsidRPr="00891130">
        <w:rPr>
          <w:rFonts w:ascii="Times New Roman" w:eastAsia="Times New Roman" w:hAnsi="Times New Roman" w:cs="Times New Roman"/>
          <w:b/>
          <w:sz w:val="32"/>
          <w:szCs w:val="32"/>
          <w:lang w:eastAsia="lv-LV"/>
        </w:rPr>
        <w:t xml:space="preserve">lote – </w:t>
      </w:r>
      <w:r w:rsidRPr="00891130">
        <w:rPr>
          <w:rFonts w:ascii="Times New Roman" w:eastAsia="Times New Roman" w:hAnsi="Times New Roman" w:cs="Times New Roman"/>
          <w:b/>
          <w:bCs/>
          <w:sz w:val="32"/>
          <w:szCs w:val="32"/>
          <w:lang w:eastAsia="lv-LV"/>
        </w:rPr>
        <w:t>Audiovizuālais aprīkojums</w:t>
      </w:r>
    </w:p>
    <w:p w:rsidR="00133BA8" w:rsidRPr="00891130" w:rsidRDefault="00133BA8" w:rsidP="00133BA8">
      <w:pPr>
        <w:jc w:val="both"/>
        <w:rPr>
          <w:rFonts w:ascii="Times New Roman" w:hAnsi="Times New Roman" w:cs="Times New Roman"/>
          <w:i/>
          <w:sz w:val="24"/>
        </w:rPr>
      </w:pPr>
      <w:r w:rsidRPr="00891130">
        <w:rPr>
          <w:rFonts w:ascii="Times New Roman" w:hAnsi="Times New Roman" w:cs="Times New Roman"/>
          <w:b/>
          <w:i/>
          <w:sz w:val="24"/>
        </w:rPr>
        <w:t>Mērķis:</w:t>
      </w:r>
      <w:r w:rsidRPr="00891130">
        <w:rPr>
          <w:rFonts w:ascii="Times New Roman" w:hAnsi="Times New Roman" w:cs="Times New Roman"/>
          <w:i/>
          <w:sz w:val="24"/>
        </w:rPr>
        <w:t xml:space="preserve"> Intelektuālā īpašuma un zinātnisko sasniegumu saglabāšanas, pieejamības un publicitātes nodrošināšana</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4093"/>
        <w:gridCol w:w="2427"/>
      </w:tblGrid>
      <w:tr w:rsidR="00133BA8" w:rsidRPr="00891130" w:rsidTr="001B569A">
        <w:trPr>
          <w:trHeight w:val="802"/>
        </w:trPr>
        <w:tc>
          <w:tcPr>
            <w:tcW w:w="567" w:type="dxa"/>
            <w:tcBorders>
              <w:top w:val="single" w:sz="4" w:space="0" w:color="auto"/>
              <w:left w:val="single" w:sz="4" w:space="0" w:color="auto"/>
              <w:bottom w:val="single" w:sz="4" w:space="0" w:color="auto"/>
              <w:right w:val="single" w:sz="4" w:space="0" w:color="auto"/>
            </w:tcBorders>
            <w:vAlign w:val="center"/>
            <w:hideMark/>
          </w:tcPr>
          <w:p w:rsidR="00133BA8" w:rsidRPr="00891130" w:rsidRDefault="00133BA8" w:rsidP="001B569A">
            <w:pPr>
              <w:spacing w:after="0" w:line="240" w:lineRule="auto"/>
              <w:jc w:val="center"/>
              <w:rPr>
                <w:rFonts w:ascii="Times New Roman" w:eastAsia="Times New Roman" w:hAnsi="Times New Roman" w:cs="Times New Roman"/>
                <w:b/>
                <w:sz w:val="24"/>
                <w:szCs w:val="24"/>
                <w:lang w:eastAsia="lv-LV"/>
              </w:rPr>
            </w:pPr>
            <w:proofErr w:type="spellStart"/>
            <w:r w:rsidRPr="00891130">
              <w:rPr>
                <w:rFonts w:ascii="Times New Roman" w:eastAsia="Times New Roman" w:hAnsi="Times New Roman" w:cs="Times New Roman"/>
                <w:b/>
                <w:sz w:val="24"/>
                <w:szCs w:val="24"/>
                <w:lang w:eastAsia="lv-LV"/>
              </w:rPr>
              <w:t>Nr</w:t>
            </w:r>
            <w:proofErr w:type="spellEnd"/>
            <w:r w:rsidRPr="00891130">
              <w:rPr>
                <w:rFonts w:ascii="Times New Roman" w:eastAsia="Times New Roman" w:hAnsi="Times New Roman" w:cs="Times New Roman"/>
                <w:b/>
                <w:sz w:val="24"/>
                <w:szCs w:val="24"/>
                <w:lang w:eastAsia="lv-LV"/>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3BA8" w:rsidRPr="00891130" w:rsidRDefault="00133BA8" w:rsidP="001B569A">
            <w:pPr>
              <w:spacing w:after="0" w:line="240" w:lineRule="auto"/>
              <w:jc w:val="center"/>
              <w:rPr>
                <w:rFonts w:ascii="Times New Roman" w:eastAsia="Times New Roman" w:hAnsi="Times New Roman" w:cs="Times New Roman"/>
                <w:b/>
                <w:sz w:val="24"/>
                <w:szCs w:val="24"/>
                <w:lang w:eastAsia="lv-LV"/>
              </w:rPr>
            </w:pPr>
            <w:r w:rsidRPr="00891130">
              <w:rPr>
                <w:rFonts w:ascii="Times New Roman" w:eastAsia="Calibri" w:hAnsi="Times New Roman" w:cs="Times New Roman"/>
                <w:b/>
                <w:bCs/>
                <w:sz w:val="24"/>
                <w:szCs w:val="24"/>
              </w:rPr>
              <w:t>Prece</w:t>
            </w:r>
          </w:p>
        </w:tc>
        <w:tc>
          <w:tcPr>
            <w:tcW w:w="4093" w:type="dxa"/>
            <w:tcBorders>
              <w:top w:val="single" w:sz="4" w:space="0" w:color="auto"/>
              <w:left w:val="single" w:sz="4" w:space="0" w:color="auto"/>
              <w:bottom w:val="single" w:sz="4" w:space="0" w:color="auto"/>
              <w:right w:val="single" w:sz="4" w:space="0" w:color="auto"/>
            </w:tcBorders>
            <w:vAlign w:val="center"/>
            <w:hideMark/>
          </w:tcPr>
          <w:p w:rsidR="00133BA8" w:rsidRPr="00891130" w:rsidRDefault="00133BA8" w:rsidP="001B569A">
            <w:pPr>
              <w:spacing w:after="0" w:line="240" w:lineRule="auto"/>
              <w:jc w:val="center"/>
              <w:rPr>
                <w:rFonts w:ascii="Times New Roman" w:eastAsia="Times New Roman" w:hAnsi="Times New Roman" w:cs="Times New Roman"/>
                <w:b/>
                <w:sz w:val="24"/>
                <w:szCs w:val="24"/>
                <w:lang w:eastAsia="lv-LV"/>
              </w:rPr>
            </w:pPr>
            <w:r w:rsidRPr="00891130">
              <w:rPr>
                <w:rFonts w:ascii="Times New Roman" w:eastAsia="Times New Roman" w:hAnsi="Times New Roman" w:cs="Times New Roman"/>
                <w:b/>
                <w:sz w:val="24"/>
                <w:szCs w:val="24"/>
                <w:lang w:eastAsia="lv-LV"/>
              </w:rPr>
              <w:t>Pasūtītāja prasības*</w:t>
            </w:r>
          </w:p>
        </w:tc>
        <w:tc>
          <w:tcPr>
            <w:tcW w:w="2427"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keepNext/>
              <w:tabs>
                <w:tab w:val="left" w:pos="0"/>
              </w:tabs>
              <w:suppressAutoHyphens/>
              <w:spacing w:after="0" w:line="240" w:lineRule="auto"/>
              <w:jc w:val="center"/>
              <w:outlineLvl w:val="5"/>
              <w:rPr>
                <w:rFonts w:ascii="Times New Roman" w:eastAsia="Times New Roman" w:hAnsi="Times New Roman" w:cs="Times New Roman"/>
                <w:b/>
                <w:bCs/>
                <w:sz w:val="24"/>
                <w:szCs w:val="24"/>
                <w:lang w:eastAsia="lv-LV"/>
              </w:rPr>
            </w:pPr>
            <w:r w:rsidRPr="00891130">
              <w:rPr>
                <w:rFonts w:ascii="Times New Roman" w:eastAsia="Times New Roman" w:hAnsi="Times New Roman" w:cs="Times New Roman"/>
                <w:b/>
                <w:bCs/>
                <w:sz w:val="24"/>
                <w:szCs w:val="24"/>
                <w:lang w:eastAsia="lv-LV"/>
              </w:rPr>
              <w:t xml:space="preserve">Pretendenta tehniskais piedāvājums </w:t>
            </w:r>
          </w:p>
          <w:p w:rsidR="00133BA8" w:rsidRPr="00891130" w:rsidRDefault="00133BA8" w:rsidP="001B569A">
            <w:pPr>
              <w:spacing w:after="0" w:line="240" w:lineRule="auto"/>
              <w:jc w:val="center"/>
              <w:rPr>
                <w:rFonts w:ascii="Times New Roman" w:eastAsia="Times New Roman" w:hAnsi="Times New Roman" w:cs="Times New Roman"/>
                <w:b/>
                <w:sz w:val="24"/>
                <w:szCs w:val="24"/>
                <w:lang w:eastAsia="lv-LV"/>
              </w:rPr>
            </w:pPr>
            <w:r w:rsidRPr="00891130">
              <w:rPr>
                <w:rFonts w:ascii="Times New Roman" w:eastAsia="Times New Roman" w:hAnsi="Times New Roman" w:cs="Times New Roman"/>
                <w:b/>
                <w:bCs/>
                <w:sz w:val="24"/>
                <w:szCs w:val="24"/>
                <w:lang w:eastAsia="lv-LV"/>
              </w:rPr>
              <w:t>(</w:t>
            </w:r>
            <w:r w:rsidRPr="00891130">
              <w:rPr>
                <w:rFonts w:ascii="Times New Roman" w:eastAsia="Times New Roman" w:hAnsi="Times New Roman" w:cs="Times New Roman"/>
                <w:bCs/>
                <w:sz w:val="24"/>
                <w:szCs w:val="24"/>
                <w:lang w:eastAsia="lv-LV"/>
              </w:rPr>
              <w:t>aizpilda pretendents</w:t>
            </w:r>
            <w:r w:rsidRPr="00891130">
              <w:rPr>
                <w:rFonts w:ascii="Times New Roman" w:eastAsia="Times New Roman" w:hAnsi="Times New Roman" w:cs="Times New Roman"/>
                <w:b/>
                <w:bCs/>
                <w:sz w:val="24"/>
                <w:szCs w:val="24"/>
                <w:lang w:eastAsia="lv-LV"/>
              </w:rPr>
              <w:t>)**</w:t>
            </w:r>
          </w:p>
        </w:tc>
      </w:tr>
      <w:tr w:rsidR="00133BA8" w:rsidRPr="00891130" w:rsidTr="001B569A">
        <w:trPr>
          <w:trHeight w:val="802"/>
        </w:trPr>
        <w:tc>
          <w:tcPr>
            <w:tcW w:w="567"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1.</w:t>
            </w:r>
          </w:p>
        </w:tc>
        <w:tc>
          <w:tcPr>
            <w:tcW w:w="1985"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jc w:val="both"/>
              <w:rPr>
                <w:rFonts w:ascii="Times New Roman" w:eastAsia="Times New Roman" w:hAnsi="Times New Roman" w:cs="Times New Roman"/>
                <w:b/>
                <w:sz w:val="24"/>
                <w:szCs w:val="24"/>
                <w:lang w:eastAsia="lv-LV"/>
              </w:rPr>
            </w:pPr>
            <w:r w:rsidRPr="00891130">
              <w:rPr>
                <w:rFonts w:ascii="Times New Roman" w:eastAsia="Times New Roman" w:hAnsi="Times New Roman" w:cs="Times New Roman"/>
                <w:b/>
                <w:sz w:val="24"/>
                <w:szCs w:val="24"/>
                <w:lang w:eastAsia="lv-LV"/>
              </w:rPr>
              <w:t xml:space="preserve">Projektors </w:t>
            </w:r>
          </w:p>
          <w:p w:rsidR="00133BA8" w:rsidRPr="00891130" w:rsidRDefault="00133BA8" w:rsidP="001B569A">
            <w:pPr>
              <w:spacing w:after="0" w:line="240" w:lineRule="auto"/>
              <w:jc w:val="both"/>
              <w:rPr>
                <w:rFonts w:ascii="Times New Roman" w:eastAsia="Times New Roman" w:hAnsi="Times New Roman" w:cs="Times New Roman"/>
                <w:b/>
                <w:sz w:val="24"/>
                <w:szCs w:val="24"/>
                <w:lang w:eastAsia="lv-LV"/>
              </w:rPr>
            </w:pPr>
            <w:r w:rsidRPr="00891130">
              <w:rPr>
                <w:rFonts w:ascii="Times New Roman" w:eastAsia="Times New Roman" w:hAnsi="Times New Roman" w:cs="Times New Roman"/>
                <w:b/>
                <w:sz w:val="24"/>
                <w:szCs w:val="24"/>
                <w:lang w:eastAsia="lv-LV"/>
              </w:rPr>
              <w:t xml:space="preserve">(1 </w:t>
            </w:r>
            <w:proofErr w:type="spellStart"/>
            <w:r w:rsidRPr="00891130">
              <w:rPr>
                <w:rFonts w:ascii="Times New Roman" w:eastAsia="Times New Roman" w:hAnsi="Times New Roman" w:cs="Times New Roman"/>
                <w:b/>
                <w:sz w:val="24"/>
                <w:szCs w:val="24"/>
                <w:lang w:eastAsia="lv-LV"/>
              </w:rPr>
              <w:t>gab</w:t>
            </w:r>
            <w:proofErr w:type="spellEnd"/>
            <w:r w:rsidRPr="00891130">
              <w:rPr>
                <w:rFonts w:ascii="Times New Roman" w:eastAsia="Times New Roman" w:hAnsi="Times New Roman" w:cs="Times New Roman"/>
                <w:b/>
                <w:sz w:val="24"/>
                <w:szCs w:val="24"/>
                <w:lang w:eastAsia="lv-LV"/>
              </w:rPr>
              <w:t>)</w:t>
            </w:r>
          </w:p>
        </w:tc>
        <w:tc>
          <w:tcPr>
            <w:tcW w:w="4093" w:type="dxa"/>
            <w:tcBorders>
              <w:top w:val="single" w:sz="4" w:space="0" w:color="auto"/>
              <w:left w:val="single" w:sz="4" w:space="0" w:color="auto"/>
              <w:bottom w:val="single" w:sz="4" w:space="0" w:color="auto"/>
              <w:right w:val="single" w:sz="4" w:space="0" w:color="auto"/>
            </w:tcBorders>
          </w:tcPr>
          <w:p w:rsidR="00133BA8" w:rsidRPr="00891130" w:rsidRDefault="00133BA8" w:rsidP="001B569A">
            <w:pPr>
              <w:spacing w:after="0" w:line="240" w:lineRule="auto"/>
              <w:jc w:val="both"/>
              <w:rPr>
                <w:rFonts w:ascii="Times New Roman" w:eastAsia="Times New Roman" w:hAnsi="Times New Roman" w:cs="Times New Roman"/>
                <w:sz w:val="24"/>
                <w:szCs w:val="24"/>
                <w:lang w:eastAsia="lv-LV"/>
              </w:rPr>
            </w:pPr>
          </w:p>
        </w:tc>
        <w:tc>
          <w:tcPr>
            <w:tcW w:w="2427"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360" w:lineRule="auto"/>
              <w:rPr>
                <w:rFonts w:ascii="Times New Roman" w:eastAsia="Times New Roman" w:hAnsi="Times New Roman" w:cs="Times New Roman"/>
                <w:b/>
                <w:bCs/>
                <w:sz w:val="20"/>
                <w:szCs w:val="20"/>
                <w:lang w:eastAsia="lv-LV"/>
              </w:rPr>
            </w:pPr>
            <w:r w:rsidRPr="00891130">
              <w:rPr>
                <w:rFonts w:ascii="Times New Roman" w:eastAsia="Times New Roman" w:hAnsi="Times New Roman" w:cs="Times New Roman"/>
                <w:b/>
                <w:bCs/>
                <w:sz w:val="20"/>
                <w:szCs w:val="20"/>
                <w:lang w:eastAsia="lv-LV"/>
              </w:rPr>
              <w:t>Modelis___________</w:t>
            </w:r>
          </w:p>
          <w:p w:rsidR="00133BA8" w:rsidRPr="00891130" w:rsidRDefault="00133BA8" w:rsidP="001B569A">
            <w:pPr>
              <w:spacing w:after="0" w:line="360" w:lineRule="auto"/>
              <w:rPr>
                <w:rFonts w:ascii="Times New Roman" w:eastAsia="Times New Roman" w:hAnsi="Times New Roman" w:cs="Times New Roman"/>
                <w:b/>
                <w:bCs/>
                <w:sz w:val="20"/>
                <w:szCs w:val="20"/>
                <w:lang w:eastAsia="lv-LV"/>
              </w:rPr>
            </w:pPr>
            <w:r w:rsidRPr="00891130">
              <w:rPr>
                <w:rFonts w:ascii="Times New Roman" w:eastAsia="Times New Roman" w:hAnsi="Times New Roman" w:cs="Times New Roman"/>
                <w:b/>
                <w:bCs/>
                <w:sz w:val="20"/>
                <w:szCs w:val="20"/>
                <w:lang w:eastAsia="lv-LV"/>
              </w:rPr>
              <w:t>Ražotājs__________</w:t>
            </w:r>
          </w:p>
        </w:tc>
      </w:tr>
      <w:tr w:rsidR="00133BA8" w:rsidRPr="00891130" w:rsidTr="001B569A">
        <w:trPr>
          <w:trHeight w:val="711"/>
        </w:trPr>
        <w:tc>
          <w:tcPr>
            <w:tcW w:w="567" w:type="dxa"/>
            <w:tcBorders>
              <w:top w:val="single" w:sz="4" w:space="0" w:color="auto"/>
              <w:left w:val="single" w:sz="4" w:space="0" w:color="auto"/>
              <w:bottom w:val="single" w:sz="4" w:space="0" w:color="auto"/>
              <w:right w:val="single" w:sz="4" w:space="0" w:color="auto"/>
            </w:tcBorders>
          </w:tcPr>
          <w:p w:rsidR="00133BA8" w:rsidRPr="00891130" w:rsidRDefault="00133BA8" w:rsidP="001B569A">
            <w:pPr>
              <w:spacing w:after="0" w:line="240" w:lineRule="auto"/>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Tehniskie parametri:</w:t>
            </w:r>
          </w:p>
        </w:tc>
        <w:tc>
          <w:tcPr>
            <w:tcW w:w="4093"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izšķirtspēja vismaz 16:10 formāta </w:t>
            </w:r>
            <w:proofErr w:type="spellStart"/>
            <w:r w:rsidRPr="00891130">
              <w:rPr>
                <w:rFonts w:ascii="Times New Roman" w:eastAsia="Times New Roman" w:hAnsi="Times New Roman" w:cs="Times New Roman"/>
                <w:sz w:val="24"/>
                <w:szCs w:val="24"/>
                <w:lang w:eastAsia="lv-LV"/>
              </w:rPr>
              <w:t>Full</w:t>
            </w:r>
            <w:proofErr w:type="spellEnd"/>
            <w:r w:rsidRPr="00891130">
              <w:rPr>
                <w:rFonts w:ascii="Times New Roman" w:eastAsia="Times New Roman" w:hAnsi="Times New Roman" w:cs="Times New Roman"/>
                <w:sz w:val="24"/>
                <w:szCs w:val="24"/>
                <w:lang w:eastAsia="lv-LV"/>
              </w:rPr>
              <w:t xml:space="preserve"> HD (1920x1200 punkti);</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gaismas jauda – ne sliktāk kā 4000 ANSI </w:t>
            </w:r>
            <w:proofErr w:type="spellStart"/>
            <w:r w:rsidRPr="00891130">
              <w:rPr>
                <w:rFonts w:ascii="Times New Roman" w:eastAsia="Times New Roman" w:hAnsi="Times New Roman" w:cs="Times New Roman"/>
                <w:sz w:val="24"/>
                <w:szCs w:val="24"/>
                <w:lang w:eastAsia="lv-LV"/>
              </w:rPr>
              <w:t>Lumenu</w:t>
            </w:r>
            <w:proofErr w:type="spellEnd"/>
            <w:r w:rsidRPr="00891130">
              <w:rPr>
                <w:rFonts w:ascii="Times New Roman" w:eastAsia="Times New Roman" w:hAnsi="Times New Roman" w:cs="Times New Roman"/>
                <w:sz w:val="24"/>
                <w:szCs w:val="24"/>
                <w:lang w:eastAsia="lv-LV"/>
              </w:rPr>
              <w:t>, 3LCD vai ekvivalents tehnoloģija;</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video </w:t>
            </w:r>
            <w:proofErr w:type="spellStart"/>
            <w:r w:rsidRPr="00891130">
              <w:rPr>
                <w:rFonts w:ascii="Times New Roman" w:eastAsia="Times New Roman" w:hAnsi="Times New Roman" w:cs="Times New Roman"/>
                <w:sz w:val="24"/>
                <w:szCs w:val="24"/>
                <w:lang w:eastAsia="lv-LV"/>
              </w:rPr>
              <w:t>u.c</w:t>
            </w:r>
            <w:proofErr w:type="spellEnd"/>
            <w:r w:rsidRPr="00891130">
              <w:rPr>
                <w:rFonts w:ascii="Times New Roman" w:eastAsia="Times New Roman" w:hAnsi="Times New Roman" w:cs="Times New Roman"/>
                <w:sz w:val="24"/>
                <w:szCs w:val="24"/>
                <w:lang w:eastAsia="lv-LV"/>
              </w:rPr>
              <w:t xml:space="preserve">. ieejas VGA </w:t>
            </w:r>
            <w:proofErr w:type="spellStart"/>
            <w:r w:rsidRPr="00891130">
              <w:rPr>
                <w:rFonts w:ascii="Times New Roman" w:eastAsia="Times New Roman" w:hAnsi="Times New Roman" w:cs="Times New Roman"/>
                <w:sz w:val="24"/>
                <w:szCs w:val="24"/>
                <w:lang w:eastAsia="lv-LV"/>
              </w:rPr>
              <w:t>in</w:t>
            </w:r>
            <w:proofErr w:type="spellEnd"/>
            <w:r w:rsidRPr="00891130">
              <w:rPr>
                <w:rFonts w:ascii="Times New Roman" w:eastAsia="Times New Roman" w:hAnsi="Times New Roman" w:cs="Times New Roman"/>
                <w:sz w:val="24"/>
                <w:szCs w:val="24"/>
                <w:lang w:eastAsia="lv-LV"/>
              </w:rPr>
              <w:t xml:space="preserve">, VGA </w:t>
            </w:r>
            <w:proofErr w:type="spellStart"/>
            <w:r w:rsidRPr="00891130">
              <w:rPr>
                <w:rFonts w:ascii="Times New Roman" w:eastAsia="Times New Roman" w:hAnsi="Times New Roman" w:cs="Times New Roman"/>
                <w:sz w:val="24"/>
                <w:szCs w:val="24"/>
                <w:lang w:eastAsia="lv-LV"/>
              </w:rPr>
              <w:t>out</w:t>
            </w:r>
            <w:proofErr w:type="spellEnd"/>
            <w:r w:rsidRPr="00891130">
              <w:rPr>
                <w:rFonts w:ascii="Times New Roman" w:eastAsia="Times New Roman" w:hAnsi="Times New Roman" w:cs="Times New Roman"/>
                <w:sz w:val="24"/>
                <w:szCs w:val="24"/>
                <w:lang w:eastAsia="lv-LV"/>
              </w:rPr>
              <w:t xml:space="preserve">, DVI-D, HDMI; </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iespējams </w:t>
            </w:r>
            <w:proofErr w:type="spellStart"/>
            <w:r w:rsidRPr="00891130">
              <w:rPr>
                <w:rFonts w:ascii="Times New Roman" w:eastAsia="Times New Roman" w:hAnsi="Times New Roman" w:cs="Times New Roman"/>
                <w:sz w:val="24"/>
                <w:szCs w:val="24"/>
                <w:lang w:eastAsia="lv-LV"/>
              </w:rPr>
              <w:t>opcionāli</w:t>
            </w:r>
            <w:proofErr w:type="spellEnd"/>
            <w:r w:rsidRPr="00891130">
              <w:rPr>
                <w:rFonts w:ascii="Times New Roman" w:eastAsia="Times New Roman" w:hAnsi="Times New Roman" w:cs="Times New Roman"/>
                <w:sz w:val="24"/>
                <w:szCs w:val="24"/>
                <w:lang w:eastAsia="lv-LV"/>
              </w:rPr>
              <w:t xml:space="preserve"> pievienot Pasūtītāja rīcībā esošo </w:t>
            </w:r>
            <w:proofErr w:type="spellStart"/>
            <w:r w:rsidRPr="00891130">
              <w:rPr>
                <w:rFonts w:ascii="Times New Roman" w:eastAsia="Times New Roman" w:hAnsi="Times New Roman" w:cs="Times New Roman"/>
                <w:sz w:val="24"/>
                <w:szCs w:val="24"/>
                <w:lang w:eastAsia="lv-LV"/>
              </w:rPr>
              <w:t>WirelessLAN</w:t>
            </w:r>
            <w:proofErr w:type="spellEnd"/>
            <w:r w:rsidRPr="00891130">
              <w:rPr>
                <w:rFonts w:ascii="Times New Roman" w:eastAsia="Times New Roman" w:hAnsi="Times New Roman" w:cs="Times New Roman"/>
                <w:sz w:val="24"/>
                <w:szCs w:val="24"/>
                <w:lang w:eastAsia="lv-LV"/>
              </w:rPr>
              <w:t xml:space="preserve"> moduli bezvadu prezentāciju pārraidei;</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regulējams griestu stiprinājums ar iespēju vadus ievietot stiprinājuma kājā.</w:t>
            </w:r>
          </w:p>
        </w:tc>
        <w:tc>
          <w:tcPr>
            <w:tcW w:w="2427" w:type="dxa"/>
            <w:tcBorders>
              <w:top w:val="single" w:sz="4" w:space="0" w:color="auto"/>
              <w:left w:val="single" w:sz="4" w:space="0" w:color="auto"/>
              <w:bottom w:val="single" w:sz="4" w:space="0" w:color="auto"/>
              <w:right w:val="single" w:sz="4" w:space="0" w:color="auto"/>
            </w:tcBorders>
          </w:tcPr>
          <w:p w:rsidR="00133BA8" w:rsidRPr="00891130" w:rsidRDefault="00133BA8" w:rsidP="001B569A">
            <w:pPr>
              <w:spacing w:after="0" w:line="360" w:lineRule="auto"/>
              <w:rPr>
                <w:rFonts w:ascii="Times New Roman" w:eastAsia="Times New Roman" w:hAnsi="Times New Roman" w:cs="Times New Roman"/>
                <w:b/>
                <w:bCs/>
                <w:sz w:val="20"/>
                <w:szCs w:val="20"/>
                <w:lang w:eastAsia="lv-LV"/>
              </w:rPr>
            </w:pPr>
          </w:p>
        </w:tc>
      </w:tr>
      <w:tr w:rsidR="00133BA8" w:rsidRPr="00891130" w:rsidTr="001B569A">
        <w:trPr>
          <w:trHeight w:val="1065"/>
        </w:trPr>
        <w:tc>
          <w:tcPr>
            <w:tcW w:w="567"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lastRenderedPageBreak/>
              <w:t>2.</w:t>
            </w:r>
          </w:p>
        </w:tc>
        <w:tc>
          <w:tcPr>
            <w:tcW w:w="1985"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jc w:val="both"/>
              <w:rPr>
                <w:rFonts w:ascii="Times New Roman" w:eastAsia="Times New Roman" w:hAnsi="Times New Roman" w:cs="Times New Roman"/>
                <w:b/>
                <w:sz w:val="24"/>
                <w:szCs w:val="24"/>
                <w:lang w:eastAsia="lv-LV"/>
              </w:rPr>
            </w:pPr>
            <w:r w:rsidRPr="00891130">
              <w:rPr>
                <w:rFonts w:ascii="Times New Roman" w:eastAsia="Times New Roman" w:hAnsi="Times New Roman" w:cs="Times New Roman"/>
                <w:b/>
                <w:sz w:val="24"/>
                <w:szCs w:val="24"/>
                <w:lang w:eastAsia="lv-LV"/>
              </w:rPr>
              <w:t xml:space="preserve">Projektora ekrāns </w:t>
            </w:r>
          </w:p>
          <w:p w:rsidR="00133BA8" w:rsidRPr="00891130" w:rsidRDefault="00133BA8" w:rsidP="001B569A">
            <w:pPr>
              <w:spacing w:after="0" w:line="240" w:lineRule="auto"/>
              <w:jc w:val="both"/>
              <w:rPr>
                <w:rFonts w:ascii="Times New Roman" w:eastAsia="Times New Roman" w:hAnsi="Times New Roman" w:cs="Times New Roman"/>
                <w:b/>
                <w:sz w:val="24"/>
                <w:szCs w:val="24"/>
                <w:lang w:eastAsia="lv-LV"/>
              </w:rPr>
            </w:pPr>
            <w:r w:rsidRPr="00891130">
              <w:rPr>
                <w:rFonts w:ascii="Times New Roman" w:eastAsia="Times New Roman" w:hAnsi="Times New Roman" w:cs="Times New Roman"/>
                <w:b/>
                <w:sz w:val="24"/>
                <w:szCs w:val="24"/>
                <w:lang w:eastAsia="lv-LV"/>
              </w:rPr>
              <w:t xml:space="preserve">(1 </w:t>
            </w:r>
            <w:proofErr w:type="spellStart"/>
            <w:r w:rsidRPr="00891130">
              <w:rPr>
                <w:rFonts w:ascii="Times New Roman" w:eastAsia="Times New Roman" w:hAnsi="Times New Roman" w:cs="Times New Roman"/>
                <w:b/>
                <w:sz w:val="24"/>
                <w:szCs w:val="24"/>
                <w:lang w:eastAsia="lv-LV"/>
              </w:rPr>
              <w:t>gab</w:t>
            </w:r>
            <w:proofErr w:type="spellEnd"/>
            <w:r w:rsidRPr="00891130">
              <w:rPr>
                <w:rFonts w:ascii="Times New Roman" w:eastAsia="Times New Roman" w:hAnsi="Times New Roman" w:cs="Times New Roman"/>
                <w:b/>
                <w:sz w:val="24"/>
                <w:szCs w:val="24"/>
                <w:lang w:eastAsia="lv-LV"/>
              </w:rPr>
              <w:t>)</w:t>
            </w:r>
          </w:p>
        </w:tc>
        <w:tc>
          <w:tcPr>
            <w:tcW w:w="4093" w:type="dxa"/>
            <w:tcBorders>
              <w:top w:val="single" w:sz="4" w:space="0" w:color="auto"/>
              <w:left w:val="single" w:sz="4" w:space="0" w:color="auto"/>
              <w:bottom w:val="single" w:sz="4" w:space="0" w:color="auto"/>
              <w:right w:val="single" w:sz="4" w:space="0" w:color="auto"/>
            </w:tcBorders>
          </w:tcPr>
          <w:p w:rsidR="00133BA8" w:rsidRPr="00891130" w:rsidRDefault="00133BA8" w:rsidP="001B569A">
            <w:pPr>
              <w:spacing w:after="0" w:line="240" w:lineRule="auto"/>
              <w:jc w:val="both"/>
              <w:rPr>
                <w:rFonts w:ascii="Times New Roman" w:eastAsia="Times New Roman" w:hAnsi="Times New Roman" w:cs="Times New Roman"/>
                <w:sz w:val="24"/>
                <w:szCs w:val="24"/>
                <w:lang w:eastAsia="lv-LV"/>
              </w:rPr>
            </w:pPr>
          </w:p>
        </w:tc>
        <w:tc>
          <w:tcPr>
            <w:tcW w:w="2427"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360" w:lineRule="auto"/>
              <w:rPr>
                <w:rFonts w:ascii="Times New Roman" w:eastAsia="Times New Roman" w:hAnsi="Times New Roman" w:cs="Times New Roman"/>
                <w:b/>
                <w:bCs/>
                <w:sz w:val="20"/>
                <w:szCs w:val="20"/>
                <w:lang w:eastAsia="lv-LV"/>
              </w:rPr>
            </w:pPr>
            <w:r w:rsidRPr="00891130">
              <w:rPr>
                <w:rFonts w:ascii="Times New Roman" w:eastAsia="Times New Roman" w:hAnsi="Times New Roman" w:cs="Times New Roman"/>
                <w:b/>
                <w:bCs/>
                <w:sz w:val="20"/>
                <w:szCs w:val="20"/>
                <w:lang w:eastAsia="lv-LV"/>
              </w:rPr>
              <w:t>Modelis___________</w:t>
            </w:r>
          </w:p>
          <w:p w:rsidR="00133BA8" w:rsidRPr="00891130" w:rsidRDefault="00133BA8" w:rsidP="001B569A">
            <w:pPr>
              <w:spacing w:after="0" w:line="360" w:lineRule="auto"/>
              <w:rPr>
                <w:rFonts w:ascii="Times New Roman" w:eastAsia="Times New Roman" w:hAnsi="Times New Roman" w:cs="Times New Roman"/>
                <w:b/>
                <w:bCs/>
                <w:sz w:val="20"/>
                <w:szCs w:val="20"/>
                <w:lang w:eastAsia="lv-LV"/>
              </w:rPr>
            </w:pPr>
            <w:r w:rsidRPr="00891130">
              <w:rPr>
                <w:rFonts w:ascii="Times New Roman" w:eastAsia="Times New Roman" w:hAnsi="Times New Roman" w:cs="Times New Roman"/>
                <w:b/>
                <w:bCs/>
                <w:sz w:val="20"/>
                <w:szCs w:val="20"/>
                <w:lang w:eastAsia="lv-LV"/>
              </w:rPr>
              <w:t>Ražotājs__________</w:t>
            </w:r>
          </w:p>
        </w:tc>
      </w:tr>
      <w:tr w:rsidR="00133BA8" w:rsidRPr="00891130" w:rsidTr="001B569A">
        <w:trPr>
          <w:trHeight w:val="2207"/>
        </w:trPr>
        <w:tc>
          <w:tcPr>
            <w:tcW w:w="567" w:type="dxa"/>
            <w:tcBorders>
              <w:top w:val="single" w:sz="4" w:space="0" w:color="auto"/>
              <w:left w:val="single" w:sz="4" w:space="0" w:color="auto"/>
              <w:bottom w:val="single" w:sz="4" w:space="0" w:color="auto"/>
              <w:right w:val="single" w:sz="4" w:space="0" w:color="auto"/>
            </w:tcBorders>
          </w:tcPr>
          <w:p w:rsidR="00133BA8" w:rsidRPr="00891130" w:rsidRDefault="00133BA8" w:rsidP="001B569A">
            <w:pPr>
              <w:spacing w:after="0" w:line="240" w:lineRule="auto"/>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jc w:val="both"/>
              <w:rPr>
                <w:rFonts w:ascii="Times New Roman" w:eastAsia="Times New Roman" w:hAnsi="Times New Roman" w:cs="Times New Roman"/>
                <w:b/>
                <w:sz w:val="24"/>
                <w:szCs w:val="24"/>
                <w:lang w:eastAsia="lv-LV"/>
              </w:rPr>
            </w:pPr>
            <w:r w:rsidRPr="00891130">
              <w:rPr>
                <w:rFonts w:ascii="Times New Roman" w:eastAsia="Times New Roman" w:hAnsi="Times New Roman" w:cs="Times New Roman"/>
                <w:sz w:val="24"/>
                <w:szCs w:val="24"/>
                <w:lang w:eastAsia="lv-LV"/>
              </w:rPr>
              <w:t>Tehniskie parametri:</w:t>
            </w:r>
          </w:p>
        </w:tc>
        <w:tc>
          <w:tcPr>
            <w:tcW w:w="4093"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elektrisks ekrāns ar sienas stiprinājumiem;</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ekrāna malu attiecības vismaz 16:10;</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izmērs vismaz 270 x 169 cm;</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darbībā kluss elektromotors;</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komplektācijā ietilpst ekrāna slēdzis, ekrāna vadības releju bloks.</w:t>
            </w:r>
          </w:p>
        </w:tc>
        <w:tc>
          <w:tcPr>
            <w:tcW w:w="2427" w:type="dxa"/>
            <w:tcBorders>
              <w:top w:val="single" w:sz="4" w:space="0" w:color="auto"/>
              <w:left w:val="single" w:sz="4" w:space="0" w:color="auto"/>
              <w:bottom w:val="single" w:sz="4" w:space="0" w:color="auto"/>
              <w:right w:val="single" w:sz="4"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trHeight w:val="1065"/>
        </w:trPr>
        <w:tc>
          <w:tcPr>
            <w:tcW w:w="567"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jc w:val="both"/>
              <w:rPr>
                <w:rFonts w:ascii="Times New Roman" w:eastAsia="Times New Roman" w:hAnsi="Times New Roman" w:cs="Times New Roman"/>
                <w:b/>
                <w:sz w:val="24"/>
                <w:szCs w:val="24"/>
                <w:lang w:eastAsia="lv-LV"/>
              </w:rPr>
            </w:pPr>
            <w:r w:rsidRPr="00891130">
              <w:rPr>
                <w:rFonts w:ascii="Times New Roman" w:eastAsia="Times New Roman" w:hAnsi="Times New Roman" w:cs="Times New Roman"/>
                <w:b/>
                <w:sz w:val="24"/>
                <w:szCs w:val="24"/>
                <w:lang w:eastAsia="lv-LV"/>
              </w:rPr>
              <w:t>Projektora vadības panelis (1 gabals)</w:t>
            </w:r>
          </w:p>
        </w:tc>
        <w:tc>
          <w:tcPr>
            <w:tcW w:w="4093" w:type="dxa"/>
            <w:tcBorders>
              <w:top w:val="single" w:sz="4" w:space="0" w:color="auto"/>
              <w:left w:val="single" w:sz="4" w:space="0" w:color="auto"/>
              <w:bottom w:val="single" w:sz="4" w:space="0" w:color="auto"/>
              <w:right w:val="single" w:sz="4" w:space="0" w:color="auto"/>
            </w:tcBorders>
          </w:tcPr>
          <w:p w:rsidR="00133BA8" w:rsidRPr="00891130" w:rsidRDefault="00133BA8" w:rsidP="001B569A">
            <w:pPr>
              <w:spacing w:after="0" w:line="240" w:lineRule="auto"/>
              <w:jc w:val="both"/>
              <w:rPr>
                <w:rFonts w:ascii="Times New Roman" w:eastAsia="Times New Roman" w:hAnsi="Times New Roman" w:cs="Times New Roman"/>
                <w:sz w:val="24"/>
                <w:szCs w:val="24"/>
                <w:lang w:eastAsia="lv-LV"/>
              </w:rPr>
            </w:pPr>
          </w:p>
        </w:tc>
        <w:tc>
          <w:tcPr>
            <w:tcW w:w="2427"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360" w:lineRule="auto"/>
              <w:rPr>
                <w:rFonts w:ascii="Times New Roman" w:eastAsia="Times New Roman" w:hAnsi="Times New Roman" w:cs="Times New Roman"/>
                <w:b/>
                <w:bCs/>
                <w:sz w:val="20"/>
                <w:szCs w:val="20"/>
                <w:lang w:eastAsia="lv-LV"/>
              </w:rPr>
            </w:pPr>
            <w:r w:rsidRPr="00891130">
              <w:rPr>
                <w:rFonts w:ascii="Times New Roman" w:eastAsia="Times New Roman" w:hAnsi="Times New Roman" w:cs="Times New Roman"/>
                <w:b/>
                <w:bCs/>
                <w:sz w:val="20"/>
                <w:szCs w:val="20"/>
                <w:lang w:eastAsia="lv-LV"/>
              </w:rPr>
              <w:t>Modelis___________</w:t>
            </w:r>
          </w:p>
          <w:p w:rsidR="00133BA8" w:rsidRPr="00891130" w:rsidRDefault="00133BA8" w:rsidP="001B569A">
            <w:pPr>
              <w:spacing w:after="0" w:line="360" w:lineRule="auto"/>
              <w:rPr>
                <w:rFonts w:ascii="Times New Roman" w:eastAsia="Times New Roman" w:hAnsi="Times New Roman" w:cs="Times New Roman"/>
                <w:b/>
                <w:bCs/>
                <w:sz w:val="20"/>
                <w:szCs w:val="20"/>
                <w:lang w:eastAsia="lv-LV"/>
              </w:rPr>
            </w:pPr>
            <w:r w:rsidRPr="00891130">
              <w:rPr>
                <w:rFonts w:ascii="Times New Roman" w:eastAsia="Times New Roman" w:hAnsi="Times New Roman" w:cs="Times New Roman"/>
                <w:b/>
                <w:bCs/>
                <w:sz w:val="20"/>
                <w:szCs w:val="20"/>
                <w:lang w:eastAsia="lv-LV"/>
              </w:rPr>
              <w:t>Ražotājs__________</w:t>
            </w:r>
          </w:p>
        </w:tc>
      </w:tr>
      <w:tr w:rsidR="00133BA8" w:rsidRPr="00891130" w:rsidTr="001B569A">
        <w:trPr>
          <w:trHeight w:val="1065"/>
        </w:trPr>
        <w:tc>
          <w:tcPr>
            <w:tcW w:w="567" w:type="dxa"/>
            <w:tcBorders>
              <w:top w:val="single" w:sz="4" w:space="0" w:color="auto"/>
              <w:left w:val="single" w:sz="4" w:space="0" w:color="auto"/>
              <w:bottom w:val="single" w:sz="4" w:space="0" w:color="auto"/>
              <w:right w:val="single" w:sz="4" w:space="0" w:color="auto"/>
            </w:tcBorders>
          </w:tcPr>
          <w:p w:rsidR="00133BA8" w:rsidRPr="00891130" w:rsidRDefault="00133BA8" w:rsidP="001B569A">
            <w:pPr>
              <w:spacing w:after="0" w:line="240" w:lineRule="auto"/>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jc w:val="both"/>
              <w:rPr>
                <w:rFonts w:ascii="Times New Roman" w:eastAsia="Times New Roman" w:hAnsi="Times New Roman" w:cs="Times New Roman"/>
                <w:b/>
                <w:sz w:val="24"/>
                <w:szCs w:val="24"/>
                <w:lang w:eastAsia="lv-LV"/>
              </w:rPr>
            </w:pPr>
            <w:r w:rsidRPr="00891130">
              <w:rPr>
                <w:rFonts w:ascii="Times New Roman" w:eastAsia="Times New Roman" w:hAnsi="Times New Roman" w:cs="Times New Roman"/>
                <w:sz w:val="24"/>
                <w:szCs w:val="24"/>
                <w:lang w:eastAsia="lv-LV"/>
              </w:rPr>
              <w:t>Tehniskie parametri:</w:t>
            </w:r>
          </w:p>
        </w:tc>
        <w:tc>
          <w:tcPr>
            <w:tcW w:w="4093"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sienā vai galdā (saskaņot ar pasūtītāju) montējams pogu vadības panelis;</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multiprogrammējamas pogas (vismaz 8 </w:t>
            </w:r>
            <w:proofErr w:type="spellStart"/>
            <w:r w:rsidRPr="00891130">
              <w:rPr>
                <w:rFonts w:ascii="Times New Roman" w:eastAsia="Times New Roman" w:hAnsi="Times New Roman" w:cs="Times New Roman"/>
                <w:sz w:val="24"/>
                <w:szCs w:val="24"/>
                <w:lang w:eastAsia="lv-LV"/>
              </w:rPr>
              <w:t>gab</w:t>
            </w:r>
            <w:proofErr w:type="spellEnd"/>
            <w:r w:rsidRPr="00891130">
              <w:rPr>
                <w:rFonts w:ascii="Times New Roman" w:eastAsia="Times New Roman" w:hAnsi="Times New Roman" w:cs="Times New Roman"/>
                <w:sz w:val="24"/>
                <w:szCs w:val="24"/>
                <w:lang w:eastAsia="lv-LV"/>
              </w:rPr>
              <w:t>.) ar katras pogas gaismas indikāciju un funkcionalitātes marķējumu;</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ar skaļuma palielināšanas samazināšanas pogām iestatītā projektora reproducētās skaņas līmeņa indikācija ar ne mazāk kā 5 iedaļu LED vai ekvivalentiem elementiem;</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pogas skaidri un saredzami marķētas ar simboliku, kura liecina par pogām piešķirto funkcionalitāti;</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pogu vadības paneļa maksimālais izmērs ne lielāks par 6 x 6 cm bez dekoratīvā stiprinājuma rāmja, un dziļums ne  vairāk kā 4,5 cm.</w:t>
            </w:r>
          </w:p>
        </w:tc>
        <w:tc>
          <w:tcPr>
            <w:tcW w:w="2427" w:type="dxa"/>
            <w:tcBorders>
              <w:top w:val="single" w:sz="4" w:space="0" w:color="auto"/>
              <w:left w:val="single" w:sz="4" w:space="0" w:color="auto"/>
              <w:bottom w:val="single" w:sz="4" w:space="0" w:color="auto"/>
              <w:right w:val="single" w:sz="4"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trHeight w:val="391"/>
        </w:trPr>
        <w:tc>
          <w:tcPr>
            <w:tcW w:w="2552" w:type="dxa"/>
            <w:gridSpan w:val="2"/>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Garantija:</w:t>
            </w:r>
          </w:p>
        </w:tc>
        <w:tc>
          <w:tcPr>
            <w:tcW w:w="4093"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ne mazāk par 24 mēnešiem, „</w:t>
            </w:r>
            <w:proofErr w:type="spellStart"/>
            <w:r w:rsidRPr="00891130">
              <w:rPr>
                <w:rFonts w:ascii="Times New Roman" w:eastAsia="Times New Roman" w:hAnsi="Times New Roman" w:cs="Times New Roman"/>
                <w:sz w:val="24"/>
                <w:szCs w:val="24"/>
                <w:lang w:eastAsia="lv-LV"/>
              </w:rPr>
              <w:t>on</w:t>
            </w:r>
            <w:proofErr w:type="spellEnd"/>
            <w:r w:rsidRPr="00891130">
              <w:rPr>
                <w:rFonts w:ascii="Times New Roman" w:eastAsia="Times New Roman" w:hAnsi="Times New Roman" w:cs="Times New Roman"/>
                <w:sz w:val="24"/>
                <w:szCs w:val="24"/>
                <w:lang w:eastAsia="lv-LV"/>
              </w:rPr>
              <w:t xml:space="preserve"> </w:t>
            </w:r>
            <w:proofErr w:type="spellStart"/>
            <w:r w:rsidRPr="00891130">
              <w:rPr>
                <w:rFonts w:ascii="Times New Roman" w:eastAsia="Times New Roman" w:hAnsi="Times New Roman" w:cs="Times New Roman"/>
                <w:sz w:val="24"/>
                <w:szCs w:val="24"/>
                <w:lang w:eastAsia="lv-LV"/>
              </w:rPr>
              <w:t>site</w:t>
            </w:r>
            <w:proofErr w:type="spellEnd"/>
            <w:r w:rsidRPr="00891130">
              <w:rPr>
                <w:rFonts w:ascii="Times New Roman" w:eastAsia="Times New Roman" w:hAnsi="Times New Roman" w:cs="Times New Roman"/>
                <w:sz w:val="24"/>
                <w:szCs w:val="24"/>
                <w:lang w:eastAsia="lv-LV"/>
              </w:rPr>
              <w:t>”;</w:t>
            </w:r>
          </w:p>
          <w:p w:rsidR="00133BA8" w:rsidRPr="00891130" w:rsidRDefault="00133BA8" w:rsidP="00133BA8">
            <w:pPr>
              <w:numPr>
                <w:ilvl w:val="0"/>
                <w:numId w:val="19"/>
              </w:numPr>
              <w:spacing w:after="0" w:line="240" w:lineRule="auto"/>
              <w:ind w:left="298" w:hanging="284"/>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bojājums jānovērš 7 darba dienu laikā no pieteikuma brīža.</w:t>
            </w:r>
          </w:p>
          <w:p w:rsidR="00133BA8" w:rsidRPr="00891130" w:rsidRDefault="00133BA8" w:rsidP="001B569A">
            <w:pPr>
              <w:spacing w:after="0" w:line="240" w:lineRule="auto"/>
              <w:ind w:left="14"/>
              <w:jc w:val="both"/>
              <w:rPr>
                <w:rFonts w:ascii="Times New Roman" w:eastAsia="Times New Roman" w:hAnsi="Times New Roman" w:cs="Times New Roman"/>
                <w:sz w:val="24"/>
                <w:szCs w:val="24"/>
                <w:lang w:eastAsia="lv-LV"/>
              </w:rPr>
            </w:pPr>
          </w:p>
        </w:tc>
        <w:tc>
          <w:tcPr>
            <w:tcW w:w="2427" w:type="dxa"/>
            <w:tcBorders>
              <w:top w:val="single" w:sz="4" w:space="0" w:color="auto"/>
              <w:left w:val="single" w:sz="4" w:space="0" w:color="auto"/>
              <w:bottom w:val="single" w:sz="4" w:space="0" w:color="auto"/>
              <w:right w:val="single" w:sz="4"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trHeight w:val="695"/>
        </w:trPr>
        <w:tc>
          <w:tcPr>
            <w:tcW w:w="2552" w:type="dxa"/>
            <w:gridSpan w:val="2"/>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bCs/>
                <w:sz w:val="24"/>
                <w:szCs w:val="24"/>
                <w:lang w:eastAsia="lv-LV"/>
              </w:rPr>
              <w:t>Līguma izpildes termiņš:</w:t>
            </w:r>
          </w:p>
        </w:tc>
        <w:tc>
          <w:tcPr>
            <w:tcW w:w="4093" w:type="dxa"/>
            <w:tcBorders>
              <w:top w:val="single" w:sz="4" w:space="0" w:color="auto"/>
              <w:left w:val="single" w:sz="4" w:space="0" w:color="auto"/>
              <w:bottom w:val="single" w:sz="4" w:space="0" w:color="auto"/>
              <w:right w:val="single" w:sz="4" w:space="0" w:color="auto"/>
            </w:tcBorders>
            <w:hideMark/>
          </w:tcPr>
          <w:p w:rsidR="00133BA8" w:rsidRPr="00891130" w:rsidRDefault="00133BA8" w:rsidP="001B569A">
            <w:pPr>
              <w:spacing w:after="0" w:line="240" w:lineRule="auto"/>
              <w:jc w:val="both"/>
              <w:rPr>
                <w:rFonts w:ascii="Times New Roman" w:eastAsia="Times New Roman" w:hAnsi="Times New Roman" w:cs="Times New Roman"/>
              </w:rPr>
            </w:pPr>
            <w:r w:rsidRPr="00891130">
              <w:rPr>
                <w:rFonts w:ascii="Times New Roman" w:eastAsia="Times New Roman" w:hAnsi="Times New Roman" w:cs="Times New Roman"/>
              </w:rPr>
              <w:t>līdz 31.12.2014. Gadījumā, ja tiek pagarināts projekta ieviešanas termiņš, ne vēlāk kā 90 (deviņdesmit) dienu laikā no līguma noslēgšanas brīža</w:t>
            </w:r>
          </w:p>
          <w:p w:rsidR="00133BA8" w:rsidRPr="00891130" w:rsidRDefault="00133BA8" w:rsidP="001B569A">
            <w:pPr>
              <w:spacing w:after="0" w:line="240" w:lineRule="auto"/>
              <w:jc w:val="both"/>
              <w:rPr>
                <w:rFonts w:ascii="Times New Roman" w:eastAsia="Times New Roman" w:hAnsi="Times New Roman" w:cs="Times New Roman"/>
                <w:sz w:val="24"/>
                <w:szCs w:val="24"/>
                <w:lang w:eastAsia="lv-LV"/>
              </w:rPr>
            </w:pPr>
          </w:p>
        </w:tc>
        <w:tc>
          <w:tcPr>
            <w:tcW w:w="2427" w:type="dxa"/>
            <w:tcBorders>
              <w:top w:val="single" w:sz="4" w:space="0" w:color="auto"/>
              <w:left w:val="single" w:sz="4" w:space="0" w:color="auto"/>
              <w:bottom w:val="single" w:sz="4" w:space="0" w:color="auto"/>
              <w:right w:val="single" w:sz="4"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bl>
    <w:p w:rsidR="00133BA8" w:rsidRPr="00891130" w:rsidRDefault="00133BA8" w:rsidP="00133BA8">
      <w:pPr>
        <w:suppressAutoHyphens/>
        <w:spacing w:after="0" w:line="240" w:lineRule="auto"/>
        <w:rPr>
          <w:rFonts w:ascii="Times New Roman" w:eastAsia="Times New Roman" w:hAnsi="Times New Roman" w:cs="Times New Roman"/>
          <w:b/>
          <w:i/>
          <w:sz w:val="20"/>
          <w:szCs w:val="20"/>
          <w:lang w:eastAsia="lv-LV"/>
        </w:rPr>
      </w:pPr>
    </w:p>
    <w:p w:rsidR="00133BA8" w:rsidRPr="00891130" w:rsidRDefault="00133BA8" w:rsidP="00133BA8">
      <w:pPr>
        <w:suppressAutoHyphens/>
        <w:spacing w:after="0" w:line="240" w:lineRule="auto"/>
        <w:rPr>
          <w:rFonts w:ascii="Times New Roman" w:eastAsia="Times New Roman" w:hAnsi="Times New Roman" w:cs="Times New Roman"/>
          <w:b/>
          <w:i/>
          <w:sz w:val="20"/>
          <w:szCs w:val="20"/>
          <w:lang w:eastAsia="lv-LV"/>
        </w:rPr>
      </w:pPr>
    </w:p>
    <w:p w:rsidR="00133BA8" w:rsidRPr="00891130" w:rsidRDefault="00133BA8" w:rsidP="00133BA8">
      <w:pPr>
        <w:suppressAutoHyphens/>
        <w:spacing w:after="0" w:line="240" w:lineRule="auto"/>
        <w:rPr>
          <w:rFonts w:ascii="Times New Roman" w:eastAsia="Times New Roman" w:hAnsi="Times New Roman" w:cs="Times New Roman"/>
          <w:b/>
          <w:i/>
          <w:sz w:val="20"/>
          <w:szCs w:val="20"/>
          <w:lang w:eastAsia="lv-LV"/>
        </w:rPr>
      </w:pPr>
    </w:p>
    <w:p w:rsidR="00133BA8" w:rsidRPr="00891130" w:rsidRDefault="00133BA8" w:rsidP="00133BA8">
      <w:pPr>
        <w:suppressAutoHyphens/>
        <w:spacing w:after="0" w:line="240" w:lineRule="auto"/>
        <w:rPr>
          <w:rFonts w:ascii="Times New Roman" w:eastAsia="Times New Roman" w:hAnsi="Times New Roman" w:cs="Times New Roman"/>
          <w:b/>
          <w:i/>
          <w:sz w:val="20"/>
          <w:szCs w:val="20"/>
          <w:lang w:eastAsia="lv-LV"/>
        </w:rPr>
      </w:pPr>
      <w:r w:rsidRPr="00891130">
        <w:rPr>
          <w:rFonts w:ascii="Times New Roman" w:eastAsia="Times New Roman" w:hAnsi="Times New Roman" w:cs="Times New Roman"/>
          <w:b/>
          <w:i/>
          <w:sz w:val="20"/>
          <w:szCs w:val="20"/>
          <w:lang w:eastAsia="lv-LV"/>
        </w:rPr>
        <w:t>** Pretendents norāda  piedāvātās preces detalizētu aprakstu, tajā skaitā norādot ražotāju un modeli</w:t>
      </w:r>
    </w:p>
    <w:p w:rsidR="00133BA8" w:rsidRPr="00891130" w:rsidRDefault="00133BA8" w:rsidP="00133BA8">
      <w:pPr>
        <w:suppressAutoHyphens/>
        <w:spacing w:after="0" w:line="240" w:lineRule="auto"/>
        <w:rPr>
          <w:rFonts w:ascii="Times New Roman" w:eastAsia="Times New Roman" w:hAnsi="Times New Roman" w:cs="Times New Roman"/>
          <w:b/>
          <w:i/>
          <w:sz w:val="20"/>
          <w:szCs w:val="20"/>
          <w:lang w:eastAsia="lv-LV"/>
        </w:rPr>
      </w:pPr>
    </w:p>
    <w:p w:rsidR="00133BA8" w:rsidRPr="00891130" w:rsidRDefault="00133BA8" w:rsidP="00133BA8">
      <w:pPr>
        <w:suppressAutoHyphens/>
        <w:spacing w:after="0" w:line="240" w:lineRule="auto"/>
        <w:rPr>
          <w:rFonts w:ascii="Times New Roman" w:eastAsia="Times New Roman" w:hAnsi="Times New Roman" w:cs="Times New Roman"/>
          <w:b/>
          <w:i/>
          <w:sz w:val="20"/>
          <w:szCs w:val="20"/>
          <w:lang w:eastAsia="lv-LV"/>
        </w:rPr>
      </w:pPr>
    </w:p>
    <w:p w:rsidR="00133BA8" w:rsidRPr="00891130" w:rsidRDefault="00133BA8" w:rsidP="00133BA8">
      <w:pPr>
        <w:suppressAutoHyphens/>
        <w:spacing w:after="0" w:line="240" w:lineRule="auto"/>
        <w:rPr>
          <w:rFonts w:ascii="Times New Roman" w:eastAsia="Times New Roman" w:hAnsi="Times New Roman" w:cs="Times New Roman"/>
          <w:b/>
          <w:i/>
          <w:sz w:val="20"/>
          <w:szCs w:val="20"/>
          <w:lang w:eastAsia="lv-LV"/>
        </w:rPr>
      </w:pPr>
    </w:p>
    <w:p w:rsidR="00133BA8" w:rsidRPr="00891130" w:rsidRDefault="00133BA8" w:rsidP="00133BA8">
      <w:pPr>
        <w:spacing w:after="0" w:line="240" w:lineRule="auto"/>
        <w:jc w:val="both"/>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xml:space="preserve">*Ja kādā no Preču aprakstiem ir minēts konkrēts kataloga </w:t>
      </w:r>
      <w:proofErr w:type="spellStart"/>
      <w:r w:rsidRPr="00891130">
        <w:rPr>
          <w:rFonts w:ascii="Times New Roman" w:eastAsia="Times New Roman" w:hAnsi="Times New Roman" w:cs="Times New Roman"/>
          <w:b/>
          <w:sz w:val="20"/>
          <w:szCs w:val="20"/>
          <w:lang w:eastAsia="lv-LV"/>
        </w:rPr>
        <w:t>nummurs</w:t>
      </w:r>
      <w:proofErr w:type="spellEnd"/>
      <w:r w:rsidRPr="00891130">
        <w:rPr>
          <w:rFonts w:ascii="Times New Roman" w:eastAsia="Times New Roman" w:hAnsi="Times New Roman" w:cs="Times New Roman"/>
          <w:b/>
          <w:sz w:val="20"/>
          <w:szCs w:val="20"/>
          <w:lang w:eastAsia="lv-LV"/>
        </w:rPr>
        <w:t>, zīmols vai specifisks Preču veids, Pretendents var piedāvāt Preci, kura ir ekvivalenta Pasūtītāja norādītajām prasībām.</w:t>
      </w:r>
    </w:p>
    <w:p w:rsidR="00133BA8" w:rsidRPr="00891130" w:rsidRDefault="00133BA8" w:rsidP="00133BA8">
      <w:pPr>
        <w:suppressAutoHyphens/>
        <w:spacing w:after="0" w:line="240" w:lineRule="auto"/>
        <w:jc w:val="both"/>
        <w:rPr>
          <w:rFonts w:ascii="Times New Roman" w:eastAsia="Times New Roman" w:hAnsi="Times New Roman" w:cs="Times New Roman"/>
          <w:sz w:val="20"/>
          <w:szCs w:val="20"/>
        </w:rPr>
      </w:pPr>
    </w:p>
    <w:p w:rsidR="00133BA8" w:rsidRPr="00891130" w:rsidRDefault="00133BA8" w:rsidP="00133BA8">
      <w:pPr>
        <w:suppressAutoHyphens/>
        <w:spacing w:after="0" w:line="240" w:lineRule="auto"/>
        <w:rPr>
          <w:rFonts w:ascii="Times New Roman" w:eastAsia="Times New Roman" w:hAnsi="Times New Roman" w:cs="Times New Roman"/>
          <w:sz w:val="20"/>
          <w:szCs w:val="24"/>
          <w:lang w:eastAsia="lv-LV"/>
        </w:rPr>
      </w:pPr>
    </w:p>
    <w:p w:rsidR="00133BA8" w:rsidRPr="00891130" w:rsidRDefault="00133BA8" w:rsidP="00133BA8">
      <w:pPr>
        <w:suppressAutoHyphens/>
        <w:spacing w:after="0" w:line="240" w:lineRule="auto"/>
        <w:rPr>
          <w:rFonts w:ascii="Times New Roman" w:eastAsia="Times New Roman" w:hAnsi="Times New Roman" w:cs="Times New Roman"/>
          <w:sz w:val="20"/>
          <w:szCs w:val="24"/>
          <w:lang w:eastAsia="lv-LV"/>
        </w:rPr>
      </w:pPr>
      <w:r w:rsidRPr="00891130">
        <w:rPr>
          <w:rFonts w:ascii="Times New Roman" w:eastAsia="Times New Roman" w:hAnsi="Times New Roman" w:cs="Times New Roman"/>
          <w:sz w:val="20"/>
          <w:szCs w:val="24"/>
          <w:lang w:eastAsia="lv-LV"/>
        </w:rPr>
        <w:t>Amatpersona (pretendenta  pilnvarotā persona):</w:t>
      </w:r>
    </w:p>
    <w:p w:rsidR="00133BA8" w:rsidRPr="00891130" w:rsidRDefault="00133BA8" w:rsidP="00133BA8">
      <w:pPr>
        <w:suppressAutoHyphens/>
        <w:spacing w:after="0" w:line="240" w:lineRule="auto"/>
        <w:rPr>
          <w:rFonts w:ascii="Times New Roman" w:eastAsia="Times New Roman" w:hAnsi="Times New Roman" w:cs="Times New Roman"/>
          <w:sz w:val="20"/>
          <w:szCs w:val="24"/>
          <w:lang w:eastAsia="lv-LV"/>
        </w:rPr>
      </w:pPr>
    </w:p>
    <w:p w:rsidR="00133BA8" w:rsidRPr="00891130" w:rsidRDefault="00133BA8" w:rsidP="00133BA8">
      <w:pPr>
        <w:suppressAutoHyphens/>
        <w:spacing w:after="0" w:line="240" w:lineRule="auto"/>
        <w:rPr>
          <w:rFonts w:ascii="Times New Roman" w:eastAsia="Times New Roman" w:hAnsi="Times New Roman" w:cs="Times New Roman"/>
          <w:sz w:val="20"/>
          <w:szCs w:val="24"/>
          <w:lang w:eastAsia="lv-LV"/>
        </w:rPr>
      </w:pPr>
      <w:r w:rsidRPr="00891130">
        <w:rPr>
          <w:rFonts w:ascii="Times New Roman" w:eastAsia="Times New Roman" w:hAnsi="Times New Roman" w:cs="Times New Roman"/>
          <w:sz w:val="20"/>
          <w:szCs w:val="24"/>
          <w:lang w:eastAsia="lv-LV"/>
        </w:rPr>
        <w:t>________________________               __________________                        ___________________</w:t>
      </w:r>
      <w:r w:rsidRPr="00891130">
        <w:rPr>
          <w:rFonts w:ascii="Times New Roman" w:eastAsia="Times New Roman" w:hAnsi="Times New Roman" w:cs="Times New Roman"/>
          <w:sz w:val="20"/>
          <w:szCs w:val="24"/>
          <w:lang w:eastAsia="lv-LV"/>
        </w:rPr>
        <w:tab/>
        <w:t xml:space="preserve">   </w:t>
      </w:r>
    </w:p>
    <w:p w:rsidR="00133BA8" w:rsidRPr="00891130" w:rsidRDefault="00133BA8" w:rsidP="00133BA8">
      <w:pPr>
        <w:suppressAutoHyphens/>
        <w:spacing w:after="0" w:line="240" w:lineRule="auto"/>
        <w:rPr>
          <w:rFonts w:ascii="Times New Roman" w:eastAsia="Times New Roman" w:hAnsi="Times New Roman" w:cs="Times New Roman"/>
          <w:sz w:val="20"/>
          <w:szCs w:val="24"/>
          <w:lang w:eastAsia="lv-LV"/>
        </w:rPr>
      </w:pPr>
      <w:r w:rsidRPr="00891130">
        <w:rPr>
          <w:rFonts w:ascii="Times New Roman" w:eastAsia="Times New Roman" w:hAnsi="Times New Roman" w:cs="Times New Roman"/>
          <w:sz w:val="20"/>
          <w:szCs w:val="24"/>
          <w:lang w:eastAsia="lv-LV"/>
        </w:rPr>
        <w:t xml:space="preserve">      /vārds, uzvārds/</w:t>
      </w:r>
      <w:r w:rsidRPr="00891130">
        <w:rPr>
          <w:rFonts w:ascii="Times New Roman" w:eastAsia="Times New Roman" w:hAnsi="Times New Roman" w:cs="Times New Roman"/>
          <w:sz w:val="20"/>
          <w:szCs w:val="24"/>
          <w:lang w:eastAsia="lv-LV"/>
        </w:rPr>
        <w:tab/>
      </w:r>
      <w:r w:rsidRPr="00891130">
        <w:rPr>
          <w:rFonts w:ascii="Times New Roman" w:eastAsia="Times New Roman" w:hAnsi="Times New Roman" w:cs="Times New Roman"/>
          <w:sz w:val="20"/>
          <w:szCs w:val="24"/>
          <w:lang w:eastAsia="lv-LV"/>
        </w:rPr>
        <w:tab/>
        <w:t xml:space="preserve">             /amats/                   </w:t>
      </w:r>
      <w:r w:rsidRPr="00891130">
        <w:rPr>
          <w:rFonts w:ascii="Times New Roman" w:eastAsia="Times New Roman" w:hAnsi="Times New Roman" w:cs="Times New Roman"/>
          <w:sz w:val="20"/>
          <w:szCs w:val="24"/>
          <w:lang w:eastAsia="lv-LV"/>
        </w:rPr>
        <w:tab/>
      </w:r>
      <w:r w:rsidRPr="00891130">
        <w:rPr>
          <w:rFonts w:ascii="Times New Roman" w:eastAsia="Times New Roman" w:hAnsi="Times New Roman" w:cs="Times New Roman"/>
          <w:sz w:val="20"/>
          <w:szCs w:val="24"/>
          <w:lang w:eastAsia="lv-LV"/>
        </w:rPr>
        <w:tab/>
        <w:t>/paraksts/</w:t>
      </w:r>
    </w:p>
    <w:p w:rsidR="00133BA8" w:rsidRPr="00891130" w:rsidRDefault="00133BA8" w:rsidP="00133BA8">
      <w:pPr>
        <w:suppressAutoHyphens/>
        <w:spacing w:after="0" w:line="240" w:lineRule="auto"/>
        <w:rPr>
          <w:rFonts w:ascii="Times New Roman" w:eastAsia="Times New Roman" w:hAnsi="Times New Roman" w:cs="Times New Roman"/>
          <w:sz w:val="20"/>
          <w:szCs w:val="24"/>
          <w:lang w:eastAsia="lv-LV"/>
        </w:rPr>
      </w:pPr>
    </w:p>
    <w:p w:rsidR="00133BA8" w:rsidRPr="00891130" w:rsidRDefault="00133BA8" w:rsidP="00133BA8">
      <w:pPr>
        <w:suppressAutoHyphens/>
        <w:spacing w:after="0" w:line="240" w:lineRule="auto"/>
        <w:rPr>
          <w:rFonts w:ascii="Times New Roman" w:eastAsia="Times New Roman" w:hAnsi="Times New Roman" w:cs="Times New Roman"/>
          <w:sz w:val="20"/>
          <w:szCs w:val="24"/>
          <w:lang w:eastAsia="lv-LV"/>
        </w:rPr>
      </w:pPr>
      <w:r w:rsidRPr="00891130">
        <w:rPr>
          <w:rFonts w:ascii="Times New Roman" w:eastAsia="Times New Roman" w:hAnsi="Times New Roman" w:cs="Times New Roman"/>
          <w:sz w:val="20"/>
          <w:szCs w:val="24"/>
          <w:lang w:eastAsia="lv-LV"/>
        </w:rPr>
        <w:t>____________________2014.gada ___.________________</w:t>
      </w:r>
    </w:p>
    <w:p w:rsidR="00133BA8" w:rsidRPr="00891130" w:rsidRDefault="00133BA8" w:rsidP="00133BA8">
      <w:pPr>
        <w:suppressAutoHyphens/>
        <w:spacing w:after="0" w:line="240" w:lineRule="auto"/>
        <w:rPr>
          <w:rFonts w:ascii="Times New Roman" w:eastAsia="Times New Roman" w:hAnsi="Times New Roman" w:cs="Times New Roman"/>
          <w:sz w:val="20"/>
          <w:szCs w:val="24"/>
          <w:lang w:eastAsia="lv-LV"/>
        </w:rPr>
      </w:pPr>
      <w:r w:rsidRPr="00891130">
        <w:rPr>
          <w:rFonts w:ascii="Times New Roman" w:eastAsia="Times New Roman" w:hAnsi="Times New Roman" w:cs="Times New Roman"/>
          <w:sz w:val="20"/>
          <w:szCs w:val="24"/>
          <w:lang w:eastAsia="lv-LV"/>
        </w:rPr>
        <w:t>/sastādīšanas vieta/</w:t>
      </w:r>
    </w:p>
    <w:p w:rsidR="00133BA8" w:rsidRPr="00891130" w:rsidRDefault="00133BA8" w:rsidP="00133BA8">
      <w:pPr>
        <w:spacing w:after="0" w:line="240" w:lineRule="auto"/>
        <w:rPr>
          <w:rFonts w:ascii="Times New Roman" w:eastAsia="Times New Roman" w:hAnsi="Times New Roman" w:cs="Times New Roman"/>
          <w:b/>
          <w:bCs/>
          <w:i/>
          <w:iCs/>
          <w:sz w:val="24"/>
          <w:szCs w:val="24"/>
        </w:rPr>
      </w:pPr>
    </w:p>
    <w:p w:rsidR="00133BA8" w:rsidRPr="00891130" w:rsidRDefault="00133BA8" w:rsidP="00133BA8">
      <w:pPr>
        <w:spacing w:after="0" w:line="240" w:lineRule="auto"/>
        <w:rPr>
          <w:rFonts w:ascii="Times New Roman" w:eastAsia="Times New Roman" w:hAnsi="Times New Roman" w:cs="Times New Roman"/>
          <w:b/>
          <w:bCs/>
          <w:i/>
          <w:iCs/>
          <w:sz w:val="24"/>
          <w:szCs w:val="24"/>
        </w:rPr>
      </w:pPr>
    </w:p>
    <w:p w:rsidR="00133BA8" w:rsidRPr="00891130" w:rsidRDefault="00133BA8" w:rsidP="00133BA8">
      <w:pPr>
        <w:spacing w:after="0" w:line="240" w:lineRule="auto"/>
        <w:rPr>
          <w:rFonts w:ascii="Times New Roman" w:eastAsia="Times New Roman" w:hAnsi="Times New Roman" w:cs="Times New Roman"/>
          <w:b/>
          <w:bCs/>
          <w:i/>
          <w:iCs/>
          <w:sz w:val="24"/>
          <w:szCs w:val="24"/>
        </w:rPr>
      </w:pPr>
    </w:p>
    <w:p w:rsidR="00133BA8" w:rsidRPr="00891130" w:rsidRDefault="00133BA8" w:rsidP="00133BA8">
      <w:pPr>
        <w:spacing w:after="0" w:line="240" w:lineRule="auto"/>
        <w:rPr>
          <w:rFonts w:ascii="Times New Roman" w:eastAsia="Times New Roman" w:hAnsi="Times New Roman" w:cs="Times New Roman"/>
          <w:b/>
          <w:bCs/>
          <w:i/>
          <w:iCs/>
          <w:sz w:val="24"/>
          <w:szCs w:val="24"/>
        </w:rPr>
      </w:pPr>
    </w:p>
    <w:p w:rsidR="00133BA8" w:rsidRPr="00891130" w:rsidRDefault="00133BA8" w:rsidP="00133BA8">
      <w:pPr>
        <w:spacing w:after="0" w:line="240" w:lineRule="auto"/>
        <w:rPr>
          <w:rFonts w:ascii="Times New Roman" w:eastAsia="Times New Roman" w:hAnsi="Times New Roman" w:cs="Times New Roman"/>
          <w:b/>
          <w:bCs/>
          <w:i/>
          <w:iCs/>
          <w:sz w:val="24"/>
          <w:szCs w:val="24"/>
        </w:rPr>
      </w:pPr>
    </w:p>
    <w:p w:rsidR="00133BA8" w:rsidRPr="00891130" w:rsidRDefault="00133BA8" w:rsidP="00133BA8">
      <w:pPr>
        <w:spacing w:after="0" w:line="240" w:lineRule="auto"/>
        <w:rPr>
          <w:rFonts w:ascii="Times New Roman" w:eastAsia="Times New Roman" w:hAnsi="Times New Roman" w:cs="Times New Roman"/>
          <w:b/>
          <w:bCs/>
          <w:i/>
          <w:iCs/>
          <w:sz w:val="24"/>
          <w:szCs w:val="24"/>
        </w:rPr>
      </w:pPr>
    </w:p>
    <w:p w:rsidR="00133BA8" w:rsidRPr="00891130" w:rsidRDefault="00133BA8" w:rsidP="00133BA8">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2A2839" w:rsidRDefault="002A2839" w:rsidP="00D80242">
      <w:pPr>
        <w:spacing w:after="0" w:line="240" w:lineRule="auto"/>
        <w:rPr>
          <w:rFonts w:ascii="Times New Roman" w:eastAsia="Times New Roman" w:hAnsi="Times New Roman" w:cs="Times New Roman"/>
          <w:b/>
          <w:bCs/>
          <w:i/>
          <w:iCs/>
          <w:sz w:val="24"/>
          <w:szCs w:val="24"/>
        </w:rPr>
      </w:pPr>
    </w:p>
    <w:p w:rsidR="00D80242" w:rsidRPr="00D80242" w:rsidRDefault="00D80242" w:rsidP="00D80242">
      <w:pPr>
        <w:spacing w:after="0" w:line="240" w:lineRule="auto"/>
        <w:rPr>
          <w:rFonts w:ascii="Times New Roman" w:eastAsia="Times New Roman" w:hAnsi="Times New Roman" w:cs="Times New Roman"/>
          <w:b/>
          <w:bCs/>
          <w:i/>
          <w:iCs/>
          <w:sz w:val="24"/>
          <w:szCs w:val="24"/>
        </w:rPr>
      </w:pPr>
      <w:r w:rsidRPr="00D80242">
        <w:rPr>
          <w:rFonts w:ascii="Times New Roman" w:eastAsia="Times New Roman" w:hAnsi="Times New Roman" w:cs="Times New Roman"/>
          <w:b/>
          <w:bCs/>
          <w:i/>
          <w:iCs/>
          <w:sz w:val="24"/>
          <w:szCs w:val="24"/>
        </w:rPr>
        <w:t>AIZPILDA PRETENDENTS</w:t>
      </w:r>
    </w:p>
    <w:p w:rsidR="00D80242" w:rsidRPr="00D80242" w:rsidRDefault="00D80242" w:rsidP="00D80242">
      <w:pPr>
        <w:spacing w:after="0" w:line="240" w:lineRule="auto"/>
        <w:rPr>
          <w:rFonts w:ascii="Times New Roman" w:eastAsia="Times New Roman" w:hAnsi="Times New Roman" w:cs="Times New Roman"/>
          <w:i/>
          <w:sz w:val="24"/>
          <w:szCs w:val="24"/>
        </w:rPr>
      </w:pPr>
      <w:r w:rsidRPr="00D80242">
        <w:rPr>
          <w:rFonts w:ascii="Times New Roman" w:eastAsia="Times New Roman" w:hAnsi="Times New Roman" w:cs="Times New Roman"/>
          <w:i/>
          <w:sz w:val="24"/>
          <w:szCs w:val="24"/>
        </w:rPr>
        <w:t>Aizpildīt ar drukātiem burtiem</w:t>
      </w:r>
    </w:p>
    <w:p w:rsidR="00D80242" w:rsidRPr="004C4633" w:rsidRDefault="00D80242" w:rsidP="00D80242">
      <w:pPr>
        <w:spacing w:after="0" w:line="240" w:lineRule="auto"/>
        <w:jc w:val="right"/>
        <w:rPr>
          <w:rFonts w:ascii="Times New Roman" w:eastAsia="Times New Roman" w:hAnsi="Times New Roman" w:cs="Times New Roman"/>
          <w:sz w:val="24"/>
          <w:szCs w:val="24"/>
        </w:rPr>
      </w:pPr>
      <w:r w:rsidRPr="004C4633">
        <w:rPr>
          <w:rFonts w:ascii="Times New Roman" w:eastAsia="Times New Roman" w:hAnsi="Times New Roman" w:cs="Times New Roman"/>
          <w:sz w:val="24"/>
          <w:szCs w:val="24"/>
        </w:rPr>
        <w:t>3.pielikums</w:t>
      </w:r>
    </w:p>
    <w:p w:rsidR="00D80242" w:rsidRPr="004C4633" w:rsidRDefault="00D80242" w:rsidP="00D80242">
      <w:pPr>
        <w:spacing w:after="0" w:line="240" w:lineRule="auto"/>
        <w:jc w:val="right"/>
        <w:rPr>
          <w:rFonts w:ascii="Times New Roman" w:eastAsia="Times New Roman" w:hAnsi="Times New Roman" w:cs="Times New Roman"/>
          <w:sz w:val="24"/>
          <w:szCs w:val="24"/>
        </w:rPr>
      </w:pPr>
      <w:r w:rsidRPr="004C4633">
        <w:rPr>
          <w:rFonts w:ascii="Times New Roman" w:eastAsia="Times New Roman" w:hAnsi="Times New Roman" w:cs="Times New Roman"/>
          <w:sz w:val="24"/>
          <w:szCs w:val="24"/>
        </w:rPr>
        <w:t>Sarunu procedūrai</w:t>
      </w:r>
    </w:p>
    <w:p w:rsidR="004C4633" w:rsidRPr="00804740" w:rsidRDefault="004C4633" w:rsidP="004C4633">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Sarunu procedūra</w:t>
      </w:r>
      <w:r w:rsidRPr="00804740">
        <w:rPr>
          <w:rFonts w:ascii="Times New Roman" w:eastAsia="Times New Roman" w:hAnsi="Times New Roman" w:cs="Times New Roman"/>
          <w:sz w:val="24"/>
          <w:szCs w:val="24"/>
        </w:rPr>
        <w:t xml:space="preserve"> </w:t>
      </w:r>
    </w:p>
    <w:p w:rsidR="00133BA8" w:rsidRDefault="00133BA8" w:rsidP="00133BA8">
      <w:pPr>
        <w:spacing w:after="0" w:line="240" w:lineRule="auto"/>
        <w:jc w:val="right"/>
        <w:rPr>
          <w:rFonts w:ascii="Times New Roman" w:hAnsi="Times New Roman" w:cs="Times New Roman"/>
          <w:sz w:val="24"/>
          <w:szCs w:val="24"/>
        </w:rPr>
      </w:pPr>
      <w:r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
    <w:p w:rsidR="00133BA8" w:rsidRDefault="00133BA8" w:rsidP="00133BA8">
      <w:pPr>
        <w:spacing w:after="0" w:line="240" w:lineRule="auto"/>
        <w:jc w:val="right"/>
        <w:rPr>
          <w:rFonts w:ascii="Times New Roman" w:hAnsi="Times New Roman" w:cs="Times New Roman"/>
          <w:sz w:val="24"/>
          <w:szCs w:val="24"/>
        </w:rPr>
      </w:pP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xml:space="preserve">” </w:t>
      </w:r>
    </w:p>
    <w:p w:rsidR="00133BA8" w:rsidRDefault="00133BA8" w:rsidP="00133BA8">
      <w:pPr>
        <w:spacing w:after="0" w:line="240" w:lineRule="auto"/>
        <w:jc w:val="right"/>
        <w:rPr>
          <w:rFonts w:ascii="Times New Roman" w:hAnsi="Times New Roman" w:cs="Times New Roman"/>
          <w:i/>
          <w:sz w:val="24"/>
          <w:szCs w:val="24"/>
        </w:rPr>
      </w:pPr>
      <w:r w:rsidRPr="00891130">
        <w:rPr>
          <w:rFonts w:ascii="Times New Roman" w:hAnsi="Times New Roman" w:cs="Times New Roman"/>
          <w:sz w:val="24"/>
          <w:szCs w:val="24"/>
        </w:rPr>
        <w:t>projektu  „</w:t>
      </w:r>
      <w:r w:rsidRPr="00236C12">
        <w:rPr>
          <w:rFonts w:ascii="Times New Roman" w:hAnsi="Times New Roman" w:cs="Times New Roman"/>
          <w:i/>
          <w:sz w:val="24"/>
          <w:szCs w:val="24"/>
        </w:rPr>
        <w:t>Latviešu valodas, kultūrvēsturiskā mantojuma</w:t>
      </w:r>
    </w:p>
    <w:p w:rsidR="00133BA8" w:rsidRDefault="00133BA8" w:rsidP="00133BA8">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un radošo tehnoloģiju Valsts nozīmes pētniecības centra</w:t>
      </w:r>
    </w:p>
    <w:p w:rsidR="00133BA8" w:rsidRDefault="00133BA8" w:rsidP="00133BA8">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w:t>
      </w:r>
    </w:p>
    <w:p w:rsidR="00133BA8" w:rsidRDefault="00133BA8" w:rsidP="00133BA8">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pētniecības centra sociālekonomiskā un sabiedrības</w:t>
      </w:r>
    </w:p>
    <w:p w:rsidR="00133BA8" w:rsidRDefault="00133BA8" w:rsidP="00133BA8">
      <w:pPr>
        <w:spacing w:after="0" w:line="240" w:lineRule="auto"/>
        <w:jc w:val="right"/>
        <w:rPr>
          <w:rFonts w:ascii="Times New Roman" w:eastAsia="Times New Roman" w:hAnsi="Times New Roman" w:cs="Times New Roman"/>
          <w:sz w:val="24"/>
          <w:szCs w:val="24"/>
        </w:rPr>
      </w:pPr>
      <w:r w:rsidRPr="00236C12">
        <w:rPr>
          <w:rFonts w:ascii="Times New Roman" w:hAnsi="Times New Roman" w:cs="Times New Roman"/>
          <w:i/>
          <w:sz w:val="24"/>
          <w:szCs w:val="24"/>
        </w:rPr>
        <w:t xml:space="preserve">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Pr="00804740">
        <w:rPr>
          <w:rFonts w:ascii="Times New Roman" w:eastAsia="Times New Roman" w:hAnsi="Times New Roman" w:cs="Times New Roman"/>
          <w:sz w:val="24"/>
          <w:szCs w:val="24"/>
        </w:rPr>
        <w:t xml:space="preserve"> </w:t>
      </w:r>
    </w:p>
    <w:p w:rsidR="00133BA8" w:rsidRDefault="00133BA8" w:rsidP="00133BA8">
      <w:pPr>
        <w:spacing w:after="0" w:line="240" w:lineRule="auto"/>
        <w:jc w:val="right"/>
        <w:rPr>
          <w:rFonts w:ascii="Times New Roman" w:eastAsia="Times New Roman" w:hAnsi="Times New Roman" w:cs="Times New Roman"/>
          <w:b/>
          <w:bCs/>
          <w:i/>
          <w:iCs/>
          <w:sz w:val="18"/>
          <w:szCs w:val="24"/>
        </w:rPr>
      </w:pPr>
      <w:r w:rsidRPr="00804740">
        <w:rPr>
          <w:rFonts w:ascii="Times New Roman" w:eastAsia="Times New Roman" w:hAnsi="Times New Roman" w:cs="Times New Roman"/>
          <w:sz w:val="24"/>
          <w:szCs w:val="24"/>
        </w:rPr>
        <w:t>(LU 2014/</w:t>
      </w:r>
      <w:r>
        <w:rPr>
          <w:rFonts w:ascii="Times New Roman" w:eastAsia="Times New Roman" w:hAnsi="Times New Roman" w:cs="Times New Roman"/>
          <w:sz w:val="24"/>
          <w:szCs w:val="24"/>
        </w:rPr>
        <w:t>30</w:t>
      </w:r>
      <w:r w:rsidRPr="00804740">
        <w:rPr>
          <w:rFonts w:ascii="Times New Roman" w:eastAsia="Times New Roman" w:hAnsi="Times New Roman" w:cs="Times New Roman"/>
          <w:sz w:val="24"/>
          <w:szCs w:val="24"/>
        </w:rPr>
        <w:t>_ERAF) nolikumam</w:t>
      </w:r>
    </w:p>
    <w:p w:rsidR="00D80242" w:rsidRPr="00D80242" w:rsidRDefault="00D80242" w:rsidP="004C4633">
      <w:pPr>
        <w:spacing w:after="0" w:line="240" w:lineRule="auto"/>
        <w:jc w:val="right"/>
        <w:rPr>
          <w:rFonts w:ascii="Times New Roman" w:eastAsia="Times New Roman" w:hAnsi="Times New Roman" w:cs="Times New Roman"/>
          <w:sz w:val="18"/>
          <w:szCs w:val="18"/>
        </w:rPr>
      </w:pPr>
    </w:p>
    <w:p w:rsidR="00133BA8" w:rsidRDefault="00133BA8" w:rsidP="00133BA8">
      <w:pPr>
        <w:spacing w:after="0" w:line="240" w:lineRule="auto"/>
        <w:ind w:left="426"/>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1</w:t>
      </w:r>
      <w:r w:rsidRPr="00891130">
        <w:rPr>
          <w:rFonts w:ascii="Times New Roman" w:eastAsia="Times New Roman" w:hAnsi="Times New Roman" w:cs="Times New Roman"/>
          <w:b/>
          <w:bCs/>
          <w:sz w:val="32"/>
          <w:szCs w:val="32"/>
        </w:rPr>
        <w:t>.lote –Gadskārtu mērīšanas iekārta</w:t>
      </w:r>
    </w:p>
    <w:p w:rsidR="005E6594" w:rsidRPr="00891130" w:rsidRDefault="005E6594" w:rsidP="00133BA8">
      <w:pPr>
        <w:spacing w:after="0" w:line="240" w:lineRule="auto"/>
        <w:ind w:left="426"/>
        <w:jc w:val="center"/>
        <w:rPr>
          <w:rFonts w:ascii="Times New Roman" w:eastAsia="Times New Roman" w:hAnsi="Times New Roman" w:cs="Times New Roman"/>
          <w:b/>
          <w:sz w:val="32"/>
          <w:szCs w:val="32"/>
          <w:lang w:eastAsia="lv-LV"/>
        </w:rPr>
      </w:pPr>
    </w:p>
    <w:tbl>
      <w:tblPr>
        <w:tblW w:w="10260" w:type="dxa"/>
        <w:tblInd w:w="-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594"/>
        <w:gridCol w:w="631"/>
        <w:gridCol w:w="2412"/>
        <w:gridCol w:w="3623"/>
      </w:tblGrid>
      <w:tr w:rsidR="00133BA8" w:rsidRPr="00891130" w:rsidTr="001B569A">
        <w:trPr>
          <w:cantSplit/>
          <w:trHeight w:val="1134"/>
        </w:trPr>
        <w:tc>
          <w:tcPr>
            <w:tcW w:w="3594"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Preces nosaukums</w:t>
            </w:r>
          </w:p>
        </w:tc>
        <w:tc>
          <w:tcPr>
            <w:tcW w:w="631"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Skaits</w:t>
            </w:r>
          </w:p>
        </w:tc>
        <w:tc>
          <w:tcPr>
            <w:tcW w:w="2412"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Vienības cena piegādes vietā </w:t>
            </w:r>
          </w:p>
        </w:tc>
        <w:tc>
          <w:tcPr>
            <w:tcW w:w="3623"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Cena kopā piegādes vietā</w:t>
            </w: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bez PVN</w:t>
            </w:r>
          </w:p>
        </w:tc>
      </w:tr>
      <w:tr w:rsidR="00133BA8" w:rsidRPr="00891130" w:rsidTr="001B569A">
        <w:tc>
          <w:tcPr>
            <w:tcW w:w="3594"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w:t>
            </w:r>
          </w:p>
        </w:tc>
        <w:tc>
          <w:tcPr>
            <w:tcW w:w="631"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w:t>
            </w:r>
          </w:p>
        </w:tc>
        <w:tc>
          <w:tcPr>
            <w:tcW w:w="2412"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c</w:t>
            </w:r>
          </w:p>
        </w:tc>
        <w:tc>
          <w:tcPr>
            <w:tcW w:w="3623"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 ×  c</w:t>
            </w:r>
          </w:p>
        </w:tc>
      </w:tr>
      <w:tr w:rsidR="00133BA8" w:rsidRPr="00891130" w:rsidTr="001B569A">
        <w:trPr>
          <w:cantSplit/>
        </w:trPr>
        <w:tc>
          <w:tcPr>
            <w:tcW w:w="3594" w:type="dxa"/>
            <w:tcBorders>
              <w:top w:val="single" w:sz="18" w:space="0" w:color="auto"/>
            </w:tcBorders>
          </w:tcPr>
          <w:p w:rsidR="00133BA8" w:rsidRPr="00891130" w:rsidRDefault="00133BA8" w:rsidP="001B569A">
            <w:pPr>
              <w:widowControl w:val="0"/>
              <w:suppressAutoHyphens/>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b/>
                <w:bCs/>
                <w:sz w:val="24"/>
                <w:szCs w:val="24"/>
              </w:rPr>
              <w:t>1.</w:t>
            </w:r>
            <w:r w:rsidRPr="00891130">
              <w:rPr>
                <w:rFonts w:ascii="Times New Roman" w:eastAsia="Times New Roman" w:hAnsi="Times New Roman" w:cs="Times New Roman"/>
                <w:b/>
                <w:sz w:val="24"/>
                <w:szCs w:val="24"/>
              </w:rPr>
              <w:t xml:space="preserve"> Koksnes gadskārtu mērīšanas iekārta, tajā skaitā:</w:t>
            </w:r>
          </w:p>
        </w:tc>
        <w:tc>
          <w:tcPr>
            <w:tcW w:w="631"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3594" w:type="dxa"/>
            <w:tcBorders>
              <w:top w:val="single" w:sz="18" w:space="0" w:color="auto"/>
            </w:tcBorders>
          </w:tcPr>
          <w:p w:rsidR="00133BA8" w:rsidRPr="00891130" w:rsidRDefault="00133BA8" w:rsidP="00133BA8">
            <w:pPr>
              <w:widowControl w:val="0"/>
              <w:numPr>
                <w:ilvl w:val="1"/>
                <w:numId w:val="20"/>
              </w:numPr>
              <w:suppressAutoHyphens/>
              <w:spacing w:after="0" w:line="240" w:lineRule="auto"/>
              <w:contextualSpacing/>
              <w:jc w:val="both"/>
              <w:rPr>
                <w:rFonts w:ascii="Times New Roman" w:eastAsia="Times New Roman" w:hAnsi="Times New Roman" w:cs="Times New Roman"/>
                <w:bCs/>
                <w:sz w:val="24"/>
                <w:szCs w:val="24"/>
                <w:lang w:eastAsia="lv-LV"/>
              </w:rPr>
            </w:pPr>
            <w:r w:rsidRPr="00891130">
              <w:rPr>
                <w:rFonts w:ascii="Times New Roman" w:eastAsia="Times New Roman" w:hAnsi="Times New Roman" w:cs="Times New Roman"/>
                <w:bCs/>
                <w:sz w:val="24"/>
                <w:szCs w:val="24"/>
                <w:lang w:eastAsia="lv-LV"/>
              </w:rPr>
              <w:t>Mēriekārtas mehāniskā un elektroniskā daļa;</w:t>
            </w:r>
          </w:p>
        </w:tc>
        <w:tc>
          <w:tcPr>
            <w:tcW w:w="631"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1</w:t>
            </w: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3594" w:type="dxa"/>
            <w:tcBorders>
              <w:top w:val="single" w:sz="18" w:space="0" w:color="auto"/>
            </w:tcBorders>
          </w:tcPr>
          <w:p w:rsidR="00133BA8" w:rsidRPr="00891130" w:rsidRDefault="00133BA8" w:rsidP="00133BA8">
            <w:pPr>
              <w:widowControl w:val="0"/>
              <w:numPr>
                <w:ilvl w:val="1"/>
                <w:numId w:val="20"/>
              </w:numPr>
              <w:suppressAutoHyphens/>
              <w:spacing w:after="0" w:line="240" w:lineRule="auto"/>
              <w:contextualSpacing/>
              <w:jc w:val="both"/>
              <w:rPr>
                <w:rFonts w:ascii="Times New Roman" w:eastAsia="Times New Roman" w:hAnsi="Times New Roman" w:cs="Times New Roman"/>
                <w:bCs/>
                <w:sz w:val="24"/>
                <w:szCs w:val="24"/>
                <w:lang w:eastAsia="lv-LV"/>
              </w:rPr>
            </w:pPr>
            <w:r w:rsidRPr="00891130">
              <w:rPr>
                <w:rFonts w:ascii="Times New Roman" w:eastAsia="Times New Roman" w:hAnsi="Times New Roman" w:cs="Times New Roman"/>
                <w:bCs/>
                <w:sz w:val="24"/>
                <w:szCs w:val="24"/>
                <w:lang w:eastAsia="lv-LV"/>
              </w:rPr>
              <w:t>Gaismas avots:</w:t>
            </w:r>
          </w:p>
          <w:p w:rsidR="00133BA8" w:rsidRPr="00891130" w:rsidRDefault="00133BA8" w:rsidP="001B569A">
            <w:pPr>
              <w:widowControl w:val="0"/>
              <w:suppressAutoHyphens/>
              <w:spacing w:after="0" w:line="240" w:lineRule="auto"/>
              <w:jc w:val="both"/>
              <w:rPr>
                <w:rFonts w:ascii="Times New Roman" w:hAnsi="Times New Roman" w:cs="Times New Roman"/>
                <w:bCs/>
                <w:sz w:val="24"/>
                <w:szCs w:val="24"/>
              </w:rPr>
            </w:pPr>
            <w:r w:rsidRPr="00891130">
              <w:rPr>
                <w:rFonts w:ascii="Times New Roman" w:hAnsi="Times New Roman" w:cs="Times New Roman"/>
                <w:bCs/>
                <w:sz w:val="24"/>
                <w:szCs w:val="24"/>
              </w:rPr>
              <w:t>1.2.1.apļveida gaisma;</w:t>
            </w:r>
          </w:p>
          <w:p w:rsidR="00133BA8" w:rsidRPr="00891130" w:rsidRDefault="00133BA8" w:rsidP="001B569A">
            <w:pPr>
              <w:widowControl w:val="0"/>
              <w:suppressAutoHyphens/>
              <w:spacing w:after="0" w:line="240" w:lineRule="auto"/>
              <w:jc w:val="both"/>
              <w:rPr>
                <w:rFonts w:ascii="Times New Roman" w:hAnsi="Times New Roman" w:cs="Times New Roman"/>
                <w:bCs/>
                <w:sz w:val="24"/>
                <w:szCs w:val="24"/>
              </w:rPr>
            </w:pPr>
            <w:r w:rsidRPr="00891130">
              <w:rPr>
                <w:rFonts w:ascii="Times New Roman" w:hAnsi="Times New Roman" w:cs="Times New Roman"/>
                <w:bCs/>
                <w:sz w:val="24"/>
                <w:szCs w:val="24"/>
              </w:rPr>
              <w:t>1.2.2.gaisma caur lokāmo „gulbja kakla” pievadu</w:t>
            </w:r>
          </w:p>
        </w:tc>
        <w:tc>
          <w:tcPr>
            <w:tcW w:w="631"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1</w:t>
            </w: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1</w:t>
            </w: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3594" w:type="dxa"/>
            <w:tcBorders>
              <w:top w:val="single" w:sz="18" w:space="0" w:color="auto"/>
            </w:tcBorders>
          </w:tcPr>
          <w:p w:rsidR="00133BA8" w:rsidRPr="00891130" w:rsidRDefault="00133BA8" w:rsidP="00133BA8">
            <w:pPr>
              <w:widowControl w:val="0"/>
              <w:numPr>
                <w:ilvl w:val="1"/>
                <w:numId w:val="20"/>
              </w:numPr>
              <w:suppressAutoHyphens/>
              <w:spacing w:after="0" w:line="240" w:lineRule="auto"/>
              <w:contextualSpacing/>
              <w:jc w:val="both"/>
              <w:rPr>
                <w:rFonts w:ascii="Times New Roman" w:eastAsia="Times New Roman" w:hAnsi="Times New Roman" w:cs="Times New Roman"/>
                <w:bCs/>
                <w:sz w:val="24"/>
                <w:szCs w:val="24"/>
                <w:lang w:eastAsia="lv-LV"/>
              </w:rPr>
            </w:pPr>
            <w:proofErr w:type="spellStart"/>
            <w:r w:rsidRPr="00891130">
              <w:rPr>
                <w:rFonts w:ascii="Times New Roman" w:eastAsia="Times New Roman" w:hAnsi="Times New Roman" w:cs="Times New Roman"/>
                <w:bCs/>
                <w:sz w:val="24"/>
                <w:szCs w:val="24"/>
                <w:lang w:eastAsia="lv-LV"/>
              </w:rPr>
              <w:t>Trinokulārais</w:t>
            </w:r>
            <w:proofErr w:type="spellEnd"/>
            <w:r w:rsidRPr="00891130">
              <w:rPr>
                <w:rFonts w:ascii="Times New Roman" w:eastAsia="Times New Roman" w:hAnsi="Times New Roman" w:cs="Times New Roman"/>
                <w:bCs/>
                <w:sz w:val="24"/>
                <w:szCs w:val="24"/>
                <w:lang w:eastAsia="lv-LV"/>
              </w:rPr>
              <w:t xml:space="preserve"> mikroskops</w:t>
            </w:r>
          </w:p>
        </w:tc>
        <w:tc>
          <w:tcPr>
            <w:tcW w:w="631"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1</w:t>
            </w: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6637" w:type="dxa"/>
            <w:gridSpan w:val="3"/>
            <w:tcBorders>
              <w:top w:val="single" w:sz="18" w:space="0" w:color="auto"/>
              <w:left w:val="nil"/>
              <w:bottom w:val="nil"/>
              <w:right w:val="single" w:sz="18" w:space="0" w:color="auto"/>
            </w:tcBorders>
          </w:tcPr>
          <w:p w:rsidR="00133BA8" w:rsidRPr="00891130" w:rsidRDefault="00133BA8" w:rsidP="001B569A">
            <w:pPr>
              <w:spacing w:before="120" w:after="120" w:line="240" w:lineRule="auto"/>
              <w:jc w:val="right"/>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KOPĀ EUR*</w:t>
            </w:r>
          </w:p>
        </w:tc>
        <w:tc>
          <w:tcPr>
            <w:tcW w:w="3623" w:type="dxa"/>
            <w:tcBorders>
              <w:top w:val="single" w:sz="18" w:space="0" w:color="auto"/>
              <w:left w:val="single" w:sz="18" w:space="0" w:color="auto"/>
              <w:bottom w:val="single" w:sz="18" w:space="0" w:color="auto"/>
            </w:tcBorders>
          </w:tcPr>
          <w:p w:rsidR="00133BA8" w:rsidRPr="00891130" w:rsidRDefault="00133BA8" w:rsidP="001B569A">
            <w:pPr>
              <w:spacing w:after="0" w:line="240" w:lineRule="auto"/>
              <w:jc w:val="right"/>
              <w:rPr>
                <w:rFonts w:ascii="Times New Roman" w:eastAsia="Times New Roman" w:hAnsi="Times New Roman" w:cs="Times New Roman"/>
                <w:sz w:val="24"/>
                <w:szCs w:val="24"/>
                <w:lang w:eastAsia="lv-LV"/>
              </w:rPr>
            </w:pPr>
          </w:p>
        </w:tc>
      </w:tr>
    </w:tbl>
    <w:p w:rsidR="00133BA8" w:rsidRPr="00891130" w:rsidRDefault="00133BA8" w:rsidP="00133BA8">
      <w:pPr>
        <w:spacing w:after="0" w:line="240" w:lineRule="auto"/>
        <w:jc w:val="both"/>
        <w:rPr>
          <w:rFonts w:ascii="Times New Roman" w:eastAsia="Times New Roman" w:hAnsi="Times New Roman" w:cs="Times New Roman"/>
          <w:sz w:val="24"/>
          <w:szCs w:val="24"/>
          <w:lang w:eastAsia="lv-LV"/>
        </w:rPr>
      </w:pPr>
    </w:p>
    <w:p w:rsidR="00133BA8" w:rsidRPr="00891130" w:rsidRDefault="00133BA8" w:rsidP="00133BA8">
      <w:pPr>
        <w:spacing w:after="0" w:line="240" w:lineRule="auto"/>
        <w:jc w:val="both"/>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Finanšu piedāvājumā cenas norādāmas bez PVN</w:t>
      </w:r>
    </w:p>
    <w:p w:rsidR="00133BA8" w:rsidRPr="00891130" w:rsidRDefault="00133BA8" w:rsidP="00133BA8">
      <w:pPr>
        <w:spacing w:after="0" w:line="240" w:lineRule="auto"/>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Cenā ietvertas visas izmaksas, kas saistītas ar preces piegādi (</w:t>
      </w:r>
      <w:r w:rsidRPr="00891130">
        <w:rPr>
          <w:rFonts w:ascii="Times New Roman" w:eastAsia="Times New Roman" w:hAnsi="Times New Roman" w:cs="Times New Roman"/>
          <w:b/>
          <w:sz w:val="20"/>
          <w:szCs w:val="20"/>
          <w:u w:val="single"/>
          <w:lang w:eastAsia="lv-LV"/>
        </w:rPr>
        <w:t>piegādes</w:t>
      </w:r>
      <w:r w:rsidRPr="00891130">
        <w:rPr>
          <w:rFonts w:ascii="Times New Roman" w:eastAsia="Times New Roman" w:hAnsi="Times New Roman" w:cs="Times New Roman"/>
          <w:b/>
          <w:sz w:val="20"/>
          <w:szCs w:val="20"/>
          <w:lang w:eastAsia="lv-LV"/>
        </w:rPr>
        <w:t xml:space="preserve"> un </w:t>
      </w:r>
      <w:r w:rsidRPr="00891130">
        <w:rPr>
          <w:rFonts w:ascii="Times New Roman" w:eastAsia="Times New Roman" w:hAnsi="Times New Roman" w:cs="Times New Roman"/>
          <w:b/>
          <w:sz w:val="20"/>
          <w:szCs w:val="20"/>
          <w:u w:val="single"/>
          <w:lang w:eastAsia="lv-LV"/>
        </w:rPr>
        <w:t>uzstādīšanas, testēšanas izmaksas</w:t>
      </w:r>
      <w:r w:rsidRPr="00891130">
        <w:rPr>
          <w:rFonts w:ascii="Times New Roman" w:eastAsia="Times New Roman" w:hAnsi="Times New Roman" w:cs="Times New Roman"/>
          <w:b/>
          <w:sz w:val="20"/>
          <w:szCs w:val="20"/>
          <w:lang w:eastAsia="lv-LV"/>
        </w:rPr>
        <w:t xml:space="preserve">, </w:t>
      </w:r>
      <w:r w:rsidRPr="00891130">
        <w:rPr>
          <w:rFonts w:ascii="Times New Roman" w:eastAsia="Times New Roman" w:hAnsi="Times New Roman" w:cs="Times New Roman"/>
          <w:b/>
          <w:sz w:val="20"/>
          <w:szCs w:val="20"/>
          <w:u w:val="single"/>
          <w:lang w:eastAsia="lv-LV"/>
        </w:rPr>
        <w:t>personāla apmācība</w:t>
      </w:r>
      <w:r w:rsidRPr="00891130">
        <w:rPr>
          <w:rFonts w:ascii="Times New Roman" w:eastAsia="Times New Roman" w:hAnsi="Times New Roman" w:cs="Times New Roman"/>
          <w:b/>
          <w:sz w:val="20"/>
          <w:szCs w:val="20"/>
          <w:lang w:eastAsia="lv-LV"/>
        </w:rPr>
        <w:t xml:space="preserve">, ja pasūtītājam tāda nepieciešama </w:t>
      </w:r>
      <w:proofErr w:type="spellStart"/>
      <w:r w:rsidRPr="00891130">
        <w:rPr>
          <w:rFonts w:ascii="Times New Roman" w:eastAsia="Times New Roman" w:hAnsi="Times New Roman" w:cs="Times New Roman"/>
          <w:b/>
          <w:sz w:val="20"/>
          <w:szCs w:val="20"/>
          <w:lang w:eastAsia="lv-LV"/>
        </w:rPr>
        <w:t>utt</w:t>
      </w:r>
      <w:proofErr w:type="spellEnd"/>
      <w:r w:rsidRPr="00891130">
        <w:rPr>
          <w:rFonts w:ascii="Times New Roman" w:eastAsia="Times New Roman" w:hAnsi="Times New Roman" w:cs="Times New Roman"/>
          <w:b/>
          <w:sz w:val="20"/>
          <w:szCs w:val="20"/>
          <w:lang w:eastAsia="lv-LV"/>
        </w:rPr>
        <w:t>.)</w:t>
      </w:r>
    </w:p>
    <w:p w:rsidR="00133BA8" w:rsidRPr="00891130" w:rsidRDefault="00133BA8" w:rsidP="00133BA8">
      <w:pPr>
        <w:spacing w:after="0" w:line="240" w:lineRule="auto"/>
        <w:rPr>
          <w:rFonts w:ascii="Times New Roman" w:eastAsia="Times New Roman" w:hAnsi="Times New Roman" w:cs="Times New Roman"/>
          <w:b/>
          <w:sz w:val="20"/>
          <w:szCs w:val="20"/>
          <w:lang w:eastAsia="lv-LV"/>
        </w:rPr>
      </w:pPr>
    </w:p>
    <w:p w:rsidR="00133BA8" w:rsidRPr="00891130" w:rsidRDefault="00133BA8" w:rsidP="00133BA8">
      <w:pPr>
        <w:spacing w:after="0" w:line="240" w:lineRule="auto"/>
        <w:rPr>
          <w:rFonts w:ascii="Times New Roman" w:eastAsia="Times New Roman" w:hAnsi="Times New Roman" w:cs="Times New Roman"/>
          <w:sz w:val="24"/>
          <w:szCs w:val="24"/>
          <w:lang w:eastAsia="lv-LV"/>
        </w:rPr>
      </w:pP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Amatpersona (pretendenta</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 pilnvarotā persona):</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____________________                _________________                    ___________________</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b/>
        <w:t xml:space="preserve">  /vārds, uzvārds/ </w:t>
      </w:r>
      <w:r w:rsidRPr="00891130">
        <w:rPr>
          <w:rFonts w:ascii="Times New Roman" w:eastAsia="Times New Roman" w:hAnsi="Times New Roman" w:cs="Times New Roman"/>
          <w:sz w:val="24"/>
          <w:szCs w:val="24"/>
          <w:lang w:eastAsia="lv-LV"/>
        </w:rPr>
        <w:tab/>
      </w:r>
      <w:r w:rsidRPr="00891130">
        <w:rPr>
          <w:rFonts w:ascii="Times New Roman" w:eastAsia="Times New Roman" w:hAnsi="Times New Roman" w:cs="Times New Roman"/>
          <w:sz w:val="24"/>
          <w:szCs w:val="24"/>
          <w:lang w:eastAsia="lv-LV"/>
        </w:rPr>
        <w:tab/>
        <w:t xml:space="preserve">       </w:t>
      </w:r>
      <w:r w:rsidRPr="00891130">
        <w:rPr>
          <w:rFonts w:ascii="Times New Roman" w:eastAsia="Times New Roman" w:hAnsi="Times New Roman" w:cs="Times New Roman"/>
          <w:sz w:val="24"/>
          <w:szCs w:val="24"/>
          <w:lang w:eastAsia="lv-LV"/>
        </w:rPr>
        <w:tab/>
        <w:t xml:space="preserve"> /amats/                   </w:t>
      </w:r>
      <w:r w:rsidRPr="00891130">
        <w:rPr>
          <w:rFonts w:ascii="Times New Roman" w:eastAsia="Times New Roman" w:hAnsi="Times New Roman" w:cs="Times New Roman"/>
          <w:sz w:val="24"/>
          <w:szCs w:val="24"/>
          <w:lang w:eastAsia="lv-LV"/>
        </w:rPr>
        <w:tab/>
      </w:r>
      <w:r w:rsidRPr="00891130">
        <w:rPr>
          <w:rFonts w:ascii="Times New Roman" w:eastAsia="Times New Roman" w:hAnsi="Times New Roman" w:cs="Times New Roman"/>
          <w:sz w:val="24"/>
          <w:szCs w:val="24"/>
          <w:lang w:eastAsia="lv-LV"/>
        </w:rPr>
        <w:tab/>
        <w:t xml:space="preserve"> /paraksts/</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__________________2014.gada ___.________________</w:t>
      </w:r>
    </w:p>
    <w:p w:rsidR="00133BA8" w:rsidRPr="00891130" w:rsidRDefault="00133BA8" w:rsidP="00133BA8">
      <w:pPr>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lastRenderedPageBreak/>
        <w:t>/sastādīšanas vieta/</w:t>
      </w:r>
    </w:p>
    <w:p w:rsidR="004C4633" w:rsidRPr="00D80242" w:rsidRDefault="004C4633" w:rsidP="004C4633">
      <w:pPr>
        <w:spacing w:after="0" w:line="240" w:lineRule="auto"/>
        <w:rPr>
          <w:rFonts w:ascii="Times New Roman" w:eastAsia="Times New Roman" w:hAnsi="Times New Roman" w:cs="Times New Roman"/>
          <w:b/>
          <w:bCs/>
          <w:i/>
          <w:iCs/>
          <w:sz w:val="24"/>
          <w:szCs w:val="24"/>
        </w:rPr>
      </w:pPr>
      <w:r w:rsidRPr="00D80242">
        <w:rPr>
          <w:rFonts w:ascii="Times New Roman" w:eastAsia="Times New Roman" w:hAnsi="Times New Roman" w:cs="Times New Roman"/>
          <w:b/>
          <w:bCs/>
          <w:i/>
          <w:iCs/>
          <w:sz w:val="24"/>
          <w:szCs w:val="24"/>
        </w:rPr>
        <w:t>AIZPILDA PRETENDENTS</w:t>
      </w:r>
    </w:p>
    <w:p w:rsidR="004C4633" w:rsidRPr="00D80242" w:rsidRDefault="004C4633" w:rsidP="004C4633">
      <w:pPr>
        <w:spacing w:after="0" w:line="240" w:lineRule="auto"/>
        <w:rPr>
          <w:rFonts w:ascii="Times New Roman" w:eastAsia="Times New Roman" w:hAnsi="Times New Roman" w:cs="Times New Roman"/>
          <w:i/>
          <w:sz w:val="24"/>
          <w:szCs w:val="24"/>
        </w:rPr>
      </w:pPr>
      <w:r w:rsidRPr="00D80242">
        <w:rPr>
          <w:rFonts w:ascii="Times New Roman" w:eastAsia="Times New Roman" w:hAnsi="Times New Roman" w:cs="Times New Roman"/>
          <w:i/>
          <w:sz w:val="24"/>
          <w:szCs w:val="24"/>
        </w:rPr>
        <w:t>Aizpildīt ar drukātiem burtiem</w:t>
      </w:r>
    </w:p>
    <w:p w:rsidR="004C4633" w:rsidRPr="004C4633" w:rsidRDefault="004C4633" w:rsidP="004C4633">
      <w:pPr>
        <w:spacing w:after="0" w:line="240" w:lineRule="auto"/>
        <w:jc w:val="right"/>
        <w:rPr>
          <w:rFonts w:ascii="Times New Roman" w:eastAsia="Times New Roman" w:hAnsi="Times New Roman" w:cs="Times New Roman"/>
          <w:sz w:val="24"/>
          <w:szCs w:val="24"/>
        </w:rPr>
      </w:pPr>
      <w:r w:rsidRPr="004C4633">
        <w:rPr>
          <w:rFonts w:ascii="Times New Roman" w:eastAsia="Times New Roman" w:hAnsi="Times New Roman" w:cs="Times New Roman"/>
          <w:sz w:val="24"/>
          <w:szCs w:val="24"/>
        </w:rPr>
        <w:t>3.pielikums</w:t>
      </w:r>
    </w:p>
    <w:p w:rsidR="004C4633" w:rsidRPr="004C4633" w:rsidRDefault="004C4633" w:rsidP="004C4633">
      <w:pPr>
        <w:spacing w:after="0" w:line="240" w:lineRule="auto"/>
        <w:jc w:val="right"/>
        <w:rPr>
          <w:rFonts w:ascii="Times New Roman" w:eastAsia="Times New Roman" w:hAnsi="Times New Roman" w:cs="Times New Roman"/>
          <w:sz w:val="24"/>
          <w:szCs w:val="24"/>
        </w:rPr>
      </w:pPr>
      <w:r w:rsidRPr="004C4633">
        <w:rPr>
          <w:rFonts w:ascii="Times New Roman" w:eastAsia="Times New Roman" w:hAnsi="Times New Roman" w:cs="Times New Roman"/>
          <w:sz w:val="24"/>
          <w:szCs w:val="24"/>
        </w:rPr>
        <w:t>Sarunu procedūrai</w:t>
      </w:r>
    </w:p>
    <w:p w:rsidR="004C4633" w:rsidRPr="00804740" w:rsidRDefault="004C4633" w:rsidP="004C4633">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Sarunu procedūra</w:t>
      </w:r>
      <w:r w:rsidRPr="00804740">
        <w:rPr>
          <w:rFonts w:ascii="Times New Roman" w:eastAsia="Times New Roman" w:hAnsi="Times New Roman" w:cs="Times New Roman"/>
          <w:sz w:val="24"/>
          <w:szCs w:val="24"/>
        </w:rPr>
        <w:t xml:space="preserve"> </w:t>
      </w:r>
    </w:p>
    <w:p w:rsidR="00180C0D" w:rsidRDefault="00180C0D" w:rsidP="00180C0D">
      <w:pPr>
        <w:spacing w:after="0" w:line="240" w:lineRule="auto"/>
        <w:jc w:val="right"/>
        <w:rPr>
          <w:rFonts w:ascii="Times New Roman" w:hAnsi="Times New Roman" w:cs="Times New Roman"/>
          <w:sz w:val="24"/>
          <w:szCs w:val="24"/>
        </w:rPr>
      </w:pPr>
      <w:r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
    <w:p w:rsidR="00180C0D" w:rsidRDefault="00180C0D" w:rsidP="00180C0D">
      <w:pPr>
        <w:spacing w:after="0" w:line="240" w:lineRule="auto"/>
        <w:jc w:val="right"/>
        <w:rPr>
          <w:rFonts w:ascii="Times New Roman" w:hAnsi="Times New Roman" w:cs="Times New Roman"/>
          <w:sz w:val="24"/>
          <w:szCs w:val="24"/>
        </w:rPr>
      </w:pP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xml:space="preserve">” </w:t>
      </w:r>
    </w:p>
    <w:p w:rsidR="00180C0D" w:rsidRDefault="00180C0D" w:rsidP="00180C0D">
      <w:pPr>
        <w:spacing w:after="0" w:line="240" w:lineRule="auto"/>
        <w:jc w:val="right"/>
        <w:rPr>
          <w:rFonts w:ascii="Times New Roman" w:hAnsi="Times New Roman" w:cs="Times New Roman"/>
          <w:i/>
          <w:sz w:val="24"/>
          <w:szCs w:val="24"/>
        </w:rPr>
      </w:pPr>
      <w:r w:rsidRPr="00891130">
        <w:rPr>
          <w:rFonts w:ascii="Times New Roman" w:hAnsi="Times New Roman" w:cs="Times New Roman"/>
          <w:sz w:val="24"/>
          <w:szCs w:val="24"/>
        </w:rPr>
        <w:t>projektu  „</w:t>
      </w:r>
      <w:r w:rsidRPr="00236C12">
        <w:rPr>
          <w:rFonts w:ascii="Times New Roman" w:hAnsi="Times New Roman" w:cs="Times New Roman"/>
          <w:i/>
          <w:sz w:val="24"/>
          <w:szCs w:val="24"/>
        </w:rPr>
        <w:t>Latviešu valodas, kultūrvēsturiskā mantojuma</w:t>
      </w:r>
    </w:p>
    <w:p w:rsidR="00180C0D" w:rsidRDefault="00180C0D" w:rsidP="00180C0D">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un radošo tehnoloģiju Valsts nozīmes pētniecības centra</w:t>
      </w:r>
    </w:p>
    <w:p w:rsidR="00180C0D" w:rsidRDefault="00180C0D" w:rsidP="00180C0D">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w:t>
      </w:r>
    </w:p>
    <w:p w:rsidR="00180C0D" w:rsidRDefault="00180C0D" w:rsidP="00180C0D">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pētniecības centra sociālekonomiskā un sabiedrības</w:t>
      </w:r>
    </w:p>
    <w:p w:rsidR="00180C0D" w:rsidRDefault="00180C0D" w:rsidP="00180C0D">
      <w:pPr>
        <w:spacing w:after="0" w:line="240" w:lineRule="auto"/>
        <w:jc w:val="right"/>
        <w:rPr>
          <w:rFonts w:ascii="Times New Roman" w:eastAsia="Times New Roman" w:hAnsi="Times New Roman" w:cs="Times New Roman"/>
          <w:sz w:val="24"/>
          <w:szCs w:val="24"/>
        </w:rPr>
      </w:pPr>
      <w:r w:rsidRPr="00236C12">
        <w:rPr>
          <w:rFonts w:ascii="Times New Roman" w:hAnsi="Times New Roman" w:cs="Times New Roman"/>
          <w:i/>
          <w:sz w:val="24"/>
          <w:szCs w:val="24"/>
        </w:rPr>
        <w:t xml:space="preserve">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Pr="00804740">
        <w:rPr>
          <w:rFonts w:ascii="Times New Roman" w:eastAsia="Times New Roman" w:hAnsi="Times New Roman" w:cs="Times New Roman"/>
          <w:sz w:val="24"/>
          <w:szCs w:val="24"/>
        </w:rPr>
        <w:t xml:space="preserve"> </w:t>
      </w:r>
    </w:p>
    <w:p w:rsidR="00180C0D" w:rsidRDefault="00180C0D" w:rsidP="00180C0D">
      <w:pPr>
        <w:spacing w:after="0" w:line="240" w:lineRule="auto"/>
        <w:jc w:val="right"/>
        <w:rPr>
          <w:rFonts w:ascii="Times New Roman" w:eastAsia="Times New Roman" w:hAnsi="Times New Roman" w:cs="Times New Roman"/>
          <w:b/>
          <w:bCs/>
          <w:i/>
          <w:iCs/>
          <w:sz w:val="18"/>
          <w:szCs w:val="24"/>
        </w:rPr>
      </w:pPr>
      <w:r w:rsidRPr="00804740">
        <w:rPr>
          <w:rFonts w:ascii="Times New Roman" w:eastAsia="Times New Roman" w:hAnsi="Times New Roman" w:cs="Times New Roman"/>
          <w:sz w:val="24"/>
          <w:szCs w:val="24"/>
        </w:rPr>
        <w:t>(LU 2014/</w:t>
      </w:r>
      <w:r>
        <w:rPr>
          <w:rFonts w:ascii="Times New Roman" w:eastAsia="Times New Roman" w:hAnsi="Times New Roman" w:cs="Times New Roman"/>
          <w:sz w:val="24"/>
          <w:szCs w:val="24"/>
        </w:rPr>
        <w:t>30</w:t>
      </w:r>
      <w:r w:rsidRPr="00804740">
        <w:rPr>
          <w:rFonts w:ascii="Times New Roman" w:eastAsia="Times New Roman" w:hAnsi="Times New Roman" w:cs="Times New Roman"/>
          <w:sz w:val="24"/>
          <w:szCs w:val="24"/>
        </w:rPr>
        <w:t>_ERAF) nolikumam</w:t>
      </w:r>
    </w:p>
    <w:p w:rsidR="00133BA8" w:rsidRDefault="00133BA8" w:rsidP="00133BA8">
      <w:pPr>
        <w:spacing w:after="0" w:line="240" w:lineRule="auto"/>
        <w:ind w:left="426"/>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2</w:t>
      </w:r>
      <w:r w:rsidRPr="00891130">
        <w:rPr>
          <w:rFonts w:ascii="Times New Roman" w:eastAsia="Times New Roman" w:hAnsi="Times New Roman" w:cs="Times New Roman"/>
          <w:b/>
          <w:bCs/>
          <w:sz w:val="32"/>
          <w:szCs w:val="32"/>
        </w:rPr>
        <w:t>.lote –</w:t>
      </w:r>
      <w:proofErr w:type="spellStart"/>
      <w:r w:rsidRPr="00891130">
        <w:rPr>
          <w:rFonts w:ascii="Times New Roman" w:eastAsia="Times New Roman" w:hAnsi="Times New Roman" w:cs="Times New Roman"/>
          <w:b/>
          <w:bCs/>
          <w:sz w:val="32"/>
          <w:szCs w:val="32"/>
        </w:rPr>
        <w:t>Dendrohronoloģisko</w:t>
      </w:r>
      <w:proofErr w:type="spellEnd"/>
      <w:r w:rsidRPr="00891130">
        <w:rPr>
          <w:rFonts w:ascii="Times New Roman" w:eastAsia="Times New Roman" w:hAnsi="Times New Roman" w:cs="Times New Roman"/>
          <w:b/>
          <w:bCs/>
          <w:sz w:val="32"/>
          <w:szCs w:val="32"/>
        </w:rPr>
        <w:t xml:space="preserve"> datu apstrādes programma un uz monitora redzamā digitālā attēla mērīšanas programma</w:t>
      </w:r>
    </w:p>
    <w:p w:rsidR="00560B82" w:rsidRPr="00891130" w:rsidRDefault="00560B82" w:rsidP="00133BA8">
      <w:pPr>
        <w:spacing w:after="0" w:line="240" w:lineRule="auto"/>
        <w:ind w:left="426"/>
        <w:jc w:val="center"/>
        <w:rPr>
          <w:rFonts w:ascii="Times New Roman" w:eastAsia="Times New Roman" w:hAnsi="Times New Roman" w:cs="Times New Roman"/>
          <w:b/>
          <w:sz w:val="32"/>
          <w:szCs w:val="32"/>
          <w:lang w:eastAsia="lv-LV"/>
        </w:rPr>
      </w:pPr>
    </w:p>
    <w:tbl>
      <w:tblPr>
        <w:tblW w:w="10260" w:type="dxa"/>
        <w:tblInd w:w="-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594"/>
        <w:gridCol w:w="631"/>
        <w:gridCol w:w="2412"/>
        <w:gridCol w:w="3623"/>
      </w:tblGrid>
      <w:tr w:rsidR="00133BA8" w:rsidRPr="00891130" w:rsidTr="001B569A">
        <w:trPr>
          <w:cantSplit/>
          <w:trHeight w:val="1134"/>
        </w:trPr>
        <w:tc>
          <w:tcPr>
            <w:tcW w:w="3594"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Preces nosaukums</w:t>
            </w:r>
          </w:p>
        </w:tc>
        <w:tc>
          <w:tcPr>
            <w:tcW w:w="631"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Skaits</w:t>
            </w:r>
          </w:p>
        </w:tc>
        <w:tc>
          <w:tcPr>
            <w:tcW w:w="2412"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Vienības cena piegādes vietā </w:t>
            </w:r>
          </w:p>
        </w:tc>
        <w:tc>
          <w:tcPr>
            <w:tcW w:w="3623"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Cena kopā piegādes vietā</w:t>
            </w: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bez PVN</w:t>
            </w:r>
          </w:p>
        </w:tc>
      </w:tr>
      <w:tr w:rsidR="00133BA8" w:rsidRPr="00891130" w:rsidTr="001B569A">
        <w:tc>
          <w:tcPr>
            <w:tcW w:w="3594"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w:t>
            </w:r>
          </w:p>
        </w:tc>
        <w:tc>
          <w:tcPr>
            <w:tcW w:w="631"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w:t>
            </w:r>
          </w:p>
        </w:tc>
        <w:tc>
          <w:tcPr>
            <w:tcW w:w="2412"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c</w:t>
            </w:r>
          </w:p>
        </w:tc>
        <w:tc>
          <w:tcPr>
            <w:tcW w:w="3623"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 ×  c</w:t>
            </w:r>
          </w:p>
        </w:tc>
      </w:tr>
      <w:tr w:rsidR="00133BA8" w:rsidRPr="00891130" w:rsidTr="001B569A">
        <w:trPr>
          <w:cantSplit/>
        </w:trPr>
        <w:tc>
          <w:tcPr>
            <w:tcW w:w="3594" w:type="dxa"/>
            <w:tcBorders>
              <w:top w:val="single" w:sz="18" w:space="0" w:color="auto"/>
            </w:tcBorders>
          </w:tcPr>
          <w:p w:rsidR="00133BA8" w:rsidRPr="00891130" w:rsidRDefault="00133BA8" w:rsidP="001B569A">
            <w:pPr>
              <w:spacing w:after="0" w:line="240" w:lineRule="auto"/>
              <w:ind w:left="83"/>
              <w:jc w:val="both"/>
              <w:rPr>
                <w:rFonts w:ascii="Times New Roman" w:eastAsia="Times New Roman" w:hAnsi="Times New Roman" w:cs="Times New Roman"/>
                <w:b/>
                <w:sz w:val="24"/>
                <w:szCs w:val="24"/>
                <w:lang w:eastAsia="lv-LV"/>
              </w:rPr>
            </w:pPr>
            <w:r w:rsidRPr="00891130">
              <w:rPr>
                <w:rFonts w:ascii="Times New Roman" w:eastAsia="Times New Roman" w:hAnsi="Times New Roman" w:cs="Times New Roman"/>
                <w:b/>
                <w:bCs/>
                <w:sz w:val="24"/>
                <w:szCs w:val="24"/>
              </w:rPr>
              <w:t>1.</w:t>
            </w:r>
            <w:r w:rsidRPr="00891130">
              <w:rPr>
                <w:rFonts w:ascii="Times New Roman" w:eastAsia="Times New Roman" w:hAnsi="Times New Roman" w:cs="Times New Roman"/>
                <w:b/>
                <w:sz w:val="24"/>
                <w:szCs w:val="24"/>
              </w:rPr>
              <w:t xml:space="preserve"> </w:t>
            </w:r>
            <w:proofErr w:type="spellStart"/>
            <w:r w:rsidRPr="00891130">
              <w:rPr>
                <w:rFonts w:ascii="Times New Roman" w:eastAsia="Times New Roman" w:hAnsi="Times New Roman" w:cs="Times New Roman"/>
                <w:b/>
                <w:bCs/>
                <w:sz w:val="24"/>
                <w:szCs w:val="24"/>
              </w:rPr>
              <w:t>Dendrohronoloģisko</w:t>
            </w:r>
            <w:proofErr w:type="spellEnd"/>
            <w:r w:rsidRPr="00891130">
              <w:rPr>
                <w:rFonts w:ascii="Times New Roman" w:eastAsia="Times New Roman" w:hAnsi="Times New Roman" w:cs="Times New Roman"/>
                <w:b/>
                <w:bCs/>
                <w:sz w:val="24"/>
                <w:szCs w:val="24"/>
              </w:rPr>
              <w:t xml:space="preserve"> datu apstrādes programma un uz monitora redzamā digitālā attēla mērīšanas programma</w:t>
            </w:r>
          </w:p>
          <w:p w:rsidR="00133BA8" w:rsidRPr="00891130" w:rsidRDefault="00133BA8" w:rsidP="001B569A">
            <w:pPr>
              <w:widowControl w:val="0"/>
              <w:suppressAutoHyphens/>
              <w:spacing w:after="0" w:line="240" w:lineRule="auto"/>
              <w:ind w:left="83"/>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b/>
                <w:sz w:val="24"/>
                <w:szCs w:val="24"/>
              </w:rPr>
              <w:t>, tajā skaitā:</w:t>
            </w:r>
          </w:p>
        </w:tc>
        <w:tc>
          <w:tcPr>
            <w:tcW w:w="631"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3594" w:type="dxa"/>
            <w:tcBorders>
              <w:top w:val="single" w:sz="18" w:space="0" w:color="auto"/>
            </w:tcBorders>
          </w:tcPr>
          <w:p w:rsidR="00133BA8" w:rsidRPr="00891130" w:rsidRDefault="00127C72" w:rsidP="00127C72">
            <w:pPr>
              <w:widowControl w:val="0"/>
              <w:suppressAutoHyphens/>
              <w:spacing w:after="0" w:line="240" w:lineRule="auto"/>
              <w:ind w:left="83"/>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133BA8" w:rsidRPr="00891130">
              <w:rPr>
                <w:rFonts w:ascii="Times New Roman" w:eastAsia="Times New Roman" w:hAnsi="Times New Roman" w:cs="Times New Roman"/>
                <w:bCs/>
                <w:sz w:val="24"/>
                <w:szCs w:val="24"/>
                <w:lang w:eastAsia="lv-LV"/>
              </w:rPr>
              <w:t>dendrohronoloģisko datu apstrādes programma</w:t>
            </w:r>
          </w:p>
        </w:tc>
        <w:tc>
          <w:tcPr>
            <w:tcW w:w="631"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2</w:t>
            </w: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3594" w:type="dxa"/>
            <w:tcBorders>
              <w:top w:val="single" w:sz="18" w:space="0" w:color="auto"/>
            </w:tcBorders>
          </w:tcPr>
          <w:p w:rsidR="00133BA8" w:rsidRPr="00891130" w:rsidRDefault="00127C72" w:rsidP="00127C72">
            <w:pPr>
              <w:widowControl w:val="0"/>
              <w:suppressAutoHyphens/>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r w:rsidR="00133BA8" w:rsidRPr="00891130">
              <w:rPr>
                <w:rFonts w:ascii="Times New Roman" w:eastAsia="Times New Roman" w:hAnsi="Times New Roman" w:cs="Times New Roman"/>
                <w:bCs/>
                <w:sz w:val="24"/>
                <w:szCs w:val="24"/>
                <w:lang w:eastAsia="lv-LV"/>
              </w:rPr>
              <w:t>uz monitora redzamā digitālā attēla mērīšanas programma</w:t>
            </w:r>
          </w:p>
        </w:tc>
        <w:tc>
          <w:tcPr>
            <w:tcW w:w="631"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1</w:t>
            </w: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6637" w:type="dxa"/>
            <w:gridSpan w:val="3"/>
            <w:tcBorders>
              <w:top w:val="single" w:sz="18" w:space="0" w:color="auto"/>
              <w:left w:val="nil"/>
              <w:bottom w:val="nil"/>
              <w:right w:val="single" w:sz="18" w:space="0" w:color="auto"/>
            </w:tcBorders>
          </w:tcPr>
          <w:p w:rsidR="00133BA8" w:rsidRPr="00891130" w:rsidRDefault="00133BA8" w:rsidP="001B569A">
            <w:pPr>
              <w:spacing w:before="120" w:after="120" w:line="240" w:lineRule="auto"/>
              <w:jc w:val="right"/>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KOPĀ EUR*</w:t>
            </w:r>
          </w:p>
        </w:tc>
        <w:tc>
          <w:tcPr>
            <w:tcW w:w="3623" w:type="dxa"/>
            <w:tcBorders>
              <w:top w:val="single" w:sz="18" w:space="0" w:color="auto"/>
              <w:left w:val="single" w:sz="18" w:space="0" w:color="auto"/>
              <w:bottom w:val="single" w:sz="18" w:space="0" w:color="auto"/>
            </w:tcBorders>
          </w:tcPr>
          <w:p w:rsidR="00133BA8" w:rsidRPr="00891130" w:rsidRDefault="00133BA8" w:rsidP="001B569A">
            <w:pPr>
              <w:spacing w:after="0" w:line="240" w:lineRule="auto"/>
              <w:jc w:val="right"/>
              <w:rPr>
                <w:rFonts w:ascii="Times New Roman" w:eastAsia="Times New Roman" w:hAnsi="Times New Roman" w:cs="Times New Roman"/>
                <w:sz w:val="24"/>
                <w:szCs w:val="24"/>
                <w:lang w:eastAsia="lv-LV"/>
              </w:rPr>
            </w:pPr>
          </w:p>
        </w:tc>
      </w:tr>
    </w:tbl>
    <w:p w:rsidR="00133BA8" w:rsidRPr="00891130" w:rsidRDefault="00133BA8" w:rsidP="00133BA8">
      <w:pPr>
        <w:spacing w:after="0" w:line="240" w:lineRule="auto"/>
        <w:jc w:val="both"/>
        <w:rPr>
          <w:rFonts w:ascii="Times New Roman" w:eastAsia="Times New Roman" w:hAnsi="Times New Roman" w:cs="Times New Roman"/>
          <w:sz w:val="24"/>
          <w:szCs w:val="24"/>
          <w:lang w:eastAsia="lv-LV"/>
        </w:rPr>
      </w:pPr>
    </w:p>
    <w:p w:rsidR="00133BA8" w:rsidRPr="00891130" w:rsidRDefault="00133BA8" w:rsidP="00133BA8">
      <w:pPr>
        <w:spacing w:after="0" w:line="240" w:lineRule="auto"/>
        <w:jc w:val="both"/>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Finanšu piedāvājumā cenas norādāmas bez PVN</w:t>
      </w:r>
    </w:p>
    <w:p w:rsidR="00133BA8" w:rsidRPr="00891130" w:rsidRDefault="00133BA8" w:rsidP="00133BA8">
      <w:pPr>
        <w:spacing w:after="0" w:line="240" w:lineRule="auto"/>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Cenā ietvertas visas izmaksas, kas saistītas ar preces piegādi (</w:t>
      </w:r>
      <w:r w:rsidRPr="00891130">
        <w:rPr>
          <w:rFonts w:ascii="Times New Roman" w:eastAsia="Times New Roman" w:hAnsi="Times New Roman" w:cs="Times New Roman"/>
          <w:b/>
          <w:sz w:val="20"/>
          <w:szCs w:val="20"/>
          <w:u w:val="single"/>
          <w:lang w:eastAsia="lv-LV"/>
        </w:rPr>
        <w:t>piegādes</w:t>
      </w:r>
      <w:r w:rsidRPr="00891130">
        <w:rPr>
          <w:rFonts w:ascii="Times New Roman" w:eastAsia="Times New Roman" w:hAnsi="Times New Roman" w:cs="Times New Roman"/>
          <w:b/>
          <w:sz w:val="20"/>
          <w:szCs w:val="20"/>
          <w:lang w:eastAsia="lv-LV"/>
        </w:rPr>
        <w:t xml:space="preserve"> un </w:t>
      </w:r>
      <w:r w:rsidRPr="00891130">
        <w:rPr>
          <w:rFonts w:ascii="Times New Roman" w:eastAsia="Times New Roman" w:hAnsi="Times New Roman" w:cs="Times New Roman"/>
          <w:b/>
          <w:sz w:val="20"/>
          <w:szCs w:val="20"/>
          <w:u w:val="single"/>
          <w:lang w:eastAsia="lv-LV"/>
        </w:rPr>
        <w:t>uzstādīšanas, testēšanas izmaksas</w:t>
      </w:r>
      <w:r w:rsidRPr="00891130">
        <w:rPr>
          <w:rFonts w:ascii="Times New Roman" w:eastAsia="Times New Roman" w:hAnsi="Times New Roman" w:cs="Times New Roman"/>
          <w:b/>
          <w:sz w:val="20"/>
          <w:szCs w:val="20"/>
          <w:lang w:eastAsia="lv-LV"/>
        </w:rPr>
        <w:t xml:space="preserve">, </w:t>
      </w:r>
      <w:r w:rsidRPr="00891130">
        <w:rPr>
          <w:rFonts w:ascii="Times New Roman" w:eastAsia="Times New Roman" w:hAnsi="Times New Roman" w:cs="Times New Roman"/>
          <w:b/>
          <w:sz w:val="20"/>
          <w:szCs w:val="20"/>
          <w:u w:val="single"/>
          <w:lang w:eastAsia="lv-LV"/>
        </w:rPr>
        <w:t>personāla apmācība</w:t>
      </w:r>
      <w:r w:rsidRPr="00891130">
        <w:rPr>
          <w:rFonts w:ascii="Times New Roman" w:eastAsia="Times New Roman" w:hAnsi="Times New Roman" w:cs="Times New Roman"/>
          <w:b/>
          <w:sz w:val="20"/>
          <w:szCs w:val="20"/>
          <w:lang w:eastAsia="lv-LV"/>
        </w:rPr>
        <w:t xml:space="preserve">, ja pasūtītājam tāda nepieciešama </w:t>
      </w:r>
      <w:proofErr w:type="spellStart"/>
      <w:r w:rsidRPr="00891130">
        <w:rPr>
          <w:rFonts w:ascii="Times New Roman" w:eastAsia="Times New Roman" w:hAnsi="Times New Roman" w:cs="Times New Roman"/>
          <w:b/>
          <w:sz w:val="20"/>
          <w:szCs w:val="20"/>
          <w:lang w:eastAsia="lv-LV"/>
        </w:rPr>
        <w:t>utt</w:t>
      </w:r>
      <w:proofErr w:type="spellEnd"/>
      <w:r w:rsidRPr="00891130">
        <w:rPr>
          <w:rFonts w:ascii="Times New Roman" w:eastAsia="Times New Roman" w:hAnsi="Times New Roman" w:cs="Times New Roman"/>
          <w:b/>
          <w:sz w:val="20"/>
          <w:szCs w:val="20"/>
          <w:lang w:eastAsia="lv-LV"/>
        </w:rPr>
        <w:t>.)</w:t>
      </w:r>
    </w:p>
    <w:p w:rsidR="00133BA8" w:rsidRPr="00891130" w:rsidRDefault="00133BA8" w:rsidP="00133BA8">
      <w:pPr>
        <w:spacing w:after="0" w:line="240" w:lineRule="auto"/>
        <w:rPr>
          <w:rFonts w:ascii="Times New Roman" w:eastAsia="Times New Roman" w:hAnsi="Times New Roman" w:cs="Times New Roman"/>
          <w:b/>
          <w:sz w:val="20"/>
          <w:szCs w:val="20"/>
          <w:lang w:eastAsia="lv-LV"/>
        </w:rPr>
      </w:pP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Amatpersona (pretendenta</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 pilnvarotā persona):</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______________________                _________________                    ___________________</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b/>
        <w:t xml:space="preserve">  /vārds, uzvārds/ </w:t>
      </w:r>
      <w:r w:rsidRPr="00891130">
        <w:rPr>
          <w:rFonts w:ascii="Times New Roman" w:eastAsia="Times New Roman" w:hAnsi="Times New Roman" w:cs="Times New Roman"/>
          <w:sz w:val="24"/>
          <w:szCs w:val="24"/>
          <w:lang w:eastAsia="lv-LV"/>
        </w:rPr>
        <w:tab/>
      </w:r>
      <w:r w:rsidRPr="00891130">
        <w:rPr>
          <w:rFonts w:ascii="Times New Roman" w:eastAsia="Times New Roman" w:hAnsi="Times New Roman" w:cs="Times New Roman"/>
          <w:sz w:val="24"/>
          <w:szCs w:val="24"/>
          <w:lang w:eastAsia="lv-LV"/>
        </w:rPr>
        <w:tab/>
        <w:t xml:space="preserve">       </w:t>
      </w:r>
      <w:r w:rsidRPr="00891130">
        <w:rPr>
          <w:rFonts w:ascii="Times New Roman" w:eastAsia="Times New Roman" w:hAnsi="Times New Roman" w:cs="Times New Roman"/>
          <w:sz w:val="24"/>
          <w:szCs w:val="24"/>
          <w:lang w:eastAsia="lv-LV"/>
        </w:rPr>
        <w:tab/>
        <w:t xml:space="preserve"> /amats/                   </w:t>
      </w:r>
      <w:r w:rsidRPr="00891130">
        <w:rPr>
          <w:rFonts w:ascii="Times New Roman" w:eastAsia="Times New Roman" w:hAnsi="Times New Roman" w:cs="Times New Roman"/>
          <w:sz w:val="24"/>
          <w:szCs w:val="24"/>
          <w:lang w:eastAsia="lv-LV"/>
        </w:rPr>
        <w:tab/>
      </w:r>
      <w:r w:rsidRPr="00891130">
        <w:rPr>
          <w:rFonts w:ascii="Times New Roman" w:eastAsia="Times New Roman" w:hAnsi="Times New Roman" w:cs="Times New Roman"/>
          <w:sz w:val="24"/>
          <w:szCs w:val="24"/>
          <w:lang w:eastAsia="lv-LV"/>
        </w:rPr>
        <w:tab/>
        <w:t xml:space="preserve"> /paraksts/</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__________________2014.gada ___.________________</w:t>
      </w:r>
    </w:p>
    <w:p w:rsidR="00133BA8" w:rsidRPr="00891130" w:rsidRDefault="00133BA8" w:rsidP="00133BA8">
      <w:pPr>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/sastādīšanas vieta/</w:t>
      </w:r>
    </w:p>
    <w:p w:rsidR="004C4633" w:rsidRPr="00D80242" w:rsidRDefault="004C4633" w:rsidP="004C4633">
      <w:pPr>
        <w:spacing w:after="0" w:line="240" w:lineRule="auto"/>
        <w:rPr>
          <w:rFonts w:ascii="Times New Roman" w:eastAsia="Times New Roman" w:hAnsi="Times New Roman" w:cs="Times New Roman"/>
          <w:b/>
          <w:bCs/>
          <w:i/>
          <w:iCs/>
          <w:sz w:val="24"/>
          <w:szCs w:val="24"/>
        </w:rPr>
      </w:pPr>
      <w:r w:rsidRPr="00D80242">
        <w:rPr>
          <w:rFonts w:ascii="Times New Roman" w:eastAsia="Times New Roman" w:hAnsi="Times New Roman" w:cs="Times New Roman"/>
          <w:b/>
          <w:bCs/>
          <w:i/>
          <w:iCs/>
          <w:sz w:val="24"/>
          <w:szCs w:val="24"/>
        </w:rPr>
        <w:lastRenderedPageBreak/>
        <w:t>AIZPILDA PRETENDENTS</w:t>
      </w:r>
    </w:p>
    <w:p w:rsidR="004C4633" w:rsidRPr="00D80242" w:rsidRDefault="004C4633" w:rsidP="004C4633">
      <w:pPr>
        <w:spacing w:after="0" w:line="240" w:lineRule="auto"/>
        <w:rPr>
          <w:rFonts w:ascii="Times New Roman" w:eastAsia="Times New Roman" w:hAnsi="Times New Roman" w:cs="Times New Roman"/>
          <w:i/>
          <w:sz w:val="24"/>
          <w:szCs w:val="24"/>
        </w:rPr>
      </w:pPr>
      <w:r w:rsidRPr="00D80242">
        <w:rPr>
          <w:rFonts w:ascii="Times New Roman" w:eastAsia="Times New Roman" w:hAnsi="Times New Roman" w:cs="Times New Roman"/>
          <w:i/>
          <w:sz w:val="24"/>
          <w:szCs w:val="24"/>
        </w:rPr>
        <w:t>Aizpildīt ar drukātiem burtiem</w:t>
      </w:r>
    </w:p>
    <w:p w:rsidR="004C4633" w:rsidRPr="004C4633" w:rsidRDefault="004C4633" w:rsidP="004C4633">
      <w:pPr>
        <w:spacing w:after="0" w:line="240" w:lineRule="auto"/>
        <w:jc w:val="right"/>
        <w:rPr>
          <w:rFonts w:ascii="Times New Roman" w:eastAsia="Times New Roman" w:hAnsi="Times New Roman" w:cs="Times New Roman"/>
          <w:sz w:val="24"/>
          <w:szCs w:val="24"/>
        </w:rPr>
      </w:pPr>
      <w:r w:rsidRPr="004C4633">
        <w:rPr>
          <w:rFonts w:ascii="Times New Roman" w:eastAsia="Times New Roman" w:hAnsi="Times New Roman" w:cs="Times New Roman"/>
          <w:sz w:val="24"/>
          <w:szCs w:val="24"/>
        </w:rPr>
        <w:t>3.pielikums</w:t>
      </w:r>
    </w:p>
    <w:p w:rsidR="004C4633" w:rsidRPr="004C4633" w:rsidRDefault="004C4633" w:rsidP="004C4633">
      <w:pPr>
        <w:spacing w:after="0" w:line="240" w:lineRule="auto"/>
        <w:jc w:val="right"/>
        <w:rPr>
          <w:rFonts w:ascii="Times New Roman" w:eastAsia="Times New Roman" w:hAnsi="Times New Roman" w:cs="Times New Roman"/>
          <w:sz w:val="24"/>
          <w:szCs w:val="24"/>
        </w:rPr>
      </w:pPr>
      <w:r w:rsidRPr="004C4633">
        <w:rPr>
          <w:rFonts w:ascii="Times New Roman" w:eastAsia="Times New Roman" w:hAnsi="Times New Roman" w:cs="Times New Roman"/>
          <w:sz w:val="24"/>
          <w:szCs w:val="24"/>
        </w:rPr>
        <w:t>Sarunu procedūrai</w:t>
      </w:r>
    </w:p>
    <w:p w:rsidR="004C4633" w:rsidRPr="00804740" w:rsidRDefault="004C4633" w:rsidP="004C4633">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Sarunu procedūra</w:t>
      </w:r>
      <w:r w:rsidRPr="00804740">
        <w:rPr>
          <w:rFonts w:ascii="Times New Roman" w:eastAsia="Times New Roman" w:hAnsi="Times New Roman" w:cs="Times New Roman"/>
          <w:sz w:val="24"/>
          <w:szCs w:val="24"/>
        </w:rPr>
        <w:t xml:space="preserve"> </w:t>
      </w:r>
    </w:p>
    <w:p w:rsidR="00180C0D" w:rsidRDefault="00180C0D" w:rsidP="00180C0D">
      <w:pPr>
        <w:spacing w:after="0" w:line="240" w:lineRule="auto"/>
        <w:jc w:val="right"/>
        <w:rPr>
          <w:rFonts w:ascii="Times New Roman" w:hAnsi="Times New Roman" w:cs="Times New Roman"/>
          <w:sz w:val="24"/>
          <w:szCs w:val="24"/>
        </w:rPr>
      </w:pPr>
      <w:r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
    <w:p w:rsidR="00180C0D" w:rsidRDefault="00180C0D" w:rsidP="00180C0D">
      <w:pPr>
        <w:spacing w:after="0" w:line="240" w:lineRule="auto"/>
        <w:jc w:val="right"/>
        <w:rPr>
          <w:rFonts w:ascii="Times New Roman" w:hAnsi="Times New Roman" w:cs="Times New Roman"/>
          <w:sz w:val="24"/>
          <w:szCs w:val="24"/>
        </w:rPr>
      </w:pP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xml:space="preserve">” </w:t>
      </w:r>
    </w:p>
    <w:p w:rsidR="00180C0D" w:rsidRDefault="00180C0D" w:rsidP="00180C0D">
      <w:pPr>
        <w:spacing w:after="0" w:line="240" w:lineRule="auto"/>
        <w:jc w:val="right"/>
        <w:rPr>
          <w:rFonts w:ascii="Times New Roman" w:hAnsi="Times New Roman" w:cs="Times New Roman"/>
          <w:i/>
          <w:sz w:val="24"/>
          <w:szCs w:val="24"/>
        </w:rPr>
      </w:pPr>
      <w:r w:rsidRPr="00891130">
        <w:rPr>
          <w:rFonts w:ascii="Times New Roman" w:hAnsi="Times New Roman" w:cs="Times New Roman"/>
          <w:sz w:val="24"/>
          <w:szCs w:val="24"/>
        </w:rPr>
        <w:t>projektu  „</w:t>
      </w:r>
      <w:r w:rsidRPr="00236C12">
        <w:rPr>
          <w:rFonts w:ascii="Times New Roman" w:hAnsi="Times New Roman" w:cs="Times New Roman"/>
          <w:i/>
          <w:sz w:val="24"/>
          <w:szCs w:val="24"/>
        </w:rPr>
        <w:t>Latviešu valodas, kultūrvēsturiskā mantojuma</w:t>
      </w:r>
    </w:p>
    <w:p w:rsidR="00180C0D" w:rsidRDefault="00180C0D" w:rsidP="00180C0D">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un radošo tehnoloģiju Valsts nozīmes pētniecības centra</w:t>
      </w:r>
    </w:p>
    <w:p w:rsidR="00180C0D" w:rsidRDefault="00180C0D" w:rsidP="00180C0D">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w:t>
      </w:r>
    </w:p>
    <w:p w:rsidR="00180C0D" w:rsidRDefault="00180C0D" w:rsidP="00180C0D">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pētniecības centra sociālekonomiskā un sabiedrības</w:t>
      </w:r>
    </w:p>
    <w:p w:rsidR="00180C0D" w:rsidRDefault="00180C0D" w:rsidP="00180C0D">
      <w:pPr>
        <w:spacing w:after="0" w:line="240" w:lineRule="auto"/>
        <w:jc w:val="right"/>
        <w:rPr>
          <w:rFonts w:ascii="Times New Roman" w:eastAsia="Times New Roman" w:hAnsi="Times New Roman" w:cs="Times New Roman"/>
          <w:sz w:val="24"/>
          <w:szCs w:val="24"/>
        </w:rPr>
      </w:pPr>
      <w:r w:rsidRPr="00236C12">
        <w:rPr>
          <w:rFonts w:ascii="Times New Roman" w:hAnsi="Times New Roman" w:cs="Times New Roman"/>
          <w:i/>
          <w:sz w:val="24"/>
          <w:szCs w:val="24"/>
        </w:rPr>
        <w:t xml:space="preserve">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Pr="00804740">
        <w:rPr>
          <w:rFonts w:ascii="Times New Roman" w:eastAsia="Times New Roman" w:hAnsi="Times New Roman" w:cs="Times New Roman"/>
          <w:sz w:val="24"/>
          <w:szCs w:val="24"/>
        </w:rPr>
        <w:t xml:space="preserve"> </w:t>
      </w:r>
    </w:p>
    <w:p w:rsidR="00180C0D" w:rsidRDefault="00180C0D" w:rsidP="00180C0D">
      <w:pPr>
        <w:spacing w:after="0" w:line="240" w:lineRule="auto"/>
        <w:jc w:val="right"/>
        <w:rPr>
          <w:rFonts w:ascii="Times New Roman" w:eastAsia="Times New Roman" w:hAnsi="Times New Roman" w:cs="Times New Roman"/>
          <w:b/>
          <w:bCs/>
          <w:i/>
          <w:iCs/>
          <w:sz w:val="18"/>
          <w:szCs w:val="24"/>
        </w:rPr>
      </w:pPr>
      <w:r w:rsidRPr="00804740">
        <w:rPr>
          <w:rFonts w:ascii="Times New Roman" w:eastAsia="Times New Roman" w:hAnsi="Times New Roman" w:cs="Times New Roman"/>
          <w:sz w:val="24"/>
          <w:szCs w:val="24"/>
        </w:rPr>
        <w:t>(LU 2014/</w:t>
      </w:r>
      <w:r>
        <w:rPr>
          <w:rFonts w:ascii="Times New Roman" w:eastAsia="Times New Roman" w:hAnsi="Times New Roman" w:cs="Times New Roman"/>
          <w:sz w:val="24"/>
          <w:szCs w:val="24"/>
        </w:rPr>
        <w:t>30</w:t>
      </w:r>
      <w:r w:rsidRPr="00804740">
        <w:rPr>
          <w:rFonts w:ascii="Times New Roman" w:eastAsia="Times New Roman" w:hAnsi="Times New Roman" w:cs="Times New Roman"/>
          <w:sz w:val="24"/>
          <w:szCs w:val="24"/>
        </w:rPr>
        <w:t>_ERAF) nolikumam</w:t>
      </w:r>
    </w:p>
    <w:p w:rsidR="00133BA8" w:rsidRPr="00891130" w:rsidRDefault="00133BA8" w:rsidP="00133BA8">
      <w:pPr>
        <w:spacing w:after="0" w:line="240" w:lineRule="auto"/>
        <w:ind w:left="426"/>
        <w:jc w:val="center"/>
        <w:rPr>
          <w:rFonts w:ascii="Times New Roman" w:eastAsia="Times New Roman" w:hAnsi="Times New Roman" w:cs="Times New Roman"/>
          <w:b/>
          <w:bCs/>
          <w:sz w:val="32"/>
          <w:szCs w:val="32"/>
        </w:rPr>
      </w:pPr>
    </w:p>
    <w:p w:rsidR="00133BA8" w:rsidRDefault="00133BA8" w:rsidP="00133BA8">
      <w:pPr>
        <w:spacing w:after="0" w:line="240" w:lineRule="auto"/>
        <w:ind w:left="426"/>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3</w:t>
      </w:r>
      <w:r w:rsidRPr="00891130">
        <w:rPr>
          <w:rFonts w:ascii="Times New Roman" w:eastAsia="Times New Roman" w:hAnsi="Times New Roman" w:cs="Times New Roman"/>
          <w:b/>
          <w:bCs/>
          <w:sz w:val="32"/>
          <w:szCs w:val="32"/>
        </w:rPr>
        <w:t>.lote –Koksnes paraugu urbji (koksnes pieauguma svārpsti)</w:t>
      </w:r>
    </w:p>
    <w:p w:rsidR="00560B82" w:rsidRPr="00891130" w:rsidRDefault="00560B82" w:rsidP="00133BA8">
      <w:pPr>
        <w:spacing w:after="0" w:line="240" w:lineRule="auto"/>
        <w:ind w:left="426"/>
        <w:jc w:val="center"/>
        <w:rPr>
          <w:rFonts w:ascii="Times New Roman" w:eastAsia="Times New Roman" w:hAnsi="Times New Roman" w:cs="Times New Roman"/>
          <w:b/>
          <w:sz w:val="32"/>
          <w:szCs w:val="32"/>
          <w:lang w:eastAsia="lv-LV"/>
        </w:rPr>
      </w:pPr>
    </w:p>
    <w:tbl>
      <w:tblPr>
        <w:tblW w:w="10260" w:type="dxa"/>
        <w:tblInd w:w="-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594"/>
        <w:gridCol w:w="631"/>
        <w:gridCol w:w="2412"/>
        <w:gridCol w:w="3623"/>
      </w:tblGrid>
      <w:tr w:rsidR="00133BA8" w:rsidRPr="00891130" w:rsidTr="001B569A">
        <w:trPr>
          <w:cantSplit/>
          <w:trHeight w:val="1134"/>
        </w:trPr>
        <w:tc>
          <w:tcPr>
            <w:tcW w:w="3594"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Preces nosaukums</w:t>
            </w:r>
          </w:p>
        </w:tc>
        <w:tc>
          <w:tcPr>
            <w:tcW w:w="631"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Skaits</w:t>
            </w:r>
          </w:p>
        </w:tc>
        <w:tc>
          <w:tcPr>
            <w:tcW w:w="2412"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Vienības cena piegādes vietā </w:t>
            </w:r>
          </w:p>
        </w:tc>
        <w:tc>
          <w:tcPr>
            <w:tcW w:w="3623"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Cena kopā piegādes vietā</w:t>
            </w: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bez PVN</w:t>
            </w:r>
          </w:p>
        </w:tc>
      </w:tr>
      <w:tr w:rsidR="00133BA8" w:rsidRPr="00891130" w:rsidTr="001B569A">
        <w:tc>
          <w:tcPr>
            <w:tcW w:w="3594"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w:t>
            </w:r>
          </w:p>
        </w:tc>
        <w:tc>
          <w:tcPr>
            <w:tcW w:w="631"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w:t>
            </w:r>
          </w:p>
        </w:tc>
        <w:tc>
          <w:tcPr>
            <w:tcW w:w="2412"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c</w:t>
            </w:r>
          </w:p>
        </w:tc>
        <w:tc>
          <w:tcPr>
            <w:tcW w:w="3623"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 ×  c</w:t>
            </w:r>
          </w:p>
        </w:tc>
      </w:tr>
      <w:tr w:rsidR="00133BA8" w:rsidRPr="00891130" w:rsidTr="001B569A">
        <w:trPr>
          <w:cantSplit/>
        </w:trPr>
        <w:tc>
          <w:tcPr>
            <w:tcW w:w="3594" w:type="dxa"/>
            <w:tcBorders>
              <w:top w:val="single" w:sz="18" w:space="0" w:color="auto"/>
            </w:tcBorders>
          </w:tcPr>
          <w:p w:rsidR="00133BA8" w:rsidRPr="00891130" w:rsidRDefault="00133BA8" w:rsidP="001B569A">
            <w:pPr>
              <w:spacing w:after="0" w:line="240" w:lineRule="auto"/>
              <w:jc w:val="both"/>
              <w:rPr>
                <w:rFonts w:ascii="Times New Roman" w:eastAsia="Times New Roman" w:hAnsi="Times New Roman" w:cs="Times New Roman"/>
                <w:b/>
                <w:sz w:val="24"/>
                <w:szCs w:val="24"/>
                <w:lang w:eastAsia="lv-LV"/>
              </w:rPr>
            </w:pPr>
            <w:r w:rsidRPr="00891130">
              <w:rPr>
                <w:rFonts w:ascii="Times New Roman" w:eastAsia="Times New Roman" w:hAnsi="Times New Roman" w:cs="Times New Roman"/>
                <w:b/>
                <w:sz w:val="24"/>
                <w:szCs w:val="24"/>
                <w:lang w:eastAsia="lv-LV"/>
              </w:rPr>
              <w:t>Koksnes paraugu urbji (koksnes pieauguma svārpsti) komplekts:</w:t>
            </w:r>
          </w:p>
        </w:tc>
        <w:tc>
          <w:tcPr>
            <w:tcW w:w="631"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1</w:t>
            </w: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6637" w:type="dxa"/>
            <w:gridSpan w:val="3"/>
            <w:tcBorders>
              <w:top w:val="single" w:sz="18" w:space="0" w:color="auto"/>
              <w:left w:val="nil"/>
              <w:bottom w:val="nil"/>
              <w:right w:val="single" w:sz="18" w:space="0" w:color="auto"/>
            </w:tcBorders>
          </w:tcPr>
          <w:p w:rsidR="00133BA8" w:rsidRPr="00891130" w:rsidRDefault="00133BA8" w:rsidP="001B569A">
            <w:pPr>
              <w:spacing w:before="120" w:after="120" w:line="240" w:lineRule="auto"/>
              <w:jc w:val="right"/>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KOPĀ EUR*</w:t>
            </w:r>
          </w:p>
        </w:tc>
        <w:tc>
          <w:tcPr>
            <w:tcW w:w="3623" w:type="dxa"/>
            <w:tcBorders>
              <w:top w:val="single" w:sz="18" w:space="0" w:color="auto"/>
              <w:left w:val="single" w:sz="18" w:space="0" w:color="auto"/>
              <w:bottom w:val="single" w:sz="18" w:space="0" w:color="auto"/>
            </w:tcBorders>
          </w:tcPr>
          <w:p w:rsidR="00133BA8" w:rsidRPr="00891130" w:rsidRDefault="00133BA8" w:rsidP="001B569A">
            <w:pPr>
              <w:spacing w:after="0" w:line="240" w:lineRule="auto"/>
              <w:jc w:val="right"/>
              <w:rPr>
                <w:rFonts w:ascii="Times New Roman" w:eastAsia="Times New Roman" w:hAnsi="Times New Roman" w:cs="Times New Roman"/>
                <w:sz w:val="24"/>
                <w:szCs w:val="24"/>
                <w:lang w:eastAsia="lv-LV"/>
              </w:rPr>
            </w:pPr>
          </w:p>
        </w:tc>
      </w:tr>
    </w:tbl>
    <w:p w:rsidR="00133BA8" w:rsidRPr="00891130" w:rsidRDefault="00133BA8" w:rsidP="00133BA8">
      <w:pPr>
        <w:spacing w:after="0" w:line="240" w:lineRule="auto"/>
        <w:jc w:val="both"/>
        <w:rPr>
          <w:rFonts w:ascii="Times New Roman" w:eastAsia="Times New Roman" w:hAnsi="Times New Roman" w:cs="Times New Roman"/>
          <w:sz w:val="24"/>
          <w:szCs w:val="24"/>
          <w:lang w:eastAsia="lv-LV"/>
        </w:rPr>
      </w:pPr>
    </w:p>
    <w:p w:rsidR="00133BA8" w:rsidRPr="00891130" w:rsidRDefault="00133BA8" w:rsidP="00133BA8">
      <w:pPr>
        <w:spacing w:after="0" w:line="240" w:lineRule="auto"/>
        <w:jc w:val="both"/>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Finanšu piedāvājumā cenas norādāmas bez PVN</w:t>
      </w:r>
    </w:p>
    <w:p w:rsidR="00133BA8" w:rsidRPr="00891130" w:rsidRDefault="00133BA8" w:rsidP="00133BA8">
      <w:pPr>
        <w:spacing w:after="0" w:line="240" w:lineRule="auto"/>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Cenā ietvertas visas izmaksas, kas saistītas ar preces piegādi (</w:t>
      </w:r>
      <w:r w:rsidRPr="00891130">
        <w:rPr>
          <w:rFonts w:ascii="Times New Roman" w:eastAsia="Times New Roman" w:hAnsi="Times New Roman" w:cs="Times New Roman"/>
          <w:b/>
          <w:sz w:val="20"/>
          <w:szCs w:val="20"/>
          <w:u w:val="single"/>
          <w:lang w:eastAsia="lv-LV"/>
        </w:rPr>
        <w:t>piegādes</w:t>
      </w:r>
      <w:r w:rsidRPr="00891130">
        <w:rPr>
          <w:rFonts w:ascii="Times New Roman" w:eastAsia="Times New Roman" w:hAnsi="Times New Roman" w:cs="Times New Roman"/>
          <w:b/>
          <w:sz w:val="20"/>
          <w:szCs w:val="20"/>
          <w:lang w:eastAsia="lv-LV"/>
        </w:rPr>
        <w:t xml:space="preserve"> un </w:t>
      </w:r>
      <w:r w:rsidRPr="00891130">
        <w:rPr>
          <w:rFonts w:ascii="Times New Roman" w:eastAsia="Times New Roman" w:hAnsi="Times New Roman" w:cs="Times New Roman"/>
          <w:b/>
          <w:sz w:val="20"/>
          <w:szCs w:val="20"/>
          <w:u w:val="single"/>
          <w:lang w:eastAsia="lv-LV"/>
        </w:rPr>
        <w:t>uzstādīšanas, testēšanas izmaksas</w:t>
      </w:r>
      <w:r w:rsidRPr="00891130">
        <w:rPr>
          <w:rFonts w:ascii="Times New Roman" w:eastAsia="Times New Roman" w:hAnsi="Times New Roman" w:cs="Times New Roman"/>
          <w:b/>
          <w:sz w:val="20"/>
          <w:szCs w:val="20"/>
          <w:lang w:eastAsia="lv-LV"/>
        </w:rPr>
        <w:t xml:space="preserve">, </w:t>
      </w:r>
      <w:r w:rsidRPr="00891130">
        <w:rPr>
          <w:rFonts w:ascii="Times New Roman" w:eastAsia="Times New Roman" w:hAnsi="Times New Roman" w:cs="Times New Roman"/>
          <w:b/>
          <w:sz w:val="20"/>
          <w:szCs w:val="20"/>
          <w:u w:val="single"/>
          <w:lang w:eastAsia="lv-LV"/>
        </w:rPr>
        <w:t>personāla apmācība</w:t>
      </w:r>
      <w:r w:rsidRPr="00891130">
        <w:rPr>
          <w:rFonts w:ascii="Times New Roman" w:eastAsia="Times New Roman" w:hAnsi="Times New Roman" w:cs="Times New Roman"/>
          <w:b/>
          <w:sz w:val="20"/>
          <w:szCs w:val="20"/>
          <w:lang w:eastAsia="lv-LV"/>
        </w:rPr>
        <w:t xml:space="preserve">, ja pasūtītājam tāda nepieciešama </w:t>
      </w:r>
      <w:proofErr w:type="spellStart"/>
      <w:r w:rsidRPr="00891130">
        <w:rPr>
          <w:rFonts w:ascii="Times New Roman" w:eastAsia="Times New Roman" w:hAnsi="Times New Roman" w:cs="Times New Roman"/>
          <w:b/>
          <w:sz w:val="20"/>
          <w:szCs w:val="20"/>
          <w:lang w:eastAsia="lv-LV"/>
        </w:rPr>
        <w:t>utt</w:t>
      </w:r>
      <w:proofErr w:type="spellEnd"/>
      <w:r w:rsidRPr="00891130">
        <w:rPr>
          <w:rFonts w:ascii="Times New Roman" w:eastAsia="Times New Roman" w:hAnsi="Times New Roman" w:cs="Times New Roman"/>
          <w:b/>
          <w:sz w:val="20"/>
          <w:szCs w:val="20"/>
          <w:lang w:eastAsia="lv-LV"/>
        </w:rPr>
        <w:t>.)</w:t>
      </w:r>
    </w:p>
    <w:p w:rsidR="00133BA8" w:rsidRPr="00891130" w:rsidRDefault="00133BA8" w:rsidP="00133BA8">
      <w:pPr>
        <w:spacing w:after="0" w:line="240" w:lineRule="auto"/>
        <w:rPr>
          <w:rFonts w:ascii="Times New Roman" w:eastAsia="Times New Roman" w:hAnsi="Times New Roman" w:cs="Times New Roman"/>
          <w:b/>
          <w:sz w:val="20"/>
          <w:szCs w:val="20"/>
          <w:lang w:eastAsia="lv-LV"/>
        </w:rPr>
      </w:pPr>
    </w:p>
    <w:p w:rsidR="00133BA8" w:rsidRPr="00891130" w:rsidRDefault="00133BA8" w:rsidP="00133BA8">
      <w:pPr>
        <w:spacing w:after="0" w:line="240" w:lineRule="auto"/>
        <w:rPr>
          <w:rFonts w:ascii="Times New Roman" w:eastAsia="Times New Roman" w:hAnsi="Times New Roman" w:cs="Times New Roman"/>
          <w:sz w:val="24"/>
          <w:szCs w:val="24"/>
          <w:lang w:eastAsia="lv-LV"/>
        </w:rPr>
      </w:pP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Amatpersona (pretendenta</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 pilnvarotā persona):</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______________________                _________________                    ___________________</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b/>
        <w:t xml:space="preserve">  /vārds, uzvārds/ </w:t>
      </w:r>
      <w:r w:rsidRPr="00891130">
        <w:rPr>
          <w:rFonts w:ascii="Times New Roman" w:eastAsia="Times New Roman" w:hAnsi="Times New Roman" w:cs="Times New Roman"/>
          <w:sz w:val="24"/>
          <w:szCs w:val="24"/>
          <w:lang w:eastAsia="lv-LV"/>
        </w:rPr>
        <w:tab/>
      </w:r>
      <w:r w:rsidRPr="00891130">
        <w:rPr>
          <w:rFonts w:ascii="Times New Roman" w:eastAsia="Times New Roman" w:hAnsi="Times New Roman" w:cs="Times New Roman"/>
          <w:sz w:val="24"/>
          <w:szCs w:val="24"/>
          <w:lang w:eastAsia="lv-LV"/>
        </w:rPr>
        <w:tab/>
        <w:t xml:space="preserve">       </w:t>
      </w:r>
      <w:r w:rsidRPr="00891130">
        <w:rPr>
          <w:rFonts w:ascii="Times New Roman" w:eastAsia="Times New Roman" w:hAnsi="Times New Roman" w:cs="Times New Roman"/>
          <w:sz w:val="24"/>
          <w:szCs w:val="24"/>
          <w:lang w:eastAsia="lv-LV"/>
        </w:rPr>
        <w:tab/>
        <w:t xml:space="preserve"> /amats/                   </w:t>
      </w:r>
      <w:r w:rsidRPr="00891130">
        <w:rPr>
          <w:rFonts w:ascii="Times New Roman" w:eastAsia="Times New Roman" w:hAnsi="Times New Roman" w:cs="Times New Roman"/>
          <w:sz w:val="24"/>
          <w:szCs w:val="24"/>
          <w:lang w:eastAsia="lv-LV"/>
        </w:rPr>
        <w:tab/>
      </w:r>
      <w:r w:rsidRPr="00891130">
        <w:rPr>
          <w:rFonts w:ascii="Times New Roman" w:eastAsia="Times New Roman" w:hAnsi="Times New Roman" w:cs="Times New Roman"/>
          <w:sz w:val="24"/>
          <w:szCs w:val="24"/>
          <w:lang w:eastAsia="lv-LV"/>
        </w:rPr>
        <w:tab/>
        <w:t xml:space="preserve"> /paraksts/</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__________________2014.gada ___.________________</w:t>
      </w:r>
    </w:p>
    <w:p w:rsidR="00133BA8" w:rsidRPr="00891130" w:rsidRDefault="00133BA8" w:rsidP="00133BA8">
      <w:pPr>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/sastādīšanas vieta/</w:t>
      </w:r>
    </w:p>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133BA8" w:rsidRPr="00891130" w:rsidRDefault="00133BA8" w:rsidP="00133BA8">
      <w:pPr>
        <w:spacing w:after="0" w:line="240" w:lineRule="auto"/>
        <w:rPr>
          <w:rFonts w:ascii="Times New Roman" w:eastAsia="Times New Roman" w:hAnsi="Times New Roman" w:cs="Times New Roman"/>
          <w:b/>
          <w:i/>
          <w:sz w:val="24"/>
          <w:szCs w:val="24"/>
          <w:lang w:eastAsia="lv-LV"/>
        </w:rPr>
      </w:pPr>
    </w:p>
    <w:p w:rsidR="004C4633" w:rsidRDefault="004C4633" w:rsidP="004C4633">
      <w:pPr>
        <w:spacing w:after="0" w:line="240" w:lineRule="auto"/>
        <w:rPr>
          <w:rFonts w:ascii="Times New Roman" w:eastAsia="Times New Roman" w:hAnsi="Times New Roman" w:cs="Times New Roman"/>
          <w:b/>
          <w:i/>
          <w:sz w:val="24"/>
          <w:szCs w:val="24"/>
          <w:lang w:eastAsia="lv-LV"/>
        </w:rPr>
      </w:pPr>
    </w:p>
    <w:p w:rsidR="00127C72" w:rsidRPr="004C4633" w:rsidRDefault="00127C72" w:rsidP="004C4633">
      <w:pPr>
        <w:spacing w:after="0" w:line="240" w:lineRule="auto"/>
        <w:rPr>
          <w:rFonts w:ascii="Times New Roman" w:eastAsia="Times New Roman" w:hAnsi="Times New Roman" w:cs="Times New Roman"/>
          <w:b/>
          <w:i/>
          <w:sz w:val="24"/>
          <w:szCs w:val="24"/>
          <w:lang w:eastAsia="lv-LV"/>
        </w:rPr>
      </w:pPr>
    </w:p>
    <w:p w:rsidR="006C7350" w:rsidRDefault="006C7350" w:rsidP="004C4633">
      <w:pPr>
        <w:spacing w:after="0" w:line="240" w:lineRule="auto"/>
        <w:jc w:val="right"/>
        <w:rPr>
          <w:rFonts w:ascii="Times New Roman" w:eastAsia="Times New Roman" w:hAnsi="Times New Roman" w:cs="Times New Roman"/>
          <w:b/>
          <w:sz w:val="24"/>
          <w:szCs w:val="24"/>
        </w:rPr>
      </w:pPr>
    </w:p>
    <w:p w:rsidR="00133BA8" w:rsidRPr="00D80242" w:rsidRDefault="00133BA8" w:rsidP="00133BA8">
      <w:pPr>
        <w:spacing w:after="0" w:line="240" w:lineRule="auto"/>
        <w:rPr>
          <w:rFonts w:ascii="Times New Roman" w:eastAsia="Times New Roman" w:hAnsi="Times New Roman" w:cs="Times New Roman"/>
          <w:b/>
          <w:bCs/>
          <w:i/>
          <w:iCs/>
          <w:sz w:val="24"/>
          <w:szCs w:val="24"/>
        </w:rPr>
      </w:pPr>
      <w:r w:rsidRPr="00D80242">
        <w:rPr>
          <w:rFonts w:ascii="Times New Roman" w:eastAsia="Times New Roman" w:hAnsi="Times New Roman" w:cs="Times New Roman"/>
          <w:b/>
          <w:bCs/>
          <w:i/>
          <w:iCs/>
          <w:sz w:val="24"/>
          <w:szCs w:val="24"/>
        </w:rPr>
        <w:lastRenderedPageBreak/>
        <w:t>AIZPILDA PRETENDENTS</w:t>
      </w:r>
    </w:p>
    <w:p w:rsidR="00133BA8" w:rsidRPr="00D80242" w:rsidRDefault="00133BA8" w:rsidP="00133BA8">
      <w:pPr>
        <w:spacing w:after="0" w:line="240" w:lineRule="auto"/>
        <w:rPr>
          <w:rFonts w:ascii="Times New Roman" w:eastAsia="Times New Roman" w:hAnsi="Times New Roman" w:cs="Times New Roman"/>
          <w:i/>
          <w:sz w:val="24"/>
          <w:szCs w:val="24"/>
        </w:rPr>
      </w:pPr>
      <w:r w:rsidRPr="00D80242">
        <w:rPr>
          <w:rFonts w:ascii="Times New Roman" w:eastAsia="Times New Roman" w:hAnsi="Times New Roman" w:cs="Times New Roman"/>
          <w:i/>
          <w:sz w:val="24"/>
          <w:szCs w:val="24"/>
        </w:rPr>
        <w:t>Aizpildīt ar drukātiem burtiem</w:t>
      </w:r>
    </w:p>
    <w:p w:rsidR="00133BA8" w:rsidRPr="004C4633" w:rsidRDefault="00133BA8" w:rsidP="00133BA8">
      <w:pPr>
        <w:spacing w:after="0" w:line="240" w:lineRule="auto"/>
        <w:jc w:val="right"/>
        <w:rPr>
          <w:rFonts w:ascii="Times New Roman" w:eastAsia="Times New Roman" w:hAnsi="Times New Roman" w:cs="Times New Roman"/>
          <w:sz w:val="24"/>
          <w:szCs w:val="24"/>
        </w:rPr>
      </w:pPr>
      <w:r w:rsidRPr="004C4633">
        <w:rPr>
          <w:rFonts w:ascii="Times New Roman" w:eastAsia="Times New Roman" w:hAnsi="Times New Roman" w:cs="Times New Roman"/>
          <w:sz w:val="24"/>
          <w:szCs w:val="24"/>
        </w:rPr>
        <w:t>3.pielikums</w:t>
      </w:r>
    </w:p>
    <w:p w:rsidR="00133BA8" w:rsidRPr="00804740" w:rsidRDefault="00133BA8" w:rsidP="00133BA8">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Sarunu procedūra</w:t>
      </w:r>
      <w:r w:rsidRPr="00804740">
        <w:rPr>
          <w:rFonts w:ascii="Times New Roman" w:eastAsia="Times New Roman" w:hAnsi="Times New Roman" w:cs="Times New Roman"/>
          <w:sz w:val="24"/>
          <w:szCs w:val="24"/>
        </w:rPr>
        <w:t xml:space="preserve"> </w:t>
      </w:r>
    </w:p>
    <w:p w:rsidR="00180C0D" w:rsidRDefault="00180C0D" w:rsidP="00180C0D">
      <w:pPr>
        <w:spacing w:after="0" w:line="240" w:lineRule="auto"/>
        <w:jc w:val="right"/>
        <w:rPr>
          <w:rFonts w:ascii="Times New Roman" w:hAnsi="Times New Roman" w:cs="Times New Roman"/>
          <w:sz w:val="24"/>
          <w:szCs w:val="24"/>
        </w:rPr>
      </w:pPr>
      <w:r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
    <w:p w:rsidR="00180C0D" w:rsidRDefault="00180C0D" w:rsidP="00180C0D">
      <w:pPr>
        <w:spacing w:after="0" w:line="240" w:lineRule="auto"/>
        <w:jc w:val="right"/>
        <w:rPr>
          <w:rFonts w:ascii="Times New Roman" w:hAnsi="Times New Roman" w:cs="Times New Roman"/>
          <w:sz w:val="24"/>
          <w:szCs w:val="24"/>
        </w:rPr>
      </w:pP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xml:space="preserve">” </w:t>
      </w:r>
    </w:p>
    <w:p w:rsidR="00180C0D" w:rsidRDefault="00180C0D" w:rsidP="00180C0D">
      <w:pPr>
        <w:spacing w:after="0" w:line="240" w:lineRule="auto"/>
        <w:jc w:val="right"/>
        <w:rPr>
          <w:rFonts w:ascii="Times New Roman" w:hAnsi="Times New Roman" w:cs="Times New Roman"/>
          <w:i/>
          <w:sz w:val="24"/>
          <w:szCs w:val="24"/>
        </w:rPr>
      </w:pPr>
      <w:r w:rsidRPr="00891130">
        <w:rPr>
          <w:rFonts w:ascii="Times New Roman" w:hAnsi="Times New Roman" w:cs="Times New Roman"/>
          <w:sz w:val="24"/>
          <w:szCs w:val="24"/>
        </w:rPr>
        <w:t>projektu  „</w:t>
      </w:r>
      <w:r w:rsidRPr="00236C12">
        <w:rPr>
          <w:rFonts w:ascii="Times New Roman" w:hAnsi="Times New Roman" w:cs="Times New Roman"/>
          <w:i/>
          <w:sz w:val="24"/>
          <w:szCs w:val="24"/>
        </w:rPr>
        <w:t>Latviešu valodas, kultūrvēsturiskā mantojuma</w:t>
      </w:r>
    </w:p>
    <w:p w:rsidR="00180C0D" w:rsidRDefault="00180C0D" w:rsidP="00180C0D">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un radošo tehnoloģiju Valsts nozīmes pētniecības centra</w:t>
      </w:r>
    </w:p>
    <w:p w:rsidR="00180C0D" w:rsidRDefault="00180C0D" w:rsidP="00180C0D">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w:t>
      </w:r>
    </w:p>
    <w:p w:rsidR="00180C0D" w:rsidRDefault="00180C0D" w:rsidP="00180C0D">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pētniecības centra sociālekonomiskā un sabiedrības</w:t>
      </w:r>
    </w:p>
    <w:p w:rsidR="00180C0D" w:rsidRDefault="00180C0D" w:rsidP="00180C0D">
      <w:pPr>
        <w:spacing w:after="0" w:line="240" w:lineRule="auto"/>
        <w:jc w:val="right"/>
        <w:rPr>
          <w:rFonts w:ascii="Times New Roman" w:eastAsia="Times New Roman" w:hAnsi="Times New Roman" w:cs="Times New Roman"/>
          <w:sz w:val="24"/>
          <w:szCs w:val="24"/>
        </w:rPr>
      </w:pPr>
      <w:r w:rsidRPr="00236C12">
        <w:rPr>
          <w:rFonts w:ascii="Times New Roman" w:hAnsi="Times New Roman" w:cs="Times New Roman"/>
          <w:i/>
          <w:sz w:val="24"/>
          <w:szCs w:val="24"/>
        </w:rPr>
        <w:t xml:space="preserve">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Pr="00804740">
        <w:rPr>
          <w:rFonts w:ascii="Times New Roman" w:eastAsia="Times New Roman" w:hAnsi="Times New Roman" w:cs="Times New Roman"/>
          <w:sz w:val="24"/>
          <w:szCs w:val="24"/>
        </w:rPr>
        <w:t xml:space="preserve"> </w:t>
      </w:r>
    </w:p>
    <w:p w:rsidR="00133BA8" w:rsidRDefault="00180C0D" w:rsidP="00180C0D">
      <w:pPr>
        <w:spacing w:after="0" w:line="240" w:lineRule="auto"/>
        <w:jc w:val="right"/>
        <w:rPr>
          <w:rFonts w:ascii="Times New Roman" w:eastAsia="Times New Roman" w:hAnsi="Times New Roman" w:cs="Times New Roman"/>
          <w:b/>
          <w:sz w:val="24"/>
          <w:szCs w:val="24"/>
        </w:rPr>
      </w:pPr>
      <w:r w:rsidRPr="00804740">
        <w:rPr>
          <w:rFonts w:ascii="Times New Roman" w:eastAsia="Times New Roman" w:hAnsi="Times New Roman" w:cs="Times New Roman"/>
          <w:sz w:val="24"/>
          <w:szCs w:val="24"/>
        </w:rPr>
        <w:t>(LU 2014/</w:t>
      </w:r>
      <w:r>
        <w:rPr>
          <w:rFonts w:ascii="Times New Roman" w:eastAsia="Times New Roman" w:hAnsi="Times New Roman" w:cs="Times New Roman"/>
          <w:sz w:val="24"/>
          <w:szCs w:val="24"/>
        </w:rPr>
        <w:t>30</w:t>
      </w:r>
      <w:r w:rsidRPr="00804740">
        <w:rPr>
          <w:rFonts w:ascii="Times New Roman" w:eastAsia="Times New Roman" w:hAnsi="Times New Roman" w:cs="Times New Roman"/>
          <w:sz w:val="24"/>
          <w:szCs w:val="24"/>
        </w:rPr>
        <w:t>_ERAF) nolikumam</w:t>
      </w:r>
    </w:p>
    <w:p w:rsidR="00133BA8" w:rsidRPr="00133BA8" w:rsidRDefault="00133BA8" w:rsidP="00133BA8">
      <w:pPr>
        <w:jc w:val="center"/>
        <w:rPr>
          <w:rFonts w:ascii="Times New Roman" w:hAnsi="Times New Roman" w:cs="Times New Roman"/>
          <w:b/>
          <w:bCs/>
          <w:sz w:val="28"/>
          <w:szCs w:val="28"/>
        </w:rPr>
      </w:pPr>
      <w:r w:rsidRPr="00133BA8">
        <w:rPr>
          <w:rFonts w:ascii="Times New Roman" w:hAnsi="Times New Roman" w:cs="Times New Roman"/>
          <w:b/>
          <w:bCs/>
          <w:sz w:val="28"/>
          <w:szCs w:val="28"/>
        </w:rPr>
        <w:t>4.lote – Audiovizuālais aprīkojums</w:t>
      </w:r>
    </w:p>
    <w:tbl>
      <w:tblPr>
        <w:tblW w:w="10260" w:type="dxa"/>
        <w:tblInd w:w="-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420"/>
        <w:gridCol w:w="805"/>
        <w:gridCol w:w="2412"/>
        <w:gridCol w:w="3623"/>
      </w:tblGrid>
      <w:tr w:rsidR="00133BA8" w:rsidRPr="00891130" w:rsidTr="001B569A">
        <w:trPr>
          <w:cantSplit/>
          <w:trHeight w:val="1134"/>
        </w:trPr>
        <w:tc>
          <w:tcPr>
            <w:tcW w:w="3420"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Preces nosaukums</w:t>
            </w:r>
          </w:p>
        </w:tc>
        <w:tc>
          <w:tcPr>
            <w:tcW w:w="805"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Skaits</w:t>
            </w:r>
          </w:p>
        </w:tc>
        <w:tc>
          <w:tcPr>
            <w:tcW w:w="2412"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Vienības cena piegādes vietā </w:t>
            </w:r>
          </w:p>
        </w:tc>
        <w:tc>
          <w:tcPr>
            <w:tcW w:w="3623"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Cena kopā piegādes vietā</w:t>
            </w:r>
          </w:p>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bez PVN</w:t>
            </w:r>
          </w:p>
        </w:tc>
      </w:tr>
      <w:tr w:rsidR="00133BA8" w:rsidRPr="00891130" w:rsidTr="001B569A">
        <w:tc>
          <w:tcPr>
            <w:tcW w:w="3420"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w:t>
            </w:r>
          </w:p>
        </w:tc>
        <w:tc>
          <w:tcPr>
            <w:tcW w:w="805"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w:t>
            </w:r>
          </w:p>
        </w:tc>
        <w:tc>
          <w:tcPr>
            <w:tcW w:w="2412"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c</w:t>
            </w:r>
          </w:p>
        </w:tc>
        <w:tc>
          <w:tcPr>
            <w:tcW w:w="3623" w:type="dxa"/>
            <w:tcBorders>
              <w:top w:val="single" w:sz="18" w:space="0" w:color="auto"/>
              <w:bottom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b ×  c</w:t>
            </w:r>
          </w:p>
        </w:tc>
      </w:tr>
      <w:tr w:rsidR="00133BA8" w:rsidRPr="00891130" w:rsidTr="001B569A">
        <w:trPr>
          <w:cantSplit/>
        </w:trPr>
        <w:tc>
          <w:tcPr>
            <w:tcW w:w="3420" w:type="dxa"/>
            <w:tcBorders>
              <w:top w:val="single" w:sz="18" w:space="0" w:color="auto"/>
            </w:tcBorders>
          </w:tcPr>
          <w:p w:rsidR="00133BA8" w:rsidRPr="00891130" w:rsidRDefault="00133BA8" w:rsidP="001B569A">
            <w:pPr>
              <w:spacing w:after="0" w:line="240" w:lineRule="auto"/>
              <w:ind w:left="360"/>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b/>
                <w:bCs/>
                <w:sz w:val="28"/>
                <w:szCs w:val="28"/>
                <w:lang w:eastAsia="lv-LV"/>
              </w:rPr>
              <w:t>1. Audiovizuālais aprīkojums</w:t>
            </w:r>
            <w:r w:rsidRPr="00891130">
              <w:rPr>
                <w:rFonts w:ascii="Times New Roman" w:hAnsi="Times New Roman" w:cs="Times New Roman"/>
                <w:b/>
                <w:bCs/>
                <w:sz w:val="28"/>
                <w:szCs w:val="28"/>
              </w:rPr>
              <w:t>, tajā skaitā:</w:t>
            </w:r>
          </w:p>
        </w:tc>
        <w:tc>
          <w:tcPr>
            <w:tcW w:w="805"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3420" w:type="dxa"/>
            <w:tcBorders>
              <w:top w:val="single" w:sz="18" w:space="0" w:color="auto"/>
            </w:tcBorders>
          </w:tcPr>
          <w:p w:rsidR="00133BA8" w:rsidRPr="00891130" w:rsidRDefault="00133BA8" w:rsidP="00133BA8">
            <w:pPr>
              <w:numPr>
                <w:ilvl w:val="1"/>
                <w:numId w:val="22"/>
              </w:numPr>
              <w:spacing w:after="0" w:line="240" w:lineRule="auto"/>
              <w:contextualSpacing/>
              <w:rPr>
                <w:rFonts w:ascii="Times New Roman" w:eastAsia="Times New Roman" w:hAnsi="Times New Roman" w:cs="Times New Roman"/>
                <w:bCs/>
                <w:sz w:val="24"/>
                <w:szCs w:val="24"/>
                <w:lang w:eastAsia="lv-LV"/>
              </w:rPr>
            </w:pPr>
            <w:r w:rsidRPr="00891130">
              <w:rPr>
                <w:rFonts w:ascii="Times New Roman" w:eastAsia="Times New Roman" w:hAnsi="Times New Roman" w:cs="Times New Roman"/>
                <w:bCs/>
                <w:sz w:val="24"/>
                <w:szCs w:val="24"/>
                <w:lang w:eastAsia="lv-LV"/>
              </w:rPr>
              <w:t>Projektors;</w:t>
            </w:r>
          </w:p>
        </w:tc>
        <w:tc>
          <w:tcPr>
            <w:tcW w:w="805"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1</w:t>
            </w: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3420" w:type="dxa"/>
            <w:tcBorders>
              <w:top w:val="single" w:sz="18" w:space="0" w:color="auto"/>
            </w:tcBorders>
          </w:tcPr>
          <w:p w:rsidR="00133BA8" w:rsidRPr="00891130" w:rsidRDefault="00133BA8" w:rsidP="00133BA8">
            <w:pPr>
              <w:numPr>
                <w:ilvl w:val="1"/>
                <w:numId w:val="22"/>
              </w:numPr>
              <w:spacing w:after="0" w:line="240" w:lineRule="auto"/>
              <w:contextualSpacing/>
              <w:rPr>
                <w:rFonts w:ascii="Times New Roman" w:eastAsia="Times New Roman" w:hAnsi="Times New Roman" w:cs="Times New Roman"/>
                <w:bCs/>
                <w:sz w:val="24"/>
                <w:szCs w:val="24"/>
                <w:lang w:eastAsia="lv-LV"/>
              </w:rPr>
            </w:pPr>
            <w:r w:rsidRPr="00891130">
              <w:rPr>
                <w:rFonts w:ascii="Times New Roman" w:eastAsia="Times New Roman" w:hAnsi="Times New Roman" w:cs="Times New Roman"/>
                <w:bCs/>
                <w:sz w:val="24"/>
                <w:szCs w:val="24"/>
                <w:lang w:eastAsia="lv-LV"/>
              </w:rPr>
              <w:t>Projektora ekrāns;</w:t>
            </w:r>
          </w:p>
        </w:tc>
        <w:tc>
          <w:tcPr>
            <w:tcW w:w="805"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1</w:t>
            </w: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3420" w:type="dxa"/>
            <w:tcBorders>
              <w:top w:val="single" w:sz="18" w:space="0" w:color="auto"/>
            </w:tcBorders>
          </w:tcPr>
          <w:p w:rsidR="00133BA8" w:rsidRPr="00891130" w:rsidRDefault="00180C0D" w:rsidP="00180C0D">
            <w:pPr>
              <w:ind w:left="225" w:firstLine="141"/>
              <w:jc w:val="both"/>
              <w:rPr>
                <w:rFonts w:ascii="Times New Roman" w:hAnsi="Times New Roman" w:cs="Times New Roman"/>
                <w:bCs/>
                <w:sz w:val="24"/>
                <w:szCs w:val="24"/>
              </w:rPr>
            </w:pPr>
            <w:r>
              <w:rPr>
                <w:rFonts w:ascii="Times New Roman" w:hAnsi="Times New Roman" w:cs="Times New Roman"/>
                <w:bCs/>
                <w:sz w:val="24"/>
                <w:szCs w:val="24"/>
              </w:rPr>
              <w:t xml:space="preserve"> 1</w:t>
            </w:r>
            <w:r w:rsidR="00133BA8" w:rsidRPr="00891130">
              <w:rPr>
                <w:rFonts w:ascii="Times New Roman" w:hAnsi="Times New Roman" w:cs="Times New Roman"/>
                <w:bCs/>
                <w:sz w:val="24"/>
                <w:szCs w:val="24"/>
              </w:rPr>
              <w:t>.3.Projektora vadības panelis</w:t>
            </w:r>
          </w:p>
        </w:tc>
        <w:tc>
          <w:tcPr>
            <w:tcW w:w="805" w:type="dxa"/>
            <w:tcBorders>
              <w:top w:val="single" w:sz="18" w:space="0" w:color="auto"/>
            </w:tcBorders>
            <w:vAlign w:val="center"/>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1</w:t>
            </w:r>
          </w:p>
        </w:tc>
        <w:tc>
          <w:tcPr>
            <w:tcW w:w="2412"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c>
          <w:tcPr>
            <w:tcW w:w="3623" w:type="dxa"/>
            <w:tcBorders>
              <w:top w:val="single" w:sz="18" w:space="0" w:color="auto"/>
            </w:tcBorders>
          </w:tcPr>
          <w:p w:rsidR="00133BA8" w:rsidRPr="00891130" w:rsidRDefault="00133BA8" w:rsidP="001B569A">
            <w:pPr>
              <w:spacing w:after="0" w:line="240" w:lineRule="auto"/>
              <w:jc w:val="center"/>
              <w:rPr>
                <w:rFonts w:ascii="Times New Roman" w:eastAsia="Times New Roman" w:hAnsi="Times New Roman" w:cs="Times New Roman"/>
                <w:sz w:val="24"/>
                <w:szCs w:val="24"/>
                <w:lang w:eastAsia="lv-LV"/>
              </w:rPr>
            </w:pPr>
          </w:p>
        </w:tc>
      </w:tr>
      <w:tr w:rsidR="00133BA8" w:rsidRPr="00891130" w:rsidTr="001B569A">
        <w:trPr>
          <w:cantSplit/>
        </w:trPr>
        <w:tc>
          <w:tcPr>
            <w:tcW w:w="6637" w:type="dxa"/>
            <w:gridSpan w:val="3"/>
            <w:tcBorders>
              <w:top w:val="single" w:sz="18" w:space="0" w:color="auto"/>
              <w:left w:val="nil"/>
              <w:bottom w:val="nil"/>
              <w:right w:val="single" w:sz="18" w:space="0" w:color="auto"/>
            </w:tcBorders>
          </w:tcPr>
          <w:p w:rsidR="00133BA8" w:rsidRPr="00891130" w:rsidRDefault="00133BA8" w:rsidP="001B569A">
            <w:pPr>
              <w:spacing w:before="120" w:after="120" w:line="240" w:lineRule="auto"/>
              <w:jc w:val="right"/>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KOPĀ EUR*</w:t>
            </w:r>
          </w:p>
        </w:tc>
        <w:tc>
          <w:tcPr>
            <w:tcW w:w="3623" w:type="dxa"/>
            <w:tcBorders>
              <w:top w:val="single" w:sz="18" w:space="0" w:color="auto"/>
              <w:left w:val="single" w:sz="18" w:space="0" w:color="auto"/>
              <w:bottom w:val="single" w:sz="18" w:space="0" w:color="auto"/>
            </w:tcBorders>
          </w:tcPr>
          <w:p w:rsidR="00133BA8" w:rsidRPr="00891130" w:rsidRDefault="00133BA8" w:rsidP="001B569A">
            <w:pPr>
              <w:spacing w:after="0" w:line="240" w:lineRule="auto"/>
              <w:jc w:val="right"/>
              <w:rPr>
                <w:rFonts w:ascii="Times New Roman" w:eastAsia="Times New Roman" w:hAnsi="Times New Roman" w:cs="Times New Roman"/>
                <w:sz w:val="24"/>
                <w:szCs w:val="24"/>
                <w:lang w:eastAsia="lv-LV"/>
              </w:rPr>
            </w:pPr>
          </w:p>
        </w:tc>
      </w:tr>
    </w:tbl>
    <w:p w:rsidR="00133BA8" w:rsidRPr="00891130" w:rsidRDefault="00133BA8" w:rsidP="00133BA8">
      <w:pPr>
        <w:spacing w:after="0" w:line="240" w:lineRule="auto"/>
        <w:jc w:val="both"/>
        <w:rPr>
          <w:rFonts w:ascii="Times New Roman" w:eastAsia="Times New Roman" w:hAnsi="Times New Roman" w:cs="Times New Roman"/>
          <w:sz w:val="24"/>
          <w:szCs w:val="24"/>
          <w:lang w:eastAsia="lv-LV"/>
        </w:rPr>
      </w:pPr>
    </w:p>
    <w:p w:rsidR="00133BA8" w:rsidRPr="00891130" w:rsidRDefault="00133BA8" w:rsidP="00133BA8">
      <w:pPr>
        <w:spacing w:after="0" w:line="240" w:lineRule="auto"/>
        <w:jc w:val="both"/>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Finanšu piedāvājumā cenas norādāmas bez PVN</w:t>
      </w:r>
    </w:p>
    <w:p w:rsidR="00133BA8" w:rsidRPr="00891130" w:rsidRDefault="00133BA8" w:rsidP="00133BA8">
      <w:pPr>
        <w:spacing w:after="0" w:line="240" w:lineRule="auto"/>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 Cenā ietvertas visas izmaksas, kas saistītas ar preces piegādi (</w:t>
      </w:r>
      <w:r w:rsidRPr="00891130">
        <w:rPr>
          <w:rFonts w:ascii="Times New Roman" w:eastAsia="Times New Roman" w:hAnsi="Times New Roman" w:cs="Times New Roman"/>
          <w:b/>
          <w:sz w:val="20"/>
          <w:szCs w:val="20"/>
          <w:u w:val="single"/>
          <w:lang w:eastAsia="lv-LV"/>
        </w:rPr>
        <w:t>piegādes</w:t>
      </w:r>
      <w:r w:rsidRPr="00891130">
        <w:rPr>
          <w:rFonts w:ascii="Times New Roman" w:eastAsia="Times New Roman" w:hAnsi="Times New Roman" w:cs="Times New Roman"/>
          <w:b/>
          <w:sz w:val="20"/>
          <w:szCs w:val="20"/>
          <w:lang w:eastAsia="lv-LV"/>
        </w:rPr>
        <w:t xml:space="preserve"> un </w:t>
      </w:r>
      <w:r w:rsidRPr="00891130">
        <w:rPr>
          <w:rFonts w:ascii="Times New Roman" w:eastAsia="Times New Roman" w:hAnsi="Times New Roman" w:cs="Times New Roman"/>
          <w:b/>
          <w:sz w:val="20"/>
          <w:szCs w:val="20"/>
          <w:u w:val="single"/>
          <w:lang w:eastAsia="lv-LV"/>
        </w:rPr>
        <w:t>uzstādīšanas, testēšanas izmaksas</w:t>
      </w:r>
      <w:r w:rsidRPr="00891130">
        <w:rPr>
          <w:rFonts w:ascii="Times New Roman" w:eastAsia="Times New Roman" w:hAnsi="Times New Roman" w:cs="Times New Roman"/>
          <w:b/>
          <w:sz w:val="20"/>
          <w:szCs w:val="20"/>
          <w:lang w:eastAsia="lv-LV"/>
        </w:rPr>
        <w:t xml:space="preserve">, </w:t>
      </w:r>
      <w:r w:rsidRPr="00891130">
        <w:rPr>
          <w:rFonts w:ascii="Times New Roman" w:eastAsia="Times New Roman" w:hAnsi="Times New Roman" w:cs="Times New Roman"/>
          <w:b/>
          <w:sz w:val="20"/>
          <w:szCs w:val="20"/>
          <w:u w:val="single"/>
          <w:lang w:eastAsia="lv-LV"/>
        </w:rPr>
        <w:t>personāla apmācība</w:t>
      </w:r>
      <w:r w:rsidRPr="00891130">
        <w:rPr>
          <w:rFonts w:ascii="Times New Roman" w:eastAsia="Times New Roman" w:hAnsi="Times New Roman" w:cs="Times New Roman"/>
          <w:b/>
          <w:sz w:val="20"/>
          <w:szCs w:val="20"/>
          <w:lang w:eastAsia="lv-LV"/>
        </w:rPr>
        <w:t xml:space="preserve">, ja pasūtītājam tāda nepieciešama </w:t>
      </w:r>
      <w:proofErr w:type="spellStart"/>
      <w:r w:rsidRPr="00891130">
        <w:rPr>
          <w:rFonts w:ascii="Times New Roman" w:eastAsia="Times New Roman" w:hAnsi="Times New Roman" w:cs="Times New Roman"/>
          <w:b/>
          <w:sz w:val="20"/>
          <w:szCs w:val="20"/>
          <w:lang w:eastAsia="lv-LV"/>
        </w:rPr>
        <w:t>utt</w:t>
      </w:r>
      <w:proofErr w:type="spellEnd"/>
      <w:r w:rsidRPr="00891130">
        <w:rPr>
          <w:rFonts w:ascii="Times New Roman" w:eastAsia="Times New Roman" w:hAnsi="Times New Roman" w:cs="Times New Roman"/>
          <w:b/>
          <w:sz w:val="20"/>
          <w:szCs w:val="20"/>
          <w:lang w:eastAsia="lv-LV"/>
        </w:rPr>
        <w:t>.)</w:t>
      </w:r>
    </w:p>
    <w:p w:rsidR="00133BA8" w:rsidRPr="00891130" w:rsidRDefault="00133BA8" w:rsidP="00133BA8">
      <w:pPr>
        <w:spacing w:after="0" w:line="240" w:lineRule="auto"/>
        <w:rPr>
          <w:rFonts w:ascii="Times New Roman" w:eastAsia="Times New Roman" w:hAnsi="Times New Roman" w:cs="Times New Roman"/>
          <w:b/>
          <w:sz w:val="20"/>
          <w:szCs w:val="20"/>
          <w:lang w:eastAsia="lv-LV"/>
        </w:rPr>
      </w:pPr>
    </w:p>
    <w:p w:rsidR="00133BA8" w:rsidRPr="00891130" w:rsidRDefault="00133BA8" w:rsidP="00133BA8">
      <w:pPr>
        <w:spacing w:after="0" w:line="240" w:lineRule="auto"/>
        <w:rPr>
          <w:rFonts w:ascii="Times New Roman" w:eastAsia="Times New Roman" w:hAnsi="Times New Roman" w:cs="Times New Roman"/>
          <w:sz w:val="24"/>
          <w:szCs w:val="24"/>
          <w:lang w:eastAsia="lv-LV"/>
        </w:rPr>
      </w:pP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Amatpersona (pretendenta</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 pilnvarotā persona):</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_______________________               _________________                    ___________________</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ab/>
        <w:t xml:space="preserve">  /vārds, uzvārds/ </w:t>
      </w:r>
      <w:r w:rsidRPr="00891130">
        <w:rPr>
          <w:rFonts w:ascii="Times New Roman" w:eastAsia="Times New Roman" w:hAnsi="Times New Roman" w:cs="Times New Roman"/>
          <w:sz w:val="24"/>
          <w:szCs w:val="24"/>
          <w:lang w:eastAsia="lv-LV"/>
        </w:rPr>
        <w:tab/>
      </w:r>
      <w:r w:rsidRPr="00891130">
        <w:rPr>
          <w:rFonts w:ascii="Times New Roman" w:eastAsia="Times New Roman" w:hAnsi="Times New Roman" w:cs="Times New Roman"/>
          <w:sz w:val="24"/>
          <w:szCs w:val="24"/>
          <w:lang w:eastAsia="lv-LV"/>
        </w:rPr>
        <w:tab/>
        <w:t xml:space="preserve">       </w:t>
      </w:r>
      <w:r w:rsidRPr="00891130">
        <w:rPr>
          <w:rFonts w:ascii="Times New Roman" w:eastAsia="Times New Roman" w:hAnsi="Times New Roman" w:cs="Times New Roman"/>
          <w:sz w:val="24"/>
          <w:szCs w:val="24"/>
          <w:lang w:eastAsia="lv-LV"/>
        </w:rPr>
        <w:tab/>
        <w:t xml:space="preserve"> /amats/                   </w:t>
      </w:r>
      <w:r w:rsidRPr="00891130">
        <w:rPr>
          <w:rFonts w:ascii="Times New Roman" w:eastAsia="Times New Roman" w:hAnsi="Times New Roman" w:cs="Times New Roman"/>
          <w:sz w:val="24"/>
          <w:szCs w:val="24"/>
          <w:lang w:eastAsia="lv-LV"/>
        </w:rPr>
        <w:tab/>
      </w:r>
      <w:r w:rsidRPr="00891130">
        <w:rPr>
          <w:rFonts w:ascii="Times New Roman" w:eastAsia="Times New Roman" w:hAnsi="Times New Roman" w:cs="Times New Roman"/>
          <w:sz w:val="24"/>
          <w:szCs w:val="24"/>
          <w:lang w:eastAsia="lv-LV"/>
        </w:rPr>
        <w:tab/>
        <w:t xml:space="preserve"> /paraksts/</w:t>
      </w:r>
    </w:p>
    <w:p w:rsidR="00133BA8" w:rsidRPr="00891130" w:rsidRDefault="00133BA8" w:rsidP="00133BA8">
      <w:pPr>
        <w:spacing w:after="0" w:line="240" w:lineRule="auto"/>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___________________2014.gada ___.________________</w:t>
      </w:r>
    </w:p>
    <w:p w:rsidR="00133BA8" w:rsidRPr="00891130" w:rsidRDefault="00133BA8" w:rsidP="00133BA8">
      <w:pPr>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/sastādīšanas vieta/</w:t>
      </w:r>
    </w:p>
    <w:p w:rsidR="00133BA8" w:rsidRPr="00891130" w:rsidRDefault="00133BA8" w:rsidP="00133BA8">
      <w:pPr>
        <w:spacing w:after="0" w:line="240" w:lineRule="auto"/>
        <w:jc w:val="both"/>
        <w:rPr>
          <w:rFonts w:ascii="Times New Roman" w:eastAsia="Times New Roman" w:hAnsi="Times New Roman" w:cs="Times New Roman"/>
          <w:sz w:val="24"/>
          <w:szCs w:val="24"/>
          <w:lang w:eastAsia="lv-LV"/>
        </w:rPr>
      </w:pPr>
    </w:p>
    <w:p w:rsidR="00133BA8" w:rsidRDefault="00133BA8" w:rsidP="004C4633">
      <w:pPr>
        <w:spacing w:after="0" w:line="240" w:lineRule="auto"/>
        <w:jc w:val="right"/>
        <w:rPr>
          <w:rFonts w:ascii="Times New Roman" w:eastAsia="Times New Roman" w:hAnsi="Times New Roman" w:cs="Times New Roman"/>
          <w:b/>
          <w:sz w:val="24"/>
          <w:szCs w:val="24"/>
        </w:rPr>
      </w:pPr>
    </w:p>
    <w:p w:rsidR="00133BA8" w:rsidRDefault="00133BA8" w:rsidP="004C4633">
      <w:pPr>
        <w:spacing w:after="0" w:line="240" w:lineRule="auto"/>
        <w:jc w:val="right"/>
        <w:rPr>
          <w:rFonts w:ascii="Times New Roman" w:eastAsia="Times New Roman" w:hAnsi="Times New Roman" w:cs="Times New Roman"/>
          <w:b/>
          <w:sz w:val="24"/>
          <w:szCs w:val="24"/>
        </w:rPr>
      </w:pPr>
    </w:p>
    <w:p w:rsidR="00133BA8" w:rsidRDefault="00133BA8" w:rsidP="004C4633">
      <w:pPr>
        <w:spacing w:after="0" w:line="240" w:lineRule="auto"/>
        <w:jc w:val="right"/>
        <w:rPr>
          <w:rFonts w:ascii="Times New Roman" w:eastAsia="Times New Roman" w:hAnsi="Times New Roman" w:cs="Times New Roman"/>
          <w:b/>
          <w:sz w:val="24"/>
          <w:szCs w:val="24"/>
        </w:rPr>
      </w:pPr>
    </w:p>
    <w:p w:rsidR="004C4633" w:rsidRPr="003E694F" w:rsidRDefault="004C4633" w:rsidP="004C4633">
      <w:pPr>
        <w:spacing w:after="0" w:line="240" w:lineRule="auto"/>
        <w:jc w:val="right"/>
        <w:rPr>
          <w:rFonts w:ascii="Times New Roman" w:eastAsia="Times New Roman" w:hAnsi="Times New Roman" w:cs="Times New Roman"/>
          <w:b/>
          <w:sz w:val="24"/>
          <w:szCs w:val="24"/>
        </w:rPr>
      </w:pPr>
      <w:r w:rsidRPr="003E694F">
        <w:rPr>
          <w:rFonts w:ascii="Times New Roman" w:eastAsia="Times New Roman" w:hAnsi="Times New Roman" w:cs="Times New Roman"/>
          <w:b/>
          <w:sz w:val="24"/>
          <w:szCs w:val="24"/>
        </w:rPr>
        <w:t>4.pielikums</w:t>
      </w:r>
    </w:p>
    <w:p w:rsidR="004C4633" w:rsidRPr="003E694F" w:rsidRDefault="004C4633" w:rsidP="004C4633">
      <w:pPr>
        <w:spacing w:after="0" w:line="240" w:lineRule="auto"/>
        <w:jc w:val="right"/>
        <w:rPr>
          <w:rFonts w:ascii="Times New Roman" w:eastAsia="Times New Roman" w:hAnsi="Times New Roman" w:cs="Times New Roman"/>
          <w:b/>
          <w:sz w:val="24"/>
          <w:szCs w:val="24"/>
        </w:rPr>
      </w:pPr>
      <w:r w:rsidRPr="003E694F">
        <w:rPr>
          <w:rFonts w:ascii="Times New Roman" w:eastAsia="Times New Roman" w:hAnsi="Times New Roman" w:cs="Times New Roman"/>
          <w:b/>
          <w:sz w:val="24"/>
          <w:szCs w:val="24"/>
        </w:rPr>
        <w:t>Līguma projekts</w:t>
      </w:r>
      <w:r w:rsidR="00F209FE">
        <w:rPr>
          <w:rFonts w:ascii="Times New Roman" w:eastAsia="Times New Roman" w:hAnsi="Times New Roman" w:cs="Times New Roman"/>
          <w:b/>
          <w:sz w:val="24"/>
          <w:szCs w:val="24"/>
        </w:rPr>
        <w:t>_4.</w:t>
      </w:r>
      <w:r w:rsidR="00127C72">
        <w:rPr>
          <w:rFonts w:ascii="Times New Roman" w:eastAsia="Times New Roman" w:hAnsi="Times New Roman" w:cs="Times New Roman"/>
          <w:b/>
          <w:sz w:val="24"/>
          <w:szCs w:val="24"/>
        </w:rPr>
        <w:t>daļa</w:t>
      </w:r>
    </w:p>
    <w:p w:rsidR="004C4633" w:rsidRPr="00804740" w:rsidRDefault="004C4633" w:rsidP="004C4633">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Sarunu procedūra</w:t>
      </w:r>
      <w:r w:rsidRPr="00804740">
        <w:rPr>
          <w:rFonts w:ascii="Times New Roman" w:eastAsia="Times New Roman" w:hAnsi="Times New Roman" w:cs="Times New Roman"/>
          <w:sz w:val="24"/>
          <w:szCs w:val="24"/>
        </w:rPr>
        <w:t xml:space="preserve"> </w:t>
      </w:r>
    </w:p>
    <w:p w:rsidR="005E6594" w:rsidRDefault="005E6594" w:rsidP="005E6594">
      <w:pPr>
        <w:spacing w:after="0" w:line="240" w:lineRule="auto"/>
        <w:jc w:val="right"/>
        <w:rPr>
          <w:rFonts w:ascii="Times New Roman" w:hAnsi="Times New Roman" w:cs="Times New Roman"/>
          <w:sz w:val="24"/>
          <w:szCs w:val="24"/>
        </w:rPr>
      </w:pPr>
      <w:r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
    <w:p w:rsidR="005E6594" w:rsidRDefault="005E6594" w:rsidP="005E6594">
      <w:pPr>
        <w:spacing w:after="0" w:line="240" w:lineRule="auto"/>
        <w:jc w:val="right"/>
        <w:rPr>
          <w:rFonts w:ascii="Times New Roman" w:hAnsi="Times New Roman" w:cs="Times New Roman"/>
          <w:sz w:val="24"/>
          <w:szCs w:val="24"/>
        </w:rPr>
      </w:pP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xml:space="preserve">” </w:t>
      </w:r>
    </w:p>
    <w:p w:rsidR="005E6594" w:rsidRDefault="005E6594" w:rsidP="005E6594">
      <w:pPr>
        <w:spacing w:after="0" w:line="240" w:lineRule="auto"/>
        <w:jc w:val="right"/>
        <w:rPr>
          <w:rFonts w:ascii="Times New Roman" w:hAnsi="Times New Roman" w:cs="Times New Roman"/>
          <w:i/>
          <w:sz w:val="24"/>
          <w:szCs w:val="24"/>
        </w:rPr>
      </w:pPr>
      <w:r w:rsidRPr="00891130">
        <w:rPr>
          <w:rFonts w:ascii="Times New Roman" w:hAnsi="Times New Roman" w:cs="Times New Roman"/>
          <w:sz w:val="24"/>
          <w:szCs w:val="24"/>
        </w:rPr>
        <w:t>projektu  „</w:t>
      </w:r>
      <w:r w:rsidRPr="00236C12">
        <w:rPr>
          <w:rFonts w:ascii="Times New Roman" w:hAnsi="Times New Roman" w:cs="Times New Roman"/>
          <w:i/>
          <w:sz w:val="24"/>
          <w:szCs w:val="24"/>
        </w:rPr>
        <w:t>Latviešu valodas, kultūrvēsturiskā mantojuma</w:t>
      </w:r>
    </w:p>
    <w:p w:rsidR="005E6594" w:rsidRDefault="005E6594" w:rsidP="005E6594">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un radošo tehnoloģiju Valsts nozīmes pētniecības centra</w:t>
      </w:r>
    </w:p>
    <w:p w:rsidR="005E6594" w:rsidRDefault="005E6594" w:rsidP="005E6594">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w:t>
      </w:r>
    </w:p>
    <w:p w:rsidR="005E6594" w:rsidRDefault="005E6594" w:rsidP="005E6594">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pētniecības centra sociālekonomiskā un sabiedrības</w:t>
      </w:r>
    </w:p>
    <w:p w:rsidR="005E6594" w:rsidRDefault="005E6594" w:rsidP="005E6594">
      <w:pPr>
        <w:spacing w:after="0" w:line="240" w:lineRule="auto"/>
        <w:jc w:val="right"/>
        <w:rPr>
          <w:rFonts w:ascii="Times New Roman" w:eastAsia="Times New Roman" w:hAnsi="Times New Roman" w:cs="Times New Roman"/>
          <w:sz w:val="24"/>
          <w:szCs w:val="24"/>
        </w:rPr>
      </w:pPr>
      <w:r w:rsidRPr="00236C12">
        <w:rPr>
          <w:rFonts w:ascii="Times New Roman" w:hAnsi="Times New Roman" w:cs="Times New Roman"/>
          <w:i/>
          <w:sz w:val="24"/>
          <w:szCs w:val="24"/>
        </w:rPr>
        <w:t xml:space="preserve">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Pr="00804740">
        <w:rPr>
          <w:rFonts w:ascii="Times New Roman" w:eastAsia="Times New Roman" w:hAnsi="Times New Roman" w:cs="Times New Roman"/>
          <w:sz w:val="24"/>
          <w:szCs w:val="24"/>
        </w:rPr>
        <w:t xml:space="preserve"> </w:t>
      </w:r>
    </w:p>
    <w:p w:rsidR="005E6594" w:rsidRDefault="005E6594" w:rsidP="005E6594">
      <w:pPr>
        <w:spacing w:after="0" w:line="240" w:lineRule="auto"/>
        <w:jc w:val="right"/>
        <w:rPr>
          <w:rFonts w:ascii="Times New Roman" w:eastAsia="Times New Roman" w:hAnsi="Times New Roman" w:cs="Times New Roman"/>
          <w:b/>
          <w:sz w:val="24"/>
          <w:szCs w:val="24"/>
        </w:rPr>
      </w:pPr>
      <w:r w:rsidRPr="00804740">
        <w:rPr>
          <w:rFonts w:ascii="Times New Roman" w:eastAsia="Times New Roman" w:hAnsi="Times New Roman" w:cs="Times New Roman"/>
          <w:sz w:val="24"/>
          <w:szCs w:val="24"/>
        </w:rPr>
        <w:t>(LU 2014/</w:t>
      </w:r>
      <w:r>
        <w:rPr>
          <w:rFonts w:ascii="Times New Roman" w:eastAsia="Times New Roman" w:hAnsi="Times New Roman" w:cs="Times New Roman"/>
          <w:sz w:val="24"/>
          <w:szCs w:val="24"/>
        </w:rPr>
        <w:t>30</w:t>
      </w:r>
      <w:r w:rsidRPr="00804740">
        <w:rPr>
          <w:rFonts w:ascii="Times New Roman" w:eastAsia="Times New Roman" w:hAnsi="Times New Roman" w:cs="Times New Roman"/>
          <w:sz w:val="24"/>
          <w:szCs w:val="24"/>
        </w:rPr>
        <w:t>_ERAF) nolikumam</w:t>
      </w:r>
    </w:p>
    <w:p w:rsidR="004C4633" w:rsidRDefault="004C4633" w:rsidP="004C4633">
      <w:pPr>
        <w:spacing w:after="0" w:line="240" w:lineRule="auto"/>
        <w:rPr>
          <w:rFonts w:ascii="Times New Roman" w:eastAsia="Times New Roman" w:hAnsi="Times New Roman" w:cs="Times New Roman"/>
          <w:b/>
          <w:i/>
          <w:sz w:val="24"/>
          <w:szCs w:val="24"/>
          <w:lang w:eastAsia="lv-LV"/>
        </w:rPr>
      </w:pPr>
    </w:p>
    <w:p w:rsidR="004C4633" w:rsidRPr="004C4633" w:rsidRDefault="004C4633" w:rsidP="004C4633">
      <w:pPr>
        <w:spacing w:after="0" w:line="240" w:lineRule="auto"/>
        <w:rPr>
          <w:rFonts w:ascii="Times New Roman" w:eastAsia="Times New Roman" w:hAnsi="Times New Roman" w:cs="Times New Roman"/>
          <w:sz w:val="24"/>
          <w:szCs w:val="20"/>
        </w:rPr>
      </w:pPr>
      <w:r w:rsidRPr="004C4633">
        <w:rPr>
          <w:rFonts w:ascii="Times New Roman" w:eastAsia="Times New Roman" w:hAnsi="Times New Roman" w:cs="Times New Roman"/>
          <w:sz w:val="24"/>
          <w:szCs w:val="20"/>
        </w:rPr>
        <w:t>Rīgā, 2014. gada ___._________</w:t>
      </w:r>
    </w:p>
    <w:p w:rsidR="004C4633" w:rsidRPr="004C4633" w:rsidRDefault="004C4633" w:rsidP="004C4633">
      <w:pPr>
        <w:spacing w:after="0" w:line="240" w:lineRule="auto"/>
        <w:rPr>
          <w:rFonts w:ascii="Times New Roman" w:eastAsia="Times New Roman" w:hAnsi="Times New Roman" w:cs="Times New Roman"/>
          <w:sz w:val="24"/>
          <w:szCs w:val="24"/>
        </w:rPr>
      </w:pPr>
    </w:p>
    <w:tbl>
      <w:tblPr>
        <w:tblW w:w="0" w:type="auto"/>
        <w:jc w:val="center"/>
        <w:tblLook w:val="0000" w:firstRow="0" w:lastRow="0" w:firstColumn="0" w:lastColumn="0" w:noHBand="0" w:noVBand="0"/>
      </w:tblPr>
      <w:tblGrid>
        <w:gridCol w:w="4608"/>
        <w:gridCol w:w="3914"/>
      </w:tblGrid>
      <w:tr w:rsidR="004C4633" w:rsidRPr="004C4633" w:rsidTr="009771EF">
        <w:trPr>
          <w:jc w:val="center"/>
        </w:trPr>
        <w:tc>
          <w:tcPr>
            <w:tcW w:w="4608" w:type="dxa"/>
          </w:tcPr>
          <w:p w:rsidR="004C4633" w:rsidRPr="004C4633" w:rsidRDefault="004C4633" w:rsidP="004C4633">
            <w:pPr>
              <w:spacing w:after="0" w:line="240" w:lineRule="auto"/>
              <w:rPr>
                <w:rFonts w:ascii="Times New Roman" w:eastAsia="Times New Roman" w:hAnsi="Times New Roman" w:cs="Times New Roman"/>
                <w:sz w:val="24"/>
                <w:szCs w:val="24"/>
              </w:rPr>
            </w:pPr>
            <w:r w:rsidRPr="004C4633">
              <w:rPr>
                <w:rFonts w:ascii="Times New Roman" w:eastAsia="Times New Roman" w:hAnsi="Times New Roman" w:cs="Times New Roman"/>
                <w:b/>
                <w:sz w:val="24"/>
                <w:szCs w:val="24"/>
              </w:rPr>
              <w:t xml:space="preserve">Latvijas Universitātes </w:t>
            </w:r>
            <w:r w:rsidRPr="004C4633">
              <w:rPr>
                <w:rFonts w:ascii="Times New Roman" w:eastAsia="Times New Roman" w:hAnsi="Times New Roman" w:cs="Times New Roman"/>
                <w:sz w:val="24"/>
                <w:szCs w:val="24"/>
              </w:rPr>
              <w:t>(turpmāk-LU)</w:t>
            </w:r>
          </w:p>
          <w:p w:rsidR="004C4633" w:rsidRPr="004C4633" w:rsidRDefault="004C4633" w:rsidP="004C4633">
            <w:pPr>
              <w:spacing w:after="0" w:line="240" w:lineRule="auto"/>
              <w:rPr>
                <w:rFonts w:ascii="Times New Roman" w:eastAsia="Times New Roman" w:hAnsi="Times New Roman" w:cs="Times New Roman"/>
                <w:sz w:val="24"/>
                <w:szCs w:val="24"/>
              </w:rPr>
            </w:pPr>
            <w:r w:rsidRPr="004C4633">
              <w:rPr>
                <w:rFonts w:ascii="Times New Roman" w:eastAsia="Times New Roman" w:hAnsi="Times New Roman" w:cs="Times New Roman"/>
                <w:sz w:val="24"/>
                <w:szCs w:val="24"/>
              </w:rPr>
              <w:t xml:space="preserve">līgumu uzskaites </w:t>
            </w:r>
            <w:proofErr w:type="spellStart"/>
            <w:r w:rsidRPr="004C4633">
              <w:rPr>
                <w:rFonts w:ascii="Times New Roman" w:eastAsia="Times New Roman" w:hAnsi="Times New Roman" w:cs="Times New Roman"/>
                <w:sz w:val="24"/>
                <w:szCs w:val="24"/>
              </w:rPr>
              <w:t>Nr</w:t>
            </w:r>
            <w:proofErr w:type="spellEnd"/>
            <w:r w:rsidRPr="004C4633">
              <w:rPr>
                <w:rFonts w:ascii="Times New Roman" w:eastAsia="Times New Roman" w:hAnsi="Times New Roman" w:cs="Times New Roman"/>
                <w:sz w:val="24"/>
                <w:szCs w:val="24"/>
              </w:rPr>
              <w:t xml:space="preserve">. ________ </w:t>
            </w:r>
          </w:p>
          <w:p w:rsidR="004C4633" w:rsidRPr="004C4633" w:rsidRDefault="004C4633" w:rsidP="004C4633">
            <w:pPr>
              <w:spacing w:after="0" w:line="240" w:lineRule="auto"/>
              <w:rPr>
                <w:rFonts w:ascii="Times New Roman" w:eastAsia="Times New Roman" w:hAnsi="Times New Roman" w:cs="Times New Roman"/>
                <w:sz w:val="24"/>
                <w:szCs w:val="24"/>
              </w:rPr>
            </w:pPr>
          </w:p>
          <w:p w:rsidR="004C4633" w:rsidRPr="004C4633" w:rsidRDefault="004C4633" w:rsidP="005E6594">
            <w:pPr>
              <w:spacing w:after="0" w:line="240" w:lineRule="auto"/>
              <w:rPr>
                <w:rFonts w:ascii="Times New Roman" w:eastAsia="Times New Roman" w:hAnsi="Times New Roman" w:cs="Times New Roman"/>
                <w:sz w:val="24"/>
                <w:szCs w:val="24"/>
              </w:rPr>
            </w:pPr>
            <w:r w:rsidRPr="004C4633">
              <w:rPr>
                <w:rFonts w:ascii="Times New Roman" w:eastAsia="Times New Roman" w:hAnsi="Times New Roman" w:cs="Times New Roman"/>
                <w:sz w:val="24"/>
                <w:szCs w:val="24"/>
              </w:rPr>
              <w:t xml:space="preserve">Iepirkuma identifikācijas </w:t>
            </w:r>
            <w:proofErr w:type="spellStart"/>
            <w:r w:rsidRPr="004C4633">
              <w:rPr>
                <w:rFonts w:ascii="Times New Roman" w:eastAsia="Times New Roman" w:hAnsi="Times New Roman" w:cs="Times New Roman"/>
                <w:sz w:val="24"/>
                <w:szCs w:val="24"/>
              </w:rPr>
              <w:t>Nr.</w:t>
            </w:r>
            <w:r w:rsidRPr="004C4633">
              <w:rPr>
                <w:rFonts w:ascii="Times New Roman" w:eastAsia="Times New Roman" w:hAnsi="Times New Roman" w:cs="Times New Roman"/>
                <w:b/>
                <w:bCs/>
                <w:sz w:val="24"/>
                <w:szCs w:val="24"/>
              </w:rPr>
              <w:t>LU</w:t>
            </w:r>
            <w:proofErr w:type="spellEnd"/>
            <w:r w:rsidRPr="004C4633">
              <w:rPr>
                <w:rFonts w:ascii="Times New Roman" w:eastAsia="Times New Roman" w:hAnsi="Times New Roman" w:cs="Times New Roman"/>
                <w:b/>
                <w:bCs/>
                <w:sz w:val="24"/>
                <w:szCs w:val="24"/>
              </w:rPr>
              <w:t xml:space="preserve"> 2014/</w:t>
            </w:r>
            <w:r w:rsidR="005E6594">
              <w:rPr>
                <w:rFonts w:ascii="Times New Roman" w:eastAsia="Times New Roman" w:hAnsi="Times New Roman" w:cs="Times New Roman"/>
                <w:b/>
                <w:bCs/>
                <w:sz w:val="24"/>
                <w:szCs w:val="24"/>
              </w:rPr>
              <w:t>30</w:t>
            </w:r>
            <w:r w:rsidRPr="004C4633">
              <w:rPr>
                <w:rFonts w:ascii="Times New Roman" w:eastAsia="Times New Roman" w:hAnsi="Times New Roman" w:cs="Times New Roman"/>
                <w:b/>
                <w:bCs/>
                <w:sz w:val="24"/>
                <w:szCs w:val="24"/>
              </w:rPr>
              <w:t>_ERAF</w:t>
            </w:r>
          </w:p>
        </w:tc>
        <w:tc>
          <w:tcPr>
            <w:tcW w:w="3914" w:type="dxa"/>
          </w:tcPr>
          <w:p w:rsidR="004C4633" w:rsidRPr="004C4633" w:rsidRDefault="004C4633" w:rsidP="004C4633">
            <w:pPr>
              <w:keepNext/>
              <w:spacing w:after="0" w:line="240" w:lineRule="auto"/>
              <w:jc w:val="right"/>
              <w:outlineLvl w:val="2"/>
              <w:rPr>
                <w:rFonts w:ascii="Times New Roman" w:eastAsia="Times New Roman" w:hAnsi="Times New Roman" w:cs="Times New Roman"/>
                <w:b/>
                <w:bCs/>
                <w:sz w:val="24"/>
                <w:szCs w:val="20"/>
              </w:rPr>
            </w:pPr>
            <w:r w:rsidRPr="004C4633">
              <w:rPr>
                <w:rFonts w:ascii="Times New Roman" w:eastAsia="Times New Roman" w:hAnsi="Times New Roman" w:cs="Times New Roman"/>
                <w:b/>
                <w:bCs/>
                <w:sz w:val="24"/>
                <w:szCs w:val="20"/>
              </w:rPr>
              <w:t xml:space="preserve">___”____________” </w:t>
            </w:r>
          </w:p>
          <w:p w:rsidR="004C4633" w:rsidRPr="004C4633" w:rsidRDefault="004C4633" w:rsidP="004C4633">
            <w:pPr>
              <w:keepNext/>
              <w:spacing w:after="0" w:line="240" w:lineRule="auto"/>
              <w:jc w:val="right"/>
              <w:outlineLvl w:val="2"/>
              <w:rPr>
                <w:rFonts w:ascii="Times New Roman" w:eastAsia="Times New Roman" w:hAnsi="Times New Roman" w:cs="Times New Roman"/>
                <w:b/>
                <w:sz w:val="24"/>
                <w:szCs w:val="20"/>
              </w:rPr>
            </w:pPr>
            <w:r w:rsidRPr="004C4633">
              <w:rPr>
                <w:rFonts w:ascii="Times New Roman" w:eastAsia="Times New Roman" w:hAnsi="Times New Roman" w:cs="Times New Roman"/>
                <w:bCs/>
                <w:sz w:val="24"/>
                <w:szCs w:val="20"/>
              </w:rPr>
              <w:t xml:space="preserve">līgumu uzskaites </w:t>
            </w:r>
            <w:proofErr w:type="spellStart"/>
            <w:r w:rsidRPr="004C4633">
              <w:rPr>
                <w:rFonts w:ascii="Times New Roman" w:eastAsia="Times New Roman" w:hAnsi="Times New Roman" w:cs="Times New Roman"/>
                <w:bCs/>
                <w:sz w:val="24"/>
                <w:szCs w:val="20"/>
              </w:rPr>
              <w:t>Nr</w:t>
            </w:r>
            <w:proofErr w:type="spellEnd"/>
            <w:r w:rsidRPr="004C4633">
              <w:rPr>
                <w:rFonts w:ascii="Times New Roman" w:eastAsia="Times New Roman" w:hAnsi="Times New Roman" w:cs="Times New Roman"/>
                <w:bCs/>
                <w:sz w:val="24"/>
                <w:szCs w:val="20"/>
              </w:rPr>
              <w:t>. __________</w:t>
            </w:r>
          </w:p>
        </w:tc>
      </w:tr>
    </w:tbl>
    <w:p w:rsidR="004C4633" w:rsidRPr="004C4633" w:rsidRDefault="004C4633" w:rsidP="004C4633">
      <w:pPr>
        <w:spacing w:after="0" w:line="240" w:lineRule="auto"/>
        <w:jc w:val="center"/>
        <w:rPr>
          <w:rFonts w:ascii="Times New Roman" w:eastAsia="Times New Roman" w:hAnsi="Times New Roman" w:cs="Times New Roman"/>
          <w:b/>
          <w:sz w:val="24"/>
          <w:szCs w:val="24"/>
        </w:rPr>
      </w:pPr>
    </w:p>
    <w:p w:rsidR="005E6594" w:rsidRPr="00891130" w:rsidRDefault="005E6594" w:rsidP="005E6594">
      <w:pPr>
        <w:spacing w:after="0" w:line="240" w:lineRule="auto"/>
        <w:jc w:val="center"/>
        <w:rPr>
          <w:rFonts w:ascii="Times New Roman" w:eastAsia="Times New Roman" w:hAnsi="Times New Roman" w:cs="Times New Roman"/>
          <w:b/>
          <w:i/>
          <w:sz w:val="24"/>
          <w:szCs w:val="24"/>
        </w:rPr>
      </w:pPr>
      <w:r w:rsidRPr="00891130">
        <w:rPr>
          <w:rFonts w:ascii="Times New Roman" w:eastAsia="Times New Roman" w:hAnsi="Times New Roman" w:cs="Times New Roman"/>
          <w:b/>
          <w:i/>
          <w:sz w:val="24"/>
          <w:szCs w:val="24"/>
        </w:rPr>
        <w:t>PIEGĀDES LĪGUMA PROJEKTS</w:t>
      </w:r>
    </w:p>
    <w:p w:rsidR="005E6594" w:rsidRPr="00891130" w:rsidRDefault="005E6594" w:rsidP="005E6594">
      <w:pPr>
        <w:spacing w:after="0" w:line="240" w:lineRule="auto"/>
        <w:jc w:val="both"/>
        <w:rPr>
          <w:rFonts w:ascii="Times New Roman" w:eastAsia="Times New Roman" w:hAnsi="Times New Roman" w:cs="Times New Roman"/>
          <w:b/>
          <w:sz w:val="24"/>
          <w:szCs w:val="24"/>
        </w:rPr>
      </w:pPr>
    </w:p>
    <w:p w:rsidR="005E6594" w:rsidRPr="00891130" w:rsidRDefault="005E6594" w:rsidP="00081726">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b/>
          <w:sz w:val="24"/>
          <w:szCs w:val="24"/>
        </w:rPr>
        <w:t>Latvijas Universitāte</w:t>
      </w:r>
      <w:r w:rsidRPr="00891130">
        <w:rPr>
          <w:rFonts w:ascii="Times New Roman" w:eastAsia="Times New Roman" w:hAnsi="Times New Roman" w:cs="Times New Roman"/>
          <w:sz w:val="24"/>
          <w:szCs w:val="24"/>
        </w:rPr>
        <w:t xml:space="preserve">, reģistrēta LR IZM 2000.g. 2.februārī ar Nr.3341000218, juridiskā adrese Raiņa bulv.19, Rīgā (turpmāk –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tās _________ ____ ____________ personā, kas rīkojas saskaņā ar LU Satversmi, no vienas puses, un</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b/>
          <w:bCs/>
          <w:sz w:val="24"/>
          <w:szCs w:val="24"/>
        </w:rPr>
        <w:t xml:space="preserve"> __”___________________” (</w:t>
      </w:r>
      <w:r w:rsidRPr="00891130">
        <w:rPr>
          <w:rFonts w:ascii="Times New Roman" w:eastAsia="Times New Roman" w:hAnsi="Times New Roman" w:cs="Times New Roman"/>
          <w:sz w:val="24"/>
          <w:szCs w:val="24"/>
        </w:rPr>
        <w:t xml:space="preserve">turpmāk – </w:t>
      </w:r>
      <w:r w:rsidRPr="00891130">
        <w:rPr>
          <w:rFonts w:ascii="Times New Roman" w:eastAsia="Times New Roman" w:hAnsi="Times New Roman" w:cs="Times New Roman"/>
          <w:b/>
          <w:sz w:val="24"/>
          <w:szCs w:val="24"/>
        </w:rPr>
        <w:t>Pārdevējs)</w:t>
      </w:r>
      <w:r w:rsidRPr="00891130">
        <w:rPr>
          <w:rFonts w:ascii="Times New Roman" w:eastAsia="Times New Roman" w:hAnsi="Times New Roman" w:cs="Times New Roman"/>
          <w:sz w:val="24"/>
          <w:szCs w:val="24"/>
        </w:rPr>
        <w:t xml:space="preserve">, </w:t>
      </w:r>
      <w:proofErr w:type="spellStart"/>
      <w:r w:rsidRPr="00891130">
        <w:rPr>
          <w:rFonts w:ascii="Times New Roman" w:eastAsia="Times New Roman" w:hAnsi="Times New Roman" w:cs="Times New Roman"/>
          <w:sz w:val="24"/>
          <w:szCs w:val="24"/>
        </w:rPr>
        <w:t>kura(š</w:t>
      </w:r>
      <w:proofErr w:type="spellEnd"/>
      <w:r w:rsidRPr="00891130">
        <w:rPr>
          <w:rFonts w:ascii="Times New Roman" w:eastAsia="Times New Roman" w:hAnsi="Times New Roman" w:cs="Times New Roman"/>
          <w:sz w:val="24"/>
          <w:szCs w:val="24"/>
        </w:rPr>
        <w:t xml:space="preserve">) reģistrēta LR Uzņēmumu reģistrā ___.gada ___.______ar </w:t>
      </w:r>
      <w:proofErr w:type="spellStart"/>
      <w:r w:rsidRPr="00891130">
        <w:rPr>
          <w:rFonts w:ascii="Times New Roman" w:eastAsia="Times New Roman" w:hAnsi="Times New Roman" w:cs="Times New Roman"/>
          <w:sz w:val="24"/>
          <w:szCs w:val="24"/>
        </w:rPr>
        <w:t>Nr</w:t>
      </w:r>
      <w:proofErr w:type="spellEnd"/>
      <w:r w:rsidRPr="00891130">
        <w:rPr>
          <w:rFonts w:ascii="Times New Roman" w:eastAsia="Times New Roman" w:hAnsi="Times New Roman" w:cs="Times New Roman"/>
          <w:sz w:val="24"/>
          <w:szCs w:val="24"/>
        </w:rPr>
        <w:t xml:space="preserve">._________, juridiskā adrese ____, ______________, un kuras vārdā saskaņā ar statūtiem rīkojas tās _________ _______no otras puses, bet abi kopā saukti </w:t>
      </w:r>
      <w:r w:rsidRPr="00891130">
        <w:rPr>
          <w:rFonts w:ascii="Times New Roman" w:eastAsia="Times New Roman" w:hAnsi="Times New Roman" w:cs="Times New Roman"/>
          <w:b/>
          <w:sz w:val="24"/>
          <w:szCs w:val="24"/>
        </w:rPr>
        <w:t>„Puses”</w:t>
      </w:r>
      <w:r w:rsidRPr="00891130">
        <w:rPr>
          <w:rFonts w:ascii="Times New Roman" w:eastAsia="Times New Roman" w:hAnsi="Times New Roman" w:cs="Times New Roman"/>
          <w:sz w:val="24"/>
          <w:szCs w:val="24"/>
        </w:rPr>
        <w:t xml:space="preserve">, pamatojoties uz LU </w:t>
      </w:r>
      <w:r w:rsidR="006D5458">
        <w:rPr>
          <w:rFonts w:ascii="Times New Roman" w:eastAsia="Times New Roman" w:hAnsi="Times New Roman" w:cs="Times New Roman"/>
          <w:sz w:val="24"/>
          <w:szCs w:val="24"/>
        </w:rPr>
        <w:t>sarunu procedūras</w:t>
      </w:r>
      <w:r w:rsidRPr="00891130">
        <w:rPr>
          <w:rFonts w:ascii="Times New Roman" w:eastAsia="Times New Roman" w:hAnsi="Times New Roman" w:cs="Times New Roman"/>
          <w:sz w:val="24"/>
          <w:szCs w:val="24"/>
        </w:rPr>
        <w:t xml:space="preserve"> </w:t>
      </w:r>
      <w:r w:rsidR="006D5458" w:rsidRPr="00D80242">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006D5458" w:rsidRPr="00891130">
        <w:rPr>
          <w:rFonts w:ascii="Times New Roman" w:hAnsi="Times New Roman" w:cs="Times New Roman"/>
          <w:sz w:val="24"/>
          <w:szCs w:val="24"/>
        </w:rPr>
        <w:t xml:space="preserve">ERAF 2.1.1.3.1. </w:t>
      </w:r>
      <w:proofErr w:type="spellStart"/>
      <w:r w:rsidR="006D5458" w:rsidRPr="00891130">
        <w:rPr>
          <w:rFonts w:ascii="Times New Roman" w:hAnsi="Times New Roman" w:cs="Times New Roman"/>
          <w:sz w:val="24"/>
          <w:szCs w:val="24"/>
        </w:rPr>
        <w:t>apakšaktivitātes</w:t>
      </w:r>
      <w:proofErr w:type="spellEnd"/>
      <w:r w:rsidR="006D5458" w:rsidRPr="00891130">
        <w:rPr>
          <w:rFonts w:ascii="Times New Roman" w:hAnsi="Times New Roman" w:cs="Times New Roman"/>
          <w:sz w:val="24"/>
          <w:szCs w:val="24"/>
        </w:rPr>
        <w:t xml:space="preserve">  „</w:t>
      </w:r>
      <w:r w:rsidR="006D5458" w:rsidRPr="00236C12">
        <w:rPr>
          <w:rFonts w:ascii="Times New Roman" w:hAnsi="Times New Roman" w:cs="Times New Roman"/>
          <w:i/>
          <w:sz w:val="24"/>
          <w:szCs w:val="24"/>
        </w:rPr>
        <w:t>Zinātnes infrastruktūras attīstība</w:t>
      </w:r>
      <w:r w:rsidR="006D5458" w:rsidRPr="00891130">
        <w:rPr>
          <w:rFonts w:ascii="Times New Roman" w:hAnsi="Times New Roman" w:cs="Times New Roman"/>
          <w:sz w:val="24"/>
          <w:szCs w:val="24"/>
        </w:rPr>
        <w:t>” projektu  „</w:t>
      </w:r>
      <w:r w:rsidR="006D5458" w:rsidRPr="00236C12">
        <w:rPr>
          <w:rFonts w:ascii="Times New Roman" w:hAnsi="Times New Roman" w:cs="Times New Roman"/>
          <w:i/>
          <w:sz w:val="24"/>
          <w:szCs w:val="24"/>
        </w:rPr>
        <w:t>Latviešu valodas, kultūrvēsturiskā mantojuma un radošo tehnoloģiju Valsts nozīmes pētniecības centra zinātnes infrastruktūra attīstība</w:t>
      </w:r>
      <w:r w:rsidR="006D5458" w:rsidRPr="00891130">
        <w:rPr>
          <w:rFonts w:ascii="Times New Roman" w:hAnsi="Times New Roman" w:cs="Times New Roman"/>
          <w:sz w:val="24"/>
          <w:szCs w:val="24"/>
        </w:rPr>
        <w:t>”, „</w:t>
      </w:r>
      <w:r w:rsidR="006D5458" w:rsidRPr="00236C12">
        <w:rPr>
          <w:rFonts w:ascii="Times New Roman" w:hAnsi="Times New Roman" w:cs="Times New Roman"/>
          <w:i/>
          <w:sz w:val="24"/>
          <w:szCs w:val="24"/>
        </w:rPr>
        <w:t>Valsts nozīmes pētniecības centra sociālekonomiskā un sabiedrības vadībā zinātnes infrastruktūras  attīstība</w:t>
      </w:r>
      <w:r w:rsidR="006D5458" w:rsidRPr="00891130">
        <w:rPr>
          <w:rFonts w:ascii="Times New Roman" w:hAnsi="Times New Roman" w:cs="Times New Roman"/>
          <w:sz w:val="24"/>
          <w:szCs w:val="24"/>
        </w:rPr>
        <w:t>”</w:t>
      </w:r>
      <w:r w:rsidR="006D5458" w:rsidRPr="00350A9A">
        <w:rPr>
          <w:rFonts w:ascii="Times New Roman" w:hAnsi="Times New Roman" w:cs="Times New Roman"/>
          <w:sz w:val="24"/>
          <w:szCs w:val="24"/>
        </w:rPr>
        <w:t xml:space="preserve"> vajadzībām</w:t>
      </w:r>
      <w:r w:rsidR="006D5458" w:rsidRPr="00EC6255">
        <w:rPr>
          <w:rFonts w:ascii="Times New Roman" w:eastAsia="Times New Roman" w:hAnsi="Times New Roman" w:cs="Times New Roman"/>
          <w:sz w:val="24"/>
          <w:szCs w:val="24"/>
        </w:rPr>
        <w:t>”</w:t>
      </w:r>
      <w:r w:rsidR="006D5458">
        <w:rPr>
          <w:rFonts w:ascii="Times New Roman" w:eastAsia="Times New Roman" w:hAnsi="Times New Roman" w:cs="Times New Roman"/>
          <w:sz w:val="24"/>
          <w:szCs w:val="24"/>
        </w:rPr>
        <w:t xml:space="preserve"> (</w:t>
      </w:r>
      <w:proofErr w:type="spellStart"/>
      <w:r w:rsidR="006D5458">
        <w:rPr>
          <w:rFonts w:ascii="Times New Roman" w:eastAsia="Times New Roman" w:hAnsi="Times New Roman" w:cs="Times New Roman"/>
          <w:sz w:val="24"/>
          <w:szCs w:val="24"/>
        </w:rPr>
        <w:t>Iep.ident.nr</w:t>
      </w:r>
      <w:proofErr w:type="spellEnd"/>
      <w:r w:rsidR="006D5458">
        <w:rPr>
          <w:rFonts w:ascii="Times New Roman" w:eastAsia="Times New Roman" w:hAnsi="Times New Roman" w:cs="Times New Roman"/>
          <w:sz w:val="24"/>
          <w:szCs w:val="24"/>
        </w:rPr>
        <w:t xml:space="preserve">. LU 2014/30_ERAF) iepirkumu </w:t>
      </w:r>
      <w:r w:rsidRPr="00891130">
        <w:rPr>
          <w:rFonts w:ascii="Times New Roman" w:eastAsia="Times New Roman" w:hAnsi="Times New Roman" w:cs="Times New Roman"/>
          <w:sz w:val="24"/>
          <w:szCs w:val="24"/>
        </w:rPr>
        <w:t>Komisijas 2014. gada _____. ___________ lēmumu, noslēdz šādu līgumu (turpmāk –Līgums):</w:t>
      </w:r>
    </w:p>
    <w:p w:rsidR="005E6594" w:rsidRPr="00891130" w:rsidRDefault="005E6594" w:rsidP="005E6594">
      <w:pPr>
        <w:spacing w:after="0" w:line="240" w:lineRule="auto"/>
        <w:ind w:firstLine="720"/>
        <w:jc w:val="both"/>
        <w:rPr>
          <w:rFonts w:ascii="Times New Roman" w:eastAsia="Times New Roman" w:hAnsi="Times New Roman" w:cs="Times New Roman"/>
          <w:sz w:val="24"/>
          <w:szCs w:val="24"/>
        </w:rPr>
      </w:pPr>
    </w:p>
    <w:p w:rsidR="005E6594" w:rsidRPr="00891130" w:rsidRDefault="005E6594" w:rsidP="005E6594">
      <w:pPr>
        <w:numPr>
          <w:ilvl w:val="0"/>
          <w:numId w:val="16"/>
        </w:numPr>
        <w:spacing w:after="0" w:line="360" w:lineRule="auto"/>
        <w:jc w:val="center"/>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Līguma priekšmets</w:t>
      </w:r>
    </w:p>
    <w:p w:rsidR="005E6594" w:rsidRPr="00891130" w:rsidRDefault="005E6594" w:rsidP="005E6594">
      <w:pPr>
        <w:spacing w:after="0" w:line="240" w:lineRule="auto"/>
        <w:jc w:val="both"/>
        <w:rPr>
          <w:rFonts w:ascii="Times New Roman" w:eastAsia="Times New Roman" w:hAnsi="Times New Roman" w:cs="Times New Roman"/>
          <w:strike/>
          <w:sz w:val="24"/>
          <w:szCs w:val="24"/>
        </w:rPr>
      </w:pPr>
      <w:r w:rsidRPr="00891130">
        <w:rPr>
          <w:rFonts w:ascii="Times New Roman" w:eastAsia="Times New Roman" w:hAnsi="Times New Roman" w:cs="Times New Roman"/>
          <w:sz w:val="24"/>
          <w:szCs w:val="24"/>
        </w:rPr>
        <w:t>1.1.</w:t>
      </w:r>
      <w:r w:rsidRPr="00891130">
        <w:rPr>
          <w:rFonts w:ascii="Times New Roman" w:eastAsia="Times New Roman" w:hAnsi="Times New Roman" w:cs="Times New Roman"/>
          <w:b/>
          <w:sz w:val="24"/>
          <w:szCs w:val="24"/>
        </w:rPr>
        <w:t xml:space="preserve"> Pārdevējs </w:t>
      </w:r>
      <w:r w:rsidRPr="00891130">
        <w:rPr>
          <w:rFonts w:ascii="Times New Roman" w:eastAsia="Times New Roman" w:hAnsi="Times New Roman" w:cs="Times New Roman"/>
          <w:sz w:val="24"/>
          <w:szCs w:val="24"/>
        </w:rPr>
        <w:t xml:space="preserve">pārdod un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pērk </w:t>
      </w:r>
      <w:r w:rsidR="006D5458">
        <w:rPr>
          <w:rFonts w:ascii="Times New Roman" w:eastAsia="Times New Roman" w:hAnsi="Times New Roman" w:cs="Times New Roman"/>
          <w:sz w:val="24"/>
          <w:szCs w:val="24"/>
        </w:rPr>
        <w:t>Sarunu procedūras</w:t>
      </w:r>
      <w:r w:rsidRPr="00891130">
        <w:rPr>
          <w:rFonts w:ascii="Times New Roman" w:eastAsia="Times New Roman" w:hAnsi="Times New Roman" w:cs="Times New Roman"/>
          <w:sz w:val="24"/>
          <w:szCs w:val="24"/>
        </w:rPr>
        <w:t xml:space="preserve"> </w:t>
      </w:r>
      <w:r w:rsidR="006D5458" w:rsidRPr="00D80242">
        <w:rPr>
          <w:rFonts w:ascii="Times New Roman" w:eastAsia="Times New Roman" w:hAnsi="Times New Roman" w:cs="Times New Roman"/>
          <w:sz w:val="24"/>
          <w:szCs w:val="24"/>
        </w:rPr>
        <w:t>„</w:t>
      </w:r>
      <w:r w:rsidR="00081726">
        <w:rPr>
          <w:rFonts w:ascii="Times New Roman" w:hAnsi="Times New Roman"/>
          <w:sz w:val="24"/>
          <w:szCs w:val="24"/>
        </w:rPr>
        <w:t>Pētnieciskā aparatūra, aprīkojums un programmatūra</w:t>
      </w:r>
      <w:r w:rsidR="00CD58EA" w:rsidRPr="00891130">
        <w:rPr>
          <w:rFonts w:ascii="Times New Roman" w:hAnsi="Times New Roman" w:cs="Times New Roman"/>
          <w:sz w:val="24"/>
          <w:szCs w:val="24"/>
        </w:rPr>
        <w:t xml:space="preserve"> </w:t>
      </w:r>
      <w:r w:rsidR="006D5458" w:rsidRPr="00891130">
        <w:rPr>
          <w:rFonts w:ascii="Times New Roman" w:hAnsi="Times New Roman" w:cs="Times New Roman"/>
          <w:sz w:val="24"/>
          <w:szCs w:val="24"/>
        </w:rPr>
        <w:t xml:space="preserve">ERAF 2.1.1.3.1. </w:t>
      </w:r>
      <w:proofErr w:type="spellStart"/>
      <w:r w:rsidR="006D5458" w:rsidRPr="00891130">
        <w:rPr>
          <w:rFonts w:ascii="Times New Roman" w:hAnsi="Times New Roman" w:cs="Times New Roman"/>
          <w:sz w:val="24"/>
          <w:szCs w:val="24"/>
        </w:rPr>
        <w:t>apakšaktivitātes</w:t>
      </w:r>
      <w:proofErr w:type="spellEnd"/>
      <w:r w:rsidR="006D5458" w:rsidRPr="00891130">
        <w:rPr>
          <w:rFonts w:ascii="Times New Roman" w:hAnsi="Times New Roman" w:cs="Times New Roman"/>
          <w:sz w:val="24"/>
          <w:szCs w:val="24"/>
        </w:rPr>
        <w:t xml:space="preserve">  „</w:t>
      </w:r>
      <w:r w:rsidR="006D5458" w:rsidRPr="00236C12">
        <w:rPr>
          <w:rFonts w:ascii="Times New Roman" w:hAnsi="Times New Roman" w:cs="Times New Roman"/>
          <w:i/>
          <w:sz w:val="24"/>
          <w:szCs w:val="24"/>
        </w:rPr>
        <w:t>Zinātnes infrastruktūras attīstība</w:t>
      </w:r>
      <w:r w:rsidR="006D5458" w:rsidRPr="00891130">
        <w:rPr>
          <w:rFonts w:ascii="Times New Roman" w:hAnsi="Times New Roman" w:cs="Times New Roman"/>
          <w:sz w:val="24"/>
          <w:szCs w:val="24"/>
        </w:rPr>
        <w:t>” projektu  „</w:t>
      </w:r>
      <w:r w:rsidR="006D5458" w:rsidRPr="00236C12">
        <w:rPr>
          <w:rFonts w:ascii="Times New Roman" w:hAnsi="Times New Roman" w:cs="Times New Roman"/>
          <w:i/>
          <w:sz w:val="24"/>
          <w:szCs w:val="24"/>
        </w:rPr>
        <w:t>Latviešu valodas, kultūrvēsturiskā mantojuma un radošo tehnoloģiju Valsts nozīmes pētniecības centra zinātnes infrastruktūra attīstība</w:t>
      </w:r>
      <w:r w:rsidR="006D5458" w:rsidRPr="00891130">
        <w:rPr>
          <w:rFonts w:ascii="Times New Roman" w:hAnsi="Times New Roman" w:cs="Times New Roman"/>
          <w:sz w:val="24"/>
          <w:szCs w:val="24"/>
        </w:rPr>
        <w:t>”, „</w:t>
      </w:r>
      <w:r w:rsidR="006D5458" w:rsidRPr="00236C12">
        <w:rPr>
          <w:rFonts w:ascii="Times New Roman" w:hAnsi="Times New Roman" w:cs="Times New Roman"/>
          <w:i/>
          <w:sz w:val="24"/>
          <w:szCs w:val="24"/>
        </w:rPr>
        <w:t>Valsts nozīmes pētniecības centra sociālekonomiskā un sabiedrības vadībā zinātnes infrastruktūras  attīstība</w:t>
      </w:r>
      <w:r w:rsidR="006D5458" w:rsidRPr="00891130">
        <w:rPr>
          <w:rFonts w:ascii="Times New Roman" w:hAnsi="Times New Roman" w:cs="Times New Roman"/>
          <w:sz w:val="24"/>
          <w:szCs w:val="24"/>
        </w:rPr>
        <w:t>”</w:t>
      </w:r>
      <w:r w:rsidR="006D5458" w:rsidRPr="00350A9A">
        <w:rPr>
          <w:rFonts w:ascii="Times New Roman" w:hAnsi="Times New Roman" w:cs="Times New Roman"/>
          <w:sz w:val="24"/>
          <w:szCs w:val="24"/>
        </w:rPr>
        <w:t xml:space="preserve"> vajadzībām</w:t>
      </w:r>
      <w:r w:rsidR="006D5458" w:rsidRPr="00EC6255">
        <w:rPr>
          <w:rFonts w:ascii="Times New Roman" w:eastAsia="Times New Roman" w:hAnsi="Times New Roman" w:cs="Times New Roman"/>
          <w:sz w:val="24"/>
          <w:szCs w:val="24"/>
        </w:rPr>
        <w:t>”</w:t>
      </w:r>
      <w:r w:rsidRPr="00891130">
        <w:rPr>
          <w:rFonts w:ascii="Times New Roman" w:eastAsia="Times New Roman" w:hAnsi="Times New Roman" w:cs="Times New Roman"/>
          <w:sz w:val="24"/>
          <w:szCs w:val="24"/>
        </w:rPr>
        <w:t xml:space="preserve"> (turpmāk- </w:t>
      </w:r>
      <w:r w:rsidR="006D5458">
        <w:rPr>
          <w:rFonts w:ascii="Times New Roman" w:eastAsia="Times New Roman" w:hAnsi="Times New Roman" w:cs="Times New Roman"/>
          <w:sz w:val="24"/>
          <w:szCs w:val="24"/>
        </w:rPr>
        <w:t>Sarunu procedūra</w:t>
      </w:r>
      <w:r w:rsidRPr="00891130">
        <w:rPr>
          <w:rFonts w:ascii="Times New Roman" w:eastAsia="Times New Roman" w:hAnsi="Times New Roman" w:cs="Times New Roman"/>
          <w:sz w:val="24"/>
          <w:szCs w:val="24"/>
        </w:rPr>
        <w:t xml:space="preserve">), </w:t>
      </w:r>
      <w:r w:rsidR="00127C72">
        <w:rPr>
          <w:rFonts w:ascii="Times New Roman" w:eastAsia="Times New Roman" w:hAnsi="Times New Roman" w:cs="Times New Roman"/>
          <w:b/>
          <w:sz w:val="24"/>
          <w:szCs w:val="24"/>
        </w:rPr>
        <w:t>4</w:t>
      </w:r>
      <w:r w:rsidRPr="00891130">
        <w:rPr>
          <w:rFonts w:ascii="Times New Roman" w:eastAsia="Times New Roman" w:hAnsi="Times New Roman" w:cs="Times New Roman"/>
          <w:b/>
          <w:sz w:val="24"/>
          <w:szCs w:val="24"/>
        </w:rPr>
        <w:t xml:space="preserve">. </w:t>
      </w:r>
      <w:r w:rsidR="00CD58EA">
        <w:rPr>
          <w:rFonts w:ascii="Times New Roman" w:eastAsia="Times New Roman" w:hAnsi="Times New Roman" w:cs="Times New Roman"/>
          <w:b/>
          <w:sz w:val="24"/>
          <w:szCs w:val="24"/>
        </w:rPr>
        <w:t xml:space="preserve">daļai </w:t>
      </w:r>
      <w:r w:rsidRPr="00891130">
        <w:rPr>
          <w:rFonts w:ascii="Times New Roman" w:eastAsia="Times New Roman" w:hAnsi="Times New Roman" w:cs="Times New Roman"/>
          <w:sz w:val="24"/>
          <w:szCs w:val="24"/>
        </w:rPr>
        <w:t xml:space="preserve">piedāvātās preces (turpmāk- </w:t>
      </w:r>
      <w:r w:rsidRPr="00891130">
        <w:rPr>
          <w:rFonts w:ascii="Times New Roman" w:eastAsia="Times New Roman" w:hAnsi="Times New Roman" w:cs="Times New Roman"/>
          <w:b/>
          <w:sz w:val="24"/>
          <w:szCs w:val="24"/>
        </w:rPr>
        <w:t xml:space="preserve">Prece), </w:t>
      </w:r>
      <w:r w:rsidRPr="00891130">
        <w:rPr>
          <w:rFonts w:ascii="Times New Roman" w:eastAsia="Times New Roman" w:hAnsi="Times New Roman" w:cs="Times New Roman"/>
          <w:sz w:val="24"/>
          <w:szCs w:val="24"/>
        </w:rPr>
        <w:t>atbilstoši  šā Līguma 1.pielikumam, kas ir neatņemama šā Līguma sastāvdaļa.</w:t>
      </w:r>
      <w:r w:rsidRPr="00891130">
        <w:rPr>
          <w:rFonts w:ascii="Times New Roman" w:eastAsia="Times New Roman" w:hAnsi="Times New Roman" w:cs="Times New Roman"/>
          <w:b/>
          <w:sz w:val="24"/>
          <w:szCs w:val="24"/>
        </w:rPr>
        <w:t xml:space="preserve"> </w:t>
      </w:r>
    </w:p>
    <w:p w:rsidR="005E6594" w:rsidRPr="00891130" w:rsidRDefault="005E6594" w:rsidP="005E6594">
      <w:pPr>
        <w:tabs>
          <w:tab w:val="left" w:pos="855"/>
        </w:tabs>
        <w:spacing w:after="0" w:line="240" w:lineRule="auto"/>
        <w:jc w:val="both"/>
        <w:rPr>
          <w:rFonts w:ascii="Times New Roman" w:eastAsia="Times New Roman" w:hAnsi="Times New Roman" w:cs="Times New Roman"/>
          <w:strike/>
          <w:sz w:val="24"/>
          <w:szCs w:val="24"/>
        </w:rPr>
      </w:pPr>
      <w:r w:rsidRPr="00891130">
        <w:rPr>
          <w:rFonts w:ascii="Times New Roman" w:eastAsia="Times New Roman" w:hAnsi="Times New Roman" w:cs="Times New Roman"/>
          <w:sz w:val="24"/>
          <w:szCs w:val="24"/>
        </w:rPr>
        <w:lastRenderedPageBreak/>
        <w:t xml:space="preserve">1.2.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w:t>
      </w:r>
      <w:r w:rsidRPr="00891130">
        <w:rPr>
          <w:rFonts w:ascii="Times New Roman" w:eastAsia="Times New Roman" w:hAnsi="Times New Roman" w:cs="Times New Roman"/>
          <w:b/>
          <w:sz w:val="24"/>
          <w:szCs w:val="24"/>
        </w:rPr>
        <w:t>summa</w:t>
      </w:r>
      <w:r w:rsidRPr="00891130">
        <w:rPr>
          <w:rFonts w:ascii="Times New Roman" w:eastAsia="Times New Roman" w:hAnsi="Times New Roman" w:cs="Times New Roman"/>
          <w:sz w:val="24"/>
          <w:szCs w:val="24"/>
        </w:rPr>
        <w:t xml:space="preserve"> ir </w:t>
      </w:r>
      <w:r w:rsidRPr="00891130">
        <w:rPr>
          <w:rFonts w:ascii="Times New Roman" w:eastAsia="Times New Roman" w:hAnsi="Times New Roman" w:cs="Times New Roman"/>
          <w:b/>
          <w:sz w:val="24"/>
          <w:szCs w:val="24"/>
        </w:rPr>
        <w:t xml:space="preserve">EUR _______________________ </w:t>
      </w:r>
      <w:r w:rsidRPr="00891130">
        <w:rPr>
          <w:rFonts w:ascii="Times New Roman" w:eastAsia="Times New Roman" w:hAnsi="Times New Roman" w:cs="Times New Roman"/>
          <w:i/>
          <w:sz w:val="24"/>
          <w:szCs w:val="24"/>
        </w:rPr>
        <w:t xml:space="preserve">(______________________________) </w:t>
      </w:r>
      <w:r w:rsidRPr="00891130">
        <w:rPr>
          <w:rFonts w:ascii="Times New Roman" w:eastAsia="Times New Roman" w:hAnsi="Times New Roman" w:cs="Times New Roman"/>
          <w:bCs/>
          <w:iCs/>
          <w:sz w:val="24"/>
          <w:szCs w:val="24"/>
        </w:rPr>
        <w:t xml:space="preserve">tai skaitā  </w:t>
      </w:r>
      <w:r w:rsidRPr="00891130">
        <w:rPr>
          <w:rFonts w:ascii="Times New Roman" w:eastAsia="Times New Roman" w:hAnsi="Times New Roman" w:cs="Times New Roman"/>
          <w:bCs/>
          <w:sz w:val="24"/>
          <w:szCs w:val="24"/>
        </w:rPr>
        <w:t xml:space="preserve">PVN. </w:t>
      </w:r>
    </w:p>
    <w:p w:rsidR="00081726" w:rsidRDefault="00081726" w:rsidP="005E6594">
      <w:pPr>
        <w:spacing w:after="0" w:line="360" w:lineRule="auto"/>
        <w:ind w:left="720"/>
        <w:jc w:val="center"/>
        <w:outlineLvl w:val="0"/>
        <w:rPr>
          <w:rFonts w:ascii="Times New Roman" w:eastAsia="Times New Roman" w:hAnsi="Times New Roman" w:cs="Times New Roman"/>
          <w:b/>
          <w:sz w:val="24"/>
          <w:szCs w:val="24"/>
        </w:rPr>
      </w:pPr>
    </w:p>
    <w:p w:rsidR="005E6594" w:rsidRPr="00891130" w:rsidRDefault="005E6594" w:rsidP="005E6594">
      <w:pPr>
        <w:spacing w:after="0" w:line="360" w:lineRule="auto"/>
        <w:ind w:left="720"/>
        <w:jc w:val="center"/>
        <w:outlineLvl w:val="0"/>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2. Piegādes izpildes - pieņemšanas nosacījumi un apmaksas kārtība</w:t>
      </w:r>
    </w:p>
    <w:p w:rsidR="005E6594" w:rsidRPr="00891130" w:rsidRDefault="005E6594" w:rsidP="005E6594">
      <w:pPr>
        <w:spacing w:after="0" w:line="240" w:lineRule="auto"/>
        <w:jc w:val="both"/>
        <w:rPr>
          <w:rFonts w:ascii="Times New Roman" w:eastAsia="Times New Roman" w:hAnsi="Times New Roman" w:cs="Times New Roman"/>
          <w:b/>
          <w:sz w:val="24"/>
          <w:szCs w:val="20"/>
        </w:rPr>
      </w:pPr>
      <w:r w:rsidRPr="00891130">
        <w:rPr>
          <w:rFonts w:ascii="Times New Roman" w:eastAsia="Times New Roman" w:hAnsi="Times New Roman" w:cs="Times New Roman"/>
          <w:sz w:val="24"/>
          <w:szCs w:val="20"/>
        </w:rPr>
        <w:t xml:space="preserve">2.1. </w:t>
      </w:r>
      <w:r w:rsidRPr="00891130">
        <w:rPr>
          <w:rFonts w:ascii="Times New Roman" w:eastAsia="Times New Roman" w:hAnsi="Times New Roman" w:cs="Times New Roman"/>
          <w:b/>
          <w:sz w:val="24"/>
          <w:szCs w:val="20"/>
        </w:rPr>
        <w:t xml:space="preserve">Pircējs </w:t>
      </w:r>
      <w:r w:rsidRPr="00891130">
        <w:rPr>
          <w:rFonts w:ascii="Times New Roman" w:eastAsia="Times New Roman" w:hAnsi="Times New Roman" w:cs="Times New Roman"/>
          <w:sz w:val="24"/>
          <w:szCs w:val="20"/>
        </w:rPr>
        <w:t>30 (trīsdesmit) dienu laikā no</w:t>
      </w:r>
      <w:r w:rsidRPr="00891130">
        <w:rPr>
          <w:rFonts w:ascii="Times New Roman" w:eastAsia="Times New Roman" w:hAnsi="Times New Roman" w:cs="Times New Roman"/>
          <w:b/>
          <w:sz w:val="24"/>
          <w:szCs w:val="20"/>
        </w:rPr>
        <w:t xml:space="preserve"> Līguma </w:t>
      </w:r>
      <w:r w:rsidRPr="00891130">
        <w:rPr>
          <w:rFonts w:ascii="Times New Roman" w:eastAsia="Times New Roman" w:hAnsi="Times New Roman" w:cs="Times New Roman"/>
          <w:sz w:val="24"/>
          <w:szCs w:val="20"/>
        </w:rPr>
        <w:t xml:space="preserve">noslēgšanas brīža uz </w:t>
      </w:r>
      <w:r w:rsidRPr="00891130">
        <w:rPr>
          <w:rFonts w:ascii="Times New Roman" w:eastAsia="Times New Roman" w:hAnsi="Times New Roman" w:cs="Times New Roman"/>
          <w:b/>
          <w:sz w:val="24"/>
          <w:szCs w:val="20"/>
        </w:rPr>
        <w:t>Pārdevēja</w:t>
      </w:r>
      <w:r w:rsidRPr="00891130">
        <w:rPr>
          <w:rFonts w:ascii="Times New Roman" w:eastAsia="Times New Roman" w:hAnsi="Times New Roman" w:cs="Times New Roman"/>
          <w:sz w:val="24"/>
          <w:szCs w:val="20"/>
        </w:rPr>
        <w:t xml:space="preserve"> iesniegta avansa rēķina pamata pārskaita </w:t>
      </w:r>
      <w:r w:rsidRPr="00891130">
        <w:rPr>
          <w:rFonts w:ascii="Times New Roman" w:eastAsia="Times New Roman" w:hAnsi="Times New Roman" w:cs="Times New Roman"/>
          <w:b/>
          <w:sz w:val="24"/>
          <w:szCs w:val="20"/>
        </w:rPr>
        <w:t xml:space="preserve">Pārdevēja </w:t>
      </w:r>
      <w:r w:rsidRPr="00891130">
        <w:rPr>
          <w:rFonts w:ascii="Times New Roman" w:eastAsia="Times New Roman" w:hAnsi="Times New Roman" w:cs="Times New Roman"/>
          <w:sz w:val="24"/>
          <w:szCs w:val="20"/>
        </w:rPr>
        <w:t>kontā avansu 20% (</w:t>
      </w:r>
      <w:r w:rsidRPr="00891130">
        <w:rPr>
          <w:rFonts w:ascii="Times New Roman" w:eastAsia="Times New Roman" w:hAnsi="Times New Roman" w:cs="Times New Roman"/>
          <w:i/>
          <w:sz w:val="24"/>
          <w:szCs w:val="20"/>
        </w:rPr>
        <w:t>divdesmit procenti</w:t>
      </w:r>
      <w:r w:rsidRPr="00891130">
        <w:rPr>
          <w:rFonts w:ascii="Times New Roman" w:eastAsia="Times New Roman" w:hAnsi="Times New Roman" w:cs="Times New Roman"/>
          <w:sz w:val="24"/>
          <w:szCs w:val="20"/>
        </w:rPr>
        <w:t xml:space="preserve">) apmērā no kopējās </w:t>
      </w:r>
      <w:r w:rsidRPr="00891130">
        <w:rPr>
          <w:rFonts w:ascii="Times New Roman" w:eastAsia="Times New Roman" w:hAnsi="Times New Roman" w:cs="Times New Roman"/>
          <w:b/>
          <w:sz w:val="24"/>
          <w:szCs w:val="20"/>
        </w:rPr>
        <w:t>Līguma summas</w:t>
      </w:r>
      <w:r w:rsidRPr="00891130">
        <w:rPr>
          <w:rFonts w:ascii="Times New Roman" w:eastAsia="Times New Roman" w:hAnsi="Times New Roman" w:cs="Times New Roman"/>
          <w:sz w:val="24"/>
          <w:szCs w:val="20"/>
        </w:rPr>
        <w:t xml:space="preserve">, </w:t>
      </w:r>
      <w:proofErr w:type="spellStart"/>
      <w:r w:rsidRPr="00891130">
        <w:rPr>
          <w:rFonts w:ascii="Times New Roman" w:eastAsia="Times New Roman" w:hAnsi="Times New Roman" w:cs="Times New Roman"/>
          <w:sz w:val="24"/>
          <w:szCs w:val="20"/>
        </w:rPr>
        <w:t>t.i</w:t>
      </w:r>
      <w:proofErr w:type="spellEnd"/>
      <w:r w:rsidRPr="00891130">
        <w:rPr>
          <w:rFonts w:ascii="Times New Roman" w:eastAsia="Times New Roman" w:hAnsi="Times New Roman" w:cs="Times New Roman"/>
          <w:sz w:val="24"/>
          <w:szCs w:val="20"/>
        </w:rPr>
        <w:t xml:space="preserve">., </w:t>
      </w:r>
      <w:r w:rsidRPr="00891130">
        <w:rPr>
          <w:rFonts w:ascii="Times New Roman" w:eastAsia="Times New Roman" w:hAnsi="Times New Roman" w:cs="Times New Roman"/>
          <w:b/>
          <w:sz w:val="24"/>
          <w:szCs w:val="20"/>
        </w:rPr>
        <w:t xml:space="preserve">_______________ </w:t>
      </w:r>
      <w:r w:rsidRPr="00891130">
        <w:rPr>
          <w:rFonts w:ascii="Times New Roman" w:eastAsia="Times New Roman" w:hAnsi="Times New Roman" w:cs="Times New Roman"/>
          <w:sz w:val="24"/>
          <w:szCs w:val="20"/>
        </w:rPr>
        <w:t>(</w:t>
      </w:r>
      <w:r w:rsidRPr="00891130">
        <w:rPr>
          <w:rFonts w:ascii="Times New Roman" w:eastAsia="Times New Roman" w:hAnsi="Times New Roman" w:cs="Times New Roman"/>
          <w:i/>
          <w:sz w:val="24"/>
          <w:szCs w:val="20"/>
        </w:rPr>
        <w:t>__________________</w:t>
      </w:r>
      <w:r w:rsidRPr="00891130">
        <w:rPr>
          <w:rFonts w:ascii="Times New Roman" w:eastAsia="Times New Roman" w:hAnsi="Times New Roman" w:cs="Times New Roman"/>
          <w:sz w:val="24"/>
          <w:szCs w:val="20"/>
        </w:rPr>
        <w:t>)</w:t>
      </w:r>
      <w:r w:rsidRPr="00891130">
        <w:rPr>
          <w:rFonts w:ascii="Times New Roman" w:eastAsia="Times New Roman" w:hAnsi="Times New Roman" w:cs="Times New Roman"/>
          <w:b/>
          <w:sz w:val="24"/>
          <w:szCs w:val="20"/>
        </w:rPr>
        <w:t>,</w:t>
      </w:r>
      <w:r w:rsidRPr="00891130">
        <w:rPr>
          <w:rFonts w:ascii="Times New Roman" w:eastAsia="Times New Roman" w:hAnsi="Times New Roman" w:cs="Times New Roman"/>
          <w:sz w:val="24"/>
          <w:szCs w:val="20"/>
        </w:rPr>
        <w:t xml:space="preserve"> tai skaitā PVN.</w:t>
      </w:r>
      <w:r w:rsidRPr="00891130">
        <w:rPr>
          <w:rFonts w:ascii="Times New Roman" w:eastAsia="Times New Roman" w:hAnsi="Times New Roman" w:cs="Times New Roman"/>
          <w:b/>
          <w:sz w:val="24"/>
          <w:szCs w:val="20"/>
        </w:rPr>
        <w:t xml:space="preserve">               </w:t>
      </w:r>
    </w:p>
    <w:p w:rsidR="005E6594" w:rsidRPr="00891130" w:rsidRDefault="005E6594" w:rsidP="005E6594">
      <w:pPr>
        <w:spacing w:after="0" w:line="240" w:lineRule="auto"/>
        <w:jc w:val="both"/>
        <w:rPr>
          <w:rFonts w:ascii="Times New Roman" w:eastAsia="Times New Roman" w:hAnsi="Times New Roman" w:cs="Times New Roman"/>
          <w:sz w:val="24"/>
          <w:szCs w:val="20"/>
        </w:rPr>
      </w:pPr>
      <w:r w:rsidRPr="00891130">
        <w:rPr>
          <w:rFonts w:ascii="Times New Roman" w:eastAsia="Times New Roman" w:hAnsi="Times New Roman" w:cs="Times New Roman"/>
          <w:sz w:val="24"/>
          <w:szCs w:val="20"/>
        </w:rPr>
        <w:t>2.2</w:t>
      </w:r>
      <w:r w:rsidRPr="00891130">
        <w:rPr>
          <w:rFonts w:ascii="Times New Roman" w:eastAsia="Times New Roman" w:hAnsi="Times New Roman" w:cs="Times New Roman"/>
          <w:b/>
          <w:sz w:val="24"/>
          <w:szCs w:val="20"/>
        </w:rPr>
        <w:t xml:space="preserve"> </w:t>
      </w:r>
      <w:r w:rsidRPr="00891130">
        <w:rPr>
          <w:rFonts w:ascii="Times New Roman" w:eastAsia="Times New Roman" w:hAnsi="Times New Roman" w:cs="Times New Roman"/>
          <w:sz w:val="24"/>
          <w:szCs w:val="20"/>
        </w:rPr>
        <w:t>Atlikušo</w:t>
      </w:r>
      <w:r w:rsidRPr="00891130">
        <w:rPr>
          <w:rFonts w:ascii="Times New Roman" w:eastAsia="Times New Roman" w:hAnsi="Times New Roman" w:cs="Times New Roman"/>
          <w:b/>
          <w:sz w:val="24"/>
          <w:szCs w:val="20"/>
        </w:rPr>
        <w:t xml:space="preserve"> Līguma </w:t>
      </w:r>
      <w:r w:rsidRPr="00891130">
        <w:rPr>
          <w:rFonts w:ascii="Times New Roman" w:eastAsia="Times New Roman" w:hAnsi="Times New Roman" w:cs="Times New Roman"/>
          <w:sz w:val="24"/>
          <w:szCs w:val="20"/>
        </w:rPr>
        <w:t>summu</w:t>
      </w:r>
      <w:r w:rsidRPr="00891130">
        <w:rPr>
          <w:rFonts w:ascii="Times New Roman" w:eastAsia="Times New Roman" w:hAnsi="Times New Roman" w:cs="Times New Roman"/>
          <w:b/>
          <w:sz w:val="24"/>
          <w:szCs w:val="20"/>
        </w:rPr>
        <w:t xml:space="preserve"> Pircējs </w:t>
      </w:r>
      <w:r w:rsidRPr="00891130">
        <w:rPr>
          <w:rFonts w:ascii="Times New Roman" w:eastAsia="Times New Roman" w:hAnsi="Times New Roman" w:cs="Times New Roman"/>
          <w:sz w:val="24"/>
          <w:szCs w:val="20"/>
        </w:rPr>
        <w:t xml:space="preserve">ieskaita </w:t>
      </w:r>
      <w:r w:rsidRPr="00891130">
        <w:rPr>
          <w:rFonts w:ascii="Times New Roman" w:eastAsia="Times New Roman" w:hAnsi="Times New Roman" w:cs="Times New Roman"/>
          <w:b/>
          <w:sz w:val="24"/>
          <w:szCs w:val="20"/>
        </w:rPr>
        <w:t xml:space="preserve">Pārdevēja </w:t>
      </w:r>
      <w:r w:rsidRPr="00891130">
        <w:rPr>
          <w:rFonts w:ascii="Times New Roman" w:eastAsia="Times New Roman" w:hAnsi="Times New Roman" w:cs="Times New Roman"/>
          <w:sz w:val="24"/>
          <w:szCs w:val="20"/>
        </w:rPr>
        <w:t>kontā 30 (trīsdesmit) dienu laikā, skaitot no norēķinu</w:t>
      </w:r>
      <w:r w:rsidRPr="00891130">
        <w:rPr>
          <w:rFonts w:ascii="Times New Roman" w:eastAsia="Times New Roman" w:hAnsi="Times New Roman" w:cs="Times New Roman"/>
          <w:b/>
          <w:sz w:val="24"/>
          <w:szCs w:val="20"/>
        </w:rPr>
        <w:t xml:space="preserve"> </w:t>
      </w:r>
      <w:r w:rsidRPr="00891130">
        <w:rPr>
          <w:rFonts w:ascii="Times New Roman" w:eastAsia="Times New Roman" w:hAnsi="Times New Roman" w:cs="Times New Roman"/>
          <w:sz w:val="24"/>
          <w:szCs w:val="20"/>
        </w:rPr>
        <w:t>dokumenta saņemšanas un abpusēji parakstīta Darbu pieņemšanas-nodošanas akta parakstīšanas dienas.</w:t>
      </w:r>
    </w:p>
    <w:p w:rsidR="005E6594" w:rsidRPr="00891130" w:rsidRDefault="005E6594" w:rsidP="005E6594">
      <w:pPr>
        <w:spacing w:after="0" w:line="240" w:lineRule="auto"/>
        <w:jc w:val="both"/>
        <w:rPr>
          <w:rFonts w:ascii="Times New Roman" w:eastAsia="Times New Roman" w:hAnsi="Times New Roman" w:cs="Times New Roman"/>
          <w:b/>
          <w:sz w:val="24"/>
          <w:szCs w:val="24"/>
        </w:rPr>
      </w:pPr>
      <w:r w:rsidRPr="00891130">
        <w:rPr>
          <w:rFonts w:ascii="Times New Roman" w:eastAsia="Times New Roman" w:hAnsi="Times New Roman" w:cs="Times New Roman"/>
          <w:sz w:val="24"/>
          <w:szCs w:val="24"/>
        </w:rPr>
        <w:t xml:space="preserve">2.3. Gadījumā, ja </w:t>
      </w:r>
      <w:r w:rsidRPr="00891130">
        <w:rPr>
          <w:rFonts w:ascii="Times New Roman" w:eastAsia="Times New Roman" w:hAnsi="Times New Roman" w:cs="Times New Roman"/>
          <w:b/>
          <w:bCs/>
          <w:sz w:val="24"/>
          <w:szCs w:val="24"/>
        </w:rPr>
        <w:t xml:space="preserve">Pārdevējs </w:t>
      </w:r>
      <w:r w:rsidRPr="00891130">
        <w:rPr>
          <w:rFonts w:ascii="Times New Roman" w:eastAsia="Times New Roman" w:hAnsi="Times New Roman" w:cs="Times New Roman"/>
          <w:sz w:val="24"/>
          <w:szCs w:val="24"/>
        </w:rPr>
        <w:t xml:space="preserve">neizpilda savas saistības, šā </w:t>
      </w:r>
      <w:r w:rsidRPr="00891130">
        <w:rPr>
          <w:rFonts w:ascii="Times New Roman" w:eastAsia="Times New Roman" w:hAnsi="Times New Roman" w:cs="Times New Roman"/>
          <w:b/>
          <w:bCs/>
          <w:sz w:val="24"/>
          <w:szCs w:val="24"/>
        </w:rPr>
        <w:t xml:space="preserve">Līguma </w:t>
      </w:r>
      <w:r w:rsidRPr="00891130">
        <w:rPr>
          <w:rFonts w:ascii="Times New Roman" w:eastAsia="Times New Roman" w:hAnsi="Times New Roman" w:cs="Times New Roman"/>
          <w:sz w:val="24"/>
          <w:szCs w:val="24"/>
        </w:rPr>
        <w:t xml:space="preserve"> 2.1.  punktā norādītais avansa maksājums </w:t>
      </w:r>
      <w:r w:rsidRPr="00891130">
        <w:rPr>
          <w:rFonts w:ascii="Times New Roman" w:eastAsia="Times New Roman" w:hAnsi="Times New Roman" w:cs="Times New Roman"/>
          <w:b/>
          <w:bCs/>
          <w:sz w:val="24"/>
          <w:szCs w:val="24"/>
        </w:rPr>
        <w:t>Pircējam</w:t>
      </w:r>
      <w:r w:rsidRPr="00891130">
        <w:rPr>
          <w:rFonts w:ascii="Times New Roman" w:eastAsia="Times New Roman" w:hAnsi="Times New Roman" w:cs="Times New Roman"/>
          <w:sz w:val="24"/>
          <w:szCs w:val="24"/>
        </w:rPr>
        <w:t xml:space="preserve"> ir jāatgriež pēc pirmā pieprasījuma.</w:t>
      </w:r>
      <w:r w:rsidRPr="00891130">
        <w:rPr>
          <w:rFonts w:ascii="Times New Roman" w:eastAsia="Times New Roman" w:hAnsi="Times New Roman" w:cs="Times New Roman"/>
          <w:b/>
          <w:sz w:val="24"/>
          <w:szCs w:val="24"/>
        </w:rPr>
        <w:t xml:space="preserve"> </w:t>
      </w:r>
    </w:p>
    <w:p w:rsidR="005E6594" w:rsidRPr="00891130" w:rsidRDefault="005E6594" w:rsidP="005E6594">
      <w:pPr>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2.4. Šajā Līgumā paredzētā </w:t>
      </w:r>
      <w:r w:rsidRPr="00891130">
        <w:rPr>
          <w:rFonts w:ascii="Times New Roman" w:eastAsia="Times New Roman" w:hAnsi="Times New Roman" w:cs="Times New Roman"/>
          <w:b/>
          <w:sz w:val="24"/>
          <w:szCs w:val="24"/>
          <w:lang w:eastAsia="lv-LV"/>
        </w:rPr>
        <w:t>Prece Pircējam</w:t>
      </w:r>
      <w:r w:rsidRPr="00891130">
        <w:rPr>
          <w:rFonts w:ascii="Times New Roman" w:eastAsia="Times New Roman" w:hAnsi="Times New Roman" w:cs="Times New Roman"/>
          <w:sz w:val="24"/>
          <w:szCs w:val="24"/>
          <w:lang w:eastAsia="lv-LV"/>
        </w:rPr>
        <w:t xml:space="preserve"> tiek piegādāta ___________________.               </w:t>
      </w:r>
    </w:p>
    <w:p w:rsidR="005E6594" w:rsidRPr="00891130" w:rsidRDefault="005E6594" w:rsidP="005E6594">
      <w:pPr>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2.5. Saskaņā ar Līgumu piegādājamā </w:t>
      </w:r>
      <w:r w:rsidRPr="00891130">
        <w:rPr>
          <w:rFonts w:ascii="Times New Roman" w:eastAsia="Times New Roman" w:hAnsi="Times New Roman" w:cs="Times New Roman"/>
          <w:b/>
          <w:sz w:val="24"/>
          <w:szCs w:val="24"/>
          <w:lang w:eastAsia="lv-LV"/>
        </w:rPr>
        <w:t>Prece</w:t>
      </w:r>
      <w:r w:rsidRPr="00891130">
        <w:rPr>
          <w:rFonts w:ascii="Times New Roman" w:eastAsia="Times New Roman" w:hAnsi="Times New Roman" w:cs="Times New Roman"/>
          <w:sz w:val="24"/>
          <w:szCs w:val="24"/>
          <w:lang w:eastAsia="lv-LV"/>
        </w:rPr>
        <w:t xml:space="preserve"> ir nodota </w:t>
      </w:r>
      <w:r w:rsidRPr="00891130">
        <w:rPr>
          <w:rFonts w:ascii="Times New Roman" w:eastAsia="Times New Roman" w:hAnsi="Times New Roman" w:cs="Times New Roman"/>
          <w:b/>
          <w:sz w:val="24"/>
          <w:szCs w:val="24"/>
          <w:lang w:eastAsia="lv-LV"/>
        </w:rPr>
        <w:t>Pircējam</w:t>
      </w:r>
      <w:r w:rsidRPr="00891130">
        <w:rPr>
          <w:rFonts w:ascii="Times New Roman" w:eastAsia="Times New Roman" w:hAnsi="Times New Roman" w:cs="Times New Roman"/>
          <w:sz w:val="24"/>
          <w:szCs w:val="24"/>
          <w:lang w:eastAsia="lv-LV"/>
        </w:rPr>
        <w:t xml:space="preserve"> preču pavadzīmes - rēķina parakstīšanas dienā, bet  ne vēlāk kā _____________ no šā Līguma noslēgšanas brīža.</w:t>
      </w:r>
    </w:p>
    <w:p w:rsidR="005E6594" w:rsidRPr="00891130" w:rsidRDefault="005E6594" w:rsidP="005E6594">
      <w:pPr>
        <w:spacing w:after="0" w:line="240" w:lineRule="auto"/>
        <w:jc w:val="both"/>
        <w:rPr>
          <w:rFonts w:ascii="Times New Roman" w:eastAsia="Times New Roman" w:hAnsi="Times New Roman" w:cs="Times New Roman"/>
          <w:bCs/>
          <w:sz w:val="24"/>
          <w:szCs w:val="24"/>
        </w:rPr>
      </w:pPr>
      <w:r w:rsidRPr="00891130">
        <w:rPr>
          <w:rFonts w:ascii="Times New Roman" w:eastAsia="Times New Roman" w:hAnsi="Times New Roman" w:cs="Times New Roman"/>
          <w:bCs/>
          <w:sz w:val="24"/>
          <w:szCs w:val="24"/>
        </w:rPr>
        <w:t xml:space="preserve">2.6. </w:t>
      </w:r>
      <w:r w:rsidRPr="00891130">
        <w:rPr>
          <w:rFonts w:ascii="Times New Roman" w:eastAsia="Times New Roman" w:hAnsi="Times New Roman" w:cs="Times New Roman"/>
          <w:b/>
          <w:bCs/>
          <w:sz w:val="24"/>
          <w:szCs w:val="24"/>
        </w:rPr>
        <w:t>Līguma</w:t>
      </w:r>
      <w:r w:rsidRPr="00891130">
        <w:rPr>
          <w:rFonts w:ascii="Times New Roman" w:eastAsia="Times New Roman" w:hAnsi="Times New Roman" w:cs="Times New Roman"/>
          <w:bCs/>
          <w:sz w:val="24"/>
          <w:szCs w:val="24"/>
        </w:rPr>
        <w:t xml:space="preserve"> summas apmaksa tiek veikta no </w:t>
      </w:r>
      <w:r w:rsidRPr="00891130">
        <w:rPr>
          <w:rFonts w:ascii="Times New Roman" w:eastAsia="Times New Roman" w:hAnsi="Times New Roman" w:cs="Times New Roman"/>
          <w:sz w:val="24"/>
          <w:szCs w:val="24"/>
        </w:rPr>
        <w:t xml:space="preserve">projekta ”___________________” </w:t>
      </w:r>
      <w:r w:rsidRPr="00891130">
        <w:rPr>
          <w:rFonts w:ascii="Times New Roman" w:eastAsia="Times New Roman" w:hAnsi="Times New Roman" w:cs="Times New Roman"/>
          <w:bCs/>
          <w:sz w:val="24"/>
          <w:szCs w:val="24"/>
        </w:rPr>
        <w:t xml:space="preserve">finanšu līdzekļiem (turpmāk-Finansējums);      </w:t>
      </w:r>
    </w:p>
    <w:p w:rsidR="005E6594" w:rsidRPr="00891130" w:rsidRDefault="005E6594" w:rsidP="005E6594">
      <w:pPr>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napToGrid w:val="0"/>
          <w:sz w:val="24"/>
          <w:szCs w:val="20"/>
          <w:lang w:eastAsia="lv-LV"/>
        </w:rPr>
        <w:t xml:space="preserve">2.7. </w:t>
      </w:r>
      <w:r w:rsidRPr="00891130">
        <w:rPr>
          <w:rFonts w:ascii="Times New Roman" w:eastAsia="Times New Roman" w:hAnsi="Times New Roman" w:cs="Times New Roman"/>
          <w:b/>
          <w:snapToGrid w:val="0"/>
          <w:sz w:val="24"/>
          <w:szCs w:val="20"/>
          <w:lang w:eastAsia="lv-LV"/>
        </w:rPr>
        <w:t>Puses</w:t>
      </w:r>
      <w:r w:rsidRPr="00891130">
        <w:rPr>
          <w:rFonts w:ascii="Times New Roman" w:eastAsia="Times New Roman" w:hAnsi="Times New Roman" w:cs="Times New Roman"/>
          <w:snapToGrid w:val="0"/>
          <w:sz w:val="24"/>
          <w:szCs w:val="20"/>
          <w:lang w:eastAsia="lv-LV"/>
        </w:rPr>
        <w:t xml:space="preserve"> vienojas, ka veicot savstarpējos norēķinus </w:t>
      </w:r>
      <w:r w:rsidRPr="00891130">
        <w:rPr>
          <w:rFonts w:ascii="Times New Roman" w:eastAsia="Times New Roman" w:hAnsi="Times New Roman" w:cs="Times New Roman"/>
          <w:sz w:val="24"/>
          <w:szCs w:val="24"/>
          <w:lang w:eastAsia="lv-LV"/>
        </w:rPr>
        <w:t xml:space="preserve">pievienotā  vērtības nodokļa  aprēķināšanas un maksāšanas kārtība šā Līguma spēkā esamības laikā  tiek veikta atbilstoši Latvijas Republikas likuma „Par pievienotās vērtības nodokli” noteiktam spēkā esošam tiesiskam regulējumam. </w:t>
      </w:r>
    </w:p>
    <w:p w:rsidR="005E6594" w:rsidRPr="00891130" w:rsidRDefault="005E6594" w:rsidP="005E6594">
      <w:pPr>
        <w:spacing w:after="0" w:line="360" w:lineRule="auto"/>
        <w:jc w:val="center"/>
        <w:rPr>
          <w:rFonts w:ascii="Times New Roman" w:eastAsia="Times New Roman" w:hAnsi="Times New Roman" w:cs="Times New Roman"/>
          <w:b/>
          <w:sz w:val="24"/>
          <w:szCs w:val="24"/>
        </w:rPr>
      </w:pPr>
    </w:p>
    <w:p w:rsidR="005E6594" w:rsidRPr="00891130" w:rsidRDefault="005E6594" w:rsidP="005E6594">
      <w:pPr>
        <w:spacing w:after="0" w:line="360" w:lineRule="auto"/>
        <w:jc w:val="center"/>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3.  Līdzēju atbildība</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3.1. Līdz piegādātās </w:t>
      </w:r>
      <w:r w:rsidRPr="00891130">
        <w:rPr>
          <w:rFonts w:ascii="Times New Roman" w:eastAsia="Times New Roman" w:hAnsi="Times New Roman" w:cs="Times New Roman"/>
          <w:b/>
          <w:sz w:val="24"/>
          <w:szCs w:val="24"/>
        </w:rPr>
        <w:t xml:space="preserve">Preces </w:t>
      </w:r>
      <w:r w:rsidRPr="00891130">
        <w:rPr>
          <w:rFonts w:ascii="Times New Roman" w:eastAsia="Times New Roman" w:hAnsi="Times New Roman" w:cs="Times New Roman"/>
          <w:sz w:val="24"/>
          <w:szCs w:val="24"/>
        </w:rPr>
        <w:t xml:space="preserve">vienības pilnas apmaksas izdarīšanai, piegādātā </w:t>
      </w:r>
      <w:r w:rsidRPr="00891130">
        <w:rPr>
          <w:rFonts w:ascii="Times New Roman" w:eastAsia="Times New Roman" w:hAnsi="Times New Roman" w:cs="Times New Roman"/>
          <w:b/>
          <w:sz w:val="24"/>
          <w:szCs w:val="24"/>
        </w:rPr>
        <w:t>Prece</w:t>
      </w:r>
      <w:r w:rsidRPr="00891130">
        <w:rPr>
          <w:rFonts w:ascii="Times New Roman" w:eastAsia="Times New Roman" w:hAnsi="Times New Roman" w:cs="Times New Roman"/>
          <w:sz w:val="24"/>
          <w:szCs w:val="24"/>
        </w:rPr>
        <w:t xml:space="preserve"> ir </w:t>
      </w:r>
      <w:r w:rsidRPr="00891130">
        <w:rPr>
          <w:rFonts w:ascii="Times New Roman" w:eastAsia="Times New Roman" w:hAnsi="Times New Roman" w:cs="Times New Roman"/>
          <w:b/>
          <w:sz w:val="24"/>
          <w:szCs w:val="24"/>
        </w:rPr>
        <w:t xml:space="preserve">Pārdevēja </w:t>
      </w:r>
      <w:r w:rsidRPr="00891130">
        <w:rPr>
          <w:rFonts w:ascii="Times New Roman" w:eastAsia="Times New Roman" w:hAnsi="Times New Roman" w:cs="Times New Roman"/>
          <w:sz w:val="24"/>
          <w:szCs w:val="24"/>
        </w:rPr>
        <w:t xml:space="preserve">īpašums. </w:t>
      </w:r>
      <w:r w:rsidRPr="00891130">
        <w:rPr>
          <w:rFonts w:ascii="Times New Roman" w:eastAsia="Times New Roman" w:hAnsi="Times New Roman" w:cs="Times New Roman"/>
          <w:b/>
          <w:sz w:val="24"/>
          <w:szCs w:val="24"/>
        </w:rPr>
        <w:t>Preces</w:t>
      </w:r>
      <w:r w:rsidRPr="00891130">
        <w:rPr>
          <w:rFonts w:ascii="Times New Roman" w:eastAsia="Times New Roman" w:hAnsi="Times New Roman" w:cs="Times New Roman"/>
          <w:sz w:val="24"/>
          <w:szCs w:val="24"/>
        </w:rPr>
        <w:t xml:space="preserve"> nejaušas bojāejas (bojājuma) risku sākot ar preču pavadzīmes – rēķina un pieņemšanas nodošanas akta  parakstīšanas brīdi uzņemas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3.2. Īpašumtiesības uz piegādāto </w:t>
      </w:r>
      <w:r w:rsidRPr="00891130">
        <w:rPr>
          <w:rFonts w:ascii="Times New Roman" w:eastAsia="Times New Roman" w:hAnsi="Times New Roman" w:cs="Times New Roman"/>
          <w:b/>
          <w:sz w:val="24"/>
          <w:szCs w:val="24"/>
        </w:rPr>
        <w:t>Preci</w:t>
      </w:r>
      <w:r w:rsidRPr="00891130">
        <w:rPr>
          <w:rFonts w:ascii="Times New Roman" w:eastAsia="Times New Roman" w:hAnsi="Times New Roman" w:cs="Times New Roman"/>
          <w:sz w:val="24"/>
          <w:szCs w:val="24"/>
        </w:rPr>
        <w:t xml:space="preserve"> pāriet </w:t>
      </w:r>
      <w:r w:rsidRPr="00891130">
        <w:rPr>
          <w:rFonts w:ascii="Times New Roman" w:eastAsia="Times New Roman" w:hAnsi="Times New Roman" w:cs="Times New Roman"/>
          <w:b/>
          <w:sz w:val="24"/>
          <w:szCs w:val="24"/>
        </w:rPr>
        <w:t>Pircējam</w:t>
      </w:r>
      <w:r w:rsidRPr="00891130">
        <w:rPr>
          <w:rFonts w:ascii="Times New Roman" w:eastAsia="Times New Roman" w:hAnsi="Times New Roman" w:cs="Times New Roman"/>
          <w:sz w:val="24"/>
          <w:szCs w:val="24"/>
        </w:rPr>
        <w:t xml:space="preserve"> ar brīdi, kad </w:t>
      </w:r>
      <w:r w:rsidRPr="00891130">
        <w:rPr>
          <w:rFonts w:ascii="Times New Roman" w:eastAsia="Times New Roman" w:hAnsi="Times New Roman" w:cs="Times New Roman"/>
          <w:b/>
          <w:sz w:val="24"/>
          <w:szCs w:val="24"/>
        </w:rPr>
        <w:t>Pircēja</w:t>
      </w:r>
      <w:r w:rsidRPr="00891130">
        <w:rPr>
          <w:rFonts w:ascii="Times New Roman" w:eastAsia="Times New Roman" w:hAnsi="Times New Roman" w:cs="Times New Roman"/>
          <w:sz w:val="24"/>
          <w:szCs w:val="24"/>
        </w:rPr>
        <w:t xml:space="preserve"> banka akceptējusi  maksājuma uzdevumu par piegādājamās </w:t>
      </w:r>
      <w:r w:rsidRPr="00891130">
        <w:rPr>
          <w:rFonts w:ascii="Times New Roman" w:eastAsia="Times New Roman" w:hAnsi="Times New Roman" w:cs="Times New Roman"/>
          <w:b/>
          <w:sz w:val="24"/>
          <w:szCs w:val="24"/>
        </w:rPr>
        <w:t>Preces</w:t>
      </w:r>
      <w:r w:rsidRPr="00891130">
        <w:rPr>
          <w:rFonts w:ascii="Times New Roman" w:eastAsia="Times New Roman" w:hAnsi="Times New Roman" w:cs="Times New Roman"/>
          <w:sz w:val="24"/>
          <w:szCs w:val="24"/>
        </w:rPr>
        <w:t xml:space="preserve"> vienības apmaksu. </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i/>
          <w:sz w:val="24"/>
          <w:szCs w:val="24"/>
        </w:rPr>
        <w:t xml:space="preserve"> </w:t>
      </w:r>
      <w:r w:rsidRPr="00891130">
        <w:rPr>
          <w:rFonts w:ascii="Times New Roman" w:eastAsia="Times New Roman" w:hAnsi="Times New Roman" w:cs="Times New Roman"/>
          <w:sz w:val="24"/>
          <w:szCs w:val="24"/>
        </w:rPr>
        <w:t xml:space="preserve">3.3. Līdz </w:t>
      </w:r>
      <w:r w:rsidRPr="00891130">
        <w:rPr>
          <w:rFonts w:ascii="Times New Roman" w:eastAsia="Times New Roman" w:hAnsi="Times New Roman" w:cs="Times New Roman"/>
          <w:b/>
          <w:sz w:val="24"/>
          <w:szCs w:val="24"/>
        </w:rPr>
        <w:t xml:space="preserve">Preces </w:t>
      </w:r>
      <w:r w:rsidRPr="00891130">
        <w:rPr>
          <w:rFonts w:ascii="Times New Roman" w:eastAsia="Times New Roman" w:hAnsi="Times New Roman" w:cs="Times New Roman"/>
          <w:sz w:val="24"/>
          <w:szCs w:val="24"/>
        </w:rPr>
        <w:t xml:space="preserve">vienības pilnas apmaksas brīdim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nav tiesīgs </w:t>
      </w:r>
      <w:r w:rsidRPr="00891130">
        <w:rPr>
          <w:rFonts w:ascii="Times New Roman" w:eastAsia="Times New Roman" w:hAnsi="Times New Roman" w:cs="Times New Roman"/>
          <w:b/>
          <w:sz w:val="24"/>
          <w:szCs w:val="24"/>
        </w:rPr>
        <w:t>Preci</w:t>
      </w:r>
      <w:r w:rsidRPr="00891130">
        <w:rPr>
          <w:rFonts w:ascii="Times New Roman" w:eastAsia="Times New Roman" w:hAnsi="Times New Roman" w:cs="Times New Roman"/>
          <w:sz w:val="24"/>
          <w:szCs w:val="24"/>
        </w:rPr>
        <w:t xml:space="preserve"> atsavināt, ieķīlāt, pieļaut citus civiltiesiskus apgrūtinājumus uz </w:t>
      </w:r>
      <w:r w:rsidRPr="00891130">
        <w:rPr>
          <w:rFonts w:ascii="Times New Roman" w:eastAsia="Times New Roman" w:hAnsi="Times New Roman" w:cs="Times New Roman"/>
          <w:b/>
          <w:sz w:val="24"/>
          <w:szCs w:val="24"/>
        </w:rPr>
        <w:t>Preci</w:t>
      </w:r>
      <w:r w:rsidRPr="00891130">
        <w:rPr>
          <w:rFonts w:ascii="Times New Roman" w:eastAsia="Times New Roman" w:hAnsi="Times New Roman" w:cs="Times New Roman"/>
          <w:sz w:val="24"/>
          <w:szCs w:val="24"/>
        </w:rPr>
        <w:t xml:space="preserve">, kā arī nodot </w:t>
      </w:r>
      <w:r w:rsidRPr="00891130">
        <w:rPr>
          <w:rFonts w:ascii="Times New Roman" w:eastAsia="Times New Roman" w:hAnsi="Times New Roman" w:cs="Times New Roman"/>
          <w:b/>
          <w:sz w:val="24"/>
          <w:szCs w:val="24"/>
        </w:rPr>
        <w:t>Preci</w:t>
      </w:r>
      <w:r w:rsidRPr="00891130">
        <w:rPr>
          <w:rFonts w:ascii="Times New Roman" w:eastAsia="Times New Roman" w:hAnsi="Times New Roman" w:cs="Times New Roman"/>
          <w:sz w:val="24"/>
          <w:szCs w:val="24"/>
        </w:rPr>
        <w:t xml:space="preserve"> trešo personu valdījumā.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nav tiesīgs veikt darbības, kuru rezultātā, saskaņā ar garantijas noteikumiem, tiek pārtrauktas garantijas saistības. </w:t>
      </w:r>
    </w:p>
    <w:p w:rsidR="005E6594" w:rsidRPr="00891130" w:rsidRDefault="005E6594" w:rsidP="005E6594">
      <w:pPr>
        <w:tabs>
          <w:tab w:val="left" w:pos="0"/>
        </w:tabs>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3.4. Par apmaksas termiņa neievērošanu </w:t>
      </w:r>
      <w:r w:rsidRPr="00891130">
        <w:rPr>
          <w:rFonts w:ascii="Times New Roman" w:eastAsia="Times New Roman" w:hAnsi="Times New Roman" w:cs="Times New Roman"/>
          <w:b/>
          <w:sz w:val="24"/>
          <w:szCs w:val="24"/>
        </w:rPr>
        <w:t xml:space="preserve">Pircējs, </w:t>
      </w:r>
      <w:r w:rsidRPr="00891130">
        <w:rPr>
          <w:rFonts w:ascii="Times New Roman" w:eastAsia="Times New Roman" w:hAnsi="Times New Roman" w:cs="Times New Roman"/>
          <w:sz w:val="24"/>
          <w:szCs w:val="24"/>
        </w:rPr>
        <w:t xml:space="preserve">pēc </w:t>
      </w:r>
      <w:r w:rsidRPr="00891130">
        <w:rPr>
          <w:rFonts w:ascii="Times New Roman" w:eastAsia="Times New Roman" w:hAnsi="Times New Roman" w:cs="Times New Roman"/>
          <w:b/>
          <w:bCs/>
          <w:sz w:val="24"/>
          <w:szCs w:val="24"/>
        </w:rPr>
        <w:t>Pārdevēja</w:t>
      </w:r>
      <w:r w:rsidRPr="00891130">
        <w:rPr>
          <w:rFonts w:ascii="Times New Roman" w:eastAsia="Times New Roman" w:hAnsi="Times New Roman" w:cs="Times New Roman"/>
          <w:sz w:val="24"/>
          <w:szCs w:val="24"/>
        </w:rPr>
        <w:t xml:space="preserve"> pieprasījuma, maksā </w:t>
      </w:r>
      <w:r w:rsidRPr="00891130">
        <w:rPr>
          <w:rFonts w:ascii="Times New Roman" w:eastAsia="Times New Roman" w:hAnsi="Times New Roman" w:cs="Times New Roman"/>
          <w:b/>
          <w:sz w:val="24"/>
          <w:szCs w:val="24"/>
        </w:rPr>
        <w:t>Pārdevējam</w:t>
      </w:r>
      <w:r w:rsidRPr="00891130">
        <w:rPr>
          <w:rFonts w:ascii="Times New Roman" w:eastAsia="Times New Roman" w:hAnsi="Times New Roman" w:cs="Times New Roman"/>
          <w:sz w:val="24"/>
          <w:szCs w:val="24"/>
        </w:rPr>
        <w:t xml:space="preserve"> nokavējuma procentus 0,01% (</w:t>
      </w:r>
      <w:r w:rsidRPr="00891130">
        <w:rPr>
          <w:rFonts w:ascii="Times New Roman" w:eastAsia="Times New Roman" w:hAnsi="Times New Roman" w:cs="Times New Roman"/>
          <w:i/>
          <w:sz w:val="24"/>
          <w:szCs w:val="24"/>
        </w:rPr>
        <w:t>nulle komats nulle  viena procenta</w:t>
      </w:r>
      <w:r w:rsidRPr="00891130">
        <w:rPr>
          <w:rFonts w:ascii="Times New Roman" w:eastAsia="Times New Roman" w:hAnsi="Times New Roman" w:cs="Times New Roman"/>
          <w:sz w:val="24"/>
          <w:szCs w:val="24"/>
        </w:rPr>
        <w:t xml:space="preserve">)  apmērā no nokavētā maksājuma summas par katru nokavēto dienu. Nokavējuma procentu samaksa neatbrīvo no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saistību izpildes.</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3.5. Par </w:t>
      </w:r>
      <w:r w:rsidRPr="00891130">
        <w:rPr>
          <w:rFonts w:ascii="Times New Roman" w:eastAsia="Times New Roman" w:hAnsi="Times New Roman" w:cs="Times New Roman"/>
          <w:b/>
          <w:sz w:val="24"/>
          <w:szCs w:val="24"/>
        </w:rPr>
        <w:t>Preces</w:t>
      </w:r>
      <w:r w:rsidRPr="00891130">
        <w:rPr>
          <w:rFonts w:ascii="Times New Roman" w:eastAsia="Times New Roman" w:hAnsi="Times New Roman" w:cs="Times New Roman"/>
          <w:sz w:val="24"/>
          <w:szCs w:val="24"/>
        </w:rPr>
        <w:t xml:space="preserve"> piegādes kavējumu </w:t>
      </w:r>
      <w:r w:rsidRPr="00891130">
        <w:rPr>
          <w:rFonts w:ascii="Times New Roman" w:eastAsia="Times New Roman" w:hAnsi="Times New Roman" w:cs="Times New Roman"/>
          <w:b/>
          <w:sz w:val="24"/>
          <w:szCs w:val="24"/>
        </w:rPr>
        <w:t>Pārdevējs,</w:t>
      </w:r>
      <w:r w:rsidRPr="00891130">
        <w:rPr>
          <w:rFonts w:ascii="Times New Roman" w:eastAsia="Times New Roman" w:hAnsi="Times New Roman" w:cs="Times New Roman"/>
          <w:sz w:val="24"/>
          <w:szCs w:val="24"/>
        </w:rPr>
        <w:t xml:space="preserve"> pēc </w:t>
      </w:r>
      <w:r w:rsidRPr="00891130">
        <w:rPr>
          <w:rFonts w:ascii="Times New Roman" w:eastAsia="Times New Roman" w:hAnsi="Times New Roman" w:cs="Times New Roman"/>
          <w:b/>
          <w:bCs/>
          <w:sz w:val="24"/>
          <w:szCs w:val="24"/>
        </w:rPr>
        <w:t>Pircēja</w:t>
      </w:r>
      <w:r w:rsidRPr="00891130">
        <w:rPr>
          <w:rFonts w:ascii="Times New Roman" w:eastAsia="Times New Roman" w:hAnsi="Times New Roman" w:cs="Times New Roman"/>
          <w:sz w:val="24"/>
          <w:szCs w:val="24"/>
        </w:rPr>
        <w:t xml:space="preserve"> pieprasījuma, maksā </w:t>
      </w:r>
      <w:r w:rsidRPr="00891130">
        <w:rPr>
          <w:rFonts w:ascii="Times New Roman" w:eastAsia="Times New Roman" w:hAnsi="Times New Roman" w:cs="Times New Roman"/>
          <w:b/>
          <w:sz w:val="24"/>
          <w:szCs w:val="24"/>
        </w:rPr>
        <w:t>Pircējam</w:t>
      </w:r>
      <w:r w:rsidRPr="00891130">
        <w:rPr>
          <w:rFonts w:ascii="Times New Roman" w:eastAsia="Times New Roman" w:hAnsi="Times New Roman" w:cs="Times New Roman"/>
          <w:sz w:val="24"/>
          <w:szCs w:val="24"/>
        </w:rPr>
        <w:t xml:space="preserve"> līgumsodu 0,01% </w:t>
      </w:r>
      <w:r w:rsidRPr="00891130">
        <w:rPr>
          <w:rFonts w:ascii="Times New Roman" w:eastAsia="Times New Roman" w:hAnsi="Times New Roman" w:cs="Times New Roman"/>
          <w:i/>
          <w:sz w:val="24"/>
          <w:szCs w:val="24"/>
        </w:rPr>
        <w:t>(nulle komats nulle viena procenta</w:t>
      </w:r>
      <w:r w:rsidRPr="00891130">
        <w:rPr>
          <w:rFonts w:ascii="Times New Roman" w:eastAsia="Times New Roman" w:hAnsi="Times New Roman" w:cs="Times New Roman"/>
          <w:sz w:val="24"/>
          <w:szCs w:val="24"/>
        </w:rPr>
        <w:t xml:space="preserve">)  apmērā no </w:t>
      </w:r>
      <w:r w:rsidRPr="00891130">
        <w:rPr>
          <w:rFonts w:ascii="Times New Roman" w:eastAsia="Times New Roman" w:hAnsi="Times New Roman" w:cs="Times New Roman"/>
          <w:b/>
          <w:sz w:val="24"/>
          <w:szCs w:val="24"/>
        </w:rPr>
        <w:t>Līguma summas</w:t>
      </w:r>
      <w:r w:rsidRPr="00891130">
        <w:rPr>
          <w:rFonts w:ascii="Times New Roman" w:eastAsia="Times New Roman" w:hAnsi="Times New Roman" w:cs="Times New Roman"/>
          <w:sz w:val="24"/>
          <w:szCs w:val="24"/>
        </w:rPr>
        <w:t xml:space="preserve"> par katru nokavēto dienu, bet ne vairāk kā 10 % no kavētās saistību summas.</w:t>
      </w:r>
    </w:p>
    <w:p w:rsidR="005E6594" w:rsidRPr="00891130" w:rsidRDefault="005E6594" w:rsidP="005E6594">
      <w:pPr>
        <w:spacing w:after="0" w:line="240" w:lineRule="auto"/>
        <w:jc w:val="both"/>
        <w:rPr>
          <w:rFonts w:ascii="Times New Roman" w:eastAsia="Times New Roman" w:hAnsi="Times New Roman" w:cs="Times New Roman"/>
          <w:sz w:val="24"/>
          <w:szCs w:val="20"/>
        </w:rPr>
      </w:pPr>
      <w:r w:rsidRPr="00891130">
        <w:rPr>
          <w:rFonts w:ascii="Times New Roman" w:eastAsia="Times New Roman" w:hAnsi="Times New Roman" w:cs="Times New Roman"/>
          <w:sz w:val="24"/>
          <w:szCs w:val="20"/>
        </w:rPr>
        <w:t xml:space="preserve">3.6. </w:t>
      </w:r>
      <w:r w:rsidRPr="00891130">
        <w:rPr>
          <w:rFonts w:ascii="Times New Roman" w:eastAsia="Times New Roman" w:hAnsi="Times New Roman" w:cs="Times New Roman"/>
          <w:b/>
          <w:sz w:val="24"/>
          <w:szCs w:val="20"/>
        </w:rPr>
        <w:t xml:space="preserve">Pārdevējs </w:t>
      </w:r>
      <w:r w:rsidRPr="00891130">
        <w:rPr>
          <w:rFonts w:ascii="Times New Roman" w:eastAsia="Times New Roman" w:hAnsi="Times New Roman" w:cs="Times New Roman"/>
          <w:sz w:val="24"/>
          <w:szCs w:val="20"/>
        </w:rPr>
        <w:t xml:space="preserve">atbild par </w:t>
      </w:r>
      <w:r w:rsidRPr="00891130">
        <w:rPr>
          <w:rFonts w:ascii="Times New Roman" w:eastAsia="Times New Roman" w:hAnsi="Times New Roman" w:cs="Times New Roman"/>
          <w:b/>
          <w:sz w:val="24"/>
          <w:szCs w:val="20"/>
        </w:rPr>
        <w:t>Pircējam</w:t>
      </w:r>
      <w:r w:rsidRPr="00891130">
        <w:rPr>
          <w:rFonts w:ascii="Times New Roman" w:eastAsia="Times New Roman" w:hAnsi="Times New Roman" w:cs="Times New Roman"/>
          <w:sz w:val="24"/>
          <w:szCs w:val="20"/>
        </w:rPr>
        <w:t xml:space="preserve"> piegādātās </w:t>
      </w:r>
      <w:r w:rsidRPr="00891130">
        <w:rPr>
          <w:rFonts w:ascii="Times New Roman" w:eastAsia="Times New Roman" w:hAnsi="Times New Roman" w:cs="Times New Roman"/>
          <w:b/>
          <w:sz w:val="24"/>
          <w:szCs w:val="20"/>
        </w:rPr>
        <w:t>Preces</w:t>
      </w:r>
      <w:r w:rsidRPr="00891130">
        <w:rPr>
          <w:rFonts w:ascii="Times New Roman" w:eastAsia="Times New Roman" w:hAnsi="Times New Roman" w:cs="Times New Roman"/>
          <w:sz w:val="24"/>
          <w:szCs w:val="20"/>
        </w:rPr>
        <w:t xml:space="preserve"> kvalitāti un atbilstību standartiem kādu noteicis attiecīgo preču ražotājs. </w:t>
      </w:r>
      <w:r w:rsidRPr="00891130">
        <w:rPr>
          <w:rFonts w:ascii="Times New Roman" w:eastAsia="Times New Roman" w:hAnsi="Times New Roman" w:cs="Times New Roman"/>
          <w:b/>
          <w:sz w:val="24"/>
          <w:szCs w:val="20"/>
        </w:rPr>
        <w:t xml:space="preserve">Preces </w:t>
      </w:r>
      <w:r w:rsidRPr="00891130">
        <w:rPr>
          <w:rFonts w:ascii="Times New Roman" w:eastAsia="Times New Roman" w:hAnsi="Times New Roman" w:cs="Times New Roman"/>
          <w:sz w:val="24"/>
          <w:szCs w:val="20"/>
        </w:rPr>
        <w:t xml:space="preserve">garantijas remonta veikšana notiek </w:t>
      </w:r>
      <w:r w:rsidRPr="00891130">
        <w:rPr>
          <w:rFonts w:ascii="Times New Roman" w:eastAsia="Times New Roman" w:hAnsi="Times New Roman" w:cs="Times New Roman"/>
          <w:b/>
          <w:bCs/>
          <w:sz w:val="24"/>
          <w:szCs w:val="20"/>
        </w:rPr>
        <w:t>Preces</w:t>
      </w:r>
      <w:r w:rsidRPr="00891130">
        <w:rPr>
          <w:rFonts w:ascii="Times New Roman" w:eastAsia="Times New Roman" w:hAnsi="Times New Roman" w:cs="Times New Roman"/>
          <w:sz w:val="24"/>
          <w:szCs w:val="20"/>
        </w:rPr>
        <w:t xml:space="preserve"> atrašanās vietā. Ja garantijas remonta veikšana nav iespējama </w:t>
      </w:r>
      <w:r w:rsidRPr="00891130">
        <w:rPr>
          <w:rFonts w:ascii="Times New Roman" w:eastAsia="Times New Roman" w:hAnsi="Times New Roman" w:cs="Times New Roman"/>
          <w:b/>
          <w:bCs/>
          <w:sz w:val="24"/>
          <w:szCs w:val="20"/>
        </w:rPr>
        <w:t>Preces</w:t>
      </w:r>
      <w:r w:rsidRPr="00891130">
        <w:rPr>
          <w:rFonts w:ascii="Times New Roman" w:eastAsia="Times New Roman" w:hAnsi="Times New Roman" w:cs="Times New Roman"/>
          <w:sz w:val="24"/>
          <w:szCs w:val="20"/>
        </w:rPr>
        <w:t xml:space="preserve"> atrašanās vietā, </w:t>
      </w:r>
      <w:r w:rsidRPr="00891130">
        <w:rPr>
          <w:rFonts w:ascii="Times New Roman" w:eastAsia="Times New Roman" w:hAnsi="Times New Roman" w:cs="Times New Roman"/>
          <w:b/>
          <w:bCs/>
          <w:sz w:val="24"/>
          <w:szCs w:val="20"/>
        </w:rPr>
        <w:t>Pārdevējs</w:t>
      </w:r>
      <w:r w:rsidRPr="00891130">
        <w:rPr>
          <w:rFonts w:ascii="Times New Roman" w:eastAsia="Times New Roman" w:hAnsi="Times New Roman" w:cs="Times New Roman"/>
          <w:sz w:val="24"/>
          <w:szCs w:val="20"/>
        </w:rPr>
        <w:t xml:space="preserve"> uz remonta laiku apmaina </w:t>
      </w:r>
      <w:r w:rsidRPr="00891130">
        <w:rPr>
          <w:rFonts w:ascii="Times New Roman" w:eastAsia="Times New Roman" w:hAnsi="Times New Roman" w:cs="Times New Roman"/>
          <w:b/>
          <w:bCs/>
          <w:sz w:val="24"/>
          <w:szCs w:val="20"/>
        </w:rPr>
        <w:t>Preci</w:t>
      </w:r>
      <w:r w:rsidRPr="00891130">
        <w:rPr>
          <w:rFonts w:ascii="Times New Roman" w:eastAsia="Times New Roman" w:hAnsi="Times New Roman" w:cs="Times New Roman"/>
          <w:sz w:val="24"/>
          <w:szCs w:val="20"/>
        </w:rPr>
        <w:t xml:space="preserve"> pret ekvivalentu vai labāku. </w:t>
      </w:r>
      <w:r w:rsidRPr="00891130">
        <w:rPr>
          <w:rFonts w:ascii="Times New Roman" w:eastAsia="Times New Roman" w:hAnsi="Times New Roman" w:cs="Times New Roman"/>
          <w:b/>
          <w:bCs/>
          <w:sz w:val="24"/>
          <w:szCs w:val="20"/>
        </w:rPr>
        <w:t>Preces</w:t>
      </w:r>
      <w:r w:rsidRPr="00891130">
        <w:rPr>
          <w:rFonts w:ascii="Times New Roman" w:eastAsia="Times New Roman" w:hAnsi="Times New Roman" w:cs="Times New Roman"/>
          <w:sz w:val="24"/>
          <w:szCs w:val="20"/>
        </w:rPr>
        <w:t xml:space="preserve"> bojājumus </w:t>
      </w:r>
      <w:r w:rsidRPr="00891130">
        <w:rPr>
          <w:rFonts w:ascii="Times New Roman" w:eastAsia="Times New Roman" w:hAnsi="Times New Roman" w:cs="Times New Roman"/>
          <w:b/>
          <w:bCs/>
          <w:sz w:val="24"/>
          <w:szCs w:val="20"/>
        </w:rPr>
        <w:t>Pircējs</w:t>
      </w:r>
      <w:r w:rsidRPr="00891130">
        <w:rPr>
          <w:rFonts w:ascii="Times New Roman" w:eastAsia="Times New Roman" w:hAnsi="Times New Roman" w:cs="Times New Roman"/>
          <w:sz w:val="24"/>
          <w:szCs w:val="20"/>
        </w:rPr>
        <w:t xml:space="preserve"> piesaka pa </w:t>
      </w:r>
      <w:proofErr w:type="spellStart"/>
      <w:r w:rsidRPr="00891130">
        <w:rPr>
          <w:rFonts w:ascii="Times New Roman" w:eastAsia="Times New Roman" w:hAnsi="Times New Roman" w:cs="Times New Roman"/>
          <w:sz w:val="24"/>
          <w:szCs w:val="20"/>
        </w:rPr>
        <w:lastRenderedPageBreak/>
        <w:t>tālr</w:t>
      </w:r>
      <w:proofErr w:type="spellEnd"/>
      <w:r w:rsidRPr="00891130">
        <w:rPr>
          <w:rFonts w:ascii="Times New Roman" w:eastAsia="Times New Roman" w:hAnsi="Times New Roman" w:cs="Times New Roman"/>
          <w:sz w:val="24"/>
          <w:szCs w:val="20"/>
        </w:rPr>
        <w:t>.______________ vai ziņojot uz e-pasta adresi __________.</w:t>
      </w:r>
      <w:r w:rsidRPr="00891130">
        <w:rPr>
          <w:rFonts w:ascii="Times New Roman" w:eastAsia="Times New Roman" w:hAnsi="Times New Roman" w:cs="Times New Roman"/>
          <w:b/>
          <w:bCs/>
          <w:sz w:val="24"/>
          <w:szCs w:val="20"/>
        </w:rPr>
        <w:t>Pārdevējs</w:t>
      </w:r>
      <w:r w:rsidRPr="00891130">
        <w:rPr>
          <w:rFonts w:ascii="Times New Roman" w:eastAsia="Times New Roman" w:hAnsi="Times New Roman" w:cs="Times New Roman"/>
          <w:sz w:val="24"/>
          <w:szCs w:val="20"/>
        </w:rPr>
        <w:t xml:space="preserve"> bojājumu novērš triju darba dienu laikā no pieteikuma brīža.</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3.7. Garantijas apkalpošanas perioda laikā notikuša bojājuma gadījumā </w:t>
      </w:r>
      <w:r w:rsidRPr="00891130">
        <w:rPr>
          <w:rFonts w:ascii="Times New Roman" w:eastAsia="Times New Roman" w:hAnsi="Times New Roman" w:cs="Times New Roman"/>
          <w:b/>
          <w:sz w:val="24"/>
          <w:szCs w:val="24"/>
        </w:rPr>
        <w:t>Pārdevējs</w:t>
      </w:r>
      <w:r w:rsidRPr="00891130">
        <w:rPr>
          <w:rFonts w:ascii="Times New Roman" w:eastAsia="Times New Roman" w:hAnsi="Times New Roman" w:cs="Times New Roman"/>
          <w:sz w:val="24"/>
          <w:szCs w:val="24"/>
        </w:rPr>
        <w:t xml:space="preserve"> uz sava rēķina, nepazeminot </w:t>
      </w:r>
      <w:r w:rsidRPr="00891130">
        <w:rPr>
          <w:rFonts w:ascii="Times New Roman" w:eastAsia="Times New Roman" w:hAnsi="Times New Roman" w:cs="Times New Roman"/>
          <w:b/>
          <w:sz w:val="24"/>
          <w:szCs w:val="24"/>
        </w:rPr>
        <w:t>Preces</w:t>
      </w:r>
      <w:r w:rsidRPr="00891130">
        <w:rPr>
          <w:rFonts w:ascii="Times New Roman" w:eastAsia="Times New Roman" w:hAnsi="Times New Roman" w:cs="Times New Roman"/>
          <w:sz w:val="24"/>
          <w:szCs w:val="24"/>
        </w:rPr>
        <w:t xml:space="preserve"> kvalitāti, veic bojātās daļas nomaiņu vai remontu. Garantijas saistības ir spēkā pie nosacījuma, ka nav iestājušies garantijas talonā norādītie apstākļi, kas pārtrauc garantijas saistības. </w:t>
      </w:r>
    </w:p>
    <w:p w:rsidR="005E6594" w:rsidRPr="00891130" w:rsidRDefault="005E6594" w:rsidP="005E6594">
      <w:pPr>
        <w:spacing w:after="0" w:line="240" w:lineRule="auto"/>
        <w:jc w:val="both"/>
        <w:rPr>
          <w:rFonts w:ascii="Times New Roman" w:eastAsia="Times New Roman" w:hAnsi="Times New Roman" w:cs="Times New Roman"/>
          <w:sz w:val="24"/>
          <w:szCs w:val="20"/>
        </w:rPr>
      </w:pPr>
      <w:r w:rsidRPr="00891130">
        <w:rPr>
          <w:rFonts w:ascii="Times" w:eastAsia="Times New Roman" w:hAnsi="Times" w:cs="Times New Roman"/>
          <w:sz w:val="24"/>
          <w:szCs w:val="20"/>
          <w:lang w:val="cs-CZ"/>
        </w:rPr>
        <w:t xml:space="preserve">3.8. </w:t>
      </w:r>
      <w:r w:rsidRPr="00891130">
        <w:rPr>
          <w:rFonts w:ascii="Times" w:eastAsia="Times New Roman" w:hAnsi="Times" w:cs="Times New Roman"/>
          <w:b/>
          <w:sz w:val="24"/>
          <w:szCs w:val="20"/>
          <w:lang w:val="cs-CZ"/>
        </w:rPr>
        <w:t xml:space="preserve">Precei </w:t>
      </w:r>
      <w:r w:rsidRPr="00891130">
        <w:rPr>
          <w:rFonts w:ascii="Times" w:eastAsia="Times New Roman" w:hAnsi="Times" w:cs="Times New Roman"/>
          <w:sz w:val="24"/>
          <w:szCs w:val="20"/>
          <w:lang w:val="cs-CZ"/>
        </w:rPr>
        <w:t xml:space="preserve">noteiktais garantijas laiks no </w:t>
      </w:r>
      <w:r w:rsidRPr="00891130">
        <w:rPr>
          <w:rFonts w:ascii="Times" w:eastAsia="Times New Roman" w:hAnsi="Times" w:cs="Times New Roman"/>
          <w:b/>
          <w:sz w:val="24"/>
          <w:szCs w:val="20"/>
          <w:lang w:val="cs-CZ"/>
        </w:rPr>
        <w:t>Preces</w:t>
      </w:r>
      <w:r w:rsidRPr="00891130">
        <w:rPr>
          <w:rFonts w:ascii="Times" w:eastAsia="Times New Roman" w:hAnsi="Times" w:cs="Times New Roman"/>
          <w:sz w:val="24"/>
          <w:szCs w:val="20"/>
          <w:lang w:val="cs-CZ"/>
        </w:rPr>
        <w:t xml:space="preserve"> piegādes un uzstādīšanas brīža ir noteikts atbilstoši šā Līguma 1. pielikumam.</w:t>
      </w:r>
    </w:p>
    <w:p w:rsidR="005E6594" w:rsidRPr="00891130" w:rsidRDefault="005E6594" w:rsidP="005E6594">
      <w:pPr>
        <w:spacing w:after="0" w:line="240" w:lineRule="auto"/>
        <w:jc w:val="both"/>
        <w:rPr>
          <w:rFonts w:ascii="Times New Roman" w:eastAsia="Times New Roman" w:hAnsi="Times New Roman" w:cs="Times New Roman"/>
          <w:b/>
          <w:sz w:val="24"/>
          <w:szCs w:val="24"/>
        </w:rPr>
      </w:pPr>
      <w:r w:rsidRPr="00891130">
        <w:rPr>
          <w:rFonts w:ascii="Times" w:eastAsia="Times New Roman" w:hAnsi="Times" w:cs="Times New Roman"/>
          <w:sz w:val="24"/>
          <w:szCs w:val="24"/>
        </w:rPr>
        <w:t xml:space="preserve">3.9. Visos dokumentos, kas saistīti ar šo </w:t>
      </w:r>
      <w:r w:rsidRPr="00891130">
        <w:rPr>
          <w:rFonts w:ascii="Times" w:eastAsia="Times New Roman" w:hAnsi="Times" w:cs="Times New Roman"/>
          <w:b/>
          <w:sz w:val="24"/>
          <w:szCs w:val="24"/>
        </w:rPr>
        <w:t>Līgumu</w:t>
      </w:r>
      <w:r w:rsidRPr="00891130">
        <w:rPr>
          <w:rFonts w:ascii="Times" w:eastAsia="Times New Roman" w:hAnsi="Times" w:cs="Times New Roman"/>
          <w:sz w:val="24"/>
          <w:szCs w:val="24"/>
        </w:rPr>
        <w:t xml:space="preserve">, tajā skaitā </w:t>
      </w:r>
      <w:r w:rsidRPr="00891130">
        <w:rPr>
          <w:rFonts w:ascii="Times" w:eastAsia="Times New Roman" w:hAnsi="Times" w:cs="Times New Roman"/>
          <w:b/>
          <w:sz w:val="24"/>
          <w:szCs w:val="24"/>
        </w:rPr>
        <w:t xml:space="preserve">Preču </w:t>
      </w:r>
      <w:r w:rsidRPr="00891130">
        <w:rPr>
          <w:rFonts w:ascii="Times" w:eastAsia="Times New Roman" w:hAnsi="Times" w:cs="Times New Roman"/>
          <w:sz w:val="24"/>
          <w:szCs w:val="24"/>
        </w:rPr>
        <w:t xml:space="preserve">pavadzīmē- rēķinā, </w:t>
      </w:r>
      <w:r w:rsidRPr="00891130">
        <w:rPr>
          <w:rFonts w:ascii="Times" w:eastAsia="Times New Roman" w:hAnsi="Times" w:cs="Times New Roman"/>
          <w:b/>
          <w:sz w:val="24"/>
          <w:szCs w:val="24"/>
        </w:rPr>
        <w:t>Pārdevējs</w:t>
      </w:r>
      <w:r w:rsidRPr="00891130">
        <w:rPr>
          <w:rFonts w:ascii="Times" w:eastAsia="Times New Roman" w:hAnsi="Times" w:cs="Times New Roman"/>
          <w:sz w:val="24"/>
          <w:szCs w:val="24"/>
        </w:rPr>
        <w:t xml:space="preserve"> norāda nepieciešamos rekvizītus un datus (tajā skaitā iepirkuma identifikācijas numurs </w:t>
      </w:r>
      <w:proofErr w:type="spellStart"/>
      <w:r w:rsidRPr="00891130">
        <w:rPr>
          <w:rFonts w:ascii="Times" w:eastAsia="Times New Roman" w:hAnsi="Times" w:cs="Times New Roman"/>
          <w:sz w:val="24"/>
          <w:szCs w:val="24"/>
        </w:rPr>
        <w:t>Nr</w:t>
      </w:r>
      <w:proofErr w:type="spellEnd"/>
      <w:r w:rsidRPr="00891130">
        <w:rPr>
          <w:rFonts w:ascii="Times" w:eastAsia="Times New Roman" w:hAnsi="Times" w:cs="Times New Roman"/>
          <w:sz w:val="24"/>
          <w:szCs w:val="24"/>
        </w:rPr>
        <w:t xml:space="preserve">. </w:t>
      </w:r>
      <w:r w:rsidRPr="00891130">
        <w:rPr>
          <w:rFonts w:ascii="Times" w:eastAsia="Times New Roman" w:hAnsi="Times" w:cs="Times New Roman"/>
          <w:b/>
          <w:sz w:val="24"/>
          <w:szCs w:val="24"/>
        </w:rPr>
        <w:t>LU 2014/</w:t>
      </w:r>
      <w:r w:rsidR="006D5458">
        <w:rPr>
          <w:rFonts w:ascii="Times" w:eastAsia="Times New Roman" w:hAnsi="Times" w:cs="Times New Roman"/>
          <w:b/>
          <w:sz w:val="24"/>
          <w:szCs w:val="24"/>
        </w:rPr>
        <w:t>30</w:t>
      </w:r>
      <w:r w:rsidRPr="00891130">
        <w:rPr>
          <w:rFonts w:ascii="Times" w:eastAsia="Times New Roman" w:hAnsi="Times" w:cs="Times New Roman"/>
          <w:b/>
          <w:sz w:val="24"/>
          <w:szCs w:val="24"/>
        </w:rPr>
        <w:t>_ERAF</w:t>
      </w:r>
      <w:r w:rsidRPr="00891130">
        <w:rPr>
          <w:rFonts w:ascii="Times" w:eastAsia="Times New Roman" w:hAnsi="Times" w:cs="Times New Roman"/>
          <w:sz w:val="24"/>
          <w:szCs w:val="24"/>
        </w:rPr>
        <w:t>; LU Līguma numurs</w:t>
      </w:r>
      <w:r w:rsidRPr="00891130">
        <w:rPr>
          <w:rFonts w:ascii="Times New Roman" w:eastAsia="Times New Roman" w:hAnsi="Times New Roman" w:cs="Times New Roman"/>
          <w:bCs/>
          <w:sz w:val="24"/>
          <w:szCs w:val="24"/>
          <w:lang w:bidi="he-IL"/>
        </w:rPr>
        <w:t xml:space="preserve">; Vienošanās </w:t>
      </w:r>
      <w:proofErr w:type="spellStart"/>
      <w:r w:rsidRPr="00891130">
        <w:rPr>
          <w:rFonts w:ascii="Times New Roman" w:eastAsia="Times New Roman" w:hAnsi="Times New Roman" w:cs="Times New Roman"/>
          <w:bCs/>
          <w:sz w:val="24"/>
          <w:szCs w:val="24"/>
          <w:lang w:bidi="he-IL"/>
        </w:rPr>
        <w:t>reģ</w:t>
      </w:r>
      <w:proofErr w:type="spellEnd"/>
      <w:r w:rsidRPr="00891130">
        <w:rPr>
          <w:rFonts w:ascii="Times New Roman" w:eastAsia="Times New Roman" w:hAnsi="Times New Roman" w:cs="Times New Roman"/>
          <w:bCs/>
          <w:sz w:val="24"/>
          <w:szCs w:val="24"/>
          <w:lang w:bidi="he-IL"/>
        </w:rPr>
        <w:t xml:space="preserve">. </w:t>
      </w:r>
      <w:proofErr w:type="spellStart"/>
      <w:r w:rsidRPr="00891130">
        <w:rPr>
          <w:rFonts w:ascii="Times New Roman" w:eastAsia="Times New Roman" w:hAnsi="Times New Roman" w:cs="Times New Roman"/>
          <w:bCs/>
          <w:sz w:val="24"/>
          <w:szCs w:val="24"/>
          <w:lang w:bidi="he-IL"/>
        </w:rPr>
        <w:t>Nr</w:t>
      </w:r>
      <w:proofErr w:type="spellEnd"/>
      <w:r w:rsidRPr="00891130">
        <w:rPr>
          <w:rFonts w:ascii="Times New Roman" w:eastAsia="Times New Roman" w:hAnsi="Times New Roman" w:cs="Times New Roman"/>
          <w:bCs/>
          <w:sz w:val="24"/>
          <w:szCs w:val="24"/>
          <w:lang w:bidi="he-IL"/>
        </w:rPr>
        <w:t>.).</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3.10. Līguma 3.9.punkta prasību neievērošanas gadījumā, </w:t>
      </w:r>
      <w:r w:rsidRPr="00891130">
        <w:rPr>
          <w:rFonts w:ascii="Times New Roman" w:eastAsia="Times New Roman" w:hAnsi="Times New Roman" w:cs="Times New Roman"/>
          <w:b/>
          <w:bCs/>
          <w:sz w:val="24"/>
          <w:szCs w:val="24"/>
        </w:rPr>
        <w:t>Pircējs</w:t>
      </w:r>
      <w:r w:rsidRPr="00891130">
        <w:rPr>
          <w:rFonts w:ascii="Times New Roman" w:eastAsia="Times New Roman" w:hAnsi="Times New Roman" w:cs="Times New Roman"/>
          <w:sz w:val="24"/>
          <w:szCs w:val="24"/>
        </w:rPr>
        <w:t xml:space="preserve"> patur tiesības neapmaksāt </w:t>
      </w:r>
      <w:r w:rsidRPr="00891130">
        <w:rPr>
          <w:rFonts w:ascii="Times New Roman" w:eastAsia="Times New Roman" w:hAnsi="Times New Roman" w:cs="Times New Roman"/>
          <w:b/>
          <w:bCs/>
          <w:sz w:val="24"/>
          <w:szCs w:val="24"/>
        </w:rPr>
        <w:t>Preču</w:t>
      </w:r>
      <w:r w:rsidRPr="00891130">
        <w:rPr>
          <w:rFonts w:ascii="Times New Roman" w:eastAsia="Times New Roman" w:hAnsi="Times New Roman" w:cs="Times New Roman"/>
          <w:sz w:val="24"/>
          <w:szCs w:val="24"/>
        </w:rPr>
        <w:t xml:space="preserve"> pavadzīmes- rēķinus  līdz minēto prasību izpildei, līdz ar ko Pircējam nevar tikt piemēroti 3.4.punkta  nosacījumi.</w:t>
      </w:r>
    </w:p>
    <w:p w:rsidR="005E6594" w:rsidRPr="00891130" w:rsidRDefault="005E6594" w:rsidP="005E6594">
      <w:pPr>
        <w:spacing w:after="0" w:line="360" w:lineRule="auto"/>
        <w:ind w:firstLine="720"/>
        <w:jc w:val="both"/>
        <w:rPr>
          <w:rFonts w:ascii="Times New Roman" w:eastAsia="Times New Roman" w:hAnsi="Times New Roman" w:cs="Times New Roman"/>
          <w:sz w:val="24"/>
          <w:szCs w:val="24"/>
        </w:rPr>
      </w:pPr>
    </w:p>
    <w:p w:rsidR="005E6594" w:rsidRPr="00891130" w:rsidRDefault="005E6594" w:rsidP="005E6594">
      <w:pPr>
        <w:spacing w:after="0" w:line="360" w:lineRule="auto"/>
        <w:ind w:firstLine="720"/>
        <w:jc w:val="center"/>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4.  Nepārvarama vara</w:t>
      </w:r>
    </w:p>
    <w:p w:rsidR="005E6594" w:rsidRPr="00891130" w:rsidRDefault="005E6594" w:rsidP="005E6594">
      <w:pPr>
        <w:spacing w:after="0" w:line="240" w:lineRule="auto"/>
        <w:ind w:firstLine="720"/>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Gadījumā, kad rodas nepārvaramas varas apstākļi, tādi kā, dabas katastrofas, karš, jebkuras militāras akcijas, valsts pārvaldes institūciju rīkojumi, lēmumi vai aizliegumi un citi ārkārtēji apstākļi, kurus Puses nevarēja paredzēt un novērst ar saviem līdzekļiem, līgumsaistību izpildes laiks pagarinās par periodu, kurā pastāv nepārvaramas varas radītie apstākļi. Ja nepārvaramas varas apstākļi pastāv ilgāk kā 3 (trīs) mēnešus, </w:t>
      </w:r>
      <w:r w:rsidRPr="00891130">
        <w:rPr>
          <w:rFonts w:ascii="Times New Roman" w:eastAsia="Times New Roman" w:hAnsi="Times New Roman" w:cs="Times New Roman"/>
          <w:b/>
          <w:sz w:val="24"/>
          <w:szCs w:val="24"/>
        </w:rPr>
        <w:t xml:space="preserve">Līguma </w:t>
      </w:r>
      <w:r w:rsidRPr="00891130">
        <w:rPr>
          <w:rFonts w:ascii="Times New Roman" w:eastAsia="Times New Roman" w:hAnsi="Times New Roman" w:cs="Times New Roman"/>
          <w:sz w:val="24"/>
          <w:szCs w:val="24"/>
        </w:rPr>
        <w:t xml:space="preserve">darbība tiek izbeigta un </w:t>
      </w:r>
      <w:r w:rsidRPr="00891130">
        <w:rPr>
          <w:rFonts w:ascii="Times New Roman" w:eastAsia="Times New Roman" w:hAnsi="Times New Roman" w:cs="Times New Roman"/>
          <w:b/>
          <w:sz w:val="24"/>
          <w:szCs w:val="24"/>
        </w:rPr>
        <w:t>Puses</w:t>
      </w:r>
      <w:r w:rsidRPr="00891130">
        <w:rPr>
          <w:rFonts w:ascii="Times New Roman" w:eastAsia="Times New Roman" w:hAnsi="Times New Roman" w:cs="Times New Roman"/>
          <w:sz w:val="24"/>
          <w:szCs w:val="24"/>
        </w:rPr>
        <w:t xml:space="preserve"> veic savstarpējo norēķinu atbilstoši faktiski piegādātajai </w:t>
      </w:r>
      <w:r w:rsidRPr="00891130">
        <w:rPr>
          <w:rFonts w:ascii="Times New Roman" w:eastAsia="Times New Roman" w:hAnsi="Times New Roman" w:cs="Times New Roman"/>
          <w:b/>
          <w:sz w:val="24"/>
          <w:szCs w:val="24"/>
        </w:rPr>
        <w:t>Precei</w:t>
      </w:r>
      <w:r w:rsidRPr="00891130">
        <w:rPr>
          <w:rFonts w:ascii="Times New Roman" w:eastAsia="Times New Roman" w:hAnsi="Times New Roman" w:cs="Times New Roman"/>
          <w:sz w:val="24"/>
          <w:szCs w:val="24"/>
        </w:rPr>
        <w:t>.</w:t>
      </w:r>
    </w:p>
    <w:p w:rsidR="005E6594" w:rsidRPr="00891130" w:rsidRDefault="005E6594" w:rsidP="005E6594">
      <w:pPr>
        <w:spacing w:after="0" w:line="360" w:lineRule="auto"/>
        <w:ind w:firstLine="720"/>
        <w:jc w:val="both"/>
        <w:rPr>
          <w:rFonts w:ascii="Times New Roman" w:eastAsia="Times New Roman" w:hAnsi="Times New Roman" w:cs="Times New Roman"/>
          <w:sz w:val="24"/>
          <w:szCs w:val="24"/>
        </w:rPr>
      </w:pPr>
    </w:p>
    <w:p w:rsidR="005E6594" w:rsidRPr="00891130" w:rsidRDefault="005E6594" w:rsidP="005E6594">
      <w:pPr>
        <w:spacing w:after="0" w:line="360" w:lineRule="auto"/>
        <w:ind w:firstLine="720"/>
        <w:jc w:val="center"/>
        <w:outlineLvl w:val="0"/>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5. Līguma grozīšanas kārtība un kārtība, kādā pieļaujama atkāpšanās no līguma</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5.1. </w:t>
      </w:r>
      <w:r w:rsidRPr="00891130">
        <w:rPr>
          <w:rFonts w:ascii="Times New Roman" w:eastAsia="Times New Roman" w:hAnsi="Times New Roman" w:cs="Times New Roman"/>
          <w:b/>
          <w:sz w:val="24"/>
          <w:szCs w:val="24"/>
        </w:rPr>
        <w:t>Līgumu</w:t>
      </w:r>
      <w:r w:rsidRPr="00891130">
        <w:rPr>
          <w:rFonts w:ascii="Times New Roman" w:eastAsia="Times New Roman" w:hAnsi="Times New Roman" w:cs="Times New Roman"/>
          <w:sz w:val="24"/>
          <w:szCs w:val="24"/>
        </w:rPr>
        <w:t xml:space="preserve"> var lauzt pirms noteiktā termiņa, Pusēm savstarpēji par to vienojoties, kas tiek noformēts ar Vienošanās protokolu, kuru pievieno </w:t>
      </w:r>
      <w:r w:rsidRPr="00891130">
        <w:rPr>
          <w:rFonts w:ascii="Times New Roman" w:eastAsia="Times New Roman" w:hAnsi="Times New Roman" w:cs="Times New Roman"/>
          <w:b/>
          <w:sz w:val="24"/>
          <w:szCs w:val="24"/>
        </w:rPr>
        <w:t>Līgumam</w:t>
      </w:r>
      <w:r w:rsidRPr="00891130">
        <w:rPr>
          <w:rFonts w:ascii="Times New Roman" w:eastAsia="Times New Roman" w:hAnsi="Times New Roman" w:cs="Times New Roman"/>
          <w:sz w:val="24"/>
          <w:szCs w:val="24"/>
        </w:rPr>
        <w:t xml:space="preserve"> kā pielikumu, kas kļūst par šā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neatņemamu sastāvdaļu.</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5.2. Gadījumā, ja </w:t>
      </w:r>
      <w:r w:rsidRPr="00891130">
        <w:rPr>
          <w:rFonts w:ascii="Times New Roman" w:eastAsia="Times New Roman" w:hAnsi="Times New Roman" w:cs="Times New Roman"/>
          <w:b/>
          <w:sz w:val="24"/>
          <w:szCs w:val="24"/>
        </w:rPr>
        <w:t>Pārdevējs</w:t>
      </w:r>
      <w:r w:rsidRPr="00891130">
        <w:rPr>
          <w:rFonts w:ascii="Times New Roman" w:eastAsia="Times New Roman" w:hAnsi="Times New Roman" w:cs="Times New Roman"/>
          <w:sz w:val="24"/>
          <w:szCs w:val="24"/>
        </w:rPr>
        <w:t xml:space="preserve"> pārkāpj šā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saistības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ir tiesīgs vienpusējā kārtībā lauzt šo </w:t>
      </w:r>
      <w:r w:rsidRPr="00891130">
        <w:rPr>
          <w:rFonts w:ascii="Times New Roman" w:eastAsia="Times New Roman" w:hAnsi="Times New Roman" w:cs="Times New Roman"/>
          <w:b/>
          <w:sz w:val="24"/>
          <w:szCs w:val="24"/>
        </w:rPr>
        <w:t>Līgumu</w:t>
      </w:r>
      <w:r w:rsidRPr="00891130">
        <w:rPr>
          <w:rFonts w:ascii="Times New Roman" w:eastAsia="Times New Roman" w:hAnsi="Times New Roman" w:cs="Times New Roman"/>
          <w:sz w:val="24"/>
          <w:szCs w:val="24"/>
        </w:rPr>
        <w:t xml:space="preserve">, prasot atlīdzināt zaudējumus. </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5.3.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laušanas gadījumā Puses norēķinās atbilstoši izsniegtajām </w:t>
      </w:r>
      <w:r w:rsidRPr="00891130">
        <w:rPr>
          <w:rFonts w:ascii="Times New Roman" w:eastAsia="Times New Roman" w:hAnsi="Times New Roman" w:cs="Times New Roman"/>
          <w:b/>
          <w:sz w:val="24"/>
          <w:szCs w:val="24"/>
        </w:rPr>
        <w:t>Precēm</w:t>
      </w:r>
      <w:r w:rsidRPr="00891130">
        <w:rPr>
          <w:rFonts w:ascii="Times New Roman" w:eastAsia="Times New Roman" w:hAnsi="Times New Roman" w:cs="Times New Roman"/>
          <w:sz w:val="24"/>
          <w:szCs w:val="24"/>
        </w:rPr>
        <w:t xml:space="preserve"> un Preču rēķiniem.</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5.4.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1.2.p. ir spēkā visā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darbības laikā, un tā izmaiņas ir pamats, lai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vienpusējā kārtā pārtrauktu līgumattiecības ar </w:t>
      </w:r>
      <w:r w:rsidRPr="00891130">
        <w:rPr>
          <w:rFonts w:ascii="Times New Roman" w:eastAsia="Times New Roman" w:hAnsi="Times New Roman" w:cs="Times New Roman"/>
          <w:b/>
          <w:sz w:val="24"/>
          <w:szCs w:val="24"/>
        </w:rPr>
        <w:t>Pārdevēju</w:t>
      </w:r>
      <w:r w:rsidRPr="00891130">
        <w:rPr>
          <w:rFonts w:ascii="Times New Roman" w:eastAsia="Times New Roman" w:hAnsi="Times New Roman" w:cs="Times New Roman"/>
          <w:sz w:val="24"/>
          <w:szCs w:val="24"/>
        </w:rPr>
        <w:t xml:space="preserve">, līdz ar to </w:t>
      </w:r>
      <w:r w:rsidRPr="00891130">
        <w:rPr>
          <w:rFonts w:ascii="Times New Roman" w:eastAsia="Times New Roman" w:hAnsi="Times New Roman" w:cs="Times New Roman"/>
          <w:b/>
          <w:sz w:val="24"/>
          <w:szCs w:val="24"/>
        </w:rPr>
        <w:t>Pircējam</w:t>
      </w:r>
      <w:r w:rsidRPr="00891130">
        <w:rPr>
          <w:rFonts w:ascii="Times New Roman" w:eastAsia="Times New Roman" w:hAnsi="Times New Roman" w:cs="Times New Roman"/>
          <w:sz w:val="24"/>
          <w:szCs w:val="24"/>
        </w:rPr>
        <w:t xml:space="preserve"> nav saistoši iepriekš minētie nosacījumi.</w:t>
      </w:r>
    </w:p>
    <w:p w:rsidR="005E6594" w:rsidRPr="00891130" w:rsidRDefault="005E6594" w:rsidP="005E6594">
      <w:pPr>
        <w:spacing w:after="120" w:line="240" w:lineRule="auto"/>
        <w:jc w:val="both"/>
        <w:rPr>
          <w:rFonts w:ascii="Times New Roman" w:eastAsia="Times New Roman" w:hAnsi="Times New Roman" w:cs="Times New Roman"/>
          <w:sz w:val="24"/>
          <w:szCs w:val="16"/>
        </w:rPr>
      </w:pPr>
      <w:r w:rsidRPr="00891130">
        <w:rPr>
          <w:rFonts w:ascii="Times New Roman" w:eastAsia="Times New Roman" w:hAnsi="Times New Roman" w:cs="Times New Roman"/>
          <w:sz w:val="24"/>
          <w:szCs w:val="16"/>
        </w:rPr>
        <w:t xml:space="preserve">5.5. </w:t>
      </w:r>
      <w:r w:rsidRPr="00891130">
        <w:rPr>
          <w:rFonts w:ascii="Times New Roman" w:eastAsia="Times New Roman" w:hAnsi="Times New Roman" w:cs="Times New Roman"/>
          <w:b/>
          <w:sz w:val="24"/>
          <w:szCs w:val="16"/>
        </w:rPr>
        <w:t>Puses</w:t>
      </w:r>
      <w:r w:rsidRPr="00891130">
        <w:rPr>
          <w:rFonts w:ascii="Times New Roman" w:eastAsia="Times New Roman" w:hAnsi="Times New Roman" w:cs="Times New Roman"/>
          <w:sz w:val="24"/>
          <w:szCs w:val="16"/>
        </w:rPr>
        <w:t xml:space="preserve"> tiek atbrīvotas no atbildības par līgumsaistību neizpildi vai nepienācīgu izpildi, ja tā rodas nepārvaramas varas apstākļu rezultātā (piemēram, karadarbība, dabas katastrofas, ugunsgrēks, normatīvo aktu pieņemšana, valsts varas vai pašvaldības institūciju pieņemtie lēmumi </w:t>
      </w:r>
      <w:proofErr w:type="spellStart"/>
      <w:r w:rsidRPr="00891130">
        <w:rPr>
          <w:rFonts w:ascii="Times New Roman" w:eastAsia="Times New Roman" w:hAnsi="Times New Roman" w:cs="Times New Roman"/>
          <w:sz w:val="24"/>
          <w:szCs w:val="16"/>
        </w:rPr>
        <w:t>u.c</w:t>
      </w:r>
      <w:proofErr w:type="spellEnd"/>
      <w:r w:rsidRPr="00891130">
        <w:rPr>
          <w:rFonts w:ascii="Times New Roman" w:eastAsia="Times New Roman" w:hAnsi="Times New Roman" w:cs="Times New Roman"/>
          <w:sz w:val="24"/>
          <w:szCs w:val="16"/>
        </w:rPr>
        <w:t xml:space="preserve">.), kuras Puses nevarēja paredzēt šā </w:t>
      </w:r>
      <w:r w:rsidRPr="00891130">
        <w:rPr>
          <w:rFonts w:ascii="Times New Roman" w:eastAsia="Times New Roman" w:hAnsi="Times New Roman" w:cs="Times New Roman"/>
          <w:b/>
          <w:sz w:val="24"/>
          <w:szCs w:val="16"/>
        </w:rPr>
        <w:t>Līguma</w:t>
      </w:r>
      <w:r w:rsidRPr="00891130">
        <w:rPr>
          <w:rFonts w:ascii="Times New Roman" w:eastAsia="Times New Roman" w:hAnsi="Times New Roman" w:cs="Times New Roman"/>
          <w:sz w:val="24"/>
          <w:szCs w:val="16"/>
        </w:rPr>
        <w:t xml:space="preserve"> noslēgšanas brīdī.</w:t>
      </w:r>
    </w:p>
    <w:p w:rsidR="005E6594" w:rsidRPr="00891130" w:rsidRDefault="005E6594" w:rsidP="005E6594">
      <w:pPr>
        <w:spacing w:after="0" w:line="360" w:lineRule="auto"/>
        <w:jc w:val="both"/>
        <w:rPr>
          <w:rFonts w:ascii="Times New Roman" w:eastAsia="Times New Roman" w:hAnsi="Times New Roman" w:cs="Times New Roman"/>
          <w:b/>
          <w:bCs/>
          <w:sz w:val="24"/>
          <w:szCs w:val="24"/>
        </w:rPr>
      </w:pPr>
    </w:p>
    <w:p w:rsidR="005E6594" w:rsidRPr="00891130" w:rsidRDefault="005E6594" w:rsidP="005E6594">
      <w:pPr>
        <w:spacing w:after="0" w:line="360" w:lineRule="auto"/>
        <w:jc w:val="center"/>
        <w:rPr>
          <w:rFonts w:ascii="Times New Roman" w:eastAsia="Times New Roman" w:hAnsi="Times New Roman" w:cs="Times New Roman"/>
          <w:b/>
          <w:bCs/>
          <w:sz w:val="24"/>
          <w:szCs w:val="24"/>
        </w:rPr>
      </w:pPr>
      <w:r w:rsidRPr="00891130">
        <w:rPr>
          <w:rFonts w:ascii="Times New Roman" w:eastAsia="Times New Roman" w:hAnsi="Times New Roman" w:cs="Times New Roman"/>
          <w:b/>
          <w:bCs/>
          <w:sz w:val="24"/>
          <w:szCs w:val="24"/>
        </w:rPr>
        <w:t>6.Citi nosacījumi</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lastRenderedPageBreak/>
        <w:t xml:space="preserve">6.1. Visus strīdus, kuri var rasties šā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izpildes laikā, </w:t>
      </w:r>
      <w:r w:rsidRPr="00891130">
        <w:rPr>
          <w:rFonts w:ascii="Times New Roman" w:eastAsia="Times New Roman" w:hAnsi="Times New Roman" w:cs="Times New Roman"/>
          <w:b/>
          <w:sz w:val="24"/>
          <w:szCs w:val="24"/>
        </w:rPr>
        <w:t>Puses</w:t>
      </w:r>
      <w:r w:rsidRPr="00891130">
        <w:rPr>
          <w:rFonts w:ascii="Times New Roman" w:eastAsia="Times New Roman" w:hAnsi="Times New Roman" w:cs="Times New Roman"/>
          <w:sz w:val="24"/>
          <w:szCs w:val="24"/>
        </w:rPr>
        <w:t xml:space="preserve"> risina abpusēji vienojoties. Ja 30 dienu laikā vienošanās nav panākta, strīdu izskata tiesa LR normatīvajos aktos noteiktajā kārtībā.</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6.2. Parakstot šo </w:t>
      </w:r>
      <w:r w:rsidRPr="00891130">
        <w:rPr>
          <w:rFonts w:ascii="Times New Roman" w:eastAsia="Times New Roman" w:hAnsi="Times New Roman" w:cs="Times New Roman"/>
          <w:b/>
          <w:sz w:val="24"/>
          <w:szCs w:val="24"/>
        </w:rPr>
        <w:t>Līgumu</w:t>
      </w:r>
      <w:r w:rsidRPr="00891130">
        <w:rPr>
          <w:rFonts w:ascii="Times New Roman" w:eastAsia="Times New Roman" w:hAnsi="Times New Roman" w:cs="Times New Roman"/>
          <w:sz w:val="24"/>
          <w:szCs w:val="24"/>
        </w:rPr>
        <w:t xml:space="preserve">, </w:t>
      </w:r>
      <w:r w:rsidRPr="00891130">
        <w:rPr>
          <w:rFonts w:ascii="Times New Roman" w:eastAsia="Times New Roman" w:hAnsi="Times New Roman" w:cs="Times New Roman"/>
          <w:b/>
          <w:sz w:val="24"/>
          <w:szCs w:val="24"/>
        </w:rPr>
        <w:t>Puses</w:t>
      </w:r>
      <w:r w:rsidRPr="00891130">
        <w:rPr>
          <w:rFonts w:ascii="Times New Roman" w:eastAsia="Times New Roman" w:hAnsi="Times New Roman" w:cs="Times New Roman"/>
          <w:sz w:val="24"/>
          <w:szCs w:val="24"/>
        </w:rPr>
        <w:t xml:space="preserve"> atzīst, ka tās ir iepazinušās ar šā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saturu un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teksts tām ir pilnīgi saprotams, un tās ir tiesīgas to parakstīt.</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6.3. Pretenzijas sakarā ar </w:t>
      </w:r>
      <w:r w:rsidRPr="00891130">
        <w:rPr>
          <w:rFonts w:ascii="Times New Roman" w:eastAsia="Times New Roman" w:hAnsi="Times New Roman" w:cs="Times New Roman"/>
          <w:b/>
          <w:sz w:val="24"/>
          <w:szCs w:val="24"/>
        </w:rPr>
        <w:t>Preces</w:t>
      </w:r>
      <w:r w:rsidRPr="00891130">
        <w:rPr>
          <w:rFonts w:ascii="Times New Roman" w:eastAsia="Times New Roman" w:hAnsi="Times New Roman" w:cs="Times New Roman"/>
          <w:sz w:val="24"/>
          <w:szCs w:val="24"/>
        </w:rPr>
        <w:t xml:space="preserve"> iztrūkumu vai bojājumu, kas radies transportēšanas laikā</w:t>
      </w:r>
      <w:r w:rsidRPr="00891130">
        <w:rPr>
          <w:rFonts w:ascii="Times New Roman" w:eastAsia="Times New Roman" w:hAnsi="Times New Roman" w:cs="Times New Roman"/>
          <w:b/>
          <w:sz w:val="24"/>
          <w:szCs w:val="24"/>
        </w:rPr>
        <w:t xml:space="preserve">, Pircējs </w:t>
      </w:r>
      <w:r w:rsidRPr="00891130">
        <w:rPr>
          <w:rFonts w:ascii="Times New Roman" w:eastAsia="Times New Roman" w:hAnsi="Times New Roman" w:cs="Times New Roman"/>
          <w:sz w:val="24"/>
          <w:szCs w:val="24"/>
        </w:rPr>
        <w:t>izvirza</w:t>
      </w:r>
      <w:r w:rsidRPr="00891130">
        <w:rPr>
          <w:rFonts w:ascii="Times New Roman" w:eastAsia="Times New Roman" w:hAnsi="Times New Roman" w:cs="Times New Roman"/>
          <w:b/>
          <w:sz w:val="24"/>
          <w:szCs w:val="24"/>
        </w:rPr>
        <w:t xml:space="preserve"> Pārdevējam</w:t>
      </w:r>
      <w:r w:rsidRPr="00891130">
        <w:rPr>
          <w:rFonts w:ascii="Times New Roman" w:eastAsia="Times New Roman" w:hAnsi="Times New Roman" w:cs="Times New Roman"/>
          <w:sz w:val="24"/>
          <w:szCs w:val="24"/>
        </w:rPr>
        <w:t>.</w:t>
      </w:r>
      <w:r w:rsidRPr="00891130">
        <w:rPr>
          <w:rFonts w:ascii="Times New Roman" w:eastAsia="Times New Roman" w:hAnsi="Times New Roman" w:cs="Times New Roman"/>
          <w:b/>
          <w:sz w:val="24"/>
          <w:szCs w:val="24"/>
        </w:rPr>
        <w:t xml:space="preserve"> </w:t>
      </w:r>
      <w:r w:rsidRPr="00891130">
        <w:rPr>
          <w:rFonts w:ascii="Times New Roman" w:eastAsia="Times New Roman" w:hAnsi="Times New Roman" w:cs="Times New Roman"/>
          <w:sz w:val="24"/>
          <w:szCs w:val="24"/>
        </w:rPr>
        <w:t xml:space="preserve">Šādu apstākļu iestāšanās gadījumā </w:t>
      </w:r>
      <w:r w:rsidRPr="00891130">
        <w:rPr>
          <w:rFonts w:ascii="Times New Roman" w:eastAsia="Times New Roman" w:hAnsi="Times New Roman" w:cs="Times New Roman"/>
          <w:b/>
          <w:sz w:val="24"/>
          <w:szCs w:val="24"/>
        </w:rPr>
        <w:t>Pārdevējs Pircējam</w:t>
      </w:r>
      <w:r w:rsidRPr="00891130">
        <w:rPr>
          <w:rFonts w:ascii="Times New Roman" w:eastAsia="Times New Roman" w:hAnsi="Times New Roman" w:cs="Times New Roman"/>
          <w:sz w:val="24"/>
          <w:szCs w:val="24"/>
        </w:rPr>
        <w:t xml:space="preserve">  sedz radušos zaudējumus.</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6.4. </w:t>
      </w:r>
      <w:r w:rsidRPr="00891130">
        <w:rPr>
          <w:rFonts w:ascii="Times New Roman" w:eastAsia="Times New Roman" w:hAnsi="Times New Roman" w:cs="Times New Roman"/>
          <w:b/>
          <w:sz w:val="24"/>
          <w:szCs w:val="24"/>
        </w:rPr>
        <w:t>Puses</w:t>
      </w:r>
      <w:r w:rsidRPr="00891130">
        <w:rPr>
          <w:rFonts w:ascii="Times New Roman" w:eastAsia="Times New Roman" w:hAnsi="Times New Roman" w:cs="Times New Roman"/>
          <w:sz w:val="24"/>
          <w:szCs w:val="24"/>
        </w:rPr>
        <w:t xml:space="preserve"> vienojas, ka </w:t>
      </w:r>
      <w:r w:rsidRPr="00891130">
        <w:rPr>
          <w:rFonts w:ascii="Times New Roman" w:eastAsia="Times New Roman" w:hAnsi="Times New Roman" w:cs="Times New Roman"/>
          <w:b/>
          <w:sz w:val="24"/>
          <w:szCs w:val="24"/>
        </w:rPr>
        <w:t>Pārdevējam</w:t>
      </w:r>
      <w:r w:rsidRPr="00891130">
        <w:rPr>
          <w:rFonts w:ascii="Times New Roman" w:eastAsia="Times New Roman" w:hAnsi="Times New Roman" w:cs="Times New Roman"/>
          <w:sz w:val="24"/>
          <w:szCs w:val="24"/>
        </w:rPr>
        <w:t xml:space="preserve">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spēkā esamības laikā ir saistošs iesniegtais piedāvājums Konkursam.</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6.5. </w:t>
      </w:r>
      <w:r w:rsidRPr="00891130">
        <w:rPr>
          <w:rFonts w:ascii="Times New Roman" w:eastAsia="Times New Roman" w:hAnsi="Times New Roman" w:cs="Times New Roman"/>
          <w:b/>
          <w:sz w:val="24"/>
          <w:szCs w:val="24"/>
        </w:rPr>
        <w:t xml:space="preserve">Puses </w:t>
      </w:r>
      <w:r w:rsidRPr="00891130">
        <w:rPr>
          <w:rFonts w:ascii="Times New Roman" w:eastAsia="Times New Roman" w:hAnsi="Times New Roman" w:cs="Times New Roman"/>
          <w:sz w:val="24"/>
          <w:szCs w:val="24"/>
        </w:rPr>
        <w:t xml:space="preserve">pilnvaro veikt ar šā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izpildi saistītās darbības (nodot, pieņemt </w:t>
      </w:r>
      <w:r w:rsidRPr="00891130">
        <w:rPr>
          <w:rFonts w:ascii="Times New Roman" w:eastAsia="Times New Roman" w:hAnsi="Times New Roman" w:cs="Times New Roman"/>
          <w:b/>
          <w:sz w:val="24"/>
          <w:szCs w:val="24"/>
        </w:rPr>
        <w:t>Preci</w:t>
      </w:r>
      <w:r w:rsidRPr="00891130">
        <w:rPr>
          <w:rFonts w:ascii="Times New Roman" w:eastAsia="Times New Roman" w:hAnsi="Times New Roman" w:cs="Times New Roman"/>
          <w:sz w:val="24"/>
          <w:szCs w:val="24"/>
        </w:rPr>
        <w:t xml:space="preserve">, Preču rēķinus) šādas personas, saskaņā ar šā Līguma 1.pielikumu: </w:t>
      </w:r>
    </w:p>
    <w:p w:rsidR="005E6594" w:rsidRPr="00891130" w:rsidRDefault="005E6594" w:rsidP="005E6594">
      <w:pPr>
        <w:spacing w:after="0" w:line="240" w:lineRule="auto"/>
        <w:ind w:firstLine="720"/>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6.5.1.  no </w:t>
      </w:r>
      <w:r w:rsidRPr="00891130">
        <w:rPr>
          <w:rFonts w:ascii="Times New Roman" w:eastAsia="Times New Roman" w:hAnsi="Times New Roman" w:cs="Times New Roman"/>
          <w:b/>
          <w:sz w:val="24"/>
          <w:szCs w:val="24"/>
        </w:rPr>
        <w:t>Pircēja</w:t>
      </w:r>
      <w:r w:rsidRPr="00891130">
        <w:rPr>
          <w:rFonts w:ascii="Times New Roman" w:eastAsia="Times New Roman" w:hAnsi="Times New Roman" w:cs="Times New Roman"/>
          <w:sz w:val="24"/>
          <w:szCs w:val="24"/>
        </w:rPr>
        <w:t xml:space="preserve"> puses ______________ (______________________________);                                    </w:t>
      </w:r>
    </w:p>
    <w:p w:rsidR="005E6594" w:rsidRPr="00891130" w:rsidRDefault="005E6594" w:rsidP="005E6594">
      <w:pPr>
        <w:spacing w:after="0" w:line="240" w:lineRule="auto"/>
        <w:ind w:firstLine="720"/>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6.5.2. no </w:t>
      </w:r>
      <w:r w:rsidRPr="00891130">
        <w:rPr>
          <w:rFonts w:ascii="Times New Roman" w:eastAsia="Times New Roman" w:hAnsi="Times New Roman" w:cs="Times New Roman"/>
          <w:b/>
          <w:sz w:val="24"/>
          <w:szCs w:val="24"/>
        </w:rPr>
        <w:t>Pārdevēja</w:t>
      </w:r>
      <w:r w:rsidRPr="00891130">
        <w:rPr>
          <w:rFonts w:ascii="Times New Roman" w:eastAsia="Times New Roman" w:hAnsi="Times New Roman" w:cs="Times New Roman"/>
          <w:sz w:val="24"/>
          <w:szCs w:val="24"/>
        </w:rPr>
        <w:t xml:space="preserve"> puses ___________ (_______________________________) .</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6.6. Šis </w:t>
      </w:r>
      <w:r w:rsidRPr="00891130">
        <w:rPr>
          <w:rFonts w:ascii="Times New Roman" w:eastAsia="Times New Roman" w:hAnsi="Times New Roman" w:cs="Times New Roman"/>
          <w:b/>
          <w:sz w:val="24"/>
          <w:szCs w:val="24"/>
        </w:rPr>
        <w:t>Līgums</w:t>
      </w:r>
      <w:r w:rsidRPr="00891130">
        <w:rPr>
          <w:rFonts w:ascii="Times New Roman" w:eastAsia="Times New Roman" w:hAnsi="Times New Roman" w:cs="Times New Roman"/>
          <w:sz w:val="24"/>
          <w:szCs w:val="24"/>
        </w:rPr>
        <w:t xml:space="preserve"> ir sastādīts un parakstīts divos eksemplāros, no kuriem viens glabājas pie </w:t>
      </w:r>
      <w:r w:rsidRPr="00891130">
        <w:rPr>
          <w:rFonts w:ascii="Times New Roman" w:eastAsia="Times New Roman" w:hAnsi="Times New Roman" w:cs="Times New Roman"/>
          <w:b/>
          <w:sz w:val="24"/>
          <w:szCs w:val="24"/>
        </w:rPr>
        <w:t>Pircēja</w:t>
      </w:r>
      <w:r w:rsidRPr="00891130">
        <w:rPr>
          <w:rFonts w:ascii="Times New Roman" w:eastAsia="Times New Roman" w:hAnsi="Times New Roman" w:cs="Times New Roman"/>
          <w:sz w:val="24"/>
          <w:szCs w:val="24"/>
        </w:rPr>
        <w:t xml:space="preserve">, otrs - pie </w:t>
      </w:r>
      <w:r w:rsidRPr="00891130">
        <w:rPr>
          <w:rFonts w:ascii="Times New Roman" w:eastAsia="Times New Roman" w:hAnsi="Times New Roman" w:cs="Times New Roman"/>
          <w:b/>
          <w:sz w:val="24"/>
          <w:szCs w:val="24"/>
        </w:rPr>
        <w:t>Pārdevēja</w:t>
      </w:r>
      <w:r w:rsidRPr="00891130">
        <w:rPr>
          <w:rFonts w:ascii="Times New Roman" w:eastAsia="Times New Roman" w:hAnsi="Times New Roman" w:cs="Times New Roman"/>
          <w:sz w:val="24"/>
          <w:szCs w:val="24"/>
        </w:rPr>
        <w:t>.</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6.7. </w:t>
      </w:r>
      <w:r w:rsidRPr="00891130">
        <w:rPr>
          <w:rFonts w:ascii="Times New Roman" w:eastAsia="Times New Roman" w:hAnsi="Times New Roman" w:cs="Times New Roman"/>
          <w:b/>
          <w:sz w:val="24"/>
          <w:szCs w:val="24"/>
        </w:rPr>
        <w:t>Līgumam</w:t>
      </w:r>
      <w:r w:rsidRPr="00891130">
        <w:rPr>
          <w:rFonts w:ascii="Times New Roman" w:eastAsia="Times New Roman" w:hAnsi="Times New Roman" w:cs="Times New Roman"/>
          <w:sz w:val="24"/>
          <w:szCs w:val="24"/>
        </w:rPr>
        <w:t xml:space="preserve"> tiek pievienoti šādi dokumenti:</w:t>
      </w:r>
    </w:p>
    <w:p w:rsidR="005E6594" w:rsidRPr="00891130" w:rsidRDefault="005E6594" w:rsidP="005E6594">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6.7.1. 1.,1</w:t>
      </w:r>
      <w:r w:rsidRPr="00891130">
        <w:rPr>
          <w:rFonts w:ascii="Times New Roman" w:eastAsia="Times New Roman" w:hAnsi="Times New Roman" w:cs="Times New Roman"/>
          <w:sz w:val="24"/>
          <w:szCs w:val="24"/>
          <w:vertAlign w:val="superscript"/>
        </w:rPr>
        <w:t>1</w:t>
      </w:r>
      <w:r w:rsidRPr="00891130">
        <w:rPr>
          <w:rFonts w:ascii="Times New Roman" w:eastAsia="Times New Roman" w:hAnsi="Times New Roman" w:cs="Times New Roman"/>
          <w:sz w:val="24"/>
          <w:szCs w:val="24"/>
        </w:rPr>
        <w:t xml:space="preserve"> pielikums-Preces tehniskā specifikācija;</w:t>
      </w:r>
    </w:p>
    <w:p w:rsidR="005E6594" w:rsidRPr="00891130" w:rsidRDefault="005E6594" w:rsidP="005E6594">
      <w:pPr>
        <w:spacing w:after="0" w:line="240" w:lineRule="auto"/>
        <w:jc w:val="both"/>
        <w:rPr>
          <w:rFonts w:ascii="Times New Roman" w:eastAsia="Times New Roman" w:hAnsi="Times New Roman" w:cs="Times New Roman"/>
          <w:sz w:val="24"/>
          <w:szCs w:val="24"/>
        </w:rPr>
      </w:pPr>
    </w:p>
    <w:p w:rsidR="005E6594" w:rsidRPr="00891130" w:rsidRDefault="005E6594" w:rsidP="005E6594">
      <w:pPr>
        <w:spacing w:after="0" w:line="360" w:lineRule="auto"/>
        <w:ind w:left="1800"/>
        <w:jc w:val="center"/>
        <w:outlineLvl w:val="0"/>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7. Pušu juridiskās adreses un citi rekvizīti</w:t>
      </w:r>
    </w:p>
    <w:tbl>
      <w:tblPr>
        <w:tblW w:w="10256" w:type="dxa"/>
        <w:jc w:val="center"/>
        <w:tblInd w:w="-364" w:type="dxa"/>
        <w:tblLayout w:type="fixed"/>
        <w:tblLook w:val="0000" w:firstRow="0" w:lastRow="0" w:firstColumn="0" w:lastColumn="0" w:noHBand="0" w:noVBand="0"/>
      </w:tblPr>
      <w:tblGrid>
        <w:gridCol w:w="364"/>
        <w:gridCol w:w="4856"/>
        <w:gridCol w:w="180"/>
        <w:gridCol w:w="4676"/>
        <w:gridCol w:w="180"/>
      </w:tblGrid>
      <w:tr w:rsidR="005E6594" w:rsidRPr="00891130" w:rsidTr="001B569A">
        <w:trPr>
          <w:gridBefore w:val="1"/>
          <w:wBefore w:w="364" w:type="dxa"/>
          <w:trHeight w:val="253"/>
          <w:jc w:val="center"/>
        </w:trPr>
        <w:tc>
          <w:tcPr>
            <w:tcW w:w="5036" w:type="dxa"/>
            <w:gridSpan w:val="2"/>
            <w:vAlign w:val="center"/>
          </w:tcPr>
          <w:p w:rsidR="005E6594" w:rsidRPr="00891130" w:rsidRDefault="005E6594" w:rsidP="001B569A">
            <w:pPr>
              <w:spacing w:after="0" w:line="360" w:lineRule="auto"/>
              <w:rPr>
                <w:rFonts w:ascii="Times New Roman" w:eastAsia="Times New Roman" w:hAnsi="Times New Roman" w:cs="Times New Roman"/>
                <w:b/>
                <w:sz w:val="24"/>
                <w:szCs w:val="24"/>
              </w:rPr>
            </w:pPr>
          </w:p>
        </w:tc>
        <w:tc>
          <w:tcPr>
            <w:tcW w:w="4856" w:type="dxa"/>
            <w:gridSpan w:val="2"/>
            <w:vAlign w:val="center"/>
          </w:tcPr>
          <w:p w:rsidR="005E6594" w:rsidRPr="00891130" w:rsidRDefault="005E6594" w:rsidP="001B569A">
            <w:pPr>
              <w:spacing w:after="0" w:line="360" w:lineRule="auto"/>
              <w:jc w:val="both"/>
              <w:rPr>
                <w:rFonts w:ascii="Times New Roman" w:eastAsia="Times New Roman" w:hAnsi="Times New Roman" w:cs="Times New Roman"/>
                <w:sz w:val="24"/>
                <w:szCs w:val="24"/>
              </w:rPr>
            </w:pPr>
          </w:p>
        </w:tc>
      </w:tr>
      <w:tr w:rsidR="005E6594" w:rsidRPr="00891130" w:rsidTr="001B5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jc w:val="center"/>
        </w:trPr>
        <w:tc>
          <w:tcPr>
            <w:tcW w:w="5220" w:type="dxa"/>
            <w:gridSpan w:val="2"/>
            <w:vAlign w:val="center"/>
          </w:tcPr>
          <w:p w:rsidR="005E6594" w:rsidRPr="00891130" w:rsidRDefault="005E6594" w:rsidP="001B569A">
            <w:pPr>
              <w:spacing w:after="0" w:line="360" w:lineRule="auto"/>
              <w:jc w:val="both"/>
              <w:rPr>
                <w:rFonts w:ascii="Times New Roman" w:eastAsia="Times New Roman" w:hAnsi="Times New Roman" w:cs="Times New Roman"/>
                <w:b/>
              </w:rPr>
            </w:pPr>
            <w:r w:rsidRPr="00891130">
              <w:rPr>
                <w:rFonts w:ascii="Times New Roman" w:eastAsia="Times New Roman" w:hAnsi="Times New Roman" w:cs="Times New Roman"/>
                <w:b/>
              </w:rPr>
              <w:t>Pircējs:</w:t>
            </w:r>
          </w:p>
        </w:tc>
        <w:tc>
          <w:tcPr>
            <w:tcW w:w="4856" w:type="dxa"/>
            <w:gridSpan w:val="2"/>
            <w:vAlign w:val="center"/>
          </w:tcPr>
          <w:p w:rsidR="005E6594" w:rsidRPr="00891130" w:rsidRDefault="005E6594" w:rsidP="001B569A">
            <w:pPr>
              <w:spacing w:after="0" w:line="360" w:lineRule="auto"/>
              <w:jc w:val="both"/>
              <w:rPr>
                <w:rFonts w:ascii="Times New Roman" w:eastAsia="Times New Roman" w:hAnsi="Times New Roman" w:cs="Times New Roman"/>
                <w:b/>
              </w:rPr>
            </w:pPr>
            <w:r w:rsidRPr="00891130">
              <w:rPr>
                <w:rFonts w:ascii="Times New Roman" w:eastAsia="Times New Roman" w:hAnsi="Times New Roman" w:cs="Times New Roman"/>
                <w:b/>
              </w:rPr>
              <w:t>Pārdevējs:</w:t>
            </w:r>
          </w:p>
        </w:tc>
      </w:tr>
      <w:tr w:rsidR="005E6594" w:rsidRPr="00891130" w:rsidTr="001B5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jc w:val="center"/>
        </w:trPr>
        <w:tc>
          <w:tcPr>
            <w:tcW w:w="5220" w:type="dxa"/>
            <w:gridSpan w:val="2"/>
            <w:vAlign w:val="center"/>
          </w:tcPr>
          <w:p w:rsidR="005E6594" w:rsidRPr="00891130" w:rsidRDefault="005E6594" w:rsidP="001B569A">
            <w:pPr>
              <w:tabs>
                <w:tab w:val="left" w:pos="720"/>
                <w:tab w:val="center" w:pos="4153"/>
                <w:tab w:val="right" w:pos="8306"/>
              </w:tabs>
              <w:spacing w:after="0" w:line="360" w:lineRule="auto"/>
              <w:rPr>
                <w:rFonts w:ascii="Times New Roman" w:eastAsia="Times New Roman" w:hAnsi="Times New Roman" w:cs="Times New Roman"/>
                <w:b/>
                <w:bCs/>
              </w:rPr>
            </w:pPr>
            <w:r w:rsidRPr="00891130">
              <w:rPr>
                <w:rFonts w:ascii="Times New Roman" w:eastAsia="Times New Roman" w:hAnsi="Times New Roman" w:cs="Times New Roman"/>
                <w:b/>
                <w:bCs/>
              </w:rPr>
              <w:t>LATVIJAS UNIVERSITĀTE</w:t>
            </w:r>
          </w:p>
        </w:tc>
        <w:tc>
          <w:tcPr>
            <w:tcW w:w="4856" w:type="dxa"/>
            <w:gridSpan w:val="2"/>
            <w:vAlign w:val="center"/>
          </w:tcPr>
          <w:p w:rsidR="005E6594" w:rsidRPr="00891130" w:rsidRDefault="005E6594" w:rsidP="001B569A">
            <w:pPr>
              <w:keepNext/>
              <w:spacing w:after="0" w:line="240" w:lineRule="auto"/>
              <w:jc w:val="both"/>
              <w:outlineLvl w:val="2"/>
              <w:rPr>
                <w:rFonts w:ascii="Times New Roman" w:eastAsia="Times New Roman" w:hAnsi="Times New Roman" w:cs="Times New Roman"/>
                <w:b/>
                <w:bCs/>
              </w:rPr>
            </w:pPr>
            <w:r w:rsidRPr="00891130">
              <w:rPr>
                <w:rFonts w:ascii="Times New Roman" w:eastAsia="Times New Roman" w:hAnsi="Times New Roman" w:cs="Times New Roman"/>
                <w:b/>
                <w:bCs/>
                <w:sz w:val="24"/>
                <w:szCs w:val="20"/>
              </w:rPr>
              <w:t xml:space="preserve">____________ </w:t>
            </w:r>
          </w:p>
        </w:tc>
      </w:tr>
      <w:tr w:rsidR="005E6594" w:rsidRPr="00891130" w:rsidTr="001B5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jc w:val="center"/>
        </w:trPr>
        <w:tc>
          <w:tcPr>
            <w:tcW w:w="5220" w:type="dxa"/>
            <w:gridSpan w:val="2"/>
          </w:tcPr>
          <w:p w:rsidR="005E6594" w:rsidRPr="00891130" w:rsidRDefault="005E6594" w:rsidP="001B569A">
            <w:pPr>
              <w:spacing w:after="0" w:line="240" w:lineRule="auto"/>
              <w:jc w:val="both"/>
              <w:rPr>
                <w:rFonts w:ascii="Times New Roman" w:eastAsia="Times New Roman" w:hAnsi="Times New Roman" w:cs="Times New Roman"/>
              </w:rPr>
            </w:pPr>
            <w:r w:rsidRPr="00891130">
              <w:rPr>
                <w:rFonts w:ascii="Times New Roman" w:eastAsia="Times New Roman" w:hAnsi="Times New Roman" w:cs="Times New Roman"/>
                <w:bCs/>
              </w:rPr>
              <w:t>Latvijas Universitāte</w:t>
            </w:r>
            <w:r w:rsidRPr="00891130">
              <w:rPr>
                <w:rFonts w:ascii="Times New Roman" w:eastAsia="Times New Roman" w:hAnsi="Times New Roman" w:cs="Times New Roman"/>
              </w:rPr>
              <w:t>,</w:t>
            </w:r>
          </w:p>
          <w:p w:rsidR="005E6594" w:rsidRPr="00891130" w:rsidRDefault="005E6594" w:rsidP="001B569A">
            <w:pPr>
              <w:spacing w:after="0" w:line="240" w:lineRule="auto"/>
              <w:jc w:val="both"/>
              <w:rPr>
                <w:rFonts w:ascii="Times New Roman" w:eastAsia="Times New Roman" w:hAnsi="Times New Roman" w:cs="Times New Roman"/>
              </w:rPr>
            </w:pPr>
            <w:r w:rsidRPr="00891130">
              <w:rPr>
                <w:rFonts w:ascii="Times New Roman" w:eastAsia="Times New Roman" w:hAnsi="Times New Roman" w:cs="Times New Roman"/>
              </w:rPr>
              <w:t xml:space="preserve"> </w:t>
            </w:r>
            <w:proofErr w:type="spellStart"/>
            <w:r w:rsidRPr="00891130">
              <w:rPr>
                <w:rFonts w:ascii="Times New Roman" w:eastAsia="Times New Roman" w:hAnsi="Times New Roman" w:cs="Times New Roman"/>
              </w:rPr>
              <w:t>Reģ</w:t>
            </w:r>
            <w:proofErr w:type="spellEnd"/>
            <w:r w:rsidRPr="00891130">
              <w:rPr>
                <w:rFonts w:ascii="Times New Roman" w:eastAsia="Times New Roman" w:hAnsi="Times New Roman" w:cs="Times New Roman"/>
              </w:rPr>
              <w:t>. Nr.3341000218 </w:t>
            </w:r>
          </w:p>
          <w:p w:rsidR="005E6594" w:rsidRPr="00891130" w:rsidRDefault="005E6594" w:rsidP="001B569A">
            <w:pPr>
              <w:spacing w:after="0" w:line="240" w:lineRule="auto"/>
              <w:jc w:val="both"/>
              <w:rPr>
                <w:rFonts w:ascii="Times New Roman" w:eastAsia="Times New Roman" w:hAnsi="Times New Roman" w:cs="Times New Roman"/>
              </w:rPr>
            </w:pPr>
            <w:r w:rsidRPr="00891130">
              <w:rPr>
                <w:rFonts w:ascii="Times New Roman" w:eastAsia="Times New Roman" w:hAnsi="Times New Roman" w:cs="Times New Roman"/>
              </w:rPr>
              <w:t xml:space="preserve">PVN </w:t>
            </w:r>
            <w:proofErr w:type="spellStart"/>
            <w:r w:rsidRPr="00891130">
              <w:rPr>
                <w:rFonts w:ascii="Times New Roman" w:eastAsia="Times New Roman" w:hAnsi="Times New Roman" w:cs="Times New Roman"/>
              </w:rPr>
              <w:t>reģ</w:t>
            </w:r>
            <w:proofErr w:type="spellEnd"/>
            <w:r w:rsidRPr="00891130">
              <w:rPr>
                <w:rFonts w:ascii="Times New Roman" w:eastAsia="Times New Roman" w:hAnsi="Times New Roman" w:cs="Times New Roman"/>
              </w:rPr>
              <w:t xml:space="preserve">. </w:t>
            </w:r>
            <w:proofErr w:type="spellStart"/>
            <w:r w:rsidRPr="00891130">
              <w:rPr>
                <w:rFonts w:ascii="Times New Roman" w:eastAsia="Times New Roman" w:hAnsi="Times New Roman" w:cs="Times New Roman"/>
              </w:rPr>
              <w:t>Nr</w:t>
            </w:r>
            <w:proofErr w:type="spellEnd"/>
            <w:r w:rsidRPr="00891130">
              <w:rPr>
                <w:rFonts w:ascii="Times New Roman" w:eastAsia="Times New Roman" w:hAnsi="Times New Roman" w:cs="Times New Roman"/>
              </w:rPr>
              <w:t>.: LV 90000076669</w:t>
            </w:r>
          </w:p>
          <w:p w:rsidR="005E6594" w:rsidRPr="00891130" w:rsidRDefault="005E6594" w:rsidP="001B569A">
            <w:pPr>
              <w:spacing w:after="0" w:line="240" w:lineRule="auto"/>
              <w:jc w:val="both"/>
              <w:rPr>
                <w:rFonts w:ascii="Times New Roman" w:eastAsia="Times New Roman" w:hAnsi="Times New Roman" w:cs="Times New Roman"/>
              </w:rPr>
            </w:pPr>
            <w:r w:rsidRPr="00891130">
              <w:rPr>
                <w:rFonts w:ascii="Times New Roman" w:eastAsia="Times New Roman" w:hAnsi="Times New Roman" w:cs="Times New Roman"/>
              </w:rPr>
              <w:t>Pasta indekss: LV-1586</w:t>
            </w:r>
          </w:p>
          <w:p w:rsidR="005E6594" w:rsidRPr="00891130" w:rsidRDefault="005E6594" w:rsidP="001B569A">
            <w:pPr>
              <w:spacing w:after="0" w:line="240" w:lineRule="auto"/>
              <w:jc w:val="both"/>
              <w:rPr>
                <w:rFonts w:ascii="Times New Roman" w:eastAsia="Times New Roman" w:hAnsi="Times New Roman" w:cs="Times New Roman"/>
              </w:rPr>
            </w:pPr>
            <w:r w:rsidRPr="00891130">
              <w:rPr>
                <w:rFonts w:ascii="Times New Roman" w:eastAsia="Times New Roman" w:hAnsi="Times New Roman" w:cs="Times New Roman"/>
              </w:rPr>
              <w:t>Adrese: Raiņa bulvāris 19, Rīga</w:t>
            </w:r>
          </w:p>
          <w:p w:rsidR="005E6594" w:rsidRPr="00891130" w:rsidRDefault="005E6594" w:rsidP="001B569A">
            <w:pPr>
              <w:spacing w:after="0" w:line="240" w:lineRule="auto"/>
              <w:jc w:val="both"/>
              <w:rPr>
                <w:rFonts w:ascii="Times New Roman" w:eastAsia="Times New Roman" w:hAnsi="Times New Roman" w:cs="Times New Roman"/>
                <w:lang w:eastAsia="lv-LV"/>
              </w:rPr>
            </w:pPr>
            <w:r w:rsidRPr="00891130">
              <w:rPr>
                <w:rFonts w:ascii="Times New Roman" w:eastAsia="Times New Roman" w:hAnsi="Times New Roman" w:cs="Times New Roman"/>
                <w:lang w:eastAsia="lv-LV"/>
              </w:rPr>
              <w:t>Banka: Valsts kase</w:t>
            </w:r>
          </w:p>
          <w:p w:rsidR="005E6594" w:rsidRPr="00891130" w:rsidRDefault="005E6594" w:rsidP="001B569A">
            <w:pPr>
              <w:spacing w:after="0" w:line="240" w:lineRule="auto"/>
              <w:jc w:val="both"/>
              <w:rPr>
                <w:rFonts w:ascii="Times New Roman" w:eastAsia="Times New Roman" w:hAnsi="Times New Roman" w:cs="Times New Roman"/>
                <w:bCs/>
                <w:sz w:val="24"/>
                <w:szCs w:val="24"/>
                <w:lang w:val="en-GB"/>
              </w:rPr>
            </w:pPr>
            <w:r w:rsidRPr="00891130">
              <w:rPr>
                <w:rFonts w:ascii="Times New Roman" w:eastAsia="Times New Roman" w:hAnsi="Times New Roman" w:cs="Times New Roman"/>
                <w:lang w:eastAsia="lv-LV"/>
              </w:rPr>
              <w:t xml:space="preserve">Konta </w:t>
            </w:r>
            <w:proofErr w:type="spellStart"/>
            <w:r w:rsidRPr="00891130">
              <w:rPr>
                <w:rFonts w:ascii="Times New Roman" w:eastAsia="Times New Roman" w:hAnsi="Times New Roman" w:cs="Times New Roman"/>
                <w:lang w:eastAsia="lv-LV"/>
              </w:rPr>
              <w:t>Nr</w:t>
            </w:r>
            <w:proofErr w:type="spellEnd"/>
            <w:r w:rsidRPr="00891130">
              <w:rPr>
                <w:rFonts w:ascii="Times New Roman" w:eastAsia="Times New Roman" w:hAnsi="Times New Roman" w:cs="Times New Roman"/>
                <w:lang w:eastAsia="lv-LV"/>
              </w:rPr>
              <w:t xml:space="preserve">.: </w:t>
            </w:r>
            <w:proofErr w:type="spellStart"/>
            <w:r w:rsidRPr="00891130">
              <w:rPr>
                <w:rFonts w:ascii="Times New Roman" w:eastAsia="Times New Roman" w:hAnsi="Times New Roman" w:cs="Times New Roman"/>
                <w:lang w:eastAsia="lv-LV"/>
              </w:rPr>
              <w:t>Nr</w:t>
            </w:r>
            <w:proofErr w:type="spellEnd"/>
            <w:r w:rsidRPr="00891130">
              <w:rPr>
                <w:rFonts w:ascii="Times New Roman" w:eastAsia="Times New Roman" w:hAnsi="Times New Roman" w:cs="Times New Roman"/>
                <w:lang w:eastAsia="lv-LV"/>
              </w:rPr>
              <w:t>.: _______________________</w:t>
            </w:r>
          </w:p>
          <w:p w:rsidR="005E6594" w:rsidRPr="00891130" w:rsidRDefault="005E6594" w:rsidP="001B569A">
            <w:pPr>
              <w:spacing w:after="0" w:line="240" w:lineRule="auto"/>
              <w:jc w:val="both"/>
              <w:rPr>
                <w:rFonts w:ascii="Times New Roman" w:eastAsia="Times New Roman" w:hAnsi="Times New Roman" w:cs="Times New Roman"/>
              </w:rPr>
            </w:pPr>
            <w:r w:rsidRPr="00891130">
              <w:rPr>
                <w:rFonts w:ascii="Times New Roman" w:eastAsia="Times New Roman" w:hAnsi="Times New Roman" w:cs="Times New Roman"/>
              </w:rPr>
              <w:t xml:space="preserve">Projekta Vienošanās </w:t>
            </w:r>
            <w:proofErr w:type="spellStart"/>
            <w:r w:rsidRPr="00891130">
              <w:rPr>
                <w:rFonts w:ascii="Times New Roman" w:eastAsia="Times New Roman" w:hAnsi="Times New Roman" w:cs="Times New Roman"/>
              </w:rPr>
              <w:t>reģ</w:t>
            </w:r>
            <w:proofErr w:type="spellEnd"/>
            <w:r w:rsidRPr="00891130">
              <w:rPr>
                <w:rFonts w:ascii="Times New Roman" w:eastAsia="Times New Roman" w:hAnsi="Times New Roman" w:cs="Times New Roman"/>
              </w:rPr>
              <w:t xml:space="preserve">. </w:t>
            </w:r>
            <w:proofErr w:type="spellStart"/>
            <w:r w:rsidRPr="00891130">
              <w:rPr>
                <w:rFonts w:ascii="Times New Roman" w:eastAsia="Times New Roman" w:hAnsi="Times New Roman" w:cs="Times New Roman"/>
              </w:rPr>
              <w:t>Nr</w:t>
            </w:r>
            <w:proofErr w:type="spellEnd"/>
            <w:r w:rsidRPr="00891130">
              <w:rPr>
                <w:rFonts w:ascii="Times New Roman" w:eastAsia="Times New Roman" w:hAnsi="Times New Roman" w:cs="Times New Roman"/>
              </w:rPr>
              <w:t>._______________________</w:t>
            </w:r>
          </w:p>
        </w:tc>
        <w:tc>
          <w:tcPr>
            <w:tcW w:w="4856" w:type="dxa"/>
            <w:gridSpan w:val="2"/>
            <w:vAlign w:val="center"/>
          </w:tcPr>
          <w:p w:rsidR="005E6594" w:rsidRPr="00891130" w:rsidRDefault="005E6594" w:rsidP="001B569A">
            <w:pPr>
              <w:spacing w:after="0" w:line="360" w:lineRule="auto"/>
              <w:jc w:val="both"/>
              <w:rPr>
                <w:rFonts w:ascii="Times New Roman" w:eastAsia="Times New Roman" w:hAnsi="Times New Roman" w:cs="Times New Roman"/>
              </w:rPr>
            </w:pPr>
          </w:p>
        </w:tc>
      </w:tr>
      <w:tr w:rsidR="005E6594" w:rsidRPr="00891130" w:rsidTr="001B5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jc w:val="center"/>
        </w:trPr>
        <w:tc>
          <w:tcPr>
            <w:tcW w:w="5220" w:type="dxa"/>
            <w:gridSpan w:val="2"/>
          </w:tcPr>
          <w:p w:rsidR="005E6594" w:rsidRPr="00891130" w:rsidRDefault="005E6594" w:rsidP="001B569A">
            <w:pPr>
              <w:spacing w:after="0" w:line="240" w:lineRule="auto"/>
              <w:jc w:val="both"/>
              <w:rPr>
                <w:rFonts w:ascii="Times New Roman" w:eastAsia="Times New Roman" w:hAnsi="Times New Roman" w:cs="Times New Roman"/>
              </w:rPr>
            </w:pPr>
          </w:p>
        </w:tc>
        <w:tc>
          <w:tcPr>
            <w:tcW w:w="4856" w:type="dxa"/>
            <w:gridSpan w:val="2"/>
            <w:vAlign w:val="center"/>
          </w:tcPr>
          <w:p w:rsidR="005E6594" w:rsidRPr="00891130" w:rsidRDefault="005E6594" w:rsidP="001B569A">
            <w:pPr>
              <w:spacing w:after="0" w:line="360" w:lineRule="auto"/>
              <w:jc w:val="both"/>
              <w:rPr>
                <w:rFonts w:ascii="Times New Roman" w:eastAsia="Times New Roman" w:hAnsi="Times New Roman" w:cs="Times New Roman"/>
              </w:rPr>
            </w:pPr>
          </w:p>
        </w:tc>
      </w:tr>
      <w:tr w:rsidR="005E6594" w:rsidRPr="00891130" w:rsidTr="001B5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jc w:val="center"/>
        </w:trPr>
        <w:tc>
          <w:tcPr>
            <w:tcW w:w="5220" w:type="dxa"/>
            <w:gridSpan w:val="2"/>
          </w:tcPr>
          <w:p w:rsidR="005E6594" w:rsidRPr="00891130" w:rsidRDefault="005E6594" w:rsidP="001B569A">
            <w:pPr>
              <w:spacing w:after="0" w:line="240" w:lineRule="auto"/>
              <w:jc w:val="both"/>
              <w:rPr>
                <w:rFonts w:ascii="Times New Roman" w:eastAsia="Times New Roman" w:hAnsi="Times New Roman" w:cs="Times New Roman"/>
                <w:lang w:val="en-GB"/>
              </w:rPr>
            </w:pPr>
            <w:r w:rsidRPr="00891130">
              <w:rPr>
                <w:rFonts w:ascii="Times New Roman" w:eastAsia="Times New Roman" w:hAnsi="Times New Roman" w:cs="Times New Roman"/>
                <w:lang w:val="en-GB"/>
              </w:rPr>
              <w:t>LU _____________/____________/</w:t>
            </w:r>
          </w:p>
        </w:tc>
        <w:tc>
          <w:tcPr>
            <w:tcW w:w="4856" w:type="dxa"/>
            <w:gridSpan w:val="2"/>
            <w:vAlign w:val="center"/>
          </w:tcPr>
          <w:p w:rsidR="005E6594" w:rsidRPr="00891130" w:rsidRDefault="005E6594" w:rsidP="001B569A">
            <w:pPr>
              <w:spacing w:after="0" w:line="360" w:lineRule="auto"/>
              <w:jc w:val="both"/>
              <w:rPr>
                <w:rFonts w:ascii="Times New Roman" w:eastAsia="Times New Roman" w:hAnsi="Times New Roman" w:cs="Times New Roman"/>
              </w:rPr>
            </w:pPr>
          </w:p>
        </w:tc>
      </w:tr>
      <w:tr w:rsidR="005E6594" w:rsidRPr="00891130" w:rsidTr="001B569A">
        <w:trPr>
          <w:gridBefore w:val="1"/>
          <w:wBefore w:w="364" w:type="dxa"/>
          <w:trHeight w:val="426"/>
          <w:jc w:val="center"/>
        </w:trPr>
        <w:tc>
          <w:tcPr>
            <w:tcW w:w="5036" w:type="dxa"/>
            <w:gridSpan w:val="2"/>
            <w:vAlign w:val="center"/>
          </w:tcPr>
          <w:p w:rsidR="005E6594" w:rsidRPr="00891130" w:rsidRDefault="005E6594" w:rsidP="001B569A">
            <w:pPr>
              <w:spacing w:after="0" w:line="360" w:lineRule="auto"/>
              <w:rPr>
                <w:rFonts w:ascii="Times New Roman" w:eastAsia="Times New Roman" w:hAnsi="Times New Roman" w:cs="Times New Roman"/>
                <w:sz w:val="20"/>
                <w:szCs w:val="20"/>
              </w:rPr>
            </w:pPr>
          </w:p>
        </w:tc>
        <w:tc>
          <w:tcPr>
            <w:tcW w:w="4856" w:type="dxa"/>
            <w:gridSpan w:val="2"/>
            <w:vAlign w:val="center"/>
          </w:tcPr>
          <w:p w:rsidR="005E6594" w:rsidRPr="00891130" w:rsidRDefault="005E6594" w:rsidP="001B569A">
            <w:pPr>
              <w:spacing w:after="0" w:line="360" w:lineRule="auto"/>
              <w:jc w:val="both"/>
              <w:rPr>
                <w:rFonts w:ascii="Times New Roman" w:eastAsia="Times New Roman" w:hAnsi="Times New Roman" w:cs="Times New Roman"/>
                <w:sz w:val="20"/>
                <w:szCs w:val="20"/>
              </w:rPr>
            </w:pPr>
          </w:p>
        </w:tc>
      </w:tr>
    </w:tbl>
    <w:p w:rsidR="005E6594" w:rsidRPr="00891130" w:rsidRDefault="005E6594" w:rsidP="005E6594">
      <w:pPr>
        <w:spacing w:after="0" w:line="240" w:lineRule="auto"/>
        <w:jc w:val="right"/>
        <w:rPr>
          <w:rFonts w:ascii="Times New Roman" w:eastAsia="Times New Roman" w:hAnsi="Times New Roman" w:cs="Times New Roman"/>
          <w:b/>
          <w:sz w:val="24"/>
          <w:szCs w:val="24"/>
        </w:rPr>
      </w:pPr>
    </w:p>
    <w:p w:rsidR="005E6594" w:rsidRPr="00891130" w:rsidRDefault="005E6594" w:rsidP="005E6594">
      <w:pPr>
        <w:spacing w:after="0" w:line="240" w:lineRule="auto"/>
        <w:jc w:val="right"/>
        <w:rPr>
          <w:rFonts w:ascii="Times New Roman" w:eastAsia="Times New Roman" w:hAnsi="Times New Roman" w:cs="Times New Roman"/>
          <w:b/>
          <w:sz w:val="24"/>
          <w:szCs w:val="24"/>
        </w:rPr>
      </w:pPr>
    </w:p>
    <w:p w:rsidR="005E6594" w:rsidRPr="00891130" w:rsidRDefault="005E6594" w:rsidP="005E6594">
      <w:pPr>
        <w:spacing w:after="0" w:line="240" w:lineRule="auto"/>
        <w:jc w:val="right"/>
        <w:rPr>
          <w:rFonts w:ascii="Times New Roman" w:eastAsia="Times New Roman" w:hAnsi="Times New Roman" w:cs="Times New Roman"/>
          <w:b/>
          <w:sz w:val="24"/>
          <w:szCs w:val="24"/>
        </w:rPr>
      </w:pPr>
    </w:p>
    <w:p w:rsidR="005E6594" w:rsidRPr="00891130" w:rsidRDefault="005E6594" w:rsidP="005E6594">
      <w:pPr>
        <w:spacing w:after="0" w:line="240" w:lineRule="auto"/>
        <w:jc w:val="right"/>
        <w:rPr>
          <w:rFonts w:ascii="Times New Roman" w:eastAsia="Times New Roman" w:hAnsi="Times New Roman" w:cs="Times New Roman"/>
          <w:b/>
          <w:sz w:val="24"/>
          <w:szCs w:val="24"/>
        </w:rPr>
      </w:pPr>
    </w:p>
    <w:p w:rsidR="005E6594" w:rsidRPr="00891130" w:rsidRDefault="005E6594" w:rsidP="005E6594">
      <w:pPr>
        <w:spacing w:after="0" w:line="240" w:lineRule="auto"/>
        <w:jc w:val="right"/>
        <w:rPr>
          <w:rFonts w:ascii="Times New Roman" w:eastAsia="Times New Roman" w:hAnsi="Times New Roman" w:cs="Times New Roman"/>
          <w:b/>
          <w:sz w:val="24"/>
          <w:szCs w:val="24"/>
        </w:rPr>
      </w:pPr>
    </w:p>
    <w:p w:rsidR="005E6594" w:rsidRPr="00891130" w:rsidRDefault="005E6594" w:rsidP="005E6594">
      <w:pPr>
        <w:spacing w:after="0" w:line="240" w:lineRule="auto"/>
        <w:jc w:val="right"/>
        <w:rPr>
          <w:rFonts w:ascii="Times New Roman" w:eastAsia="Times New Roman" w:hAnsi="Times New Roman" w:cs="Times New Roman"/>
          <w:b/>
          <w:sz w:val="24"/>
          <w:szCs w:val="24"/>
        </w:rPr>
      </w:pPr>
    </w:p>
    <w:p w:rsidR="005E6594" w:rsidRPr="00891130" w:rsidRDefault="005E6594" w:rsidP="005E6594">
      <w:pPr>
        <w:spacing w:after="0" w:line="240" w:lineRule="auto"/>
        <w:jc w:val="right"/>
        <w:rPr>
          <w:rFonts w:ascii="Times New Roman" w:eastAsia="Times New Roman" w:hAnsi="Times New Roman" w:cs="Times New Roman"/>
          <w:b/>
          <w:sz w:val="24"/>
          <w:szCs w:val="24"/>
        </w:rPr>
      </w:pPr>
    </w:p>
    <w:p w:rsidR="005E6594" w:rsidRPr="00891130" w:rsidRDefault="005E6594" w:rsidP="005E6594">
      <w:pPr>
        <w:spacing w:after="0" w:line="240" w:lineRule="auto"/>
        <w:jc w:val="right"/>
        <w:rPr>
          <w:rFonts w:ascii="Times New Roman" w:eastAsia="Times New Roman" w:hAnsi="Times New Roman" w:cs="Times New Roman"/>
          <w:b/>
          <w:sz w:val="24"/>
          <w:szCs w:val="24"/>
        </w:rPr>
      </w:pPr>
    </w:p>
    <w:p w:rsidR="005E6594" w:rsidRPr="00891130" w:rsidRDefault="005E6594" w:rsidP="005E6594">
      <w:pPr>
        <w:spacing w:after="0" w:line="240" w:lineRule="auto"/>
        <w:jc w:val="right"/>
        <w:rPr>
          <w:rFonts w:ascii="Times New Roman" w:eastAsia="Times New Roman" w:hAnsi="Times New Roman" w:cs="Times New Roman"/>
          <w:b/>
          <w:sz w:val="24"/>
          <w:szCs w:val="24"/>
        </w:rPr>
      </w:pPr>
    </w:p>
    <w:p w:rsidR="005E6594" w:rsidRPr="00891130" w:rsidRDefault="005E6594" w:rsidP="005E6594">
      <w:pPr>
        <w:spacing w:after="0" w:line="240" w:lineRule="auto"/>
        <w:jc w:val="right"/>
        <w:rPr>
          <w:rFonts w:ascii="Times New Roman" w:eastAsia="Times New Roman" w:hAnsi="Times New Roman" w:cs="Times New Roman"/>
          <w:b/>
          <w:sz w:val="24"/>
          <w:szCs w:val="24"/>
        </w:rPr>
      </w:pPr>
    </w:p>
    <w:p w:rsidR="005E6594" w:rsidRPr="00891130" w:rsidRDefault="005E6594" w:rsidP="005E6594">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1.pielikums</w:t>
      </w:r>
    </w:p>
    <w:p w:rsidR="005E6594" w:rsidRPr="00891130" w:rsidRDefault="005E6594" w:rsidP="005E6594">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Preces tehniskā specifikācija</w:t>
      </w:r>
    </w:p>
    <w:p w:rsidR="005E6594" w:rsidRPr="00891130" w:rsidRDefault="005E6594" w:rsidP="005E6594">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sz w:val="24"/>
          <w:szCs w:val="24"/>
        </w:rPr>
        <w:t xml:space="preserve">Līgumam </w:t>
      </w:r>
      <w:proofErr w:type="spellStart"/>
      <w:r w:rsidRPr="00891130">
        <w:rPr>
          <w:rFonts w:ascii="Times New Roman" w:eastAsia="Times New Roman" w:hAnsi="Times New Roman" w:cs="Times New Roman"/>
          <w:sz w:val="24"/>
          <w:szCs w:val="24"/>
        </w:rPr>
        <w:t>Nr</w:t>
      </w:r>
      <w:proofErr w:type="spellEnd"/>
      <w:r w:rsidRPr="00891130">
        <w:rPr>
          <w:rFonts w:ascii="Times New Roman" w:eastAsia="Times New Roman" w:hAnsi="Times New Roman" w:cs="Times New Roman"/>
          <w:sz w:val="24"/>
          <w:szCs w:val="24"/>
        </w:rPr>
        <w:t>.__________</w:t>
      </w:r>
    </w:p>
    <w:p w:rsidR="005E6594" w:rsidRPr="00891130" w:rsidRDefault="005E6594" w:rsidP="005E6594">
      <w:pPr>
        <w:spacing w:after="0" w:line="240" w:lineRule="auto"/>
        <w:jc w:val="right"/>
        <w:rPr>
          <w:rFonts w:ascii="Times New Roman" w:eastAsia="Times New Roman" w:hAnsi="Times New Roman" w:cs="Times New Roman"/>
          <w:b/>
          <w:bCs/>
          <w:i/>
          <w:iCs/>
          <w:sz w:val="24"/>
          <w:szCs w:val="24"/>
        </w:rPr>
      </w:pPr>
    </w:p>
    <w:p w:rsidR="005E6594" w:rsidRPr="00891130" w:rsidRDefault="005E6594" w:rsidP="005E6594">
      <w:pPr>
        <w:keepNext/>
        <w:spacing w:after="0" w:line="240" w:lineRule="auto"/>
        <w:jc w:val="right"/>
        <w:outlineLvl w:val="1"/>
        <w:rPr>
          <w:rFonts w:ascii="Cambria" w:eastAsia="Times New Roman" w:hAnsi="Cambria" w:cs="Times New Roman"/>
          <w:iCs/>
          <w:sz w:val="24"/>
          <w:szCs w:val="24"/>
        </w:rPr>
      </w:pPr>
    </w:p>
    <w:p w:rsidR="005E6594" w:rsidRPr="00891130" w:rsidRDefault="005E6594" w:rsidP="005E6594">
      <w:pPr>
        <w:spacing w:after="0" w:line="240" w:lineRule="auto"/>
        <w:rPr>
          <w:rFonts w:ascii="Times New Roman" w:eastAsia="Times New Roman" w:hAnsi="Times New Roman" w:cs="Times New Roman"/>
          <w:sz w:val="18"/>
          <w:szCs w:val="24"/>
        </w:rPr>
      </w:pPr>
    </w:p>
    <w:p w:rsidR="005E6594" w:rsidRPr="00891130" w:rsidRDefault="005E6594" w:rsidP="005E6594">
      <w:pPr>
        <w:spacing w:after="0" w:line="240" w:lineRule="auto"/>
        <w:ind w:firstLine="720"/>
        <w:jc w:val="both"/>
        <w:rPr>
          <w:rFonts w:ascii="Times New Roman" w:eastAsia="Times New Roman" w:hAnsi="Times New Roman" w:cs="Times New Roman"/>
          <w:sz w:val="18"/>
          <w:szCs w:val="24"/>
        </w:rPr>
      </w:pPr>
    </w:p>
    <w:tbl>
      <w:tblPr>
        <w:tblW w:w="9797" w:type="dxa"/>
        <w:jc w:val="center"/>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2"/>
        <w:gridCol w:w="2126"/>
        <w:gridCol w:w="734"/>
        <w:gridCol w:w="1430"/>
        <w:gridCol w:w="1325"/>
        <w:gridCol w:w="1080"/>
        <w:gridCol w:w="187"/>
        <w:gridCol w:w="1330"/>
        <w:gridCol w:w="513"/>
      </w:tblGrid>
      <w:tr w:rsidR="005E6594" w:rsidRPr="00891130" w:rsidTr="001B569A">
        <w:trPr>
          <w:cantSplit/>
          <w:trHeight w:val="631"/>
          <w:jc w:val="center"/>
        </w:trPr>
        <w:tc>
          <w:tcPr>
            <w:tcW w:w="1072" w:type="dxa"/>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Pozīcijas </w:t>
            </w:r>
            <w:proofErr w:type="spellStart"/>
            <w:r w:rsidRPr="00891130">
              <w:rPr>
                <w:rFonts w:ascii="Times New Roman" w:eastAsia="Times New Roman" w:hAnsi="Times New Roman" w:cs="Times New Roman"/>
                <w:sz w:val="18"/>
                <w:szCs w:val="24"/>
              </w:rPr>
              <w:t>Nr</w:t>
            </w:r>
            <w:proofErr w:type="spellEnd"/>
            <w:r w:rsidRPr="00891130">
              <w:rPr>
                <w:rFonts w:ascii="Times New Roman" w:eastAsia="Times New Roman" w:hAnsi="Times New Roman" w:cs="Times New Roman"/>
                <w:sz w:val="18"/>
                <w:szCs w:val="24"/>
              </w:rPr>
              <w:t>.</w:t>
            </w:r>
          </w:p>
        </w:tc>
        <w:tc>
          <w:tcPr>
            <w:tcW w:w="2126" w:type="dxa"/>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Prece</w:t>
            </w:r>
          </w:p>
        </w:tc>
        <w:tc>
          <w:tcPr>
            <w:tcW w:w="734" w:type="dxa"/>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Skaits</w:t>
            </w:r>
          </w:p>
        </w:tc>
        <w:tc>
          <w:tcPr>
            <w:tcW w:w="1430" w:type="dxa"/>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Vienības cena EUR</w:t>
            </w:r>
          </w:p>
        </w:tc>
        <w:tc>
          <w:tcPr>
            <w:tcW w:w="1325" w:type="dxa"/>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Kopā cena EUR </w:t>
            </w:r>
          </w:p>
        </w:tc>
        <w:tc>
          <w:tcPr>
            <w:tcW w:w="1267" w:type="dxa"/>
            <w:gridSpan w:val="2"/>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Garantija</w:t>
            </w:r>
          </w:p>
          <w:p w:rsidR="005E6594" w:rsidRPr="00891130" w:rsidRDefault="005E6594" w:rsidP="001B569A">
            <w:pPr>
              <w:spacing w:after="0" w:line="240" w:lineRule="auto"/>
              <w:jc w:val="center"/>
              <w:rPr>
                <w:rFonts w:ascii="Times New Roman" w:eastAsia="Times New Roman" w:hAnsi="Times New Roman" w:cs="Times New Roman"/>
                <w:sz w:val="18"/>
                <w:szCs w:val="24"/>
              </w:rPr>
            </w:pPr>
          </w:p>
        </w:tc>
        <w:tc>
          <w:tcPr>
            <w:tcW w:w="1843" w:type="dxa"/>
            <w:gridSpan w:val="2"/>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Piegādes vieta</w:t>
            </w:r>
          </w:p>
        </w:tc>
      </w:tr>
      <w:tr w:rsidR="005E6594" w:rsidRPr="00891130" w:rsidTr="001B569A">
        <w:trPr>
          <w:cantSplit/>
          <w:trHeight w:val="755"/>
          <w:jc w:val="center"/>
        </w:trPr>
        <w:tc>
          <w:tcPr>
            <w:tcW w:w="1072" w:type="dxa"/>
            <w:tcBorders>
              <w:bottom w:val="single" w:sz="4" w:space="0" w:color="auto"/>
            </w:tcBorders>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1.</w:t>
            </w:r>
          </w:p>
        </w:tc>
        <w:tc>
          <w:tcPr>
            <w:tcW w:w="2126" w:type="dxa"/>
            <w:tcBorders>
              <w:bottom w:val="single" w:sz="4" w:space="0" w:color="auto"/>
            </w:tcBorders>
            <w:vAlign w:val="center"/>
          </w:tcPr>
          <w:p w:rsidR="005E6594" w:rsidRPr="00891130" w:rsidRDefault="005E6594" w:rsidP="001B569A">
            <w:pPr>
              <w:spacing w:after="0" w:line="240" w:lineRule="auto"/>
              <w:jc w:val="center"/>
              <w:rPr>
                <w:rFonts w:ascii="Times New Roman" w:eastAsia="Times New Roman" w:hAnsi="Times New Roman" w:cs="Times New Roman"/>
                <w:b/>
                <w:sz w:val="18"/>
                <w:szCs w:val="24"/>
              </w:rPr>
            </w:pPr>
          </w:p>
        </w:tc>
        <w:tc>
          <w:tcPr>
            <w:tcW w:w="734" w:type="dxa"/>
            <w:tcBorders>
              <w:bottom w:val="single" w:sz="4" w:space="0" w:color="auto"/>
            </w:tcBorders>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p>
        </w:tc>
        <w:tc>
          <w:tcPr>
            <w:tcW w:w="1430" w:type="dxa"/>
            <w:tcBorders>
              <w:bottom w:val="single" w:sz="4" w:space="0" w:color="auto"/>
            </w:tcBorders>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p>
        </w:tc>
        <w:tc>
          <w:tcPr>
            <w:tcW w:w="1325" w:type="dxa"/>
            <w:tcBorders>
              <w:bottom w:val="single" w:sz="4" w:space="0" w:color="auto"/>
            </w:tcBorders>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p>
        </w:tc>
        <w:tc>
          <w:tcPr>
            <w:tcW w:w="1267" w:type="dxa"/>
            <w:gridSpan w:val="2"/>
            <w:tcBorders>
              <w:bottom w:val="single" w:sz="4" w:space="0" w:color="auto"/>
            </w:tcBorders>
            <w:vAlign w:val="center"/>
          </w:tcPr>
          <w:p w:rsidR="005E6594" w:rsidRPr="00891130" w:rsidRDefault="005E6594" w:rsidP="001B569A">
            <w:pPr>
              <w:spacing w:after="0" w:line="240" w:lineRule="auto"/>
              <w:jc w:val="both"/>
              <w:rPr>
                <w:rFonts w:ascii="Times New Roman" w:eastAsia="Times New Roman" w:hAnsi="Times New Roman" w:cs="Times New Roman"/>
                <w:sz w:val="18"/>
                <w:szCs w:val="18"/>
              </w:rPr>
            </w:pPr>
          </w:p>
        </w:tc>
        <w:tc>
          <w:tcPr>
            <w:tcW w:w="1843" w:type="dxa"/>
            <w:gridSpan w:val="2"/>
            <w:tcBorders>
              <w:bottom w:val="single" w:sz="4" w:space="0" w:color="auto"/>
            </w:tcBorders>
            <w:vAlign w:val="center"/>
          </w:tcPr>
          <w:p w:rsidR="005E6594" w:rsidRPr="00891130" w:rsidRDefault="005E6594" w:rsidP="001B569A">
            <w:pPr>
              <w:spacing w:after="0" w:line="240" w:lineRule="auto"/>
              <w:jc w:val="both"/>
              <w:rPr>
                <w:rFonts w:ascii="Times New Roman" w:eastAsia="Times New Roman" w:hAnsi="Times New Roman" w:cs="Times New Roman"/>
                <w:sz w:val="18"/>
                <w:szCs w:val="18"/>
              </w:rPr>
            </w:pPr>
          </w:p>
        </w:tc>
      </w:tr>
      <w:tr w:rsidR="005E6594" w:rsidRPr="00891130" w:rsidTr="001B569A">
        <w:trPr>
          <w:cantSplit/>
          <w:trHeight w:val="755"/>
          <w:jc w:val="center"/>
        </w:trPr>
        <w:tc>
          <w:tcPr>
            <w:tcW w:w="1072" w:type="dxa"/>
            <w:tcBorders>
              <w:top w:val="single" w:sz="4" w:space="0" w:color="auto"/>
              <w:left w:val="nil"/>
              <w:bottom w:val="nil"/>
              <w:right w:val="nil"/>
            </w:tcBorders>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p>
        </w:tc>
        <w:tc>
          <w:tcPr>
            <w:tcW w:w="2126" w:type="dxa"/>
            <w:tcBorders>
              <w:top w:val="single" w:sz="4" w:space="0" w:color="auto"/>
              <w:left w:val="nil"/>
              <w:bottom w:val="nil"/>
              <w:right w:val="nil"/>
            </w:tcBorders>
            <w:vAlign w:val="center"/>
          </w:tcPr>
          <w:p w:rsidR="005E6594" w:rsidRPr="00891130" w:rsidRDefault="005E6594" w:rsidP="001B569A">
            <w:pPr>
              <w:spacing w:after="0" w:line="240" w:lineRule="auto"/>
              <w:jc w:val="both"/>
              <w:rPr>
                <w:rFonts w:ascii="Times New Roman" w:eastAsia="Times New Roman" w:hAnsi="Times New Roman" w:cs="Times New Roman"/>
                <w:sz w:val="18"/>
                <w:szCs w:val="18"/>
              </w:rPr>
            </w:pPr>
          </w:p>
        </w:tc>
        <w:tc>
          <w:tcPr>
            <w:tcW w:w="734" w:type="dxa"/>
            <w:tcBorders>
              <w:top w:val="single" w:sz="4" w:space="0" w:color="auto"/>
              <w:left w:val="nil"/>
              <w:bottom w:val="nil"/>
              <w:right w:val="nil"/>
            </w:tcBorders>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p>
        </w:tc>
        <w:tc>
          <w:tcPr>
            <w:tcW w:w="1430" w:type="dxa"/>
            <w:tcBorders>
              <w:top w:val="single" w:sz="4" w:space="0" w:color="auto"/>
              <w:left w:val="nil"/>
              <w:bottom w:val="nil"/>
              <w:right w:val="single" w:sz="4" w:space="0" w:color="auto"/>
            </w:tcBorders>
            <w:vAlign w:val="center"/>
          </w:tcPr>
          <w:p w:rsidR="005E6594" w:rsidRPr="00891130" w:rsidRDefault="005E6594" w:rsidP="001B569A">
            <w:pPr>
              <w:spacing w:after="0" w:line="240" w:lineRule="auto"/>
              <w:jc w:val="center"/>
              <w:rPr>
                <w:rFonts w:ascii="Times New Roman" w:eastAsia="Times New Roman" w:hAnsi="Times New Roman" w:cs="Times New Roman"/>
                <w:b/>
                <w:sz w:val="18"/>
                <w:szCs w:val="24"/>
              </w:rPr>
            </w:pPr>
            <w:r w:rsidRPr="00891130">
              <w:rPr>
                <w:rFonts w:ascii="Times New Roman" w:eastAsia="Times New Roman" w:hAnsi="Times New Roman" w:cs="Times New Roman"/>
                <w:b/>
                <w:sz w:val="18"/>
                <w:szCs w:val="24"/>
              </w:rPr>
              <w:t>SUMMA bez PVN</w:t>
            </w:r>
          </w:p>
          <w:p w:rsidR="005E6594" w:rsidRPr="00891130" w:rsidRDefault="005E6594" w:rsidP="001B569A">
            <w:pPr>
              <w:spacing w:after="0" w:line="240" w:lineRule="auto"/>
              <w:jc w:val="center"/>
              <w:rPr>
                <w:rFonts w:ascii="Times New Roman" w:eastAsia="Times New Roman" w:hAnsi="Times New Roman" w:cs="Times New Roman"/>
                <w:b/>
                <w:sz w:val="18"/>
                <w:szCs w:val="24"/>
              </w:rPr>
            </w:pPr>
            <w:r w:rsidRPr="00891130">
              <w:rPr>
                <w:rFonts w:ascii="Times New Roman" w:eastAsia="Times New Roman" w:hAnsi="Times New Roman" w:cs="Times New Roman"/>
                <w:b/>
                <w:sz w:val="18"/>
                <w:szCs w:val="24"/>
              </w:rPr>
              <w:t xml:space="preserve">EUR </w:t>
            </w:r>
          </w:p>
        </w:tc>
        <w:tc>
          <w:tcPr>
            <w:tcW w:w="1325" w:type="dxa"/>
            <w:tcBorders>
              <w:top w:val="single" w:sz="4" w:space="0" w:color="auto"/>
              <w:left w:val="single" w:sz="4" w:space="0" w:color="auto"/>
              <w:bottom w:val="single" w:sz="4" w:space="0" w:color="auto"/>
              <w:right w:val="single" w:sz="4" w:space="0" w:color="auto"/>
            </w:tcBorders>
            <w:vAlign w:val="center"/>
          </w:tcPr>
          <w:p w:rsidR="005E6594" w:rsidRPr="00891130" w:rsidRDefault="005E6594" w:rsidP="001B569A">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nil"/>
              <w:right w:val="nil"/>
            </w:tcBorders>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p>
        </w:tc>
        <w:tc>
          <w:tcPr>
            <w:tcW w:w="1517" w:type="dxa"/>
            <w:gridSpan w:val="2"/>
            <w:tcBorders>
              <w:top w:val="single" w:sz="4" w:space="0" w:color="auto"/>
              <w:left w:val="nil"/>
              <w:bottom w:val="nil"/>
              <w:right w:val="nil"/>
            </w:tcBorders>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p>
        </w:tc>
        <w:tc>
          <w:tcPr>
            <w:tcW w:w="513" w:type="dxa"/>
            <w:tcBorders>
              <w:top w:val="single" w:sz="4" w:space="0" w:color="auto"/>
              <w:left w:val="nil"/>
              <w:bottom w:val="nil"/>
              <w:right w:val="nil"/>
            </w:tcBorders>
          </w:tcPr>
          <w:p w:rsidR="005E6594" w:rsidRPr="00891130" w:rsidRDefault="005E6594" w:rsidP="001B569A">
            <w:pPr>
              <w:spacing w:after="0" w:line="240" w:lineRule="auto"/>
              <w:jc w:val="center"/>
              <w:rPr>
                <w:rFonts w:ascii="Times New Roman" w:eastAsia="Times New Roman" w:hAnsi="Times New Roman" w:cs="Times New Roman"/>
                <w:sz w:val="18"/>
                <w:szCs w:val="24"/>
              </w:rPr>
            </w:pPr>
          </w:p>
        </w:tc>
      </w:tr>
      <w:tr w:rsidR="005E6594" w:rsidRPr="00891130" w:rsidTr="001B569A">
        <w:trPr>
          <w:jc w:val="center"/>
        </w:trPr>
        <w:tc>
          <w:tcPr>
            <w:tcW w:w="1072" w:type="dxa"/>
            <w:tcBorders>
              <w:top w:val="nil"/>
              <w:left w:val="nil"/>
              <w:bottom w:val="nil"/>
              <w:right w:val="nil"/>
            </w:tcBorders>
            <w:vAlign w:val="center"/>
          </w:tcPr>
          <w:p w:rsidR="005E6594" w:rsidRPr="00891130" w:rsidRDefault="005E6594" w:rsidP="001B569A">
            <w:pPr>
              <w:spacing w:after="0" w:line="240" w:lineRule="auto"/>
              <w:jc w:val="center"/>
              <w:rPr>
                <w:rFonts w:ascii="Times New Roman" w:eastAsia="Times New Roman" w:hAnsi="Times New Roman" w:cs="Times New Roman"/>
                <w:sz w:val="18"/>
                <w:szCs w:val="24"/>
              </w:rPr>
            </w:pPr>
          </w:p>
        </w:tc>
        <w:tc>
          <w:tcPr>
            <w:tcW w:w="2126" w:type="dxa"/>
            <w:tcBorders>
              <w:top w:val="nil"/>
              <w:left w:val="nil"/>
              <w:bottom w:val="nil"/>
              <w:right w:val="nil"/>
            </w:tcBorders>
          </w:tcPr>
          <w:p w:rsidR="005E6594" w:rsidRPr="00891130" w:rsidRDefault="005E6594" w:rsidP="001B569A">
            <w:pPr>
              <w:spacing w:before="120" w:after="120" w:line="240" w:lineRule="auto"/>
              <w:jc w:val="center"/>
              <w:rPr>
                <w:rFonts w:ascii="Times New Roman" w:eastAsia="Times New Roman" w:hAnsi="Times New Roman" w:cs="Times New Roman"/>
                <w:sz w:val="18"/>
                <w:szCs w:val="24"/>
              </w:rPr>
            </w:pPr>
          </w:p>
        </w:tc>
        <w:tc>
          <w:tcPr>
            <w:tcW w:w="734" w:type="dxa"/>
            <w:tcBorders>
              <w:top w:val="nil"/>
              <w:left w:val="nil"/>
              <w:bottom w:val="nil"/>
              <w:right w:val="nil"/>
            </w:tcBorders>
          </w:tcPr>
          <w:p w:rsidR="005E6594" w:rsidRPr="00891130" w:rsidRDefault="005E6594" w:rsidP="001B569A">
            <w:pPr>
              <w:spacing w:after="0" w:line="240" w:lineRule="auto"/>
              <w:jc w:val="center"/>
              <w:rPr>
                <w:rFonts w:ascii="Times New Roman" w:eastAsia="Times New Roman" w:hAnsi="Times New Roman" w:cs="Times New Roman"/>
                <w:sz w:val="18"/>
                <w:szCs w:val="24"/>
              </w:rPr>
            </w:pPr>
          </w:p>
        </w:tc>
        <w:tc>
          <w:tcPr>
            <w:tcW w:w="1430" w:type="dxa"/>
            <w:tcBorders>
              <w:top w:val="nil"/>
              <w:left w:val="nil"/>
              <w:bottom w:val="nil"/>
            </w:tcBorders>
          </w:tcPr>
          <w:p w:rsidR="005E6594" w:rsidRPr="00891130" w:rsidRDefault="005E6594" w:rsidP="001B569A">
            <w:pPr>
              <w:spacing w:before="120" w:after="120" w:line="240" w:lineRule="auto"/>
              <w:rPr>
                <w:rFonts w:ascii="Times New Roman" w:eastAsia="Times New Roman" w:hAnsi="Times New Roman" w:cs="Times New Roman"/>
                <w:b/>
                <w:sz w:val="18"/>
                <w:szCs w:val="24"/>
              </w:rPr>
            </w:pPr>
            <w:r w:rsidRPr="00891130">
              <w:rPr>
                <w:rFonts w:ascii="Times New Roman" w:eastAsia="Times New Roman" w:hAnsi="Times New Roman" w:cs="Times New Roman"/>
                <w:b/>
                <w:sz w:val="18"/>
                <w:szCs w:val="24"/>
              </w:rPr>
              <w:t>KOPĀ EUR*</w:t>
            </w:r>
          </w:p>
        </w:tc>
        <w:tc>
          <w:tcPr>
            <w:tcW w:w="1325" w:type="dxa"/>
            <w:tcBorders>
              <w:top w:val="single" w:sz="4" w:space="0" w:color="auto"/>
            </w:tcBorders>
            <w:vAlign w:val="center"/>
          </w:tcPr>
          <w:p w:rsidR="005E6594" w:rsidRPr="00891130" w:rsidRDefault="005E6594" w:rsidP="001B569A">
            <w:pPr>
              <w:spacing w:after="0" w:line="240" w:lineRule="auto"/>
              <w:jc w:val="center"/>
              <w:rPr>
                <w:rFonts w:ascii="Times New Roman" w:eastAsia="Times New Roman" w:hAnsi="Times New Roman" w:cs="Times New Roman"/>
                <w:b/>
                <w:bCs/>
                <w:sz w:val="24"/>
                <w:szCs w:val="24"/>
              </w:rPr>
            </w:pPr>
          </w:p>
        </w:tc>
        <w:tc>
          <w:tcPr>
            <w:tcW w:w="1080" w:type="dxa"/>
            <w:tcBorders>
              <w:top w:val="nil"/>
              <w:bottom w:val="nil"/>
              <w:right w:val="nil"/>
            </w:tcBorders>
          </w:tcPr>
          <w:p w:rsidR="005E6594" w:rsidRPr="00891130" w:rsidRDefault="005E6594" w:rsidP="001B569A">
            <w:pPr>
              <w:spacing w:after="0" w:line="240" w:lineRule="auto"/>
              <w:jc w:val="center"/>
              <w:rPr>
                <w:rFonts w:ascii="Times New Roman" w:eastAsia="Times New Roman" w:hAnsi="Times New Roman" w:cs="Times New Roman"/>
                <w:sz w:val="18"/>
                <w:szCs w:val="24"/>
              </w:rPr>
            </w:pPr>
          </w:p>
          <w:p w:rsidR="005E6594" w:rsidRPr="00891130" w:rsidRDefault="005E6594" w:rsidP="001B569A">
            <w:pPr>
              <w:spacing w:after="0" w:line="240" w:lineRule="auto"/>
              <w:jc w:val="center"/>
              <w:rPr>
                <w:rFonts w:ascii="Times New Roman" w:eastAsia="Times New Roman" w:hAnsi="Times New Roman" w:cs="Times New Roman"/>
                <w:sz w:val="18"/>
                <w:szCs w:val="24"/>
              </w:rPr>
            </w:pPr>
          </w:p>
        </w:tc>
        <w:tc>
          <w:tcPr>
            <w:tcW w:w="1517" w:type="dxa"/>
            <w:gridSpan w:val="2"/>
            <w:tcBorders>
              <w:top w:val="nil"/>
              <w:left w:val="nil"/>
              <w:bottom w:val="nil"/>
              <w:right w:val="nil"/>
            </w:tcBorders>
            <w:vAlign w:val="center"/>
          </w:tcPr>
          <w:p w:rsidR="005E6594" w:rsidRPr="00891130" w:rsidRDefault="005E6594" w:rsidP="001B569A">
            <w:pPr>
              <w:spacing w:after="0" w:line="240" w:lineRule="auto"/>
              <w:jc w:val="center"/>
              <w:rPr>
                <w:rFonts w:ascii="Times New Roman" w:eastAsia="Times New Roman" w:hAnsi="Times New Roman" w:cs="Times New Roman"/>
                <w:b/>
                <w:bCs/>
                <w:sz w:val="18"/>
                <w:szCs w:val="24"/>
              </w:rPr>
            </w:pPr>
          </w:p>
        </w:tc>
        <w:tc>
          <w:tcPr>
            <w:tcW w:w="513" w:type="dxa"/>
            <w:tcBorders>
              <w:top w:val="nil"/>
              <w:left w:val="nil"/>
              <w:bottom w:val="nil"/>
              <w:right w:val="nil"/>
            </w:tcBorders>
          </w:tcPr>
          <w:p w:rsidR="005E6594" w:rsidRPr="00891130" w:rsidRDefault="005E6594" w:rsidP="001B569A">
            <w:pPr>
              <w:spacing w:after="0" w:line="240" w:lineRule="auto"/>
              <w:jc w:val="center"/>
              <w:rPr>
                <w:rFonts w:ascii="Times New Roman" w:eastAsia="Times New Roman" w:hAnsi="Times New Roman" w:cs="Times New Roman"/>
                <w:b/>
                <w:bCs/>
                <w:sz w:val="18"/>
                <w:szCs w:val="24"/>
              </w:rPr>
            </w:pPr>
          </w:p>
        </w:tc>
      </w:tr>
    </w:tbl>
    <w:p w:rsidR="005E6594" w:rsidRPr="00891130" w:rsidRDefault="005E6594" w:rsidP="005E6594">
      <w:pPr>
        <w:spacing w:after="0" w:line="240" w:lineRule="auto"/>
        <w:jc w:val="center"/>
        <w:rPr>
          <w:rFonts w:ascii="Times New Roman" w:eastAsia="Times New Roman" w:hAnsi="Times New Roman" w:cs="Times New Roman"/>
          <w:sz w:val="18"/>
          <w:szCs w:val="24"/>
        </w:rPr>
      </w:pPr>
    </w:p>
    <w:p w:rsidR="005E6594" w:rsidRPr="00891130" w:rsidRDefault="005E6594" w:rsidP="005E6594">
      <w:pPr>
        <w:spacing w:after="0" w:line="240" w:lineRule="auto"/>
        <w:jc w:val="center"/>
        <w:rPr>
          <w:rFonts w:ascii="Times New Roman" w:eastAsia="Times New Roman" w:hAnsi="Times New Roman" w:cs="Times New Roman"/>
          <w:sz w:val="18"/>
          <w:szCs w:val="24"/>
        </w:rPr>
      </w:pPr>
    </w:p>
    <w:p w:rsidR="005E6594" w:rsidRPr="00891130" w:rsidRDefault="005E6594" w:rsidP="005E6594">
      <w:pPr>
        <w:spacing w:after="0" w:line="240" w:lineRule="auto"/>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Cenā ietvertas visas izmaksas, kas saistītas ar preces piegādi (</w:t>
      </w:r>
      <w:r w:rsidRPr="00891130">
        <w:rPr>
          <w:rFonts w:ascii="Times New Roman" w:eastAsia="Times New Roman" w:hAnsi="Times New Roman" w:cs="Times New Roman"/>
          <w:b/>
          <w:sz w:val="20"/>
          <w:szCs w:val="20"/>
          <w:u w:val="single"/>
          <w:lang w:eastAsia="lv-LV"/>
        </w:rPr>
        <w:t>piegādes</w:t>
      </w:r>
      <w:r w:rsidRPr="00891130">
        <w:rPr>
          <w:rFonts w:ascii="Times New Roman" w:eastAsia="Times New Roman" w:hAnsi="Times New Roman" w:cs="Times New Roman"/>
          <w:b/>
          <w:sz w:val="20"/>
          <w:szCs w:val="20"/>
          <w:lang w:eastAsia="lv-LV"/>
        </w:rPr>
        <w:t xml:space="preserve">, </w:t>
      </w:r>
      <w:r w:rsidRPr="00891130">
        <w:rPr>
          <w:rFonts w:ascii="Times New Roman" w:eastAsia="Times New Roman" w:hAnsi="Times New Roman" w:cs="Times New Roman"/>
          <w:b/>
          <w:sz w:val="20"/>
          <w:szCs w:val="20"/>
          <w:u w:val="single"/>
          <w:lang w:eastAsia="lv-LV"/>
        </w:rPr>
        <w:t>uzstādīšanas, testēšanas izmaksas</w:t>
      </w:r>
      <w:r w:rsidRPr="00891130">
        <w:rPr>
          <w:rFonts w:ascii="Times New Roman" w:eastAsia="Times New Roman" w:hAnsi="Times New Roman" w:cs="Times New Roman"/>
          <w:b/>
          <w:sz w:val="20"/>
          <w:szCs w:val="20"/>
          <w:lang w:eastAsia="lv-LV"/>
        </w:rPr>
        <w:t xml:space="preserve">, </w:t>
      </w:r>
      <w:r w:rsidRPr="00891130">
        <w:rPr>
          <w:rFonts w:ascii="Times New Roman" w:eastAsia="Times New Roman" w:hAnsi="Times New Roman" w:cs="Times New Roman"/>
          <w:b/>
          <w:sz w:val="20"/>
          <w:szCs w:val="20"/>
          <w:u w:val="single"/>
          <w:lang w:eastAsia="lv-LV"/>
        </w:rPr>
        <w:t>personāla apmācība</w:t>
      </w:r>
      <w:r w:rsidRPr="00891130">
        <w:rPr>
          <w:rFonts w:ascii="Times New Roman" w:eastAsia="Times New Roman" w:hAnsi="Times New Roman" w:cs="Times New Roman"/>
          <w:b/>
          <w:sz w:val="20"/>
          <w:szCs w:val="20"/>
          <w:lang w:eastAsia="lv-LV"/>
        </w:rPr>
        <w:t xml:space="preserve">, ja pasūtītājam ir tāda nepieciešama </w:t>
      </w:r>
      <w:proofErr w:type="spellStart"/>
      <w:r w:rsidRPr="00891130">
        <w:rPr>
          <w:rFonts w:ascii="Times New Roman" w:eastAsia="Times New Roman" w:hAnsi="Times New Roman" w:cs="Times New Roman"/>
          <w:b/>
          <w:sz w:val="20"/>
          <w:szCs w:val="20"/>
          <w:lang w:eastAsia="lv-LV"/>
        </w:rPr>
        <w:t>utt</w:t>
      </w:r>
      <w:proofErr w:type="spellEnd"/>
      <w:r w:rsidRPr="00891130">
        <w:rPr>
          <w:rFonts w:ascii="Times New Roman" w:eastAsia="Times New Roman" w:hAnsi="Times New Roman" w:cs="Times New Roman"/>
          <w:b/>
          <w:sz w:val="20"/>
          <w:szCs w:val="20"/>
          <w:lang w:eastAsia="lv-LV"/>
        </w:rPr>
        <w:t>.)</w:t>
      </w:r>
    </w:p>
    <w:p w:rsidR="005E6594" w:rsidRPr="00891130" w:rsidRDefault="005E6594" w:rsidP="005E6594">
      <w:pPr>
        <w:spacing w:after="0" w:line="240" w:lineRule="auto"/>
        <w:jc w:val="center"/>
        <w:rPr>
          <w:rFonts w:ascii="Times New Roman" w:eastAsia="Times New Roman" w:hAnsi="Times New Roman" w:cs="Times New Roman"/>
          <w:sz w:val="18"/>
          <w:szCs w:val="24"/>
        </w:rPr>
      </w:pPr>
    </w:p>
    <w:tbl>
      <w:tblPr>
        <w:tblW w:w="9360" w:type="dxa"/>
        <w:tblInd w:w="-72" w:type="dxa"/>
        <w:tblLayout w:type="fixed"/>
        <w:tblLook w:val="0000" w:firstRow="0" w:lastRow="0" w:firstColumn="0" w:lastColumn="0" w:noHBand="0" w:noVBand="0"/>
      </w:tblPr>
      <w:tblGrid>
        <w:gridCol w:w="4500"/>
        <w:gridCol w:w="4860"/>
      </w:tblGrid>
      <w:tr w:rsidR="005E6594" w:rsidRPr="00891130" w:rsidTr="001B569A">
        <w:tc>
          <w:tcPr>
            <w:tcW w:w="4500" w:type="dxa"/>
          </w:tcPr>
          <w:p w:rsidR="005E6594" w:rsidRPr="00891130" w:rsidRDefault="005E6594" w:rsidP="001B569A">
            <w:pPr>
              <w:spacing w:after="0" w:line="240" w:lineRule="auto"/>
              <w:rPr>
                <w:rFonts w:ascii="Times New Roman" w:eastAsia="Times New Roman" w:hAnsi="Times New Roman" w:cs="Times New Roman"/>
                <w:bCs/>
                <w:i/>
                <w:sz w:val="18"/>
                <w:szCs w:val="24"/>
              </w:rPr>
            </w:pPr>
          </w:p>
          <w:p w:rsidR="005E6594" w:rsidRPr="00891130" w:rsidRDefault="005E6594" w:rsidP="001B569A">
            <w:pPr>
              <w:spacing w:after="0" w:line="240" w:lineRule="auto"/>
              <w:rPr>
                <w:rFonts w:ascii="Times New Roman" w:eastAsia="Times New Roman" w:hAnsi="Times New Roman" w:cs="Times New Roman"/>
                <w:bCs/>
                <w:i/>
                <w:sz w:val="18"/>
                <w:szCs w:val="24"/>
              </w:rPr>
            </w:pPr>
          </w:p>
          <w:p w:rsidR="005E6594" w:rsidRPr="00891130" w:rsidRDefault="005E6594" w:rsidP="001B569A">
            <w:pPr>
              <w:spacing w:after="0" w:line="240" w:lineRule="auto"/>
              <w:rPr>
                <w:rFonts w:ascii="Times New Roman" w:eastAsia="Times New Roman" w:hAnsi="Times New Roman" w:cs="Times New Roman"/>
                <w:bCs/>
                <w:i/>
                <w:sz w:val="18"/>
                <w:szCs w:val="24"/>
              </w:rPr>
            </w:pPr>
          </w:p>
          <w:p w:rsidR="005E6594" w:rsidRPr="00891130" w:rsidRDefault="005E6594" w:rsidP="001B569A">
            <w:pPr>
              <w:spacing w:after="0" w:line="240" w:lineRule="auto"/>
              <w:rPr>
                <w:rFonts w:ascii="Times New Roman" w:eastAsia="Times New Roman" w:hAnsi="Times New Roman" w:cs="Times New Roman"/>
                <w:bCs/>
                <w:sz w:val="18"/>
                <w:szCs w:val="24"/>
              </w:rPr>
            </w:pPr>
            <w:r w:rsidRPr="00891130">
              <w:rPr>
                <w:rFonts w:ascii="Times New Roman" w:eastAsia="Times New Roman" w:hAnsi="Times New Roman" w:cs="Times New Roman"/>
                <w:bCs/>
                <w:sz w:val="18"/>
                <w:szCs w:val="24"/>
              </w:rPr>
              <w:t xml:space="preserve">Pircēja pārstāvis: </w:t>
            </w:r>
          </w:p>
        </w:tc>
        <w:tc>
          <w:tcPr>
            <w:tcW w:w="4860" w:type="dxa"/>
          </w:tcPr>
          <w:p w:rsidR="005E6594" w:rsidRPr="00891130" w:rsidRDefault="005E6594" w:rsidP="001B569A">
            <w:pPr>
              <w:spacing w:after="0" w:line="240" w:lineRule="auto"/>
              <w:rPr>
                <w:rFonts w:ascii="Times New Roman" w:eastAsia="Times New Roman" w:hAnsi="Times New Roman" w:cs="Times New Roman"/>
                <w:sz w:val="18"/>
                <w:szCs w:val="24"/>
              </w:rPr>
            </w:pPr>
          </w:p>
          <w:p w:rsidR="005E6594" w:rsidRPr="00891130" w:rsidRDefault="005E6594" w:rsidP="001B569A">
            <w:pPr>
              <w:spacing w:after="0" w:line="240" w:lineRule="auto"/>
              <w:rPr>
                <w:rFonts w:ascii="Times New Roman" w:eastAsia="Times New Roman" w:hAnsi="Times New Roman" w:cs="Times New Roman"/>
                <w:sz w:val="18"/>
                <w:szCs w:val="24"/>
              </w:rPr>
            </w:pPr>
          </w:p>
          <w:p w:rsidR="005E6594" w:rsidRPr="00891130" w:rsidRDefault="005E6594" w:rsidP="001B569A">
            <w:pPr>
              <w:spacing w:after="0" w:line="240" w:lineRule="auto"/>
              <w:rPr>
                <w:rFonts w:ascii="Times New Roman" w:eastAsia="Times New Roman" w:hAnsi="Times New Roman" w:cs="Times New Roman"/>
                <w:sz w:val="18"/>
                <w:szCs w:val="24"/>
              </w:rPr>
            </w:pPr>
          </w:p>
          <w:p w:rsidR="005E6594" w:rsidRPr="00891130" w:rsidRDefault="005E6594" w:rsidP="001B569A">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Pārdevēja pārstāvis: </w:t>
            </w:r>
          </w:p>
          <w:p w:rsidR="005E6594" w:rsidRPr="00891130" w:rsidRDefault="005E6594" w:rsidP="001B569A">
            <w:pPr>
              <w:spacing w:after="0" w:line="240" w:lineRule="auto"/>
              <w:rPr>
                <w:rFonts w:ascii="Times New Roman" w:eastAsia="Times New Roman" w:hAnsi="Times New Roman" w:cs="Times New Roman"/>
                <w:sz w:val="18"/>
                <w:szCs w:val="24"/>
              </w:rPr>
            </w:pPr>
          </w:p>
        </w:tc>
      </w:tr>
      <w:tr w:rsidR="005E6594" w:rsidRPr="00891130" w:rsidTr="001B569A">
        <w:tc>
          <w:tcPr>
            <w:tcW w:w="4500" w:type="dxa"/>
          </w:tcPr>
          <w:p w:rsidR="005E6594" w:rsidRPr="00891130" w:rsidRDefault="005E6594" w:rsidP="001B569A">
            <w:pPr>
              <w:spacing w:after="0" w:line="240" w:lineRule="auto"/>
              <w:rPr>
                <w:rFonts w:ascii="Times New Roman" w:eastAsia="Times New Roman" w:hAnsi="Times New Roman" w:cs="Times New Roman"/>
                <w:sz w:val="18"/>
                <w:szCs w:val="24"/>
              </w:rPr>
            </w:pPr>
          </w:p>
          <w:p w:rsidR="005E6594" w:rsidRPr="00891130" w:rsidRDefault="005E6594" w:rsidP="001B569A">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______________________</w:t>
            </w:r>
          </w:p>
          <w:p w:rsidR="005E6594" w:rsidRPr="00891130" w:rsidRDefault="005E6594" w:rsidP="001B569A">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paraksts                    </w:t>
            </w:r>
          </w:p>
        </w:tc>
        <w:tc>
          <w:tcPr>
            <w:tcW w:w="4860" w:type="dxa"/>
          </w:tcPr>
          <w:p w:rsidR="005E6594" w:rsidRPr="00891130" w:rsidRDefault="005E6594" w:rsidP="001B569A">
            <w:pPr>
              <w:spacing w:after="0" w:line="240" w:lineRule="auto"/>
              <w:rPr>
                <w:rFonts w:ascii="Times New Roman" w:eastAsia="Times New Roman" w:hAnsi="Times New Roman" w:cs="Times New Roman"/>
                <w:sz w:val="18"/>
                <w:szCs w:val="24"/>
              </w:rPr>
            </w:pPr>
          </w:p>
          <w:p w:rsidR="005E6594" w:rsidRPr="00891130" w:rsidRDefault="005E6594" w:rsidP="001B569A">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______________________</w:t>
            </w:r>
          </w:p>
          <w:p w:rsidR="005E6594" w:rsidRPr="00891130" w:rsidRDefault="005E6594" w:rsidP="001B569A">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paraksts                    </w:t>
            </w:r>
          </w:p>
        </w:tc>
      </w:tr>
    </w:tbl>
    <w:p w:rsidR="005E6594" w:rsidRPr="00891130" w:rsidRDefault="005E6594" w:rsidP="005E6594">
      <w:pPr>
        <w:keepNext/>
        <w:spacing w:after="0" w:line="240" w:lineRule="auto"/>
        <w:outlineLvl w:val="1"/>
        <w:rPr>
          <w:rFonts w:ascii="Cambria" w:eastAsia="Times New Roman" w:hAnsi="Cambria" w:cs="Times New Roman"/>
          <w:b/>
          <w:bCs/>
          <w:i/>
          <w:iCs/>
          <w:sz w:val="18"/>
          <w:szCs w:val="28"/>
        </w:rPr>
      </w:pPr>
      <w:r w:rsidRPr="00891130">
        <w:rPr>
          <w:rFonts w:ascii="Cambria" w:eastAsia="Times New Roman" w:hAnsi="Cambria" w:cs="Times New Roman"/>
          <w:b/>
          <w:bCs/>
          <w:i/>
          <w:iCs/>
          <w:sz w:val="18"/>
          <w:szCs w:val="28"/>
        </w:rPr>
        <w:t xml:space="preserve"> </w:t>
      </w:r>
    </w:p>
    <w:p w:rsidR="005E6594" w:rsidRPr="00891130" w:rsidRDefault="005E6594" w:rsidP="005E6594">
      <w:pPr>
        <w:keepNext/>
        <w:spacing w:after="0" w:line="240" w:lineRule="auto"/>
        <w:outlineLvl w:val="1"/>
        <w:rPr>
          <w:rFonts w:ascii="Cambria" w:eastAsia="Times New Roman" w:hAnsi="Cambria" w:cs="Times New Roman"/>
          <w:b/>
          <w:bCs/>
          <w:i/>
          <w:iCs/>
          <w:sz w:val="18"/>
          <w:szCs w:val="28"/>
        </w:rPr>
      </w:pPr>
    </w:p>
    <w:p w:rsidR="005E6594" w:rsidRPr="00891130" w:rsidRDefault="005E6594" w:rsidP="005E6594">
      <w:pPr>
        <w:spacing w:after="0" w:line="240" w:lineRule="auto"/>
        <w:ind w:left="7200"/>
        <w:jc w:val="right"/>
        <w:rPr>
          <w:rFonts w:ascii="Times New Roman" w:eastAsia="Times New Roman" w:hAnsi="Times New Roman" w:cs="Times New Roman"/>
          <w:b/>
          <w:sz w:val="24"/>
          <w:szCs w:val="24"/>
        </w:rPr>
      </w:pPr>
    </w:p>
    <w:p w:rsidR="005E6594" w:rsidRPr="00891130" w:rsidRDefault="005E6594" w:rsidP="005E6594">
      <w:pPr>
        <w:spacing w:after="0" w:line="240" w:lineRule="auto"/>
        <w:ind w:left="7200"/>
        <w:jc w:val="right"/>
        <w:rPr>
          <w:rFonts w:ascii="Times New Roman" w:eastAsia="Times New Roman" w:hAnsi="Times New Roman" w:cs="Times New Roman"/>
          <w:b/>
          <w:sz w:val="24"/>
          <w:szCs w:val="24"/>
        </w:rPr>
      </w:pPr>
    </w:p>
    <w:p w:rsidR="005E6594" w:rsidRPr="00891130" w:rsidRDefault="005E6594" w:rsidP="005E6594">
      <w:pPr>
        <w:spacing w:after="0" w:line="240" w:lineRule="auto"/>
        <w:ind w:left="7200"/>
        <w:jc w:val="right"/>
        <w:rPr>
          <w:rFonts w:ascii="Times New Roman" w:eastAsia="Times New Roman" w:hAnsi="Times New Roman" w:cs="Times New Roman"/>
          <w:b/>
          <w:sz w:val="24"/>
          <w:szCs w:val="24"/>
        </w:rPr>
      </w:pPr>
    </w:p>
    <w:p w:rsidR="005E6594" w:rsidRPr="00891130" w:rsidRDefault="005E6594" w:rsidP="005E6594">
      <w:pPr>
        <w:spacing w:after="0" w:line="240" w:lineRule="auto"/>
        <w:ind w:left="7200"/>
        <w:jc w:val="right"/>
        <w:rPr>
          <w:rFonts w:ascii="Times New Roman" w:eastAsia="Times New Roman" w:hAnsi="Times New Roman" w:cs="Times New Roman"/>
          <w:b/>
          <w:sz w:val="24"/>
          <w:szCs w:val="24"/>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1.</w:t>
      </w:r>
      <w:r w:rsidRPr="00891130">
        <w:rPr>
          <w:rFonts w:ascii="Times New Roman" w:eastAsia="Times New Roman" w:hAnsi="Times New Roman" w:cs="Times New Roman"/>
          <w:b/>
          <w:sz w:val="24"/>
          <w:szCs w:val="24"/>
          <w:vertAlign w:val="superscript"/>
        </w:rPr>
        <w:t>1</w:t>
      </w:r>
      <w:r w:rsidRPr="00891130">
        <w:rPr>
          <w:rFonts w:ascii="Times New Roman" w:eastAsia="Times New Roman" w:hAnsi="Times New Roman" w:cs="Times New Roman"/>
          <w:b/>
          <w:sz w:val="24"/>
          <w:szCs w:val="24"/>
        </w:rPr>
        <w:t xml:space="preserve"> pielikums</w:t>
      </w:r>
    </w:p>
    <w:p w:rsidR="005E6594" w:rsidRPr="00891130" w:rsidRDefault="005E6594" w:rsidP="005E6594">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Preces tehniskā specifikācija</w:t>
      </w:r>
    </w:p>
    <w:p w:rsidR="005E6594" w:rsidRPr="00891130" w:rsidRDefault="005E6594" w:rsidP="005E6594">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sz w:val="24"/>
          <w:szCs w:val="24"/>
        </w:rPr>
        <w:t xml:space="preserve">Līgumam </w:t>
      </w:r>
      <w:proofErr w:type="spellStart"/>
      <w:r w:rsidRPr="00891130">
        <w:rPr>
          <w:rFonts w:ascii="Times New Roman" w:eastAsia="Times New Roman" w:hAnsi="Times New Roman" w:cs="Times New Roman"/>
          <w:sz w:val="24"/>
          <w:szCs w:val="24"/>
        </w:rPr>
        <w:t>Nr</w:t>
      </w:r>
      <w:proofErr w:type="spellEnd"/>
      <w:r w:rsidRPr="00891130">
        <w:rPr>
          <w:rFonts w:ascii="Times New Roman" w:eastAsia="Times New Roman" w:hAnsi="Times New Roman" w:cs="Times New Roman"/>
          <w:sz w:val="24"/>
          <w:szCs w:val="24"/>
        </w:rPr>
        <w:t>.__________</w:t>
      </w:r>
    </w:p>
    <w:p w:rsidR="005E6594" w:rsidRPr="00891130" w:rsidRDefault="005E6594" w:rsidP="005E6594">
      <w:pPr>
        <w:spacing w:after="0" w:line="240" w:lineRule="auto"/>
        <w:jc w:val="both"/>
        <w:rPr>
          <w:rFonts w:ascii="Times New Roman" w:eastAsia="Times New Roman" w:hAnsi="Times New Roman" w:cs="Times New Roman"/>
          <w:i/>
          <w:sz w:val="24"/>
          <w:szCs w:val="24"/>
          <w:lang w:eastAsia="lv-LV"/>
        </w:rPr>
      </w:pPr>
    </w:p>
    <w:tbl>
      <w:tblPr>
        <w:tblW w:w="9640" w:type="dxa"/>
        <w:tblInd w:w="-7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2552"/>
        <w:gridCol w:w="1359"/>
        <w:gridCol w:w="5729"/>
      </w:tblGrid>
      <w:tr w:rsidR="005E6594" w:rsidRPr="00891130" w:rsidTr="001B569A">
        <w:tc>
          <w:tcPr>
            <w:tcW w:w="2552" w:type="dxa"/>
          </w:tcPr>
          <w:p w:rsidR="005E6594" w:rsidRPr="00891130" w:rsidRDefault="005E6594" w:rsidP="001B569A">
            <w:pPr>
              <w:keepNext/>
              <w:spacing w:beforeLines="60" w:before="144" w:after="0" w:line="240" w:lineRule="auto"/>
              <w:jc w:val="center"/>
              <w:outlineLvl w:val="5"/>
              <w:rPr>
                <w:rFonts w:ascii="Times New Roman" w:eastAsia="Times New Roman" w:hAnsi="Times New Roman" w:cs="Times New Roman"/>
                <w:b/>
                <w:bCs/>
                <w:sz w:val="20"/>
                <w:szCs w:val="20"/>
              </w:rPr>
            </w:pPr>
            <w:r w:rsidRPr="00891130">
              <w:rPr>
                <w:rFonts w:ascii="Times New Roman" w:eastAsia="Times New Roman" w:hAnsi="Times New Roman" w:cs="Times New Roman"/>
                <w:b/>
                <w:bCs/>
                <w:sz w:val="20"/>
                <w:szCs w:val="20"/>
              </w:rPr>
              <w:t>Prece</w:t>
            </w:r>
          </w:p>
        </w:tc>
        <w:tc>
          <w:tcPr>
            <w:tcW w:w="1359" w:type="dxa"/>
          </w:tcPr>
          <w:p w:rsidR="005E6594" w:rsidRPr="00891130" w:rsidRDefault="005E6594" w:rsidP="001B569A">
            <w:pPr>
              <w:keepNext/>
              <w:tabs>
                <w:tab w:val="left" w:pos="125"/>
              </w:tabs>
              <w:spacing w:beforeLines="60" w:before="144" w:after="0" w:line="240" w:lineRule="auto"/>
              <w:jc w:val="center"/>
              <w:outlineLvl w:val="5"/>
              <w:rPr>
                <w:rFonts w:ascii="Times New Roman" w:eastAsia="Times New Roman" w:hAnsi="Times New Roman" w:cs="Times New Roman"/>
                <w:b/>
                <w:bCs/>
                <w:sz w:val="20"/>
                <w:szCs w:val="20"/>
              </w:rPr>
            </w:pPr>
            <w:r w:rsidRPr="00891130">
              <w:rPr>
                <w:rFonts w:ascii="Times New Roman" w:eastAsia="Times New Roman" w:hAnsi="Times New Roman" w:cs="Times New Roman"/>
                <w:b/>
                <w:bCs/>
                <w:sz w:val="20"/>
                <w:szCs w:val="20"/>
              </w:rPr>
              <w:t>Skaits</w:t>
            </w:r>
          </w:p>
        </w:tc>
        <w:tc>
          <w:tcPr>
            <w:tcW w:w="5729" w:type="dxa"/>
          </w:tcPr>
          <w:p w:rsidR="005E6594" w:rsidRPr="00891130" w:rsidRDefault="005E6594" w:rsidP="001B569A">
            <w:pPr>
              <w:keepNext/>
              <w:spacing w:after="0" w:line="240" w:lineRule="auto"/>
              <w:ind w:left="284"/>
              <w:jc w:val="center"/>
              <w:outlineLvl w:val="5"/>
              <w:rPr>
                <w:rFonts w:ascii="Times New Roman" w:eastAsia="Times New Roman" w:hAnsi="Times New Roman" w:cs="Times New Roman"/>
                <w:b/>
                <w:bCs/>
                <w:sz w:val="20"/>
                <w:szCs w:val="20"/>
              </w:rPr>
            </w:pPr>
            <w:r w:rsidRPr="00891130">
              <w:rPr>
                <w:rFonts w:ascii="Times New Roman" w:eastAsia="Times New Roman" w:hAnsi="Times New Roman" w:cs="Times New Roman"/>
                <w:b/>
                <w:bCs/>
                <w:sz w:val="20"/>
                <w:szCs w:val="20"/>
              </w:rPr>
              <w:t>Pretendenta tehniskais piedāvājums*</w:t>
            </w:r>
          </w:p>
        </w:tc>
      </w:tr>
      <w:tr w:rsidR="005E6594" w:rsidRPr="00891130" w:rsidTr="001B569A">
        <w:tc>
          <w:tcPr>
            <w:tcW w:w="2552" w:type="dxa"/>
          </w:tcPr>
          <w:p w:rsidR="005E6594" w:rsidRPr="00891130" w:rsidRDefault="005E6594" w:rsidP="001B569A">
            <w:pPr>
              <w:keepNext/>
              <w:spacing w:beforeLines="60" w:before="144" w:after="0" w:line="240" w:lineRule="auto"/>
              <w:outlineLvl w:val="5"/>
              <w:rPr>
                <w:rFonts w:ascii="Times New Roman" w:eastAsia="Times New Roman" w:hAnsi="Times New Roman" w:cs="Times New Roman"/>
                <w:b/>
                <w:bCs/>
                <w:sz w:val="20"/>
                <w:szCs w:val="20"/>
              </w:rPr>
            </w:pPr>
          </w:p>
        </w:tc>
        <w:tc>
          <w:tcPr>
            <w:tcW w:w="1359" w:type="dxa"/>
          </w:tcPr>
          <w:p w:rsidR="005E6594" w:rsidRPr="00891130" w:rsidRDefault="005E6594" w:rsidP="001B569A">
            <w:pPr>
              <w:keepNext/>
              <w:tabs>
                <w:tab w:val="left" w:pos="125"/>
              </w:tabs>
              <w:spacing w:beforeLines="60" w:before="144" w:after="0" w:line="240" w:lineRule="auto"/>
              <w:jc w:val="center"/>
              <w:outlineLvl w:val="5"/>
              <w:rPr>
                <w:rFonts w:ascii="Times New Roman" w:eastAsia="Times New Roman" w:hAnsi="Times New Roman" w:cs="Times New Roman"/>
                <w:b/>
                <w:bCs/>
                <w:sz w:val="20"/>
                <w:szCs w:val="20"/>
              </w:rPr>
            </w:pPr>
          </w:p>
        </w:tc>
        <w:tc>
          <w:tcPr>
            <w:tcW w:w="5729" w:type="dxa"/>
          </w:tcPr>
          <w:p w:rsidR="005E6594" w:rsidRPr="00891130" w:rsidRDefault="005E6594" w:rsidP="001B569A">
            <w:pPr>
              <w:keepNext/>
              <w:spacing w:after="0" w:line="240" w:lineRule="auto"/>
              <w:ind w:left="284"/>
              <w:jc w:val="center"/>
              <w:outlineLvl w:val="5"/>
              <w:rPr>
                <w:rFonts w:ascii="Times New Roman" w:eastAsia="Times New Roman" w:hAnsi="Times New Roman" w:cs="Times New Roman"/>
                <w:b/>
                <w:bCs/>
                <w:sz w:val="20"/>
                <w:szCs w:val="20"/>
              </w:rPr>
            </w:pPr>
          </w:p>
        </w:tc>
      </w:tr>
      <w:tr w:rsidR="005E6594" w:rsidRPr="00891130" w:rsidTr="001B569A">
        <w:tc>
          <w:tcPr>
            <w:tcW w:w="2552" w:type="dxa"/>
          </w:tcPr>
          <w:p w:rsidR="005E6594" w:rsidRPr="00891130" w:rsidRDefault="005E6594" w:rsidP="001B569A">
            <w:pPr>
              <w:keepNext/>
              <w:spacing w:after="0" w:line="240" w:lineRule="auto"/>
              <w:jc w:val="center"/>
              <w:outlineLvl w:val="5"/>
              <w:rPr>
                <w:rFonts w:ascii="Times New Roman" w:eastAsia="Times New Roman" w:hAnsi="Times New Roman" w:cs="Times New Roman"/>
                <w:bCs/>
                <w:sz w:val="20"/>
                <w:szCs w:val="20"/>
                <w:lang w:val="x-none"/>
              </w:rPr>
            </w:pPr>
          </w:p>
        </w:tc>
        <w:tc>
          <w:tcPr>
            <w:tcW w:w="1359" w:type="dxa"/>
            <w:vAlign w:val="center"/>
          </w:tcPr>
          <w:p w:rsidR="005E6594" w:rsidRPr="00891130" w:rsidRDefault="005E6594" w:rsidP="001B569A">
            <w:pPr>
              <w:keepNext/>
              <w:spacing w:after="0" w:line="240" w:lineRule="auto"/>
              <w:jc w:val="center"/>
              <w:outlineLvl w:val="5"/>
              <w:rPr>
                <w:rFonts w:ascii="Times New Roman" w:eastAsia="Times New Roman" w:hAnsi="Times New Roman" w:cs="Times New Roman"/>
                <w:sz w:val="20"/>
                <w:szCs w:val="20"/>
                <w:lang w:val="x-none"/>
              </w:rPr>
            </w:pPr>
          </w:p>
        </w:tc>
        <w:tc>
          <w:tcPr>
            <w:tcW w:w="5729" w:type="dxa"/>
          </w:tcPr>
          <w:p w:rsidR="005E6594" w:rsidRPr="00891130" w:rsidRDefault="005E6594" w:rsidP="001B569A">
            <w:pPr>
              <w:spacing w:after="0" w:line="240" w:lineRule="auto"/>
              <w:ind w:left="704" w:hanging="704"/>
              <w:rPr>
                <w:rFonts w:ascii="Times New Roman" w:eastAsia="Times New Roman" w:hAnsi="Times New Roman" w:cs="Times New Roman"/>
                <w:sz w:val="20"/>
                <w:szCs w:val="20"/>
                <w:lang w:eastAsia="lv-LV"/>
              </w:rPr>
            </w:pPr>
          </w:p>
        </w:tc>
      </w:tr>
      <w:tr w:rsidR="005E6594" w:rsidRPr="00891130" w:rsidTr="001B569A">
        <w:tc>
          <w:tcPr>
            <w:tcW w:w="2552" w:type="dxa"/>
          </w:tcPr>
          <w:p w:rsidR="005E6594" w:rsidRPr="00891130" w:rsidRDefault="005E6594" w:rsidP="001B569A">
            <w:pPr>
              <w:spacing w:after="0" w:line="240" w:lineRule="auto"/>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rPr>
            </w:pPr>
          </w:p>
        </w:tc>
        <w:tc>
          <w:tcPr>
            <w:tcW w:w="5729" w:type="dxa"/>
          </w:tcPr>
          <w:p w:rsidR="005E6594" w:rsidRPr="00891130" w:rsidRDefault="005E6594" w:rsidP="001B569A">
            <w:pPr>
              <w:keepNext/>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keepNext/>
              <w:spacing w:after="0" w:line="240" w:lineRule="auto"/>
              <w:jc w:val="center"/>
              <w:outlineLvl w:val="5"/>
              <w:rPr>
                <w:rFonts w:ascii="Times New Roman" w:eastAsia="Times New Roman" w:hAnsi="Times New Roman" w:cs="Times New Roman"/>
                <w:bCs/>
                <w:sz w:val="20"/>
                <w:szCs w:val="20"/>
                <w:lang w:val="x-none"/>
              </w:rPr>
            </w:pPr>
          </w:p>
        </w:tc>
        <w:tc>
          <w:tcPr>
            <w:tcW w:w="1359" w:type="dxa"/>
            <w:vAlign w:val="center"/>
          </w:tcPr>
          <w:p w:rsidR="005E6594" w:rsidRPr="00891130" w:rsidRDefault="005E6594" w:rsidP="001B569A">
            <w:pPr>
              <w:keepNext/>
              <w:spacing w:after="0" w:line="240" w:lineRule="auto"/>
              <w:jc w:val="center"/>
              <w:outlineLvl w:val="5"/>
              <w:rPr>
                <w:rFonts w:ascii="Times New Roman" w:eastAsia="Times New Roman" w:hAnsi="Times New Roman" w:cs="Times New Roman"/>
                <w:sz w:val="20"/>
                <w:szCs w:val="20"/>
                <w:lang w:val="x-none"/>
              </w:rPr>
            </w:pPr>
          </w:p>
        </w:tc>
        <w:tc>
          <w:tcPr>
            <w:tcW w:w="5729" w:type="dxa"/>
          </w:tcPr>
          <w:p w:rsidR="005E6594" w:rsidRPr="00891130" w:rsidRDefault="005E6594" w:rsidP="001B569A">
            <w:pPr>
              <w:spacing w:after="0" w:line="240" w:lineRule="auto"/>
              <w:rPr>
                <w:rFonts w:ascii="Times New Roman" w:eastAsia="Times New Roman" w:hAnsi="Times New Roman" w:cs="Times New Roman"/>
                <w:sz w:val="20"/>
                <w:szCs w:val="20"/>
                <w:lang w:eastAsia="lv-LV"/>
              </w:rPr>
            </w:pPr>
          </w:p>
        </w:tc>
      </w:tr>
      <w:tr w:rsidR="005E6594" w:rsidRPr="00891130" w:rsidTr="001B569A">
        <w:tc>
          <w:tcPr>
            <w:tcW w:w="2552" w:type="dxa"/>
          </w:tcPr>
          <w:p w:rsidR="005E6594" w:rsidRPr="00891130" w:rsidRDefault="005E6594" w:rsidP="001B569A">
            <w:pPr>
              <w:spacing w:after="0" w:line="240" w:lineRule="auto"/>
              <w:jc w:val="center"/>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jc w:val="right"/>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jc w:val="right"/>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5E6594" w:rsidRPr="00891130" w:rsidTr="001B569A">
        <w:tc>
          <w:tcPr>
            <w:tcW w:w="2552" w:type="dxa"/>
          </w:tcPr>
          <w:p w:rsidR="005E6594" w:rsidRPr="00891130" w:rsidRDefault="005E6594" w:rsidP="001B569A">
            <w:pPr>
              <w:spacing w:after="0" w:line="240" w:lineRule="auto"/>
              <w:rPr>
                <w:rFonts w:ascii="Times New Roman" w:eastAsia="Times New Roman" w:hAnsi="Times New Roman" w:cs="Times New Roman"/>
                <w:sz w:val="20"/>
                <w:szCs w:val="20"/>
              </w:rPr>
            </w:pPr>
          </w:p>
        </w:tc>
        <w:tc>
          <w:tcPr>
            <w:tcW w:w="1359" w:type="dxa"/>
            <w:vAlign w:val="center"/>
          </w:tcPr>
          <w:p w:rsidR="005E6594" w:rsidRPr="00891130" w:rsidRDefault="005E6594" w:rsidP="001B569A">
            <w:pPr>
              <w:spacing w:after="0" w:line="240" w:lineRule="auto"/>
              <w:jc w:val="center"/>
              <w:rPr>
                <w:rFonts w:ascii="Times New Roman" w:eastAsia="Times New Roman" w:hAnsi="Times New Roman" w:cs="Times New Roman"/>
                <w:sz w:val="20"/>
                <w:szCs w:val="20"/>
                <w:lang w:eastAsia="lv-LV"/>
              </w:rPr>
            </w:pPr>
          </w:p>
        </w:tc>
        <w:tc>
          <w:tcPr>
            <w:tcW w:w="5729" w:type="dxa"/>
          </w:tcPr>
          <w:p w:rsidR="005E6594" w:rsidRPr="00891130" w:rsidRDefault="005E6594" w:rsidP="001B569A">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bl>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rPr>
          <w:rFonts w:ascii="Times New Roman" w:eastAsia="Times New Roman" w:hAnsi="Times New Roman" w:cs="Times New Roman"/>
          <w:sz w:val="24"/>
          <w:szCs w:val="24"/>
          <w:lang w:eastAsia="lv-LV"/>
        </w:rPr>
      </w:pPr>
    </w:p>
    <w:tbl>
      <w:tblPr>
        <w:tblW w:w="9360" w:type="dxa"/>
        <w:tblInd w:w="-72" w:type="dxa"/>
        <w:tblLayout w:type="fixed"/>
        <w:tblLook w:val="0000" w:firstRow="0" w:lastRow="0" w:firstColumn="0" w:lastColumn="0" w:noHBand="0" w:noVBand="0"/>
      </w:tblPr>
      <w:tblGrid>
        <w:gridCol w:w="4500"/>
        <w:gridCol w:w="4860"/>
      </w:tblGrid>
      <w:tr w:rsidR="005E6594" w:rsidRPr="00891130" w:rsidTr="001B569A">
        <w:tc>
          <w:tcPr>
            <w:tcW w:w="4500" w:type="dxa"/>
          </w:tcPr>
          <w:p w:rsidR="005E6594" w:rsidRPr="00891130" w:rsidRDefault="005E6594" w:rsidP="001B569A">
            <w:pPr>
              <w:spacing w:after="0" w:line="240" w:lineRule="auto"/>
              <w:rPr>
                <w:rFonts w:ascii="Times New Roman" w:eastAsia="Times New Roman" w:hAnsi="Times New Roman" w:cs="Times New Roman"/>
                <w:bCs/>
                <w:i/>
                <w:sz w:val="18"/>
                <w:szCs w:val="24"/>
              </w:rPr>
            </w:pPr>
          </w:p>
          <w:p w:rsidR="005E6594" w:rsidRPr="00891130" w:rsidRDefault="005E6594" w:rsidP="001B569A">
            <w:pPr>
              <w:spacing w:after="0" w:line="240" w:lineRule="auto"/>
              <w:rPr>
                <w:rFonts w:ascii="Times New Roman" w:eastAsia="Times New Roman" w:hAnsi="Times New Roman" w:cs="Times New Roman"/>
                <w:bCs/>
                <w:i/>
                <w:sz w:val="18"/>
                <w:szCs w:val="24"/>
              </w:rPr>
            </w:pPr>
          </w:p>
          <w:p w:rsidR="005E6594" w:rsidRPr="00891130" w:rsidRDefault="005E6594" w:rsidP="001B569A">
            <w:pPr>
              <w:spacing w:after="0" w:line="240" w:lineRule="auto"/>
              <w:rPr>
                <w:rFonts w:ascii="Times New Roman" w:eastAsia="Times New Roman" w:hAnsi="Times New Roman" w:cs="Times New Roman"/>
                <w:bCs/>
                <w:i/>
                <w:sz w:val="18"/>
                <w:szCs w:val="24"/>
              </w:rPr>
            </w:pPr>
          </w:p>
          <w:p w:rsidR="005E6594" w:rsidRPr="00891130" w:rsidRDefault="005E6594" w:rsidP="001B569A">
            <w:pPr>
              <w:spacing w:after="0" w:line="240" w:lineRule="auto"/>
              <w:rPr>
                <w:rFonts w:ascii="Times New Roman" w:eastAsia="Times New Roman" w:hAnsi="Times New Roman" w:cs="Times New Roman"/>
                <w:bCs/>
                <w:sz w:val="18"/>
                <w:szCs w:val="24"/>
              </w:rPr>
            </w:pPr>
            <w:r w:rsidRPr="00891130">
              <w:rPr>
                <w:rFonts w:ascii="Times New Roman" w:eastAsia="Times New Roman" w:hAnsi="Times New Roman" w:cs="Times New Roman"/>
                <w:bCs/>
                <w:sz w:val="18"/>
                <w:szCs w:val="24"/>
              </w:rPr>
              <w:t xml:space="preserve">Pircēja pārstāvis: </w:t>
            </w:r>
          </w:p>
        </w:tc>
        <w:tc>
          <w:tcPr>
            <w:tcW w:w="4860" w:type="dxa"/>
          </w:tcPr>
          <w:p w:rsidR="005E6594" w:rsidRPr="00891130" w:rsidRDefault="005E6594" w:rsidP="001B569A">
            <w:pPr>
              <w:spacing w:after="0" w:line="240" w:lineRule="auto"/>
              <w:rPr>
                <w:rFonts w:ascii="Times New Roman" w:eastAsia="Times New Roman" w:hAnsi="Times New Roman" w:cs="Times New Roman"/>
                <w:sz w:val="18"/>
                <w:szCs w:val="24"/>
              </w:rPr>
            </w:pPr>
          </w:p>
          <w:p w:rsidR="005E6594" w:rsidRPr="00891130" w:rsidRDefault="005E6594" w:rsidP="001B569A">
            <w:pPr>
              <w:spacing w:after="0" w:line="240" w:lineRule="auto"/>
              <w:rPr>
                <w:rFonts w:ascii="Times New Roman" w:eastAsia="Times New Roman" w:hAnsi="Times New Roman" w:cs="Times New Roman"/>
                <w:sz w:val="18"/>
                <w:szCs w:val="24"/>
              </w:rPr>
            </w:pPr>
          </w:p>
          <w:p w:rsidR="005E6594" w:rsidRPr="00891130" w:rsidRDefault="005E6594" w:rsidP="001B569A">
            <w:pPr>
              <w:spacing w:after="0" w:line="240" w:lineRule="auto"/>
              <w:rPr>
                <w:rFonts w:ascii="Times New Roman" w:eastAsia="Times New Roman" w:hAnsi="Times New Roman" w:cs="Times New Roman"/>
                <w:sz w:val="18"/>
                <w:szCs w:val="24"/>
              </w:rPr>
            </w:pPr>
          </w:p>
          <w:p w:rsidR="005E6594" w:rsidRPr="00891130" w:rsidRDefault="005E6594" w:rsidP="001B569A">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Pārdevēja pārstāvis: </w:t>
            </w:r>
          </w:p>
          <w:p w:rsidR="005E6594" w:rsidRPr="00891130" w:rsidRDefault="005E6594" w:rsidP="001B569A">
            <w:pPr>
              <w:spacing w:after="0" w:line="240" w:lineRule="auto"/>
              <w:rPr>
                <w:rFonts w:ascii="Times New Roman" w:eastAsia="Times New Roman" w:hAnsi="Times New Roman" w:cs="Times New Roman"/>
                <w:sz w:val="18"/>
                <w:szCs w:val="24"/>
              </w:rPr>
            </w:pPr>
          </w:p>
        </w:tc>
      </w:tr>
      <w:tr w:rsidR="005E6594" w:rsidRPr="00891130" w:rsidTr="001B569A">
        <w:tc>
          <w:tcPr>
            <w:tcW w:w="4500" w:type="dxa"/>
          </w:tcPr>
          <w:p w:rsidR="005E6594" w:rsidRPr="00891130" w:rsidRDefault="005E6594" w:rsidP="001B569A">
            <w:pPr>
              <w:spacing w:after="0" w:line="240" w:lineRule="auto"/>
              <w:rPr>
                <w:rFonts w:ascii="Times New Roman" w:eastAsia="Times New Roman" w:hAnsi="Times New Roman" w:cs="Times New Roman"/>
                <w:sz w:val="18"/>
                <w:szCs w:val="24"/>
              </w:rPr>
            </w:pPr>
          </w:p>
          <w:p w:rsidR="005E6594" w:rsidRPr="00891130" w:rsidRDefault="005E6594" w:rsidP="001B569A">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______________________</w:t>
            </w:r>
          </w:p>
          <w:p w:rsidR="005E6594" w:rsidRPr="00891130" w:rsidRDefault="005E6594" w:rsidP="001B569A">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paraksts                    </w:t>
            </w:r>
          </w:p>
        </w:tc>
        <w:tc>
          <w:tcPr>
            <w:tcW w:w="4860" w:type="dxa"/>
          </w:tcPr>
          <w:p w:rsidR="005E6594" w:rsidRPr="00891130" w:rsidRDefault="005E6594" w:rsidP="001B569A">
            <w:pPr>
              <w:spacing w:after="0" w:line="240" w:lineRule="auto"/>
              <w:rPr>
                <w:rFonts w:ascii="Times New Roman" w:eastAsia="Times New Roman" w:hAnsi="Times New Roman" w:cs="Times New Roman"/>
                <w:sz w:val="18"/>
                <w:szCs w:val="24"/>
              </w:rPr>
            </w:pPr>
          </w:p>
          <w:p w:rsidR="005E6594" w:rsidRPr="00891130" w:rsidRDefault="005E6594" w:rsidP="001B569A">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______________________</w:t>
            </w:r>
          </w:p>
          <w:p w:rsidR="005E6594" w:rsidRPr="00891130" w:rsidRDefault="005E6594" w:rsidP="001B569A">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paraksts                    </w:t>
            </w:r>
          </w:p>
        </w:tc>
      </w:tr>
    </w:tbl>
    <w:p w:rsidR="005E6594" w:rsidRPr="00891130" w:rsidRDefault="005E6594" w:rsidP="005E6594">
      <w:pPr>
        <w:spacing w:after="0" w:line="240" w:lineRule="auto"/>
        <w:rPr>
          <w:rFonts w:ascii="Times New Roman" w:eastAsia="Times New Roman" w:hAnsi="Times New Roman" w:cs="Times New Roman"/>
          <w:sz w:val="24"/>
          <w:szCs w:val="24"/>
          <w:lang w:eastAsia="lv-LV"/>
        </w:rPr>
      </w:pPr>
    </w:p>
    <w:p w:rsidR="005E6594" w:rsidRPr="00891130" w:rsidRDefault="005E6594" w:rsidP="005E6594">
      <w:pPr>
        <w:spacing w:after="0" w:line="240" w:lineRule="auto"/>
        <w:jc w:val="right"/>
        <w:rPr>
          <w:rFonts w:ascii="Times New Roman" w:eastAsia="Times New Roman" w:hAnsi="Times New Roman" w:cs="Times New Roman"/>
        </w:rPr>
      </w:pPr>
    </w:p>
    <w:p w:rsidR="005E6594" w:rsidRPr="00891130" w:rsidRDefault="005E6594" w:rsidP="005E6594">
      <w:pPr>
        <w:spacing w:after="0" w:line="240" w:lineRule="auto"/>
        <w:jc w:val="right"/>
        <w:rPr>
          <w:rFonts w:ascii="Times New Roman" w:eastAsia="Times New Roman" w:hAnsi="Times New Roman" w:cs="Times New Roman"/>
        </w:rPr>
      </w:pPr>
    </w:p>
    <w:p w:rsidR="005E6594" w:rsidRPr="00891130" w:rsidRDefault="005E6594" w:rsidP="005E6594">
      <w:pPr>
        <w:spacing w:after="0" w:line="240" w:lineRule="auto"/>
        <w:jc w:val="right"/>
        <w:rPr>
          <w:rFonts w:ascii="Times New Roman" w:eastAsia="Times New Roman" w:hAnsi="Times New Roman" w:cs="Times New Roman"/>
        </w:rPr>
      </w:pPr>
    </w:p>
    <w:p w:rsidR="005E6594" w:rsidRPr="00891130" w:rsidRDefault="005E6594" w:rsidP="005E6594">
      <w:pPr>
        <w:spacing w:after="0" w:line="240" w:lineRule="auto"/>
        <w:jc w:val="right"/>
        <w:rPr>
          <w:rFonts w:ascii="Times New Roman" w:eastAsia="Times New Roman" w:hAnsi="Times New Roman" w:cs="Times New Roman"/>
        </w:rPr>
      </w:pPr>
    </w:p>
    <w:p w:rsidR="005E6594" w:rsidRPr="00891130" w:rsidRDefault="005E6594" w:rsidP="005E6594">
      <w:pPr>
        <w:spacing w:after="0" w:line="240" w:lineRule="auto"/>
        <w:jc w:val="right"/>
        <w:rPr>
          <w:rFonts w:ascii="Times New Roman" w:eastAsia="Times New Roman" w:hAnsi="Times New Roman" w:cs="Times New Roman"/>
        </w:rPr>
      </w:pPr>
    </w:p>
    <w:p w:rsidR="005E6594" w:rsidRDefault="005E6594" w:rsidP="005E6594"/>
    <w:p w:rsidR="00F209FE" w:rsidRDefault="00F209FE" w:rsidP="005E6594"/>
    <w:p w:rsidR="00F209FE" w:rsidRDefault="00F209FE" w:rsidP="005E6594"/>
    <w:p w:rsidR="00F209FE" w:rsidRPr="003E694F" w:rsidRDefault="00F209FE" w:rsidP="00F209FE">
      <w:pPr>
        <w:spacing w:after="0" w:line="240" w:lineRule="auto"/>
        <w:jc w:val="right"/>
        <w:rPr>
          <w:rFonts w:ascii="Times New Roman" w:eastAsia="Times New Roman" w:hAnsi="Times New Roman" w:cs="Times New Roman"/>
          <w:b/>
          <w:sz w:val="24"/>
          <w:szCs w:val="24"/>
        </w:rPr>
      </w:pPr>
      <w:r w:rsidRPr="003E694F">
        <w:rPr>
          <w:rFonts w:ascii="Times New Roman" w:eastAsia="Times New Roman" w:hAnsi="Times New Roman" w:cs="Times New Roman"/>
          <w:b/>
          <w:sz w:val="24"/>
          <w:szCs w:val="24"/>
        </w:rPr>
        <w:t>4.pielikums</w:t>
      </w:r>
    </w:p>
    <w:p w:rsidR="00F209FE" w:rsidRPr="003E694F" w:rsidRDefault="00F209FE" w:rsidP="00F209FE">
      <w:pPr>
        <w:spacing w:after="0" w:line="240" w:lineRule="auto"/>
        <w:jc w:val="right"/>
        <w:rPr>
          <w:rFonts w:ascii="Times New Roman" w:eastAsia="Times New Roman" w:hAnsi="Times New Roman" w:cs="Times New Roman"/>
          <w:b/>
          <w:sz w:val="24"/>
          <w:szCs w:val="24"/>
        </w:rPr>
      </w:pPr>
      <w:r w:rsidRPr="003E694F">
        <w:rPr>
          <w:rFonts w:ascii="Times New Roman" w:eastAsia="Times New Roman" w:hAnsi="Times New Roman" w:cs="Times New Roman"/>
          <w:b/>
          <w:sz w:val="24"/>
          <w:szCs w:val="24"/>
        </w:rPr>
        <w:t>Līguma projekts</w:t>
      </w:r>
      <w:r>
        <w:rPr>
          <w:rFonts w:ascii="Times New Roman" w:eastAsia="Times New Roman" w:hAnsi="Times New Roman" w:cs="Times New Roman"/>
          <w:b/>
          <w:sz w:val="24"/>
          <w:szCs w:val="24"/>
        </w:rPr>
        <w:t>_1.,2.,3.</w:t>
      </w:r>
      <w:r w:rsidR="00127C72">
        <w:rPr>
          <w:rFonts w:ascii="Times New Roman" w:eastAsia="Times New Roman" w:hAnsi="Times New Roman" w:cs="Times New Roman"/>
          <w:b/>
          <w:sz w:val="24"/>
          <w:szCs w:val="24"/>
        </w:rPr>
        <w:t>daļa</w:t>
      </w:r>
    </w:p>
    <w:p w:rsidR="00F209FE" w:rsidRPr="00804740" w:rsidRDefault="00F209FE" w:rsidP="00F209FE">
      <w:pPr>
        <w:spacing w:after="0" w:line="240" w:lineRule="auto"/>
        <w:jc w:val="right"/>
        <w:rPr>
          <w:rFonts w:ascii="Times New Roman" w:eastAsia="Times New Roman" w:hAnsi="Times New Roman" w:cs="Times New Roman"/>
          <w:sz w:val="24"/>
          <w:szCs w:val="24"/>
        </w:rPr>
      </w:pPr>
      <w:r w:rsidRPr="00804740">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Sarunu procedūra</w:t>
      </w:r>
      <w:r w:rsidRPr="00804740">
        <w:rPr>
          <w:rFonts w:ascii="Times New Roman" w:eastAsia="Times New Roman" w:hAnsi="Times New Roman" w:cs="Times New Roman"/>
          <w:sz w:val="24"/>
          <w:szCs w:val="24"/>
        </w:rPr>
        <w:t xml:space="preserve"> </w:t>
      </w:r>
    </w:p>
    <w:p w:rsidR="00F209FE" w:rsidRDefault="00F209FE" w:rsidP="00F209FE">
      <w:pPr>
        <w:spacing w:after="0" w:line="240" w:lineRule="auto"/>
        <w:jc w:val="right"/>
        <w:rPr>
          <w:rFonts w:ascii="Times New Roman" w:hAnsi="Times New Roman" w:cs="Times New Roman"/>
          <w:sz w:val="24"/>
          <w:szCs w:val="24"/>
        </w:rPr>
      </w:pPr>
      <w:r w:rsidRPr="00D80242">
        <w:rPr>
          <w:rFonts w:ascii="Times New Roman" w:eastAsia="Times New Roman" w:hAnsi="Times New Roman" w:cs="Times New Roman"/>
          <w:sz w:val="24"/>
          <w:szCs w:val="24"/>
        </w:rPr>
        <w:t>„</w:t>
      </w:r>
      <w:r>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
    <w:p w:rsidR="00F209FE" w:rsidRDefault="00F209FE" w:rsidP="00F209FE">
      <w:pPr>
        <w:spacing w:after="0" w:line="240" w:lineRule="auto"/>
        <w:jc w:val="right"/>
        <w:rPr>
          <w:rFonts w:ascii="Times New Roman" w:hAnsi="Times New Roman" w:cs="Times New Roman"/>
          <w:sz w:val="24"/>
          <w:szCs w:val="24"/>
        </w:rPr>
      </w:pP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xml:space="preserve">” </w:t>
      </w:r>
    </w:p>
    <w:p w:rsidR="00F209FE" w:rsidRDefault="00F209FE" w:rsidP="00F209FE">
      <w:pPr>
        <w:spacing w:after="0" w:line="240" w:lineRule="auto"/>
        <w:jc w:val="right"/>
        <w:rPr>
          <w:rFonts w:ascii="Times New Roman" w:hAnsi="Times New Roman" w:cs="Times New Roman"/>
          <w:i/>
          <w:sz w:val="24"/>
          <w:szCs w:val="24"/>
        </w:rPr>
      </w:pPr>
      <w:r w:rsidRPr="00891130">
        <w:rPr>
          <w:rFonts w:ascii="Times New Roman" w:hAnsi="Times New Roman" w:cs="Times New Roman"/>
          <w:sz w:val="24"/>
          <w:szCs w:val="24"/>
        </w:rPr>
        <w:t>projektu  „</w:t>
      </w:r>
      <w:r w:rsidRPr="00236C12">
        <w:rPr>
          <w:rFonts w:ascii="Times New Roman" w:hAnsi="Times New Roman" w:cs="Times New Roman"/>
          <w:i/>
          <w:sz w:val="24"/>
          <w:szCs w:val="24"/>
        </w:rPr>
        <w:t>Latviešu valodas, kultūrvēsturiskā mantojuma</w:t>
      </w:r>
    </w:p>
    <w:p w:rsidR="00F209FE" w:rsidRDefault="00F209FE" w:rsidP="00F209FE">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un radošo tehnoloģiju Valsts nozīmes pētniecības centra</w:t>
      </w:r>
    </w:p>
    <w:p w:rsidR="00F209FE" w:rsidRDefault="00F209FE" w:rsidP="00F209FE">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w:t>
      </w:r>
    </w:p>
    <w:p w:rsidR="00F209FE" w:rsidRDefault="00F209FE" w:rsidP="00F209FE">
      <w:pPr>
        <w:spacing w:after="0" w:line="240" w:lineRule="auto"/>
        <w:jc w:val="right"/>
        <w:rPr>
          <w:rFonts w:ascii="Times New Roman" w:hAnsi="Times New Roman" w:cs="Times New Roman"/>
          <w:i/>
          <w:sz w:val="24"/>
          <w:szCs w:val="24"/>
        </w:rPr>
      </w:pPr>
      <w:r w:rsidRPr="00236C12">
        <w:rPr>
          <w:rFonts w:ascii="Times New Roman" w:hAnsi="Times New Roman" w:cs="Times New Roman"/>
          <w:i/>
          <w:sz w:val="24"/>
          <w:szCs w:val="24"/>
        </w:rPr>
        <w:t xml:space="preserve"> pētniecības centra sociālekonomiskā un sabiedrības</w:t>
      </w:r>
    </w:p>
    <w:p w:rsidR="00F209FE" w:rsidRDefault="00F209FE" w:rsidP="00F209FE">
      <w:pPr>
        <w:spacing w:after="0" w:line="240" w:lineRule="auto"/>
        <w:jc w:val="right"/>
        <w:rPr>
          <w:rFonts w:ascii="Times New Roman" w:eastAsia="Times New Roman" w:hAnsi="Times New Roman" w:cs="Times New Roman"/>
          <w:sz w:val="24"/>
          <w:szCs w:val="24"/>
        </w:rPr>
      </w:pPr>
      <w:r w:rsidRPr="00236C12">
        <w:rPr>
          <w:rFonts w:ascii="Times New Roman" w:hAnsi="Times New Roman" w:cs="Times New Roman"/>
          <w:i/>
          <w:sz w:val="24"/>
          <w:szCs w:val="24"/>
        </w:rPr>
        <w:t xml:space="preserve">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Pr="00804740">
        <w:rPr>
          <w:rFonts w:ascii="Times New Roman" w:eastAsia="Times New Roman" w:hAnsi="Times New Roman" w:cs="Times New Roman"/>
          <w:sz w:val="24"/>
          <w:szCs w:val="24"/>
        </w:rPr>
        <w:t xml:space="preserve"> </w:t>
      </w:r>
    </w:p>
    <w:p w:rsidR="00F209FE" w:rsidRDefault="00F209FE" w:rsidP="00F209FE">
      <w:pPr>
        <w:spacing w:after="0" w:line="240" w:lineRule="auto"/>
        <w:jc w:val="right"/>
        <w:rPr>
          <w:rFonts w:ascii="Times New Roman" w:eastAsia="Times New Roman" w:hAnsi="Times New Roman" w:cs="Times New Roman"/>
          <w:b/>
          <w:sz w:val="24"/>
          <w:szCs w:val="24"/>
        </w:rPr>
      </w:pPr>
      <w:r w:rsidRPr="00804740">
        <w:rPr>
          <w:rFonts w:ascii="Times New Roman" w:eastAsia="Times New Roman" w:hAnsi="Times New Roman" w:cs="Times New Roman"/>
          <w:sz w:val="24"/>
          <w:szCs w:val="24"/>
        </w:rPr>
        <w:t>(LU 2014/</w:t>
      </w:r>
      <w:r>
        <w:rPr>
          <w:rFonts w:ascii="Times New Roman" w:eastAsia="Times New Roman" w:hAnsi="Times New Roman" w:cs="Times New Roman"/>
          <w:sz w:val="24"/>
          <w:szCs w:val="24"/>
        </w:rPr>
        <w:t>30</w:t>
      </w:r>
      <w:r w:rsidRPr="00804740">
        <w:rPr>
          <w:rFonts w:ascii="Times New Roman" w:eastAsia="Times New Roman" w:hAnsi="Times New Roman" w:cs="Times New Roman"/>
          <w:sz w:val="24"/>
          <w:szCs w:val="24"/>
        </w:rPr>
        <w:t>_ERAF) nolikumam</w:t>
      </w:r>
    </w:p>
    <w:p w:rsidR="00F209FE" w:rsidRDefault="00F209FE" w:rsidP="00F209FE">
      <w:pPr>
        <w:spacing w:after="0" w:line="240" w:lineRule="auto"/>
        <w:rPr>
          <w:rFonts w:ascii="Times New Roman" w:eastAsia="Times New Roman" w:hAnsi="Times New Roman" w:cs="Times New Roman"/>
          <w:b/>
          <w:i/>
          <w:sz w:val="24"/>
          <w:szCs w:val="24"/>
          <w:lang w:eastAsia="lv-LV"/>
        </w:rPr>
      </w:pPr>
    </w:p>
    <w:p w:rsidR="00F209FE" w:rsidRPr="004C4633" w:rsidRDefault="00F209FE" w:rsidP="00F209FE">
      <w:pPr>
        <w:spacing w:after="0" w:line="240" w:lineRule="auto"/>
        <w:rPr>
          <w:rFonts w:ascii="Times New Roman" w:eastAsia="Times New Roman" w:hAnsi="Times New Roman" w:cs="Times New Roman"/>
          <w:sz w:val="24"/>
          <w:szCs w:val="20"/>
        </w:rPr>
      </w:pPr>
      <w:r w:rsidRPr="004C4633">
        <w:rPr>
          <w:rFonts w:ascii="Times New Roman" w:eastAsia="Times New Roman" w:hAnsi="Times New Roman" w:cs="Times New Roman"/>
          <w:sz w:val="24"/>
          <w:szCs w:val="20"/>
        </w:rPr>
        <w:t>Rīgā, 2014. gada ___._________</w:t>
      </w:r>
    </w:p>
    <w:p w:rsidR="00F209FE" w:rsidRPr="004C4633" w:rsidRDefault="00F209FE" w:rsidP="00F209FE">
      <w:pPr>
        <w:spacing w:after="0" w:line="240" w:lineRule="auto"/>
        <w:rPr>
          <w:rFonts w:ascii="Times New Roman" w:eastAsia="Times New Roman" w:hAnsi="Times New Roman" w:cs="Times New Roman"/>
          <w:sz w:val="24"/>
          <w:szCs w:val="24"/>
        </w:rPr>
      </w:pPr>
    </w:p>
    <w:tbl>
      <w:tblPr>
        <w:tblW w:w="0" w:type="auto"/>
        <w:jc w:val="center"/>
        <w:tblLook w:val="0000" w:firstRow="0" w:lastRow="0" w:firstColumn="0" w:lastColumn="0" w:noHBand="0" w:noVBand="0"/>
      </w:tblPr>
      <w:tblGrid>
        <w:gridCol w:w="4608"/>
        <w:gridCol w:w="3914"/>
      </w:tblGrid>
      <w:tr w:rsidR="00F209FE" w:rsidRPr="004C4633" w:rsidTr="00154968">
        <w:trPr>
          <w:jc w:val="center"/>
        </w:trPr>
        <w:tc>
          <w:tcPr>
            <w:tcW w:w="4608" w:type="dxa"/>
          </w:tcPr>
          <w:p w:rsidR="00F209FE" w:rsidRPr="004C4633" w:rsidRDefault="00F209FE" w:rsidP="00154968">
            <w:pPr>
              <w:spacing w:after="0" w:line="240" w:lineRule="auto"/>
              <w:rPr>
                <w:rFonts w:ascii="Times New Roman" w:eastAsia="Times New Roman" w:hAnsi="Times New Roman" w:cs="Times New Roman"/>
                <w:sz w:val="24"/>
                <w:szCs w:val="24"/>
              </w:rPr>
            </w:pPr>
            <w:r w:rsidRPr="00891130">
              <w:rPr>
                <w:rFonts w:ascii="Times New Roman" w:eastAsia="Times New Roman" w:hAnsi="Times New Roman" w:cs="Times New Roman"/>
                <w:b/>
                <w:sz w:val="24"/>
                <w:szCs w:val="24"/>
              </w:rPr>
              <w:t>Latvijas Universitāte</w:t>
            </w:r>
            <w:r>
              <w:rPr>
                <w:rFonts w:ascii="Times New Roman" w:eastAsia="Times New Roman" w:hAnsi="Times New Roman" w:cs="Times New Roman"/>
                <w:b/>
                <w:sz w:val="24"/>
                <w:szCs w:val="24"/>
              </w:rPr>
              <w:t>s aģentūra „Latvijas Universitātes Latvijas vēstures institūts”</w:t>
            </w:r>
            <w:r w:rsidRPr="004C4633">
              <w:rPr>
                <w:rFonts w:ascii="Times New Roman" w:eastAsia="Times New Roman" w:hAnsi="Times New Roman" w:cs="Times New Roman"/>
                <w:b/>
                <w:sz w:val="24"/>
                <w:szCs w:val="24"/>
              </w:rPr>
              <w:t xml:space="preserve"> </w:t>
            </w:r>
            <w:r w:rsidRPr="004C4633">
              <w:rPr>
                <w:rFonts w:ascii="Times New Roman" w:eastAsia="Times New Roman" w:hAnsi="Times New Roman" w:cs="Times New Roman"/>
                <w:sz w:val="24"/>
                <w:szCs w:val="24"/>
              </w:rPr>
              <w:t xml:space="preserve">līgumu uzskaites </w:t>
            </w:r>
            <w:proofErr w:type="spellStart"/>
            <w:r w:rsidRPr="004C4633">
              <w:rPr>
                <w:rFonts w:ascii="Times New Roman" w:eastAsia="Times New Roman" w:hAnsi="Times New Roman" w:cs="Times New Roman"/>
                <w:sz w:val="24"/>
                <w:szCs w:val="24"/>
              </w:rPr>
              <w:t>Nr</w:t>
            </w:r>
            <w:proofErr w:type="spellEnd"/>
            <w:r w:rsidRPr="004C4633">
              <w:rPr>
                <w:rFonts w:ascii="Times New Roman" w:eastAsia="Times New Roman" w:hAnsi="Times New Roman" w:cs="Times New Roman"/>
                <w:sz w:val="24"/>
                <w:szCs w:val="24"/>
              </w:rPr>
              <w:t xml:space="preserve">. ________ </w:t>
            </w:r>
          </w:p>
          <w:p w:rsidR="00F209FE" w:rsidRPr="004C4633" w:rsidRDefault="00F209FE" w:rsidP="00154968">
            <w:pPr>
              <w:spacing w:after="0" w:line="240" w:lineRule="auto"/>
              <w:rPr>
                <w:rFonts w:ascii="Times New Roman" w:eastAsia="Times New Roman" w:hAnsi="Times New Roman" w:cs="Times New Roman"/>
                <w:sz w:val="24"/>
                <w:szCs w:val="24"/>
              </w:rPr>
            </w:pPr>
          </w:p>
          <w:p w:rsidR="00F209FE" w:rsidRPr="004C4633" w:rsidRDefault="00F209FE" w:rsidP="00154968">
            <w:pPr>
              <w:spacing w:after="0" w:line="240" w:lineRule="auto"/>
              <w:rPr>
                <w:rFonts w:ascii="Times New Roman" w:eastAsia="Times New Roman" w:hAnsi="Times New Roman" w:cs="Times New Roman"/>
                <w:sz w:val="24"/>
                <w:szCs w:val="24"/>
              </w:rPr>
            </w:pPr>
            <w:r w:rsidRPr="004C4633">
              <w:rPr>
                <w:rFonts w:ascii="Times New Roman" w:eastAsia="Times New Roman" w:hAnsi="Times New Roman" w:cs="Times New Roman"/>
                <w:sz w:val="24"/>
                <w:szCs w:val="24"/>
              </w:rPr>
              <w:t xml:space="preserve">Iepirkuma identifikācijas </w:t>
            </w:r>
            <w:proofErr w:type="spellStart"/>
            <w:r w:rsidRPr="004C4633">
              <w:rPr>
                <w:rFonts w:ascii="Times New Roman" w:eastAsia="Times New Roman" w:hAnsi="Times New Roman" w:cs="Times New Roman"/>
                <w:sz w:val="24"/>
                <w:szCs w:val="24"/>
              </w:rPr>
              <w:t>Nr.</w:t>
            </w:r>
            <w:r w:rsidRPr="004C4633">
              <w:rPr>
                <w:rFonts w:ascii="Times New Roman" w:eastAsia="Times New Roman" w:hAnsi="Times New Roman" w:cs="Times New Roman"/>
                <w:b/>
                <w:bCs/>
                <w:sz w:val="24"/>
                <w:szCs w:val="24"/>
              </w:rPr>
              <w:t>LU</w:t>
            </w:r>
            <w:proofErr w:type="spellEnd"/>
            <w:r w:rsidRPr="004C4633">
              <w:rPr>
                <w:rFonts w:ascii="Times New Roman" w:eastAsia="Times New Roman" w:hAnsi="Times New Roman" w:cs="Times New Roman"/>
                <w:b/>
                <w:bCs/>
                <w:sz w:val="24"/>
                <w:szCs w:val="24"/>
              </w:rPr>
              <w:t xml:space="preserve"> 2014/</w:t>
            </w:r>
            <w:r>
              <w:rPr>
                <w:rFonts w:ascii="Times New Roman" w:eastAsia="Times New Roman" w:hAnsi="Times New Roman" w:cs="Times New Roman"/>
                <w:b/>
                <w:bCs/>
                <w:sz w:val="24"/>
                <w:szCs w:val="24"/>
              </w:rPr>
              <w:t>30</w:t>
            </w:r>
            <w:r w:rsidRPr="004C4633">
              <w:rPr>
                <w:rFonts w:ascii="Times New Roman" w:eastAsia="Times New Roman" w:hAnsi="Times New Roman" w:cs="Times New Roman"/>
                <w:b/>
                <w:bCs/>
                <w:sz w:val="24"/>
                <w:szCs w:val="24"/>
              </w:rPr>
              <w:t>_ERAF</w:t>
            </w:r>
          </w:p>
        </w:tc>
        <w:tc>
          <w:tcPr>
            <w:tcW w:w="3914" w:type="dxa"/>
          </w:tcPr>
          <w:p w:rsidR="00F209FE" w:rsidRPr="004C4633" w:rsidRDefault="00F209FE" w:rsidP="00154968">
            <w:pPr>
              <w:keepNext/>
              <w:spacing w:after="0" w:line="240" w:lineRule="auto"/>
              <w:jc w:val="right"/>
              <w:outlineLvl w:val="2"/>
              <w:rPr>
                <w:rFonts w:ascii="Times New Roman" w:eastAsia="Times New Roman" w:hAnsi="Times New Roman" w:cs="Times New Roman"/>
                <w:b/>
                <w:bCs/>
                <w:sz w:val="24"/>
                <w:szCs w:val="20"/>
              </w:rPr>
            </w:pPr>
            <w:r w:rsidRPr="004C4633">
              <w:rPr>
                <w:rFonts w:ascii="Times New Roman" w:eastAsia="Times New Roman" w:hAnsi="Times New Roman" w:cs="Times New Roman"/>
                <w:b/>
                <w:bCs/>
                <w:sz w:val="24"/>
                <w:szCs w:val="20"/>
              </w:rPr>
              <w:t xml:space="preserve">___”____________” </w:t>
            </w:r>
          </w:p>
          <w:p w:rsidR="00F209FE" w:rsidRPr="004C4633" w:rsidRDefault="00F209FE" w:rsidP="00154968">
            <w:pPr>
              <w:keepNext/>
              <w:spacing w:after="0" w:line="240" w:lineRule="auto"/>
              <w:jc w:val="right"/>
              <w:outlineLvl w:val="2"/>
              <w:rPr>
                <w:rFonts w:ascii="Times New Roman" w:eastAsia="Times New Roman" w:hAnsi="Times New Roman" w:cs="Times New Roman"/>
                <w:b/>
                <w:sz w:val="24"/>
                <w:szCs w:val="20"/>
              </w:rPr>
            </w:pPr>
            <w:r w:rsidRPr="004C4633">
              <w:rPr>
                <w:rFonts w:ascii="Times New Roman" w:eastAsia="Times New Roman" w:hAnsi="Times New Roman" w:cs="Times New Roman"/>
                <w:bCs/>
                <w:sz w:val="24"/>
                <w:szCs w:val="20"/>
              </w:rPr>
              <w:t xml:space="preserve">līgumu uzskaites </w:t>
            </w:r>
            <w:proofErr w:type="spellStart"/>
            <w:r w:rsidRPr="004C4633">
              <w:rPr>
                <w:rFonts w:ascii="Times New Roman" w:eastAsia="Times New Roman" w:hAnsi="Times New Roman" w:cs="Times New Roman"/>
                <w:bCs/>
                <w:sz w:val="24"/>
                <w:szCs w:val="20"/>
              </w:rPr>
              <w:t>Nr</w:t>
            </w:r>
            <w:proofErr w:type="spellEnd"/>
            <w:r w:rsidRPr="004C4633">
              <w:rPr>
                <w:rFonts w:ascii="Times New Roman" w:eastAsia="Times New Roman" w:hAnsi="Times New Roman" w:cs="Times New Roman"/>
                <w:bCs/>
                <w:sz w:val="24"/>
                <w:szCs w:val="20"/>
              </w:rPr>
              <w:t>. __________</w:t>
            </w:r>
          </w:p>
        </w:tc>
      </w:tr>
    </w:tbl>
    <w:p w:rsidR="00F209FE" w:rsidRPr="004C4633" w:rsidRDefault="00F209FE" w:rsidP="00F209FE">
      <w:pPr>
        <w:spacing w:after="0" w:line="240" w:lineRule="auto"/>
        <w:jc w:val="center"/>
        <w:rPr>
          <w:rFonts w:ascii="Times New Roman" w:eastAsia="Times New Roman" w:hAnsi="Times New Roman" w:cs="Times New Roman"/>
          <w:b/>
          <w:sz w:val="24"/>
          <w:szCs w:val="24"/>
        </w:rPr>
      </w:pPr>
    </w:p>
    <w:p w:rsidR="00F209FE" w:rsidRPr="00891130" w:rsidRDefault="00F209FE" w:rsidP="00F209FE">
      <w:pPr>
        <w:spacing w:after="0" w:line="240" w:lineRule="auto"/>
        <w:jc w:val="center"/>
        <w:rPr>
          <w:rFonts w:ascii="Times New Roman" w:eastAsia="Times New Roman" w:hAnsi="Times New Roman" w:cs="Times New Roman"/>
          <w:b/>
          <w:i/>
          <w:sz w:val="24"/>
          <w:szCs w:val="24"/>
        </w:rPr>
      </w:pPr>
      <w:r w:rsidRPr="00891130">
        <w:rPr>
          <w:rFonts w:ascii="Times New Roman" w:eastAsia="Times New Roman" w:hAnsi="Times New Roman" w:cs="Times New Roman"/>
          <w:b/>
          <w:i/>
          <w:sz w:val="24"/>
          <w:szCs w:val="24"/>
        </w:rPr>
        <w:t>PIEGĀDES LĪGUMA PROJEKTS</w:t>
      </w:r>
    </w:p>
    <w:p w:rsidR="00F209FE" w:rsidRPr="00891130" w:rsidRDefault="00F209FE" w:rsidP="00F209FE">
      <w:pPr>
        <w:spacing w:after="0" w:line="240" w:lineRule="auto"/>
        <w:jc w:val="both"/>
        <w:rPr>
          <w:rFonts w:ascii="Times New Roman" w:eastAsia="Times New Roman" w:hAnsi="Times New Roman" w:cs="Times New Roman"/>
          <w:b/>
          <w:sz w:val="24"/>
          <w:szCs w:val="24"/>
        </w:rPr>
      </w:pP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b/>
          <w:sz w:val="24"/>
          <w:szCs w:val="24"/>
        </w:rPr>
        <w:t>Latvijas Universitāte</w:t>
      </w:r>
      <w:r>
        <w:rPr>
          <w:rFonts w:ascii="Times New Roman" w:eastAsia="Times New Roman" w:hAnsi="Times New Roman" w:cs="Times New Roman"/>
          <w:b/>
          <w:sz w:val="24"/>
          <w:szCs w:val="24"/>
        </w:rPr>
        <w:t>s aģentūra „Latvijas Universitātes Latvijas vēstures institūts”</w:t>
      </w:r>
      <w:r w:rsidRPr="00891130">
        <w:rPr>
          <w:rFonts w:ascii="Times New Roman" w:eastAsia="Times New Roman" w:hAnsi="Times New Roman" w:cs="Times New Roman"/>
          <w:sz w:val="24"/>
          <w:szCs w:val="24"/>
        </w:rPr>
        <w:t>, reģistrēt</w:t>
      </w:r>
      <w:r>
        <w:rPr>
          <w:rFonts w:ascii="Times New Roman" w:eastAsia="Times New Roman" w:hAnsi="Times New Roman" w:cs="Times New Roman"/>
          <w:sz w:val="24"/>
          <w:szCs w:val="24"/>
        </w:rPr>
        <w:t>s</w:t>
      </w:r>
      <w:r w:rsidRPr="008911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w:t>
      </w:r>
      <w:r w:rsidRPr="00891130">
        <w:rPr>
          <w:rFonts w:ascii="Times New Roman" w:eastAsia="Times New Roman" w:hAnsi="Times New Roman" w:cs="Times New Roman"/>
          <w:sz w:val="24"/>
          <w:szCs w:val="24"/>
        </w:rPr>
        <w:t xml:space="preserve"> ar </w:t>
      </w:r>
      <w:proofErr w:type="spellStart"/>
      <w:r w:rsidRPr="00891130">
        <w:rPr>
          <w:rFonts w:ascii="Times New Roman" w:eastAsia="Times New Roman" w:hAnsi="Times New Roman" w:cs="Times New Roman"/>
          <w:sz w:val="24"/>
          <w:szCs w:val="24"/>
        </w:rPr>
        <w:t>Nr</w:t>
      </w:r>
      <w:proofErr w:type="spellEnd"/>
      <w:r w:rsidRPr="00891130">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_______________________</w:t>
      </w:r>
      <w:r w:rsidRPr="00891130">
        <w:rPr>
          <w:rFonts w:ascii="Times New Roman" w:eastAsia="Times New Roman" w:hAnsi="Times New Roman" w:cs="Times New Roman"/>
          <w:sz w:val="24"/>
          <w:szCs w:val="24"/>
        </w:rPr>
        <w:t xml:space="preserve">, juridiskā adrese </w:t>
      </w:r>
      <w:r>
        <w:rPr>
          <w:rFonts w:ascii="Times New Roman" w:eastAsia="Times New Roman" w:hAnsi="Times New Roman" w:cs="Times New Roman"/>
          <w:sz w:val="24"/>
          <w:szCs w:val="24"/>
        </w:rPr>
        <w:t>Akadēmijas laukums 1</w:t>
      </w:r>
      <w:r w:rsidRPr="00891130">
        <w:rPr>
          <w:rFonts w:ascii="Times New Roman" w:eastAsia="Times New Roman" w:hAnsi="Times New Roman" w:cs="Times New Roman"/>
          <w:sz w:val="24"/>
          <w:szCs w:val="24"/>
        </w:rPr>
        <w:t xml:space="preserve">, Rīgā (turpmāk –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tās _________ ____ ____________ personā, kas rīkojas saskaņā ar </w:t>
      </w:r>
      <w:r>
        <w:rPr>
          <w:rFonts w:ascii="Times New Roman" w:eastAsia="Times New Roman" w:hAnsi="Times New Roman" w:cs="Times New Roman"/>
          <w:sz w:val="24"/>
          <w:szCs w:val="24"/>
        </w:rPr>
        <w:t>_____________________</w:t>
      </w:r>
      <w:r w:rsidRPr="00891130">
        <w:rPr>
          <w:rFonts w:ascii="Times New Roman" w:eastAsia="Times New Roman" w:hAnsi="Times New Roman" w:cs="Times New Roman"/>
          <w:sz w:val="24"/>
          <w:szCs w:val="24"/>
        </w:rPr>
        <w:t>, no vienas puses, un</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b/>
          <w:bCs/>
          <w:sz w:val="24"/>
          <w:szCs w:val="24"/>
        </w:rPr>
        <w:t xml:space="preserve"> __”___________________” (</w:t>
      </w:r>
      <w:r w:rsidRPr="00891130">
        <w:rPr>
          <w:rFonts w:ascii="Times New Roman" w:eastAsia="Times New Roman" w:hAnsi="Times New Roman" w:cs="Times New Roman"/>
          <w:sz w:val="24"/>
          <w:szCs w:val="24"/>
        </w:rPr>
        <w:t xml:space="preserve">turpmāk – </w:t>
      </w:r>
      <w:r w:rsidRPr="00891130">
        <w:rPr>
          <w:rFonts w:ascii="Times New Roman" w:eastAsia="Times New Roman" w:hAnsi="Times New Roman" w:cs="Times New Roman"/>
          <w:b/>
          <w:sz w:val="24"/>
          <w:szCs w:val="24"/>
        </w:rPr>
        <w:t>Pārdevējs)</w:t>
      </w:r>
      <w:r w:rsidRPr="00891130">
        <w:rPr>
          <w:rFonts w:ascii="Times New Roman" w:eastAsia="Times New Roman" w:hAnsi="Times New Roman" w:cs="Times New Roman"/>
          <w:sz w:val="24"/>
          <w:szCs w:val="24"/>
        </w:rPr>
        <w:t xml:space="preserve">, </w:t>
      </w:r>
      <w:proofErr w:type="spellStart"/>
      <w:r w:rsidRPr="00891130">
        <w:rPr>
          <w:rFonts w:ascii="Times New Roman" w:eastAsia="Times New Roman" w:hAnsi="Times New Roman" w:cs="Times New Roman"/>
          <w:sz w:val="24"/>
          <w:szCs w:val="24"/>
        </w:rPr>
        <w:t>kura(š</w:t>
      </w:r>
      <w:proofErr w:type="spellEnd"/>
      <w:r w:rsidRPr="00891130">
        <w:rPr>
          <w:rFonts w:ascii="Times New Roman" w:eastAsia="Times New Roman" w:hAnsi="Times New Roman" w:cs="Times New Roman"/>
          <w:sz w:val="24"/>
          <w:szCs w:val="24"/>
        </w:rPr>
        <w:t xml:space="preserve">) reģistrēta LR Uzņēmumu reģistrā ___.gada ___.______ar </w:t>
      </w:r>
      <w:proofErr w:type="spellStart"/>
      <w:r w:rsidRPr="00891130">
        <w:rPr>
          <w:rFonts w:ascii="Times New Roman" w:eastAsia="Times New Roman" w:hAnsi="Times New Roman" w:cs="Times New Roman"/>
          <w:sz w:val="24"/>
          <w:szCs w:val="24"/>
        </w:rPr>
        <w:t>Nr</w:t>
      </w:r>
      <w:proofErr w:type="spellEnd"/>
      <w:r w:rsidRPr="00891130">
        <w:rPr>
          <w:rFonts w:ascii="Times New Roman" w:eastAsia="Times New Roman" w:hAnsi="Times New Roman" w:cs="Times New Roman"/>
          <w:sz w:val="24"/>
          <w:szCs w:val="24"/>
        </w:rPr>
        <w:t xml:space="preserve">._________, juridiskā adrese ____, ______________, un kuras vārdā saskaņā ar statūtiem rīkojas tās _________ _______no otras puses, bet abi kopā saukti </w:t>
      </w:r>
      <w:r w:rsidRPr="00891130">
        <w:rPr>
          <w:rFonts w:ascii="Times New Roman" w:eastAsia="Times New Roman" w:hAnsi="Times New Roman" w:cs="Times New Roman"/>
          <w:b/>
          <w:sz w:val="24"/>
          <w:szCs w:val="24"/>
        </w:rPr>
        <w:t>„Puses”</w:t>
      </w:r>
      <w:r w:rsidRPr="00891130">
        <w:rPr>
          <w:rFonts w:ascii="Times New Roman" w:eastAsia="Times New Roman" w:hAnsi="Times New Roman" w:cs="Times New Roman"/>
          <w:sz w:val="24"/>
          <w:szCs w:val="24"/>
        </w:rPr>
        <w:t xml:space="preserve">, pamatojoties uz LU </w:t>
      </w:r>
      <w:r>
        <w:rPr>
          <w:rFonts w:ascii="Times New Roman" w:eastAsia="Times New Roman" w:hAnsi="Times New Roman" w:cs="Times New Roman"/>
          <w:sz w:val="24"/>
          <w:szCs w:val="24"/>
        </w:rPr>
        <w:t>sarunu procedūras</w:t>
      </w:r>
      <w:r w:rsidRPr="00891130">
        <w:rPr>
          <w:rFonts w:ascii="Times New Roman" w:eastAsia="Times New Roman" w:hAnsi="Times New Roman" w:cs="Times New Roman"/>
          <w:sz w:val="24"/>
          <w:szCs w:val="24"/>
        </w:rPr>
        <w:t xml:space="preserve"> </w:t>
      </w:r>
      <w:r w:rsidRPr="00D80242">
        <w:rPr>
          <w:rFonts w:ascii="Times New Roman" w:eastAsia="Times New Roman" w:hAnsi="Times New Roman" w:cs="Times New Roman"/>
          <w:sz w:val="24"/>
          <w:szCs w:val="24"/>
        </w:rPr>
        <w:t>„</w:t>
      </w:r>
      <w:r>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projektu  „</w:t>
      </w:r>
      <w:r w:rsidRPr="00236C12">
        <w:rPr>
          <w:rFonts w:ascii="Times New Roman" w:hAnsi="Times New Roman" w:cs="Times New Roman"/>
          <w:i/>
          <w:sz w:val="24"/>
          <w:szCs w:val="24"/>
        </w:rPr>
        <w:t>Latviešu valodas, kultūrvēsturiskā mantojuma un radošo tehnoloģiju Valsts nozīmes pētniecības centra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Valsts nozīmes pētniecības centra sociālekonomiskā un sabiedrības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Iep.ident.nr</w:t>
      </w:r>
      <w:proofErr w:type="spellEnd"/>
      <w:r>
        <w:rPr>
          <w:rFonts w:ascii="Times New Roman" w:eastAsia="Times New Roman" w:hAnsi="Times New Roman" w:cs="Times New Roman"/>
          <w:sz w:val="24"/>
          <w:szCs w:val="24"/>
        </w:rPr>
        <w:t xml:space="preserve">. LU 2014/30_ERAF) iepirkumu </w:t>
      </w:r>
      <w:r w:rsidRPr="00891130">
        <w:rPr>
          <w:rFonts w:ascii="Times New Roman" w:eastAsia="Times New Roman" w:hAnsi="Times New Roman" w:cs="Times New Roman"/>
          <w:sz w:val="24"/>
          <w:szCs w:val="24"/>
        </w:rPr>
        <w:t>Komisijas 2014. gada _____. ___________ lēmumu, noslēdz šādu līgumu (turpmāk –Līgums):</w:t>
      </w:r>
    </w:p>
    <w:p w:rsidR="00F209FE" w:rsidRPr="00891130" w:rsidRDefault="00F209FE" w:rsidP="00F209FE">
      <w:pPr>
        <w:spacing w:after="0" w:line="240" w:lineRule="auto"/>
        <w:ind w:firstLine="720"/>
        <w:jc w:val="both"/>
        <w:rPr>
          <w:rFonts w:ascii="Times New Roman" w:eastAsia="Times New Roman" w:hAnsi="Times New Roman" w:cs="Times New Roman"/>
          <w:sz w:val="24"/>
          <w:szCs w:val="24"/>
        </w:rPr>
      </w:pPr>
    </w:p>
    <w:p w:rsidR="00F209FE" w:rsidRPr="00891130" w:rsidRDefault="00F209FE" w:rsidP="00F209FE">
      <w:pPr>
        <w:numPr>
          <w:ilvl w:val="0"/>
          <w:numId w:val="16"/>
        </w:numPr>
        <w:spacing w:after="0" w:line="360" w:lineRule="auto"/>
        <w:jc w:val="center"/>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Līguma priekšmets</w:t>
      </w:r>
    </w:p>
    <w:p w:rsidR="00F209FE" w:rsidRPr="00891130" w:rsidRDefault="00F209FE" w:rsidP="00F209FE">
      <w:pPr>
        <w:spacing w:after="0" w:line="240" w:lineRule="auto"/>
        <w:jc w:val="both"/>
        <w:rPr>
          <w:rFonts w:ascii="Times New Roman" w:eastAsia="Times New Roman" w:hAnsi="Times New Roman" w:cs="Times New Roman"/>
          <w:strike/>
          <w:sz w:val="24"/>
          <w:szCs w:val="24"/>
        </w:rPr>
      </w:pPr>
      <w:r w:rsidRPr="00891130">
        <w:rPr>
          <w:rFonts w:ascii="Times New Roman" w:eastAsia="Times New Roman" w:hAnsi="Times New Roman" w:cs="Times New Roman"/>
          <w:sz w:val="24"/>
          <w:szCs w:val="24"/>
        </w:rPr>
        <w:t>1.1.</w:t>
      </w:r>
      <w:r w:rsidRPr="00891130">
        <w:rPr>
          <w:rFonts w:ascii="Times New Roman" w:eastAsia="Times New Roman" w:hAnsi="Times New Roman" w:cs="Times New Roman"/>
          <w:b/>
          <w:sz w:val="24"/>
          <w:szCs w:val="24"/>
        </w:rPr>
        <w:t xml:space="preserve"> Pārdevējs </w:t>
      </w:r>
      <w:r w:rsidRPr="00891130">
        <w:rPr>
          <w:rFonts w:ascii="Times New Roman" w:eastAsia="Times New Roman" w:hAnsi="Times New Roman" w:cs="Times New Roman"/>
          <w:sz w:val="24"/>
          <w:szCs w:val="24"/>
        </w:rPr>
        <w:t xml:space="preserve">pārdod un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pērk </w:t>
      </w:r>
      <w:r>
        <w:rPr>
          <w:rFonts w:ascii="Times New Roman" w:eastAsia="Times New Roman" w:hAnsi="Times New Roman" w:cs="Times New Roman"/>
          <w:sz w:val="24"/>
          <w:szCs w:val="24"/>
        </w:rPr>
        <w:t>Sarunu procedūras</w:t>
      </w:r>
      <w:r w:rsidRPr="00891130">
        <w:rPr>
          <w:rFonts w:ascii="Times New Roman" w:eastAsia="Times New Roman" w:hAnsi="Times New Roman" w:cs="Times New Roman"/>
          <w:sz w:val="24"/>
          <w:szCs w:val="24"/>
        </w:rPr>
        <w:t xml:space="preserve"> </w:t>
      </w:r>
      <w:r w:rsidRPr="00D80242">
        <w:rPr>
          <w:rFonts w:ascii="Times New Roman" w:eastAsia="Times New Roman" w:hAnsi="Times New Roman" w:cs="Times New Roman"/>
          <w:sz w:val="24"/>
          <w:szCs w:val="24"/>
        </w:rPr>
        <w:t>„</w:t>
      </w:r>
      <w:r>
        <w:rPr>
          <w:rFonts w:ascii="Times New Roman" w:hAnsi="Times New Roman"/>
          <w:sz w:val="24"/>
          <w:szCs w:val="24"/>
        </w:rPr>
        <w:t>Pētnieciskā aparatūra, aprīkojums un programmatūra</w:t>
      </w:r>
      <w:r w:rsidRPr="00891130">
        <w:rPr>
          <w:rFonts w:ascii="Times New Roman" w:hAnsi="Times New Roman" w:cs="Times New Roman"/>
          <w:sz w:val="24"/>
          <w:szCs w:val="24"/>
        </w:rPr>
        <w:t xml:space="preserve"> ERAF 2.1.1.3.1. </w:t>
      </w: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w:t>
      </w:r>
      <w:r w:rsidRPr="00236C12">
        <w:rPr>
          <w:rFonts w:ascii="Times New Roman" w:hAnsi="Times New Roman" w:cs="Times New Roman"/>
          <w:i/>
          <w:sz w:val="24"/>
          <w:szCs w:val="24"/>
        </w:rPr>
        <w:t>Zinātnes infrastruktūras attīstība</w:t>
      </w:r>
      <w:r w:rsidRPr="00891130">
        <w:rPr>
          <w:rFonts w:ascii="Times New Roman" w:hAnsi="Times New Roman" w:cs="Times New Roman"/>
          <w:sz w:val="24"/>
          <w:szCs w:val="24"/>
        </w:rPr>
        <w:t>” projektu  „</w:t>
      </w:r>
      <w:r w:rsidRPr="00236C12">
        <w:rPr>
          <w:rFonts w:ascii="Times New Roman" w:hAnsi="Times New Roman" w:cs="Times New Roman"/>
          <w:i/>
          <w:sz w:val="24"/>
          <w:szCs w:val="24"/>
        </w:rPr>
        <w:t>Latviešu valodas, kultūrvēsturiskā mantojuma un radošo tehnoloģiju Valsts nozīmes pētniecības centra zinātnes infrastruktūra attīstība</w:t>
      </w:r>
      <w:r w:rsidRPr="00891130">
        <w:rPr>
          <w:rFonts w:ascii="Times New Roman" w:hAnsi="Times New Roman" w:cs="Times New Roman"/>
          <w:sz w:val="24"/>
          <w:szCs w:val="24"/>
        </w:rPr>
        <w:t>”, „</w:t>
      </w:r>
      <w:r w:rsidRPr="00236C12">
        <w:rPr>
          <w:rFonts w:ascii="Times New Roman" w:hAnsi="Times New Roman" w:cs="Times New Roman"/>
          <w:i/>
          <w:sz w:val="24"/>
          <w:szCs w:val="24"/>
        </w:rPr>
        <w:t xml:space="preserve">Valsts nozīmes pētniecības centra sociālekonomiskā un </w:t>
      </w:r>
      <w:r w:rsidRPr="00236C12">
        <w:rPr>
          <w:rFonts w:ascii="Times New Roman" w:hAnsi="Times New Roman" w:cs="Times New Roman"/>
          <w:i/>
          <w:sz w:val="24"/>
          <w:szCs w:val="24"/>
        </w:rPr>
        <w:lastRenderedPageBreak/>
        <w:t>sabiedrības vadībā zinātnes infrastruktūras  attīstība</w:t>
      </w:r>
      <w:r w:rsidRPr="00891130">
        <w:rPr>
          <w:rFonts w:ascii="Times New Roman" w:hAnsi="Times New Roman" w:cs="Times New Roman"/>
          <w:sz w:val="24"/>
          <w:szCs w:val="24"/>
        </w:rPr>
        <w:t>”</w:t>
      </w:r>
      <w:r w:rsidRPr="00350A9A">
        <w:rPr>
          <w:rFonts w:ascii="Times New Roman" w:hAnsi="Times New Roman" w:cs="Times New Roman"/>
          <w:sz w:val="24"/>
          <w:szCs w:val="24"/>
        </w:rPr>
        <w:t xml:space="preserve"> vajadzībām</w:t>
      </w:r>
      <w:r w:rsidRPr="00EC6255">
        <w:rPr>
          <w:rFonts w:ascii="Times New Roman" w:eastAsia="Times New Roman" w:hAnsi="Times New Roman" w:cs="Times New Roman"/>
          <w:sz w:val="24"/>
          <w:szCs w:val="24"/>
        </w:rPr>
        <w:t>”</w:t>
      </w:r>
      <w:r w:rsidRPr="00891130">
        <w:rPr>
          <w:rFonts w:ascii="Times New Roman" w:eastAsia="Times New Roman" w:hAnsi="Times New Roman" w:cs="Times New Roman"/>
          <w:sz w:val="24"/>
          <w:szCs w:val="24"/>
        </w:rPr>
        <w:t xml:space="preserve"> (turpmāk- </w:t>
      </w:r>
      <w:r>
        <w:rPr>
          <w:rFonts w:ascii="Times New Roman" w:eastAsia="Times New Roman" w:hAnsi="Times New Roman" w:cs="Times New Roman"/>
          <w:sz w:val="24"/>
          <w:szCs w:val="24"/>
        </w:rPr>
        <w:t>Sarunu procedūra</w:t>
      </w:r>
      <w:r w:rsidRPr="00891130">
        <w:rPr>
          <w:rFonts w:ascii="Times New Roman" w:eastAsia="Times New Roman" w:hAnsi="Times New Roman" w:cs="Times New Roman"/>
          <w:sz w:val="24"/>
          <w:szCs w:val="24"/>
        </w:rPr>
        <w:t xml:space="preserve">), </w:t>
      </w:r>
      <w:r w:rsidRPr="00891130">
        <w:rPr>
          <w:rFonts w:ascii="Times New Roman" w:eastAsia="Times New Roman" w:hAnsi="Times New Roman" w:cs="Times New Roman"/>
          <w:b/>
          <w:sz w:val="24"/>
          <w:szCs w:val="24"/>
        </w:rPr>
        <w:t xml:space="preserve">____. </w:t>
      </w:r>
      <w:r>
        <w:rPr>
          <w:rFonts w:ascii="Times New Roman" w:eastAsia="Times New Roman" w:hAnsi="Times New Roman" w:cs="Times New Roman"/>
          <w:b/>
          <w:sz w:val="24"/>
          <w:szCs w:val="24"/>
        </w:rPr>
        <w:t xml:space="preserve">daļai </w:t>
      </w:r>
      <w:r w:rsidRPr="00891130">
        <w:rPr>
          <w:rFonts w:ascii="Times New Roman" w:eastAsia="Times New Roman" w:hAnsi="Times New Roman" w:cs="Times New Roman"/>
          <w:sz w:val="24"/>
          <w:szCs w:val="24"/>
        </w:rPr>
        <w:t xml:space="preserve">piedāvātās preces (turpmāk- </w:t>
      </w:r>
      <w:r w:rsidRPr="00891130">
        <w:rPr>
          <w:rFonts w:ascii="Times New Roman" w:eastAsia="Times New Roman" w:hAnsi="Times New Roman" w:cs="Times New Roman"/>
          <w:b/>
          <w:sz w:val="24"/>
          <w:szCs w:val="24"/>
        </w:rPr>
        <w:t xml:space="preserve">Prece), </w:t>
      </w:r>
      <w:r w:rsidRPr="00891130">
        <w:rPr>
          <w:rFonts w:ascii="Times New Roman" w:eastAsia="Times New Roman" w:hAnsi="Times New Roman" w:cs="Times New Roman"/>
          <w:sz w:val="24"/>
          <w:szCs w:val="24"/>
        </w:rPr>
        <w:t>atbilstoši  šā Līguma 1.pielikumam, kas ir neatņemama šā Līguma sastāvdaļa.</w:t>
      </w:r>
      <w:r w:rsidRPr="00891130">
        <w:rPr>
          <w:rFonts w:ascii="Times New Roman" w:eastAsia="Times New Roman" w:hAnsi="Times New Roman" w:cs="Times New Roman"/>
          <w:b/>
          <w:sz w:val="24"/>
          <w:szCs w:val="24"/>
        </w:rPr>
        <w:t xml:space="preserve"> </w:t>
      </w:r>
    </w:p>
    <w:p w:rsidR="00F209FE" w:rsidRPr="00891130" w:rsidRDefault="00F209FE" w:rsidP="00F209FE">
      <w:pPr>
        <w:tabs>
          <w:tab w:val="left" w:pos="855"/>
        </w:tabs>
        <w:spacing w:after="0" w:line="240" w:lineRule="auto"/>
        <w:jc w:val="both"/>
        <w:rPr>
          <w:rFonts w:ascii="Times New Roman" w:eastAsia="Times New Roman" w:hAnsi="Times New Roman" w:cs="Times New Roman"/>
          <w:strike/>
          <w:sz w:val="24"/>
          <w:szCs w:val="24"/>
        </w:rPr>
      </w:pPr>
      <w:r w:rsidRPr="00891130">
        <w:rPr>
          <w:rFonts w:ascii="Times New Roman" w:eastAsia="Times New Roman" w:hAnsi="Times New Roman" w:cs="Times New Roman"/>
          <w:sz w:val="24"/>
          <w:szCs w:val="24"/>
        </w:rPr>
        <w:t xml:space="preserve">1.2.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w:t>
      </w:r>
      <w:r w:rsidRPr="00891130">
        <w:rPr>
          <w:rFonts w:ascii="Times New Roman" w:eastAsia="Times New Roman" w:hAnsi="Times New Roman" w:cs="Times New Roman"/>
          <w:b/>
          <w:sz w:val="24"/>
          <w:szCs w:val="24"/>
        </w:rPr>
        <w:t>summa</w:t>
      </w:r>
      <w:r w:rsidRPr="00891130">
        <w:rPr>
          <w:rFonts w:ascii="Times New Roman" w:eastAsia="Times New Roman" w:hAnsi="Times New Roman" w:cs="Times New Roman"/>
          <w:sz w:val="24"/>
          <w:szCs w:val="24"/>
        </w:rPr>
        <w:t xml:space="preserve"> ir </w:t>
      </w:r>
      <w:r w:rsidRPr="00891130">
        <w:rPr>
          <w:rFonts w:ascii="Times New Roman" w:eastAsia="Times New Roman" w:hAnsi="Times New Roman" w:cs="Times New Roman"/>
          <w:b/>
          <w:sz w:val="24"/>
          <w:szCs w:val="24"/>
        </w:rPr>
        <w:t xml:space="preserve">EUR _______________________ </w:t>
      </w:r>
      <w:r w:rsidRPr="00891130">
        <w:rPr>
          <w:rFonts w:ascii="Times New Roman" w:eastAsia="Times New Roman" w:hAnsi="Times New Roman" w:cs="Times New Roman"/>
          <w:i/>
          <w:sz w:val="24"/>
          <w:szCs w:val="24"/>
        </w:rPr>
        <w:t xml:space="preserve">(______________________________) </w:t>
      </w:r>
      <w:r w:rsidRPr="00891130">
        <w:rPr>
          <w:rFonts w:ascii="Times New Roman" w:eastAsia="Times New Roman" w:hAnsi="Times New Roman" w:cs="Times New Roman"/>
          <w:bCs/>
          <w:iCs/>
          <w:sz w:val="24"/>
          <w:szCs w:val="24"/>
        </w:rPr>
        <w:t xml:space="preserve">tai skaitā  </w:t>
      </w:r>
      <w:r w:rsidRPr="00891130">
        <w:rPr>
          <w:rFonts w:ascii="Times New Roman" w:eastAsia="Times New Roman" w:hAnsi="Times New Roman" w:cs="Times New Roman"/>
          <w:bCs/>
          <w:sz w:val="24"/>
          <w:szCs w:val="24"/>
        </w:rPr>
        <w:t xml:space="preserve">PVN. </w:t>
      </w:r>
    </w:p>
    <w:p w:rsidR="00F209FE" w:rsidRDefault="00F209FE" w:rsidP="00F209FE">
      <w:pPr>
        <w:spacing w:after="0" w:line="360" w:lineRule="auto"/>
        <w:ind w:left="720"/>
        <w:jc w:val="center"/>
        <w:outlineLvl w:val="0"/>
        <w:rPr>
          <w:rFonts w:ascii="Times New Roman" w:eastAsia="Times New Roman" w:hAnsi="Times New Roman" w:cs="Times New Roman"/>
          <w:b/>
          <w:sz w:val="24"/>
          <w:szCs w:val="24"/>
        </w:rPr>
      </w:pPr>
    </w:p>
    <w:p w:rsidR="00F209FE" w:rsidRPr="00891130" w:rsidRDefault="00F209FE" w:rsidP="00F209FE">
      <w:pPr>
        <w:spacing w:after="0" w:line="360" w:lineRule="auto"/>
        <w:ind w:left="720"/>
        <w:jc w:val="center"/>
        <w:outlineLvl w:val="0"/>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2. Piegādes izpildes - pieņemšanas nosacījumi un apmaksas kārtība</w:t>
      </w:r>
    </w:p>
    <w:p w:rsidR="00F209FE" w:rsidRPr="00891130" w:rsidRDefault="00F209FE" w:rsidP="00F209FE">
      <w:pPr>
        <w:spacing w:after="0" w:line="240" w:lineRule="auto"/>
        <w:jc w:val="both"/>
        <w:rPr>
          <w:rFonts w:ascii="Times New Roman" w:eastAsia="Times New Roman" w:hAnsi="Times New Roman" w:cs="Times New Roman"/>
          <w:b/>
          <w:sz w:val="24"/>
          <w:szCs w:val="20"/>
        </w:rPr>
      </w:pPr>
      <w:r w:rsidRPr="00891130">
        <w:rPr>
          <w:rFonts w:ascii="Times New Roman" w:eastAsia="Times New Roman" w:hAnsi="Times New Roman" w:cs="Times New Roman"/>
          <w:sz w:val="24"/>
          <w:szCs w:val="20"/>
        </w:rPr>
        <w:t xml:space="preserve">2.1. </w:t>
      </w:r>
      <w:r w:rsidRPr="00891130">
        <w:rPr>
          <w:rFonts w:ascii="Times New Roman" w:eastAsia="Times New Roman" w:hAnsi="Times New Roman" w:cs="Times New Roman"/>
          <w:b/>
          <w:sz w:val="24"/>
          <w:szCs w:val="20"/>
        </w:rPr>
        <w:t xml:space="preserve">Pircējs </w:t>
      </w:r>
      <w:r w:rsidRPr="00891130">
        <w:rPr>
          <w:rFonts w:ascii="Times New Roman" w:eastAsia="Times New Roman" w:hAnsi="Times New Roman" w:cs="Times New Roman"/>
          <w:sz w:val="24"/>
          <w:szCs w:val="20"/>
        </w:rPr>
        <w:t>30 (trīsdesmit) dienu laikā no</w:t>
      </w:r>
      <w:r w:rsidRPr="00891130">
        <w:rPr>
          <w:rFonts w:ascii="Times New Roman" w:eastAsia="Times New Roman" w:hAnsi="Times New Roman" w:cs="Times New Roman"/>
          <w:b/>
          <w:sz w:val="24"/>
          <w:szCs w:val="20"/>
        </w:rPr>
        <w:t xml:space="preserve"> Līguma </w:t>
      </w:r>
      <w:r w:rsidRPr="00891130">
        <w:rPr>
          <w:rFonts w:ascii="Times New Roman" w:eastAsia="Times New Roman" w:hAnsi="Times New Roman" w:cs="Times New Roman"/>
          <w:sz w:val="24"/>
          <w:szCs w:val="20"/>
        </w:rPr>
        <w:t xml:space="preserve">noslēgšanas brīža uz </w:t>
      </w:r>
      <w:r w:rsidRPr="00891130">
        <w:rPr>
          <w:rFonts w:ascii="Times New Roman" w:eastAsia="Times New Roman" w:hAnsi="Times New Roman" w:cs="Times New Roman"/>
          <w:b/>
          <w:sz w:val="24"/>
          <w:szCs w:val="20"/>
        </w:rPr>
        <w:t>Pārdevēja</w:t>
      </w:r>
      <w:r w:rsidRPr="00891130">
        <w:rPr>
          <w:rFonts w:ascii="Times New Roman" w:eastAsia="Times New Roman" w:hAnsi="Times New Roman" w:cs="Times New Roman"/>
          <w:sz w:val="24"/>
          <w:szCs w:val="20"/>
        </w:rPr>
        <w:t xml:space="preserve"> iesniegta avansa rēķina pamata pārskaita </w:t>
      </w:r>
      <w:r w:rsidRPr="00891130">
        <w:rPr>
          <w:rFonts w:ascii="Times New Roman" w:eastAsia="Times New Roman" w:hAnsi="Times New Roman" w:cs="Times New Roman"/>
          <w:b/>
          <w:sz w:val="24"/>
          <w:szCs w:val="20"/>
        </w:rPr>
        <w:t xml:space="preserve">Pārdevēja </w:t>
      </w:r>
      <w:r w:rsidRPr="00891130">
        <w:rPr>
          <w:rFonts w:ascii="Times New Roman" w:eastAsia="Times New Roman" w:hAnsi="Times New Roman" w:cs="Times New Roman"/>
          <w:sz w:val="24"/>
          <w:szCs w:val="20"/>
        </w:rPr>
        <w:t>kontā avansu 20% (</w:t>
      </w:r>
      <w:r w:rsidRPr="00891130">
        <w:rPr>
          <w:rFonts w:ascii="Times New Roman" w:eastAsia="Times New Roman" w:hAnsi="Times New Roman" w:cs="Times New Roman"/>
          <w:i/>
          <w:sz w:val="24"/>
          <w:szCs w:val="20"/>
        </w:rPr>
        <w:t>divdesmit procenti</w:t>
      </w:r>
      <w:r w:rsidRPr="00891130">
        <w:rPr>
          <w:rFonts w:ascii="Times New Roman" w:eastAsia="Times New Roman" w:hAnsi="Times New Roman" w:cs="Times New Roman"/>
          <w:sz w:val="24"/>
          <w:szCs w:val="20"/>
        </w:rPr>
        <w:t xml:space="preserve">) apmērā no kopējās </w:t>
      </w:r>
      <w:r w:rsidRPr="00891130">
        <w:rPr>
          <w:rFonts w:ascii="Times New Roman" w:eastAsia="Times New Roman" w:hAnsi="Times New Roman" w:cs="Times New Roman"/>
          <w:b/>
          <w:sz w:val="24"/>
          <w:szCs w:val="20"/>
        </w:rPr>
        <w:t>Līguma summas</w:t>
      </w:r>
      <w:r w:rsidRPr="00891130">
        <w:rPr>
          <w:rFonts w:ascii="Times New Roman" w:eastAsia="Times New Roman" w:hAnsi="Times New Roman" w:cs="Times New Roman"/>
          <w:sz w:val="24"/>
          <w:szCs w:val="20"/>
        </w:rPr>
        <w:t xml:space="preserve">, </w:t>
      </w:r>
      <w:proofErr w:type="spellStart"/>
      <w:r w:rsidRPr="00891130">
        <w:rPr>
          <w:rFonts w:ascii="Times New Roman" w:eastAsia="Times New Roman" w:hAnsi="Times New Roman" w:cs="Times New Roman"/>
          <w:sz w:val="24"/>
          <w:szCs w:val="20"/>
        </w:rPr>
        <w:t>t.i</w:t>
      </w:r>
      <w:proofErr w:type="spellEnd"/>
      <w:r w:rsidRPr="00891130">
        <w:rPr>
          <w:rFonts w:ascii="Times New Roman" w:eastAsia="Times New Roman" w:hAnsi="Times New Roman" w:cs="Times New Roman"/>
          <w:sz w:val="24"/>
          <w:szCs w:val="20"/>
        </w:rPr>
        <w:t xml:space="preserve">., </w:t>
      </w:r>
      <w:r w:rsidRPr="00891130">
        <w:rPr>
          <w:rFonts w:ascii="Times New Roman" w:eastAsia="Times New Roman" w:hAnsi="Times New Roman" w:cs="Times New Roman"/>
          <w:b/>
          <w:sz w:val="24"/>
          <w:szCs w:val="20"/>
        </w:rPr>
        <w:t xml:space="preserve">_______________ </w:t>
      </w:r>
      <w:r w:rsidRPr="00891130">
        <w:rPr>
          <w:rFonts w:ascii="Times New Roman" w:eastAsia="Times New Roman" w:hAnsi="Times New Roman" w:cs="Times New Roman"/>
          <w:sz w:val="24"/>
          <w:szCs w:val="20"/>
        </w:rPr>
        <w:t>(</w:t>
      </w:r>
      <w:r w:rsidRPr="00891130">
        <w:rPr>
          <w:rFonts w:ascii="Times New Roman" w:eastAsia="Times New Roman" w:hAnsi="Times New Roman" w:cs="Times New Roman"/>
          <w:i/>
          <w:sz w:val="24"/>
          <w:szCs w:val="20"/>
        </w:rPr>
        <w:t>__________________</w:t>
      </w:r>
      <w:r w:rsidRPr="00891130">
        <w:rPr>
          <w:rFonts w:ascii="Times New Roman" w:eastAsia="Times New Roman" w:hAnsi="Times New Roman" w:cs="Times New Roman"/>
          <w:sz w:val="24"/>
          <w:szCs w:val="20"/>
        </w:rPr>
        <w:t>)</w:t>
      </w:r>
      <w:r w:rsidRPr="00891130">
        <w:rPr>
          <w:rFonts w:ascii="Times New Roman" w:eastAsia="Times New Roman" w:hAnsi="Times New Roman" w:cs="Times New Roman"/>
          <w:b/>
          <w:sz w:val="24"/>
          <w:szCs w:val="20"/>
        </w:rPr>
        <w:t>,</w:t>
      </w:r>
      <w:r w:rsidRPr="00891130">
        <w:rPr>
          <w:rFonts w:ascii="Times New Roman" w:eastAsia="Times New Roman" w:hAnsi="Times New Roman" w:cs="Times New Roman"/>
          <w:sz w:val="24"/>
          <w:szCs w:val="20"/>
        </w:rPr>
        <w:t xml:space="preserve"> tai skaitā PVN.</w:t>
      </w:r>
      <w:r w:rsidRPr="00891130">
        <w:rPr>
          <w:rFonts w:ascii="Times New Roman" w:eastAsia="Times New Roman" w:hAnsi="Times New Roman" w:cs="Times New Roman"/>
          <w:b/>
          <w:sz w:val="24"/>
          <w:szCs w:val="20"/>
        </w:rPr>
        <w:t xml:space="preserve">               </w:t>
      </w:r>
    </w:p>
    <w:p w:rsidR="00F209FE" w:rsidRPr="00891130" w:rsidRDefault="00F209FE" w:rsidP="00F209FE">
      <w:pPr>
        <w:spacing w:after="0" w:line="240" w:lineRule="auto"/>
        <w:jc w:val="both"/>
        <w:rPr>
          <w:rFonts w:ascii="Times New Roman" w:eastAsia="Times New Roman" w:hAnsi="Times New Roman" w:cs="Times New Roman"/>
          <w:sz w:val="24"/>
          <w:szCs w:val="20"/>
        </w:rPr>
      </w:pPr>
      <w:r w:rsidRPr="00891130">
        <w:rPr>
          <w:rFonts w:ascii="Times New Roman" w:eastAsia="Times New Roman" w:hAnsi="Times New Roman" w:cs="Times New Roman"/>
          <w:sz w:val="24"/>
          <w:szCs w:val="20"/>
        </w:rPr>
        <w:t>2.2</w:t>
      </w:r>
      <w:r w:rsidRPr="00891130">
        <w:rPr>
          <w:rFonts w:ascii="Times New Roman" w:eastAsia="Times New Roman" w:hAnsi="Times New Roman" w:cs="Times New Roman"/>
          <w:b/>
          <w:sz w:val="24"/>
          <w:szCs w:val="20"/>
        </w:rPr>
        <w:t xml:space="preserve"> </w:t>
      </w:r>
      <w:r w:rsidRPr="00891130">
        <w:rPr>
          <w:rFonts w:ascii="Times New Roman" w:eastAsia="Times New Roman" w:hAnsi="Times New Roman" w:cs="Times New Roman"/>
          <w:sz w:val="24"/>
          <w:szCs w:val="20"/>
        </w:rPr>
        <w:t>Atlikušo</w:t>
      </w:r>
      <w:r w:rsidRPr="00891130">
        <w:rPr>
          <w:rFonts w:ascii="Times New Roman" w:eastAsia="Times New Roman" w:hAnsi="Times New Roman" w:cs="Times New Roman"/>
          <w:b/>
          <w:sz w:val="24"/>
          <w:szCs w:val="20"/>
        </w:rPr>
        <w:t xml:space="preserve"> Līguma </w:t>
      </w:r>
      <w:r w:rsidRPr="00891130">
        <w:rPr>
          <w:rFonts w:ascii="Times New Roman" w:eastAsia="Times New Roman" w:hAnsi="Times New Roman" w:cs="Times New Roman"/>
          <w:sz w:val="24"/>
          <w:szCs w:val="20"/>
        </w:rPr>
        <w:t>summu</w:t>
      </w:r>
      <w:r w:rsidRPr="00891130">
        <w:rPr>
          <w:rFonts w:ascii="Times New Roman" w:eastAsia="Times New Roman" w:hAnsi="Times New Roman" w:cs="Times New Roman"/>
          <w:b/>
          <w:sz w:val="24"/>
          <w:szCs w:val="20"/>
        </w:rPr>
        <w:t xml:space="preserve"> Pircējs </w:t>
      </w:r>
      <w:r w:rsidRPr="00891130">
        <w:rPr>
          <w:rFonts w:ascii="Times New Roman" w:eastAsia="Times New Roman" w:hAnsi="Times New Roman" w:cs="Times New Roman"/>
          <w:sz w:val="24"/>
          <w:szCs w:val="20"/>
        </w:rPr>
        <w:t xml:space="preserve">ieskaita </w:t>
      </w:r>
      <w:r w:rsidRPr="00891130">
        <w:rPr>
          <w:rFonts w:ascii="Times New Roman" w:eastAsia="Times New Roman" w:hAnsi="Times New Roman" w:cs="Times New Roman"/>
          <w:b/>
          <w:sz w:val="24"/>
          <w:szCs w:val="20"/>
        </w:rPr>
        <w:t xml:space="preserve">Pārdevēja </w:t>
      </w:r>
      <w:r w:rsidRPr="00891130">
        <w:rPr>
          <w:rFonts w:ascii="Times New Roman" w:eastAsia="Times New Roman" w:hAnsi="Times New Roman" w:cs="Times New Roman"/>
          <w:sz w:val="24"/>
          <w:szCs w:val="20"/>
        </w:rPr>
        <w:t>kontā 30 (trīsdesmit) dienu laikā, skaitot no norēķinu</w:t>
      </w:r>
      <w:r w:rsidRPr="00891130">
        <w:rPr>
          <w:rFonts w:ascii="Times New Roman" w:eastAsia="Times New Roman" w:hAnsi="Times New Roman" w:cs="Times New Roman"/>
          <w:b/>
          <w:sz w:val="24"/>
          <w:szCs w:val="20"/>
        </w:rPr>
        <w:t xml:space="preserve"> </w:t>
      </w:r>
      <w:r w:rsidRPr="00891130">
        <w:rPr>
          <w:rFonts w:ascii="Times New Roman" w:eastAsia="Times New Roman" w:hAnsi="Times New Roman" w:cs="Times New Roman"/>
          <w:sz w:val="24"/>
          <w:szCs w:val="20"/>
        </w:rPr>
        <w:t>dokumenta saņemšanas un abpusēji parakstīta Darbu pieņemšanas-nodošanas akta parakstīšanas dienas.</w:t>
      </w:r>
    </w:p>
    <w:p w:rsidR="00F209FE" w:rsidRPr="00891130" w:rsidRDefault="00F209FE" w:rsidP="00F209FE">
      <w:pPr>
        <w:spacing w:after="0" w:line="240" w:lineRule="auto"/>
        <w:jc w:val="both"/>
        <w:rPr>
          <w:rFonts w:ascii="Times New Roman" w:eastAsia="Times New Roman" w:hAnsi="Times New Roman" w:cs="Times New Roman"/>
          <w:b/>
          <w:sz w:val="24"/>
          <w:szCs w:val="24"/>
        </w:rPr>
      </w:pPr>
      <w:r w:rsidRPr="00891130">
        <w:rPr>
          <w:rFonts w:ascii="Times New Roman" w:eastAsia="Times New Roman" w:hAnsi="Times New Roman" w:cs="Times New Roman"/>
          <w:sz w:val="24"/>
          <w:szCs w:val="24"/>
        </w:rPr>
        <w:t xml:space="preserve">2.3. Gadījumā, ja </w:t>
      </w:r>
      <w:r w:rsidRPr="00891130">
        <w:rPr>
          <w:rFonts w:ascii="Times New Roman" w:eastAsia="Times New Roman" w:hAnsi="Times New Roman" w:cs="Times New Roman"/>
          <w:b/>
          <w:bCs/>
          <w:sz w:val="24"/>
          <w:szCs w:val="24"/>
        </w:rPr>
        <w:t xml:space="preserve">Pārdevējs </w:t>
      </w:r>
      <w:r w:rsidRPr="00891130">
        <w:rPr>
          <w:rFonts w:ascii="Times New Roman" w:eastAsia="Times New Roman" w:hAnsi="Times New Roman" w:cs="Times New Roman"/>
          <w:sz w:val="24"/>
          <w:szCs w:val="24"/>
        </w:rPr>
        <w:t xml:space="preserve">neizpilda savas saistības, šā </w:t>
      </w:r>
      <w:r w:rsidRPr="00891130">
        <w:rPr>
          <w:rFonts w:ascii="Times New Roman" w:eastAsia="Times New Roman" w:hAnsi="Times New Roman" w:cs="Times New Roman"/>
          <w:b/>
          <w:bCs/>
          <w:sz w:val="24"/>
          <w:szCs w:val="24"/>
        </w:rPr>
        <w:t xml:space="preserve">Līguma </w:t>
      </w:r>
      <w:r w:rsidRPr="00891130">
        <w:rPr>
          <w:rFonts w:ascii="Times New Roman" w:eastAsia="Times New Roman" w:hAnsi="Times New Roman" w:cs="Times New Roman"/>
          <w:sz w:val="24"/>
          <w:szCs w:val="24"/>
        </w:rPr>
        <w:t xml:space="preserve"> 2.1.  punktā norādītais avansa maksājums </w:t>
      </w:r>
      <w:r w:rsidRPr="00891130">
        <w:rPr>
          <w:rFonts w:ascii="Times New Roman" w:eastAsia="Times New Roman" w:hAnsi="Times New Roman" w:cs="Times New Roman"/>
          <w:b/>
          <w:bCs/>
          <w:sz w:val="24"/>
          <w:szCs w:val="24"/>
        </w:rPr>
        <w:t>Pircējam</w:t>
      </w:r>
      <w:r w:rsidRPr="00891130">
        <w:rPr>
          <w:rFonts w:ascii="Times New Roman" w:eastAsia="Times New Roman" w:hAnsi="Times New Roman" w:cs="Times New Roman"/>
          <w:sz w:val="24"/>
          <w:szCs w:val="24"/>
        </w:rPr>
        <w:t xml:space="preserve"> ir jāatgriež pēc pirmā pieprasījuma.</w:t>
      </w:r>
      <w:r w:rsidRPr="00891130">
        <w:rPr>
          <w:rFonts w:ascii="Times New Roman" w:eastAsia="Times New Roman" w:hAnsi="Times New Roman" w:cs="Times New Roman"/>
          <w:b/>
          <w:sz w:val="24"/>
          <w:szCs w:val="24"/>
        </w:rPr>
        <w:t xml:space="preserve"> </w:t>
      </w:r>
    </w:p>
    <w:p w:rsidR="00F209FE" w:rsidRPr="00891130" w:rsidRDefault="00F209FE" w:rsidP="00F209FE">
      <w:pPr>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2.4. Šajā Līgumā paredzētā </w:t>
      </w:r>
      <w:r w:rsidRPr="00891130">
        <w:rPr>
          <w:rFonts w:ascii="Times New Roman" w:eastAsia="Times New Roman" w:hAnsi="Times New Roman" w:cs="Times New Roman"/>
          <w:b/>
          <w:sz w:val="24"/>
          <w:szCs w:val="24"/>
          <w:lang w:eastAsia="lv-LV"/>
        </w:rPr>
        <w:t>Prece Pircējam</w:t>
      </w:r>
      <w:r w:rsidRPr="00891130">
        <w:rPr>
          <w:rFonts w:ascii="Times New Roman" w:eastAsia="Times New Roman" w:hAnsi="Times New Roman" w:cs="Times New Roman"/>
          <w:sz w:val="24"/>
          <w:szCs w:val="24"/>
          <w:lang w:eastAsia="lv-LV"/>
        </w:rPr>
        <w:t xml:space="preserve"> tiek piegādāta ___________________.               </w:t>
      </w:r>
    </w:p>
    <w:p w:rsidR="00F209FE" w:rsidRPr="00891130" w:rsidRDefault="00F209FE" w:rsidP="00F209FE">
      <w:pPr>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z w:val="24"/>
          <w:szCs w:val="24"/>
          <w:lang w:eastAsia="lv-LV"/>
        </w:rPr>
        <w:t xml:space="preserve">2.5. Saskaņā ar Līgumu piegādājamā </w:t>
      </w:r>
      <w:r w:rsidRPr="00891130">
        <w:rPr>
          <w:rFonts w:ascii="Times New Roman" w:eastAsia="Times New Roman" w:hAnsi="Times New Roman" w:cs="Times New Roman"/>
          <w:b/>
          <w:sz w:val="24"/>
          <w:szCs w:val="24"/>
          <w:lang w:eastAsia="lv-LV"/>
        </w:rPr>
        <w:t>Prece</w:t>
      </w:r>
      <w:r w:rsidRPr="00891130">
        <w:rPr>
          <w:rFonts w:ascii="Times New Roman" w:eastAsia="Times New Roman" w:hAnsi="Times New Roman" w:cs="Times New Roman"/>
          <w:sz w:val="24"/>
          <w:szCs w:val="24"/>
          <w:lang w:eastAsia="lv-LV"/>
        </w:rPr>
        <w:t xml:space="preserve"> ir nodota </w:t>
      </w:r>
      <w:r w:rsidRPr="00891130">
        <w:rPr>
          <w:rFonts w:ascii="Times New Roman" w:eastAsia="Times New Roman" w:hAnsi="Times New Roman" w:cs="Times New Roman"/>
          <w:b/>
          <w:sz w:val="24"/>
          <w:szCs w:val="24"/>
          <w:lang w:eastAsia="lv-LV"/>
        </w:rPr>
        <w:t>Pircējam</w:t>
      </w:r>
      <w:r w:rsidRPr="00891130">
        <w:rPr>
          <w:rFonts w:ascii="Times New Roman" w:eastAsia="Times New Roman" w:hAnsi="Times New Roman" w:cs="Times New Roman"/>
          <w:sz w:val="24"/>
          <w:szCs w:val="24"/>
          <w:lang w:eastAsia="lv-LV"/>
        </w:rPr>
        <w:t xml:space="preserve"> preču pavadzīmes - rēķina parakstīšanas dienā, bet  ne vēlāk kā _____________ no šā Līguma noslēgšanas brīža.</w:t>
      </w:r>
    </w:p>
    <w:p w:rsidR="00F209FE" w:rsidRPr="00891130" w:rsidRDefault="00F209FE" w:rsidP="00F209FE">
      <w:pPr>
        <w:spacing w:after="0" w:line="240" w:lineRule="auto"/>
        <w:jc w:val="both"/>
        <w:rPr>
          <w:rFonts w:ascii="Times New Roman" w:eastAsia="Times New Roman" w:hAnsi="Times New Roman" w:cs="Times New Roman"/>
          <w:bCs/>
          <w:sz w:val="24"/>
          <w:szCs w:val="24"/>
        </w:rPr>
      </w:pPr>
      <w:r w:rsidRPr="00891130">
        <w:rPr>
          <w:rFonts w:ascii="Times New Roman" w:eastAsia="Times New Roman" w:hAnsi="Times New Roman" w:cs="Times New Roman"/>
          <w:bCs/>
          <w:sz w:val="24"/>
          <w:szCs w:val="24"/>
        </w:rPr>
        <w:t xml:space="preserve">2.6. </w:t>
      </w:r>
      <w:r w:rsidRPr="00891130">
        <w:rPr>
          <w:rFonts w:ascii="Times New Roman" w:eastAsia="Times New Roman" w:hAnsi="Times New Roman" w:cs="Times New Roman"/>
          <w:b/>
          <w:bCs/>
          <w:sz w:val="24"/>
          <w:szCs w:val="24"/>
        </w:rPr>
        <w:t>Līguma</w:t>
      </w:r>
      <w:r w:rsidRPr="00891130">
        <w:rPr>
          <w:rFonts w:ascii="Times New Roman" w:eastAsia="Times New Roman" w:hAnsi="Times New Roman" w:cs="Times New Roman"/>
          <w:bCs/>
          <w:sz w:val="24"/>
          <w:szCs w:val="24"/>
        </w:rPr>
        <w:t xml:space="preserve"> summas apmaksa tiek veikta no </w:t>
      </w:r>
      <w:r w:rsidRPr="00891130">
        <w:rPr>
          <w:rFonts w:ascii="Times New Roman" w:eastAsia="Times New Roman" w:hAnsi="Times New Roman" w:cs="Times New Roman"/>
          <w:sz w:val="24"/>
          <w:szCs w:val="24"/>
        </w:rPr>
        <w:t xml:space="preserve">projekta ”___________________” </w:t>
      </w:r>
      <w:r w:rsidRPr="00891130">
        <w:rPr>
          <w:rFonts w:ascii="Times New Roman" w:eastAsia="Times New Roman" w:hAnsi="Times New Roman" w:cs="Times New Roman"/>
          <w:bCs/>
          <w:sz w:val="24"/>
          <w:szCs w:val="24"/>
        </w:rPr>
        <w:t xml:space="preserve">finanšu līdzekļiem (turpmāk-Finansējums);      </w:t>
      </w:r>
    </w:p>
    <w:p w:rsidR="00F209FE" w:rsidRPr="00891130" w:rsidRDefault="00F209FE" w:rsidP="00F209FE">
      <w:pPr>
        <w:spacing w:after="0" w:line="240" w:lineRule="auto"/>
        <w:jc w:val="both"/>
        <w:rPr>
          <w:rFonts w:ascii="Times New Roman" w:eastAsia="Times New Roman" w:hAnsi="Times New Roman" w:cs="Times New Roman"/>
          <w:sz w:val="24"/>
          <w:szCs w:val="24"/>
          <w:lang w:eastAsia="lv-LV"/>
        </w:rPr>
      </w:pPr>
      <w:r w:rsidRPr="00891130">
        <w:rPr>
          <w:rFonts w:ascii="Times New Roman" w:eastAsia="Times New Roman" w:hAnsi="Times New Roman" w:cs="Times New Roman"/>
          <w:snapToGrid w:val="0"/>
          <w:sz w:val="24"/>
          <w:szCs w:val="20"/>
          <w:lang w:eastAsia="lv-LV"/>
        </w:rPr>
        <w:t xml:space="preserve">2.7. </w:t>
      </w:r>
      <w:r w:rsidRPr="00891130">
        <w:rPr>
          <w:rFonts w:ascii="Times New Roman" w:eastAsia="Times New Roman" w:hAnsi="Times New Roman" w:cs="Times New Roman"/>
          <w:b/>
          <w:snapToGrid w:val="0"/>
          <w:sz w:val="24"/>
          <w:szCs w:val="20"/>
          <w:lang w:eastAsia="lv-LV"/>
        </w:rPr>
        <w:t>Puses</w:t>
      </w:r>
      <w:r w:rsidRPr="00891130">
        <w:rPr>
          <w:rFonts w:ascii="Times New Roman" w:eastAsia="Times New Roman" w:hAnsi="Times New Roman" w:cs="Times New Roman"/>
          <w:snapToGrid w:val="0"/>
          <w:sz w:val="24"/>
          <w:szCs w:val="20"/>
          <w:lang w:eastAsia="lv-LV"/>
        </w:rPr>
        <w:t xml:space="preserve"> vienojas, ka veicot savstarpējos norēķinus </w:t>
      </w:r>
      <w:r w:rsidRPr="00891130">
        <w:rPr>
          <w:rFonts w:ascii="Times New Roman" w:eastAsia="Times New Roman" w:hAnsi="Times New Roman" w:cs="Times New Roman"/>
          <w:sz w:val="24"/>
          <w:szCs w:val="24"/>
          <w:lang w:eastAsia="lv-LV"/>
        </w:rPr>
        <w:t xml:space="preserve">pievienotā  vērtības nodokļa  aprēķināšanas un maksāšanas kārtība šā Līguma spēkā esamības laikā  tiek veikta atbilstoši Latvijas Republikas likuma „Par pievienotās vērtības nodokli” noteiktam spēkā esošam tiesiskam regulējumam. </w:t>
      </w:r>
    </w:p>
    <w:p w:rsidR="00F209FE" w:rsidRPr="00891130" w:rsidRDefault="00F209FE" w:rsidP="00F209FE">
      <w:pPr>
        <w:spacing w:after="0" w:line="360" w:lineRule="auto"/>
        <w:jc w:val="center"/>
        <w:rPr>
          <w:rFonts w:ascii="Times New Roman" w:eastAsia="Times New Roman" w:hAnsi="Times New Roman" w:cs="Times New Roman"/>
          <w:b/>
          <w:sz w:val="24"/>
          <w:szCs w:val="24"/>
        </w:rPr>
      </w:pPr>
    </w:p>
    <w:p w:rsidR="00F209FE" w:rsidRPr="00891130" w:rsidRDefault="00F209FE" w:rsidP="00F209FE">
      <w:pPr>
        <w:spacing w:after="0" w:line="360" w:lineRule="auto"/>
        <w:jc w:val="center"/>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3.  Līdzēju atbildība</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3.1. Līdz piegādātās </w:t>
      </w:r>
      <w:r w:rsidRPr="00891130">
        <w:rPr>
          <w:rFonts w:ascii="Times New Roman" w:eastAsia="Times New Roman" w:hAnsi="Times New Roman" w:cs="Times New Roman"/>
          <w:b/>
          <w:sz w:val="24"/>
          <w:szCs w:val="24"/>
        </w:rPr>
        <w:t xml:space="preserve">Preces </w:t>
      </w:r>
      <w:r w:rsidRPr="00891130">
        <w:rPr>
          <w:rFonts w:ascii="Times New Roman" w:eastAsia="Times New Roman" w:hAnsi="Times New Roman" w:cs="Times New Roman"/>
          <w:sz w:val="24"/>
          <w:szCs w:val="24"/>
        </w:rPr>
        <w:t xml:space="preserve">vienības pilnas apmaksas izdarīšanai, piegādātā </w:t>
      </w:r>
      <w:r w:rsidRPr="00891130">
        <w:rPr>
          <w:rFonts w:ascii="Times New Roman" w:eastAsia="Times New Roman" w:hAnsi="Times New Roman" w:cs="Times New Roman"/>
          <w:b/>
          <w:sz w:val="24"/>
          <w:szCs w:val="24"/>
        </w:rPr>
        <w:t>Prece</w:t>
      </w:r>
      <w:r w:rsidRPr="00891130">
        <w:rPr>
          <w:rFonts w:ascii="Times New Roman" w:eastAsia="Times New Roman" w:hAnsi="Times New Roman" w:cs="Times New Roman"/>
          <w:sz w:val="24"/>
          <w:szCs w:val="24"/>
        </w:rPr>
        <w:t xml:space="preserve"> ir </w:t>
      </w:r>
      <w:r w:rsidRPr="00891130">
        <w:rPr>
          <w:rFonts w:ascii="Times New Roman" w:eastAsia="Times New Roman" w:hAnsi="Times New Roman" w:cs="Times New Roman"/>
          <w:b/>
          <w:sz w:val="24"/>
          <w:szCs w:val="24"/>
        </w:rPr>
        <w:t xml:space="preserve">Pārdevēja </w:t>
      </w:r>
      <w:r w:rsidRPr="00891130">
        <w:rPr>
          <w:rFonts w:ascii="Times New Roman" w:eastAsia="Times New Roman" w:hAnsi="Times New Roman" w:cs="Times New Roman"/>
          <w:sz w:val="24"/>
          <w:szCs w:val="24"/>
        </w:rPr>
        <w:t xml:space="preserve">īpašums. </w:t>
      </w:r>
      <w:r w:rsidRPr="00891130">
        <w:rPr>
          <w:rFonts w:ascii="Times New Roman" w:eastAsia="Times New Roman" w:hAnsi="Times New Roman" w:cs="Times New Roman"/>
          <w:b/>
          <w:sz w:val="24"/>
          <w:szCs w:val="24"/>
        </w:rPr>
        <w:t>Preces</w:t>
      </w:r>
      <w:r w:rsidRPr="00891130">
        <w:rPr>
          <w:rFonts w:ascii="Times New Roman" w:eastAsia="Times New Roman" w:hAnsi="Times New Roman" w:cs="Times New Roman"/>
          <w:sz w:val="24"/>
          <w:szCs w:val="24"/>
        </w:rPr>
        <w:t xml:space="preserve"> nejaušas bojāejas (bojājuma) risku sākot ar preču pavadzīmes – rēķina un pieņemšanas nodošanas akta  parakstīšanas brīdi uzņemas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3.2. Īpašumtiesības uz piegādāto </w:t>
      </w:r>
      <w:r w:rsidRPr="00891130">
        <w:rPr>
          <w:rFonts w:ascii="Times New Roman" w:eastAsia="Times New Roman" w:hAnsi="Times New Roman" w:cs="Times New Roman"/>
          <w:b/>
          <w:sz w:val="24"/>
          <w:szCs w:val="24"/>
        </w:rPr>
        <w:t>Preci</w:t>
      </w:r>
      <w:r w:rsidRPr="00891130">
        <w:rPr>
          <w:rFonts w:ascii="Times New Roman" w:eastAsia="Times New Roman" w:hAnsi="Times New Roman" w:cs="Times New Roman"/>
          <w:sz w:val="24"/>
          <w:szCs w:val="24"/>
        </w:rPr>
        <w:t xml:space="preserve"> pāriet </w:t>
      </w:r>
      <w:r w:rsidRPr="00891130">
        <w:rPr>
          <w:rFonts w:ascii="Times New Roman" w:eastAsia="Times New Roman" w:hAnsi="Times New Roman" w:cs="Times New Roman"/>
          <w:b/>
          <w:sz w:val="24"/>
          <w:szCs w:val="24"/>
        </w:rPr>
        <w:t>Pircējam</w:t>
      </w:r>
      <w:r w:rsidRPr="00891130">
        <w:rPr>
          <w:rFonts w:ascii="Times New Roman" w:eastAsia="Times New Roman" w:hAnsi="Times New Roman" w:cs="Times New Roman"/>
          <w:sz w:val="24"/>
          <w:szCs w:val="24"/>
        </w:rPr>
        <w:t xml:space="preserve"> ar brīdi, kad </w:t>
      </w:r>
      <w:r w:rsidRPr="00891130">
        <w:rPr>
          <w:rFonts w:ascii="Times New Roman" w:eastAsia="Times New Roman" w:hAnsi="Times New Roman" w:cs="Times New Roman"/>
          <w:b/>
          <w:sz w:val="24"/>
          <w:szCs w:val="24"/>
        </w:rPr>
        <w:t>Pircēja</w:t>
      </w:r>
      <w:r w:rsidRPr="00891130">
        <w:rPr>
          <w:rFonts w:ascii="Times New Roman" w:eastAsia="Times New Roman" w:hAnsi="Times New Roman" w:cs="Times New Roman"/>
          <w:sz w:val="24"/>
          <w:szCs w:val="24"/>
        </w:rPr>
        <w:t xml:space="preserve"> banka akceptējusi  maksājuma uzdevumu par piegādājamās </w:t>
      </w:r>
      <w:r w:rsidRPr="00891130">
        <w:rPr>
          <w:rFonts w:ascii="Times New Roman" w:eastAsia="Times New Roman" w:hAnsi="Times New Roman" w:cs="Times New Roman"/>
          <w:b/>
          <w:sz w:val="24"/>
          <w:szCs w:val="24"/>
        </w:rPr>
        <w:t>Preces</w:t>
      </w:r>
      <w:r w:rsidRPr="00891130">
        <w:rPr>
          <w:rFonts w:ascii="Times New Roman" w:eastAsia="Times New Roman" w:hAnsi="Times New Roman" w:cs="Times New Roman"/>
          <w:sz w:val="24"/>
          <w:szCs w:val="24"/>
        </w:rPr>
        <w:t xml:space="preserve"> vienības apmaksu. </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i/>
          <w:sz w:val="24"/>
          <w:szCs w:val="24"/>
        </w:rPr>
        <w:t xml:space="preserve"> </w:t>
      </w:r>
      <w:r w:rsidRPr="00891130">
        <w:rPr>
          <w:rFonts w:ascii="Times New Roman" w:eastAsia="Times New Roman" w:hAnsi="Times New Roman" w:cs="Times New Roman"/>
          <w:sz w:val="24"/>
          <w:szCs w:val="24"/>
        </w:rPr>
        <w:t xml:space="preserve">3.3. Līdz </w:t>
      </w:r>
      <w:r w:rsidRPr="00891130">
        <w:rPr>
          <w:rFonts w:ascii="Times New Roman" w:eastAsia="Times New Roman" w:hAnsi="Times New Roman" w:cs="Times New Roman"/>
          <w:b/>
          <w:sz w:val="24"/>
          <w:szCs w:val="24"/>
        </w:rPr>
        <w:t xml:space="preserve">Preces </w:t>
      </w:r>
      <w:r w:rsidRPr="00891130">
        <w:rPr>
          <w:rFonts w:ascii="Times New Roman" w:eastAsia="Times New Roman" w:hAnsi="Times New Roman" w:cs="Times New Roman"/>
          <w:sz w:val="24"/>
          <w:szCs w:val="24"/>
        </w:rPr>
        <w:t xml:space="preserve">vienības pilnas apmaksas brīdim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nav tiesīgs </w:t>
      </w:r>
      <w:r w:rsidRPr="00891130">
        <w:rPr>
          <w:rFonts w:ascii="Times New Roman" w:eastAsia="Times New Roman" w:hAnsi="Times New Roman" w:cs="Times New Roman"/>
          <w:b/>
          <w:sz w:val="24"/>
          <w:szCs w:val="24"/>
        </w:rPr>
        <w:t>Preci</w:t>
      </w:r>
      <w:r w:rsidRPr="00891130">
        <w:rPr>
          <w:rFonts w:ascii="Times New Roman" w:eastAsia="Times New Roman" w:hAnsi="Times New Roman" w:cs="Times New Roman"/>
          <w:sz w:val="24"/>
          <w:szCs w:val="24"/>
        </w:rPr>
        <w:t xml:space="preserve"> atsavināt, ieķīlāt, pieļaut citus civiltiesiskus apgrūtinājumus uz </w:t>
      </w:r>
      <w:r w:rsidRPr="00891130">
        <w:rPr>
          <w:rFonts w:ascii="Times New Roman" w:eastAsia="Times New Roman" w:hAnsi="Times New Roman" w:cs="Times New Roman"/>
          <w:b/>
          <w:sz w:val="24"/>
          <w:szCs w:val="24"/>
        </w:rPr>
        <w:t>Preci</w:t>
      </w:r>
      <w:r w:rsidRPr="00891130">
        <w:rPr>
          <w:rFonts w:ascii="Times New Roman" w:eastAsia="Times New Roman" w:hAnsi="Times New Roman" w:cs="Times New Roman"/>
          <w:sz w:val="24"/>
          <w:szCs w:val="24"/>
        </w:rPr>
        <w:t xml:space="preserve">, kā arī nodot </w:t>
      </w:r>
      <w:r w:rsidRPr="00891130">
        <w:rPr>
          <w:rFonts w:ascii="Times New Roman" w:eastAsia="Times New Roman" w:hAnsi="Times New Roman" w:cs="Times New Roman"/>
          <w:b/>
          <w:sz w:val="24"/>
          <w:szCs w:val="24"/>
        </w:rPr>
        <w:t>Preci</w:t>
      </w:r>
      <w:r w:rsidRPr="00891130">
        <w:rPr>
          <w:rFonts w:ascii="Times New Roman" w:eastAsia="Times New Roman" w:hAnsi="Times New Roman" w:cs="Times New Roman"/>
          <w:sz w:val="24"/>
          <w:szCs w:val="24"/>
        </w:rPr>
        <w:t xml:space="preserve"> trešo personu valdījumā.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nav tiesīgs veikt darbības, kuru rezultātā, saskaņā ar garantijas noteikumiem, tiek pārtrauktas garantijas saistības. </w:t>
      </w:r>
    </w:p>
    <w:p w:rsidR="00F209FE" w:rsidRPr="00891130" w:rsidRDefault="00F209FE" w:rsidP="00F209FE">
      <w:pPr>
        <w:tabs>
          <w:tab w:val="left" w:pos="0"/>
        </w:tabs>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3.4. Par apmaksas termiņa neievērošanu </w:t>
      </w:r>
      <w:r w:rsidRPr="00891130">
        <w:rPr>
          <w:rFonts w:ascii="Times New Roman" w:eastAsia="Times New Roman" w:hAnsi="Times New Roman" w:cs="Times New Roman"/>
          <w:b/>
          <w:sz w:val="24"/>
          <w:szCs w:val="24"/>
        </w:rPr>
        <w:t xml:space="preserve">Pircējs, </w:t>
      </w:r>
      <w:r w:rsidRPr="00891130">
        <w:rPr>
          <w:rFonts w:ascii="Times New Roman" w:eastAsia="Times New Roman" w:hAnsi="Times New Roman" w:cs="Times New Roman"/>
          <w:sz w:val="24"/>
          <w:szCs w:val="24"/>
        </w:rPr>
        <w:t xml:space="preserve">pēc </w:t>
      </w:r>
      <w:r w:rsidRPr="00891130">
        <w:rPr>
          <w:rFonts w:ascii="Times New Roman" w:eastAsia="Times New Roman" w:hAnsi="Times New Roman" w:cs="Times New Roman"/>
          <w:b/>
          <w:bCs/>
          <w:sz w:val="24"/>
          <w:szCs w:val="24"/>
        </w:rPr>
        <w:t>Pārdevēja</w:t>
      </w:r>
      <w:r w:rsidRPr="00891130">
        <w:rPr>
          <w:rFonts w:ascii="Times New Roman" w:eastAsia="Times New Roman" w:hAnsi="Times New Roman" w:cs="Times New Roman"/>
          <w:sz w:val="24"/>
          <w:szCs w:val="24"/>
        </w:rPr>
        <w:t xml:space="preserve"> pieprasījuma, maksā </w:t>
      </w:r>
      <w:r w:rsidRPr="00891130">
        <w:rPr>
          <w:rFonts w:ascii="Times New Roman" w:eastAsia="Times New Roman" w:hAnsi="Times New Roman" w:cs="Times New Roman"/>
          <w:b/>
          <w:sz w:val="24"/>
          <w:szCs w:val="24"/>
        </w:rPr>
        <w:t>Pārdevējam</w:t>
      </w:r>
      <w:r w:rsidRPr="00891130">
        <w:rPr>
          <w:rFonts w:ascii="Times New Roman" w:eastAsia="Times New Roman" w:hAnsi="Times New Roman" w:cs="Times New Roman"/>
          <w:sz w:val="24"/>
          <w:szCs w:val="24"/>
        </w:rPr>
        <w:t xml:space="preserve"> nokavējuma procentus 0,01% (</w:t>
      </w:r>
      <w:r w:rsidRPr="00891130">
        <w:rPr>
          <w:rFonts w:ascii="Times New Roman" w:eastAsia="Times New Roman" w:hAnsi="Times New Roman" w:cs="Times New Roman"/>
          <w:i/>
          <w:sz w:val="24"/>
          <w:szCs w:val="24"/>
        </w:rPr>
        <w:t>nulle komats nulle  viena procenta</w:t>
      </w:r>
      <w:r w:rsidRPr="00891130">
        <w:rPr>
          <w:rFonts w:ascii="Times New Roman" w:eastAsia="Times New Roman" w:hAnsi="Times New Roman" w:cs="Times New Roman"/>
          <w:sz w:val="24"/>
          <w:szCs w:val="24"/>
        </w:rPr>
        <w:t xml:space="preserve">)  apmērā no nokavētā maksājuma summas par katru nokavēto dienu. Nokavējuma procentu samaksa neatbrīvo no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saistību izpildes.</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3.5. Par </w:t>
      </w:r>
      <w:r w:rsidRPr="00891130">
        <w:rPr>
          <w:rFonts w:ascii="Times New Roman" w:eastAsia="Times New Roman" w:hAnsi="Times New Roman" w:cs="Times New Roman"/>
          <w:b/>
          <w:sz w:val="24"/>
          <w:szCs w:val="24"/>
        </w:rPr>
        <w:t>Preces</w:t>
      </w:r>
      <w:r w:rsidRPr="00891130">
        <w:rPr>
          <w:rFonts w:ascii="Times New Roman" w:eastAsia="Times New Roman" w:hAnsi="Times New Roman" w:cs="Times New Roman"/>
          <w:sz w:val="24"/>
          <w:szCs w:val="24"/>
        </w:rPr>
        <w:t xml:space="preserve"> piegādes kavējumu </w:t>
      </w:r>
      <w:r w:rsidRPr="00891130">
        <w:rPr>
          <w:rFonts w:ascii="Times New Roman" w:eastAsia="Times New Roman" w:hAnsi="Times New Roman" w:cs="Times New Roman"/>
          <w:b/>
          <w:sz w:val="24"/>
          <w:szCs w:val="24"/>
        </w:rPr>
        <w:t>Pārdevējs,</w:t>
      </w:r>
      <w:r w:rsidRPr="00891130">
        <w:rPr>
          <w:rFonts w:ascii="Times New Roman" w:eastAsia="Times New Roman" w:hAnsi="Times New Roman" w:cs="Times New Roman"/>
          <w:sz w:val="24"/>
          <w:szCs w:val="24"/>
        </w:rPr>
        <w:t xml:space="preserve"> pēc </w:t>
      </w:r>
      <w:r w:rsidRPr="00891130">
        <w:rPr>
          <w:rFonts w:ascii="Times New Roman" w:eastAsia="Times New Roman" w:hAnsi="Times New Roman" w:cs="Times New Roman"/>
          <w:b/>
          <w:bCs/>
          <w:sz w:val="24"/>
          <w:szCs w:val="24"/>
        </w:rPr>
        <w:t>Pircēja</w:t>
      </w:r>
      <w:r w:rsidRPr="00891130">
        <w:rPr>
          <w:rFonts w:ascii="Times New Roman" w:eastAsia="Times New Roman" w:hAnsi="Times New Roman" w:cs="Times New Roman"/>
          <w:sz w:val="24"/>
          <w:szCs w:val="24"/>
        </w:rPr>
        <w:t xml:space="preserve"> pieprasījuma, maksā </w:t>
      </w:r>
      <w:r w:rsidRPr="00891130">
        <w:rPr>
          <w:rFonts w:ascii="Times New Roman" w:eastAsia="Times New Roman" w:hAnsi="Times New Roman" w:cs="Times New Roman"/>
          <w:b/>
          <w:sz w:val="24"/>
          <w:szCs w:val="24"/>
        </w:rPr>
        <w:t>Pircējam</w:t>
      </w:r>
      <w:r w:rsidRPr="00891130">
        <w:rPr>
          <w:rFonts w:ascii="Times New Roman" w:eastAsia="Times New Roman" w:hAnsi="Times New Roman" w:cs="Times New Roman"/>
          <w:sz w:val="24"/>
          <w:szCs w:val="24"/>
        </w:rPr>
        <w:t xml:space="preserve"> līgumsodu 0,01% </w:t>
      </w:r>
      <w:r w:rsidRPr="00891130">
        <w:rPr>
          <w:rFonts w:ascii="Times New Roman" w:eastAsia="Times New Roman" w:hAnsi="Times New Roman" w:cs="Times New Roman"/>
          <w:i/>
          <w:sz w:val="24"/>
          <w:szCs w:val="24"/>
        </w:rPr>
        <w:t>(nulle komats nulle viena procenta</w:t>
      </w:r>
      <w:r w:rsidRPr="00891130">
        <w:rPr>
          <w:rFonts w:ascii="Times New Roman" w:eastAsia="Times New Roman" w:hAnsi="Times New Roman" w:cs="Times New Roman"/>
          <w:sz w:val="24"/>
          <w:szCs w:val="24"/>
        </w:rPr>
        <w:t xml:space="preserve">)  apmērā no </w:t>
      </w:r>
      <w:r w:rsidRPr="00891130">
        <w:rPr>
          <w:rFonts w:ascii="Times New Roman" w:eastAsia="Times New Roman" w:hAnsi="Times New Roman" w:cs="Times New Roman"/>
          <w:b/>
          <w:sz w:val="24"/>
          <w:szCs w:val="24"/>
        </w:rPr>
        <w:t>Līguma summas</w:t>
      </w:r>
      <w:r w:rsidRPr="00891130">
        <w:rPr>
          <w:rFonts w:ascii="Times New Roman" w:eastAsia="Times New Roman" w:hAnsi="Times New Roman" w:cs="Times New Roman"/>
          <w:sz w:val="24"/>
          <w:szCs w:val="24"/>
        </w:rPr>
        <w:t xml:space="preserve"> par katru nokavēto dienu, bet ne vairāk kā 10 % no kavētās saistību summas.</w:t>
      </w:r>
    </w:p>
    <w:p w:rsidR="00F209FE" w:rsidRPr="00891130" w:rsidRDefault="00F209FE" w:rsidP="00F209FE">
      <w:pPr>
        <w:spacing w:after="0" w:line="240" w:lineRule="auto"/>
        <w:jc w:val="both"/>
        <w:rPr>
          <w:rFonts w:ascii="Times New Roman" w:eastAsia="Times New Roman" w:hAnsi="Times New Roman" w:cs="Times New Roman"/>
          <w:sz w:val="24"/>
          <w:szCs w:val="20"/>
        </w:rPr>
      </w:pPr>
      <w:r w:rsidRPr="00891130">
        <w:rPr>
          <w:rFonts w:ascii="Times New Roman" w:eastAsia="Times New Roman" w:hAnsi="Times New Roman" w:cs="Times New Roman"/>
          <w:sz w:val="24"/>
          <w:szCs w:val="20"/>
        </w:rPr>
        <w:t xml:space="preserve">3.6. </w:t>
      </w:r>
      <w:r w:rsidRPr="00891130">
        <w:rPr>
          <w:rFonts w:ascii="Times New Roman" w:eastAsia="Times New Roman" w:hAnsi="Times New Roman" w:cs="Times New Roman"/>
          <w:b/>
          <w:sz w:val="24"/>
          <w:szCs w:val="20"/>
        </w:rPr>
        <w:t xml:space="preserve">Pārdevējs </w:t>
      </w:r>
      <w:r w:rsidRPr="00891130">
        <w:rPr>
          <w:rFonts w:ascii="Times New Roman" w:eastAsia="Times New Roman" w:hAnsi="Times New Roman" w:cs="Times New Roman"/>
          <w:sz w:val="24"/>
          <w:szCs w:val="20"/>
        </w:rPr>
        <w:t xml:space="preserve">atbild par </w:t>
      </w:r>
      <w:r w:rsidRPr="00891130">
        <w:rPr>
          <w:rFonts w:ascii="Times New Roman" w:eastAsia="Times New Roman" w:hAnsi="Times New Roman" w:cs="Times New Roman"/>
          <w:b/>
          <w:sz w:val="24"/>
          <w:szCs w:val="20"/>
        </w:rPr>
        <w:t>Pircējam</w:t>
      </w:r>
      <w:r w:rsidRPr="00891130">
        <w:rPr>
          <w:rFonts w:ascii="Times New Roman" w:eastAsia="Times New Roman" w:hAnsi="Times New Roman" w:cs="Times New Roman"/>
          <w:sz w:val="24"/>
          <w:szCs w:val="20"/>
        </w:rPr>
        <w:t xml:space="preserve"> piegādātās </w:t>
      </w:r>
      <w:r w:rsidRPr="00891130">
        <w:rPr>
          <w:rFonts w:ascii="Times New Roman" w:eastAsia="Times New Roman" w:hAnsi="Times New Roman" w:cs="Times New Roman"/>
          <w:b/>
          <w:sz w:val="24"/>
          <w:szCs w:val="20"/>
        </w:rPr>
        <w:t>Preces</w:t>
      </w:r>
      <w:r w:rsidRPr="00891130">
        <w:rPr>
          <w:rFonts w:ascii="Times New Roman" w:eastAsia="Times New Roman" w:hAnsi="Times New Roman" w:cs="Times New Roman"/>
          <w:sz w:val="24"/>
          <w:szCs w:val="20"/>
        </w:rPr>
        <w:t xml:space="preserve"> kvalitāti un atbilstību standartiem kādu noteicis attiecīgo preču ražotājs. </w:t>
      </w:r>
      <w:r w:rsidRPr="00891130">
        <w:rPr>
          <w:rFonts w:ascii="Times New Roman" w:eastAsia="Times New Roman" w:hAnsi="Times New Roman" w:cs="Times New Roman"/>
          <w:b/>
          <w:sz w:val="24"/>
          <w:szCs w:val="20"/>
        </w:rPr>
        <w:t xml:space="preserve">Preces </w:t>
      </w:r>
      <w:r w:rsidRPr="00891130">
        <w:rPr>
          <w:rFonts w:ascii="Times New Roman" w:eastAsia="Times New Roman" w:hAnsi="Times New Roman" w:cs="Times New Roman"/>
          <w:sz w:val="24"/>
          <w:szCs w:val="20"/>
        </w:rPr>
        <w:t xml:space="preserve">garantijas remonta veikšana notiek </w:t>
      </w:r>
      <w:r w:rsidRPr="00891130">
        <w:rPr>
          <w:rFonts w:ascii="Times New Roman" w:eastAsia="Times New Roman" w:hAnsi="Times New Roman" w:cs="Times New Roman"/>
          <w:b/>
          <w:bCs/>
          <w:sz w:val="24"/>
          <w:szCs w:val="20"/>
        </w:rPr>
        <w:t>Preces</w:t>
      </w:r>
      <w:r w:rsidRPr="00891130">
        <w:rPr>
          <w:rFonts w:ascii="Times New Roman" w:eastAsia="Times New Roman" w:hAnsi="Times New Roman" w:cs="Times New Roman"/>
          <w:sz w:val="24"/>
          <w:szCs w:val="20"/>
        </w:rPr>
        <w:t xml:space="preserve"> atrašanās </w:t>
      </w:r>
      <w:r w:rsidRPr="00891130">
        <w:rPr>
          <w:rFonts w:ascii="Times New Roman" w:eastAsia="Times New Roman" w:hAnsi="Times New Roman" w:cs="Times New Roman"/>
          <w:sz w:val="24"/>
          <w:szCs w:val="20"/>
        </w:rPr>
        <w:lastRenderedPageBreak/>
        <w:t xml:space="preserve">vietā. Ja garantijas remonta veikšana nav iespējama </w:t>
      </w:r>
      <w:r w:rsidRPr="00891130">
        <w:rPr>
          <w:rFonts w:ascii="Times New Roman" w:eastAsia="Times New Roman" w:hAnsi="Times New Roman" w:cs="Times New Roman"/>
          <w:b/>
          <w:bCs/>
          <w:sz w:val="24"/>
          <w:szCs w:val="20"/>
        </w:rPr>
        <w:t>Preces</w:t>
      </w:r>
      <w:r w:rsidRPr="00891130">
        <w:rPr>
          <w:rFonts w:ascii="Times New Roman" w:eastAsia="Times New Roman" w:hAnsi="Times New Roman" w:cs="Times New Roman"/>
          <w:sz w:val="24"/>
          <w:szCs w:val="20"/>
        </w:rPr>
        <w:t xml:space="preserve"> atrašanās vietā, </w:t>
      </w:r>
      <w:r w:rsidRPr="00891130">
        <w:rPr>
          <w:rFonts w:ascii="Times New Roman" w:eastAsia="Times New Roman" w:hAnsi="Times New Roman" w:cs="Times New Roman"/>
          <w:b/>
          <w:bCs/>
          <w:sz w:val="24"/>
          <w:szCs w:val="20"/>
        </w:rPr>
        <w:t>Pārdevējs</w:t>
      </w:r>
      <w:r w:rsidRPr="00891130">
        <w:rPr>
          <w:rFonts w:ascii="Times New Roman" w:eastAsia="Times New Roman" w:hAnsi="Times New Roman" w:cs="Times New Roman"/>
          <w:sz w:val="24"/>
          <w:szCs w:val="20"/>
        </w:rPr>
        <w:t xml:space="preserve"> uz remonta laiku apmaina </w:t>
      </w:r>
      <w:r w:rsidRPr="00891130">
        <w:rPr>
          <w:rFonts w:ascii="Times New Roman" w:eastAsia="Times New Roman" w:hAnsi="Times New Roman" w:cs="Times New Roman"/>
          <w:b/>
          <w:bCs/>
          <w:sz w:val="24"/>
          <w:szCs w:val="20"/>
        </w:rPr>
        <w:t>Preci</w:t>
      </w:r>
      <w:r w:rsidRPr="00891130">
        <w:rPr>
          <w:rFonts w:ascii="Times New Roman" w:eastAsia="Times New Roman" w:hAnsi="Times New Roman" w:cs="Times New Roman"/>
          <w:sz w:val="24"/>
          <w:szCs w:val="20"/>
        </w:rPr>
        <w:t xml:space="preserve"> pret ekvivalentu vai labāku. </w:t>
      </w:r>
      <w:r w:rsidRPr="00891130">
        <w:rPr>
          <w:rFonts w:ascii="Times New Roman" w:eastAsia="Times New Roman" w:hAnsi="Times New Roman" w:cs="Times New Roman"/>
          <w:b/>
          <w:bCs/>
          <w:sz w:val="24"/>
          <w:szCs w:val="20"/>
        </w:rPr>
        <w:t>Preces</w:t>
      </w:r>
      <w:r w:rsidRPr="00891130">
        <w:rPr>
          <w:rFonts w:ascii="Times New Roman" w:eastAsia="Times New Roman" w:hAnsi="Times New Roman" w:cs="Times New Roman"/>
          <w:sz w:val="24"/>
          <w:szCs w:val="20"/>
        </w:rPr>
        <w:t xml:space="preserve"> bojājumus </w:t>
      </w:r>
      <w:r w:rsidRPr="00891130">
        <w:rPr>
          <w:rFonts w:ascii="Times New Roman" w:eastAsia="Times New Roman" w:hAnsi="Times New Roman" w:cs="Times New Roman"/>
          <w:b/>
          <w:bCs/>
          <w:sz w:val="24"/>
          <w:szCs w:val="20"/>
        </w:rPr>
        <w:t>Pircējs</w:t>
      </w:r>
      <w:r w:rsidRPr="00891130">
        <w:rPr>
          <w:rFonts w:ascii="Times New Roman" w:eastAsia="Times New Roman" w:hAnsi="Times New Roman" w:cs="Times New Roman"/>
          <w:sz w:val="24"/>
          <w:szCs w:val="20"/>
        </w:rPr>
        <w:t xml:space="preserve"> piesaka pa </w:t>
      </w:r>
      <w:proofErr w:type="spellStart"/>
      <w:r w:rsidRPr="00891130">
        <w:rPr>
          <w:rFonts w:ascii="Times New Roman" w:eastAsia="Times New Roman" w:hAnsi="Times New Roman" w:cs="Times New Roman"/>
          <w:sz w:val="24"/>
          <w:szCs w:val="20"/>
        </w:rPr>
        <w:t>tālr</w:t>
      </w:r>
      <w:proofErr w:type="spellEnd"/>
      <w:r w:rsidRPr="00891130">
        <w:rPr>
          <w:rFonts w:ascii="Times New Roman" w:eastAsia="Times New Roman" w:hAnsi="Times New Roman" w:cs="Times New Roman"/>
          <w:sz w:val="24"/>
          <w:szCs w:val="20"/>
        </w:rPr>
        <w:t>.______________ vai ziņojot uz e-pasta adresi __________.</w:t>
      </w:r>
      <w:r w:rsidRPr="00891130">
        <w:rPr>
          <w:rFonts w:ascii="Times New Roman" w:eastAsia="Times New Roman" w:hAnsi="Times New Roman" w:cs="Times New Roman"/>
          <w:b/>
          <w:bCs/>
          <w:sz w:val="24"/>
          <w:szCs w:val="20"/>
        </w:rPr>
        <w:t>Pārdevējs</w:t>
      </w:r>
      <w:r w:rsidRPr="00891130">
        <w:rPr>
          <w:rFonts w:ascii="Times New Roman" w:eastAsia="Times New Roman" w:hAnsi="Times New Roman" w:cs="Times New Roman"/>
          <w:sz w:val="24"/>
          <w:szCs w:val="20"/>
        </w:rPr>
        <w:t xml:space="preserve"> bojājumu novērš triju darba dienu laikā no pieteikuma brīža.</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3.7. Garantijas apkalpošanas perioda laikā notikuša bojājuma gadījumā </w:t>
      </w:r>
      <w:r w:rsidRPr="00891130">
        <w:rPr>
          <w:rFonts w:ascii="Times New Roman" w:eastAsia="Times New Roman" w:hAnsi="Times New Roman" w:cs="Times New Roman"/>
          <w:b/>
          <w:sz w:val="24"/>
          <w:szCs w:val="24"/>
        </w:rPr>
        <w:t>Pārdevējs</w:t>
      </w:r>
      <w:r w:rsidRPr="00891130">
        <w:rPr>
          <w:rFonts w:ascii="Times New Roman" w:eastAsia="Times New Roman" w:hAnsi="Times New Roman" w:cs="Times New Roman"/>
          <w:sz w:val="24"/>
          <w:szCs w:val="24"/>
        </w:rPr>
        <w:t xml:space="preserve"> uz sava rēķina, nepazeminot </w:t>
      </w:r>
      <w:r w:rsidRPr="00891130">
        <w:rPr>
          <w:rFonts w:ascii="Times New Roman" w:eastAsia="Times New Roman" w:hAnsi="Times New Roman" w:cs="Times New Roman"/>
          <w:b/>
          <w:sz w:val="24"/>
          <w:szCs w:val="24"/>
        </w:rPr>
        <w:t>Preces</w:t>
      </w:r>
      <w:r w:rsidRPr="00891130">
        <w:rPr>
          <w:rFonts w:ascii="Times New Roman" w:eastAsia="Times New Roman" w:hAnsi="Times New Roman" w:cs="Times New Roman"/>
          <w:sz w:val="24"/>
          <w:szCs w:val="24"/>
        </w:rPr>
        <w:t xml:space="preserve"> kvalitāti, veic bojātās daļas nomaiņu vai remontu. Garantijas saistības ir spēkā pie nosacījuma, ka nav iestājušies garantijas talonā norādītie apstākļi, kas pārtrauc garantijas saistības. </w:t>
      </w:r>
    </w:p>
    <w:p w:rsidR="00F209FE" w:rsidRPr="00891130" w:rsidRDefault="00F209FE" w:rsidP="00F209FE">
      <w:pPr>
        <w:spacing w:after="0" w:line="240" w:lineRule="auto"/>
        <w:jc w:val="both"/>
        <w:rPr>
          <w:rFonts w:ascii="Times New Roman" w:eastAsia="Times New Roman" w:hAnsi="Times New Roman" w:cs="Times New Roman"/>
          <w:sz w:val="24"/>
          <w:szCs w:val="20"/>
        </w:rPr>
      </w:pPr>
      <w:r w:rsidRPr="00891130">
        <w:rPr>
          <w:rFonts w:ascii="Times" w:eastAsia="Times New Roman" w:hAnsi="Times" w:cs="Times New Roman"/>
          <w:sz w:val="24"/>
          <w:szCs w:val="20"/>
          <w:lang w:val="cs-CZ"/>
        </w:rPr>
        <w:t xml:space="preserve">3.8. </w:t>
      </w:r>
      <w:r w:rsidRPr="00891130">
        <w:rPr>
          <w:rFonts w:ascii="Times" w:eastAsia="Times New Roman" w:hAnsi="Times" w:cs="Times New Roman"/>
          <w:b/>
          <w:sz w:val="24"/>
          <w:szCs w:val="20"/>
          <w:lang w:val="cs-CZ"/>
        </w:rPr>
        <w:t xml:space="preserve">Precei </w:t>
      </w:r>
      <w:r w:rsidRPr="00891130">
        <w:rPr>
          <w:rFonts w:ascii="Times" w:eastAsia="Times New Roman" w:hAnsi="Times" w:cs="Times New Roman"/>
          <w:sz w:val="24"/>
          <w:szCs w:val="20"/>
          <w:lang w:val="cs-CZ"/>
        </w:rPr>
        <w:t xml:space="preserve">noteiktais garantijas laiks no </w:t>
      </w:r>
      <w:r w:rsidRPr="00891130">
        <w:rPr>
          <w:rFonts w:ascii="Times" w:eastAsia="Times New Roman" w:hAnsi="Times" w:cs="Times New Roman"/>
          <w:b/>
          <w:sz w:val="24"/>
          <w:szCs w:val="20"/>
          <w:lang w:val="cs-CZ"/>
        </w:rPr>
        <w:t>Preces</w:t>
      </w:r>
      <w:r w:rsidRPr="00891130">
        <w:rPr>
          <w:rFonts w:ascii="Times" w:eastAsia="Times New Roman" w:hAnsi="Times" w:cs="Times New Roman"/>
          <w:sz w:val="24"/>
          <w:szCs w:val="20"/>
          <w:lang w:val="cs-CZ"/>
        </w:rPr>
        <w:t xml:space="preserve"> piegādes un uzstādīšanas brīža ir noteikts atbilstoši šā Līguma 1. pielikumam.</w:t>
      </w:r>
    </w:p>
    <w:p w:rsidR="00F209FE" w:rsidRPr="00891130" w:rsidRDefault="00F209FE" w:rsidP="00F209FE">
      <w:pPr>
        <w:spacing w:after="0" w:line="240" w:lineRule="auto"/>
        <w:jc w:val="both"/>
        <w:rPr>
          <w:rFonts w:ascii="Times New Roman" w:eastAsia="Times New Roman" w:hAnsi="Times New Roman" w:cs="Times New Roman"/>
          <w:b/>
          <w:sz w:val="24"/>
          <w:szCs w:val="24"/>
        </w:rPr>
      </w:pPr>
      <w:r w:rsidRPr="00891130">
        <w:rPr>
          <w:rFonts w:ascii="Times" w:eastAsia="Times New Roman" w:hAnsi="Times" w:cs="Times New Roman"/>
          <w:sz w:val="24"/>
          <w:szCs w:val="24"/>
        </w:rPr>
        <w:t xml:space="preserve">3.9. Visos dokumentos, kas saistīti ar šo </w:t>
      </w:r>
      <w:r w:rsidRPr="00891130">
        <w:rPr>
          <w:rFonts w:ascii="Times" w:eastAsia="Times New Roman" w:hAnsi="Times" w:cs="Times New Roman"/>
          <w:b/>
          <w:sz w:val="24"/>
          <w:szCs w:val="24"/>
        </w:rPr>
        <w:t>Līgumu</w:t>
      </w:r>
      <w:r w:rsidRPr="00891130">
        <w:rPr>
          <w:rFonts w:ascii="Times" w:eastAsia="Times New Roman" w:hAnsi="Times" w:cs="Times New Roman"/>
          <w:sz w:val="24"/>
          <w:szCs w:val="24"/>
        </w:rPr>
        <w:t xml:space="preserve">, tajā skaitā </w:t>
      </w:r>
      <w:r w:rsidRPr="00891130">
        <w:rPr>
          <w:rFonts w:ascii="Times" w:eastAsia="Times New Roman" w:hAnsi="Times" w:cs="Times New Roman"/>
          <w:b/>
          <w:sz w:val="24"/>
          <w:szCs w:val="24"/>
        </w:rPr>
        <w:t xml:space="preserve">Preču </w:t>
      </w:r>
      <w:r w:rsidRPr="00891130">
        <w:rPr>
          <w:rFonts w:ascii="Times" w:eastAsia="Times New Roman" w:hAnsi="Times" w:cs="Times New Roman"/>
          <w:sz w:val="24"/>
          <w:szCs w:val="24"/>
        </w:rPr>
        <w:t xml:space="preserve">pavadzīmē- rēķinā, </w:t>
      </w:r>
      <w:r w:rsidRPr="00891130">
        <w:rPr>
          <w:rFonts w:ascii="Times" w:eastAsia="Times New Roman" w:hAnsi="Times" w:cs="Times New Roman"/>
          <w:b/>
          <w:sz w:val="24"/>
          <w:szCs w:val="24"/>
        </w:rPr>
        <w:t>Pārdevējs</w:t>
      </w:r>
      <w:r w:rsidRPr="00891130">
        <w:rPr>
          <w:rFonts w:ascii="Times" w:eastAsia="Times New Roman" w:hAnsi="Times" w:cs="Times New Roman"/>
          <w:sz w:val="24"/>
          <w:szCs w:val="24"/>
        </w:rPr>
        <w:t xml:space="preserve"> norāda nepieciešamos rekvizītus un datus (tajā skaitā iepirkuma identifikācijas numurs </w:t>
      </w:r>
      <w:proofErr w:type="spellStart"/>
      <w:r w:rsidRPr="00891130">
        <w:rPr>
          <w:rFonts w:ascii="Times" w:eastAsia="Times New Roman" w:hAnsi="Times" w:cs="Times New Roman"/>
          <w:sz w:val="24"/>
          <w:szCs w:val="24"/>
        </w:rPr>
        <w:t>Nr</w:t>
      </w:r>
      <w:proofErr w:type="spellEnd"/>
      <w:r w:rsidRPr="00891130">
        <w:rPr>
          <w:rFonts w:ascii="Times" w:eastAsia="Times New Roman" w:hAnsi="Times" w:cs="Times New Roman"/>
          <w:sz w:val="24"/>
          <w:szCs w:val="24"/>
        </w:rPr>
        <w:t xml:space="preserve">. </w:t>
      </w:r>
      <w:r w:rsidRPr="00891130">
        <w:rPr>
          <w:rFonts w:ascii="Times" w:eastAsia="Times New Roman" w:hAnsi="Times" w:cs="Times New Roman"/>
          <w:b/>
          <w:sz w:val="24"/>
          <w:szCs w:val="24"/>
        </w:rPr>
        <w:t>LU 2014/</w:t>
      </w:r>
      <w:r>
        <w:rPr>
          <w:rFonts w:ascii="Times" w:eastAsia="Times New Roman" w:hAnsi="Times" w:cs="Times New Roman"/>
          <w:b/>
          <w:sz w:val="24"/>
          <w:szCs w:val="24"/>
        </w:rPr>
        <w:t>30</w:t>
      </w:r>
      <w:r w:rsidRPr="00891130">
        <w:rPr>
          <w:rFonts w:ascii="Times" w:eastAsia="Times New Roman" w:hAnsi="Times" w:cs="Times New Roman"/>
          <w:b/>
          <w:sz w:val="24"/>
          <w:szCs w:val="24"/>
        </w:rPr>
        <w:t>_ERAF</w:t>
      </w:r>
      <w:r w:rsidRPr="00891130">
        <w:rPr>
          <w:rFonts w:ascii="Times" w:eastAsia="Times New Roman" w:hAnsi="Times" w:cs="Times New Roman"/>
          <w:sz w:val="24"/>
          <w:szCs w:val="24"/>
        </w:rPr>
        <w:t>; LU Līguma numurs</w:t>
      </w:r>
      <w:r w:rsidRPr="00891130">
        <w:rPr>
          <w:rFonts w:ascii="Times New Roman" w:eastAsia="Times New Roman" w:hAnsi="Times New Roman" w:cs="Times New Roman"/>
          <w:bCs/>
          <w:sz w:val="24"/>
          <w:szCs w:val="24"/>
          <w:lang w:bidi="he-IL"/>
        </w:rPr>
        <w:t xml:space="preserve">; Vienošanās </w:t>
      </w:r>
      <w:proofErr w:type="spellStart"/>
      <w:r w:rsidRPr="00891130">
        <w:rPr>
          <w:rFonts w:ascii="Times New Roman" w:eastAsia="Times New Roman" w:hAnsi="Times New Roman" w:cs="Times New Roman"/>
          <w:bCs/>
          <w:sz w:val="24"/>
          <w:szCs w:val="24"/>
          <w:lang w:bidi="he-IL"/>
        </w:rPr>
        <w:t>reģ</w:t>
      </w:r>
      <w:proofErr w:type="spellEnd"/>
      <w:r w:rsidRPr="00891130">
        <w:rPr>
          <w:rFonts w:ascii="Times New Roman" w:eastAsia="Times New Roman" w:hAnsi="Times New Roman" w:cs="Times New Roman"/>
          <w:bCs/>
          <w:sz w:val="24"/>
          <w:szCs w:val="24"/>
          <w:lang w:bidi="he-IL"/>
        </w:rPr>
        <w:t xml:space="preserve">. </w:t>
      </w:r>
      <w:proofErr w:type="spellStart"/>
      <w:r w:rsidRPr="00891130">
        <w:rPr>
          <w:rFonts w:ascii="Times New Roman" w:eastAsia="Times New Roman" w:hAnsi="Times New Roman" w:cs="Times New Roman"/>
          <w:bCs/>
          <w:sz w:val="24"/>
          <w:szCs w:val="24"/>
          <w:lang w:bidi="he-IL"/>
        </w:rPr>
        <w:t>Nr</w:t>
      </w:r>
      <w:proofErr w:type="spellEnd"/>
      <w:r w:rsidRPr="00891130">
        <w:rPr>
          <w:rFonts w:ascii="Times New Roman" w:eastAsia="Times New Roman" w:hAnsi="Times New Roman" w:cs="Times New Roman"/>
          <w:bCs/>
          <w:sz w:val="24"/>
          <w:szCs w:val="24"/>
          <w:lang w:bidi="he-IL"/>
        </w:rPr>
        <w:t>.).</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3.10. Līguma 3.9.punkta prasību neievērošanas gadījumā, </w:t>
      </w:r>
      <w:r w:rsidRPr="00891130">
        <w:rPr>
          <w:rFonts w:ascii="Times New Roman" w:eastAsia="Times New Roman" w:hAnsi="Times New Roman" w:cs="Times New Roman"/>
          <w:b/>
          <w:bCs/>
          <w:sz w:val="24"/>
          <w:szCs w:val="24"/>
        </w:rPr>
        <w:t>Pircējs</w:t>
      </w:r>
      <w:r w:rsidRPr="00891130">
        <w:rPr>
          <w:rFonts w:ascii="Times New Roman" w:eastAsia="Times New Roman" w:hAnsi="Times New Roman" w:cs="Times New Roman"/>
          <w:sz w:val="24"/>
          <w:szCs w:val="24"/>
        </w:rPr>
        <w:t xml:space="preserve"> patur tiesības neapmaksāt </w:t>
      </w:r>
      <w:r w:rsidRPr="00891130">
        <w:rPr>
          <w:rFonts w:ascii="Times New Roman" w:eastAsia="Times New Roman" w:hAnsi="Times New Roman" w:cs="Times New Roman"/>
          <w:b/>
          <w:bCs/>
          <w:sz w:val="24"/>
          <w:szCs w:val="24"/>
        </w:rPr>
        <w:t>Preču</w:t>
      </w:r>
      <w:r w:rsidRPr="00891130">
        <w:rPr>
          <w:rFonts w:ascii="Times New Roman" w:eastAsia="Times New Roman" w:hAnsi="Times New Roman" w:cs="Times New Roman"/>
          <w:sz w:val="24"/>
          <w:szCs w:val="24"/>
        </w:rPr>
        <w:t xml:space="preserve"> pavadzīmes- rēķinus  līdz minēto prasību izpildei, līdz ar ko Pircējam nevar tikt piemēroti 3.4.punkta  nosacījumi.</w:t>
      </w:r>
    </w:p>
    <w:p w:rsidR="00F209FE" w:rsidRPr="00891130" w:rsidRDefault="00F209FE" w:rsidP="00F209FE">
      <w:pPr>
        <w:spacing w:after="0" w:line="360" w:lineRule="auto"/>
        <w:ind w:firstLine="720"/>
        <w:jc w:val="both"/>
        <w:rPr>
          <w:rFonts w:ascii="Times New Roman" w:eastAsia="Times New Roman" w:hAnsi="Times New Roman" w:cs="Times New Roman"/>
          <w:sz w:val="24"/>
          <w:szCs w:val="24"/>
        </w:rPr>
      </w:pPr>
    </w:p>
    <w:p w:rsidR="00F209FE" w:rsidRPr="00891130" w:rsidRDefault="00F209FE" w:rsidP="00F209FE">
      <w:pPr>
        <w:spacing w:after="0" w:line="360" w:lineRule="auto"/>
        <w:ind w:firstLine="720"/>
        <w:jc w:val="center"/>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4.  Nepārvarama vara</w:t>
      </w:r>
    </w:p>
    <w:p w:rsidR="00F209FE" w:rsidRPr="00891130" w:rsidRDefault="00F209FE" w:rsidP="00F209FE">
      <w:pPr>
        <w:spacing w:after="0" w:line="240" w:lineRule="auto"/>
        <w:ind w:firstLine="720"/>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Gadījumā, kad rodas nepārvaramas varas apstākļi, tādi kā, dabas katastrofas, karš, jebkuras militāras akcijas, valsts pārvaldes institūciju rīkojumi, lēmumi vai aizliegumi un citi ārkārtēji apstākļi, kurus Puses nevarēja paredzēt un novērst ar saviem līdzekļiem, līgumsaistību izpildes laiks pagarinās par periodu, kurā pastāv nepārvaramas varas radītie apstākļi. Ja nepārvaramas varas apstākļi pastāv ilgāk kā 3 (trīs) mēnešus, </w:t>
      </w:r>
      <w:r w:rsidRPr="00891130">
        <w:rPr>
          <w:rFonts w:ascii="Times New Roman" w:eastAsia="Times New Roman" w:hAnsi="Times New Roman" w:cs="Times New Roman"/>
          <w:b/>
          <w:sz w:val="24"/>
          <w:szCs w:val="24"/>
        </w:rPr>
        <w:t xml:space="preserve">Līguma </w:t>
      </w:r>
      <w:r w:rsidRPr="00891130">
        <w:rPr>
          <w:rFonts w:ascii="Times New Roman" w:eastAsia="Times New Roman" w:hAnsi="Times New Roman" w:cs="Times New Roman"/>
          <w:sz w:val="24"/>
          <w:szCs w:val="24"/>
        </w:rPr>
        <w:t xml:space="preserve">darbība tiek izbeigta un </w:t>
      </w:r>
      <w:r w:rsidRPr="00891130">
        <w:rPr>
          <w:rFonts w:ascii="Times New Roman" w:eastAsia="Times New Roman" w:hAnsi="Times New Roman" w:cs="Times New Roman"/>
          <w:b/>
          <w:sz w:val="24"/>
          <w:szCs w:val="24"/>
        </w:rPr>
        <w:t>Puses</w:t>
      </w:r>
      <w:r w:rsidRPr="00891130">
        <w:rPr>
          <w:rFonts w:ascii="Times New Roman" w:eastAsia="Times New Roman" w:hAnsi="Times New Roman" w:cs="Times New Roman"/>
          <w:sz w:val="24"/>
          <w:szCs w:val="24"/>
        </w:rPr>
        <w:t xml:space="preserve"> veic savstarpējo norēķinu atbilstoši faktiski piegādātajai </w:t>
      </w:r>
      <w:r w:rsidRPr="00891130">
        <w:rPr>
          <w:rFonts w:ascii="Times New Roman" w:eastAsia="Times New Roman" w:hAnsi="Times New Roman" w:cs="Times New Roman"/>
          <w:b/>
          <w:sz w:val="24"/>
          <w:szCs w:val="24"/>
        </w:rPr>
        <w:t>Precei</w:t>
      </w:r>
      <w:r w:rsidRPr="00891130">
        <w:rPr>
          <w:rFonts w:ascii="Times New Roman" w:eastAsia="Times New Roman" w:hAnsi="Times New Roman" w:cs="Times New Roman"/>
          <w:sz w:val="24"/>
          <w:szCs w:val="24"/>
        </w:rPr>
        <w:t>.</w:t>
      </w:r>
    </w:p>
    <w:p w:rsidR="00F209FE" w:rsidRPr="00891130" w:rsidRDefault="00F209FE" w:rsidP="00F209FE">
      <w:pPr>
        <w:spacing w:after="0" w:line="360" w:lineRule="auto"/>
        <w:ind w:firstLine="720"/>
        <w:jc w:val="both"/>
        <w:rPr>
          <w:rFonts w:ascii="Times New Roman" w:eastAsia="Times New Roman" w:hAnsi="Times New Roman" w:cs="Times New Roman"/>
          <w:sz w:val="24"/>
          <w:szCs w:val="24"/>
        </w:rPr>
      </w:pPr>
    </w:p>
    <w:p w:rsidR="00F209FE" w:rsidRPr="00891130" w:rsidRDefault="00F209FE" w:rsidP="00F209FE">
      <w:pPr>
        <w:spacing w:after="0" w:line="360" w:lineRule="auto"/>
        <w:ind w:firstLine="720"/>
        <w:jc w:val="center"/>
        <w:outlineLvl w:val="0"/>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5. Līguma grozīšanas kārtība un kārtība, kādā pieļaujama atkāpšanās no līguma</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5.1. </w:t>
      </w:r>
      <w:r w:rsidRPr="00891130">
        <w:rPr>
          <w:rFonts w:ascii="Times New Roman" w:eastAsia="Times New Roman" w:hAnsi="Times New Roman" w:cs="Times New Roman"/>
          <w:b/>
          <w:sz w:val="24"/>
          <w:szCs w:val="24"/>
        </w:rPr>
        <w:t>Līgumu</w:t>
      </w:r>
      <w:r w:rsidRPr="00891130">
        <w:rPr>
          <w:rFonts w:ascii="Times New Roman" w:eastAsia="Times New Roman" w:hAnsi="Times New Roman" w:cs="Times New Roman"/>
          <w:sz w:val="24"/>
          <w:szCs w:val="24"/>
        </w:rPr>
        <w:t xml:space="preserve"> var lauzt pirms noteiktā termiņa, Pusēm savstarpēji par to vienojoties, kas tiek noformēts ar Vienošanās protokolu, kuru pievieno </w:t>
      </w:r>
      <w:r w:rsidRPr="00891130">
        <w:rPr>
          <w:rFonts w:ascii="Times New Roman" w:eastAsia="Times New Roman" w:hAnsi="Times New Roman" w:cs="Times New Roman"/>
          <w:b/>
          <w:sz w:val="24"/>
          <w:szCs w:val="24"/>
        </w:rPr>
        <w:t>Līgumam</w:t>
      </w:r>
      <w:r w:rsidRPr="00891130">
        <w:rPr>
          <w:rFonts w:ascii="Times New Roman" w:eastAsia="Times New Roman" w:hAnsi="Times New Roman" w:cs="Times New Roman"/>
          <w:sz w:val="24"/>
          <w:szCs w:val="24"/>
        </w:rPr>
        <w:t xml:space="preserve"> kā pielikumu, kas kļūst par šā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neatņemamu sastāvdaļu.</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5.2. Gadījumā, ja </w:t>
      </w:r>
      <w:r w:rsidRPr="00891130">
        <w:rPr>
          <w:rFonts w:ascii="Times New Roman" w:eastAsia="Times New Roman" w:hAnsi="Times New Roman" w:cs="Times New Roman"/>
          <w:b/>
          <w:sz w:val="24"/>
          <w:szCs w:val="24"/>
        </w:rPr>
        <w:t>Pārdevējs</w:t>
      </w:r>
      <w:r w:rsidRPr="00891130">
        <w:rPr>
          <w:rFonts w:ascii="Times New Roman" w:eastAsia="Times New Roman" w:hAnsi="Times New Roman" w:cs="Times New Roman"/>
          <w:sz w:val="24"/>
          <w:szCs w:val="24"/>
        </w:rPr>
        <w:t xml:space="preserve"> pārkāpj šā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saistības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ir tiesīgs vienpusējā kārtībā lauzt šo </w:t>
      </w:r>
      <w:r w:rsidRPr="00891130">
        <w:rPr>
          <w:rFonts w:ascii="Times New Roman" w:eastAsia="Times New Roman" w:hAnsi="Times New Roman" w:cs="Times New Roman"/>
          <w:b/>
          <w:sz w:val="24"/>
          <w:szCs w:val="24"/>
        </w:rPr>
        <w:t>Līgumu</w:t>
      </w:r>
      <w:r w:rsidRPr="00891130">
        <w:rPr>
          <w:rFonts w:ascii="Times New Roman" w:eastAsia="Times New Roman" w:hAnsi="Times New Roman" w:cs="Times New Roman"/>
          <w:sz w:val="24"/>
          <w:szCs w:val="24"/>
        </w:rPr>
        <w:t xml:space="preserve">, prasot atlīdzināt zaudējumus. </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5.3.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laušanas gadījumā Puses norēķinās atbilstoši izsniegtajām </w:t>
      </w:r>
      <w:r w:rsidRPr="00891130">
        <w:rPr>
          <w:rFonts w:ascii="Times New Roman" w:eastAsia="Times New Roman" w:hAnsi="Times New Roman" w:cs="Times New Roman"/>
          <w:b/>
          <w:sz w:val="24"/>
          <w:szCs w:val="24"/>
        </w:rPr>
        <w:t>Precēm</w:t>
      </w:r>
      <w:r w:rsidRPr="00891130">
        <w:rPr>
          <w:rFonts w:ascii="Times New Roman" w:eastAsia="Times New Roman" w:hAnsi="Times New Roman" w:cs="Times New Roman"/>
          <w:sz w:val="24"/>
          <w:szCs w:val="24"/>
        </w:rPr>
        <w:t xml:space="preserve"> un Preču rēķiniem.</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5.4.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1.2.p. ir spēkā visā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darbības laikā, un tā izmaiņas ir pamats, lai </w:t>
      </w:r>
      <w:r w:rsidRPr="00891130">
        <w:rPr>
          <w:rFonts w:ascii="Times New Roman" w:eastAsia="Times New Roman" w:hAnsi="Times New Roman" w:cs="Times New Roman"/>
          <w:b/>
          <w:sz w:val="24"/>
          <w:szCs w:val="24"/>
        </w:rPr>
        <w:t>Pircējs</w:t>
      </w:r>
      <w:r w:rsidRPr="00891130">
        <w:rPr>
          <w:rFonts w:ascii="Times New Roman" w:eastAsia="Times New Roman" w:hAnsi="Times New Roman" w:cs="Times New Roman"/>
          <w:sz w:val="24"/>
          <w:szCs w:val="24"/>
        </w:rPr>
        <w:t xml:space="preserve"> vienpusējā kārtā pārtrauktu līgumattiecības ar </w:t>
      </w:r>
      <w:r w:rsidRPr="00891130">
        <w:rPr>
          <w:rFonts w:ascii="Times New Roman" w:eastAsia="Times New Roman" w:hAnsi="Times New Roman" w:cs="Times New Roman"/>
          <w:b/>
          <w:sz w:val="24"/>
          <w:szCs w:val="24"/>
        </w:rPr>
        <w:t>Pārdevēju</w:t>
      </w:r>
      <w:r w:rsidRPr="00891130">
        <w:rPr>
          <w:rFonts w:ascii="Times New Roman" w:eastAsia="Times New Roman" w:hAnsi="Times New Roman" w:cs="Times New Roman"/>
          <w:sz w:val="24"/>
          <w:szCs w:val="24"/>
        </w:rPr>
        <w:t xml:space="preserve">, līdz ar to </w:t>
      </w:r>
      <w:r w:rsidRPr="00891130">
        <w:rPr>
          <w:rFonts w:ascii="Times New Roman" w:eastAsia="Times New Roman" w:hAnsi="Times New Roman" w:cs="Times New Roman"/>
          <w:b/>
          <w:sz w:val="24"/>
          <w:szCs w:val="24"/>
        </w:rPr>
        <w:t>Pircējam</w:t>
      </w:r>
      <w:r w:rsidRPr="00891130">
        <w:rPr>
          <w:rFonts w:ascii="Times New Roman" w:eastAsia="Times New Roman" w:hAnsi="Times New Roman" w:cs="Times New Roman"/>
          <w:sz w:val="24"/>
          <w:szCs w:val="24"/>
        </w:rPr>
        <w:t xml:space="preserve"> nav saistoši iepriekš minētie nosacījumi.</w:t>
      </w:r>
    </w:p>
    <w:p w:rsidR="00F209FE" w:rsidRPr="00891130" w:rsidRDefault="00F209FE" w:rsidP="00F209FE">
      <w:pPr>
        <w:spacing w:after="120" w:line="240" w:lineRule="auto"/>
        <w:jc w:val="both"/>
        <w:rPr>
          <w:rFonts w:ascii="Times New Roman" w:eastAsia="Times New Roman" w:hAnsi="Times New Roman" w:cs="Times New Roman"/>
          <w:sz w:val="24"/>
          <w:szCs w:val="16"/>
        </w:rPr>
      </w:pPr>
      <w:r w:rsidRPr="00891130">
        <w:rPr>
          <w:rFonts w:ascii="Times New Roman" w:eastAsia="Times New Roman" w:hAnsi="Times New Roman" w:cs="Times New Roman"/>
          <w:sz w:val="24"/>
          <w:szCs w:val="16"/>
        </w:rPr>
        <w:t xml:space="preserve">5.5. </w:t>
      </w:r>
      <w:r w:rsidRPr="00891130">
        <w:rPr>
          <w:rFonts w:ascii="Times New Roman" w:eastAsia="Times New Roman" w:hAnsi="Times New Roman" w:cs="Times New Roman"/>
          <w:b/>
          <w:sz w:val="24"/>
          <w:szCs w:val="16"/>
        </w:rPr>
        <w:t>Puses</w:t>
      </w:r>
      <w:r w:rsidRPr="00891130">
        <w:rPr>
          <w:rFonts w:ascii="Times New Roman" w:eastAsia="Times New Roman" w:hAnsi="Times New Roman" w:cs="Times New Roman"/>
          <w:sz w:val="24"/>
          <w:szCs w:val="16"/>
        </w:rPr>
        <w:t xml:space="preserve"> tiek atbrīvotas no atbildības par līgumsaistību neizpildi vai nepienācīgu izpildi, ja tā rodas nepārvaramas varas apstākļu rezultātā (piemēram, karadarbība, dabas katastrofas, ugunsgrēks, normatīvo aktu pieņemšana, valsts varas vai pašvaldības institūciju pieņemtie lēmumi </w:t>
      </w:r>
      <w:proofErr w:type="spellStart"/>
      <w:r w:rsidRPr="00891130">
        <w:rPr>
          <w:rFonts w:ascii="Times New Roman" w:eastAsia="Times New Roman" w:hAnsi="Times New Roman" w:cs="Times New Roman"/>
          <w:sz w:val="24"/>
          <w:szCs w:val="16"/>
        </w:rPr>
        <w:t>u.c</w:t>
      </w:r>
      <w:proofErr w:type="spellEnd"/>
      <w:r w:rsidRPr="00891130">
        <w:rPr>
          <w:rFonts w:ascii="Times New Roman" w:eastAsia="Times New Roman" w:hAnsi="Times New Roman" w:cs="Times New Roman"/>
          <w:sz w:val="24"/>
          <w:szCs w:val="16"/>
        </w:rPr>
        <w:t xml:space="preserve">.), kuras Puses nevarēja paredzēt šā </w:t>
      </w:r>
      <w:r w:rsidRPr="00891130">
        <w:rPr>
          <w:rFonts w:ascii="Times New Roman" w:eastAsia="Times New Roman" w:hAnsi="Times New Roman" w:cs="Times New Roman"/>
          <w:b/>
          <w:sz w:val="24"/>
          <w:szCs w:val="16"/>
        </w:rPr>
        <w:t>Līguma</w:t>
      </w:r>
      <w:r w:rsidRPr="00891130">
        <w:rPr>
          <w:rFonts w:ascii="Times New Roman" w:eastAsia="Times New Roman" w:hAnsi="Times New Roman" w:cs="Times New Roman"/>
          <w:sz w:val="24"/>
          <w:szCs w:val="16"/>
        </w:rPr>
        <w:t xml:space="preserve"> noslēgšanas brīdī.</w:t>
      </w:r>
    </w:p>
    <w:p w:rsidR="00F209FE" w:rsidRPr="00891130" w:rsidRDefault="00F209FE" w:rsidP="00F209FE">
      <w:pPr>
        <w:spacing w:after="0" w:line="360" w:lineRule="auto"/>
        <w:jc w:val="both"/>
        <w:rPr>
          <w:rFonts w:ascii="Times New Roman" w:eastAsia="Times New Roman" w:hAnsi="Times New Roman" w:cs="Times New Roman"/>
          <w:b/>
          <w:bCs/>
          <w:sz w:val="24"/>
          <w:szCs w:val="24"/>
        </w:rPr>
      </w:pPr>
    </w:p>
    <w:p w:rsidR="00F209FE" w:rsidRPr="00891130" w:rsidRDefault="00F209FE" w:rsidP="00F209FE">
      <w:pPr>
        <w:spacing w:after="0" w:line="360" w:lineRule="auto"/>
        <w:jc w:val="center"/>
        <w:rPr>
          <w:rFonts w:ascii="Times New Roman" w:eastAsia="Times New Roman" w:hAnsi="Times New Roman" w:cs="Times New Roman"/>
          <w:b/>
          <w:bCs/>
          <w:sz w:val="24"/>
          <w:szCs w:val="24"/>
        </w:rPr>
      </w:pPr>
      <w:r w:rsidRPr="00891130">
        <w:rPr>
          <w:rFonts w:ascii="Times New Roman" w:eastAsia="Times New Roman" w:hAnsi="Times New Roman" w:cs="Times New Roman"/>
          <w:b/>
          <w:bCs/>
          <w:sz w:val="24"/>
          <w:szCs w:val="24"/>
        </w:rPr>
        <w:t>6.Citi nosacījumi</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lastRenderedPageBreak/>
        <w:t xml:space="preserve">6.1. Visus strīdus, kuri var rasties šā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izpildes laikā, </w:t>
      </w:r>
      <w:r w:rsidRPr="00891130">
        <w:rPr>
          <w:rFonts w:ascii="Times New Roman" w:eastAsia="Times New Roman" w:hAnsi="Times New Roman" w:cs="Times New Roman"/>
          <w:b/>
          <w:sz w:val="24"/>
          <w:szCs w:val="24"/>
        </w:rPr>
        <w:t>Puses</w:t>
      </w:r>
      <w:r w:rsidRPr="00891130">
        <w:rPr>
          <w:rFonts w:ascii="Times New Roman" w:eastAsia="Times New Roman" w:hAnsi="Times New Roman" w:cs="Times New Roman"/>
          <w:sz w:val="24"/>
          <w:szCs w:val="24"/>
        </w:rPr>
        <w:t xml:space="preserve"> risina abpusēji vienojoties. Ja 30 dienu laikā vienošanās nav panākta, strīdu izskata tiesa LR normatīvajos aktos noteiktajā kārtībā.</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6.2. Parakstot šo </w:t>
      </w:r>
      <w:r w:rsidRPr="00891130">
        <w:rPr>
          <w:rFonts w:ascii="Times New Roman" w:eastAsia="Times New Roman" w:hAnsi="Times New Roman" w:cs="Times New Roman"/>
          <w:b/>
          <w:sz w:val="24"/>
          <w:szCs w:val="24"/>
        </w:rPr>
        <w:t>Līgumu</w:t>
      </w:r>
      <w:r w:rsidRPr="00891130">
        <w:rPr>
          <w:rFonts w:ascii="Times New Roman" w:eastAsia="Times New Roman" w:hAnsi="Times New Roman" w:cs="Times New Roman"/>
          <w:sz w:val="24"/>
          <w:szCs w:val="24"/>
        </w:rPr>
        <w:t xml:space="preserve">, </w:t>
      </w:r>
      <w:r w:rsidRPr="00891130">
        <w:rPr>
          <w:rFonts w:ascii="Times New Roman" w:eastAsia="Times New Roman" w:hAnsi="Times New Roman" w:cs="Times New Roman"/>
          <w:b/>
          <w:sz w:val="24"/>
          <w:szCs w:val="24"/>
        </w:rPr>
        <w:t>Puses</w:t>
      </w:r>
      <w:r w:rsidRPr="00891130">
        <w:rPr>
          <w:rFonts w:ascii="Times New Roman" w:eastAsia="Times New Roman" w:hAnsi="Times New Roman" w:cs="Times New Roman"/>
          <w:sz w:val="24"/>
          <w:szCs w:val="24"/>
        </w:rPr>
        <w:t xml:space="preserve"> atzīst, ka tās ir iepazinušās ar šā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saturu un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teksts tām ir pilnīgi saprotams, un tās ir tiesīgas to parakstīt.</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6.3. Pretenzijas sakarā ar </w:t>
      </w:r>
      <w:r w:rsidRPr="00891130">
        <w:rPr>
          <w:rFonts w:ascii="Times New Roman" w:eastAsia="Times New Roman" w:hAnsi="Times New Roman" w:cs="Times New Roman"/>
          <w:b/>
          <w:sz w:val="24"/>
          <w:szCs w:val="24"/>
        </w:rPr>
        <w:t>Preces</w:t>
      </w:r>
      <w:r w:rsidRPr="00891130">
        <w:rPr>
          <w:rFonts w:ascii="Times New Roman" w:eastAsia="Times New Roman" w:hAnsi="Times New Roman" w:cs="Times New Roman"/>
          <w:sz w:val="24"/>
          <w:szCs w:val="24"/>
        </w:rPr>
        <w:t xml:space="preserve"> iztrūkumu vai bojājumu, kas radies transportēšanas laikā</w:t>
      </w:r>
      <w:r w:rsidRPr="00891130">
        <w:rPr>
          <w:rFonts w:ascii="Times New Roman" w:eastAsia="Times New Roman" w:hAnsi="Times New Roman" w:cs="Times New Roman"/>
          <w:b/>
          <w:sz w:val="24"/>
          <w:szCs w:val="24"/>
        </w:rPr>
        <w:t xml:space="preserve">, Pircējs </w:t>
      </w:r>
      <w:r w:rsidRPr="00891130">
        <w:rPr>
          <w:rFonts w:ascii="Times New Roman" w:eastAsia="Times New Roman" w:hAnsi="Times New Roman" w:cs="Times New Roman"/>
          <w:sz w:val="24"/>
          <w:szCs w:val="24"/>
        </w:rPr>
        <w:t>izvirza</w:t>
      </w:r>
      <w:r w:rsidRPr="00891130">
        <w:rPr>
          <w:rFonts w:ascii="Times New Roman" w:eastAsia="Times New Roman" w:hAnsi="Times New Roman" w:cs="Times New Roman"/>
          <w:b/>
          <w:sz w:val="24"/>
          <w:szCs w:val="24"/>
        </w:rPr>
        <w:t xml:space="preserve"> Pārdevējam</w:t>
      </w:r>
      <w:r w:rsidRPr="00891130">
        <w:rPr>
          <w:rFonts w:ascii="Times New Roman" w:eastAsia="Times New Roman" w:hAnsi="Times New Roman" w:cs="Times New Roman"/>
          <w:sz w:val="24"/>
          <w:szCs w:val="24"/>
        </w:rPr>
        <w:t>.</w:t>
      </w:r>
      <w:r w:rsidRPr="00891130">
        <w:rPr>
          <w:rFonts w:ascii="Times New Roman" w:eastAsia="Times New Roman" w:hAnsi="Times New Roman" w:cs="Times New Roman"/>
          <w:b/>
          <w:sz w:val="24"/>
          <w:szCs w:val="24"/>
        </w:rPr>
        <w:t xml:space="preserve"> </w:t>
      </w:r>
      <w:r w:rsidRPr="00891130">
        <w:rPr>
          <w:rFonts w:ascii="Times New Roman" w:eastAsia="Times New Roman" w:hAnsi="Times New Roman" w:cs="Times New Roman"/>
          <w:sz w:val="24"/>
          <w:szCs w:val="24"/>
        </w:rPr>
        <w:t xml:space="preserve">Šādu apstākļu iestāšanās gadījumā </w:t>
      </w:r>
      <w:r w:rsidRPr="00891130">
        <w:rPr>
          <w:rFonts w:ascii="Times New Roman" w:eastAsia="Times New Roman" w:hAnsi="Times New Roman" w:cs="Times New Roman"/>
          <w:b/>
          <w:sz w:val="24"/>
          <w:szCs w:val="24"/>
        </w:rPr>
        <w:t>Pārdevējs Pircējam</w:t>
      </w:r>
      <w:r w:rsidRPr="00891130">
        <w:rPr>
          <w:rFonts w:ascii="Times New Roman" w:eastAsia="Times New Roman" w:hAnsi="Times New Roman" w:cs="Times New Roman"/>
          <w:sz w:val="24"/>
          <w:szCs w:val="24"/>
        </w:rPr>
        <w:t xml:space="preserve">  sedz radušos zaudējumus.</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6.4. </w:t>
      </w:r>
      <w:r w:rsidRPr="00891130">
        <w:rPr>
          <w:rFonts w:ascii="Times New Roman" w:eastAsia="Times New Roman" w:hAnsi="Times New Roman" w:cs="Times New Roman"/>
          <w:b/>
          <w:sz w:val="24"/>
          <w:szCs w:val="24"/>
        </w:rPr>
        <w:t>Puses</w:t>
      </w:r>
      <w:r w:rsidRPr="00891130">
        <w:rPr>
          <w:rFonts w:ascii="Times New Roman" w:eastAsia="Times New Roman" w:hAnsi="Times New Roman" w:cs="Times New Roman"/>
          <w:sz w:val="24"/>
          <w:szCs w:val="24"/>
        </w:rPr>
        <w:t xml:space="preserve"> vienojas, ka </w:t>
      </w:r>
      <w:r w:rsidRPr="00891130">
        <w:rPr>
          <w:rFonts w:ascii="Times New Roman" w:eastAsia="Times New Roman" w:hAnsi="Times New Roman" w:cs="Times New Roman"/>
          <w:b/>
          <w:sz w:val="24"/>
          <w:szCs w:val="24"/>
        </w:rPr>
        <w:t>Pārdevējam</w:t>
      </w:r>
      <w:r w:rsidRPr="00891130">
        <w:rPr>
          <w:rFonts w:ascii="Times New Roman" w:eastAsia="Times New Roman" w:hAnsi="Times New Roman" w:cs="Times New Roman"/>
          <w:sz w:val="24"/>
          <w:szCs w:val="24"/>
        </w:rPr>
        <w:t xml:space="preserve">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spēkā esamības laikā ir saistošs iesniegtais piedāvājums Konkursam.</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6.5. </w:t>
      </w:r>
      <w:r w:rsidRPr="00891130">
        <w:rPr>
          <w:rFonts w:ascii="Times New Roman" w:eastAsia="Times New Roman" w:hAnsi="Times New Roman" w:cs="Times New Roman"/>
          <w:b/>
          <w:sz w:val="24"/>
          <w:szCs w:val="24"/>
        </w:rPr>
        <w:t xml:space="preserve">Puses </w:t>
      </w:r>
      <w:r w:rsidRPr="00891130">
        <w:rPr>
          <w:rFonts w:ascii="Times New Roman" w:eastAsia="Times New Roman" w:hAnsi="Times New Roman" w:cs="Times New Roman"/>
          <w:sz w:val="24"/>
          <w:szCs w:val="24"/>
        </w:rPr>
        <w:t xml:space="preserve">pilnvaro veikt ar šā </w:t>
      </w:r>
      <w:r w:rsidRPr="00891130">
        <w:rPr>
          <w:rFonts w:ascii="Times New Roman" w:eastAsia="Times New Roman" w:hAnsi="Times New Roman" w:cs="Times New Roman"/>
          <w:b/>
          <w:sz w:val="24"/>
          <w:szCs w:val="24"/>
        </w:rPr>
        <w:t>Līguma</w:t>
      </w:r>
      <w:r w:rsidRPr="00891130">
        <w:rPr>
          <w:rFonts w:ascii="Times New Roman" w:eastAsia="Times New Roman" w:hAnsi="Times New Roman" w:cs="Times New Roman"/>
          <w:sz w:val="24"/>
          <w:szCs w:val="24"/>
        </w:rPr>
        <w:t xml:space="preserve"> izpildi saistītās darbības (nodot, pieņemt </w:t>
      </w:r>
      <w:r w:rsidRPr="00891130">
        <w:rPr>
          <w:rFonts w:ascii="Times New Roman" w:eastAsia="Times New Roman" w:hAnsi="Times New Roman" w:cs="Times New Roman"/>
          <w:b/>
          <w:sz w:val="24"/>
          <w:szCs w:val="24"/>
        </w:rPr>
        <w:t>Preci</w:t>
      </w:r>
      <w:r w:rsidRPr="00891130">
        <w:rPr>
          <w:rFonts w:ascii="Times New Roman" w:eastAsia="Times New Roman" w:hAnsi="Times New Roman" w:cs="Times New Roman"/>
          <w:sz w:val="24"/>
          <w:szCs w:val="24"/>
        </w:rPr>
        <w:t xml:space="preserve">, Preču rēķinus) šādas personas, saskaņā ar šā Līguma 1.pielikumu: </w:t>
      </w:r>
    </w:p>
    <w:p w:rsidR="00F209FE" w:rsidRPr="00891130" w:rsidRDefault="00F209FE" w:rsidP="00F209FE">
      <w:pPr>
        <w:spacing w:after="0" w:line="240" w:lineRule="auto"/>
        <w:ind w:firstLine="720"/>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6.5.1.  no </w:t>
      </w:r>
      <w:r w:rsidRPr="00891130">
        <w:rPr>
          <w:rFonts w:ascii="Times New Roman" w:eastAsia="Times New Roman" w:hAnsi="Times New Roman" w:cs="Times New Roman"/>
          <w:b/>
          <w:sz w:val="24"/>
          <w:szCs w:val="24"/>
        </w:rPr>
        <w:t>Pircēja</w:t>
      </w:r>
      <w:r w:rsidRPr="00891130">
        <w:rPr>
          <w:rFonts w:ascii="Times New Roman" w:eastAsia="Times New Roman" w:hAnsi="Times New Roman" w:cs="Times New Roman"/>
          <w:sz w:val="24"/>
          <w:szCs w:val="24"/>
        </w:rPr>
        <w:t xml:space="preserve"> puses ______________ (______________________________);                                    </w:t>
      </w:r>
    </w:p>
    <w:p w:rsidR="00F209FE" w:rsidRPr="00891130" w:rsidRDefault="00F209FE" w:rsidP="00F209FE">
      <w:pPr>
        <w:spacing w:after="0" w:line="240" w:lineRule="auto"/>
        <w:ind w:firstLine="720"/>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6.5.2. no </w:t>
      </w:r>
      <w:r w:rsidRPr="00891130">
        <w:rPr>
          <w:rFonts w:ascii="Times New Roman" w:eastAsia="Times New Roman" w:hAnsi="Times New Roman" w:cs="Times New Roman"/>
          <w:b/>
          <w:sz w:val="24"/>
          <w:szCs w:val="24"/>
        </w:rPr>
        <w:t>Pārdevēja</w:t>
      </w:r>
      <w:r w:rsidRPr="00891130">
        <w:rPr>
          <w:rFonts w:ascii="Times New Roman" w:eastAsia="Times New Roman" w:hAnsi="Times New Roman" w:cs="Times New Roman"/>
          <w:sz w:val="24"/>
          <w:szCs w:val="24"/>
        </w:rPr>
        <w:t xml:space="preserve"> puses ___________ (_______________________________) .</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6.6. Šis </w:t>
      </w:r>
      <w:r w:rsidRPr="00891130">
        <w:rPr>
          <w:rFonts w:ascii="Times New Roman" w:eastAsia="Times New Roman" w:hAnsi="Times New Roman" w:cs="Times New Roman"/>
          <w:b/>
          <w:sz w:val="24"/>
          <w:szCs w:val="24"/>
        </w:rPr>
        <w:t>Līgums</w:t>
      </w:r>
      <w:r w:rsidRPr="00891130">
        <w:rPr>
          <w:rFonts w:ascii="Times New Roman" w:eastAsia="Times New Roman" w:hAnsi="Times New Roman" w:cs="Times New Roman"/>
          <w:sz w:val="24"/>
          <w:szCs w:val="24"/>
        </w:rPr>
        <w:t xml:space="preserve"> ir sastādīts un parakstīts divos eksemplāros, no kuriem viens glabājas pie </w:t>
      </w:r>
      <w:r w:rsidRPr="00891130">
        <w:rPr>
          <w:rFonts w:ascii="Times New Roman" w:eastAsia="Times New Roman" w:hAnsi="Times New Roman" w:cs="Times New Roman"/>
          <w:b/>
          <w:sz w:val="24"/>
          <w:szCs w:val="24"/>
        </w:rPr>
        <w:t>Pircēja</w:t>
      </w:r>
      <w:r w:rsidRPr="00891130">
        <w:rPr>
          <w:rFonts w:ascii="Times New Roman" w:eastAsia="Times New Roman" w:hAnsi="Times New Roman" w:cs="Times New Roman"/>
          <w:sz w:val="24"/>
          <w:szCs w:val="24"/>
        </w:rPr>
        <w:t xml:space="preserve">, otrs - pie </w:t>
      </w:r>
      <w:r w:rsidRPr="00891130">
        <w:rPr>
          <w:rFonts w:ascii="Times New Roman" w:eastAsia="Times New Roman" w:hAnsi="Times New Roman" w:cs="Times New Roman"/>
          <w:b/>
          <w:sz w:val="24"/>
          <w:szCs w:val="24"/>
        </w:rPr>
        <w:t>Pārdevēja</w:t>
      </w:r>
      <w:r w:rsidRPr="00891130">
        <w:rPr>
          <w:rFonts w:ascii="Times New Roman" w:eastAsia="Times New Roman" w:hAnsi="Times New Roman" w:cs="Times New Roman"/>
          <w:sz w:val="24"/>
          <w:szCs w:val="24"/>
        </w:rPr>
        <w:t>.</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 xml:space="preserve">6.7. </w:t>
      </w:r>
      <w:r w:rsidRPr="00891130">
        <w:rPr>
          <w:rFonts w:ascii="Times New Roman" w:eastAsia="Times New Roman" w:hAnsi="Times New Roman" w:cs="Times New Roman"/>
          <w:b/>
          <w:sz w:val="24"/>
          <w:szCs w:val="24"/>
        </w:rPr>
        <w:t>Līgumam</w:t>
      </w:r>
      <w:r w:rsidRPr="00891130">
        <w:rPr>
          <w:rFonts w:ascii="Times New Roman" w:eastAsia="Times New Roman" w:hAnsi="Times New Roman" w:cs="Times New Roman"/>
          <w:sz w:val="24"/>
          <w:szCs w:val="24"/>
        </w:rPr>
        <w:t xml:space="preserve"> tiek pievienoti šādi dokumenti:</w:t>
      </w:r>
    </w:p>
    <w:p w:rsidR="00F209FE" w:rsidRPr="00891130" w:rsidRDefault="00F209FE" w:rsidP="00F209FE">
      <w:pPr>
        <w:spacing w:after="0" w:line="240" w:lineRule="auto"/>
        <w:jc w:val="both"/>
        <w:rPr>
          <w:rFonts w:ascii="Times New Roman" w:eastAsia="Times New Roman" w:hAnsi="Times New Roman" w:cs="Times New Roman"/>
          <w:sz w:val="24"/>
          <w:szCs w:val="24"/>
        </w:rPr>
      </w:pPr>
      <w:r w:rsidRPr="00891130">
        <w:rPr>
          <w:rFonts w:ascii="Times New Roman" w:eastAsia="Times New Roman" w:hAnsi="Times New Roman" w:cs="Times New Roman"/>
          <w:sz w:val="24"/>
          <w:szCs w:val="24"/>
        </w:rPr>
        <w:t>6.7.1. 1.,1</w:t>
      </w:r>
      <w:r w:rsidRPr="00891130">
        <w:rPr>
          <w:rFonts w:ascii="Times New Roman" w:eastAsia="Times New Roman" w:hAnsi="Times New Roman" w:cs="Times New Roman"/>
          <w:sz w:val="24"/>
          <w:szCs w:val="24"/>
          <w:vertAlign w:val="superscript"/>
        </w:rPr>
        <w:t>1</w:t>
      </w:r>
      <w:r w:rsidRPr="00891130">
        <w:rPr>
          <w:rFonts w:ascii="Times New Roman" w:eastAsia="Times New Roman" w:hAnsi="Times New Roman" w:cs="Times New Roman"/>
          <w:sz w:val="24"/>
          <w:szCs w:val="24"/>
        </w:rPr>
        <w:t xml:space="preserve"> pielikums-Preces tehniskā specifikācija;</w:t>
      </w:r>
    </w:p>
    <w:p w:rsidR="00F209FE" w:rsidRPr="00891130" w:rsidRDefault="00F209FE" w:rsidP="00F209FE">
      <w:pPr>
        <w:spacing w:after="0" w:line="240" w:lineRule="auto"/>
        <w:jc w:val="both"/>
        <w:rPr>
          <w:rFonts w:ascii="Times New Roman" w:eastAsia="Times New Roman" w:hAnsi="Times New Roman" w:cs="Times New Roman"/>
          <w:sz w:val="24"/>
          <w:szCs w:val="24"/>
        </w:rPr>
      </w:pPr>
    </w:p>
    <w:p w:rsidR="00F209FE" w:rsidRPr="00891130" w:rsidRDefault="00F209FE" w:rsidP="00F209FE">
      <w:pPr>
        <w:spacing w:after="0" w:line="360" w:lineRule="auto"/>
        <w:ind w:left="1800"/>
        <w:jc w:val="center"/>
        <w:outlineLvl w:val="0"/>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7. Pušu juridiskās adreses un citi rekvizīti</w:t>
      </w:r>
    </w:p>
    <w:tbl>
      <w:tblPr>
        <w:tblW w:w="10256" w:type="dxa"/>
        <w:jc w:val="center"/>
        <w:tblInd w:w="-364" w:type="dxa"/>
        <w:tblLayout w:type="fixed"/>
        <w:tblLook w:val="0000" w:firstRow="0" w:lastRow="0" w:firstColumn="0" w:lastColumn="0" w:noHBand="0" w:noVBand="0"/>
      </w:tblPr>
      <w:tblGrid>
        <w:gridCol w:w="364"/>
        <w:gridCol w:w="4856"/>
        <w:gridCol w:w="180"/>
        <w:gridCol w:w="4676"/>
        <w:gridCol w:w="180"/>
      </w:tblGrid>
      <w:tr w:rsidR="00F209FE" w:rsidRPr="00891130" w:rsidTr="00154968">
        <w:trPr>
          <w:gridBefore w:val="1"/>
          <w:wBefore w:w="364" w:type="dxa"/>
          <w:trHeight w:val="253"/>
          <w:jc w:val="center"/>
        </w:trPr>
        <w:tc>
          <w:tcPr>
            <w:tcW w:w="5036" w:type="dxa"/>
            <w:gridSpan w:val="2"/>
            <w:vAlign w:val="center"/>
          </w:tcPr>
          <w:p w:rsidR="00F209FE" w:rsidRPr="00891130" w:rsidRDefault="00F209FE" w:rsidP="00154968">
            <w:pPr>
              <w:spacing w:after="0" w:line="360" w:lineRule="auto"/>
              <w:rPr>
                <w:rFonts w:ascii="Times New Roman" w:eastAsia="Times New Roman" w:hAnsi="Times New Roman" w:cs="Times New Roman"/>
                <w:b/>
                <w:sz w:val="24"/>
                <w:szCs w:val="24"/>
              </w:rPr>
            </w:pPr>
          </w:p>
        </w:tc>
        <w:tc>
          <w:tcPr>
            <w:tcW w:w="4856" w:type="dxa"/>
            <w:gridSpan w:val="2"/>
            <w:vAlign w:val="center"/>
          </w:tcPr>
          <w:p w:rsidR="00F209FE" w:rsidRPr="00891130" w:rsidRDefault="00F209FE" w:rsidP="00154968">
            <w:pPr>
              <w:spacing w:after="0" w:line="360" w:lineRule="auto"/>
              <w:jc w:val="both"/>
              <w:rPr>
                <w:rFonts w:ascii="Times New Roman" w:eastAsia="Times New Roman" w:hAnsi="Times New Roman" w:cs="Times New Roman"/>
                <w:sz w:val="24"/>
                <w:szCs w:val="24"/>
              </w:rPr>
            </w:pPr>
          </w:p>
        </w:tc>
      </w:tr>
      <w:tr w:rsidR="00F209FE" w:rsidRPr="00891130" w:rsidTr="00154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jc w:val="center"/>
        </w:trPr>
        <w:tc>
          <w:tcPr>
            <w:tcW w:w="5220" w:type="dxa"/>
            <w:gridSpan w:val="2"/>
            <w:vAlign w:val="center"/>
          </w:tcPr>
          <w:p w:rsidR="00F209FE" w:rsidRPr="00891130" w:rsidRDefault="00F209FE" w:rsidP="00154968">
            <w:pPr>
              <w:spacing w:after="0" w:line="360" w:lineRule="auto"/>
              <w:jc w:val="both"/>
              <w:rPr>
                <w:rFonts w:ascii="Times New Roman" w:eastAsia="Times New Roman" w:hAnsi="Times New Roman" w:cs="Times New Roman"/>
                <w:b/>
              </w:rPr>
            </w:pPr>
            <w:r w:rsidRPr="00891130">
              <w:rPr>
                <w:rFonts w:ascii="Times New Roman" w:eastAsia="Times New Roman" w:hAnsi="Times New Roman" w:cs="Times New Roman"/>
                <w:b/>
              </w:rPr>
              <w:t>Pircējs:</w:t>
            </w:r>
          </w:p>
        </w:tc>
        <w:tc>
          <w:tcPr>
            <w:tcW w:w="4856" w:type="dxa"/>
            <w:gridSpan w:val="2"/>
            <w:vAlign w:val="center"/>
          </w:tcPr>
          <w:p w:rsidR="00F209FE" w:rsidRPr="00891130" w:rsidRDefault="00F209FE" w:rsidP="00154968">
            <w:pPr>
              <w:spacing w:after="0" w:line="360" w:lineRule="auto"/>
              <w:jc w:val="both"/>
              <w:rPr>
                <w:rFonts w:ascii="Times New Roman" w:eastAsia="Times New Roman" w:hAnsi="Times New Roman" w:cs="Times New Roman"/>
                <w:b/>
              </w:rPr>
            </w:pPr>
            <w:r w:rsidRPr="00891130">
              <w:rPr>
                <w:rFonts w:ascii="Times New Roman" w:eastAsia="Times New Roman" w:hAnsi="Times New Roman" w:cs="Times New Roman"/>
                <w:b/>
              </w:rPr>
              <w:t>Pārdevējs:</w:t>
            </w:r>
          </w:p>
        </w:tc>
      </w:tr>
      <w:tr w:rsidR="00F209FE" w:rsidRPr="00891130" w:rsidTr="00154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jc w:val="center"/>
        </w:trPr>
        <w:tc>
          <w:tcPr>
            <w:tcW w:w="5220" w:type="dxa"/>
            <w:gridSpan w:val="2"/>
            <w:vAlign w:val="center"/>
          </w:tcPr>
          <w:p w:rsidR="00F209FE" w:rsidRPr="00891130" w:rsidRDefault="00F209FE" w:rsidP="00154968">
            <w:pPr>
              <w:tabs>
                <w:tab w:val="left" w:pos="720"/>
                <w:tab w:val="center" w:pos="4153"/>
                <w:tab w:val="right" w:pos="8306"/>
              </w:tabs>
              <w:spacing w:after="0" w:line="360" w:lineRule="auto"/>
              <w:rPr>
                <w:rFonts w:ascii="Times New Roman" w:eastAsia="Times New Roman" w:hAnsi="Times New Roman" w:cs="Times New Roman"/>
                <w:b/>
                <w:bCs/>
              </w:rPr>
            </w:pPr>
            <w:r w:rsidRPr="00891130">
              <w:rPr>
                <w:rFonts w:ascii="Times New Roman" w:eastAsia="Times New Roman" w:hAnsi="Times New Roman" w:cs="Times New Roman"/>
                <w:b/>
                <w:sz w:val="24"/>
                <w:szCs w:val="24"/>
              </w:rPr>
              <w:t>Latvijas Universitāte</w:t>
            </w:r>
            <w:r>
              <w:rPr>
                <w:rFonts w:ascii="Times New Roman" w:eastAsia="Times New Roman" w:hAnsi="Times New Roman" w:cs="Times New Roman"/>
                <w:b/>
                <w:sz w:val="24"/>
                <w:szCs w:val="24"/>
              </w:rPr>
              <w:t>s aģentūra „Latvijas Universitātes Latvijas vēstures institūts”</w:t>
            </w:r>
          </w:p>
        </w:tc>
        <w:tc>
          <w:tcPr>
            <w:tcW w:w="4856" w:type="dxa"/>
            <w:gridSpan w:val="2"/>
            <w:vAlign w:val="center"/>
          </w:tcPr>
          <w:p w:rsidR="00F209FE" w:rsidRPr="00891130" w:rsidRDefault="00F209FE" w:rsidP="00154968">
            <w:pPr>
              <w:keepNext/>
              <w:spacing w:after="0" w:line="240" w:lineRule="auto"/>
              <w:jc w:val="both"/>
              <w:outlineLvl w:val="2"/>
              <w:rPr>
                <w:rFonts w:ascii="Times New Roman" w:eastAsia="Times New Roman" w:hAnsi="Times New Roman" w:cs="Times New Roman"/>
                <w:b/>
                <w:bCs/>
              </w:rPr>
            </w:pPr>
            <w:r w:rsidRPr="00891130">
              <w:rPr>
                <w:rFonts w:ascii="Times New Roman" w:eastAsia="Times New Roman" w:hAnsi="Times New Roman" w:cs="Times New Roman"/>
                <w:b/>
                <w:bCs/>
                <w:sz w:val="24"/>
                <w:szCs w:val="20"/>
              </w:rPr>
              <w:t xml:space="preserve">____________ </w:t>
            </w:r>
          </w:p>
        </w:tc>
      </w:tr>
      <w:tr w:rsidR="00F209FE" w:rsidRPr="00891130" w:rsidTr="00154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jc w:val="center"/>
        </w:trPr>
        <w:tc>
          <w:tcPr>
            <w:tcW w:w="5220" w:type="dxa"/>
            <w:gridSpan w:val="2"/>
          </w:tcPr>
          <w:p w:rsidR="00F209FE" w:rsidRDefault="00F209FE" w:rsidP="00154968">
            <w:pPr>
              <w:spacing w:after="0" w:line="240" w:lineRule="auto"/>
              <w:jc w:val="both"/>
              <w:rPr>
                <w:rFonts w:ascii="Times New Roman" w:eastAsia="Times New Roman" w:hAnsi="Times New Roman" w:cs="Times New Roman"/>
              </w:rPr>
            </w:pPr>
            <w:proofErr w:type="spellStart"/>
            <w:r w:rsidRPr="00891130">
              <w:rPr>
                <w:rFonts w:ascii="Times New Roman" w:eastAsia="Times New Roman" w:hAnsi="Times New Roman" w:cs="Times New Roman"/>
              </w:rPr>
              <w:t>Reģ</w:t>
            </w:r>
            <w:proofErr w:type="spellEnd"/>
            <w:r w:rsidRPr="00891130">
              <w:rPr>
                <w:rFonts w:ascii="Times New Roman" w:eastAsia="Times New Roman" w:hAnsi="Times New Roman" w:cs="Times New Roman"/>
              </w:rPr>
              <w:t xml:space="preserve">. </w:t>
            </w:r>
            <w:proofErr w:type="spellStart"/>
            <w:r w:rsidRPr="00891130">
              <w:rPr>
                <w:rFonts w:ascii="Times New Roman" w:eastAsia="Times New Roman" w:hAnsi="Times New Roman" w:cs="Times New Roman"/>
              </w:rPr>
              <w:t>Nr</w:t>
            </w:r>
            <w:proofErr w:type="spellEnd"/>
            <w:r w:rsidRPr="00891130">
              <w:rPr>
                <w:rFonts w:ascii="Times New Roman" w:eastAsia="Times New Roman" w:hAnsi="Times New Roman" w:cs="Times New Roman"/>
              </w:rPr>
              <w:t>.</w:t>
            </w:r>
          </w:p>
          <w:p w:rsidR="00F209FE" w:rsidRPr="00891130" w:rsidRDefault="00F209FE" w:rsidP="00154968">
            <w:pPr>
              <w:spacing w:after="0" w:line="240" w:lineRule="auto"/>
              <w:jc w:val="both"/>
              <w:rPr>
                <w:rFonts w:ascii="Times New Roman" w:eastAsia="Times New Roman" w:hAnsi="Times New Roman" w:cs="Times New Roman"/>
              </w:rPr>
            </w:pPr>
            <w:r w:rsidRPr="00891130">
              <w:rPr>
                <w:rFonts w:ascii="Times New Roman" w:eastAsia="Times New Roman" w:hAnsi="Times New Roman" w:cs="Times New Roman"/>
              </w:rPr>
              <w:t xml:space="preserve"> PVN </w:t>
            </w:r>
            <w:proofErr w:type="spellStart"/>
            <w:r w:rsidRPr="00891130">
              <w:rPr>
                <w:rFonts w:ascii="Times New Roman" w:eastAsia="Times New Roman" w:hAnsi="Times New Roman" w:cs="Times New Roman"/>
              </w:rPr>
              <w:t>reģ</w:t>
            </w:r>
            <w:proofErr w:type="spellEnd"/>
            <w:r w:rsidRPr="00891130">
              <w:rPr>
                <w:rFonts w:ascii="Times New Roman" w:eastAsia="Times New Roman" w:hAnsi="Times New Roman" w:cs="Times New Roman"/>
              </w:rPr>
              <w:t xml:space="preserve">. </w:t>
            </w:r>
            <w:proofErr w:type="spellStart"/>
            <w:r w:rsidRPr="00891130">
              <w:rPr>
                <w:rFonts w:ascii="Times New Roman" w:eastAsia="Times New Roman" w:hAnsi="Times New Roman" w:cs="Times New Roman"/>
              </w:rPr>
              <w:t>Nr</w:t>
            </w:r>
            <w:proofErr w:type="spellEnd"/>
            <w:r w:rsidRPr="00891130">
              <w:rPr>
                <w:rFonts w:ascii="Times New Roman" w:eastAsia="Times New Roman" w:hAnsi="Times New Roman" w:cs="Times New Roman"/>
              </w:rPr>
              <w:t xml:space="preserve">.: </w:t>
            </w:r>
          </w:p>
          <w:p w:rsidR="00F209FE" w:rsidRDefault="00F209FE" w:rsidP="00154968">
            <w:pPr>
              <w:spacing w:after="0" w:line="240" w:lineRule="auto"/>
              <w:jc w:val="both"/>
              <w:rPr>
                <w:rFonts w:ascii="Times New Roman" w:eastAsia="Times New Roman" w:hAnsi="Times New Roman" w:cs="Times New Roman"/>
              </w:rPr>
            </w:pPr>
            <w:r w:rsidRPr="00891130">
              <w:rPr>
                <w:rFonts w:ascii="Times New Roman" w:eastAsia="Times New Roman" w:hAnsi="Times New Roman" w:cs="Times New Roman"/>
              </w:rPr>
              <w:t xml:space="preserve">Pasta indekss: </w:t>
            </w:r>
          </w:p>
          <w:p w:rsidR="00F209FE" w:rsidRPr="00891130" w:rsidRDefault="00F209FE" w:rsidP="00154968">
            <w:pPr>
              <w:spacing w:after="0" w:line="240" w:lineRule="auto"/>
              <w:jc w:val="both"/>
              <w:rPr>
                <w:rFonts w:ascii="Times New Roman" w:eastAsia="Times New Roman" w:hAnsi="Times New Roman" w:cs="Times New Roman"/>
              </w:rPr>
            </w:pPr>
            <w:r w:rsidRPr="00891130">
              <w:rPr>
                <w:rFonts w:ascii="Times New Roman" w:eastAsia="Times New Roman" w:hAnsi="Times New Roman" w:cs="Times New Roman"/>
              </w:rPr>
              <w:t xml:space="preserve">Adrese: </w:t>
            </w:r>
          </w:p>
          <w:p w:rsidR="00F209FE" w:rsidRDefault="00F209FE" w:rsidP="00154968">
            <w:pPr>
              <w:spacing w:after="0" w:line="240" w:lineRule="auto"/>
              <w:jc w:val="both"/>
              <w:rPr>
                <w:rFonts w:ascii="Times New Roman" w:eastAsia="Times New Roman" w:hAnsi="Times New Roman" w:cs="Times New Roman"/>
                <w:lang w:eastAsia="lv-LV"/>
              </w:rPr>
            </w:pPr>
            <w:r w:rsidRPr="00891130">
              <w:rPr>
                <w:rFonts w:ascii="Times New Roman" w:eastAsia="Times New Roman" w:hAnsi="Times New Roman" w:cs="Times New Roman"/>
                <w:lang w:eastAsia="lv-LV"/>
              </w:rPr>
              <w:t xml:space="preserve">Banka: </w:t>
            </w:r>
          </w:p>
          <w:p w:rsidR="00F209FE" w:rsidRPr="00891130" w:rsidRDefault="00F209FE" w:rsidP="00154968">
            <w:pPr>
              <w:spacing w:after="0" w:line="240" w:lineRule="auto"/>
              <w:jc w:val="both"/>
              <w:rPr>
                <w:rFonts w:ascii="Times New Roman" w:eastAsia="Times New Roman" w:hAnsi="Times New Roman" w:cs="Times New Roman"/>
                <w:bCs/>
                <w:sz w:val="24"/>
                <w:szCs w:val="24"/>
                <w:lang w:val="en-GB"/>
              </w:rPr>
            </w:pPr>
            <w:r w:rsidRPr="00891130">
              <w:rPr>
                <w:rFonts w:ascii="Times New Roman" w:eastAsia="Times New Roman" w:hAnsi="Times New Roman" w:cs="Times New Roman"/>
                <w:lang w:eastAsia="lv-LV"/>
              </w:rPr>
              <w:t xml:space="preserve">Konta </w:t>
            </w:r>
            <w:proofErr w:type="spellStart"/>
            <w:r w:rsidRPr="00891130">
              <w:rPr>
                <w:rFonts w:ascii="Times New Roman" w:eastAsia="Times New Roman" w:hAnsi="Times New Roman" w:cs="Times New Roman"/>
                <w:lang w:eastAsia="lv-LV"/>
              </w:rPr>
              <w:t>Nr</w:t>
            </w:r>
            <w:proofErr w:type="spellEnd"/>
            <w:r w:rsidRPr="00891130">
              <w:rPr>
                <w:rFonts w:ascii="Times New Roman" w:eastAsia="Times New Roman" w:hAnsi="Times New Roman" w:cs="Times New Roman"/>
                <w:lang w:eastAsia="lv-LV"/>
              </w:rPr>
              <w:t xml:space="preserve">.: </w:t>
            </w:r>
            <w:proofErr w:type="spellStart"/>
            <w:r w:rsidRPr="00891130">
              <w:rPr>
                <w:rFonts w:ascii="Times New Roman" w:eastAsia="Times New Roman" w:hAnsi="Times New Roman" w:cs="Times New Roman"/>
                <w:lang w:eastAsia="lv-LV"/>
              </w:rPr>
              <w:t>Nr</w:t>
            </w:r>
            <w:proofErr w:type="spellEnd"/>
            <w:r w:rsidRPr="00891130">
              <w:rPr>
                <w:rFonts w:ascii="Times New Roman" w:eastAsia="Times New Roman" w:hAnsi="Times New Roman" w:cs="Times New Roman"/>
                <w:lang w:eastAsia="lv-LV"/>
              </w:rPr>
              <w:t>.: _______________________</w:t>
            </w:r>
          </w:p>
          <w:p w:rsidR="00F209FE" w:rsidRPr="00891130" w:rsidRDefault="00F209FE" w:rsidP="00154968">
            <w:pPr>
              <w:spacing w:after="0" w:line="240" w:lineRule="auto"/>
              <w:jc w:val="both"/>
              <w:rPr>
                <w:rFonts w:ascii="Times New Roman" w:eastAsia="Times New Roman" w:hAnsi="Times New Roman" w:cs="Times New Roman"/>
              </w:rPr>
            </w:pPr>
            <w:r w:rsidRPr="00891130">
              <w:rPr>
                <w:rFonts w:ascii="Times New Roman" w:eastAsia="Times New Roman" w:hAnsi="Times New Roman" w:cs="Times New Roman"/>
              </w:rPr>
              <w:t xml:space="preserve">Projekta Vienošanās </w:t>
            </w:r>
            <w:proofErr w:type="spellStart"/>
            <w:r w:rsidRPr="00891130">
              <w:rPr>
                <w:rFonts w:ascii="Times New Roman" w:eastAsia="Times New Roman" w:hAnsi="Times New Roman" w:cs="Times New Roman"/>
              </w:rPr>
              <w:t>reģ</w:t>
            </w:r>
            <w:proofErr w:type="spellEnd"/>
            <w:r w:rsidRPr="00891130">
              <w:rPr>
                <w:rFonts w:ascii="Times New Roman" w:eastAsia="Times New Roman" w:hAnsi="Times New Roman" w:cs="Times New Roman"/>
              </w:rPr>
              <w:t xml:space="preserve">. </w:t>
            </w:r>
            <w:proofErr w:type="spellStart"/>
            <w:r w:rsidRPr="00891130">
              <w:rPr>
                <w:rFonts w:ascii="Times New Roman" w:eastAsia="Times New Roman" w:hAnsi="Times New Roman" w:cs="Times New Roman"/>
              </w:rPr>
              <w:t>Nr</w:t>
            </w:r>
            <w:proofErr w:type="spellEnd"/>
            <w:r w:rsidRPr="00891130">
              <w:rPr>
                <w:rFonts w:ascii="Times New Roman" w:eastAsia="Times New Roman" w:hAnsi="Times New Roman" w:cs="Times New Roman"/>
              </w:rPr>
              <w:t>._______________________</w:t>
            </w:r>
          </w:p>
        </w:tc>
        <w:tc>
          <w:tcPr>
            <w:tcW w:w="4856" w:type="dxa"/>
            <w:gridSpan w:val="2"/>
            <w:vAlign w:val="center"/>
          </w:tcPr>
          <w:p w:rsidR="00F209FE" w:rsidRPr="00891130" w:rsidRDefault="00F209FE" w:rsidP="00154968">
            <w:pPr>
              <w:spacing w:after="0" w:line="360" w:lineRule="auto"/>
              <w:jc w:val="both"/>
              <w:rPr>
                <w:rFonts w:ascii="Times New Roman" w:eastAsia="Times New Roman" w:hAnsi="Times New Roman" w:cs="Times New Roman"/>
              </w:rPr>
            </w:pPr>
          </w:p>
        </w:tc>
      </w:tr>
      <w:tr w:rsidR="00F209FE" w:rsidRPr="00891130" w:rsidTr="00154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jc w:val="center"/>
        </w:trPr>
        <w:tc>
          <w:tcPr>
            <w:tcW w:w="5220" w:type="dxa"/>
            <w:gridSpan w:val="2"/>
          </w:tcPr>
          <w:p w:rsidR="00F209FE" w:rsidRPr="00891130" w:rsidRDefault="00F209FE" w:rsidP="00154968">
            <w:pPr>
              <w:spacing w:after="0" w:line="240" w:lineRule="auto"/>
              <w:jc w:val="both"/>
              <w:rPr>
                <w:rFonts w:ascii="Times New Roman" w:eastAsia="Times New Roman" w:hAnsi="Times New Roman" w:cs="Times New Roman"/>
              </w:rPr>
            </w:pPr>
          </w:p>
        </w:tc>
        <w:tc>
          <w:tcPr>
            <w:tcW w:w="4856" w:type="dxa"/>
            <w:gridSpan w:val="2"/>
            <w:vAlign w:val="center"/>
          </w:tcPr>
          <w:p w:rsidR="00F209FE" w:rsidRPr="00891130" w:rsidRDefault="00F209FE" w:rsidP="00154968">
            <w:pPr>
              <w:spacing w:after="0" w:line="360" w:lineRule="auto"/>
              <w:jc w:val="both"/>
              <w:rPr>
                <w:rFonts w:ascii="Times New Roman" w:eastAsia="Times New Roman" w:hAnsi="Times New Roman" w:cs="Times New Roman"/>
              </w:rPr>
            </w:pPr>
          </w:p>
        </w:tc>
      </w:tr>
      <w:tr w:rsidR="00F209FE" w:rsidRPr="00891130" w:rsidTr="00154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jc w:val="center"/>
        </w:trPr>
        <w:tc>
          <w:tcPr>
            <w:tcW w:w="5220" w:type="dxa"/>
            <w:gridSpan w:val="2"/>
          </w:tcPr>
          <w:p w:rsidR="00F209FE" w:rsidRPr="00891130" w:rsidRDefault="00F209FE" w:rsidP="00154968">
            <w:pPr>
              <w:spacing w:after="0" w:line="240" w:lineRule="auto"/>
              <w:jc w:val="both"/>
              <w:rPr>
                <w:rFonts w:ascii="Times New Roman" w:eastAsia="Times New Roman" w:hAnsi="Times New Roman" w:cs="Times New Roman"/>
                <w:lang w:val="en-GB"/>
              </w:rPr>
            </w:pPr>
            <w:r w:rsidRPr="00891130">
              <w:rPr>
                <w:rFonts w:ascii="Times New Roman" w:eastAsia="Times New Roman" w:hAnsi="Times New Roman" w:cs="Times New Roman"/>
                <w:lang w:val="en-GB"/>
              </w:rPr>
              <w:t>LU _____________/____________/</w:t>
            </w:r>
          </w:p>
        </w:tc>
        <w:tc>
          <w:tcPr>
            <w:tcW w:w="4856" w:type="dxa"/>
            <w:gridSpan w:val="2"/>
            <w:vAlign w:val="center"/>
          </w:tcPr>
          <w:p w:rsidR="00F209FE" w:rsidRPr="00891130" w:rsidRDefault="00F209FE" w:rsidP="00154968">
            <w:pPr>
              <w:spacing w:after="0" w:line="360" w:lineRule="auto"/>
              <w:jc w:val="both"/>
              <w:rPr>
                <w:rFonts w:ascii="Times New Roman" w:eastAsia="Times New Roman" w:hAnsi="Times New Roman" w:cs="Times New Roman"/>
              </w:rPr>
            </w:pPr>
          </w:p>
        </w:tc>
      </w:tr>
      <w:tr w:rsidR="00F209FE" w:rsidRPr="00891130" w:rsidTr="00154968">
        <w:trPr>
          <w:gridBefore w:val="1"/>
          <w:wBefore w:w="364" w:type="dxa"/>
          <w:trHeight w:val="426"/>
          <w:jc w:val="center"/>
        </w:trPr>
        <w:tc>
          <w:tcPr>
            <w:tcW w:w="5036" w:type="dxa"/>
            <w:gridSpan w:val="2"/>
            <w:vAlign w:val="center"/>
          </w:tcPr>
          <w:p w:rsidR="00F209FE" w:rsidRPr="00891130" w:rsidRDefault="00F209FE" w:rsidP="00154968">
            <w:pPr>
              <w:spacing w:after="0" w:line="360" w:lineRule="auto"/>
              <w:rPr>
                <w:rFonts w:ascii="Times New Roman" w:eastAsia="Times New Roman" w:hAnsi="Times New Roman" w:cs="Times New Roman"/>
                <w:sz w:val="20"/>
                <w:szCs w:val="20"/>
              </w:rPr>
            </w:pPr>
          </w:p>
        </w:tc>
        <w:tc>
          <w:tcPr>
            <w:tcW w:w="4856" w:type="dxa"/>
            <w:gridSpan w:val="2"/>
            <w:vAlign w:val="center"/>
          </w:tcPr>
          <w:p w:rsidR="00F209FE" w:rsidRPr="00891130" w:rsidRDefault="00F209FE" w:rsidP="00154968">
            <w:pPr>
              <w:spacing w:after="0" w:line="360" w:lineRule="auto"/>
              <w:jc w:val="both"/>
              <w:rPr>
                <w:rFonts w:ascii="Times New Roman" w:eastAsia="Times New Roman" w:hAnsi="Times New Roman" w:cs="Times New Roman"/>
                <w:sz w:val="20"/>
                <w:szCs w:val="20"/>
              </w:rPr>
            </w:pPr>
          </w:p>
        </w:tc>
      </w:tr>
    </w:tbl>
    <w:p w:rsidR="00F209FE" w:rsidRPr="00891130" w:rsidRDefault="00F209FE" w:rsidP="00F209FE">
      <w:pPr>
        <w:spacing w:after="0" w:line="240" w:lineRule="auto"/>
        <w:jc w:val="right"/>
        <w:rPr>
          <w:rFonts w:ascii="Times New Roman" w:eastAsia="Times New Roman" w:hAnsi="Times New Roman" w:cs="Times New Roman"/>
          <w:b/>
          <w:sz w:val="24"/>
          <w:szCs w:val="24"/>
        </w:rPr>
      </w:pPr>
    </w:p>
    <w:p w:rsidR="00F209FE" w:rsidRPr="00891130" w:rsidRDefault="00F209FE" w:rsidP="00F209FE">
      <w:pPr>
        <w:spacing w:after="0" w:line="240" w:lineRule="auto"/>
        <w:jc w:val="right"/>
        <w:rPr>
          <w:rFonts w:ascii="Times New Roman" w:eastAsia="Times New Roman" w:hAnsi="Times New Roman" w:cs="Times New Roman"/>
          <w:b/>
          <w:sz w:val="24"/>
          <w:szCs w:val="24"/>
        </w:rPr>
      </w:pPr>
    </w:p>
    <w:p w:rsidR="00F209FE" w:rsidRPr="00891130" w:rsidRDefault="00F209FE" w:rsidP="00F209FE">
      <w:pPr>
        <w:spacing w:after="0" w:line="240" w:lineRule="auto"/>
        <w:jc w:val="right"/>
        <w:rPr>
          <w:rFonts w:ascii="Times New Roman" w:eastAsia="Times New Roman" w:hAnsi="Times New Roman" w:cs="Times New Roman"/>
          <w:b/>
          <w:sz w:val="24"/>
          <w:szCs w:val="24"/>
        </w:rPr>
      </w:pPr>
    </w:p>
    <w:p w:rsidR="00F209FE" w:rsidRPr="00891130" w:rsidRDefault="00F209FE" w:rsidP="00F209FE">
      <w:pPr>
        <w:spacing w:after="0" w:line="240" w:lineRule="auto"/>
        <w:jc w:val="right"/>
        <w:rPr>
          <w:rFonts w:ascii="Times New Roman" w:eastAsia="Times New Roman" w:hAnsi="Times New Roman" w:cs="Times New Roman"/>
          <w:b/>
          <w:sz w:val="24"/>
          <w:szCs w:val="24"/>
        </w:rPr>
      </w:pPr>
    </w:p>
    <w:p w:rsidR="00F209FE" w:rsidRPr="00891130" w:rsidRDefault="00F209FE" w:rsidP="00F209FE">
      <w:pPr>
        <w:spacing w:after="0" w:line="240" w:lineRule="auto"/>
        <w:jc w:val="right"/>
        <w:rPr>
          <w:rFonts w:ascii="Times New Roman" w:eastAsia="Times New Roman" w:hAnsi="Times New Roman" w:cs="Times New Roman"/>
          <w:b/>
          <w:sz w:val="24"/>
          <w:szCs w:val="24"/>
        </w:rPr>
      </w:pPr>
    </w:p>
    <w:p w:rsidR="00F209FE" w:rsidRPr="00891130" w:rsidRDefault="00F209FE" w:rsidP="00F209FE">
      <w:pPr>
        <w:spacing w:after="0" w:line="240" w:lineRule="auto"/>
        <w:jc w:val="right"/>
        <w:rPr>
          <w:rFonts w:ascii="Times New Roman" w:eastAsia="Times New Roman" w:hAnsi="Times New Roman" w:cs="Times New Roman"/>
          <w:b/>
          <w:sz w:val="24"/>
          <w:szCs w:val="24"/>
        </w:rPr>
      </w:pPr>
    </w:p>
    <w:p w:rsidR="00F209FE" w:rsidRPr="00891130" w:rsidRDefault="00F209FE" w:rsidP="00F209FE">
      <w:pPr>
        <w:spacing w:after="0" w:line="240" w:lineRule="auto"/>
        <w:jc w:val="right"/>
        <w:rPr>
          <w:rFonts w:ascii="Times New Roman" w:eastAsia="Times New Roman" w:hAnsi="Times New Roman" w:cs="Times New Roman"/>
          <w:b/>
          <w:sz w:val="24"/>
          <w:szCs w:val="24"/>
        </w:rPr>
      </w:pPr>
    </w:p>
    <w:p w:rsidR="00F209FE" w:rsidRPr="00891130" w:rsidRDefault="00F209FE" w:rsidP="00F209FE">
      <w:pPr>
        <w:spacing w:after="0" w:line="240" w:lineRule="auto"/>
        <w:jc w:val="right"/>
        <w:rPr>
          <w:rFonts w:ascii="Times New Roman" w:eastAsia="Times New Roman" w:hAnsi="Times New Roman" w:cs="Times New Roman"/>
          <w:b/>
          <w:sz w:val="24"/>
          <w:szCs w:val="24"/>
        </w:rPr>
      </w:pPr>
    </w:p>
    <w:p w:rsidR="00F209FE" w:rsidRPr="00891130" w:rsidRDefault="00F209FE" w:rsidP="00F209FE">
      <w:pPr>
        <w:spacing w:after="0" w:line="240" w:lineRule="auto"/>
        <w:jc w:val="right"/>
        <w:rPr>
          <w:rFonts w:ascii="Times New Roman" w:eastAsia="Times New Roman" w:hAnsi="Times New Roman" w:cs="Times New Roman"/>
          <w:b/>
          <w:sz w:val="24"/>
          <w:szCs w:val="24"/>
        </w:rPr>
      </w:pPr>
    </w:p>
    <w:p w:rsidR="00F209FE" w:rsidRPr="00891130" w:rsidRDefault="00F209FE" w:rsidP="00F209FE">
      <w:pPr>
        <w:spacing w:after="0" w:line="240" w:lineRule="auto"/>
        <w:jc w:val="right"/>
        <w:rPr>
          <w:rFonts w:ascii="Times New Roman" w:eastAsia="Times New Roman" w:hAnsi="Times New Roman" w:cs="Times New Roman"/>
          <w:b/>
          <w:sz w:val="24"/>
          <w:szCs w:val="24"/>
        </w:rPr>
      </w:pPr>
    </w:p>
    <w:p w:rsidR="00F209FE" w:rsidRPr="00891130" w:rsidRDefault="00F209FE" w:rsidP="00F209FE">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1.pielikums</w:t>
      </w:r>
    </w:p>
    <w:p w:rsidR="00F209FE" w:rsidRPr="00891130" w:rsidRDefault="00F209FE" w:rsidP="00F209FE">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Preces tehniskā specifikācija</w:t>
      </w:r>
    </w:p>
    <w:p w:rsidR="00F209FE" w:rsidRPr="00891130" w:rsidRDefault="00F209FE" w:rsidP="00F209FE">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sz w:val="24"/>
          <w:szCs w:val="24"/>
        </w:rPr>
        <w:t xml:space="preserve">Līgumam </w:t>
      </w:r>
      <w:proofErr w:type="spellStart"/>
      <w:r w:rsidRPr="00891130">
        <w:rPr>
          <w:rFonts w:ascii="Times New Roman" w:eastAsia="Times New Roman" w:hAnsi="Times New Roman" w:cs="Times New Roman"/>
          <w:sz w:val="24"/>
          <w:szCs w:val="24"/>
        </w:rPr>
        <w:t>Nr</w:t>
      </w:r>
      <w:proofErr w:type="spellEnd"/>
      <w:r w:rsidRPr="00891130">
        <w:rPr>
          <w:rFonts w:ascii="Times New Roman" w:eastAsia="Times New Roman" w:hAnsi="Times New Roman" w:cs="Times New Roman"/>
          <w:sz w:val="24"/>
          <w:szCs w:val="24"/>
        </w:rPr>
        <w:t>.__________</w:t>
      </w:r>
    </w:p>
    <w:p w:rsidR="00F209FE" w:rsidRPr="00891130" w:rsidRDefault="00F209FE" w:rsidP="00F209FE">
      <w:pPr>
        <w:spacing w:after="0" w:line="240" w:lineRule="auto"/>
        <w:jc w:val="right"/>
        <w:rPr>
          <w:rFonts w:ascii="Times New Roman" w:eastAsia="Times New Roman" w:hAnsi="Times New Roman" w:cs="Times New Roman"/>
          <w:b/>
          <w:bCs/>
          <w:i/>
          <w:iCs/>
          <w:sz w:val="24"/>
          <w:szCs w:val="24"/>
        </w:rPr>
      </w:pPr>
    </w:p>
    <w:p w:rsidR="00F209FE" w:rsidRPr="00891130" w:rsidRDefault="00F209FE" w:rsidP="00F209FE">
      <w:pPr>
        <w:keepNext/>
        <w:spacing w:after="0" w:line="240" w:lineRule="auto"/>
        <w:jc w:val="right"/>
        <w:outlineLvl w:val="1"/>
        <w:rPr>
          <w:rFonts w:ascii="Cambria" w:eastAsia="Times New Roman" w:hAnsi="Cambria" w:cs="Times New Roman"/>
          <w:iCs/>
          <w:sz w:val="24"/>
          <w:szCs w:val="24"/>
        </w:rPr>
      </w:pPr>
    </w:p>
    <w:p w:rsidR="00F209FE" w:rsidRPr="00891130" w:rsidRDefault="00F209FE" w:rsidP="00F209FE">
      <w:pPr>
        <w:spacing w:after="0" w:line="240" w:lineRule="auto"/>
        <w:rPr>
          <w:rFonts w:ascii="Times New Roman" w:eastAsia="Times New Roman" w:hAnsi="Times New Roman" w:cs="Times New Roman"/>
          <w:sz w:val="18"/>
          <w:szCs w:val="24"/>
        </w:rPr>
      </w:pPr>
    </w:p>
    <w:p w:rsidR="00F209FE" w:rsidRPr="00891130" w:rsidRDefault="00F209FE" w:rsidP="00F209FE">
      <w:pPr>
        <w:spacing w:after="0" w:line="240" w:lineRule="auto"/>
        <w:ind w:firstLine="720"/>
        <w:jc w:val="both"/>
        <w:rPr>
          <w:rFonts w:ascii="Times New Roman" w:eastAsia="Times New Roman" w:hAnsi="Times New Roman" w:cs="Times New Roman"/>
          <w:sz w:val="18"/>
          <w:szCs w:val="24"/>
        </w:rPr>
      </w:pPr>
    </w:p>
    <w:tbl>
      <w:tblPr>
        <w:tblW w:w="9797" w:type="dxa"/>
        <w:jc w:val="center"/>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2"/>
        <w:gridCol w:w="2126"/>
        <w:gridCol w:w="734"/>
        <w:gridCol w:w="1430"/>
        <w:gridCol w:w="1325"/>
        <w:gridCol w:w="1080"/>
        <w:gridCol w:w="187"/>
        <w:gridCol w:w="1330"/>
        <w:gridCol w:w="513"/>
      </w:tblGrid>
      <w:tr w:rsidR="00F209FE" w:rsidRPr="00891130" w:rsidTr="00154968">
        <w:trPr>
          <w:cantSplit/>
          <w:trHeight w:val="631"/>
          <w:jc w:val="center"/>
        </w:trPr>
        <w:tc>
          <w:tcPr>
            <w:tcW w:w="1072" w:type="dxa"/>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Pozīcijas </w:t>
            </w:r>
            <w:proofErr w:type="spellStart"/>
            <w:r w:rsidRPr="00891130">
              <w:rPr>
                <w:rFonts w:ascii="Times New Roman" w:eastAsia="Times New Roman" w:hAnsi="Times New Roman" w:cs="Times New Roman"/>
                <w:sz w:val="18"/>
                <w:szCs w:val="24"/>
              </w:rPr>
              <w:t>Nr</w:t>
            </w:r>
            <w:proofErr w:type="spellEnd"/>
            <w:r w:rsidRPr="00891130">
              <w:rPr>
                <w:rFonts w:ascii="Times New Roman" w:eastAsia="Times New Roman" w:hAnsi="Times New Roman" w:cs="Times New Roman"/>
                <w:sz w:val="18"/>
                <w:szCs w:val="24"/>
              </w:rPr>
              <w:t>.</w:t>
            </w:r>
          </w:p>
        </w:tc>
        <w:tc>
          <w:tcPr>
            <w:tcW w:w="2126" w:type="dxa"/>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Prece</w:t>
            </w:r>
          </w:p>
        </w:tc>
        <w:tc>
          <w:tcPr>
            <w:tcW w:w="734" w:type="dxa"/>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Skaits</w:t>
            </w:r>
          </w:p>
        </w:tc>
        <w:tc>
          <w:tcPr>
            <w:tcW w:w="1430" w:type="dxa"/>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Vienības cena EUR</w:t>
            </w:r>
          </w:p>
        </w:tc>
        <w:tc>
          <w:tcPr>
            <w:tcW w:w="1325" w:type="dxa"/>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Kopā cena EUR </w:t>
            </w:r>
          </w:p>
        </w:tc>
        <w:tc>
          <w:tcPr>
            <w:tcW w:w="1267" w:type="dxa"/>
            <w:gridSpan w:val="2"/>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Garantija</w:t>
            </w:r>
          </w:p>
          <w:p w:rsidR="00F209FE" w:rsidRPr="00891130" w:rsidRDefault="00F209FE" w:rsidP="00154968">
            <w:pPr>
              <w:spacing w:after="0" w:line="240" w:lineRule="auto"/>
              <w:jc w:val="center"/>
              <w:rPr>
                <w:rFonts w:ascii="Times New Roman" w:eastAsia="Times New Roman" w:hAnsi="Times New Roman" w:cs="Times New Roman"/>
                <w:sz w:val="18"/>
                <w:szCs w:val="24"/>
              </w:rPr>
            </w:pPr>
          </w:p>
        </w:tc>
        <w:tc>
          <w:tcPr>
            <w:tcW w:w="1843" w:type="dxa"/>
            <w:gridSpan w:val="2"/>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Piegādes vieta</w:t>
            </w:r>
          </w:p>
        </w:tc>
      </w:tr>
      <w:tr w:rsidR="00F209FE" w:rsidRPr="00891130" w:rsidTr="00154968">
        <w:trPr>
          <w:cantSplit/>
          <w:trHeight w:val="755"/>
          <w:jc w:val="center"/>
        </w:trPr>
        <w:tc>
          <w:tcPr>
            <w:tcW w:w="1072" w:type="dxa"/>
            <w:tcBorders>
              <w:bottom w:val="single" w:sz="4" w:space="0" w:color="auto"/>
            </w:tcBorders>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1.</w:t>
            </w:r>
          </w:p>
        </w:tc>
        <w:tc>
          <w:tcPr>
            <w:tcW w:w="2126" w:type="dxa"/>
            <w:tcBorders>
              <w:bottom w:val="single" w:sz="4" w:space="0" w:color="auto"/>
            </w:tcBorders>
            <w:vAlign w:val="center"/>
          </w:tcPr>
          <w:p w:rsidR="00F209FE" w:rsidRPr="00891130" w:rsidRDefault="00F209FE" w:rsidP="00154968">
            <w:pPr>
              <w:spacing w:after="0" w:line="240" w:lineRule="auto"/>
              <w:jc w:val="center"/>
              <w:rPr>
                <w:rFonts w:ascii="Times New Roman" w:eastAsia="Times New Roman" w:hAnsi="Times New Roman" w:cs="Times New Roman"/>
                <w:b/>
                <w:sz w:val="18"/>
                <w:szCs w:val="24"/>
              </w:rPr>
            </w:pPr>
          </w:p>
        </w:tc>
        <w:tc>
          <w:tcPr>
            <w:tcW w:w="734" w:type="dxa"/>
            <w:tcBorders>
              <w:bottom w:val="single" w:sz="4" w:space="0" w:color="auto"/>
            </w:tcBorders>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p>
        </w:tc>
        <w:tc>
          <w:tcPr>
            <w:tcW w:w="1430" w:type="dxa"/>
            <w:tcBorders>
              <w:bottom w:val="single" w:sz="4" w:space="0" w:color="auto"/>
            </w:tcBorders>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p>
        </w:tc>
        <w:tc>
          <w:tcPr>
            <w:tcW w:w="1325" w:type="dxa"/>
            <w:tcBorders>
              <w:bottom w:val="single" w:sz="4" w:space="0" w:color="auto"/>
            </w:tcBorders>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p>
        </w:tc>
        <w:tc>
          <w:tcPr>
            <w:tcW w:w="1267" w:type="dxa"/>
            <w:gridSpan w:val="2"/>
            <w:tcBorders>
              <w:bottom w:val="single" w:sz="4" w:space="0" w:color="auto"/>
            </w:tcBorders>
            <w:vAlign w:val="center"/>
          </w:tcPr>
          <w:p w:rsidR="00F209FE" w:rsidRPr="00891130" w:rsidRDefault="00F209FE" w:rsidP="00154968">
            <w:pPr>
              <w:spacing w:after="0" w:line="240" w:lineRule="auto"/>
              <w:jc w:val="both"/>
              <w:rPr>
                <w:rFonts w:ascii="Times New Roman" w:eastAsia="Times New Roman" w:hAnsi="Times New Roman" w:cs="Times New Roman"/>
                <w:sz w:val="18"/>
                <w:szCs w:val="18"/>
              </w:rPr>
            </w:pPr>
          </w:p>
        </w:tc>
        <w:tc>
          <w:tcPr>
            <w:tcW w:w="1843" w:type="dxa"/>
            <w:gridSpan w:val="2"/>
            <w:tcBorders>
              <w:bottom w:val="single" w:sz="4" w:space="0" w:color="auto"/>
            </w:tcBorders>
            <w:vAlign w:val="center"/>
          </w:tcPr>
          <w:p w:rsidR="00F209FE" w:rsidRPr="00891130" w:rsidRDefault="00F209FE" w:rsidP="00154968">
            <w:pPr>
              <w:spacing w:after="0" w:line="240" w:lineRule="auto"/>
              <w:jc w:val="both"/>
              <w:rPr>
                <w:rFonts w:ascii="Times New Roman" w:eastAsia="Times New Roman" w:hAnsi="Times New Roman" w:cs="Times New Roman"/>
                <w:sz w:val="18"/>
                <w:szCs w:val="18"/>
              </w:rPr>
            </w:pPr>
          </w:p>
        </w:tc>
      </w:tr>
      <w:tr w:rsidR="00F209FE" w:rsidRPr="00891130" w:rsidTr="00154968">
        <w:trPr>
          <w:cantSplit/>
          <w:trHeight w:val="755"/>
          <w:jc w:val="center"/>
        </w:trPr>
        <w:tc>
          <w:tcPr>
            <w:tcW w:w="1072" w:type="dxa"/>
            <w:tcBorders>
              <w:top w:val="single" w:sz="4" w:space="0" w:color="auto"/>
              <w:left w:val="nil"/>
              <w:bottom w:val="nil"/>
              <w:right w:val="nil"/>
            </w:tcBorders>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p>
        </w:tc>
        <w:tc>
          <w:tcPr>
            <w:tcW w:w="2126" w:type="dxa"/>
            <w:tcBorders>
              <w:top w:val="single" w:sz="4" w:space="0" w:color="auto"/>
              <w:left w:val="nil"/>
              <w:bottom w:val="nil"/>
              <w:right w:val="nil"/>
            </w:tcBorders>
            <w:vAlign w:val="center"/>
          </w:tcPr>
          <w:p w:rsidR="00F209FE" w:rsidRPr="00891130" w:rsidRDefault="00F209FE" w:rsidP="00154968">
            <w:pPr>
              <w:spacing w:after="0" w:line="240" w:lineRule="auto"/>
              <w:jc w:val="both"/>
              <w:rPr>
                <w:rFonts w:ascii="Times New Roman" w:eastAsia="Times New Roman" w:hAnsi="Times New Roman" w:cs="Times New Roman"/>
                <w:sz w:val="18"/>
                <w:szCs w:val="18"/>
              </w:rPr>
            </w:pPr>
          </w:p>
        </w:tc>
        <w:tc>
          <w:tcPr>
            <w:tcW w:w="734" w:type="dxa"/>
            <w:tcBorders>
              <w:top w:val="single" w:sz="4" w:space="0" w:color="auto"/>
              <w:left w:val="nil"/>
              <w:bottom w:val="nil"/>
              <w:right w:val="nil"/>
            </w:tcBorders>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p>
        </w:tc>
        <w:tc>
          <w:tcPr>
            <w:tcW w:w="1430" w:type="dxa"/>
            <w:tcBorders>
              <w:top w:val="single" w:sz="4" w:space="0" w:color="auto"/>
              <w:left w:val="nil"/>
              <w:bottom w:val="nil"/>
              <w:right w:val="single" w:sz="4" w:space="0" w:color="auto"/>
            </w:tcBorders>
            <w:vAlign w:val="center"/>
          </w:tcPr>
          <w:p w:rsidR="00F209FE" w:rsidRPr="00891130" w:rsidRDefault="00F209FE" w:rsidP="00154968">
            <w:pPr>
              <w:spacing w:after="0" w:line="240" w:lineRule="auto"/>
              <w:jc w:val="center"/>
              <w:rPr>
                <w:rFonts w:ascii="Times New Roman" w:eastAsia="Times New Roman" w:hAnsi="Times New Roman" w:cs="Times New Roman"/>
                <w:b/>
                <w:sz w:val="18"/>
                <w:szCs w:val="24"/>
              </w:rPr>
            </w:pPr>
            <w:r w:rsidRPr="00891130">
              <w:rPr>
                <w:rFonts w:ascii="Times New Roman" w:eastAsia="Times New Roman" w:hAnsi="Times New Roman" w:cs="Times New Roman"/>
                <w:b/>
                <w:sz w:val="18"/>
                <w:szCs w:val="24"/>
              </w:rPr>
              <w:t>SUMMA bez PVN</w:t>
            </w:r>
          </w:p>
          <w:p w:rsidR="00F209FE" w:rsidRPr="00891130" w:rsidRDefault="00F209FE" w:rsidP="00154968">
            <w:pPr>
              <w:spacing w:after="0" w:line="240" w:lineRule="auto"/>
              <w:jc w:val="center"/>
              <w:rPr>
                <w:rFonts w:ascii="Times New Roman" w:eastAsia="Times New Roman" w:hAnsi="Times New Roman" w:cs="Times New Roman"/>
                <w:b/>
                <w:sz w:val="18"/>
                <w:szCs w:val="24"/>
              </w:rPr>
            </w:pPr>
            <w:r w:rsidRPr="00891130">
              <w:rPr>
                <w:rFonts w:ascii="Times New Roman" w:eastAsia="Times New Roman" w:hAnsi="Times New Roman" w:cs="Times New Roman"/>
                <w:b/>
                <w:sz w:val="18"/>
                <w:szCs w:val="24"/>
              </w:rPr>
              <w:t xml:space="preserve">EUR </w:t>
            </w:r>
          </w:p>
        </w:tc>
        <w:tc>
          <w:tcPr>
            <w:tcW w:w="1325" w:type="dxa"/>
            <w:tcBorders>
              <w:top w:val="single" w:sz="4" w:space="0" w:color="auto"/>
              <w:left w:val="single" w:sz="4" w:space="0" w:color="auto"/>
              <w:bottom w:val="single" w:sz="4" w:space="0" w:color="auto"/>
              <w:right w:val="single" w:sz="4" w:space="0" w:color="auto"/>
            </w:tcBorders>
            <w:vAlign w:val="center"/>
          </w:tcPr>
          <w:p w:rsidR="00F209FE" w:rsidRPr="00891130" w:rsidRDefault="00F209FE" w:rsidP="00154968">
            <w:pPr>
              <w:spacing w:after="0" w:line="240" w:lineRule="auto"/>
              <w:jc w:val="center"/>
              <w:rPr>
                <w:rFonts w:ascii="Times New Roman" w:eastAsia="Times New Roman" w:hAnsi="Times New Roman" w:cs="Times New Roman"/>
                <w:b/>
                <w:sz w:val="24"/>
                <w:szCs w:val="24"/>
              </w:rPr>
            </w:pPr>
          </w:p>
        </w:tc>
        <w:tc>
          <w:tcPr>
            <w:tcW w:w="1080" w:type="dxa"/>
            <w:tcBorders>
              <w:top w:val="single" w:sz="4" w:space="0" w:color="auto"/>
              <w:left w:val="single" w:sz="4" w:space="0" w:color="auto"/>
              <w:bottom w:val="nil"/>
              <w:right w:val="nil"/>
            </w:tcBorders>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p>
        </w:tc>
        <w:tc>
          <w:tcPr>
            <w:tcW w:w="1517" w:type="dxa"/>
            <w:gridSpan w:val="2"/>
            <w:tcBorders>
              <w:top w:val="single" w:sz="4" w:space="0" w:color="auto"/>
              <w:left w:val="nil"/>
              <w:bottom w:val="nil"/>
              <w:right w:val="nil"/>
            </w:tcBorders>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p>
        </w:tc>
        <w:tc>
          <w:tcPr>
            <w:tcW w:w="513" w:type="dxa"/>
            <w:tcBorders>
              <w:top w:val="single" w:sz="4" w:space="0" w:color="auto"/>
              <w:left w:val="nil"/>
              <w:bottom w:val="nil"/>
              <w:right w:val="nil"/>
            </w:tcBorders>
          </w:tcPr>
          <w:p w:rsidR="00F209FE" w:rsidRPr="00891130" w:rsidRDefault="00F209FE" w:rsidP="00154968">
            <w:pPr>
              <w:spacing w:after="0" w:line="240" w:lineRule="auto"/>
              <w:jc w:val="center"/>
              <w:rPr>
                <w:rFonts w:ascii="Times New Roman" w:eastAsia="Times New Roman" w:hAnsi="Times New Roman" w:cs="Times New Roman"/>
                <w:sz w:val="18"/>
                <w:szCs w:val="24"/>
              </w:rPr>
            </w:pPr>
          </w:p>
        </w:tc>
      </w:tr>
      <w:tr w:rsidR="00F209FE" w:rsidRPr="00891130" w:rsidTr="00154968">
        <w:trPr>
          <w:jc w:val="center"/>
        </w:trPr>
        <w:tc>
          <w:tcPr>
            <w:tcW w:w="1072" w:type="dxa"/>
            <w:tcBorders>
              <w:top w:val="nil"/>
              <w:left w:val="nil"/>
              <w:bottom w:val="nil"/>
              <w:right w:val="nil"/>
            </w:tcBorders>
            <w:vAlign w:val="center"/>
          </w:tcPr>
          <w:p w:rsidR="00F209FE" w:rsidRPr="00891130" w:rsidRDefault="00F209FE" w:rsidP="00154968">
            <w:pPr>
              <w:spacing w:after="0" w:line="240" w:lineRule="auto"/>
              <w:jc w:val="center"/>
              <w:rPr>
                <w:rFonts w:ascii="Times New Roman" w:eastAsia="Times New Roman" w:hAnsi="Times New Roman" w:cs="Times New Roman"/>
                <w:sz w:val="18"/>
                <w:szCs w:val="24"/>
              </w:rPr>
            </w:pPr>
          </w:p>
        </w:tc>
        <w:tc>
          <w:tcPr>
            <w:tcW w:w="2126" w:type="dxa"/>
            <w:tcBorders>
              <w:top w:val="nil"/>
              <w:left w:val="nil"/>
              <w:bottom w:val="nil"/>
              <w:right w:val="nil"/>
            </w:tcBorders>
          </w:tcPr>
          <w:p w:rsidR="00F209FE" w:rsidRPr="00891130" w:rsidRDefault="00F209FE" w:rsidP="00154968">
            <w:pPr>
              <w:spacing w:before="120" w:after="120" w:line="240" w:lineRule="auto"/>
              <w:jc w:val="center"/>
              <w:rPr>
                <w:rFonts w:ascii="Times New Roman" w:eastAsia="Times New Roman" w:hAnsi="Times New Roman" w:cs="Times New Roman"/>
                <w:sz w:val="18"/>
                <w:szCs w:val="24"/>
              </w:rPr>
            </w:pPr>
          </w:p>
        </w:tc>
        <w:tc>
          <w:tcPr>
            <w:tcW w:w="734" w:type="dxa"/>
            <w:tcBorders>
              <w:top w:val="nil"/>
              <w:left w:val="nil"/>
              <w:bottom w:val="nil"/>
              <w:right w:val="nil"/>
            </w:tcBorders>
          </w:tcPr>
          <w:p w:rsidR="00F209FE" w:rsidRPr="00891130" w:rsidRDefault="00F209FE" w:rsidP="00154968">
            <w:pPr>
              <w:spacing w:after="0" w:line="240" w:lineRule="auto"/>
              <w:jc w:val="center"/>
              <w:rPr>
                <w:rFonts w:ascii="Times New Roman" w:eastAsia="Times New Roman" w:hAnsi="Times New Roman" w:cs="Times New Roman"/>
                <w:sz w:val="18"/>
                <w:szCs w:val="24"/>
              </w:rPr>
            </w:pPr>
          </w:p>
        </w:tc>
        <w:tc>
          <w:tcPr>
            <w:tcW w:w="1430" w:type="dxa"/>
            <w:tcBorders>
              <w:top w:val="nil"/>
              <w:left w:val="nil"/>
              <w:bottom w:val="nil"/>
            </w:tcBorders>
          </w:tcPr>
          <w:p w:rsidR="00F209FE" w:rsidRPr="00891130" w:rsidRDefault="00F209FE" w:rsidP="00154968">
            <w:pPr>
              <w:spacing w:before="120" w:after="120" w:line="240" w:lineRule="auto"/>
              <w:rPr>
                <w:rFonts w:ascii="Times New Roman" w:eastAsia="Times New Roman" w:hAnsi="Times New Roman" w:cs="Times New Roman"/>
                <w:b/>
                <w:sz w:val="18"/>
                <w:szCs w:val="24"/>
              </w:rPr>
            </w:pPr>
            <w:r w:rsidRPr="00891130">
              <w:rPr>
                <w:rFonts w:ascii="Times New Roman" w:eastAsia="Times New Roman" w:hAnsi="Times New Roman" w:cs="Times New Roman"/>
                <w:b/>
                <w:sz w:val="18"/>
                <w:szCs w:val="24"/>
              </w:rPr>
              <w:t>KOPĀ EUR*</w:t>
            </w:r>
          </w:p>
        </w:tc>
        <w:tc>
          <w:tcPr>
            <w:tcW w:w="1325" w:type="dxa"/>
            <w:tcBorders>
              <w:top w:val="single" w:sz="4" w:space="0" w:color="auto"/>
            </w:tcBorders>
            <w:vAlign w:val="center"/>
          </w:tcPr>
          <w:p w:rsidR="00F209FE" w:rsidRPr="00891130" w:rsidRDefault="00F209FE" w:rsidP="00154968">
            <w:pPr>
              <w:spacing w:after="0" w:line="240" w:lineRule="auto"/>
              <w:jc w:val="center"/>
              <w:rPr>
                <w:rFonts w:ascii="Times New Roman" w:eastAsia="Times New Roman" w:hAnsi="Times New Roman" w:cs="Times New Roman"/>
                <w:b/>
                <w:bCs/>
                <w:sz w:val="24"/>
                <w:szCs w:val="24"/>
              </w:rPr>
            </w:pPr>
          </w:p>
        </w:tc>
        <w:tc>
          <w:tcPr>
            <w:tcW w:w="1080" w:type="dxa"/>
            <w:tcBorders>
              <w:top w:val="nil"/>
              <w:bottom w:val="nil"/>
              <w:right w:val="nil"/>
            </w:tcBorders>
          </w:tcPr>
          <w:p w:rsidR="00F209FE" w:rsidRPr="00891130" w:rsidRDefault="00F209FE" w:rsidP="00154968">
            <w:pPr>
              <w:spacing w:after="0" w:line="240" w:lineRule="auto"/>
              <w:jc w:val="center"/>
              <w:rPr>
                <w:rFonts w:ascii="Times New Roman" w:eastAsia="Times New Roman" w:hAnsi="Times New Roman" w:cs="Times New Roman"/>
                <w:sz w:val="18"/>
                <w:szCs w:val="24"/>
              </w:rPr>
            </w:pPr>
          </w:p>
          <w:p w:rsidR="00F209FE" w:rsidRPr="00891130" w:rsidRDefault="00F209FE" w:rsidP="00154968">
            <w:pPr>
              <w:spacing w:after="0" w:line="240" w:lineRule="auto"/>
              <w:jc w:val="center"/>
              <w:rPr>
                <w:rFonts w:ascii="Times New Roman" w:eastAsia="Times New Roman" w:hAnsi="Times New Roman" w:cs="Times New Roman"/>
                <w:sz w:val="18"/>
                <w:szCs w:val="24"/>
              </w:rPr>
            </w:pPr>
          </w:p>
        </w:tc>
        <w:tc>
          <w:tcPr>
            <w:tcW w:w="1517" w:type="dxa"/>
            <w:gridSpan w:val="2"/>
            <w:tcBorders>
              <w:top w:val="nil"/>
              <w:left w:val="nil"/>
              <w:bottom w:val="nil"/>
              <w:right w:val="nil"/>
            </w:tcBorders>
            <w:vAlign w:val="center"/>
          </w:tcPr>
          <w:p w:rsidR="00F209FE" w:rsidRPr="00891130" w:rsidRDefault="00F209FE" w:rsidP="00154968">
            <w:pPr>
              <w:spacing w:after="0" w:line="240" w:lineRule="auto"/>
              <w:jc w:val="center"/>
              <w:rPr>
                <w:rFonts w:ascii="Times New Roman" w:eastAsia="Times New Roman" w:hAnsi="Times New Roman" w:cs="Times New Roman"/>
                <w:b/>
                <w:bCs/>
                <w:sz w:val="18"/>
                <w:szCs w:val="24"/>
              </w:rPr>
            </w:pPr>
          </w:p>
        </w:tc>
        <w:tc>
          <w:tcPr>
            <w:tcW w:w="513" w:type="dxa"/>
            <w:tcBorders>
              <w:top w:val="nil"/>
              <w:left w:val="nil"/>
              <w:bottom w:val="nil"/>
              <w:right w:val="nil"/>
            </w:tcBorders>
          </w:tcPr>
          <w:p w:rsidR="00F209FE" w:rsidRPr="00891130" w:rsidRDefault="00F209FE" w:rsidP="00154968">
            <w:pPr>
              <w:spacing w:after="0" w:line="240" w:lineRule="auto"/>
              <w:jc w:val="center"/>
              <w:rPr>
                <w:rFonts w:ascii="Times New Roman" w:eastAsia="Times New Roman" w:hAnsi="Times New Roman" w:cs="Times New Roman"/>
                <w:b/>
                <w:bCs/>
                <w:sz w:val="18"/>
                <w:szCs w:val="24"/>
              </w:rPr>
            </w:pPr>
          </w:p>
        </w:tc>
      </w:tr>
    </w:tbl>
    <w:p w:rsidR="00F209FE" w:rsidRPr="00891130" w:rsidRDefault="00F209FE" w:rsidP="00F209FE">
      <w:pPr>
        <w:spacing w:after="0" w:line="240" w:lineRule="auto"/>
        <w:jc w:val="center"/>
        <w:rPr>
          <w:rFonts w:ascii="Times New Roman" w:eastAsia="Times New Roman" w:hAnsi="Times New Roman" w:cs="Times New Roman"/>
          <w:sz w:val="18"/>
          <w:szCs w:val="24"/>
        </w:rPr>
      </w:pPr>
    </w:p>
    <w:p w:rsidR="00F209FE" w:rsidRPr="00891130" w:rsidRDefault="00F209FE" w:rsidP="00F209FE">
      <w:pPr>
        <w:spacing w:after="0" w:line="240" w:lineRule="auto"/>
        <w:jc w:val="center"/>
        <w:rPr>
          <w:rFonts w:ascii="Times New Roman" w:eastAsia="Times New Roman" w:hAnsi="Times New Roman" w:cs="Times New Roman"/>
          <w:sz w:val="18"/>
          <w:szCs w:val="24"/>
        </w:rPr>
      </w:pPr>
    </w:p>
    <w:p w:rsidR="00F209FE" w:rsidRPr="00891130" w:rsidRDefault="00F209FE" w:rsidP="00F209FE">
      <w:pPr>
        <w:spacing w:after="0" w:line="240" w:lineRule="auto"/>
        <w:rPr>
          <w:rFonts w:ascii="Times New Roman" w:eastAsia="Times New Roman" w:hAnsi="Times New Roman" w:cs="Times New Roman"/>
          <w:b/>
          <w:sz w:val="20"/>
          <w:szCs w:val="20"/>
          <w:lang w:eastAsia="lv-LV"/>
        </w:rPr>
      </w:pPr>
      <w:r w:rsidRPr="00891130">
        <w:rPr>
          <w:rFonts w:ascii="Times New Roman" w:eastAsia="Times New Roman" w:hAnsi="Times New Roman" w:cs="Times New Roman"/>
          <w:b/>
          <w:sz w:val="20"/>
          <w:szCs w:val="20"/>
          <w:lang w:eastAsia="lv-LV"/>
        </w:rPr>
        <w:t>Cenā ietvertas visas izmaksas, kas saistītas ar preces piegādi (</w:t>
      </w:r>
      <w:r w:rsidRPr="00891130">
        <w:rPr>
          <w:rFonts w:ascii="Times New Roman" w:eastAsia="Times New Roman" w:hAnsi="Times New Roman" w:cs="Times New Roman"/>
          <w:b/>
          <w:sz w:val="20"/>
          <w:szCs w:val="20"/>
          <w:u w:val="single"/>
          <w:lang w:eastAsia="lv-LV"/>
        </w:rPr>
        <w:t>piegādes</w:t>
      </w:r>
      <w:r w:rsidRPr="00891130">
        <w:rPr>
          <w:rFonts w:ascii="Times New Roman" w:eastAsia="Times New Roman" w:hAnsi="Times New Roman" w:cs="Times New Roman"/>
          <w:b/>
          <w:sz w:val="20"/>
          <w:szCs w:val="20"/>
          <w:lang w:eastAsia="lv-LV"/>
        </w:rPr>
        <w:t xml:space="preserve">, </w:t>
      </w:r>
      <w:r w:rsidRPr="00891130">
        <w:rPr>
          <w:rFonts w:ascii="Times New Roman" w:eastAsia="Times New Roman" w:hAnsi="Times New Roman" w:cs="Times New Roman"/>
          <w:b/>
          <w:sz w:val="20"/>
          <w:szCs w:val="20"/>
          <w:u w:val="single"/>
          <w:lang w:eastAsia="lv-LV"/>
        </w:rPr>
        <w:t>uzstādīšanas, testēšanas izmaksas</w:t>
      </w:r>
      <w:r w:rsidRPr="00891130">
        <w:rPr>
          <w:rFonts w:ascii="Times New Roman" w:eastAsia="Times New Roman" w:hAnsi="Times New Roman" w:cs="Times New Roman"/>
          <w:b/>
          <w:sz w:val="20"/>
          <w:szCs w:val="20"/>
          <w:lang w:eastAsia="lv-LV"/>
        </w:rPr>
        <w:t xml:space="preserve">, </w:t>
      </w:r>
      <w:r w:rsidRPr="00891130">
        <w:rPr>
          <w:rFonts w:ascii="Times New Roman" w:eastAsia="Times New Roman" w:hAnsi="Times New Roman" w:cs="Times New Roman"/>
          <w:b/>
          <w:sz w:val="20"/>
          <w:szCs w:val="20"/>
          <w:u w:val="single"/>
          <w:lang w:eastAsia="lv-LV"/>
        </w:rPr>
        <w:t>personāla apmācība</w:t>
      </w:r>
      <w:r w:rsidRPr="00891130">
        <w:rPr>
          <w:rFonts w:ascii="Times New Roman" w:eastAsia="Times New Roman" w:hAnsi="Times New Roman" w:cs="Times New Roman"/>
          <w:b/>
          <w:sz w:val="20"/>
          <w:szCs w:val="20"/>
          <w:lang w:eastAsia="lv-LV"/>
        </w:rPr>
        <w:t xml:space="preserve">, ja pasūtītājam ir tāda nepieciešama </w:t>
      </w:r>
      <w:proofErr w:type="spellStart"/>
      <w:r w:rsidRPr="00891130">
        <w:rPr>
          <w:rFonts w:ascii="Times New Roman" w:eastAsia="Times New Roman" w:hAnsi="Times New Roman" w:cs="Times New Roman"/>
          <w:b/>
          <w:sz w:val="20"/>
          <w:szCs w:val="20"/>
          <w:lang w:eastAsia="lv-LV"/>
        </w:rPr>
        <w:t>utt</w:t>
      </w:r>
      <w:proofErr w:type="spellEnd"/>
      <w:r w:rsidRPr="00891130">
        <w:rPr>
          <w:rFonts w:ascii="Times New Roman" w:eastAsia="Times New Roman" w:hAnsi="Times New Roman" w:cs="Times New Roman"/>
          <w:b/>
          <w:sz w:val="20"/>
          <w:szCs w:val="20"/>
          <w:lang w:eastAsia="lv-LV"/>
        </w:rPr>
        <w:t>.)</w:t>
      </w:r>
    </w:p>
    <w:p w:rsidR="00F209FE" w:rsidRPr="00891130" w:rsidRDefault="00F209FE" w:rsidP="00F209FE">
      <w:pPr>
        <w:spacing w:after="0" w:line="240" w:lineRule="auto"/>
        <w:jc w:val="center"/>
        <w:rPr>
          <w:rFonts w:ascii="Times New Roman" w:eastAsia="Times New Roman" w:hAnsi="Times New Roman" w:cs="Times New Roman"/>
          <w:sz w:val="18"/>
          <w:szCs w:val="24"/>
        </w:rPr>
      </w:pPr>
    </w:p>
    <w:tbl>
      <w:tblPr>
        <w:tblW w:w="9360" w:type="dxa"/>
        <w:tblInd w:w="-72" w:type="dxa"/>
        <w:tblLayout w:type="fixed"/>
        <w:tblLook w:val="0000" w:firstRow="0" w:lastRow="0" w:firstColumn="0" w:lastColumn="0" w:noHBand="0" w:noVBand="0"/>
      </w:tblPr>
      <w:tblGrid>
        <w:gridCol w:w="4500"/>
        <w:gridCol w:w="4860"/>
      </w:tblGrid>
      <w:tr w:rsidR="00F209FE" w:rsidRPr="00891130" w:rsidTr="00154968">
        <w:tc>
          <w:tcPr>
            <w:tcW w:w="4500" w:type="dxa"/>
          </w:tcPr>
          <w:p w:rsidR="00F209FE" w:rsidRPr="00891130" w:rsidRDefault="00F209FE" w:rsidP="00154968">
            <w:pPr>
              <w:spacing w:after="0" w:line="240" w:lineRule="auto"/>
              <w:rPr>
                <w:rFonts w:ascii="Times New Roman" w:eastAsia="Times New Roman" w:hAnsi="Times New Roman" w:cs="Times New Roman"/>
                <w:bCs/>
                <w:i/>
                <w:sz w:val="18"/>
                <w:szCs w:val="24"/>
              </w:rPr>
            </w:pPr>
          </w:p>
          <w:p w:rsidR="00F209FE" w:rsidRPr="00891130" w:rsidRDefault="00F209FE" w:rsidP="00154968">
            <w:pPr>
              <w:spacing w:after="0" w:line="240" w:lineRule="auto"/>
              <w:rPr>
                <w:rFonts w:ascii="Times New Roman" w:eastAsia="Times New Roman" w:hAnsi="Times New Roman" w:cs="Times New Roman"/>
                <w:bCs/>
                <w:i/>
                <w:sz w:val="18"/>
                <w:szCs w:val="24"/>
              </w:rPr>
            </w:pPr>
          </w:p>
          <w:p w:rsidR="00F209FE" w:rsidRPr="00891130" w:rsidRDefault="00F209FE" w:rsidP="00154968">
            <w:pPr>
              <w:spacing w:after="0" w:line="240" w:lineRule="auto"/>
              <w:rPr>
                <w:rFonts w:ascii="Times New Roman" w:eastAsia="Times New Roman" w:hAnsi="Times New Roman" w:cs="Times New Roman"/>
                <w:bCs/>
                <w:i/>
                <w:sz w:val="18"/>
                <w:szCs w:val="24"/>
              </w:rPr>
            </w:pPr>
          </w:p>
          <w:p w:rsidR="00F209FE" w:rsidRPr="00891130" w:rsidRDefault="00F209FE" w:rsidP="00154968">
            <w:pPr>
              <w:spacing w:after="0" w:line="240" w:lineRule="auto"/>
              <w:rPr>
                <w:rFonts w:ascii="Times New Roman" w:eastAsia="Times New Roman" w:hAnsi="Times New Roman" w:cs="Times New Roman"/>
                <w:bCs/>
                <w:sz w:val="18"/>
                <w:szCs w:val="24"/>
              </w:rPr>
            </w:pPr>
            <w:r w:rsidRPr="00891130">
              <w:rPr>
                <w:rFonts w:ascii="Times New Roman" w:eastAsia="Times New Roman" w:hAnsi="Times New Roman" w:cs="Times New Roman"/>
                <w:bCs/>
                <w:sz w:val="18"/>
                <w:szCs w:val="24"/>
              </w:rPr>
              <w:t xml:space="preserve">Pircēja pārstāvis: </w:t>
            </w:r>
          </w:p>
        </w:tc>
        <w:tc>
          <w:tcPr>
            <w:tcW w:w="4860" w:type="dxa"/>
          </w:tcPr>
          <w:p w:rsidR="00F209FE" w:rsidRPr="00891130" w:rsidRDefault="00F209FE" w:rsidP="00154968">
            <w:pPr>
              <w:spacing w:after="0" w:line="240" w:lineRule="auto"/>
              <w:rPr>
                <w:rFonts w:ascii="Times New Roman" w:eastAsia="Times New Roman" w:hAnsi="Times New Roman" w:cs="Times New Roman"/>
                <w:sz w:val="18"/>
                <w:szCs w:val="24"/>
              </w:rPr>
            </w:pPr>
          </w:p>
          <w:p w:rsidR="00F209FE" w:rsidRPr="00891130" w:rsidRDefault="00F209FE" w:rsidP="00154968">
            <w:pPr>
              <w:spacing w:after="0" w:line="240" w:lineRule="auto"/>
              <w:rPr>
                <w:rFonts w:ascii="Times New Roman" w:eastAsia="Times New Roman" w:hAnsi="Times New Roman" w:cs="Times New Roman"/>
                <w:sz w:val="18"/>
                <w:szCs w:val="24"/>
              </w:rPr>
            </w:pPr>
          </w:p>
          <w:p w:rsidR="00F209FE" w:rsidRPr="00891130" w:rsidRDefault="00F209FE" w:rsidP="00154968">
            <w:pPr>
              <w:spacing w:after="0" w:line="240" w:lineRule="auto"/>
              <w:rPr>
                <w:rFonts w:ascii="Times New Roman" w:eastAsia="Times New Roman" w:hAnsi="Times New Roman" w:cs="Times New Roman"/>
                <w:sz w:val="18"/>
                <w:szCs w:val="24"/>
              </w:rPr>
            </w:pPr>
          </w:p>
          <w:p w:rsidR="00F209FE" w:rsidRPr="00891130" w:rsidRDefault="00F209FE" w:rsidP="00154968">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Pārdevēja pārstāvis: </w:t>
            </w:r>
          </w:p>
          <w:p w:rsidR="00F209FE" w:rsidRPr="00891130" w:rsidRDefault="00F209FE" w:rsidP="00154968">
            <w:pPr>
              <w:spacing w:after="0" w:line="240" w:lineRule="auto"/>
              <w:rPr>
                <w:rFonts w:ascii="Times New Roman" w:eastAsia="Times New Roman" w:hAnsi="Times New Roman" w:cs="Times New Roman"/>
                <w:sz w:val="18"/>
                <w:szCs w:val="24"/>
              </w:rPr>
            </w:pPr>
          </w:p>
        </w:tc>
      </w:tr>
      <w:tr w:rsidR="00F209FE" w:rsidRPr="00891130" w:rsidTr="00154968">
        <w:tc>
          <w:tcPr>
            <w:tcW w:w="4500" w:type="dxa"/>
          </w:tcPr>
          <w:p w:rsidR="00F209FE" w:rsidRPr="00891130" w:rsidRDefault="00F209FE" w:rsidP="00154968">
            <w:pPr>
              <w:spacing w:after="0" w:line="240" w:lineRule="auto"/>
              <w:rPr>
                <w:rFonts w:ascii="Times New Roman" w:eastAsia="Times New Roman" w:hAnsi="Times New Roman" w:cs="Times New Roman"/>
                <w:sz w:val="18"/>
                <w:szCs w:val="24"/>
              </w:rPr>
            </w:pPr>
          </w:p>
          <w:p w:rsidR="00F209FE" w:rsidRPr="00891130" w:rsidRDefault="00F209FE" w:rsidP="00154968">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______________________</w:t>
            </w:r>
          </w:p>
          <w:p w:rsidR="00F209FE" w:rsidRPr="00891130" w:rsidRDefault="00F209FE" w:rsidP="00154968">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paraksts                    </w:t>
            </w:r>
          </w:p>
        </w:tc>
        <w:tc>
          <w:tcPr>
            <w:tcW w:w="4860" w:type="dxa"/>
          </w:tcPr>
          <w:p w:rsidR="00F209FE" w:rsidRPr="00891130" w:rsidRDefault="00F209FE" w:rsidP="00154968">
            <w:pPr>
              <w:spacing w:after="0" w:line="240" w:lineRule="auto"/>
              <w:rPr>
                <w:rFonts w:ascii="Times New Roman" w:eastAsia="Times New Roman" w:hAnsi="Times New Roman" w:cs="Times New Roman"/>
                <w:sz w:val="18"/>
                <w:szCs w:val="24"/>
              </w:rPr>
            </w:pPr>
          </w:p>
          <w:p w:rsidR="00F209FE" w:rsidRPr="00891130" w:rsidRDefault="00F209FE" w:rsidP="00154968">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______________________</w:t>
            </w:r>
          </w:p>
          <w:p w:rsidR="00F209FE" w:rsidRPr="00891130" w:rsidRDefault="00F209FE" w:rsidP="00154968">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paraksts                    </w:t>
            </w:r>
          </w:p>
        </w:tc>
      </w:tr>
    </w:tbl>
    <w:p w:rsidR="00F209FE" w:rsidRPr="00891130" w:rsidRDefault="00F209FE" w:rsidP="00F209FE">
      <w:pPr>
        <w:keepNext/>
        <w:spacing w:after="0" w:line="240" w:lineRule="auto"/>
        <w:outlineLvl w:val="1"/>
        <w:rPr>
          <w:rFonts w:ascii="Cambria" w:eastAsia="Times New Roman" w:hAnsi="Cambria" w:cs="Times New Roman"/>
          <w:b/>
          <w:bCs/>
          <w:i/>
          <w:iCs/>
          <w:sz w:val="18"/>
          <w:szCs w:val="28"/>
        </w:rPr>
      </w:pPr>
      <w:r w:rsidRPr="00891130">
        <w:rPr>
          <w:rFonts w:ascii="Cambria" w:eastAsia="Times New Roman" w:hAnsi="Cambria" w:cs="Times New Roman"/>
          <w:b/>
          <w:bCs/>
          <w:i/>
          <w:iCs/>
          <w:sz w:val="18"/>
          <w:szCs w:val="28"/>
        </w:rPr>
        <w:t xml:space="preserve"> </w:t>
      </w:r>
    </w:p>
    <w:p w:rsidR="00F209FE" w:rsidRPr="00891130" w:rsidRDefault="00F209FE" w:rsidP="00F209FE">
      <w:pPr>
        <w:keepNext/>
        <w:spacing w:after="0" w:line="240" w:lineRule="auto"/>
        <w:outlineLvl w:val="1"/>
        <w:rPr>
          <w:rFonts w:ascii="Cambria" w:eastAsia="Times New Roman" w:hAnsi="Cambria" w:cs="Times New Roman"/>
          <w:b/>
          <w:bCs/>
          <w:i/>
          <w:iCs/>
          <w:sz w:val="18"/>
          <w:szCs w:val="28"/>
        </w:rPr>
      </w:pPr>
    </w:p>
    <w:p w:rsidR="00F209FE" w:rsidRPr="00891130" w:rsidRDefault="00F209FE" w:rsidP="00F209FE">
      <w:pPr>
        <w:spacing w:after="0" w:line="240" w:lineRule="auto"/>
        <w:ind w:left="7200"/>
        <w:jc w:val="right"/>
        <w:rPr>
          <w:rFonts w:ascii="Times New Roman" w:eastAsia="Times New Roman" w:hAnsi="Times New Roman" w:cs="Times New Roman"/>
          <w:b/>
          <w:sz w:val="24"/>
          <w:szCs w:val="24"/>
        </w:rPr>
      </w:pPr>
    </w:p>
    <w:p w:rsidR="00F209FE" w:rsidRPr="00891130" w:rsidRDefault="00F209FE" w:rsidP="00F209FE">
      <w:pPr>
        <w:spacing w:after="0" w:line="240" w:lineRule="auto"/>
        <w:ind w:left="7200"/>
        <w:jc w:val="right"/>
        <w:rPr>
          <w:rFonts w:ascii="Times New Roman" w:eastAsia="Times New Roman" w:hAnsi="Times New Roman" w:cs="Times New Roman"/>
          <w:b/>
          <w:sz w:val="24"/>
          <w:szCs w:val="24"/>
        </w:rPr>
      </w:pPr>
    </w:p>
    <w:p w:rsidR="00F209FE" w:rsidRPr="00891130" w:rsidRDefault="00F209FE" w:rsidP="00F209FE">
      <w:pPr>
        <w:spacing w:after="0" w:line="240" w:lineRule="auto"/>
        <w:ind w:left="7200"/>
        <w:jc w:val="right"/>
        <w:rPr>
          <w:rFonts w:ascii="Times New Roman" w:eastAsia="Times New Roman" w:hAnsi="Times New Roman" w:cs="Times New Roman"/>
          <w:b/>
          <w:sz w:val="24"/>
          <w:szCs w:val="24"/>
        </w:rPr>
      </w:pPr>
    </w:p>
    <w:p w:rsidR="00F209FE" w:rsidRPr="00891130" w:rsidRDefault="00F209FE" w:rsidP="00F209FE">
      <w:pPr>
        <w:spacing w:after="0" w:line="240" w:lineRule="auto"/>
        <w:ind w:left="7200"/>
        <w:jc w:val="right"/>
        <w:rPr>
          <w:rFonts w:ascii="Times New Roman" w:eastAsia="Times New Roman" w:hAnsi="Times New Roman" w:cs="Times New Roman"/>
          <w:b/>
          <w:sz w:val="24"/>
          <w:szCs w:val="24"/>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1.</w:t>
      </w:r>
      <w:r w:rsidRPr="00891130">
        <w:rPr>
          <w:rFonts w:ascii="Times New Roman" w:eastAsia="Times New Roman" w:hAnsi="Times New Roman" w:cs="Times New Roman"/>
          <w:b/>
          <w:sz w:val="24"/>
          <w:szCs w:val="24"/>
          <w:vertAlign w:val="superscript"/>
        </w:rPr>
        <w:t>1</w:t>
      </w:r>
      <w:r w:rsidRPr="00891130">
        <w:rPr>
          <w:rFonts w:ascii="Times New Roman" w:eastAsia="Times New Roman" w:hAnsi="Times New Roman" w:cs="Times New Roman"/>
          <w:b/>
          <w:sz w:val="24"/>
          <w:szCs w:val="24"/>
        </w:rPr>
        <w:t xml:space="preserve"> pielikums</w:t>
      </w:r>
    </w:p>
    <w:p w:rsidR="00F209FE" w:rsidRPr="00891130" w:rsidRDefault="00F209FE" w:rsidP="00F209FE">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b/>
          <w:sz w:val="24"/>
          <w:szCs w:val="24"/>
        </w:rPr>
        <w:t>Preces tehniskā specifikācija</w:t>
      </w:r>
    </w:p>
    <w:p w:rsidR="00F209FE" w:rsidRPr="00891130" w:rsidRDefault="00F209FE" w:rsidP="00F209FE">
      <w:pPr>
        <w:spacing w:after="0" w:line="240" w:lineRule="auto"/>
        <w:jc w:val="right"/>
        <w:rPr>
          <w:rFonts w:ascii="Times New Roman" w:eastAsia="Times New Roman" w:hAnsi="Times New Roman" w:cs="Times New Roman"/>
          <w:b/>
          <w:sz w:val="24"/>
          <w:szCs w:val="24"/>
        </w:rPr>
      </w:pPr>
      <w:r w:rsidRPr="00891130">
        <w:rPr>
          <w:rFonts w:ascii="Times New Roman" w:eastAsia="Times New Roman" w:hAnsi="Times New Roman" w:cs="Times New Roman"/>
          <w:sz w:val="24"/>
          <w:szCs w:val="24"/>
        </w:rPr>
        <w:t xml:space="preserve">Līgumam </w:t>
      </w:r>
      <w:proofErr w:type="spellStart"/>
      <w:r w:rsidRPr="00891130">
        <w:rPr>
          <w:rFonts w:ascii="Times New Roman" w:eastAsia="Times New Roman" w:hAnsi="Times New Roman" w:cs="Times New Roman"/>
          <w:sz w:val="24"/>
          <w:szCs w:val="24"/>
        </w:rPr>
        <w:t>Nr</w:t>
      </w:r>
      <w:proofErr w:type="spellEnd"/>
      <w:r w:rsidRPr="00891130">
        <w:rPr>
          <w:rFonts w:ascii="Times New Roman" w:eastAsia="Times New Roman" w:hAnsi="Times New Roman" w:cs="Times New Roman"/>
          <w:sz w:val="24"/>
          <w:szCs w:val="24"/>
        </w:rPr>
        <w:t>.__________</w:t>
      </w:r>
    </w:p>
    <w:p w:rsidR="00F209FE" w:rsidRPr="00891130" w:rsidRDefault="00F209FE" w:rsidP="00F209FE">
      <w:pPr>
        <w:spacing w:after="0" w:line="240" w:lineRule="auto"/>
        <w:jc w:val="both"/>
        <w:rPr>
          <w:rFonts w:ascii="Times New Roman" w:eastAsia="Times New Roman" w:hAnsi="Times New Roman" w:cs="Times New Roman"/>
          <w:i/>
          <w:sz w:val="24"/>
          <w:szCs w:val="24"/>
          <w:lang w:eastAsia="lv-LV"/>
        </w:rPr>
      </w:pPr>
    </w:p>
    <w:tbl>
      <w:tblPr>
        <w:tblW w:w="9640" w:type="dxa"/>
        <w:tblInd w:w="-7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2552"/>
        <w:gridCol w:w="1359"/>
        <w:gridCol w:w="5729"/>
      </w:tblGrid>
      <w:tr w:rsidR="00F209FE" w:rsidRPr="00891130" w:rsidTr="00154968">
        <w:tc>
          <w:tcPr>
            <w:tcW w:w="2552" w:type="dxa"/>
          </w:tcPr>
          <w:p w:rsidR="00F209FE" w:rsidRPr="00891130" w:rsidRDefault="00F209FE" w:rsidP="00154968">
            <w:pPr>
              <w:keepNext/>
              <w:spacing w:beforeLines="60" w:before="144" w:after="0" w:line="240" w:lineRule="auto"/>
              <w:jc w:val="center"/>
              <w:outlineLvl w:val="5"/>
              <w:rPr>
                <w:rFonts w:ascii="Times New Roman" w:eastAsia="Times New Roman" w:hAnsi="Times New Roman" w:cs="Times New Roman"/>
                <w:b/>
                <w:bCs/>
                <w:sz w:val="20"/>
                <w:szCs w:val="20"/>
              </w:rPr>
            </w:pPr>
            <w:r w:rsidRPr="00891130">
              <w:rPr>
                <w:rFonts w:ascii="Times New Roman" w:eastAsia="Times New Roman" w:hAnsi="Times New Roman" w:cs="Times New Roman"/>
                <w:b/>
                <w:bCs/>
                <w:sz w:val="20"/>
                <w:szCs w:val="20"/>
              </w:rPr>
              <w:t>Prece</w:t>
            </w:r>
          </w:p>
        </w:tc>
        <w:tc>
          <w:tcPr>
            <w:tcW w:w="1359" w:type="dxa"/>
          </w:tcPr>
          <w:p w:rsidR="00F209FE" w:rsidRPr="00891130" w:rsidRDefault="00F209FE" w:rsidP="00154968">
            <w:pPr>
              <w:keepNext/>
              <w:tabs>
                <w:tab w:val="left" w:pos="125"/>
              </w:tabs>
              <w:spacing w:beforeLines="60" w:before="144" w:after="0" w:line="240" w:lineRule="auto"/>
              <w:jc w:val="center"/>
              <w:outlineLvl w:val="5"/>
              <w:rPr>
                <w:rFonts w:ascii="Times New Roman" w:eastAsia="Times New Roman" w:hAnsi="Times New Roman" w:cs="Times New Roman"/>
                <w:b/>
                <w:bCs/>
                <w:sz w:val="20"/>
                <w:szCs w:val="20"/>
              </w:rPr>
            </w:pPr>
            <w:r w:rsidRPr="00891130">
              <w:rPr>
                <w:rFonts w:ascii="Times New Roman" w:eastAsia="Times New Roman" w:hAnsi="Times New Roman" w:cs="Times New Roman"/>
                <w:b/>
                <w:bCs/>
                <w:sz w:val="20"/>
                <w:szCs w:val="20"/>
              </w:rPr>
              <w:t>Skaits</w:t>
            </w:r>
          </w:p>
        </w:tc>
        <w:tc>
          <w:tcPr>
            <w:tcW w:w="5729" w:type="dxa"/>
          </w:tcPr>
          <w:p w:rsidR="00F209FE" w:rsidRPr="00891130" w:rsidRDefault="00F209FE" w:rsidP="00154968">
            <w:pPr>
              <w:keepNext/>
              <w:spacing w:after="0" w:line="240" w:lineRule="auto"/>
              <w:ind w:left="284"/>
              <w:jc w:val="center"/>
              <w:outlineLvl w:val="5"/>
              <w:rPr>
                <w:rFonts w:ascii="Times New Roman" w:eastAsia="Times New Roman" w:hAnsi="Times New Roman" w:cs="Times New Roman"/>
                <w:b/>
                <w:bCs/>
                <w:sz w:val="20"/>
                <w:szCs w:val="20"/>
              </w:rPr>
            </w:pPr>
            <w:r w:rsidRPr="00891130">
              <w:rPr>
                <w:rFonts w:ascii="Times New Roman" w:eastAsia="Times New Roman" w:hAnsi="Times New Roman" w:cs="Times New Roman"/>
                <w:b/>
                <w:bCs/>
                <w:sz w:val="20"/>
                <w:szCs w:val="20"/>
              </w:rPr>
              <w:t>Pretendenta tehniskais piedāvājums*</w:t>
            </w:r>
          </w:p>
        </w:tc>
      </w:tr>
      <w:tr w:rsidR="00F209FE" w:rsidRPr="00891130" w:rsidTr="00154968">
        <w:tc>
          <w:tcPr>
            <w:tcW w:w="2552" w:type="dxa"/>
          </w:tcPr>
          <w:p w:rsidR="00F209FE" w:rsidRPr="00891130" w:rsidRDefault="00F209FE" w:rsidP="00154968">
            <w:pPr>
              <w:keepNext/>
              <w:spacing w:beforeLines="60" w:before="144" w:after="0" w:line="240" w:lineRule="auto"/>
              <w:outlineLvl w:val="5"/>
              <w:rPr>
                <w:rFonts w:ascii="Times New Roman" w:eastAsia="Times New Roman" w:hAnsi="Times New Roman" w:cs="Times New Roman"/>
                <w:b/>
                <w:bCs/>
                <w:sz w:val="20"/>
                <w:szCs w:val="20"/>
              </w:rPr>
            </w:pPr>
          </w:p>
        </w:tc>
        <w:tc>
          <w:tcPr>
            <w:tcW w:w="1359" w:type="dxa"/>
          </w:tcPr>
          <w:p w:rsidR="00F209FE" w:rsidRPr="00891130" w:rsidRDefault="00F209FE" w:rsidP="00154968">
            <w:pPr>
              <w:keepNext/>
              <w:tabs>
                <w:tab w:val="left" w:pos="125"/>
              </w:tabs>
              <w:spacing w:beforeLines="60" w:before="144" w:after="0" w:line="240" w:lineRule="auto"/>
              <w:jc w:val="center"/>
              <w:outlineLvl w:val="5"/>
              <w:rPr>
                <w:rFonts w:ascii="Times New Roman" w:eastAsia="Times New Roman" w:hAnsi="Times New Roman" w:cs="Times New Roman"/>
                <w:b/>
                <w:bCs/>
                <w:sz w:val="20"/>
                <w:szCs w:val="20"/>
              </w:rPr>
            </w:pPr>
          </w:p>
        </w:tc>
        <w:tc>
          <w:tcPr>
            <w:tcW w:w="5729" w:type="dxa"/>
          </w:tcPr>
          <w:p w:rsidR="00F209FE" w:rsidRPr="00891130" w:rsidRDefault="00F209FE" w:rsidP="00154968">
            <w:pPr>
              <w:keepNext/>
              <w:spacing w:after="0" w:line="240" w:lineRule="auto"/>
              <w:ind w:left="284"/>
              <w:jc w:val="center"/>
              <w:outlineLvl w:val="5"/>
              <w:rPr>
                <w:rFonts w:ascii="Times New Roman" w:eastAsia="Times New Roman" w:hAnsi="Times New Roman" w:cs="Times New Roman"/>
                <w:b/>
                <w:bCs/>
                <w:sz w:val="20"/>
                <w:szCs w:val="20"/>
              </w:rPr>
            </w:pPr>
          </w:p>
        </w:tc>
      </w:tr>
      <w:tr w:rsidR="00F209FE" w:rsidRPr="00891130" w:rsidTr="00154968">
        <w:tc>
          <w:tcPr>
            <w:tcW w:w="2552" w:type="dxa"/>
          </w:tcPr>
          <w:p w:rsidR="00F209FE" w:rsidRPr="00891130" w:rsidRDefault="00F209FE" w:rsidP="00154968">
            <w:pPr>
              <w:keepNext/>
              <w:spacing w:after="0" w:line="240" w:lineRule="auto"/>
              <w:jc w:val="center"/>
              <w:outlineLvl w:val="5"/>
              <w:rPr>
                <w:rFonts w:ascii="Times New Roman" w:eastAsia="Times New Roman" w:hAnsi="Times New Roman" w:cs="Times New Roman"/>
                <w:bCs/>
                <w:sz w:val="20"/>
                <w:szCs w:val="20"/>
                <w:lang w:val="x-none"/>
              </w:rPr>
            </w:pPr>
          </w:p>
        </w:tc>
        <w:tc>
          <w:tcPr>
            <w:tcW w:w="1359" w:type="dxa"/>
            <w:vAlign w:val="center"/>
          </w:tcPr>
          <w:p w:rsidR="00F209FE" w:rsidRPr="00891130" w:rsidRDefault="00F209FE" w:rsidP="00154968">
            <w:pPr>
              <w:keepNext/>
              <w:spacing w:after="0" w:line="240" w:lineRule="auto"/>
              <w:jc w:val="center"/>
              <w:outlineLvl w:val="5"/>
              <w:rPr>
                <w:rFonts w:ascii="Times New Roman" w:eastAsia="Times New Roman" w:hAnsi="Times New Roman" w:cs="Times New Roman"/>
                <w:sz w:val="20"/>
                <w:szCs w:val="20"/>
                <w:lang w:val="x-none"/>
              </w:rPr>
            </w:pPr>
          </w:p>
        </w:tc>
        <w:tc>
          <w:tcPr>
            <w:tcW w:w="5729" w:type="dxa"/>
          </w:tcPr>
          <w:p w:rsidR="00F209FE" w:rsidRPr="00891130" w:rsidRDefault="00F209FE" w:rsidP="00154968">
            <w:pPr>
              <w:spacing w:after="0" w:line="240" w:lineRule="auto"/>
              <w:ind w:left="704" w:hanging="704"/>
              <w:rPr>
                <w:rFonts w:ascii="Times New Roman" w:eastAsia="Times New Roman" w:hAnsi="Times New Roman" w:cs="Times New Roman"/>
                <w:sz w:val="20"/>
                <w:szCs w:val="20"/>
                <w:lang w:eastAsia="lv-LV"/>
              </w:rPr>
            </w:pPr>
          </w:p>
        </w:tc>
      </w:tr>
      <w:tr w:rsidR="00F209FE" w:rsidRPr="00891130" w:rsidTr="00154968">
        <w:tc>
          <w:tcPr>
            <w:tcW w:w="2552" w:type="dxa"/>
          </w:tcPr>
          <w:p w:rsidR="00F209FE" w:rsidRPr="00891130" w:rsidRDefault="00F209FE" w:rsidP="00154968">
            <w:pPr>
              <w:spacing w:after="0" w:line="240" w:lineRule="auto"/>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rPr>
            </w:pPr>
          </w:p>
        </w:tc>
        <w:tc>
          <w:tcPr>
            <w:tcW w:w="5729" w:type="dxa"/>
          </w:tcPr>
          <w:p w:rsidR="00F209FE" w:rsidRPr="00891130" w:rsidRDefault="00F209FE" w:rsidP="00154968">
            <w:pPr>
              <w:keepNext/>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keepNext/>
              <w:spacing w:after="0" w:line="240" w:lineRule="auto"/>
              <w:jc w:val="center"/>
              <w:outlineLvl w:val="5"/>
              <w:rPr>
                <w:rFonts w:ascii="Times New Roman" w:eastAsia="Times New Roman" w:hAnsi="Times New Roman" w:cs="Times New Roman"/>
                <w:bCs/>
                <w:sz w:val="20"/>
                <w:szCs w:val="20"/>
                <w:lang w:val="x-none"/>
              </w:rPr>
            </w:pPr>
          </w:p>
        </w:tc>
        <w:tc>
          <w:tcPr>
            <w:tcW w:w="1359" w:type="dxa"/>
            <w:vAlign w:val="center"/>
          </w:tcPr>
          <w:p w:rsidR="00F209FE" w:rsidRPr="00891130" w:rsidRDefault="00F209FE" w:rsidP="00154968">
            <w:pPr>
              <w:keepNext/>
              <w:spacing w:after="0" w:line="240" w:lineRule="auto"/>
              <w:jc w:val="center"/>
              <w:outlineLvl w:val="5"/>
              <w:rPr>
                <w:rFonts w:ascii="Times New Roman" w:eastAsia="Times New Roman" w:hAnsi="Times New Roman" w:cs="Times New Roman"/>
                <w:sz w:val="20"/>
                <w:szCs w:val="20"/>
                <w:lang w:val="x-none"/>
              </w:rPr>
            </w:pPr>
          </w:p>
        </w:tc>
        <w:tc>
          <w:tcPr>
            <w:tcW w:w="5729" w:type="dxa"/>
          </w:tcPr>
          <w:p w:rsidR="00F209FE" w:rsidRPr="00891130" w:rsidRDefault="00F209FE" w:rsidP="00154968">
            <w:pPr>
              <w:spacing w:after="0" w:line="240" w:lineRule="auto"/>
              <w:rPr>
                <w:rFonts w:ascii="Times New Roman" w:eastAsia="Times New Roman" w:hAnsi="Times New Roman" w:cs="Times New Roman"/>
                <w:sz w:val="20"/>
                <w:szCs w:val="20"/>
                <w:lang w:eastAsia="lv-LV"/>
              </w:rPr>
            </w:pPr>
          </w:p>
        </w:tc>
      </w:tr>
      <w:tr w:rsidR="00F209FE" w:rsidRPr="00891130" w:rsidTr="00154968">
        <w:tc>
          <w:tcPr>
            <w:tcW w:w="2552" w:type="dxa"/>
          </w:tcPr>
          <w:p w:rsidR="00F209FE" w:rsidRPr="00891130" w:rsidRDefault="00F209FE" w:rsidP="00154968">
            <w:pPr>
              <w:spacing w:after="0" w:line="240" w:lineRule="auto"/>
              <w:jc w:val="center"/>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jc w:val="right"/>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jc w:val="right"/>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jc w:val="right"/>
              <w:rPr>
                <w:rFonts w:ascii="Times New Roman" w:eastAsia="Times New Roman" w:hAnsi="Times New Roman" w:cs="Times New Roman"/>
                <w:sz w:val="20"/>
                <w:szCs w:val="20"/>
                <w:lang w:eastAsia="lv-LV"/>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r w:rsidR="00F209FE" w:rsidRPr="00891130" w:rsidTr="00154968">
        <w:tc>
          <w:tcPr>
            <w:tcW w:w="2552" w:type="dxa"/>
          </w:tcPr>
          <w:p w:rsidR="00F209FE" w:rsidRPr="00891130" w:rsidRDefault="00F209FE" w:rsidP="00154968">
            <w:pPr>
              <w:spacing w:after="0" w:line="240" w:lineRule="auto"/>
              <w:rPr>
                <w:rFonts w:ascii="Times New Roman" w:eastAsia="Times New Roman" w:hAnsi="Times New Roman" w:cs="Times New Roman"/>
                <w:sz w:val="20"/>
                <w:szCs w:val="20"/>
              </w:rPr>
            </w:pPr>
          </w:p>
        </w:tc>
        <w:tc>
          <w:tcPr>
            <w:tcW w:w="1359" w:type="dxa"/>
            <w:vAlign w:val="center"/>
          </w:tcPr>
          <w:p w:rsidR="00F209FE" w:rsidRPr="00891130" w:rsidRDefault="00F209FE" w:rsidP="00154968">
            <w:pPr>
              <w:spacing w:after="0" w:line="240" w:lineRule="auto"/>
              <w:jc w:val="center"/>
              <w:rPr>
                <w:rFonts w:ascii="Times New Roman" w:eastAsia="Times New Roman" w:hAnsi="Times New Roman" w:cs="Times New Roman"/>
                <w:sz w:val="20"/>
                <w:szCs w:val="20"/>
                <w:lang w:eastAsia="lv-LV"/>
              </w:rPr>
            </w:pPr>
          </w:p>
        </w:tc>
        <w:tc>
          <w:tcPr>
            <w:tcW w:w="5729" w:type="dxa"/>
          </w:tcPr>
          <w:p w:rsidR="00F209FE" w:rsidRPr="00891130" w:rsidRDefault="00F209FE" w:rsidP="00154968">
            <w:pPr>
              <w:keepNext/>
              <w:numPr>
                <w:ilvl w:val="5"/>
                <w:numId w:val="0"/>
              </w:numPr>
              <w:tabs>
                <w:tab w:val="num" w:pos="0"/>
              </w:tabs>
              <w:suppressAutoHyphens/>
              <w:spacing w:after="0" w:line="240" w:lineRule="auto"/>
              <w:outlineLvl w:val="5"/>
              <w:rPr>
                <w:rFonts w:ascii="Times New Roman" w:eastAsia="Times New Roman" w:hAnsi="Times New Roman" w:cs="Times New Roman"/>
                <w:sz w:val="20"/>
                <w:szCs w:val="20"/>
                <w:lang w:val="x-none"/>
              </w:rPr>
            </w:pPr>
          </w:p>
        </w:tc>
      </w:tr>
    </w:tbl>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rPr>
          <w:rFonts w:ascii="Times New Roman" w:eastAsia="Times New Roman" w:hAnsi="Times New Roman" w:cs="Times New Roman"/>
          <w:sz w:val="24"/>
          <w:szCs w:val="24"/>
          <w:lang w:eastAsia="lv-LV"/>
        </w:rPr>
      </w:pPr>
    </w:p>
    <w:tbl>
      <w:tblPr>
        <w:tblW w:w="9360" w:type="dxa"/>
        <w:tblInd w:w="-72" w:type="dxa"/>
        <w:tblLayout w:type="fixed"/>
        <w:tblLook w:val="0000" w:firstRow="0" w:lastRow="0" w:firstColumn="0" w:lastColumn="0" w:noHBand="0" w:noVBand="0"/>
      </w:tblPr>
      <w:tblGrid>
        <w:gridCol w:w="4500"/>
        <w:gridCol w:w="4860"/>
      </w:tblGrid>
      <w:tr w:rsidR="00F209FE" w:rsidRPr="00891130" w:rsidTr="00154968">
        <w:tc>
          <w:tcPr>
            <w:tcW w:w="4500" w:type="dxa"/>
          </w:tcPr>
          <w:p w:rsidR="00F209FE" w:rsidRPr="00891130" w:rsidRDefault="00F209FE" w:rsidP="00154968">
            <w:pPr>
              <w:spacing w:after="0" w:line="240" w:lineRule="auto"/>
              <w:rPr>
                <w:rFonts w:ascii="Times New Roman" w:eastAsia="Times New Roman" w:hAnsi="Times New Roman" w:cs="Times New Roman"/>
                <w:bCs/>
                <w:i/>
                <w:sz w:val="18"/>
                <w:szCs w:val="24"/>
              </w:rPr>
            </w:pPr>
          </w:p>
          <w:p w:rsidR="00F209FE" w:rsidRPr="00891130" w:rsidRDefault="00F209FE" w:rsidP="00154968">
            <w:pPr>
              <w:spacing w:after="0" w:line="240" w:lineRule="auto"/>
              <w:rPr>
                <w:rFonts w:ascii="Times New Roman" w:eastAsia="Times New Roman" w:hAnsi="Times New Roman" w:cs="Times New Roman"/>
                <w:bCs/>
                <w:i/>
                <w:sz w:val="18"/>
                <w:szCs w:val="24"/>
              </w:rPr>
            </w:pPr>
          </w:p>
          <w:p w:rsidR="00F209FE" w:rsidRPr="00891130" w:rsidRDefault="00F209FE" w:rsidP="00154968">
            <w:pPr>
              <w:spacing w:after="0" w:line="240" w:lineRule="auto"/>
              <w:rPr>
                <w:rFonts w:ascii="Times New Roman" w:eastAsia="Times New Roman" w:hAnsi="Times New Roman" w:cs="Times New Roman"/>
                <w:bCs/>
                <w:i/>
                <w:sz w:val="18"/>
                <w:szCs w:val="24"/>
              </w:rPr>
            </w:pPr>
          </w:p>
          <w:p w:rsidR="00F209FE" w:rsidRPr="00891130" w:rsidRDefault="00F209FE" w:rsidP="00154968">
            <w:pPr>
              <w:spacing w:after="0" w:line="240" w:lineRule="auto"/>
              <w:rPr>
                <w:rFonts w:ascii="Times New Roman" w:eastAsia="Times New Roman" w:hAnsi="Times New Roman" w:cs="Times New Roman"/>
                <w:bCs/>
                <w:sz w:val="18"/>
                <w:szCs w:val="24"/>
              </w:rPr>
            </w:pPr>
            <w:r w:rsidRPr="00891130">
              <w:rPr>
                <w:rFonts w:ascii="Times New Roman" w:eastAsia="Times New Roman" w:hAnsi="Times New Roman" w:cs="Times New Roman"/>
                <w:bCs/>
                <w:sz w:val="18"/>
                <w:szCs w:val="24"/>
              </w:rPr>
              <w:t xml:space="preserve">Pircēja pārstāvis: </w:t>
            </w:r>
          </w:p>
        </w:tc>
        <w:tc>
          <w:tcPr>
            <w:tcW w:w="4860" w:type="dxa"/>
          </w:tcPr>
          <w:p w:rsidR="00F209FE" w:rsidRPr="00891130" w:rsidRDefault="00F209FE" w:rsidP="00154968">
            <w:pPr>
              <w:spacing w:after="0" w:line="240" w:lineRule="auto"/>
              <w:rPr>
                <w:rFonts w:ascii="Times New Roman" w:eastAsia="Times New Roman" w:hAnsi="Times New Roman" w:cs="Times New Roman"/>
                <w:sz w:val="18"/>
                <w:szCs w:val="24"/>
              </w:rPr>
            </w:pPr>
          </w:p>
          <w:p w:rsidR="00F209FE" w:rsidRPr="00891130" w:rsidRDefault="00F209FE" w:rsidP="00154968">
            <w:pPr>
              <w:spacing w:after="0" w:line="240" w:lineRule="auto"/>
              <w:rPr>
                <w:rFonts w:ascii="Times New Roman" w:eastAsia="Times New Roman" w:hAnsi="Times New Roman" w:cs="Times New Roman"/>
                <w:sz w:val="18"/>
                <w:szCs w:val="24"/>
              </w:rPr>
            </w:pPr>
          </w:p>
          <w:p w:rsidR="00F209FE" w:rsidRPr="00891130" w:rsidRDefault="00F209FE" w:rsidP="00154968">
            <w:pPr>
              <w:spacing w:after="0" w:line="240" w:lineRule="auto"/>
              <w:rPr>
                <w:rFonts w:ascii="Times New Roman" w:eastAsia="Times New Roman" w:hAnsi="Times New Roman" w:cs="Times New Roman"/>
                <w:sz w:val="18"/>
                <w:szCs w:val="24"/>
              </w:rPr>
            </w:pPr>
          </w:p>
          <w:p w:rsidR="00F209FE" w:rsidRPr="00891130" w:rsidRDefault="00F209FE" w:rsidP="00154968">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Pārdevēja pārstāvis: </w:t>
            </w:r>
          </w:p>
          <w:p w:rsidR="00F209FE" w:rsidRPr="00891130" w:rsidRDefault="00F209FE" w:rsidP="00154968">
            <w:pPr>
              <w:spacing w:after="0" w:line="240" w:lineRule="auto"/>
              <w:rPr>
                <w:rFonts w:ascii="Times New Roman" w:eastAsia="Times New Roman" w:hAnsi="Times New Roman" w:cs="Times New Roman"/>
                <w:sz w:val="18"/>
                <w:szCs w:val="24"/>
              </w:rPr>
            </w:pPr>
          </w:p>
        </w:tc>
      </w:tr>
      <w:tr w:rsidR="00F209FE" w:rsidRPr="00891130" w:rsidTr="00154968">
        <w:tc>
          <w:tcPr>
            <w:tcW w:w="4500" w:type="dxa"/>
          </w:tcPr>
          <w:p w:rsidR="00F209FE" w:rsidRPr="00891130" w:rsidRDefault="00F209FE" w:rsidP="00154968">
            <w:pPr>
              <w:spacing w:after="0" w:line="240" w:lineRule="auto"/>
              <w:rPr>
                <w:rFonts w:ascii="Times New Roman" w:eastAsia="Times New Roman" w:hAnsi="Times New Roman" w:cs="Times New Roman"/>
                <w:sz w:val="18"/>
                <w:szCs w:val="24"/>
              </w:rPr>
            </w:pPr>
          </w:p>
          <w:p w:rsidR="00F209FE" w:rsidRPr="00891130" w:rsidRDefault="00F209FE" w:rsidP="00154968">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______________________</w:t>
            </w:r>
          </w:p>
          <w:p w:rsidR="00F209FE" w:rsidRPr="00891130" w:rsidRDefault="00F209FE" w:rsidP="00154968">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paraksts                    </w:t>
            </w:r>
          </w:p>
        </w:tc>
        <w:tc>
          <w:tcPr>
            <w:tcW w:w="4860" w:type="dxa"/>
          </w:tcPr>
          <w:p w:rsidR="00F209FE" w:rsidRPr="00891130" w:rsidRDefault="00F209FE" w:rsidP="00154968">
            <w:pPr>
              <w:spacing w:after="0" w:line="240" w:lineRule="auto"/>
              <w:rPr>
                <w:rFonts w:ascii="Times New Roman" w:eastAsia="Times New Roman" w:hAnsi="Times New Roman" w:cs="Times New Roman"/>
                <w:sz w:val="18"/>
                <w:szCs w:val="24"/>
              </w:rPr>
            </w:pPr>
          </w:p>
          <w:p w:rsidR="00F209FE" w:rsidRPr="00891130" w:rsidRDefault="00F209FE" w:rsidP="00154968">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______________________</w:t>
            </w:r>
          </w:p>
          <w:p w:rsidR="00F209FE" w:rsidRPr="00891130" w:rsidRDefault="00F209FE" w:rsidP="00154968">
            <w:pPr>
              <w:spacing w:after="0" w:line="240" w:lineRule="auto"/>
              <w:rPr>
                <w:rFonts w:ascii="Times New Roman" w:eastAsia="Times New Roman" w:hAnsi="Times New Roman" w:cs="Times New Roman"/>
                <w:sz w:val="18"/>
                <w:szCs w:val="24"/>
              </w:rPr>
            </w:pPr>
            <w:r w:rsidRPr="00891130">
              <w:rPr>
                <w:rFonts w:ascii="Times New Roman" w:eastAsia="Times New Roman" w:hAnsi="Times New Roman" w:cs="Times New Roman"/>
                <w:sz w:val="18"/>
                <w:szCs w:val="24"/>
              </w:rPr>
              <w:t xml:space="preserve">paraksts                    </w:t>
            </w:r>
          </w:p>
        </w:tc>
      </w:tr>
    </w:tbl>
    <w:p w:rsidR="00F209FE" w:rsidRPr="00891130" w:rsidRDefault="00F209FE" w:rsidP="00F209FE">
      <w:pPr>
        <w:spacing w:after="0" w:line="240" w:lineRule="auto"/>
        <w:rPr>
          <w:rFonts w:ascii="Times New Roman" w:eastAsia="Times New Roman" w:hAnsi="Times New Roman" w:cs="Times New Roman"/>
          <w:sz w:val="24"/>
          <w:szCs w:val="24"/>
          <w:lang w:eastAsia="lv-LV"/>
        </w:rPr>
      </w:pPr>
    </w:p>
    <w:p w:rsidR="00F209FE" w:rsidRPr="00891130" w:rsidRDefault="00F209FE" w:rsidP="00F209FE">
      <w:pPr>
        <w:spacing w:after="0" w:line="240" w:lineRule="auto"/>
        <w:jc w:val="right"/>
        <w:rPr>
          <w:rFonts w:ascii="Times New Roman" w:eastAsia="Times New Roman" w:hAnsi="Times New Roman" w:cs="Times New Roman"/>
        </w:rPr>
      </w:pPr>
    </w:p>
    <w:p w:rsidR="00F209FE" w:rsidRPr="00891130" w:rsidRDefault="00F209FE" w:rsidP="00F209FE">
      <w:pPr>
        <w:spacing w:after="0" w:line="240" w:lineRule="auto"/>
        <w:jc w:val="right"/>
        <w:rPr>
          <w:rFonts w:ascii="Times New Roman" w:eastAsia="Times New Roman" w:hAnsi="Times New Roman" w:cs="Times New Roman"/>
        </w:rPr>
      </w:pPr>
    </w:p>
    <w:p w:rsidR="00F209FE" w:rsidRPr="00891130" w:rsidRDefault="00F209FE" w:rsidP="00F209FE">
      <w:pPr>
        <w:spacing w:after="0" w:line="240" w:lineRule="auto"/>
        <w:jc w:val="right"/>
        <w:rPr>
          <w:rFonts w:ascii="Times New Roman" w:eastAsia="Times New Roman" w:hAnsi="Times New Roman" w:cs="Times New Roman"/>
        </w:rPr>
      </w:pPr>
    </w:p>
    <w:p w:rsidR="00F209FE" w:rsidRPr="00891130" w:rsidRDefault="00F209FE" w:rsidP="00F209FE">
      <w:pPr>
        <w:spacing w:after="0" w:line="240" w:lineRule="auto"/>
        <w:jc w:val="right"/>
        <w:rPr>
          <w:rFonts w:ascii="Times New Roman" w:eastAsia="Times New Roman" w:hAnsi="Times New Roman" w:cs="Times New Roman"/>
        </w:rPr>
      </w:pPr>
    </w:p>
    <w:p w:rsidR="00F209FE" w:rsidRPr="00891130" w:rsidRDefault="00F209FE" w:rsidP="00F209FE">
      <w:pPr>
        <w:spacing w:after="0" w:line="240" w:lineRule="auto"/>
        <w:jc w:val="right"/>
        <w:rPr>
          <w:rFonts w:ascii="Times New Roman" w:eastAsia="Times New Roman" w:hAnsi="Times New Roman" w:cs="Times New Roman"/>
        </w:rPr>
      </w:pPr>
    </w:p>
    <w:p w:rsidR="004C4633" w:rsidRPr="004C4633" w:rsidRDefault="004C4633" w:rsidP="004C4633">
      <w:pPr>
        <w:spacing w:after="0" w:line="240" w:lineRule="auto"/>
        <w:rPr>
          <w:rFonts w:ascii="Times New Roman" w:eastAsia="Times New Roman" w:hAnsi="Times New Roman" w:cs="Times New Roman"/>
          <w:sz w:val="24"/>
          <w:szCs w:val="24"/>
          <w:lang w:eastAsia="lv-LV"/>
        </w:rPr>
      </w:pPr>
    </w:p>
    <w:p w:rsidR="004C4633" w:rsidRPr="004C4633" w:rsidRDefault="004C4633" w:rsidP="004C4633">
      <w:pPr>
        <w:spacing w:after="0" w:line="240" w:lineRule="auto"/>
        <w:rPr>
          <w:rFonts w:ascii="Times New Roman" w:eastAsia="Times New Roman" w:hAnsi="Times New Roman" w:cs="Times New Roman"/>
          <w:sz w:val="24"/>
          <w:szCs w:val="24"/>
          <w:lang w:eastAsia="lv-LV"/>
        </w:rPr>
      </w:pPr>
    </w:p>
    <w:sectPr w:rsidR="004C4633" w:rsidRPr="004C4633" w:rsidSect="00D80242">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102" w:rsidRDefault="00C91102" w:rsidP="00D80242">
      <w:pPr>
        <w:spacing w:after="0" w:line="240" w:lineRule="auto"/>
      </w:pPr>
      <w:r>
        <w:separator/>
      </w:r>
    </w:p>
  </w:endnote>
  <w:endnote w:type="continuationSeparator" w:id="0">
    <w:p w:rsidR="00C91102" w:rsidRDefault="00C91102" w:rsidP="00D8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OpenSymbol">
    <w:altName w:val="Arial Unicode MS"/>
    <w:charset w:val="80"/>
    <w:family w:val="auto"/>
    <w:pitch w:val="default"/>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ヒラギノ角ゴ Pro W3">
    <w:altName w:val="Times New Roman"/>
    <w:charset w:val="00"/>
    <w:family w:val="roman"/>
    <w:pitch w:val="default"/>
  </w:font>
  <w:font w:name="Times">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9A" w:rsidRDefault="001B569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B569A" w:rsidRDefault="001B569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9A" w:rsidRDefault="001B569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46F00">
      <w:rPr>
        <w:rStyle w:val="Lappusesnumurs"/>
        <w:noProof/>
      </w:rPr>
      <w:t>37</w:t>
    </w:r>
    <w:r>
      <w:rPr>
        <w:rStyle w:val="Lappusesnumurs"/>
      </w:rPr>
      <w:fldChar w:fldCharType="end"/>
    </w:r>
  </w:p>
  <w:p w:rsidR="001B569A" w:rsidRDefault="001B569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102" w:rsidRDefault="00C91102" w:rsidP="00D80242">
      <w:pPr>
        <w:spacing w:after="0" w:line="240" w:lineRule="auto"/>
      </w:pPr>
      <w:r>
        <w:separator/>
      </w:r>
    </w:p>
  </w:footnote>
  <w:footnote w:type="continuationSeparator" w:id="0">
    <w:p w:rsidR="00C91102" w:rsidRDefault="00C91102" w:rsidP="00D80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9A" w:rsidRPr="00F45B83" w:rsidRDefault="001B569A" w:rsidP="00F45B83">
    <w:pPr>
      <w:tabs>
        <w:tab w:val="left" w:pos="855"/>
      </w:tabs>
      <w:spacing w:after="0" w:line="240" w:lineRule="auto"/>
      <w:jc w:val="center"/>
      <w:rPr>
        <w:rFonts w:ascii="Times New Roman" w:hAnsi="Times New Roman" w:cs="Times New Roman"/>
      </w:rPr>
    </w:pPr>
    <w:r w:rsidRPr="00F45B83">
      <w:rPr>
        <w:rFonts w:ascii="Times New Roman" w:hAnsi="Times New Roman" w:cs="Times New Roman"/>
      </w:rPr>
      <w:t>Sarunu procedūra</w:t>
    </w:r>
  </w:p>
  <w:p w:rsidR="001B569A" w:rsidRPr="00F45B83" w:rsidRDefault="001B569A" w:rsidP="00F45B83">
    <w:pPr>
      <w:tabs>
        <w:tab w:val="center" w:pos="4153"/>
        <w:tab w:val="right" w:pos="8306"/>
      </w:tabs>
      <w:spacing w:after="0" w:line="240" w:lineRule="auto"/>
      <w:jc w:val="right"/>
      <w:rPr>
        <w:rFonts w:ascii="Times New Roman" w:eastAsia="Times New Roman" w:hAnsi="Times New Roman" w:cs="Times New Roman"/>
        <w:b/>
        <w:sz w:val="24"/>
        <w:szCs w:val="24"/>
      </w:rPr>
    </w:pPr>
    <w:r w:rsidRPr="00F45B83">
      <w:rPr>
        <w:rFonts w:ascii="Times New Roman" w:eastAsia="Times New Roman" w:hAnsi="Times New Roman" w:cs="Times New Roman"/>
        <w:sz w:val="24"/>
        <w:szCs w:val="24"/>
      </w:rPr>
      <w:t>“</w:t>
    </w:r>
    <w:r w:rsidR="00081726">
      <w:rPr>
        <w:rFonts w:ascii="Times New Roman" w:hAnsi="Times New Roman"/>
        <w:sz w:val="24"/>
        <w:szCs w:val="24"/>
      </w:rPr>
      <w:t xml:space="preserve">Pētnieciskā aparatūra, aprīkojums un programmatūra </w:t>
    </w:r>
    <w:r w:rsidRPr="00891130">
      <w:rPr>
        <w:rFonts w:ascii="Times New Roman" w:hAnsi="Times New Roman" w:cs="Times New Roman"/>
        <w:sz w:val="24"/>
        <w:szCs w:val="24"/>
      </w:rPr>
      <w:t xml:space="preserve">ERAF 2.1.1.3.1. </w:t>
    </w:r>
    <w:proofErr w:type="spellStart"/>
    <w:r w:rsidRPr="00891130">
      <w:rPr>
        <w:rFonts w:ascii="Times New Roman" w:hAnsi="Times New Roman" w:cs="Times New Roman"/>
        <w:sz w:val="24"/>
        <w:szCs w:val="24"/>
      </w:rPr>
      <w:t>apakšaktivitātes</w:t>
    </w:r>
    <w:proofErr w:type="spellEnd"/>
    <w:r w:rsidRPr="00891130">
      <w:rPr>
        <w:rFonts w:ascii="Times New Roman" w:hAnsi="Times New Roman" w:cs="Times New Roman"/>
        <w:sz w:val="24"/>
        <w:szCs w:val="24"/>
      </w:rPr>
      <w:t xml:space="preserve">  „Zinātnes infrastruktūras attīstība” projektu  „Latviešu valodas, kultūrvēsturiskā mantojuma un radošo tehnoloģiju Valsts nozīmes pētniecības centra zinātnes infrastruktūra attīstība”, „Valsts nozīmes pētniecības centra sociālekonomiskā un sabiedrības vadībā zinātnes infrastruktūras  attīstība”</w:t>
    </w:r>
    <w:r w:rsidRPr="00F45B83">
      <w:rPr>
        <w:rFonts w:ascii="Times New Roman" w:hAnsi="Times New Roman" w:cs="Times New Roman"/>
        <w:sz w:val="24"/>
        <w:szCs w:val="24"/>
      </w:rPr>
      <w:t xml:space="preserve"> vajadzībām</w:t>
    </w:r>
    <w:r w:rsidRPr="00F45B83">
      <w:rPr>
        <w:rFonts w:ascii="Times New Roman" w:eastAsia="Times New Roman" w:hAnsi="Times New Roman" w:cs="Times New Roman"/>
        <w:sz w:val="24"/>
        <w:szCs w:val="24"/>
      </w:rPr>
      <w:t>”</w:t>
    </w:r>
    <w:r w:rsidRPr="00F45B83">
      <w:rPr>
        <w:rFonts w:ascii="Times New Roman" w:eastAsia="Times New Roman" w:hAnsi="Times New Roman" w:cs="Times New Roman"/>
        <w:b/>
        <w:sz w:val="24"/>
        <w:szCs w:val="24"/>
      </w:rPr>
      <w:t xml:space="preserve"> </w:t>
    </w:r>
  </w:p>
  <w:p w:rsidR="001B569A" w:rsidRDefault="001B569A" w:rsidP="00F45B83">
    <w:pPr>
      <w:pStyle w:val="Galvene"/>
      <w:jc w:val="center"/>
      <w:rPr>
        <w:sz w:val="20"/>
        <w:lang w:val="lv-LV"/>
      </w:rPr>
    </w:pPr>
    <w:r>
      <w:rPr>
        <w:sz w:val="20"/>
        <w:lang w:val="lv-LV"/>
      </w:rPr>
      <w:t>LU 2014/30_ERAF</w:t>
    </w:r>
  </w:p>
  <w:p w:rsidR="001B569A" w:rsidRDefault="001B569A" w:rsidP="00F45B83">
    <w:pPr>
      <w:pStyle w:val="Galvene"/>
      <w:jc w:val="center"/>
      <w:rPr>
        <w:sz w:val="20"/>
        <w:lang w:val="lv-LV"/>
      </w:rPr>
    </w:pPr>
    <w:r>
      <w:rPr>
        <w:sz w:val="20"/>
        <w:lang w:val="lv-LV"/>
      </w:rPr>
      <w:t>N O L I K U M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0"/>
        </w:tabs>
        <w:ind w:left="0" w:hanging="360"/>
      </w:pPr>
      <w:rPr>
        <w:rFonts w:ascii="Symbol" w:hAnsi="Symbol" w:cs="OpenSymbol"/>
      </w:rPr>
    </w:lvl>
    <w:lvl w:ilvl="1">
      <w:start w:val="1"/>
      <w:numFmt w:val="bullet"/>
      <w:lvlText w:val=""/>
      <w:lvlJc w:val="left"/>
      <w:pPr>
        <w:tabs>
          <w:tab w:val="num" w:pos="0"/>
        </w:tabs>
        <w:ind w:left="0" w:firstLine="0"/>
      </w:pPr>
      <w:rPr>
        <w:rFonts w:ascii="Symbol" w:hAnsi="Symbol" w:cs="Symbol"/>
      </w:rPr>
    </w:lvl>
    <w:lvl w:ilvl="2">
      <w:start w:val="1"/>
      <w:numFmt w:val="bullet"/>
      <w:lvlText w:val=""/>
      <w:lvlJc w:val="left"/>
      <w:pPr>
        <w:tabs>
          <w:tab w:val="num" w:pos="0"/>
        </w:tabs>
        <w:ind w:left="0" w:firstLine="0"/>
      </w:pPr>
      <w:rPr>
        <w:rFonts w:ascii="Symbol" w:hAnsi="Symbol" w:cs="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Symbol" w:hAnsi="Symbol" w:cs="Symbol"/>
      </w:rPr>
    </w:lvl>
    <w:lvl w:ilvl="5">
      <w:start w:val="1"/>
      <w:numFmt w:val="bullet"/>
      <w:lvlText w:val=""/>
      <w:lvlJc w:val="left"/>
      <w:pPr>
        <w:tabs>
          <w:tab w:val="num" w:pos="0"/>
        </w:tabs>
        <w:ind w:left="0" w:firstLine="0"/>
      </w:pPr>
      <w:rPr>
        <w:rFonts w:ascii="Symbol" w:hAnsi="Symbol" w:cs="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Symbol" w:hAnsi="Symbol" w:cs="Symbol"/>
      </w:rPr>
    </w:lvl>
    <w:lvl w:ilvl="8">
      <w:start w:val="1"/>
      <w:numFmt w:val="bullet"/>
      <w:lvlText w:val=""/>
      <w:lvlJc w:val="left"/>
      <w:pPr>
        <w:tabs>
          <w:tab w:val="num" w:pos="0"/>
        </w:tabs>
        <w:ind w:left="0" w:firstLine="0"/>
      </w:pPr>
      <w:rPr>
        <w:rFonts w:ascii="Symbol" w:hAnsi="Symbol" w:cs="Symbol"/>
      </w:rPr>
    </w:lvl>
  </w:abstractNum>
  <w:abstractNum w:abstractNumId="1">
    <w:nsid w:val="0000000F"/>
    <w:multiLevelType w:val="singleLevel"/>
    <w:tmpl w:val="0000000F"/>
    <w:lvl w:ilvl="0">
      <w:start w:val="1"/>
      <w:numFmt w:val="decimal"/>
      <w:suff w:val="space"/>
      <w:lvlText w:val="%1)"/>
      <w:lvlJc w:val="left"/>
      <w:pPr>
        <w:ind w:left="0" w:firstLine="0"/>
      </w:pPr>
    </w:lvl>
  </w:abstractNum>
  <w:abstractNum w:abstractNumId="2">
    <w:nsid w:val="06021AE3"/>
    <w:multiLevelType w:val="hybridMultilevel"/>
    <w:tmpl w:val="5AACE1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73226ED"/>
    <w:multiLevelType w:val="hybridMultilevel"/>
    <w:tmpl w:val="7FFC7FE0"/>
    <w:lvl w:ilvl="0" w:tplc="B01EE630">
      <w:start w:val="1"/>
      <w:numFmt w:val="decimal"/>
      <w:lvlText w:val="%1)"/>
      <w:lvlJc w:val="left"/>
      <w:pPr>
        <w:ind w:left="2040" w:hanging="360"/>
      </w:pPr>
      <w:rPr>
        <w:rFonts w:hint="default"/>
      </w:rPr>
    </w:lvl>
    <w:lvl w:ilvl="1" w:tplc="04260019" w:tentative="1">
      <w:start w:val="1"/>
      <w:numFmt w:val="lowerLetter"/>
      <w:lvlText w:val="%2."/>
      <w:lvlJc w:val="left"/>
      <w:pPr>
        <w:ind w:left="2760" w:hanging="360"/>
      </w:pPr>
    </w:lvl>
    <w:lvl w:ilvl="2" w:tplc="0426001B" w:tentative="1">
      <w:start w:val="1"/>
      <w:numFmt w:val="lowerRoman"/>
      <w:lvlText w:val="%3."/>
      <w:lvlJc w:val="right"/>
      <w:pPr>
        <w:ind w:left="3480" w:hanging="180"/>
      </w:pPr>
    </w:lvl>
    <w:lvl w:ilvl="3" w:tplc="0426000F" w:tentative="1">
      <w:start w:val="1"/>
      <w:numFmt w:val="decimal"/>
      <w:lvlText w:val="%4."/>
      <w:lvlJc w:val="left"/>
      <w:pPr>
        <w:ind w:left="4200" w:hanging="360"/>
      </w:pPr>
    </w:lvl>
    <w:lvl w:ilvl="4" w:tplc="04260019" w:tentative="1">
      <w:start w:val="1"/>
      <w:numFmt w:val="lowerLetter"/>
      <w:lvlText w:val="%5."/>
      <w:lvlJc w:val="left"/>
      <w:pPr>
        <w:ind w:left="4920" w:hanging="360"/>
      </w:pPr>
    </w:lvl>
    <w:lvl w:ilvl="5" w:tplc="0426001B" w:tentative="1">
      <w:start w:val="1"/>
      <w:numFmt w:val="lowerRoman"/>
      <w:lvlText w:val="%6."/>
      <w:lvlJc w:val="right"/>
      <w:pPr>
        <w:ind w:left="5640" w:hanging="180"/>
      </w:pPr>
    </w:lvl>
    <w:lvl w:ilvl="6" w:tplc="0426000F" w:tentative="1">
      <w:start w:val="1"/>
      <w:numFmt w:val="decimal"/>
      <w:lvlText w:val="%7."/>
      <w:lvlJc w:val="left"/>
      <w:pPr>
        <w:ind w:left="6360" w:hanging="360"/>
      </w:pPr>
    </w:lvl>
    <w:lvl w:ilvl="7" w:tplc="04260019" w:tentative="1">
      <w:start w:val="1"/>
      <w:numFmt w:val="lowerLetter"/>
      <w:lvlText w:val="%8."/>
      <w:lvlJc w:val="left"/>
      <w:pPr>
        <w:ind w:left="7080" w:hanging="360"/>
      </w:pPr>
    </w:lvl>
    <w:lvl w:ilvl="8" w:tplc="0426001B" w:tentative="1">
      <w:start w:val="1"/>
      <w:numFmt w:val="lowerRoman"/>
      <w:lvlText w:val="%9."/>
      <w:lvlJc w:val="right"/>
      <w:pPr>
        <w:ind w:left="7800" w:hanging="180"/>
      </w:pPr>
    </w:lvl>
  </w:abstractNum>
  <w:abstractNum w:abstractNumId="4">
    <w:nsid w:val="0C734D58"/>
    <w:multiLevelType w:val="hybridMultilevel"/>
    <w:tmpl w:val="13085CB8"/>
    <w:lvl w:ilvl="0" w:tplc="B1161BB4">
      <w:start w:val="1"/>
      <w:numFmt w:val="decimal"/>
      <w:lvlText w:val="%1."/>
      <w:lvlJc w:val="left"/>
      <w:pPr>
        <w:ind w:left="403" w:hanging="360"/>
      </w:pPr>
      <w:rPr>
        <w:rFonts w:hint="default"/>
      </w:rPr>
    </w:lvl>
    <w:lvl w:ilvl="1" w:tplc="04260019" w:tentative="1">
      <w:start w:val="1"/>
      <w:numFmt w:val="lowerLetter"/>
      <w:lvlText w:val="%2."/>
      <w:lvlJc w:val="left"/>
      <w:pPr>
        <w:ind w:left="1123" w:hanging="360"/>
      </w:pPr>
    </w:lvl>
    <w:lvl w:ilvl="2" w:tplc="0426001B" w:tentative="1">
      <w:start w:val="1"/>
      <w:numFmt w:val="lowerRoman"/>
      <w:lvlText w:val="%3."/>
      <w:lvlJc w:val="right"/>
      <w:pPr>
        <w:ind w:left="1843" w:hanging="180"/>
      </w:pPr>
    </w:lvl>
    <w:lvl w:ilvl="3" w:tplc="0426000F" w:tentative="1">
      <w:start w:val="1"/>
      <w:numFmt w:val="decimal"/>
      <w:lvlText w:val="%4."/>
      <w:lvlJc w:val="left"/>
      <w:pPr>
        <w:ind w:left="2563" w:hanging="360"/>
      </w:pPr>
    </w:lvl>
    <w:lvl w:ilvl="4" w:tplc="04260019" w:tentative="1">
      <w:start w:val="1"/>
      <w:numFmt w:val="lowerLetter"/>
      <w:lvlText w:val="%5."/>
      <w:lvlJc w:val="left"/>
      <w:pPr>
        <w:ind w:left="3283" w:hanging="360"/>
      </w:pPr>
    </w:lvl>
    <w:lvl w:ilvl="5" w:tplc="0426001B" w:tentative="1">
      <w:start w:val="1"/>
      <w:numFmt w:val="lowerRoman"/>
      <w:lvlText w:val="%6."/>
      <w:lvlJc w:val="right"/>
      <w:pPr>
        <w:ind w:left="4003" w:hanging="180"/>
      </w:pPr>
    </w:lvl>
    <w:lvl w:ilvl="6" w:tplc="0426000F" w:tentative="1">
      <w:start w:val="1"/>
      <w:numFmt w:val="decimal"/>
      <w:lvlText w:val="%7."/>
      <w:lvlJc w:val="left"/>
      <w:pPr>
        <w:ind w:left="4723" w:hanging="360"/>
      </w:pPr>
    </w:lvl>
    <w:lvl w:ilvl="7" w:tplc="04260019" w:tentative="1">
      <w:start w:val="1"/>
      <w:numFmt w:val="lowerLetter"/>
      <w:lvlText w:val="%8."/>
      <w:lvlJc w:val="left"/>
      <w:pPr>
        <w:ind w:left="5443" w:hanging="360"/>
      </w:pPr>
    </w:lvl>
    <w:lvl w:ilvl="8" w:tplc="0426001B" w:tentative="1">
      <w:start w:val="1"/>
      <w:numFmt w:val="lowerRoman"/>
      <w:lvlText w:val="%9."/>
      <w:lvlJc w:val="right"/>
      <w:pPr>
        <w:ind w:left="6163" w:hanging="180"/>
      </w:pPr>
    </w:lvl>
  </w:abstractNum>
  <w:abstractNum w:abstractNumId="5">
    <w:nsid w:val="1149504A"/>
    <w:multiLevelType w:val="hybridMultilevel"/>
    <w:tmpl w:val="F43892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8634D68"/>
    <w:multiLevelType w:val="hybridMultilevel"/>
    <w:tmpl w:val="A9C6A16E"/>
    <w:lvl w:ilvl="0" w:tplc="04190011">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FE493D"/>
    <w:multiLevelType w:val="hybridMultilevel"/>
    <w:tmpl w:val="7658A4C4"/>
    <w:lvl w:ilvl="0" w:tplc="213680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C844C84"/>
    <w:multiLevelType w:val="hybridMultilevel"/>
    <w:tmpl w:val="4A72708A"/>
    <w:lvl w:ilvl="0" w:tplc="2136805A">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EAC02B8"/>
    <w:multiLevelType w:val="hybridMultilevel"/>
    <w:tmpl w:val="7870D016"/>
    <w:lvl w:ilvl="0" w:tplc="239CA1D2">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04B3571"/>
    <w:multiLevelType w:val="hybridMultilevel"/>
    <w:tmpl w:val="D3D0520C"/>
    <w:lvl w:ilvl="0" w:tplc="0C9E5316">
      <w:start w:val="1"/>
      <w:numFmt w:val="decimal"/>
      <w:lvlText w:val="%1."/>
      <w:lvlJc w:val="left"/>
      <w:pPr>
        <w:ind w:left="403" w:hanging="360"/>
      </w:pPr>
      <w:rPr>
        <w:rFonts w:hint="default"/>
      </w:rPr>
    </w:lvl>
    <w:lvl w:ilvl="1" w:tplc="04260019" w:tentative="1">
      <w:start w:val="1"/>
      <w:numFmt w:val="lowerLetter"/>
      <w:lvlText w:val="%2."/>
      <w:lvlJc w:val="left"/>
      <w:pPr>
        <w:ind w:left="1123" w:hanging="360"/>
      </w:pPr>
    </w:lvl>
    <w:lvl w:ilvl="2" w:tplc="0426001B" w:tentative="1">
      <w:start w:val="1"/>
      <w:numFmt w:val="lowerRoman"/>
      <w:lvlText w:val="%3."/>
      <w:lvlJc w:val="right"/>
      <w:pPr>
        <w:ind w:left="1843" w:hanging="180"/>
      </w:pPr>
    </w:lvl>
    <w:lvl w:ilvl="3" w:tplc="0426000F" w:tentative="1">
      <w:start w:val="1"/>
      <w:numFmt w:val="decimal"/>
      <w:lvlText w:val="%4."/>
      <w:lvlJc w:val="left"/>
      <w:pPr>
        <w:ind w:left="2563" w:hanging="360"/>
      </w:pPr>
    </w:lvl>
    <w:lvl w:ilvl="4" w:tplc="04260019" w:tentative="1">
      <w:start w:val="1"/>
      <w:numFmt w:val="lowerLetter"/>
      <w:lvlText w:val="%5."/>
      <w:lvlJc w:val="left"/>
      <w:pPr>
        <w:ind w:left="3283" w:hanging="360"/>
      </w:pPr>
    </w:lvl>
    <w:lvl w:ilvl="5" w:tplc="0426001B" w:tentative="1">
      <w:start w:val="1"/>
      <w:numFmt w:val="lowerRoman"/>
      <w:lvlText w:val="%6."/>
      <w:lvlJc w:val="right"/>
      <w:pPr>
        <w:ind w:left="4003" w:hanging="180"/>
      </w:pPr>
    </w:lvl>
    <w:lvl w:ilvl="6" w:tplc="0426000F" w:tentative="1">
      <w:start w:val="1"/>
      <w:numFmt w:val="decimal"/>
      <w:lvlText w:val="%7."/>
      <w:lvlJc w:val="left"/>
      <w:pPr>
        <w:ind w:left="4723" w:hanging="360"/>
      </w:pPr>
    </w:lvl>
    <w:lvl w:ilvl="7" w:tplc="04260019" w:tentative="1">
      <w:start w:val="1"/>
      <w:numFmt w:val="lowerLetter"/>
      <w:lvlText w:val="%8."/>
      <w:lvlJc w:val="left"/>
      <w:pPr>
        <w:ind w:left="5443" w:hanging="360"/>
      </w:pPr>
    </w:lvl>
    <w:lvl w:ilvl="8" w:tplc="0426001B" w:tentative="1">
      <w:start w:val="1"/>
      <w:numFmt w:val="lowerRoman"/>
      <w:lvlText w:val="%9."/>
      <w:lvlJc w:val="right"/>
      <w:pPr>
        <w:ind w:left="6163" w:hanging="180"/>
      </w:pPr>
    </w:lvl>
  </w:abstractNum>
  <w:abstractNum w:abstractNumId="11">
    <w:nsid w:val="42062781"/>
    <w:multiLevelType w:val="multilevel"/>
    <w:tmpl w:val="7AEE6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A21BC2"/>
    <w:multiLevelType w:val="multilevel"/>
    <w:tmpl w:val="12B294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4D9D4A7E"/>
    <w:multiLevelType w:val="multilevel"/>
    <w:tmpl w:val="05FA9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0BA396E"/>
    <w:multiLevelType w:val="multilevel"/>
    <w:tmpl w:val="06F4FF84"/>
    <w:lvl w:ilvl="0">
      <w:start w:val="1"/>
      <w:numFmt w:val="decimal"/>
      <w:lvlText w:val="%1."/>
      <w:lvlJc w:val="left"/>
      <w:pPr>
        <w:tabs>
          <w:tab w:val="num" w:pos="7620"/>
        </w:tabs>
        <w:ind w:left="76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C085C06"/>
    <w:multiLevelType w:val="multilevel"/>
    <w:tmpl w:val="5C085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C4217E0"/>
    <w:multiLevelType w:val="hybridMultilevel"/>
    <w:tmpl w:val="4F026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10D7E81"/>
    <w:multiLevelType w:val="multilevel"/>
    <w:tmpl w:val="06F4FF84"/>
    <w:lvl w:ilvl="0">
      <w:start w:val="1"/>
      <w:numFmt w:val="decimal"/>
      <w:lvlText w:val="%1."/>
      <w:lvlJc w:val="left"/>
      <w:pPr>
        <w:tabs>
          <w:tab w:val="num" w:pos="7620"/>
        </w:tabs>
        <w:ind w:left="76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86A722C"/>
    <w:multiLevelType w:val="multilevel"/>
    <w:tmpl w:val="1026C9B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6C5B3AEB"/>
    <w:multiLevelType w:val="multilevel"/>
    <w:tmpl w:val="06F4FF84"/>
    <w:lvl w:ilvl="0">
      <w:start w:val="1"/>
      <w:numFmt w:val="decimal"/>
      <w:lvlText w:val="%1."/>
      <w:lvlJc w:val="left"/>
      <w:pPr>
        <w:tabs>
          <w:tab w:val="num" w:pos="7620"/>
        </w:tabs>
        <w:ind w:left="76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A4169B5"/>
    <w:multiLevelType w:val="hybridMultilevel"/>
    <w:tmpl w:val="A866D318"/>
    <w:lvl w:ilvl="0" w:tplc="ED7EBAD8">
      <w:start w:val="1"/>
      <w:numFmt w:val="decimal"/>
      <w:lvlText w:val="%1."/>
      <w:lvlJc w:val="left"/>
      <w:pPr>
        <w:ind w:left="403" w:hanging="360"/>
      </w:pPr>
      <w:rPr>
        <w:rFonts w:hint="default"/>
      </w:rPr>
    </w:lvl>
    <w:lvl w:ilvl="1" w:tplc="04260019" w:tentative="1">
      <w:start w:val="1"/>
      <w:numFmt w:val="lowerLetter"/>
      <w:lvlText w:val="%2."/>
      <w:lvlJc w:val="left"/>
      <w:pPr>
        <w:ind w:left="1123" w:hanging="360"/>
      </w:pPr>
    </w:lvl>
    <w:lvl w:ilvl="2" w:tplc="0426001B" w:tentative="1">
      <w:start w:val="1"/>
      <w:numFmt w:val="lowerRoman"/>
      <w:lvlText w:val="%3."/>
      <w:lvlJc w:val="right"/>
      <w:pPr>
        <w:ind w:left="1843" w:hanging="180"/>
      </w:pPr>
    </w:lvl>
    <w:lvl w:ilvl="3" w:tplc="0426000F" w:tentative="1">
      <w:start w:val="1"/>
      <w:numFmt w:val="decimal"/>
      <w:lvlText w:val="%4."/>
      <w:lvlJc w:val="left"/>
      <w:pPr>
        <w:ind w:left="2563" w:hanging="360"/>
      </w:pPr>
    </w:lvl>
    <w:lvl w:ilvl="4" w:tplc="04260019" w:tentative="1">
      <w:start w:val="1"/>
      <w:numFmt w:val="lowerLetter"/>
      <w:lvlText w:val="%5."/>
      <w:lvlJc w:val="left"/>
      <w:pPr>
        <w:ind w:left="3283" w:hanging="360"/>
      </w:pPr>
    </w:lvl>
    <w:lvl w:ilvl="5" w:tplc="0426001B" w:tentative="1">
      <w:start w:val="1"/>
      <w:numFmt w:val="lowerRoman"/>
      <w:lvlText w:val="%6."/>
      <w:lvlJc w:val="right"/>
      <w:pPr>
        <w:ind w:left="4003" w:hanging="180"/>
      </w:pPr>
    </w:lvl>
    <w:lvl w:ilvl="6" w:tplc="0426000F" w:tentative="1">
      <w:start w:val="1"/>
      <w:numFmt w:val="decimal"/>
      <w:lvlText w:val="%7."/>
      <w:lvlJc w:val="left"/>
      <w:pPr>
        <w:ind w:left="4723" w:hanging="360"/>
      </w:pPr>
    </w:lvl>
    <w:lvl w:ilvl="7" w:tplc="04260019" w:tentative="1">
      <w:start w:val="1"/>
      <w:numFmt w:val="lowerLetter"/>
      <w:lvlText w:val="%8."/>
      <w:lvlJc w:val="left"/>
      <w:pPr>
        <w:ind w:left="5443" w:hanging="360"/>
      </w:pPr>
    </w:lvl>
    <w:lvl w:ilvl="8" w:tplc="0426001B" w:tentative="1">
      <w:start w:val="1"/>
      <w:numFmt w:val="lowerRoman"/>
      <w:lvlText w:val="%9."/>
      <w:lvlJc w:val="right"/>
      <w:pPr>
        <w:ind w:left="6163" w:hanging="180"/>
      </w:pPr>
    </w:lvl>
  </w:abstractNum>
  <w:abstractNum w:abstractNumId="21">
    <w:nsid w:val="7C274995"/>
    <w:multiLevelType w:val="multilevel"/>
    <w:tmpl w:val="A4FAB85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F890386"/>
    <w:multiLevelType w:val="hybridMultilevel"/>
    <w:tmpl w:val="D9B49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9"/>
  </w:num>
  <w:num w:numId="8">
    <w:abstractNumId w:val="8"/>
  </w:num>
  <w:num w:numId="9">
    <w:abstractNumId w:val="0"/>
  </w:num>
  <w:num w:numId="10">
    <w:abstractNumId w:val="20"/>
  </w:num>
  <w:num w:numId="11">
    <w:abstractNumId w:val="4"/>
  </w:num>
  <w:num w:numId="12">
    <w:abstractNumId w:val="19"/>
  </w:num>
  <w:num w:numId="13">
    <w:abstractNumId w:val="17"/>
  </w:num>
  <w:num w:numId="14">
    <w:abstractNumId w:val="10"/>
  </w:num>
  <w:num w:numId="15">
    <w:abstractNumId w:val="11"/>
  </w:num>
  <w:num w:numId="16">
    <w:abstractNumId w:val="2"/>
  </w:num>
  <w:num w:numId="17">
    <w:abstractNumId w:val="1"/>
    <w:lvlOverride w:ilvl="0">
      <w:startOverride w:val="1"/>
    </w:lvlOverride>
  </w:num>
  <w:num w:numId="18">
    <w:abstractNumId w:val="15"/>
  </w:num>
  <w:num w:numId="19">
    <w:abstractNumId w:val="16"/>
  </w:num>
  <w:num w:numId="20">
    <w:abstractNumId w:val="13"/>
  </w:num>
  <w:num w:numId="21">
    <w:abstractNumId w:val="21"/>
  </w:num>
  <w:num w:numId="22">
    <w:abstractNumId w:val="18"/>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42"/>
    <w:rsid w:val="00054D62"/>
    <w:rsid w:val="00081726"/>
    <w:rsid w:val="00127C72"/>
    <w:rsid w:val="00133BA8"/>
    <w:rsid w:val="00146F00"/>
    <w:rsid w:val="00180C0D"/>
    <w:rsid w:val="001A6EC1"/>
    <w:rsid w:val="001B569A"/>
    <w:rsid w:val="001E6426"/>
    <w:rsid w:val="00236C12"/>
    <w:rsid w:val="0025776A"/>
    <w:rsid w:val="0028076F"/>
    <w:rsid w:val="002A2839"/>
    <w:rsid w:val="002E243E"/>
    <w:rsid w:val="003114A7"/>
    <w:rsid w:val="003E694F"/>
    <w:rsid w:val="003F234E"/>
    <w:rsid w:val="0044553E"/>
    <w:rsid w:val="004B74EA"/>
    <w:rsid w:val="004C4633"/>
    <w:rsid w:val="004D35CB"/>
    <w:rsid w:val="00560B82"/>
    <w:rsid w:val="005766CC"/>
    <w:rsid w:val="00585271"/>
    <w:rsid w:val="005A5FA6"/>
    <w:rsid w:val="005C0B2A"/>
    <w:rsid w:val="005E6594"/>
    <w:rsid w:val="00610CD5"/>
    <w:rsid w:val="006C7350"/>
    <w:rsid w:val="006D5458"/>
    <w:rsid w:val="0073688A"/>
    <w:rsid w:val="00804740"/>
    <w:rsid w:val="008174CC"/>
    <w:rsid w:val="00917859"/>
    <w:rsid w:val="00960C0A"/>
    <w:rsid w:val="009771EF"/>
    <w:rsid w:val="00A32615"/>
    <w:rsid w:val="00A61CA2"/>
    <w:rsid w:val="00A63F13"/>
    <w:rsid w:val="00AA3CF3"/>
    <w:rsid w:val="00B627FF"/>
    <w:rsid w:val="00BA392F"/>
    <w:rsid w:val="00BD15FD"/>
    <w:rsid w:val="00C91102"/>
    <w:rsid w:val="00C9441A"/>
    <w:rsid w:val="00CD58EA"/>
    <w:rsid w:val="00D37E09"/>
    <w:rsid w:val="00D80242"/>
    <w:rsid w:val="00DE6CEA"/>
    <w:rsid w:val="00E4705A"/>
    <w:rsid w:val="00F209FE"/>
    <w:rsid w:val="00F2798A"/>
    <w:rsid w:val="00F45B83"/>
    <w:rsid w:val="00F848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047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uiPriority w:val="99"/>
    <w:semiHidden/>
    <w:unhideWhenUsed/>
    <w:rsid w:val="00D80242"/>
  </w:style>
  <w:style w:type="paragraph" w:styleId="Galvene">
    <w:name w:val="header"/>
    <w:basedOn w:val="Parasts"/>
    <w:link w:val="GalveneRakstz"/>
    <w:rsid w:val="00D8024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GalveneRakstz">
    <w:name w:val="Galvene Rakstz."/>
    <w:basedOn w:val="Noklusjumarindkopasfonts"/>
    <w:link w:val="Galvene"/>
    <w:rsid w:val="00D80242"/>
    <w:rPr>
      <w:rFonts w:ascii="Times New Roman" w:eastAsia="Times New Roman" w:hAnsi="Times New Roman" w:cs="Times New Roman"/>
      <w:sz w:val="24"/>
      <w:szCs w:val="24"/>
      <w:lang w:val="en-GB"/>
    </w:rPr>
  </w:style>
  <w:style w:type="paragraph" w:styleId="Kjene">
    <w:name w:val="footer"/>
    <w:basedOn w:val="Parasts"/>
    <w:link w:val="KjeneRakstz"/>
    <w:rsid w:val="00D8024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rsid w:val="00D80242"/>
    <w:rPr>
      <w:rFonts w:ascii="Times New Roman" w:eastAsia="Times New Roman" w:hAnsi="Times New Roman" w:cs="Times New Roman"/>
      <w:sz w:val="24"/>
      <w:szCs w:val="24"/>
      <w:lang w:val="en-GB"/>
    </w:rPr>
  </w:style>
  <w:style w:type="character" w:styleId="Lappusesnumurs">
    <w:name w:val="page number"/>
    <w:rsid w:val="00D80242"/>
  </w:style>
  <w:style w:type="paragraph" w:styleId="Sarakstarindkopa">
    <w:name w:val="List Paragraph"/>
    <w:basedOn w:val="Parasts"/>
    <w:uiPriority w:val="34"/>
    <w:qFormat/>
    <w:rsid w:val="00D80242"/>
    <w:pPr>
      <w:spacing w:after="0" w:line="240" w:lineRule="auto"/>
      <w:ind w:left="720"/>
      <w:contextualSpacing/>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1E642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E64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047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uiPriority w:val="99"/>
    <w:semiHidden/>
    <w:unhideWhenUsed/>
    <w:rsid w:val="00D80242"/>
  </w:style>
  <w:style w:type="paragraph" w:styleId="Galvene">
    <w:name w:val="header"/>
    <w:basedOn w:val="Parasts"/>
    <w:link w:val="GalveneRakstz"/>
    <w:rsid w:val="00D8024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GalveneRakstz">
    <w:name w:val="Galvene Rakstz."/>
    <w:basedOn w:val="Noklusjumarindkopasfonts"/>
    <w:link w:val="Galvene"/>
    <w:rsid w:val="00D80242"/>
    <w:rPr>
      <w:rFonts w:ascii="Times New Roman" w:eastAsia="Times New Roman" w:hAnsi="Times New Roman" w:cs="Times New Roman"/>
      <w:sz w:val="24"/>
      <w:szCs w:val="24"/>
      <w:lang w:val="en-GB"/>
    </w:rPr>
  </w:style>
  <w:style w:type="paragraph" w:styleId="Kjene">
    <w:name w:val="footer"/>
    <w:basedOn w:val="Parasts"/>
    <w:link w:val="KjeneRakstz"/>
    <w:rsid w:val="00D8024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rsid w:val="00D80242"/>
    <w:rPr>
      <w:rFonts w:ascii="Times New Roman" w:eastAsia="Times New Roman" w:hAnsi="Times New Roman" w:cs="Times New Roman"/>
      <w:sz w:val="24"/>
      <w:szCs w:val="24"/>
      <w:lang w:val="en-GB"/>
    </w:rPr>
  </w:style>
  <w:style w:type="character" w:styleId="Lappusesnumurs">
    <w:name w:val="page number"/>
    <w:rsid w:val="00D80242"/>
  </w:style>
  <w:style w:type="paragraph" w:styleId="Sarakstarindkopa">
    <w:name w:val="List Paragraph"/>
    <w:basedOn w:val="Parasts"/>
    <w:uiPriority w:val="34"/>
    <w:qFormat/>
    <w:rsid w:val="00D80242"/>
    <w:pPr>
      <w:spacing w:after="0" w:line="240" w:lineRule="auto"/>
      <w:ind w:left="720"/>
      <w:contextualSpacing/>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1E642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E64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gov.l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pasts:%20sandra.ozola@lu.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ub.gov.lv/iubcpv/parent/4340/clasif/ma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42671</Words>
  <Characters>24323</Characters>
  <Application>Microsoft Office Word</Application>
  <DocSecurity>0</DocSecurity>
  <Lines>202</Lines>
  <Paragraphs>133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Apmierināts Microsoft Office lietotājs</dc:creator>
  <cp:keywords/>
  <dc:description/>
  <cp:lastModifiedBy>Apmierināts Microsoft Office lietotājs</cp:lastModifiedBy>
  <cp:revision>5</cp:revision>
  <cp:lastPrinted>2014-11-13T08:44:00Z</cp:lastPrinted>
  <dcterms:created xsi:type="dcterms:W3CDTF">2014-11-13T08:19:00Z</dcterms:created>
  <dcterms:modified xsi:type="dcterms:W3CDTF">2014-11-13T08:44:00Z</dcterms:modified>
</cp:coreProperties>
</file>