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42" w:rsidRPr="003B4193" w:rsidRDefault="004D1D42" w:rsidP="004D1D4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D1D42" w:rsidRPr="003B4193" w:rsidRDefault="004D1D42" w:rsidP="004D1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D42" w:rsidRPr="004462CA" w:rsidRDefault="004D1D42" w:rsidP="004D1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D1D42" w:rsidRDefault="004D1D42" w:rsidP="004D1D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105D1">
        <w:rPr>
          <w:rFonts w:ascii="Times New Roman" w:eastAsia="Times New Roman" w:hAnsi="Times New Roman" w:cs="Times New Roman"/>
          <w:i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sarunu procedūras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Bankas pakalpojums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:rsidR="004D1D42" w:rsidRPr="00A105D1" w:rsidRDefault="004D1D42" w:rsidP="004D1D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(turpmāk-Sarunu procedūra)</w:t>
      </w:r>
    </w:p>
    <w:p w:rsidR="004D1D42" w:rsidRDefault="004D1D42" w:rsidP="004D1D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(Iepirkuma ident. Nr. LU 2014/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27</w:t>
      </w: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)</w:t>
      </w:r>
    </w:p>
    <w:p w:rsidR="004D1D42" w:rsidRPr="00A105D1" w:rsidRDefault="004D1D42" w:rsidP="004D1D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nolikumā izvirzītām prasībām</w:t>
      </w:r>
    </w:p>
    <w:p w:rsidR="004D1D42" w:rsidRPr="003B4193" w:rsidRDefault="004D1D42" w:rsidP="004D1D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1D42" w:rsidRDefault="004D1D42" w:rsidP="004D1D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</w:t>
      </w:r>
    </w:p>
    <w:p w:rsidR="004D1D42" w:rsidRPr="008B62AB" w:rsidRDefault="004D1D42" w:rsidP="004D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Atbildot uz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janvāra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vēstulē uzdot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sniedzam skaidrojumu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Sarunu procedūras nolikumā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(turpmāk-Nolikums) izvirzītajām tehniskās atbilstības prasībām</w:t>
      </w:r>
      <w:r w:rsidRPr="008B62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proti,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uzdotiem jautājumiem:</w:t>
      </w:r>
    </w:p>
    <w:p w:rsidR="004D1D42" w:rsidRPr="004D1D42" w:rsidRDefault="004D1D42" w:rsidP="003C52BC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</w:pPr>
      <w:r w:rsidRPr="004D1D42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„1.”[..] lūdzam rast iespēju pasūtītājam sniegt atbildes uz šādiem jautājumiem:</w:t>
      </w:r>
    </w:p>
    <w:p w:rsidR="004D1D42" w:rsidRPr="003C52BC" w:rsidRDefault="003C52BC" w:rsidP="003C52BC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</w:pPr>
      <w:r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1) </w:t>
      </w:r>
      <w:r w:rsidR="004D1D42" w:rsidRPr="003C52B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Cik lieli ir patreizējie Latvijas universitātes saņemtie aizņēmumi, kādi ir šo aizņēmumu  termiņi un kas ir šo aizņēmumu aizdevēji?</w:t>
      </w:r>
      <w:r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”</w:t>
      </w:r>
      <w:r w:rsidRPr="003C52BC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lv-LV"/>
        </w:rPr>
        <w:t>,</w:t>
      </w:r>
      <w:r w:rsidRPr="003C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paskaidrojam, ka p</w:t>
      </w:r>
      <w:r w:rsidRPr="003C52BC">
        <w:rPr>
          <w:rFonts w:ascii="Times New Roman" w:hAnsi="Times New Roman" w:cs="Times New Roman"/>
          <w:sz w:val="24"/>
          <w:szCs w:val="24"/>
        </w:rPr>
        <w:t xml:space="preserve">atreizējais Latvijas Universitātes </w:t>
      </w:r>
      <w:r>
        <w:rPr>
          <w:rFonts w:ascii="Times New Roman" w:hAnsi="Times New Roman" w:cs="Times New Roman"/>
          <w:sz w:val="24"/>
          <w:szCs w:val="24"/>
        </w:rPr>
        <w:t xml:space="preserve">(turpmāk-LU) </w:t>
      </w:r>
      <w:r w:rsidRPr="003C52BC">
        <w:rPr>
          <w:rFonts w:ascii="Times New Roman" w:hAnsi="Times New Roman" w:cs="Times New Roman"/>
          <w:sz w:val="24"/>
          <w:szCs w:val="24"/>
        </w:rPr>
        <w:t xml:space="preserve">parāds uz gada sākumu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NORDEA BANK ABLATVIJAS FILIĀLE </w:t>
      </w:r>
      <w:r w:rsidRPr="003C52BC">
        <w:rPr>
          <w:rFonts w:ascii="Times New Roman" w:hAnsi="Times New Roman" w:cs="Times New Roman"/>
          <w:sz w:val="24"/>
          <w:szCs w:val="24"/>
        </w:rPr>
        <w:t xml:space="preserve">ir 1 518 800 EUR (skat. </w:t>
      </w:r>
      <w:r w:rsidRPr="003C52BC"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 xml:space="preserve">LU mājas lapā pielikumu failu </w:t>
      </w:r>
      <w:r w:rsidRPr="003C52BC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lv-LV"/>
        </w:rPr>
        <w:t>„Budžeta prognoze 2014-2018_03.pdf</w:t>
      </w:r>
      <w:r w:rsidRPr="003C52BC"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>”). Atmaksāšanas termiņš 15.02.2015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>;</w:t>
      </w:r>
    </w:p>
    <w:p w:rsidR="00214D60" w:rsidRPr="003C52BC" w:rsidRDefault="003C52BC" w:rsidP="003C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„2) </w:t>
      </w:r>
      <w:r w:rsidR="004D1D42" w:rsidRPr="003C52B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Cik lielas summas Latvijas universitāte plāno aizņemties tuvāko 5 (piecu) gadu laikā?”,</w:t>
      </w:r>
    </w:p>
    <w:p w:rsidR="004D1D42" w:rsidRPr="00214D60" w:rsidRDefault="004D1D42" w:rsidP="003C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60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paskaidrojam, ka</w:t>
      </w:r>
      <w:r w:rsidR="003C52BC" w:rsidRPr="003C52BC">
        <w:t xml:space="preserve"> </w:t>
      </w:r>
      <w:r w:rsid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LU </w:t>
      </w:r>
      <w:r w:rsidR="003C52BC" w:rsidRP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 2015. gadā aizņemties 6 000 000 EUR (skat. LU mājas lapā pielikumu failu </w:t>
      </w:r>
      <w:r w:rsidR="003C52BC" w:rsidRPr="003C52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„Budžeta prognoze 2014-2018_03.pdf”</w:t>
      </w:r>
      <w:r w:rsidR="003C52BC" w:rsidRP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  <w:r w:rsid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>Laika p</w:t>
      </w:r>
      <w:r w:rsidR="003C52BC" w:rsidRP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>eriodā no 2016</w:t>
      </w:r>
      <w:r w:rsid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</w:t>
      </w:r>
      <w:r w:rsidR="003C52BC" w:rsidRPr="003C52BC">
        <w:rPr>
          <w:rFonts w:ascii="Times New Roman" w:eastAsia="Times New Roman" w:hAnsi="Times New Roman" w:cs="Times New Roman"/>
          <w:sz w:val="24"/>
          <w:szCs w:val="24"/>
          <w:lang w:eastAsia="lv-LV"/>
        </w:rPr>
        <w:t>2019 gadam plānots aizņemties vēl 6 000 000 EUR.</w:t>
      </w:r>
    </w:p>
    <w:p w:rsidR="004D1D42" w:rsidRPr="00214D60" w:rsidRDefault="004D1D42" w:rsidP="003C52BC">
      <w:pPr>
        <w:rPr>
          <w:rFonts w:ascii="Times New Roman" w:hAnsi="Times New Roman" w:cs="Times New Roman"/>
        </w:rPr>
      </w:pPr>
    </w:p>
    <w:p w:rsidR="004D1D42" w:rsidRPr="00214D60" w:rsidRDefault="004D1D42" w:rsidP="004D1D42">
      <w:pPr>
        <w:rPr>
          <w:rFonts w:ascii="Times New Roman" w:hAnsi="Times New Roman" w:cs="Times New Roman"/>
        </w:rPr>
      </w:pPr>
    </w:p>
    <w:p w:rsidR="004D1D42" w:rsidRPr="00214D60" w:rsidRDefault="004D1D42" w:rsidP="004D1D42">
      <w:pPr>
        <w:rPr>
          <w:rFonts w:ascii="Times New Roman" w:hAnsi="Times New Roman" w:cs="Times New Roman"/>
        </w:rPr>
      </w:pPr>
    </w:p>
    <w:p w:rsidR="004D1D42" w:rsidRDefault="004D1D42" w:rsidP="004D1D42"/>
    <w:p w:rsidR="00220C02" w:rsidRDefault="00D52065"/>
    <w:sectPr w:rsidR="00220C02" w:rsidSect="004A2629">
      <w:headerReference w:type="even" r:id="rId8"/>
      <w:footerReference w:type="even" r:id="rId9"/>
      <w:footerReference w:type="default" r:id="rId10"/>
      <w:pgSz w:w="11909" w:h="16834" w:code="9"/>
      <w:pgMar w:top="899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65" w:rsidRDefault="00D52065">
      <w:pPr>
        <w:spacing w:after="0" w:line="240" w:lineRule="auto"/>
      </w:pPr>
      <w:r>
        <w:separator/>
      </w:r>
    </w:p>
  </w:endnote>
  <w:endnote w:type="continuationSeparator" w:id="0">
    <w:p w:rsidR="00D52065" w:rsidRDefault="00D5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3A09C0" w:rsidP="004A262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A2629" w:rsidRDefault="00D52065" w:rsidP="004A2629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D52065" w:rsidP="004A262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65" w:rsidRDefault="00D52065">
      <w:pPr>
        <w:spacing w:after="0" w:line="240" w:lineRule="auto"/>
      </w:pPr>
      <w:r>
        <w:separator/>
      </w:r>
    </w:p>
  </w:footnote>
  <w:footnote w:type="continuationSeparator" w:id="0">
    <w:p w:rsidR="00D52065" w:rsidRDefault="00D5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3A09C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4A2629" w:rsidRDefault="00D52065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A0C"/>
    <w:multiLevelType w:val="hybridMultilevel"/>
    <w:tmpl w:val="935480B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B354F"/>
    <w:multiLevelType w:val="hybridMultilevel"/>
    <w:tmpl w:val="8C66B68C"/>
    <w:lvl w:ilvl="0" w:tplc="677A14F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42"/>
    <w:rsid w:val="00214D60"/>
    <w:rsid w:val="0028076F"/>
    <w:rsid w:val="00297723"/>
    <w:rsid w:val="002A16C0"/>
    <w:rsid w:val="003A09C0"/>
    <w:rsid w:val="003C52BC"/>
    <w:rsid w:val="004D1D42"/>
    <w:rsid w:val="004F080D"/>
    <w:rsid w:val="005D255E"/>
    <w:rsid w:val="006F6981"/>
    <w:rsid w:val="007E5AD4"/>
    <w:rsid w:val="00B627FF"/>
    <w:rsid w:val="00BE7D23"/>
    <w:rsid w:val="00D01716"/>
    <w:rsid w:val="00D52065"/>
    <w:rsid w:val="00D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1D4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4D1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D1D42"/>
  </w:style>
  <w:style w:type="paragraph" w:styleId="Kjene">
    <w:name w:val="footer"/>
    <w:basedOn w:val="Parasts"/>
    <w:link w:val="KjeneRakstz"/>
    <w:uiPriority w:val="99"/>
    <w:semiHidden/>
    <w:unhideWhenUsed/>
    <w:rsid w:val="004D1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D1D42"/>
  </w:style>
  <w:style w:type="character" w:styleId="Lappusesnumurs">
    <w:name w:val="page number"/>
    <w:rsid w:val="004D1D42"/>
  </w:style>
  <w:style w:type="paragraph" w:styleId="Sarakstarindkopa">
    <w:name w:val="List Paragraph"/>
    <w:basedOn w:val="Parasts"/>
    <w:uiPriority w:val="34"/>
    <w:qFormat/>
    <w:rsid w:val="004D1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1D4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4D1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D1D42"/>
  </w:style>
  <w:style w:type="paragraph" w:styleId="Kjene">
    <w:name w:val="footer"/>
    <w:basedOn w:val="Parasts"/>
    <w:link w:val="KjeneRakstz"/>
    <w:uiPriority w:val="99"/>
    <w:semiHidden/>
    <w:unhideWhenUsed/>
    <w:rsid w:val="004D1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D1D42"/>
  </w:style>
  <w:style w:type="character" w:styleId="Lappusesnumurs">
    <w:name w:val="page number"/>
    <w:rsid w:val="004D1D42"/>
  </w:style>
  <w:style w:type="paragraph" w:styleId="Sarakstarindkopa">
    <w:name w:val="List Paragraph"/>
    <w:basedOn w:val="Parasts"/>
    <w:uiPriority w:val="34"/>
    <w:qFormat/>
    <w:rsid w:val="004D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cp:lastPrinted>2015-01-20T10:07:00Z</cp:lastPrinted>
  <dcterms:created xsi:type="dcterms:W3CDTF">2015-01-21T07:04:00Z</dcterms:created>
  <dcterms:modified xsi:type="dcterms:W3CDTF">2015-01-21T07:04:00Z</dcterms:modified>
</cp:coreProperties>
</file>