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E7" w:rsidRPr="00731100" w:rsidRDefault="00EC38E7" w:rsidP="00731100">
      <w:pPr>
        <w:tabs>
          <w:tab w:val="left" w:pos="855"/>
        </w:tabs>
        <w:rPr>
          <w:lang w:val="lv-LV"/>
        </w:rPr>
      </w:pPr>
      <w:bookmarkStart w:id="0" w:name="_GoBack"/>
      <w:bookmarkEnd w:id="0"/>
      <w:r w:rsidRPr="00731100">
        <w:rPr>
          <w:lang w:val="lv-LV"/>
        </w:rPr>
        <w:t xml:space="preserve">Par Latvijas Universitātes </w:t>
      </w:r>
      <w:r w:rsidR="005767D0" w:rsidRPr="00731100">
        <w:rPr>
          <w:lang w:val="lv-LV"/>
        </w:rPr>
        <w:t>konkursa</w:t>
      </w:r>
      <w:r w:rsidR="008E5302">
        <w:rPr>
          <w:lang w:val="lv-LV"/>
        </w:rPr>
        <w:t xml:space="preserve"> procedūras ar sarunām</w:t>
      </w:r>
    </w:p>
    <w:p w:rsidR="00EC38E7" w:rsidRPr="00731100" w:rsidRDefault="004A551E" w:rsidP="008E5302">
      <w:pPr>
        <w:rPr>
          <w:lang w:val="lv-LV"/>
        </w:rPr>
      </w:pPr>
      <w:r>
        <w:rPr>
          <w:b/>
          <w:lang w:val="lv-LV"/>
        </w:rPr>
        <w:t>“</w:t>
      </w:r>
      <w:r w:rsidR="008E5302" w:rsidRPr="008E5302">
        <w:rPr>
          <w:b/>
          <w:lang w:val="lv-LV"/>
        </w:rPr>
        <w:t>Latvijas Universitātes Akadēmiskā centra Rakstu mājas būvprojekta izstrāde, autoruzraudzība un būvniecība</w:t>
      </w:r>
      <w:r w:rsidR="00731100" w:rsidRPr="00731100">
        <w:rPr>
          <w:b/>
          <w:lang w:val="lv-LV"/>
        </w:rPr>
        <w:t>”</w:t>
      </w:r>
      <w:r w:rsidR="008E5302">
        <w:rPr>
          <w:b/>
          <w:lang w:val="lv-LV"/>
        </w:rPr>
        <w:t xml:space="preserve"> </w:t>
      </w:r>
      <w:r w:rsidR="00EC38E7" w:rsidRPr="00731100">
        <w:rPr>
          <w:lang w:val="lv-LV"/>
        </w:rPr>
        <w:t>(iepirkuma identifikācijas Nr.</w:t>
      </w:r>
      <w:r w:rsidR="00EC38E7" w:rsidRPr="00731100">
        <w:rPr>
          <w:color w:val="000000"/>
          <w:lang w:val="lv-LV"/>
        </w:rPr>
        <w:t>LU 201</w:t>
      </w:r>
      <w:r w:rsidR="00731100" w:rsidRPr="00731100">
        <w:rPr>
          <w:color w:val="000000"/>
          <w:lang w:val="lv-LV"/>
        </w:rPr>
        <w:t>8</w:t>
      </w:r>
      <w:r w:rsidR="00EC38E7" w:rsidRPr="00731100">
        <w:rPr>
          <w:color w:val="000000"/>
          <w:lang w:val="lv-LV"/>
        </w:rPr>
        <w:t>/</w:t>
      </w:r>
      <w:r w:rsidR="008E5302">
        <w:rPr>
          <w:color w:val="000000"/>
          <w:lang w:val="lv-LV"/>
        </w:rPr>
        <w:t>36</w:t>
      </w:r>
      <w:r w:rsidR="00EC38E7" w:rsidRPr="00731100">
        <w:rPr>
          <w:color w:val="000000"/>
          <w:lang w:val="lv-LV"/>
        </w:rPr>
        <w:t>)</w:t>
      </w:r>
      <w:r w:rsidR="00EC38E7" w:rsidRPr="00731100">
        <w:rPr>
          <w:lang w:val="lv-LV"/>
        </w:rPr>
        <w:t xml:space="preserve"> </w:t>
      </w:r>
    </w:p>
    <w:p w:rsidR="00EC38E7" w:rsidRPr="00731100" w:rsidRDefault="008E5302" w:rsidP="00731100">
      <w:pPr>
        <w:tabs>
          <w:tab w:val="left" w:pos="855"/>
        </w:tabs>
        <w:rPr>
          <w:lang w:val="lv-LV"/>
        </w:rPr>
      </w:pPr>
      <w:r>
        <w:rPr>
          <w:lang w:val="lv-LV"/>
        </w:rPr>
        <w:t xml:space="preserve">Kandidātu atlases </w:t>
      </w:r>
      <w:r w:rsidR="00EC38E7" w:rsidRPr="00731100">
        <w:rPr>
          <w:lang w:val="lv-LV"/>
        </w:rPr>
        <w:t xml:space="preserve">nolikumā noteikto prasību skaidrojumu </w:t>
      </w:r>
    </w:p>
    <w:p w:rsidR="00EC38E7" w:rsidRPr="00731100" w:rsidRDefault="00EC38E7" w:rsidP="00731100">
      <w:pPr>
        <w:tabs>
          <w:tab w:val="left" w:pos="855"/>
        </w:tabs>
        <w:jc w:val="both"/>
        <w:rPr>
          <w:lang w:val="lv-LV"/>
        </w:rPr>
      </w:pPr>
    </w:p>
    <w:p w:rsidR="00371F95" w:rsidRPr="008E5302" w:rsidRDefault="001140FE" w:rsidP="008E5302">
      <w:pPr>
        <w:ind w:right="-285" w:firstLine="720"/>
        <w:jc w:val="both"/>
        <w:rPr>
          <w:lang w:val="lv-LV" w:eastAsia="lv-LV"/>
        </w:rPr>
      </w:pPr>
      <w:r w:rsidRPr="00731100">
        <w:rPr>
          <w:lang w:val="lv-LV"/>
        </w:rPr>
        <w:t xml:space="preserve">Latvijas Universitātes </w:t>
      </w:r>
      <w:r w:rsidR="00201964">
        <w:rPr>
          <w:lang w:val="lv-LV"/>
        </w:rPr>
        <w:t xml:space="preserve">ACAP </w:t>
      </w:r>
      <w:r w:rsidRPr="00731100">
        <w:rPr>
          <w:lang w:val="lv-LV"/>
        </w:rPr>
        <w:t xml:space="preserve">iepirkumu </w:t>
      </w:r>
      <w:r w:rsidR="00201964">
        <w:rPr>
          <w:lang w:val="lv-LV"/>
        </w:rPr>
        <w:t xml:space="preserve">komisija </w:t>
      </w:r>
      <w:r w:rsidRPr="00731100">
        <w:rPr>
          <w:lang w:val="lv-LV"/>
        </w:rPr>
        <w:t>2018.</w:t>
      </w:r>
      <w:r w:rsidR="004A551E">
        <w:rPr>
          <w:lang w:val="lv-LV"/>
        </w:rPr>
        <w:t xml:space="preserve"> </w:t>
      </w:r>
      <w:r w:rsidRPr="00731100">
        <w:rPr>
          <w:lang w:val="lv-LV"/>
        </w:rPr>
        <w:t xml:space="preserve">gada </w:t>
      </w:r>
      <w:r w:rsidR="00371F95">
        <w:rPr>
          <w:lang w:val="lv-LV"/>
        </w:rPr>
        <w:t>2</w:t>
      </w:r>
      <w:r w:rsidR="00D97CAA">
        <w:rPr>
          <w:lang w:val="lv-LV"/>
        </w:rPr>
        <w:t>5</w:t>
      </w:r>
      <w:r w:rsidR="00371F95">
        <w:rPr>
          <w:lang w:val="lv-LV"/>
        </w:rPr>
        <w:t xml:space="preserve">. </w:t>
      </w:r>
      <w:r w:rsidR="008E5302">
        <w:rPr>
          <w:lang w:val="lv-LV"/>
        </w:rPr>
        <w:t xml:space="preserve">maijā </w:t>
      </w:r>
      <w:r w:rsidR="004A551E">
        <w:rPr>
          <w:lang w:val="lv-LV"/>
        </w:rPr>
        <w:t>no piegādātāj</w:t>
      </w:r>
      <w:r w:rsidR="00A55DDC">
        <w:rPr>
          <w:lang w:val="lv-LV"/>
        </w:rPr>
        <w:t>a</w:t>
      </w:r>
      <w:r w:rsidRPr="00731100">
        <w:rPr>
          <w:lang w:val="lv-LV"/>
        </w:rPr>
        <w:t xml:space="preserve"> ir</w:t>
      </w:r>
      <w:r>
        <w:rPr>
          <w:lang w:val="lv-LV"/>
        </w:rPr>
        <w:t xml:space="preserve"> saņēmusi</w:t>
      </w:r>
      <w:r w:rsidR="004A551E">
        <w:rPr>
          <w:lang w:val="lv-LV"/>
        </w:rPr>
        <w:t xml:space="preserve"> </w:t>
      </w:r>
      <w:r w:rsidRPr="00731100">
        <w:rPr>
          <w:lang w:val="lv-LV"/>
        </w:rPr>
        <w:t>jautājumu</w:t>
      </w:r>
      <w:r w:rsidR="008E5302">
        <w:rPr>
          <w:lang w:val="lv-LV"/>
        </w:rPr>
        <w:t>s</w:t>
      </w:r>
      <w:r w:rsidRPr="00731100">
        <w:rPr>
          <w:lang w:val="lv-LV"/>
        </w:rPr>
        <w:t xml:space="preserve"> un ir nolēmusi sniegt </w:t>
      </w:r>
      <w:r>
        <w:rPr>
          <w:lang w:val="lv-LV"/>
        </w:rPr>
        <w:t>šād</w:t>
      </w:r>
      <w:r w:rsidR="008E5302">
        <w:rPr>
          <w:lang w:val="lv-LV"/>
        </w:rPr>
        <w:t>as</w:t>
      </w:r>
      <w:r w:rsidRPr="00731100">
        <w:rPr>
          <w:lang w:val="lv-LV"/>
        </w:rPr>
        <w:t xml:space="preserve"> atbild</w:t>
      </w:r>
      <w:r w:rsidR="008E5302">
        <w:rPr>
          <w:lang w:val="lv-LV"/>
        </w:rPr>
        <w:t>es</w:t>
      </w:r>
      <w:r w:rsidRPr="00731100">
        <w:rPr>
          <w:lang w:val="lv-LV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4678"/>
      </w:tblGrid>
      <w:tr w:rsidR="00D97CAA" w:rsidRPr="00945D85" w:rsidTr="006E460A">
        <w:tc>
          <w:tcPr>
            <w:tcW w:w="675" w:type="dxa"/>
          </w:tcPr>
          <w:p w:rsidR="00D97CAA" w:rsidRPr="00945D85" w:rsidRDefault="00D97CAA" w:rsidP="006E460A">
            <w:pPr>
              <w:jc w:val="center"/>
              <w:rPr>
                <w:b/>
                <w:sz w:val="20"/>
                <w:szCs w:val="20"/>
              </w:rPr>
            </w:pPr>
            <w:r w:rsidRPr="00945D85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4570" w:type="dxa"/>
          </w:tcPr>
          <w:p w:rsidR="00D97CAA" w:rsidRPr="00945D85" w:rsidRDefault="00D97CAA" w:rsidP="006E460A">
            <w:pPr>
              <w:jc w:val="center"/>
              <w:rPr>
                <w:b/>
                <w:sz w:val="20"/>
                <w:szCs w:val="20"/>
              </w:rPr>
            </w:pPr>
            <w:r w:rsidRPr="00945D85">
              <w:rPr>
                <w:b/>
                <w:sz w:val="20"/>
                <w:szCs w:val="20"/>
              </w:rPr>
              <w:t>Jautājums</w:t>
            </w:r>
          </w:p>
        </w:tc>
        <w:tc>
          <w:tcPr>
            <w:tcW w:w="4678" w:type="dxa"/>
          </w:tcPr>
          <w:p w:rsidR="00D97CAA" w:rsidRPr="00945D85" w:rsidRDefault="00D97CAA" w:rsidP="006E4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Atbilde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1.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precizēt, vai, pamatojoties uz nolikuma 2.4. </w:t>
            </w:r>
            <w:proofErr w:type="gramStart"/>
            <w:r w:rsidRPr="00D76D36">
              <w:rPr>
                <w:rFonts w:eastAsiaTheme="minorHAnsi"/>
                <w:color w:val="000000"/>
              </w:rPr>
              <w:t>punkta</w:t>
            </w:r>
            <w:proofErr w:type="gramEnd"/>
            <w:r w:rsidRPr="00D76D36">
              <w:rPr>
                <w:rFonts w:eastAsiaTheme="minorHAnsi"/>
                <w:color w:val="000000"/>
              </w:rPr>
              <w:t xml:space="preserve"> prasībām, </w:t>
            </w:r>
            <w:proofErr w:type="spellStart"/>
            <w:r w:rsidRPr="00D76D36">
              <w:rPr>
                <w:rFonts w:eastAsiaTheme="minorHAnsi"/>
                <w:color w:val="000000"/>
              </w:rPr>
              <w:t>Kandidāta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pieteikuma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dokumentus EIS e-</w:t>
            </w:r>
            <w:proofErr w:type="spellStart"/>
            <w:r w:rsidRPr="00D76D36">
              <w:rPr>
                <w:rFonts w:eastAsiaTheme="minorHAnsi"/>
                <w:color w:val="000000"/>
              </w:rPr>
              <w:t>konkursu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apakšsistēmā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var </w:t>
            </w:r>
            <w:proofErr w:type="spellStart"/>
            <w:r w:rsidRPr="00D76D36">
              <w:rPr>
                <w:rFonts w:eastAsiaTheme="minorHAnsi"/>
                <w:color w:val="000000"/>
              </w:rPr>
              <w:t>parakstīt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 EIS </w:t>
            </w:r>
            <w:proofErr w:type="spellStart"/>
            <w:r w:rsidRPr="00D76D36">
              <w:rPr>
                <w:rFonts w:eastAsiaTheme="minorHAnsi"/>
                <w:color w:val="000000"/>
              </w:rPr>
              <w:t>piedāvāto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elektronisko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parakstu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tāda persona, kura ir </w:t>
            </w:r>
            <w:proofErr w:type="spellStart"/>
            <w:r w:rsidRPr="00D76D36">
              <w:rPr>
                <w:rFonts w:eastAsiaTheme="minorHAnsi"/>
                <w:color w:val="000000"/>
              </w:rPr>
              <w:t>Kandidāta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EIS sistēmas </w:t>
            </w:r>
            <w:proofErr w:type="spellStart"/>
            <w:r w:rsidRPr="00D76D36">
              <w:rPr>
                <w:rFonts w:eastAsiaTheme="minorHAnsi"/>
                <w:color w:val="000000"/>
              </w:rPr>
              <w:t>lietotāja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</w:t>
            </w:r>
            <w:proofErr w:type="spellStart"/>
            <w:r w:rsidRPr="00D76D36">
              <w:rPr>
                <w:rFonts w:eastAsiaTheme="minorHAnsi"/>
                <w:color w:val="000000"/>
              </w:rPr>
              <w:t>taču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tā nav </w:t>
            </w:r>
            <w:proofErr w:type="spellStart"/>
            <w:r w:rsidRPr="00D76D36">
              <w:rPr>
                <w:rFonts w:eastAsiaTheme="minorHAnsi"/>
                <w:color w:val="000000"/>
              </w:rPr>
              <w:t>Kandidāta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pilnvarotā persona uz </w:t>
            </w:r>
            <w:proofErr w:type="spellStart"/>
            <w:r w:rsidRPr="00D76D36">
              <w:rPr>
                <w:rFonts w:eastAsiaTheme="minorHAnsi"/>
                <w:color w:val="000000"/>
              </w:rPr>
              <w:t>pilnvaras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pamata</w:t>
            </w:r>
            <w:proofErr w:type="spellEnd"/>
            <w:r w:rsidRPr="00D76D36">
              <w:rPr>
                <w:rFonts w:eastAsiaTheme="minorHAnsi"/>
                <w:color w:val="000000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Ņemot vērā, ka EIS </w:t>
            </w:r>
            <w:proofErr w:type="spellStart"/>
            <w:r>
              <w:rPr>
                <w:rFonts w:eastAsiaTheme="minorHAnsi"/>
              </w:rPr>
              <w:t>lietotāja</w:t>
            </w:r>
            <w:proofErr w:type="spellEnd"/>
            <w:r>
              <w:rPr>
                <w:rFonts w:eastAsiaTheme="minorHAnsi"/>
              </w:rPr>
              <w:t xml:space="preserve"> tiesības (tai skaitā tiesības </w:t>
            </w:r>
            <w:proofErr w:type="spellStart"/>
            <w:r>
              <w:rPr>
                <w:rFonts w:eastAsiaTheme="minorHAnsi"/>
              </w:rPr>
              <w:t>parakstīt</w:t>
            </w:r>
            <w:proofErr w:type="spellEnd"/>
            <w:r>
              <w:rPr>
                <w:rFonts w:eastAsiaTheme="minorHAnsi"/>
              </w:rPr>
              <w:t xml:space="preserve"> un iesniegt iepirkuma dokumentus) tiek </w:t>
            </w:r>
            <w:proofErr w:type="spellStart"/>
            <w:r>
              <w:rPr>
                <w:rFonts w:eastAsiaTheme="minorHAnsi"/>
              </w:rPr>
              <w:t>piešķirtas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Pr="00915ACC">
              <w:rPr>
                <w:rFonts w:eastAsiaTheme="minorHAnsi"/>
                <w:i/>
              </w:rPr>
              <w:t>tehniski</w:t>
            </w:r>
            <w:proofErr w:type="spellEnd"/>
            <w:r>
              <w:rPr>
                <w:rFonts w:eastAsiaTheme="minorHAnsi"/>
              </w:rPr>
              <w:t xml:space="preserve">, un to veic EIS </w:t>
            </w:r>
            <w:proofErr w:type="spellStart"/>
            <w:r>
              <w:rPr>
                <w:rFonts w:eastAsiaTheme="minorHAnsi"/>
              </w:rPr>
              <w:t>profila</w:t>
            </w:r>
            <w:proofErr w:type="spellEnd"/>
            <w:r>
              <w:rPr>
                <w:rFonts w:eastAsiaTheme="minorHAnsi"/>
              </w:rPr>
              <w:t xml:space="preserve"> administrators, kuru </w:t>
            </w:r>
            <w:proofErr w:type="spellStart"/>
            <w:r>
              <w:rPr>
                <w:rFonts w:eastAsiaTheme="minorHAnsi"/>
              </w:rPr>
              <w:t>Kandidātu</w:t>
            </w:r>
            <w:proofErr w:type="spellEnd"/>
            <w:r>
              <w:rPr>
                <w:rFonts w:eastAsiaTheme="minorHAnsi"/>
              </w:rPr>
              <w:t xml:space="preserve"> pārstāvēttiesīgā persona </w:t>
            </w:r>
            <w:proofErr w:type="spellStart"/>
            <w:r>
              <w:rPr>
                <w:rFonts w:eastAsiaTheme="minorHAnsi"/>
              </w:rPr>
              <w:t>šim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nolūkam</w:t>
            </w:r>
            <w:proofErr w:type="spellEnd"/>
            <w:r>
              <w:rPr>
                <w:rFonts w:eastAsiaTheme="minorHAnsi"/>
              </w:rPr>
              <w:t xml:space="preserve"> ir </w:t>
            </w:r>
            <w:proofErr w:type="spellStart"/>
            <w:r>
              <w:rPr>
                <w:rFonts w:eastAsiaTheme="minorHAnsi"/>
              </w:rPr>
              <w:t>pilnvarojusi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parakstot</w:t>
            </w:r>
            <w:proofErr w:type="spellEnd"/>
            <w:r>
              <w:rPr>
                <w:rFonts w:eastAsiaTheme="minorHAnsi"/>
              </w:rPr>
              <w:t xml:space="preserve"> EIS </w:t>
            </w:r>
            <w:proofErr w:type="spellStart"/>
            <w:r w:rsidRPr="005B4392">
              <w:rPr>
                <w:rFonts w:eastAsiaTheme="minorHAnsi"/>
              </w:rPr>
              <w:t>dal</w:t>
            </w:r>
            <w:r>
              <w:rPr>
                <w:rFonts w:eastAsiaTheme="minorHAnsi"/>
              </w:rPr>
              <w:t>ībnieka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reģistrācijas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pieteikumu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Pasūtītājam</w:t>
            </w:r>
            <w:proofErr w:type="spellEnd"/>
            <w:r>
              <w:rPr>
                <w:rFonts w:eastAsiaTheme="minorHAnsi"/>
              </w:rPr>
              <w:t xml:space="preserve"> ir nepieciešams </w:t>
            </w:r>
            <w:proofErr w:type="spellStart"/>
            <w:r>
              <w:rPr>
                <w:rFonts w:eastAsiaTheme="minorHAnsi"/>
              </w:rPr>
              <w:t>pārliecināties</w:t>
            </w:r>
            <w:proofErr w:type="spellEnd"/>
            <w:r>
              <w:rPr>
                <w:rFonts w:eastAsiaTheme="minorHAnsi"/>
              </w:rPr>
              <w:t xml:space="preserve"> par </w:t>
            </w:r>
            <w:proofErr w:type="spellStart"/>
            <w:r>
              <w:rPr>
                <w:rFonts w:eastAsiaTheme="minorHAnsi"/>
              </w:rPr>
              <w:t>attiecīgajam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lietotājam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piešķirtajām</w:t>
            </w:r>
            <w:proofErr w:type="spellEnd"/>
            <w:r>
              <w:rPr>
                <w:rFonts w:eastAsiaTheme="minorHAnsi"/>
              </w:rPr>
              <w:t xml:space="preserve"> tiesībām (</w:t>
            </w:r>
            <w:proofErr w:type="spellStart"/>
            <w:r>
              <w:rPr>
                <w:rFonts w:eastAsiaTheme="minorHAnsi"/>
              </w:rPr>
              <w:t>pilnvarojumu</w:t>
            </w:r>
            <w:proofErr w:type="spellEnd"/>
            <w:r>
              <w:rPr>
                <w:rFonts w:eastAsiaTheme="minorHAnsi"/>
              </w:rPr>
              <w:t xml:space="preserve">) </w:t>
            </w:r>
            <w:proofErr w:type="spellStart"/>
            <w:r>
              <w:rPr>
                <w:rFonts w:eastAsiaTheme="minorHAnsi"/>
              </w:rPr>
              <w:t>parakstīt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Kandidāta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pieteikuma</w:t>
            </w:r>
            <w:proofErr w:type="spellEnd"/>
            <w:r>
              <w:rPr>
                <w:rFonts w:eastAsiaTheme="minorHAnsi"/>
              </w:rPr>
              <w:t xml:space="preserve"> dokumentus </w:t>
            </w:r>
            <w:proofErr w:type="spellStart"/>
            <w:r>
              <w:rPr>
                <w:rFonts w:eastAsiaTheme="minorHAnsi"/>
              </w:rPr>
              <w:t>Kandidāta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vārdā</w:t>
            </w:r>
            <w:proofErr w:type="spellEnd"/>
            <w:r>
              <w:rPr>
                <w:rFonts w:eastAsiaTheme="minorHAnsi"/>
              </w:rPr>
              <w:t xml:space="preserve">. Līdz ar to, ja </w:t>
            </w:r>
            <w:proofErr w:type="spellStart"/>
            <w:r>
              <w:rPr>
                <w:rFonts w:eastAsiaTheme="minorHAnsi"/>
              </w:rPr>
              <w:t>pieteikumu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iepirkumam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paraksta</w:t>
            </w:r>
            <w:proofErr w:type="spellEnd"/>
            <w:r>
              <w:rPr>
                <w:rFonts w:eastAsiaTheme="minorHAnsi"/>
              </w:rPr>
              <w:t xml:space="preserve"> persona, kura nav </w:t>
            </w:r>
            <w:proofErr w:type="spellStart"/>
            <w:r w:rsidRPr="00201445">
              <w:rPr>
                <w:rFonts w:eastAsiaTheme="minorHAnsi"/>
              </w:rPr>
              <w:t>Kandidāta</w:t>
            </w:r>
            <w:proofErr w:type="spellEnd"/>
            <w:r w:rsidRPr="0020144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valdes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loceklis</w:t>
            </w:r>
            <w:proofErr w:type="spellEnd"/>
            <w:r>
              <w:rPr>
                <w:rFonts w:eastAsiaTheme="minorHAnsi"/>
              </w:rPr>
              <w:t xml:space="preserve"> vai </w:t>
            </w:r>
            <w:proofErr w:type="spellStart"/>
            <w:r>
              <w:rPr>
                <w:rFonts w:eastAsiaTheme="minorHAnsi"/>
              </w:rPr>
              <w:t>prokūrists</w:t>
            </w:r>
            <w:proofErr w:type="spellEnd"/>
            <w:r>
              <w:rPr>
                <w:rFonts w:eastAsiaTheme="minorHAnsi"/>
              </w:rPr>
              <w:t xml:space="preserve">, Kandidātam, iesniedzot </w:t>
            </w:r>
            <w:proofErr w:type="spellStart"/>
            <w:r>
              <w:rPr>
                <w:rFonts w:eastAsiaTheme="minorHAnsi"/>
              </w:rPr>
              <w:t>pieteikumu</w:t>
            </w:r>
            <w:proofErr w:type="spellEnd"/>
            <w:r>
              <w:rPr>
                <w:rFonts w:eastAsiaTheme="minorHAnsi"/>
              </w:rPr>
              <w:t xml:space="preserve"> EIS e-</w:t>
            </w:r>
            <w:proofErr w:type="spellStart"/>
            <w:r>
              <w:rPr>
                <w:rFonts w:eastAsiaTheme="minorHAnsi"/>
              </w:rPr>
              <w:t>konkursu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apakšsistēmā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jāpievieno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skenētas</w:t>
            </w:r>
            <w:proofErr w:type="spellEnd"/>
            <w:r>
              <w:rPr>
                <w:rFonts w:eastAsiaTheme="minorHAnsi"/>
              </w:rPr>
              <w:t xml:space="preserve">, rakstveidā </w:t>
            </w:r>
            <w:proofErr w:type="spellStart"/>
            <w:r>
              <w:rPr>
                <w:rFonts w:eastAsiaTheme="minorHAnsi"/>
              </w:rPr>
              <w:t>noformētas</w:t>
            </w:r>
            <w:proofErr w:type="spellEnd"/>
            <w:r>
              <w:rPr>
                <w:rFonts w:eastAsiaTheme="minorHAnsi"/>
              </w:rPr>
              <w:t xml:space="preserve"> vai ar </w:t>
            </w:r>
            <w:proofErr w:type="spellStart"/>
            <w:r>
              <w:rPr>
                <w:rFonts w:eastAsiaTheme="minorHAnsi"/>
              </w:rPr>
              <w:t>drošu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elektronisko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parakstu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parakstītas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pilnvaras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kopija</w:t>
            </w:r>
            <w:proofErr w:type="spellEnd"/>
            <w:r>
              <w:rPr>
                <w:rFonts w:eastAsiaTheme="minorHAnsi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2.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precizēt, vai Kandidātam ir </w:t>
            </w:r>
            <w:proofErr w:type="spellStart"/>
            <w:r w:rsidRPr="00D76D36">
              <w:rPr>
                <w:rFonts w:eastAsiaTheme="minorHAnsi"/>
                <w:color w:val="000000"/>
              </w:rPr>
              <w:t>jāiesniedz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biedru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vienošanās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ja Kandidāts ir jau LR </w:t>
            </w:r>
            <w:proofErr w:type="spellStart"/>
            <w:r w:rsidRPr="00D76D36">
              <w:rPr>
                <w:rFonts w:eastAsiaTheme="minorHAnsi"/>
                <w:color w:val="000000"/>
              </w:rPr>
              <w:t>Uzņēmumu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reģistrā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reģistrēta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pilnsabiedrība</w:t>
            </w:r>
            <w:proofErr w:type="spellEnd"/>
            <w:r w:rsidRPr="00D76D36">
              <w:rPr>
                <w:rFonts w:eastAsiaTheme="minorHAnsi"/>
                <w:color w:val="000000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J</w:t>
            </w:r>
            <w:r w:rsidRPr="00D76D36">
              <w:rPr>
                <w:rFonts w:eastAsiaTheme="minorHAnsi"/>
                <w:color w:val="000000"/>
              </w:rPr>
              <w:t xml:space="preserve">a Kandidāts ir LR </w:t>
            </w:r>
            <w:proofErr w:type="spellStart"/>
            <w:r w:rsidRPr="00D76D36">
              <w:rPr>
                <w:rFonts w:eastAsiaTheme="minorHAnsi"/>
                <w:color w:val="000000"/>
              </w:rPr>
              <w:t>Uzņēmumu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proofErr w:type="gramStart"/>
            <w:r w:rsidRPr="00D76D36">
              <w:rPr>
                <w:rFonts w:eastAsiaTheme="minorHAnsi"/>
                <w:color w:val="000000"/>
              </w:rPr>
              <w:t>reģistrā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reģistrēta</w:t>
            </w:r>
            <w:proofErr w:type="spellEnd"/>
            <w:proofErr w:type="gram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pilnsabiedrība</w:t>
            </w:r>
            <w:proofErr w:type="spellEnd"/>
            <w:r>
              <w:rPr>
                <w:rFonts w:eastAsiaTheme="minorHAnsi"/>
                <w:color w:val="000000"/>
              </w:rPr>
              <w:t xml:space="preserve">, </w:t>
            </w:r>
            <w:proofErr w:type="spellStart"/>
            <w:r w:rsidRPr="00D76D36">
              <w:rPr>
                <w:rFonts w:eastAsiaTheme="minorHAnsi"/>
                <w:color w:val="000000"/>
              </w:rPr>
              <w:t>biedru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vienošanās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Kandidātam </w:t>
            </w:r>
            <w:r w:rsidRPr="00573779">
              <w:rPr>
                <w:rFonts w:eastAsiaTheme="minorHAnsi"/>
                <w:color w:val="000000"/>
                <w:u w:val="single"/>
              </w:rPr>
              <w:t xml:space="preserve">nav </w:t>
            </w:r>
            <w:proofErr w:type="spellStart"/>
            <w:r w:rsidRPr="00573779">
              <w:rPr>
                <w:rFonts w:eastAsiaTheme="minorHAnsi"/>
                <w:color w:val="000000"/>
                <w:u w:val="single"/>
              </w:rPr>
              <w:t>jāiesniedz</w:t>
            </w:r>
            <w:proofErr w:type="spellEnd"/>
            <w:r>
              <w:rPr>
                <w:rFonts w:eastAsiaTheme="minorHAnsi"/>
                <w:color w:val="000000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3.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precizēt Nolikuma 3.1.8. </w:t>
            </w:r>
            <w:proofErr w:type="gramStart"/>
            <w:r w:rsidRPr="00D76D36">
              <w:rPr>
                <w:rFonts w:eastAsiaTheme="minorHAnsi"/>
                <w:color w:val="000000"/>
              </w:rPr>
              <w:t>punkta</w:t>
            </w:r>
            <w:proofErr w:type="gramEnd"/>
            <w:r w:rsidRPr="00D76D36">
              <w:rPr>
                <w:rFonts w:eastAsiaTheme="minorHAnsi"/>
                <w:color w:val="000000"/>
              </w:rPr>
              <w:t xml:space="preserve"> prasību </w:t>
            </w:r>
            <w:proofErr w:type="spellStart"/>
            <w:r w:rsidRPr="00D76D36">
              <w:rPr>
                <w:rFonts w:eastAsiaTheme="minorHAnsi"/>
                <w:color w:val="000000"/>
              </w:rPr>
              <w:t>attiecībā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uz </w:t>
            </w:r>
            <w:proofErr w:type="spellStart"/>
            <w:r w:rsidRPr="00D76D36">
              <w:rPr>
                <w:rFonts w:eastAsiaTheme="minorHAnsi"/>
                <w:color w:val="000000"/>
              </w:rPr>
              <w:t>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vadītāju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un </w:t>
            </w:r>
            <w:proofErr w:type="spellStart"/>
            <w:r w:rsidRPr="00D76D36">
              <w:rPr>
                <w:rFonts w:eastAsiaTheme="minorHAnsi"/>
                <w:color w:val="000000"/>
              </w:rPr>
              <w:t>atbildīgo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būvdarbu </w:t>
            </w:r>
            <w:proofErr w:type="spellStart"/>
            <w:r w:rsidRPr="00D76D36">
              <w:rPr>
                <w:rFonts w:eastAsiaTheme="minorHAnsi"/>
                <w:color w:val="000000"/>
              </w:rPr>
              <w:t>vadītāju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. 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precizēt, vai un ar kādu </w:t>
            </w:r>
            <w:proofErr w:type="spellStart"/>
            <w:r w:rsidRPr="00D76D36">
              <w:rPr>
                <w:rFonts w:eastAsiaTheme="minorHAnsi"/>
                <w:color w:val="000000"/>
              </w:rPr>
              <w:t>dokumentāciju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šis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punkts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ir </w:t>
            </w:r>
            <w:proofErr w:type="spellStart"/>
            <w:r w:rsidRPr="00D76D36">
              <w:rPr>
                <w:rFonts w:eastAsiaTheme="minorHAnsi"/>
                <w:color w:val="000000"/>
              </w:rPr>
              <w:t>jāpierāda</w:t>
            </w:r>
            <w:proofErr w:type="spellEnd"/>
            <w:r w:rsidRPr="00D76D36">
              <w:rPr>
                <w:rFonts w:eastAsiaTheme="minorHAnsi"/>
                <w:color w:val="000000"/>
              </w:rPr>
              <w:t>?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 xml:space="preserve">Nolikuma 3.1.8. punkta </w:t>
            </w:r>
            <w:proofErr w:type="spellStart"/>
            <w:r>
              <w:rPr>
                <w:rFonts w:eastAsiaTheme="minorHAnsi"/>
                <w:color w:val="000000"/>
              </w:rPr>
              <w:t>prasības</w:t>
            </w:r>
            <w:proofErr w:type="spellEnd"/>
            <w:r>
              <w:rPr>
                <w:rFonts w:eastAsiaTheme="minorHAnsi"/>
                <w:color w:val="000000"/>
              </w:rPr>
              <w:t xml:space="preserve"> izpildi Kandidāts </w:t>
            </w:r>
            <w:proofErr w:type="spellStart"/>
            <w:r>
              <w:rPr>
                <w:rFonts w:eastAsiaTheme="minorHAnsi"/>
                <w:color w:val="000000"/>
              </w:rPr>
              <w:t>pierāda</w:t>
            </w:r>
            <w:proofErr w:type="spellEnd"/>
            <w:r>
              <w:rPr>
                <w:rFonts w:eastAsiaTheme="minorHAnsi"/>
                <w:color w:val="000000"/>
              </w:rPr>
              <w:t xml:space="preserve">, iesniedzot </w:t>
            </w:r>
            <w:proofErr w:type="spellStart"/>
            <w:r w:rsidRPr="00EC29A3">
              <w:rPr>
                <w:rFonts w:eastAsiaTheme="minorHAnsi"/>
                <w:color w:val="000000"/>
                <w:u w:val="single"/>
              </w:rPr>
              <w:t>apliecinājumu</w:t>
            </w:r>
            <w:proofErr w:type="spellEnd"/>
            <w:r>
              <w:rPr>
                <w:rFonts w:eastAsiaTheme="minorHAnsi"/>
                <w:color w:val="000000"/>
              </w:rPr>
              <w:t xml:space="preserve"> par to, ka iepirkuma līguma noslēgšanas brīdī prasība būs </w:t>
            </w:r>
            <w:proofErr w:type="spellStart"/>
            <w:r>
              <w:rPr>
                <w:rFonts w:eastAsiaTheme="minorHAnsi"/>
                <w:color w:val="000000"/>
              </w:rPr>
              <w:t>izpildīta</w:t>
            </w:r>
            <w:proofErr w:type="spellEnd"/>
            <w:r>
              <w:rPr>
                <w:rFonts w:eastAsiaTheme="minorHAnsi"/>
                <w:color w:val="000000"/>
              </w:rPr>
              <w:t xml:space="preserve">, un informācija par </w:t>
            </w:r>
            <w:proofErr w:type="spellStart"/>
            <w:r>
              <w:rPr>
                <w:rFonts w:eastAsiaTheme="minorHAnsi"/>
                <w:color w:val="000000"/>
              </w:rPr>
              <w:t>atbildīgo</w:t>
            </w:r>
            <w:proofErr w:type="spellEnd"/>
            <w:r>
              <w:rPr>
                <w:rFonts w:eastAsiaTheme="minorHAnsi"/>
                <w:color w:val="000000"/>
              </w:rPr>
              <w:t xml:space="preserve"> būvdarbu </w:t>
            </w:r>
            <w:proofErr w:type="spellStart"/>
            <w:r>
              <w:rPr>
                <w:rFonts w:eastAsiaTheme="minorHAnsi"/>
                <w:color w:val="000000"/>
              </w:rPr>
              <w:t>vadītāju</w:t>
            </w:r>
            <w:proofErr w:type="spellEnd"/>
            <w:r>
              <w:rPr>
                <w:rFonts w:eastAsiaTheme="minorHAnsi"/>
                <w:color w:val="000000"/>
              </w:rPr>
              <w:t xml:space="preserve"> būs </w:t>
            </w:r>
            <w:proofErr w:type="spellStart"/>
            <w:r>
              <w:rPr>
                <w:rFonts w:eastAsiaTheme="minorHAnsi"/>
                <w:color w:val="000000"/>
              </w:rPr>
              <w:t>iesniegta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Būvkomersantu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reģistram</w:t>
            </w:r>
            <w:proofErr w:type="spellEnd"/>
            <w:r>
              <w:rPr>
                <w:rFonts w:eastAsiaTheme="minorHAnsi"/>
                <w:color w:val="000000"/>
              </w:rPr>
              <w:t xml:space="preserve"> atbilstoši normatīvo aktu prasībām.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4.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precizēt, gadījumā, ja Kandidāts ir </w:t>
            </w:r>
            <w:proofErr w:type="spellStart"/>
            <w:r w:rsidRPr="00D76D36">
              <w:rPr>
                <w:rFonts w:eastAsiaTheme="minorHAnsi"/>
                <w:color w:val="000000"/>
              </w:rPr>
              <w:t>pilnsabiedrība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vai par </w:t>
            </w:r>
            <w:proofErr w:type="spellStart"/>
            <w:r w:rsidRPr="00D76D36">
              <w:rPr>
                <w:rFonts w:eastAsiaTheme="minorHAnsi"/>
                <w:color w:val="000000"/>
              </w:rPr>
              <w:t>atbilstošu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nolikuma 3.3.1. </w:t>
            </w:r>
            <w:proofErr w:type="gramStart"/>
            <w:r w:rsidRPr="00D76D36">
              <w:rPr>
                <w:rFonts w:eastAsiaTheme="minorHAnsi"/>
                <w:color w:val="000000"/>
              </w:rPr>
              <w:t>prasībām</w:t>
            </w:r>
            <w:proofErr w:type="gramEnd"/>
            <w:r w:rsidRPr="00D76D36">
              <w:rPr>
                <w:rFonts w:eastAsiaTheme="minorHAnsi"/>
                <w:color w:val="000000"/>
              </w:rPr>
              <w:t xml:space="preserve"> tiks </w:t>
            </w:r>
            <w:proofErr w:type="spellStart"/>
            <w:r w:rsidRPr="00D76D36">
              <w:rPr>
                <w:rFonts w:eastAsiaTheme="minorHAnsi"/>
                <w:color w:val="000000"/>
              </w:rPr>
              <w:t>uzskatīts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ja tikai viens no </w:t>
            </w:r>
            <w:proofErr w:type="spellStart"/>
            <w:r w:rsidRPr="00D76D36">
              <w:rPr>
                <w:rFonts w:eastAsiaTheme="minorHAnsi"/>
                <w:color w:val="000000"/>
              </w:rPr>
              <w:t>pilnsabiedrības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biedriem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izpildīs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finanšu (</w:t>
            </w:r>
            <w:proofErr w:type="spellStart"/>
            <w:r w:rsidRPr="00D76D36">
              <w:rPr>
                <w:rFonts w:eastAsiaTheme="minorHAnsi"/>
                <w:color w:val="000000"/>
              </w:rPr>
              <w:t>neto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) </w:t>
            </w:r>
            <w:proofErr w:type="spellStart"/>
            <w:r w:rsidRPr="00D76D36">
              <w:rPr>
                <w:rFonts w:eastAsiaTheme="minorHAnsi"/>
                <w:color w:val="000000"/>
              </w:rPr>
              <w:t>apgrozījumu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būvniecības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pakalpojumu </w:t>
            </w:r>
            <w:proofErr w:type="spellStart"/>
            <w:r w:rsidRPr="00D76D36">
              <w:rPr>
                <w:rFonts w:eastAsiaTheme="minorHAnsi"/>
                <w:color w:val="000000"/>
              </w:rPr>
              <w:t>sniegšanā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nevis </w:t>
            </w:r>
            <w:proofErr w:type="spellStart"/>
            <w:r w:rsidRPr="00D76D36">
              <w:rPr>
                <w:rFonts w:eastAsiaTheme="minorHAnsi"/>
                <w:color w:val="000000"/>
              </w:rPr>
              <w:t>visi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pilnsabiedrības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biedri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kopā?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N</w:t>
            </w:r>
            <w:r w:rsidRPr="00D76D36">
              <w:rPr>
                <w:rFonts w:eastAsiaTheme="minorHAnsi"/>
                <w:color w:val="000000"/>
              </w:rPr>
              <w:t xml:space="preserve">olikuma 3.3.1. </w:t>
            </w:r>
            <w:proofErr w:type="gramStart"/>
            <w:r>
              <w:rPr>
                <w:rFonts w:eastAsiaTheme="minorHAnsi"/>
                <w:color w:val="000000"/>
              </w:rPr>
              <w:t>punkta</w:t>
            </w:r>
            <w:proofErr w:type="gram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noteikumi</w:t>
            </w:r>
            <w:proofErr w:type="spellEnd"/>
            <w:r>
              <w:rPr>
                <w:rFonts w:eastAsiaTheme="minorHAnsi"/>
                <w:color w:val="000000"/>
              </w:rPr>
              <w:t xml:space="preserve"> par </w:t>
            </w:r>
            <w:proofErr w:type="spellStart"/>
            <w:r>
              <w:rPr>
                <w:rFonts w:eastAsiaTheme="minorHAnsi"/>
                <w:color w:val="000000"/>
              </w:rPr>
              <w:t>piegādātāju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apvienību</w:t>
            </w:r>
            <w:proofErr w:type="spellEnd"/>
            <w:r w:rsidRPr="00610C01">
              <w:t xml:space="preserve"> </w:t>
            </w:r>
            <w:r>
              <w:rPr>
                <w:rFonts w:eastAsiaTheme="minorHAnsi"/>
                <w:color w:val="000000"/>
              </w:rPr>
              <w:t xml:space="preserve">ir </w:t>
            </w:r>
            <w:proofErr w:type="spellStart"/>
            <w:r>
              <w:rPr>
                <w:rFonts w:eastAsiaTheme="minorHAnsi"/>
                <w:color w:val="000000"/>
              </w:rPr>
              <w:t>attiecināmi</w:t>
            </w:r>
            <w:proofErr w:type="spellEnd"/>
            <w:r>
              <w:rPr>
                <w:rFonts w:eastAsiaTheme="minorHAnsi"/>
                <w:color w:val="000000"/>
              </w:rPr>
              <w:t xml:space="preserve"> arī uz </w:t>
            </w:r>
            <w:proofErr w:type="spellStart"/>
            <w:r>
              <w:rPr>
                <w:rFonts w:eastAsiaTheme="minorHAnsi"/>
                <w:color w:val="000000"/>
              </w:rPr>
              <w:t>personālsabiedrību</w:t>
            </w:r>
            <w:proofErr w:type="spellEnd"/>
            <w:r>
              <w:rPr>
                <w:rFonts w:eastAsiaTheme="minorHAnsi"/>
                <w:color w:val="000000"/>
              </w:rPr>
              <w:t xml:space="preserve">, t.sk. </w:t>
            </w:r>
            <w:proofErr w:type="spellStart"/>
            <w:proofErr w:type="gramStart"/>
            <w:r>
              <w:rPr>
                <w:rFonts w:eastAsiaTheme="minorHAnsi"/>
                <w:color w:val="000000"/>
              </w:rPr>
              <w:t>pilnsabiedrību</w:t>
            </w:r>
            <w:proofErr w:type="spellEnd"/>
            <w:proofErr w:type="gramEnd"/>
            <w:r>
              <w:rPr>
                <w:rFonts w:eastAsiaTheme="minorHAnsi"/>
                <w:color w:val="000000"/>
              </w:rPr>
              <w:t>. Līdz ar to n</w:t>
            </w:r>
            <w:r w:rsidRPr="00D76D36">
              <w:rPr>
                <w:rFonts w:eastAsiaTheme="minorHAnsi"/>
                <w:color w:val="000000"/>
              </w:rPr>
              <w:t xml:space="preserve">olikuma 3.3.1. </w:t>
            </w:r>
            <w:proofErr w:type="gramStart"/>
            <w:r>
              <w:rPr>
                <w:rFonts w:eastAsiaTheme="minorHAnsi"/>
                <w:color w:val="000000"/>
              </w:rPr>
              <w:t>punktā</w:t>
            </w:r>
            <w:proofErr w:type="gram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noteikto</w:t>
            </w:r>
            <w:proofErr w:type="spellEnd"/>
            <w:r>
              <w:rPr>
                <w:rFonts w:eastAsiaTheme="minorHAnsi"/>
                <w:color w:val="000000"/>
              </w:rPr>
              <w:t xml:space="preserve"> prasību Kandidāts  </w:t>
            </w:r>
            <w:proofErr w:type="spellStart"/>
            <w:r>
              <w:rPr>
                <w:rFonts w:eastAsiaTheme="minorHAnsi"/>
                <w:color w:val="000000"/>
              </w:rPr>
              <w:t>izpildīs</w:t>
            </w:r>
            <w:proofErr w:type="spellEnd"/>
            <w:r>
              <w:rPr>
                <w:rFonts w:eastAsiaTheme="minorHAnsi"/>
                <w:color w:val="000000"/>
              </w:rPr>
              <w:t xml:space="preserve"> arī ar </w:t>
            </w:r>
            <w:proofErr w:type="spellStart"/>
            <w:r w:rsidRPr="00D76D36">
              <w:rPr>
                <w:rFonts w:eastAsiaTheme="minorHAnsi"/>
                <w:color w:val="000000"/>
              </w:rPr>
              <w:t>vien</w:t>
            </w:r>
            <w:r>
              <w:rPr>
                <w:rFonts w:eastAsiaTheme="minorHAnsi"/>
                <w:color w:val="000000"/>
              </w:rPr>
              <w:t>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pilnsabiedrības</w:t>
            </w:r>
            <w:proofErr w:type="spellEnd"/>
            <w:r w:rsidDel="00B77204"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biedra</w:t>
            </w:r>
            <w:proofErr w:type="spellEnd"/>
            <w:r>
              <w:rPr>
                <w:rFonts w:eastAsiaTheme="minorHAnsi"/>
                <w:color w:val="000000"/>
              </w:rPr>
              <w:t xml:space="preserve"> finanšu </w:t>
            </w:r>
            <w:proofErr w:type="spellStart"/>
            <w:r>
              <w:rPr>
                <w:rFonts w:eastAsiaTheme="minorHAnsi"/>
                <w:color w:val="000000"/>
              </w:rPr>
              <w:t>rādītājiem</w:t>
            </w:r>
            <w:proofErr w:type="spellEnd"/>
            <w:r>
              <w:rPr>
                <w:rFonts w:eastAsiaTheme="minorHAnsi"/>
                <w:color w:val="000000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</w:rPr>
              <w:t>proti</w:t>
            </w:r>
            <w:proofErr w:type="spellEnd"/>
            <w:r>
              <w:rPr>
                <w:rFonts w:eastAsiaTheme="minorHAnsi"/>
                <w:color w:val="000000"/>
              </w:rPr>
              <w:t xml:space="preserve">, ja tikai </w:t>
            </w:r>
            <w:proofErr w:type="spellStart"/>
            <w:r>
              <w:rPr>
                <w:rFonts w:eastAsiaTheme="minorHAnsi"/>
                <w:color w:val="000000"/>
              </w:rPr>
              <w:t>vienam</w:t>
            </w:r>
            <w:proofErr w:type="spellEnd"/>
            <w:r>
              <w:rPr>
                <w:rFonts w:eastAsiaTheme="minorHAnsi"/>
                <w:color w:val="000000"/>
              </w:rPr>
              <w:t xml:space="preserve"> no </w:t>
            </w:r>
            <w:proofErr w:type="spellStart"/>
            <w:r w:rsidRPr="00D76D36">
              <w:rPr>
                <w:rFonts w:eastAsiaTheme="minorHAnsi"/>
                <w:color w:val="000000"/>
              </w:rPr>
              <w:t>pilnsabiedrības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biedriem</w:t>
            </w:r>
            <w:proofErr w:type="spellEnd"/>
            <w:r>
              <w:rPr>
                <w:rFonts w:eastAsiaTheme="minorHAnsi"/>
                <w:color w:val="000000"/>
              </w:rPr>
              <w:t xml:space="preserve"> būs n</w:t>
            </w:r>
            <w:r w:rsidRPr="00D76D36">
              <w:rPr>
                <w:rFonts w:eastAsiaTheme="minorHAnsi"/>
                <w:color w:val="000000"/>
              </w:rPr>
              <w:t xml:space="preserve">olikuma 3.3.1. </w:t>
            </w:r>
            <w:proofErr w:type="gramStart"/>
            <w:r>
              <w:rPr>
                <w:rFonts w:eastAsiaTheme="minorHAnsi"/>
                <w:color w:val="000000"/>
              </w:rPr>
              <w:t>punktā</w:t>
            </w:r>
            <w:proofErr w:type="gram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prasītais</w:t>
            </w:r>
            <w:proofErr w:type="spellEnd"/>
            <w:r>
              <w:rPr>
                <w:rFonts w:eastAsiaTheme="minorHAnsi"/>
                <w:color w:val="000000"/>
              </w:rPr>
              <w:t xml:space="preserve"> finanšu (</w:t>
            </w:r>
            <w:proofErr w:type="spellStart"/>
            <w:r>
              <w:rPr>
                <w:rFonts w:eastAsiaTheme="minorHAnsi"/>
                <w:color w:val="000000"/>
              </w:rPr>
              <w:t>neto</w:t>
            </w:r>
            <w:proofErr w:type="spellEnd"/>
            <w:r>
              <w:rPr>
                <w:rFonts w:eastAsiaTheme="minorHAnsi"/>
                <w:color w:val="000000"/>
              </w:rPr>
              <w:t xml:space="preserve">) </w:t>
            </w:r>
            <w:proofErr w:type="spellStart"/>
            <w:r>
              <w:rPr>
                <w:rFonts w:eastAsiaTheme="minorHAnsi"/>
                <w:color w:val="000000"/>
              </w:rPr>
              <w:t>apgrozījums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būvniecības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pakalpojumu </w:t>
            </w:r>
            <w:proofErr w:type="spellStart"/>
            <w:r w:rsidRPr="00D76D36">
              <w:rPr>
                <w:rFonts w:eastAsiaTheme="minorHAnsi"/>
                <w:color w:val="000000"/>
              </w:rPr>
              <w:t>sniegšanā</w:t>
            </w:r>
            <w:proofErr w:type="spellEnd"/>
            <w:r>
              <w:rPr>
                <w:rFonts w:eastAsiaTheme="minorHAnsi"/>
                <w:color w:val="000000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5.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precizēt, vai 3.3.2. </w:t>
            </w:r>
            <w:proofErr w:type="gramStart"/>
            <w:r w:rsidRPr="00D76D36">
              <w:rPr>
                <w:rFonts w:eastAsiaTheme="minorHAnsi"/>
                <w:color w:val="000000"/>
              </w:rPr>
              <w:t>punkta</w:t>
            </w:r>
            <w:proofErr w:type="gramEnd"/>
            <w:r w:rsidRPr="00D76D36">
              <w:rPr>
                <w:rFonts w:eastAsiaTheme="minorHAnsi"/>
                <w:color w:val="000000"/>
              </w:rPr>
              <w:t xml:space="preserve"> prasība ir </w:t>
            </w:r>
            <w:proofErr w:type="spellStart"/>
            <w:r w:rsidRPr="00D76D36">
              <w:rPr>
                <w:rFonts w:eastAsiaTheme="minorHAnsi"/>
                <w:color w:val="000000"/>
              </w:rPr>
              <w:t>attiecināma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uz </w:t>
            </w:r>
            <w:proofErr w:type="spellStart"/>
            <w:r w:rsidRPr="00D76D36">
              <w:rPr>
                <w:rFonts w:eastAsiaTheme="minorHAnsi"/>
                <w:color w:val="000000"/>
              </w:rPr>
              <w:t>pilnsabiedrības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biedru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uz kura </w:t>
            </w:r>
            <w:proofErr w:type="spellStart"/>
            <w:r w:rsidRPr="00D76D36">
              <w:rPr>
                <w:rFonts w:eastAsiaTheme="minorHAnsi"/>
                <w:color w:val="000000"/>
              </w:rPr>
              <w:t>saimnieciskajām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un </w:t>
            </w:r>
            <w:proofErr w:type="spellStart"/>
            <w:r w:rsidRPr="00D76D36">
              <w:rPr>
                <w:rFonts w:eastAsiaTheme="minorHAnsi"/>
                <w:color w:val="000000"/>
              </w:rPr>
              <w:t>finansiālajām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spējām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Kandidāts </w:t>
            </w:r>
            <w:proofErr w:type="spellStart"/>
            <w:r w:rsidRPr="00D76D36">
              <w:rPr>
                <w:rFonts w:eastAsiaTheme="minorHAnsi"/>
                <w:color w:val="000000"/>
              </w:rPr>
              <w:t>balstās</w:t>
            </w:r>
            <w:proofErr w:type="spellEnd"/>
            <w:r w:rsidRPr="00D76D36">
              <w:rPr>
                <w:rFonts w:eastAsiaTheme="minorHAnsi"/>
                <w:color w:val="000000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N</w:t>
            </w:r>
            <w:r w:rsidRPr="00D76D36">
              <w:rPr>
                <w:rFonts w:eastAsiaTheme="minorHAnsi"/>
                <w:color w:val="000000"/>
              </w:rPr>
              <w:t>olikuma 3.3.</w:t>
            </w:r>
            <w:r>
              <w:rPr>
                <w:rFonts w:eastAsiaTheme="minorHAnsi"/>
                <w:color w:val="000000"/>
              </w:rPr>
              <w:t>2</w:t>
            </w:r>
            <w:r w:rsidRPr="00D76D36">
              <w:rPr>
                <w:rFonts w:eastAsiaTheme="minorHAnsi"/>
                <w:color w:val="000000"/>
              </w:rPr>
              <w:t xml:space="preserve">. </w:t>
            </w:r>
            <w:proofErr w:type="gramStart"/>
            <w:r>
              <w:rPr>
                <w:rFonts w:eastAsiaTheme="minorHAnsi"/>
                <w:color w:val="000000"/>
              </w:rPr>
              <w:t>punktā</w:t>
            </w:r>
            <w:proofErr w:type="gram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noteikumi</w:t>
            </w:r>
            <w:proofErr w:type="spellEnd"/>
            <w:r>
              <w:rPr>
                <w:rFonts w:eastAsiaTheme="minorHAnsi"/>
                <w:color w:val="000000"/>
              </w:rPr>
              <w:t xml:space="preserve"> par </w:t>
            </w:r>
            <w:proofErr w:type="spellStart"/>
            <w:r>
              <w:rPr>
                <w:rFonts w:eastAsiaTheme="minorHAnsi"/>
                <w:color w:val="000000"/>
              </w:rPr>
              <w:t>piegādātāju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apvienību</w:t>
            </w:r>
            <w:proofErr w:type="spellEnd"/>
            <w:r>
              <w:rPr>
                <w:rFonts w:eastAsiaTheme="minorHAnsi"/>
                <w:color w:val="000000"/>
              </w:rPr>
              <w:t xml:space="preserve"> ir </w:t>
            </w:r>
            <w:proofErr w:type="spellStart"/>
            <w:r>
              <w:rPr>
                <w:rFonts w:eastAsiaTheme="minorHAnsi"/>
                <w:color w:val="000000"/>
              </w:rPr>
              <w:t>attiecināmi</w:t>
            </w:r>
            <w:proofErr w:type="spellEnd"/>
            <w:r>
              <w:rPr>
                <w:rFonts w:eastAsiaTheme="minorHAnsi"/>
                <w:color w:val="000000"/>
              </w:rPr>
              <w:t xml:space="preserve"> arī uz </w:t>
            </w:r>
            <w:proofErr w:type="spellStart"/>
            <w:r>
              <w:rPr>
                <w:rFonts w:eastAsiaTheme="minorHAnsi"/>
                <w:color w:val="000000"/>
              </w:rPr>
              <w:t>personālsabiedrību</w:t>
            </w:r>
            <w:proofErr w:type="spellEnd"/>
            <w:r>
              <w:rPr>
                <w:rFonts w:eastAsiaTheme="minorHAnsi"/>
                <w:color w:val="000000"/>
              </w:rPr>
              <w:t xml:space="preserve">, t.sk. </w:t>
            </w:r>
            <w:proofErr w:type="spellStart"/>
            <w:proofErr w:type="gramStart"/>
            <w:r>
              <w:rPr>
                <w:rFonts w:eastAsiaTheme="minorHAnsi"/>
                <w:color w:val="000000"/>
              </w:rPr>
              <w:t>pilnsabiedrību</w:t>
            </w:r>
            <w:proofErr w:type="spellEnd"/>
            <w:proofErr w:type="gramEnd"/>
            <w:r>
              <w:rPr>
                <w:rFonts w:eastAsiaTheme="minorHAnsi"/>
                <w:color w:val="000000"/>
              </w:rPr>
              <w:t xml:space="preserve">.  </w:t>
            </w:r>
          </w:p>
        </w:tc>
      </w:tr>
      <w:tr w:rsidR="00D97CAA" w:rsidRPr="00B21061" w:rsidTr="006E460A">
        <w:trPr>
          <w:trHeight w:val="699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lastRenderedPageBreak/>
              <w:t>6.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Nolikuma punktā Nr.3.4.3. </w:t>
            </w:r>
            <w:proofErr w:type="spellStart"/>
            <w:r w:rsidRPr="00D76D36">
              <w:rPr>
                <w:rFonts w:eastAsiaTheme="minorHAnsi"/>
                <w:color w:val="000000"/>
              </w:rPr>
              <w:t>minēts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ka Kandidātam jābūt </w:t>
            </w:r>
            <w:proofErr w:type="spellStart"/>
            <w:r w:rsidRPr="00D76D36">
              <w:rPr>
                <w:rFonts w:eastAsiaTheme="minorHAnsi"/>
                <w:color w:val="000000"/>
              </w:rPr>
              <w:t>pieredzei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3 (</w:t>
            </w:r>
            <w:proofErr w:type="spellStart"/>
            <w:r w:rsidRPr="00D76D36">
              <w:rPr>
                <w:rFonts w:eastAsiaTheme="minorHAnsi"/>
                <w:color w:val="000000"/>
              </w:rPr>
              <w:t>trīs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) </w:t>
            </w:r>
            <w:proofErr w:type="spellStart"/>
            <w:r w:rsidRPr="00D76D36">
              <w:rPr>
                <w:rFonts w:eastAsiaTheme="minorHAnsi"/>
                <w:color w:val="000000"/>
              </w:rPr>
              <w:t>Publisku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ēku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izstrādē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kur </w:t>
            </w:r>
            <w:proofErr w:type="spellStart"/>
            <w:r w:rsidRPr="00D76D36">
              <w:rPr>
                <w:rFonts w:eastAsiaTheme="minorHAnsi"/>
                <w:color w:val="000000"/>
              </w:rPr>
              <w:t>darbi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ir </w:t>
            </w:r>
            <w:proofErr w:type="spellStart"/>
            <w:r w:rsidRPr="00D76D36">
              <w:rPr>
                <w:rFonts w:eastAsiaTheme="minorHAnsi"/>
                <w:color w:val="000000"/>
              </w:rPr>
              <w:t>pabeigti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un </w:t>
            </w:r>
            <w:proofErr w:type="spellStart"/>
            <w:r w:rsidRPr="00D76D36">
              <w:rPr>
                <w:rFonts w:eastAsiaTheme="minorHAnsi"/>
                <w:color w:val="000000"/>
              </w:rPr>
              <w:t>objekts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nodots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ekspluatācijā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. Ņemot vērā to, ka prasība </w:t>
            </w:r>
            <w:proofErr w:type="spellStart"/>
            <w:r w:rsidRPr="00D76D36">
              <w:rPr>
                <w:rFonts w:eastAsiaTheme="minorHAnsi"/>
                <w:color w:val="000000"/>
              </w:rPr>
              <w:t>iekļauj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arī to, ka vismaz vienā no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būvprojektiem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ir </w:t>
            </w:r>
            <w:proofErr w:type="spellStart"/>
            <w:r w:rsidRPr="00D76D36">
              <w:rPr>
                <w:rFonts w:eastAsiaTheme="minorHAnsi"/>
                <w:color w:val="000000"/>
              </w:rPr>
              <w:t>veikta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arī </w:t>
            </w:r>
            <w:proofErr w:type="spellStart"/>
            <w:r w:rsidRPr="00D76D36">
              <w:rPr>
                <w:rFonts w:eastAsiaTheme="minorHAnsi"/>
                <w:color w:val="000000"/>
              </w:rPr>
              <w:t>autoruzraudzība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grozīt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nolikuma punktu, </w:t>
            </w:r>
            <w:proofErr w:type="spellStart"/>
            <w:r w:rsidRPr="00D76D36">
              <w:rPr>
                <w:rFonts w:eastAsiaTheme="minorHAnsi"/>
                <w:color w:val="000000"/>
              </w:rPr>
              <w:t>izsakot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to </w:t>
            </w:r>
            <w:proofErr w:type="spellStart"/>
            <w:r w:rsidRPr="00D76D36">
              <w:rPr>
                <w:rFonts w:eastAsiaTheme="minorHAnsi"/>
                <w:color w:val="000000"/>
              </w:rPr>
              <w:t>šādā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redakcijā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: “Kandidāts ir </w:t>
            </w:r>
            <w:proofErr w:type="spellStart"/>
            <w:r w:rsidRPr="00D76D36">
              <w:rPr>
                <w:rFonts w:eastAsiaTheme="minorHAnsi"/>
                <w:color w:val="000000"/>
              </w:rPr>
              <w:t>bijis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jaunas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būvniecības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vai </w:t>
            </w:r>
            <w:proofErr w:type="spellStart"/>
            <w:r w:rsidRPr="00D76D36">
              <w:rPr>
                <w:rFonts w:eastAsiaTheme="minorHAnsi"/>
                <w:color w:val="000000"/>
              </w:rPr>
              <w:t>pārbūves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izstrādātājs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3 (</w:t>
            </w:r>
            <w:proofErr w:type="spellStart"/>
            <w:r w:rsidRPr="00D76D36">
              <w:rPr>
                <w:rFonts w:eastAsiaTheme="minorHAnsi"/>
                <w:color w:val="000000"/>
              </w:rPr>
              <w:t>trīs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) </w:t>
            </w:r>
            <w:proofErr w:type="spellStart"/>
            <w:r w:rsidRPr="00D76D36">
              <w:rPr>
                <w:rFonts w:eastAsiaTheme="minorHAnsi"/>
                <w:color w:val="000000"/>
              </w:rPr>
              <w:t>Publisku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ēku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būvprojektiem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(</w:t>
            </w:r>
            <w:proofErr w:type="spellStart"/>
            <w:r w:rsidRPr="00D76D36">
              <w:rPr>
                <w:rFonts w:eastAsiaTheme="minorHAnsi"/>
                <w:color w:val="000000"/>
              </w:rPr>
              <w:t>akceptēti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būvvaldē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), un vismaz vienā no </w:t>
            </w:r>
            <w:proofErr w:type="spellStart"/>
            <w:r w:rsidRPr="00D76D36">
              <w:rPr>
                <w:rFonts w:eastAsiaTheme="minorHAnsi"/>
                <w:color w:val="000000"/>
              </w:rPr>
              <w:t>šiem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būvprojektiem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darbi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ir </w:t>
            </w:r>
            <w:proofErr w:type="spellStart"/>
            <w:r w:rsidRPr="00D76D36">
              <w:rPr>
                <w:rFonts w:eastAsiaTheme="minorHAnsi"/>
                <w:color w:val="000000"/>
              </w:rPr>
              <w:t>pabeigti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</w:t>
            </w:r>
            <w:proofErr w:type="spellStart"/>
            <w:r w:rsidRPr="00D76D36">
              <w:rPr>
                <w:rFonts w:eastAsiaTheme="minorHAnsi"/>
                <w:color w:val="000000"/>
              </w:rPr>
              <w:t>objekts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nodots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ekspluatācijā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un ir </w:t>
            </w:r>
            <w:proofErr w:type="spellStart"/>
            <w:r w:rsidRPr="00D76D36">
              <w:rPr>
                <w:rFonts w:eastAsiaTheme="minorHAnsi"/>
                <w:color w:val="000000"/>
              </w:rPr>
              <w:t>veikta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autoruzraudzība</w:t>
            </w:r>
            <w:proofErr w:type="spellEnd"/>
            <w:proofErr w:type="gramStart"/>
            <w:r w:rsidRPr="00D76D36">
              <w:rPr>
                <w:rFonts w:eastAsiaTheme="minorHAnsi"/>
                <w:color w:val="000000"/>
              </w:rPr>
              <w:t>:…</w:t>
            </w:r>
            <w:proofErr w:type="gramEnd"/>
            <w:r w:rsidRPr="00D76D36">
              <w:rPr>
                <w:rFonts w:eastAsiaTheme="minorHAnsi"/>
                <w:color w:val="000000"/>
              </w:rPr>
              <w:t>”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Pasūtītājs ir </w:t>
            </w:r>
            <w:proofErr w:type="spellStart"/>
            <w:r>
              <w:rPr>
                <w:rFonts w:eastAsiaTheme="minorHAnsi"/>
              </w:rPr>
              <w:t>izvērtējis</w:t>
            </w:r>
            <w:proofErr w:type="spellEnd"/>
            <w:r>
              <w:rPr>
                <w:rFonts w:eastAsiaTheme="minorHAnsi"/>
              </w:rPr>
              <w:t xml:space="preserve"> un </w:t>
            </w:r>
            <w:proofErr w:type="spellStart"/>
            <w:r>
              <w:rPr>
                <w:rFonts w:eastAsiaTheme="minorHAnsi"/>
              </w:rPr>
              <w:t>akceptējis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iespēju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veikt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precizējumus</w:t>
            </w:r>
            <w:proofErr w:type="spellEnd"/>
            <w:r>
              <w:rPr>
                <w:rFonts w:eastAsiaTheme="minorHAnsi"/>
              </w:rPr>
              <w:t xml:space="preserve"> nolikuma 3.4.3. </w:t>
            </w:r>
            <w:proofErr w:type="gramStart"/>
            <w:r>
              <w:rPr>
                <w:rFonts w:eastAsiaTheme="minorHAnsi"/>
              </w:rPr>
              <w:t>punktā</w:t>
            </w:r>
            <w:proofErr w:type="gram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nosakot</w:t>
            </w:r>
            <w:proofErr w:type="spellEnd"/>
            <w:r>
              <w:rPr>
                <w:rFonts w:eastAsiaTheme="minorHAnsi"/>
              </w:rPr>
              <w:t xml:space="preserve">, ka prasība par </w:t>
            </w:r>
            <w:proofErr w:type="spellStart"/>
            <w:r>
              <w:rPr>
                <w:rFonts w:eastAsiaTheme="minorHAnsi"/>
              </w:rPr>
              <w:t>ekspluatācijā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nodotu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objektu</w:t>
            </w:r>
            <w:proofErr w:type="spellEnd"/>
            <w:r>
              <w:rPr>
                <w:rFonts w:eastAsiaTheme="minorHAnsi"/>
              </w:rPr>
              <w:t xml:space="preserve"> tiks </w:t>
            </w:r>
            <w:proofErr w:type="spellStart"/>
            <w:r>
              <w:rPr>
                <w:rFonts w:eastAsiaTheme="minorHAnsi"/>
              </w:rPr>
              <w:t>attiecināta</w:t>
            </w:r>
            <w:proofErr w:type="spellEnd"/>
            <w:r>
              <w:rPr>
                <w:rFonts w:eastAsiaTheme="minorHAnsi"/>
              </w:rPr>
              <w:t xml:space="preserve"> tikai uz </w:t>
            </w:r>
            <w:proofErr w:type="spellStart"/>
            <w:r>
              <w:rPr>
                <w:rFonts w:eastAsiaTheme="minorHAnsi"/>
              </w:rPr>
              <w:t>objektu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kurā</w:t>
            </w:r>
            <w:proofErr w:type="spellEnd"/>
            <w:r>
              <w:rPr>
                <w:rFonts w:eastAsiaTheme="minorHAnsi"/>
              </w:rPr>
              <w:t xml:space="preserve"> ir </w:t>
            </w:r>
            <w:proofErr w:type="spellStart"/>
            <w:r>
              <w:rPr>
                <w:rFonts w:eastAsiaTheme="minorHAnsi"/>
              </w:rPr>
              <w:t>veikta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autoruzraudzība</w:t>
            </w:r>
            <w:proofErr w:type="spellEnd"/>
            <w:r>
              <w:rPr>
                <w:rFonts w:eastAsiaTheme="minorHAnsi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7.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Nolikuma 3.4.7. </w:t>
            </w:r>
            <w:proofErr w:type="gramStart"/>
            <w:r w:rsidRPr="00D76D36">
              <w:rPr>
                <w:rFonts w:eastAsiaTheme="minorHAnsi"/>
                <w:color w:val="000000"/>
              </w:rPr>
              <w:t>punktā</w:t>
            </w:r>
            <w:proofErr w:type="gramEnd"/>
            <w:r w:rsidRPr="00D76D36">
              <w:rPr>
                <w:rFonts w:eastAsiaTheme="minorHAnsi"/>
                <w:color w:val="000000"/>
              </w:rPr>
              <w:t xml:space="preserve"> ir </w:t>
            </w:r>
            <w:proofErr w:type="spellStart"/>
            <w:r w:rsidRPr="00D76D36">
              <w:rPr>
                <w:rFonts w:eastAsiaTheme="minorHAnsi"/>
                <w:color w:val="000000"/>
              </w:rPr>
              <w:t>minēts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ka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vadītājam un autoruzraugam ir jābūt </w:t>
            </w:r>
            <w:proofErr w:type="spellStart"/>
            <w:r w:rsidRPr="00D76D36">
              <w:rPr>
                <w:rFonts w:eastAsiaTheme="minorHAnsi"/>
                <w:color w:val="000000"/>
              </w:rPr>
              <w:t>jaunas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būvniecības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vai </w:t>
            </w:r>
            <w:proofErr w:type="spellStart"/>
            <w:r w:rsidRPr="00D76D36">
              <w:rPr>
                <w:rFonts w:eastAsiaTheme="minorHAnsi"/>
                <w:color w:val="000000"/>
              </w:rPr>
              <w:t>pārbūves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vadīšanas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pieredzei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2 (</w:t>
            </w:r>
            <w:proofErr w:type="spellStart"/>
            <w:r w:rsidRPr="00D76D36">
              <w:rPr>
                <w:rFonts w:eastAsiaTheme="minorHAnsi"/>
                <w:color w:val="000000"/>
              </w:rPr>
              <w:t>divām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) </w:t>
            </w:r>
            <w:proofErr w:type="spellStart"/>
            <w:r w:rsidRPr="00D76D36">
              <w:rPr>
                <w:rFonts w:eastAsiaTheme="minorHAnsi"/>
                <w:color w:val="000000"/>
              </w:rPr>
              <w:t>publiskām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ēkām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5 000 m2 </w:t>
            </w:r>
            <w:proofErr w:type="spellStart"/>
            <w:r w:rsidRPr="00D76D36">
              <w:rPr>
                <w:rFonts w:eastAsiaTheme="minorHAnsi"/>
                <w:color w:val="000000"/>
              </w:rPr>
              <w:t>platībā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katrai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kur </w:t>
            </w:r>
            <w:proofErr w:type="spellStart"/>
            <w:r w:rsidRPr="00D76D36">
              <w:rPr>
                <w:rFonts w:eastAsiaTheme="minorHAnsi"/>
                <w:color w:val="000000"/>
              </w:rPr>
              <w:t>darbi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ir </w:t>
            </w:r>
            <w:proofErr w:type="spellStart"/>
            <w:r w:rsidRPr="00D76D36">
              <w:rPr>
                <w:rFonts w:eastAsiaTheme="minorHAnsi"/>
                <w:color w:val="000000"/>
              </w:rPr>
              <w:t>pabeigti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un </w:t>
            </w:r>
            <w:proofErr w:type="spellStart"/>
            <w:r w:rsidRPr="00D76D36">
              <w:rPr>
                <w:rFonts w:eastAsiaTheme="minorHAnsi"/>
                <w:color w:val="000000"/>
              </w:rPr>
              <w:t>objekts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nodots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ekspluatācijā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. </w:t>
            </w:r>
            <w:proofErr w:type="gramStart"/>
            <w:r w:rsidRPr="00D76D36">
              <w:rPr>
                <w:rFonts w:eastAsiaTheme="minorHAnsi"/>
                <w:color w:val="000000"/>
              </w:rPr>
              <w:t xml:space="preserve">Ņemot vērā to, ka šī punkta </w:t>
            </w:r>
            <w:proofErr w:type="spellStart"/>
            <w:r w:rsidRPr="00D76D36">
              <w:rPr>
                <w:rFonts w:eastAsiaTheme="minorHAnsi"/>
                <w:color w:val="000000"/>
              </w:rPr>
              <w:t>prasībās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iekļauts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nosacījums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ka </w:t>
            </w:r>
            <w:proofErr w:type="spellStart"/>
            <w:r w:rsidRPr="00D76D36">
              <w:rPr>
                <w:rFonts w:eastAsiaTheme="minorHAnsi"/>
                <w:color w:val="000000"/>
              </w:rPr>
              <w:t>speciālistam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ir jābūt </w:t>
            </w:r>
            <w:proofErr w:type="spellStart"/>
            <w:r w:rsidRPr="00D76D36">
              <w:rPr>
                <w:rFonts w:eastAsiaTheme="minorHAnsi"/>
                <w:color w:val="000000"/>
              </w:rPr>
              <w:t>pieredzei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arī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vadīšanā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un </w:t>
            </w:r>
            <w:proofErr w:type="spellStart"/>
            <w:r w:rsidRPr="00D76D36">
              <w:rPr>
                <w:rFonts w:eastAsiaTheme="minorHAnsi"/>
                <w:color w:val="000000"/>
              </w:rPr>
              <w:t>autoruzraudzībā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jaunai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ēkai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7 000 m2, 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grozīt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šo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punktu, </w:t>
            </w:r>
            <w:proofErr w:type="spellStart"/>
            <w:r w:rsidRPr="00D76D36">
              <w:rPr>
                <w:rFonts w:eastAsiaTheme="minorHAnsi"/>
                <w:color w:val="000000"/>
              </w:rPr>
              <w:t>izsakot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to </w:t>
            </w:r>
            <w:proofErr w:type="spellStart"/>
            <w:r w:rsidRPr="00D76D36">
              <w:rPr>
                <w:rFonts w:eastAsiaTheme="minorHAnsi"/>
                <w:color w:val="000000"/>
              </w:rPr>
              <w:t>šādā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redakcijā</w:t>
            </w:r>
            <w:proofErr w:type="spellEnd"/>
            <w:r w:rsidRPr="00D76D36">
              <w:rPr>
                <w:rFonts w:eastAsiaTheme="minorHAnsi"/>
                <w:color w:val="000000"/>
              </w:rPr>
              <w:t>: “</w:t>
            </w:r>
            <w:proofErr w:type="spellStart"/>
            <w:r w:rsidRPr="00D76D36">
              <w:rPr>
                <w:rFonts w:eastAsiaTheme="minorHAnsi"/>
                <w:color w:val="000000"/>
              </w:rPr>
              <w:t>Iepriekšējo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piecu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gadu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laikā ir </w:t>
            </w:r>
            <w:proofErr w:type="spellStart"/>
            <w:r w:rsidRPr="00D76D36">
              <w:rPr>
                <w:rFonts w:eastAsiaTheme="minorHAnsi"/>
                <w:color w:val="000000"/>
              </w:rPr>
              <w:t>nodrošinājis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jaunas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būvniecības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vai </w:t>
            </w:r>
            <w:proofErr w:type="spellStart"/>
            <w:r w:rsidRPr="00D76D36">
              <w:rPr>
                <w:rFonts w:eastAsiaTheme="minorHAnsi"/>
                <w:color w:val="000000"/>
              </w:rPr>
              <w:t>pārbūves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vadīšanu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</w:t>
            </w:r>
            <w:proofErr w:type="spellStart"/>
            <w:r w:rsidRPr="00D76D36">
              <w:rPr>
                <w:rFonts w:eastAsiaTheme="minorHAnsi"/>
                <w:color w:val="000000"/>
              </w:rPr>
              <w:t>divām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Publiskām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ēkām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5 000 m2 </w:t>
            </w:r>
            <w:proofErr w:type="spellStart"/>
            <w:r w:rsidRPr="00D76D36">
              <w:rPr>
                <w:rFonts w:eastAsiaTheme="minorHAnsi"/>
                <w:color w:val="000000"/>
              </w:rPr>
              <w:t>platībā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(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akceptēti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būvvaldē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), tai skaitā </w:t>
            </w:r>
            <w:proofErr w:type="spellStart"/>
            <w:r w:rsidRPr="00D76D36">
              <w:rPr>
                <w:rFonts w:eastAsiaTheme="minorHAnsi"/>
                <w:color w:val="000000"/>
              </w:rPr>
              <w:t>viena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vadīšana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un </w:t>
            </w:r>
            <w:proofErr w:type="spellStart"/>
            <w:r w:rsidRPr="00D76D36">
              <w:rPr>
                <w:rFonts w:eastAsiaTheme="minorHAnsi"/>
                <w:color w:val="000000"/>
              </w:rPr>
              <w:t>autoruzraudzība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jaunai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ēkai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7 000 m2 </w:t>
            </w:r>
            <w:proofErr w:type="spellStart"/>
            <w:r w:rsidRPr="00D76D36">
              <w:rPr>
                <w:rFonts w:eastAsiaTheme="minorHAnsi"/>
                <w:color w:val="000000"/>
              </w:rPr>
              <w:t>platībā</w:t>
            </w:r>
            <w:proofErr w:type="spellEnd"/>
            <w:r w:rsidRPr="00D76D36">
              <w:rPr>
                <w:rFonts w:eastAsiaTheme="minorHAnsi"/>
                <w:color w:val="000000"/>
              </w:rPr>
              <w:t>”.</w:t>
            </w:r>
            <w:proofErr w:type="gramEnd"/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Pasūtītājs ir </w:t>
            </w:r>
            <w:proofErr w:type="spellStart"/>
            <w:r>
              <w:rPr>
                <w:rFonts w:eastAsiaTheme="minorHAnsi"/>
              </w:rPr>
              <w:t>izvērtējis</w:t>
            </w:r>
            <w:proofErr w:type="spellEnd"/>
            <w:r>
              <w:rPr>
                <w:rFonts w:eastAsiaTheme="minorHAnsi"/>
              </w:rPr>
              <w:t xml:space="preserve"> un </w:t>
            </w:r>
            <w:proofErr w:type="spellStart"/>
            <w:r>
              <w:rPr>
                <w:rFonts w:eastAsiaTheme="minorHAnsi"/>
              </w:rPr>
              <w:t>akceptējis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iespēju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veikt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precizējumus</w:t>
            </w:r>
            <w:proofErr w:type="spellEnd"/>
            <w:r>
              <w:rPr>
                <w:rFonts w:eastAsiaTheme="minorHAnsi"/>
              </w:rPr>
              <w:t xml:space="preserve"> nolikuma 3.4.7. </w:t>
            </w:r>
            <w:proofErr w:type="gramStart"/>
            <w:r>
              <w:rPr>
                <w:rFonts w:eastAsiaTheme="minorHAnsi"/>
              </w:rPr>
              <w:t>punktā</w:t>
            </w:r>
            <w:proofErr w:type="gram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nosakot</w:t>
            </w:r>
            <w:proofErr w:type="spellEnd"/>
            <w:r>
              <w:rPr>
                <w:rFonts w:eastAsiaTheme="minorHAnsi"/>
              </w:rPr>
              <w:t xml:space="preserve">, ka prasība par </w:t>
            </w:r>
            <w:proofErr w:type="spellStart"/>
            <w:r>
              <w:rPr>
                <w:rFonts w:eastAsiaTheme="minorHAnsi"/>
              </w:rPr>
              <w:t>ekspluatācijā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nodotu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objektu</w:t>
            </w:r>
            <w:proofErr w:type="spellEnd"/>
            <w:r>
              <w:rPr>
                <w:rFonts w:eastAsiaTheme="minorHAnsi"/>
              </w:rPr>
              <w:t xml:space="preserve"> tiks </w:t>
            </w:r>
            <w:proofErr w:type="spellStart"/>
            <w:r>
              <w:rPr>
                <w:rFonts w:eastAsiaTheme="minorHAnsi"/>
              </w:rPr>
              <w:t>attiecināta</w:t>
            </w:r>
            <w:proofErr w:type="spellEnd"/>
            <w:r>
              <w:rPr>
                <w:rFonts w:eastAsiaTheme="minorHAnsi"/>
              </w:rPr>
              <w:t xml:space="preserve"> tikai uz </w:t>
            </w:r>
            <w:proofErr w:type="spellStart"/>
            <w:r>
              <w:rPr>
                <w:rFonts w:eastAsiaTheme="minorHAnsi"/>
              </w:rPr>
              <w:t>objektu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kurā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attiecīgais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speciālists</w:t>
            </w:r>
            <w:proofErr w:type="spellEnd"/>
            <w:r>
              <w:rPr>
                <w:rFonts w:eastAsiaTheme="minorHAnsi"/>
              </w:rPr>
              <w:t xml:space="preserve"> ir </w:t>
            </w:r>
            <w:proofErr w:type="spellStart"/>
            <w:r>
              <w:rPr>
                <w:rFonts w:eastAsiaTheme="minorHAnsi"/>
              </w:rPr>
              <w:t>veicis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autoruzraudzību</w:t>
            </w:r>
            <w:proofErr w:type="spellEnd"/>
            <w:r>
              <w:rPr>
                <w:rFonts w:eastAsiaTheme="minorHAnsi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8.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precizēt nolikuma punkta Nr.3.4.15. </w:t>
            </w:r>
            <w:proofErr w:type="spellStart"/>
            <w:r w:rsidRPr="00D76D36">
              <w:rPr>
                <w:rFonts w:eastAsiaTheme="minorHAnsi"/>
                <w:color w:val="000000"/>
              </w:rPr>
              <w:t>prasības</w:t>
            </w:r>
            <w:proofErr w:type="spellEnd"/>
            <w:r w:rsidRPr="00D76D36">
              <w:rPr>
                <w:rFonts w:eastAsiaTheme="minorHAnsi"/>
                <w:color w:val="000000"/>
              </w:rPr>
              <w:t>.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Pasūtītājs nolikuma 3.4.15. </w:t>
            </w:r>
            <w:proofErr w:type="gramStart"/>
            <w:r>
              <w:rPr>
                <w:rFonts w:eastAsiaTheme="minorHAnsi"/>
              </w:rPr>
              <w:t>punktā</w:t>
            </w:r>
            <w:proofErr w:type="gramEnd"/>
            <w:r>
              <w:rPr>
                <w:rFonts w:eastAsiaTheme="minorHAnsi"/>
              </w:rPr>
              <w:t xml:space="preserve"> ir </w:t>
            </w:r>
            <w:proofErr w:type="spellStart"/>
            <w:r>
              <w:rPr>
                <w:rFonts w:eastAsiaTheme="minorHAnsi"/>
              </w:rPr>
              <w:t>konstatējis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tehnisku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kļūdu</w:t>
            </w:r>
            <w:proofErr w:type="spellEnd"/>
            <w:r>
              <w:rPr>
                <w:rFonts w:eastAsiaTheme="minorHAnsi"/>
              </w:rPr>
              <w:t xml:space="preserve">, līdz ar to šajā punktā tiks </w:t>
            </w:r>
            <w:proofErr w:type="spellStart"/>
            <w:r>
              <w:rPr>
                <w:rFonts w:eastAsiaTheme="minorHAnsi"/>
              </w:rPr>
              <w:t>veikti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precizējumi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nosakot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attiecīgajam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speciālistam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pieredzes</w:t>
            </w:r>
            <w:proofErr w:type="spellEnd"/>
            <w:r>
              <w:rPr>
                <w:rFonts w:eastAsiaTheme="minorHAnsi"/>
              </w:rPr>
              <w:t xml:space="preserve"> prasību </w:t>
            </w:r>
            <w:proofErr w:type="spellStart"/>
            <w:r w:rsidRPr="002809AF">
              <w:rPr>
                <w:rFonts w:eastAsiaTheme="minorHAnsi"/>
                <w:u w:val="single"/>
              </w:rPr>
              <w:t>ceļu</w:t>
            </w:r>
            <w:proofErr w:type="spellEnd"/>
            <w:r w:rsidRPr="002809AF">
              <w:rPr>
                <w:rFonts w:eastAsiaTheme="minorHAnsi"/>
                <w:u w:val="single"/>
              </w:rPr>
              <w:t xml:space="preserve"> </w:t>
            </w:r>
            <w:r>
              <w:rPr>
                <w:rFonts w:eastAsiaTheme="minorHAnsi"/>
                <w:u w:val="single"/>
              </w:rPr>
              <w:t xml:space="preserve">projektēšanas </w:t>
            </w:r>
            <w:r w:rsidRPr="002809AF">
              <w:rPr>
                <w:rFonts w:eastAsiaTheme="minorHAnsi"/>
                <w:u w:val="single"/>
              </w:rPr>
              <w:t>daļas</w:t>
            </w:r>
            <w:r>
              <w:rPr>
                <w:rFonts w:eastAsiaTheme="minorHAnsi"/>
              </w:rPr>
              <w:t xml:space="preserve"> vadītāja </w:t>
            </w:r>
            <w:proofErr w:type="spellStart"/>
            <w:r>
              <w:rPr>
                <w:rFonts w:eastAsiaTheme="minorHAnsi"/>
              </w:rPr>
              <w:t>pienākumu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izpildē</w:t>
            </w:r>
            <w:proofErr w:type="spellEnd"/>
            <w:r>
              <w:rPr>
                <w:rFonts w:eastAsiaTheme="minorHAnsi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9.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Vai Kandidāts ir tiesīgs apliecināt visu dokumentu </w:t>
            </w:r>
            <w:proofErr w:type="spellStart"/>
            <w:r w:rsidRPr="00D76D36">
              <w:rPr>
                <w:rFonts w:eastAsiaTheme="minorHAnsi"/>
                <w:color w:val="000000"/>
              </w:rPr>
              <w:t>atvasinājumus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un </w:t>
            </w:r>
            <w:proofErr w:type="spellStart"/>
            <w:r w:rsidRPr="00D76D36">
              <w:rPr>
                <w:rFonts w:eastAsiaTheme="minorHAnsi"/>
                <w:color w:val="000000"/>
              </w:rPr>
              <w:t>tulkojumus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 vienu </w:t>
            </w:r>
            <w:proofErr w:type="spellStart"/>
            <w:r w:rsidRPr="00D76D36">
              <w:rPr>
                <w:rFonts w:eastAsiaTheme="minorHAnsi"/>
                <w:color w:val="000000"/>
              </w:rPr>
              <w:t>apliecinājumu</w:t>
            </w:r>
            <w:proofErr w:type="spellEnd"/>
            <w:r w:rsidRPr="00D76D36">
              <w:rPr>
                <w:rFonts w:eastAsiaTheme="minorHAnsi"/>
                <w:color w:val="000000"/>
              </w:rPr>
              <w:t>?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Jā, nolikuma 1. </w:t>
            </w:r>
            <w:proofErr w:type="gramStart"/>
            <w:r>
              <w:rPr>
                <w:rFonts w:eastAsiaTheme="minorHAnsi"/>
              </w:rPr>
              <w:t>pielikumā</w:t>
            </w:r>
            <w:proofErr w:type="gram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pievienotajā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veidnē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apliecinājuma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sadaļā</w:t>
            </w:r>
            <w:proofErr w:type="spellEnd"/>
            <w:r>
              <w:rPr>
                <w:rFonts w:eastAsiaTheme="minorHAnsi"/>
              </w:rPr>
              <w:t xml:space="preserve"> ir </w:t>
            </w:r>
            <w:proofErr w:type="spellStart"/>
            <w:r>
              <w:rPr>
                <w:rFonts w:eastAsiaTheme="minorHAnsi"/>
              </w:rPr>
              <w:t>ietverta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aizpildāma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norāde</w:t>
            </w:r>
            <w:proofErr w:type="spellEnd"/>
            <w:r>
              <w:rPr>
                <w:rFonts w:eastAsiaTheme="minorHAnsi"/>
              </w:rPr>
              <w:t xml:space="preserve">, ka Kandidāts apliecina </w:t>
            </w:r>
            <w:r w:rsidRPr="005B4392">
              <w:rPr>
                <w:rFonts w:eastAsiaTheme="minorHAnsi"/>
                <w:u w:val="single"/>
              </w:rPr>
              <w:t>visu</w:t>
            </w:r>
            <w:r w:rsidRPr="005B4392">
              <w:rPr>
                <w:rFonts w:eastAsiaTheme="minorHAnsi"/>
              </w:rPr>
              <w:t xml:space="preserve"> </w:t>
            </w:r>
            <w:proofErr w:type="spellStart"/>
            <w:r w:rsidRPr="005B4392">
              <w:rPr>
                <w:rFonts w:eastAsiaTheme="minorHAnsi"/>
              </w:rPr>
              <w:t>pieteikumā</w:t>
            </w:r>
            <w:proofErr w:type="spellEnd"/>
            <w:r w:rsidRPr="005B4392">
              <w:rPr>
                <w:rFonts w:eastAsiaTheme="minorHAnsi"/>
              </w:rPr>
              <w:t xml:space="preserve"> </w:t>
            </w:r>
            <w:proofErr w:type="spellStart"/>
            <w:r w:rsidRPr="005B4392">
              <w:rPr>
                <w:rFonts w:eastAsiaTheme="minorHAnsi"/>
              </w:rPr>
              <w:t>iekļauto</w:t>
            </w:r>
            <w:proofErr w:type="spellEnd"/>
            <w:r w:rsidRPr="005B4392">
              <w:rPr>
                <w:rFonts w:eastAsiaTheme="minorHAnsi"/>
              </w:rPr>
              <w:t xml:space="preserve"> dokumentu </w:t>
            </w:r>
            <w:proofErr w:type="spellStart"/>
            <w:r w:rsidRPr="005B4392">
              <w:rPr>
                <w:rFonts w:eastAsiaTheme="minorHAnsi"/>
              </w:rPr>
              <w:t>atvasinājumu</w:t>
            </w:r>
            <w:proofErr w:type="spellEnd"/>
            <w:r w:rsidRPr="005B4392">
              <w:rPr>
                <w:rFonts w:eastAsiaTheme="minorHAnsi"/>
              </w:rPr>
              <w:t xml:space="preserve"> (</w:t>
            </w:r>
            <w:proofErr w:type="spellStart"/>
            <w:r>
              <w:rPr>
                <w:rFonts w:eastAsiaTheme="minorHAnsi"/>
              </w:rPr>
              <w:t>pasvītrojot</w:t>
            </w:r>
            <w:proofErr w:type="spellEnd"/>
            <w:r>
              <w:rPr>
                <w:rFonts w:eastAsiaTheme="minorHAnsi"/>
              </w:rPr>
              <w:t xml:space="preserve"> </w:t>
            </w:r>
            <w:r w:rsidRPr="005B4392">
              <w:rPr>
                <w:rFonts w:eastAsiaTheme="minorHAnsi"/>
              </w:rPr>
              <w:t xml:space="preserve">nepieciešamo) </w:t>
            </w:r>
            <w:proofErr w:type="spellStart"/>
            <w:r w:rsidRPr="005B4392">
              <w:rPr>
                <w:rFonts w:eastAsiaTheme="minorHAnsi"/>
              </w:rPr>
              <w:t>pareizību</w:t>
            </w:r>
            <w:proofErr w:type="spellEnd"/>
            <w:r w:rsidRPr="005B4392">
              <w:rPr>
                <w:rFonts w:eastAsiaTheme="minorHAnsi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10.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precizēt, vai gadījumā, ja Kandidāts ir </w:t>
            </w:r>
            <w:proofErr w:type="spellStart"/>
            <w:r w:rsidRPr="00D76D36">
              <w:rPr>
                <w:rFonts w:eastAsiaTheme="minorHAnsi"/>
                <w:color w:val="000000"/>
              </w:rPr>
              <w:t>pilnsabiedrība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par </w:t>
            </w:r>
            <w:proofErr w:type="spellStart"/>
            <w:r w:rsidRPr="00D76D36">
              <w:rPr>
                <w:rFonts w:eastAsiaTheme="minorHAnsi"/>
                <w:color w:val="000000"/>
              </w:rPr>
              <w:t>atbilstošu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nolikuma 3.5. </w:t>
            </w:r>
            <w:proofErr w:type="gramStart"/>
            <w:r w:rsidRPr="00D76D36">
              <w:rPr>
                <w:rFonts w:eastAsiaTheme="minorHAnsi"/>
                <w:color w:val="000000"/>
              </w:rPr>
              <w:t>punkta</w:t>
            </w:r>
            <w:proofErr w:type="gramEnd"/>
            <w:r w:rsidRPr="00D76D36">
              <w:rPr>
                <w:rFonts w:eastAsiaTheme="minorHAnsi"/>
                <w:color w:val="000000"/>
              </w:rPr>
              <w:t xml:space="preserve"> prasībām tiks </w:t>
            </w:r>
            <w:proofErr w:type="spellStart"/>
            <w:r w:rsidRPr="00D76D36">
              <w:rPr>
                <w:rFonts w:eastAsiaTheme="minorHAnsi"/>
                <w:color w:val="000000"/>
              </w:rPr>
              <w:t>uzskatīts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ja vismaz </w:t>
            </w:r>
            <w:proofErr w:type="spellStart"/>
            <w:r w:rsidRPr="00D76D36">
              <w:rPr>
                <w:rFonts w:eastAsiaTheme="minorHAnsi"/>
                <w:color w:val="000000"/>
              </w:rPr>
              <w:t>vienam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no </w:t>
            </w:r>
            <w:proofErr w:type="spellStart"/>
            <w:r w:rsidRPr="00D76D36">
              <w:rPr>
                <w:rFonts w:eastAsiaTheme="minorHAnsi"/>
                <w:color w:val="000000"/>
              </w:rPr>
              <w:t>pilnsabiedrības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biedriem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būs </w:t>
            </w:r>
            <w:proofErr w:type="spellStart"/>
            <w:r w:rsidRPr="00D76D36">
              <w:rPr>
                <w:rFonts w:eastAsiaTheme="minorHAnsi"/>
                <w:color w:val="000000"/>
              </w:rPr>
              <w:t>atbilstošie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sertifikāti</w:t>
            </w:r>
            <w:proofErr w:type="spellEnd"/>
            <w:r w:rsidRPr="00D76D36">
              <w:rPr>
                <w:rFonts w:eastAsiaTheme="minorHAnsi"/>
                <w:color w:val="000000"/>
              </w:rPr>
              <w:t>?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Ja Kandidāts ir </w:t>
            </w:r>
            <w:proofErr w:type="spellStart"/>
            <w:r>
              <w:rPr>
                <w:rFonts w:eastAsiaTheme="minorHAnsi"/>
              </w:rPr>
              <w:t>personālsabiedrība</w:t>
            </w:r>
            <w:proofErr w:type="spellEnd"/>
            <w:r>
              <w:rPr>
                <w:rFonts w:eastAsiaTheme="minorHAnsi"/>
              </w:rPr>
              <w:t xml:space="preserve">, t.sk. </w:t>
            </w:r>
            <w:proofErr w:type="spellStart"/>
            <w:proofErr w:type="gramStart"/>
            <w:r>
              <w:rPr>
                <w:rFonts w:eastAsiaTheme="minorHAnsi"/>
              </w:rPr>
              <w:t>pilnsabiedrība</w:t>
            </w:r>
            <w:proofErr w:type="spellEnd"/>
            <w:proofErr w:type="gramEnd"/>
            <w:r>
              <w:rPr>
                <w:rFonts w:eastAsiaTheme="minorHAnsi"/>
              </w:rPr>
              <w:t xml:space="preserve">, vai </w:t>
            </w:r>
            <w:proofErr w:type="spellStart"/>
            <w:r>
              <w:rPr>
                <w:rFonts w:eastAsiaTheme="minorHAnsi"/>
              </w:rPr>
              <w:t>piegādātāju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apvienība</w:t>
            </w:r>
            <w:proofErr w:type="spellEnd"/>
            <w:r>
              <w:rPr>
                <w:rFonts w:eastAsiaTheme="minorHAnsi"/>
              </w:rPr>
              <w:t xml:space="preserve">, nolikuma 3.5. </w:t>
            </w:r>
            <w:proofErr w:type="gramStart"/>
            <w:r>
              <w:rPr>
                <w:rFonts w:eastAsiaTheme="minorHAnsi"/>
              </w:rPr>
              <w:t>punktā</w:t>
            </w:r>
            <w:proofErr w:type="gramEnd"/>
            <w:r>
              <w:rPr>
                <w:rFonts w:eastAsiaTheme="minorHAnsi"/>
              </w:rPr>
              <w:t xml:space="preserve"> minētā prasība tiks </w:t>
            </w:r>
            <w:proofErr w:type="spellStart"/>
            <w:r>
              <w:rPr>
                <w:rFonts w:eastAsiaTheme="minorHAnsi"/>
              </w:rPr>
              <w:t>uzskatīta</w:t>
            </w:r>
            <w:proofErr w:type="spellEnd"/>
            <w:r>
              <w:rPr>
                <w:rFonts w:eastAsiaTheme="minorHAnsi"/>
              </w:rPr>
              <w:t xml:space="preserve"> par </w:t>
            </w:r>
            <w:proofErr w:type="spellStart"/>
            <w:r>
              <w:rPr>
                <w:rFonts w:eastAsiaTheme="minorHAnsi"/>
              </w:rPr>
              <w:t>izpildītu</w:t>
            </w:r>
            <w:proofErr w:type="spellEnd"/>
            <w:r>
              <w:rPr>
                <w:rFonts w:eastAsiaTheme="minorHAnsi"/>
              </w:rPr>
              <w:t xml:space="preserve">, ja </w:t>
            </w:r>
            <w:proofErr w:type="spellStart"/>
            <w:r>
              <w:rPr>
                <w:rFonts w:eastAsiaTheme="minorHAnsi"/>
              </w:rPr>
              <w:t>attiecīgie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sertifikāti</w:t>
            </w:r>
            <w:proofErr w:type="spellEnd"/>
            <w:r>
              <w:rPr>
                <w:rFonts w:eastAsiaTheme="minorHAnsi"/>
              </w:rPr>
              <w:t xml:space="preserve"> ir vismaz tam </w:t>
            </w:r>
            <w:proofErr w:type="spellStart"/>
            <w:r>
              <w:rPr>
                <w:rFonts w:eastAsiaTheme="minorHAnsi"/>
              </w:rPr>
              <w:t>personālsabiedrības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biedram</w:t>
            </w:r>
            <w:proofErr w:type="spellEnd"/>
            <w:r>
              <w:rPr>
                <w:rFonts w:eastAsiaTheme="minorHAnsi"/>
              </w:rPr>
              <w:t xml:space="preserve"> vai personu </w:t>
            </w:r>
            <w:proofErr w:type="spellStart"/>
            <w:r>
              <w:rPr>
                <w:rFonts w:eastAsiaTheme="minorHAnsi"/>
              </w:rPr>
              <w:t>apvienības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dalībniekam</w:t>
            </w:r>
            <w:proofErr w:type="spellEnd"/>
            <w:r>
              <w:rPr>
                <w:rFonts w:eastAsiaTheme="minorHAnsi"/>
              </w:rPr>
              <w:t xml:space="preserve">, kurš saskaņā </w:t>
            </w:r>
            <w:r>
              <w:rPr>
                <w:rFonts w:eastAsiaTheme="minorHAnsi"/>
              </w:rPr>
              <w:lastRenderedPageBreak/>
              <w:t xml:space="preserve">ar </w:t>
            </w:r>
            <w:proofErr w:type="spellStart"/>
            <w:r>
              <w:rPr>
                <w:rFonts w:eastAsiaTheme="minorHAnsi"/>
              </w:rPr>
              <w:t>biedru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vienošanos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personālsabiedrībā</w:t>
            </w:r>
            <w:proofErr w:type="spellEnd"/>
            <w:r>
              <w:rPr>
                <w:rFonts w:eastAsiaTheme="minorHAnsi"/>
              </w:rPr>
              <w:t xml:space="preserve"> vai </w:t>
            </w:r>
            <w:proofErr w:type="spellStart"/>
            <w:r>
              <w:rPr>
                <w:rFonts w:eastAsiaTheme="minorHAnsi"/>
              </w:rPr>
              <w:t>apvienošanās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dalībnieku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vienošanos</w:t>
            </w:r>
            <w:proofErr w:type="spellEnd"/>
            <w:r>
              <w:rPr>
                <w:rFonts w:eastAsiaTheme="minorHAnsi"/>
              </w:rPr>
              <w:t xml:space="preserve"> Iepirkuma līguma </w:t>
            </w:r>
            <w:proofErr w:type="spellStart"/>
            <w:r>
              <w:rPr>
                <w:rFonts w:eastAsiaTheme="minorHAnsi"/>
              </w:rPr>
              <w:t>izpildē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Pr="005B4392">
              <w:rPr>
                <w:rFonts w:eastAsiaTheme="minorHAnsi"/>
                <w:u w:val="single"/>
              </w:rPr>
              <w:t>vei</w:t>
            </w:r>
            <w:r>
              <w:rPr>
                <w:rFonts w:eastAsiaTheme="minorHAnsi"/>
                <w:u w:val="single"/>
              </w:rPr>
              <w:t>ks</w:t>
            </w:r>
            <w:proofErr w:type="spellEnd"/>
            <w:r w:rsidRPr="005B4392">
              <w:rPr>
                <w:rFonts w:eastAsiaTheme="minorHAnsi"/>
                <w:u w:val="single"/>
              </w:rPr>
              <w:t xml:space="preserve"> </w:t>
            </w:r>
            <w:proofErr w:type="spellStart"/>
            <w:r w:rsidRPr="005B4392">
              <w:rPr>
                <w:rFonts w:eastAsiaTheme="minorHAnsi"/>
                <w:u w:val="single"/>
              </w:rPr>
              <w:t>vadības</w:t>
            </w:r>
            <w:proofErr w:type="spellEnd"/>
            <w:r w:rsidRPr="005B4392">
              <w:rPr>
                <w:rFonts w:eastAsiaTheme="minorHAnsi"/>
                <w:u w:val="single"/>
              </w:rPr>
              <w:t xml:space="preserve"> </w:t>
            </w:r>
            <w:proofErr w:type="spellStart"/>
            <w:r w:rsidRPr="005B4392">
              <w:rPr>
                <w:rFonts w:eastAsiaTheme="minorHAnsi"/>
                <w:u w:val="single"/>
              </w:rPr>
              <w:t>funkcijas</w:t>
            </w:r>
            <w:proofErr w:type="spellEnd"/>
            <w:r>
              <w:rPr>
                <w:rFonts w:eastAsiaTheme="minorHAnsi"/>
              </w:rPr>
              <w:t>.</w:t>
            </w:r>
          </w:p>
        </w:tc>
      </w:tr>
      <w:tr w:rsidR="00D97CAA" w:rsidRPr="00B21061" w:rsidTr="006E460A">
        <w:trPr>
          <w:trHeight w:val="55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lastRenderedPageBreak/>
              <w:t>11.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precizēt, vai Kandidāts </w:t>
            </w:r>
            <w:proofErr w:type="spellStart"/>
            <w:r w:rsidRPr="00D76D36">
              <w:rPr>
                <w:rFonts w:eastAsiaTheme="minorHAnsi"/>
                <w:color w:val="000000"/>
              </w:rPr>
              <w:t>pareizi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saprot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3.4.16. </w:t>
            </w:r>
            <w:proofErr w:type="gramStart"/>
            <w:r w:rsidRPr="00D76D36">
              <w:rPr>
                <w:rFonts w:eastAsiaTheme="minorHAnsi"/>
                <w:color w:val="000000"/>
              </w:rPr>
              <w:t>punkta</w:t>
            </w:r>
            <w:proofErr w:type="gramEnd"/>
            <w:r w:rsidRPr="00D76D36">
              <w:rPr>
                <w:rFonts w:eastAsiaTheme="minorHAnsi"/>
                <w:color w:val="000000"/>
              </w:rPr>
              <w:t xml:space="preserve"> prasību – Kandidāts būs </w:t>
            </w:r>
            <w:proofErr w:type="spellStart"/>
            <w:r w:rsidRPr="00D76D36">
              <w:rPr>
                <w:rFonts w:eastAsiaTheme="minorHAnsi"/>
                <w:color w:val="000000"/>
              </w:rPr>
              <w:t>izpildījis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šī nolikuma punkta prasību, ja </w:t>
            </w:r>
            <w:proofErr w:type="spellStart"/>
            <w:r w:rsidRPr="00D76D36">
              <w:rPr>
                <w:rFonts w:eastAsiaTheme="minorHAnsi"/>
                <w:color w:val="000000"/>
              </w:rPr>
              <w:t>atbildīgajam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būvdarbu vadītājam būs </w:t>
            </w:r>
            <w:proofErr w:type="spellStart"/>
            <w:r w:rsidRPr="00D76D36">
              <w:rPr>
                <w:rFonts w:eastAsiaTheme="minorHAnsi"/>
                <w:color w:val="000000"/>
              </w:rPr>
              <w:t>pieredze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vienas </w:t>
            </w:r>
            <w:proofErr w:type="spellStart"/>
            <w:r w:rsidRPr="00D76D36">
              <w:rPr>
                <w:rFonts w:eastAsiaTheme="minorHAnsi"/>
                <w:color w:val="000000"/>
              </w:rPr>
              <w:t>ēkas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jaunbūvē</w:t>
            </w:r>
            <w:proofErr w:type="spellEnd"/>
            <w:r w:rsidRPr="00D76D36">
              <w:rPr>
                <w:rFonts w:eastAsiaTheme="minorHAnsi"/>
                <w:color w:val="000000"/>
              </w:rPr>
              <w:t>/</w:t>
            </w:r>
            <w:proofErr w:type="spellStart"/>
            <w:r w:rsidRPr="00D76D36">
              <w:rPr>
                <w:rFonts w:eastAsiaTheme="minorHAnsi"/>
                <w:color w:val="000000"/>
              </w:rPr>
              <w:t>pārbūvē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 </w:t>
            </w:r>
            <w:proofErr w:type="spellStart"/>
            <w:r w:rsidRPr="00D76D36">
              <w:rPr>
                <w:rFonts w:eastAsiaTheme="minorHAnsi"/>
                <w:color w:val="000000"/>
              </w:rPr>
              <w:t>platību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5 000 m2 un </w:t>
            </w:r>
            <w:proofErr w:type="spellStart"/>
            <w:r w:rsidRPr="00D76D36">
              <w:rPr>
                <w:rFonts w:eastAsiaTheme="minorHAnsi"/>
                <w:color w:val="000000"/>
              </w:rPr>
              <w:t>otras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ēkas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jaunbūvē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 </w:t>
            </w:r>
            <w:proofErr w:type="spellStart"/>
            <w:r w:rsidRPr="00D76D36">
              <w:rPr>
                <w:rFonts w:eastAsiaTheme="minorHAnsi"/>
                <w:color w:val="000000"/>
              </w:rPr>
              <w:t>platību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vismaz 7 000 m2 </w:t>
            </w:r>
            <w:proofErr w:type="spellStart"/>
            <w:r w:rsidRPr="00D76D36">
              <w:rPr>
                <w:rFonts w:eastAsiaTheme="minorHAnsi"/>
                <w:color w:val="000000"/>
              </w:rPr>
              <w:t>platībā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. Savukārt prasība par līguma summu 7 000 000 EUR apmērā var tikt </w:t>
            </w:r>
            <w:proofErr w:type="spellStart"/>
            <w:r w:rsidRPr="00D76D36">
              <w:rPr>
                <w:rFonts w:eastAsiaTheme="minorHAnsi"/>
                <w:color w:val="000000"/>
              </w:rPr>
              <w:t>izpildīta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vienā no </w:t>
            </w:r>
            <w:proofErr w:type="spellStart"/>
            <w:r w:rsidRPr="00D76D36">
              <w:rPr>
                <w:rFonts w:eastAsiaTheme="minorHAnsi"/>
                <w:color w:val="000000"/>
              </w:rPr>
              <w:t>ēkām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- </w:t>
            </w:r>
            <w:proofErr w:type="spellStart"/>
            <w:r w:rsidRPr="00D76D36">
              <w:rPr>
                <w:rFonts w:eastAsiaTheme="minorHAnsi"/>
                <w:color w:val="000000"/>
              </w:rPr>
              <w:t>ēkā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 5 000 m2 </w:t>
            </w:r>
            <w:proofErr w:type="spellStart"/>
            <w:r w:rsidRPr="00D76D36">
              <w:rPr>
                <w:rFonts w:eastAsiaTheme="minorHAnsi"/>
                <w:color w:val="000000"/>
              </w:rPr>
              <w:t>platību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vai arī </w:t>
            </w:r>
            <w:proofErr w:type="spellStart"/>
            <w:r w:rsidRPr="00D76D36">
              <w:rPr>
                <w:rFonts w:eastAsiaTheme="minorHAnsi"/>
                <w:color w:val="000000"/>
              </w:rPr>
              <w:t>ēkā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 7 000 m2 </w:t>
            </w:r>
            <w:proofErr w:type="spellStart"/>
            <w:r w:rsidRPr="00D76D36">
              <w:rPr>
                <w:rFonts w:eastAsiaTheme="minorHAnsi"/>
                <w:color w:val="000000"/>
              </w:rPr>
              <w:t>platību</w:t>
            </w:r>
            <w:proofErr w:type="spellEnd"/>
            <w:r w:rsidRPr="00D76D36">
              <w:rPr>
                <w:rFonts w:eastAsiaTheme="minorHAnsi"/>
                <w:color w:val="000000"/>
              </w:rPr>
              <w:t>.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Jā, </w:t>
            </w:r>
            <w:r w:rsidRPr="00D76D36">
              <w:rPr>
                <w:rFonts w:eastAsiaTheme="minorHAnsi"/>
                <w:color w:val="000000"/>
              </w:rPr>
              <w:t xml:space="preserve">Kandidāts </w:t>
            </w:r>
            <w:proofErr w:type="spellStart"/>
            <w:r w:rsidRPr="00D76D36">
              <w:rPr>
                <w:rFonts w:eastAsiaTheme="minorHAnsi"/>
                <w:color w:val="000000"/>
              </w:rPr>
              <w:t>pareizi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saprot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nolikuma </w:t>
            </w:r>
            <w:r w:rsidRPr="00D76D36">
              <w:rPr>
                <w:rFonts w:eastAsiaTheme="minorHAnsi"/>
                <w:color w:val="000000"/>
              </w:rPr>
              <w:t xml:space="preserve">3.4.16. </w:t>
            </w:r>
            <w:proofErr w:type="spellStart"/>
            <w:proofErr w:type="gramStart"/>
            <w:r>
              <w:rPr>
                <w:rFonts w:eastAsiaTheme="minorHAnsi"/>
                <w:color w:val="000000"/>
              </w:rPr>
              <w:t>apakš</w:t>
            </w:r>
            <w:r w:rsidRPr="00D76D36">
              <w:rPr>
                <w:rFonts w:eastAsiaTheme="minorHAnsi"/>
                <w:color w:val="000000"/>
              </w:rPr>
              <w:t>punkta</w:t>
            </w:r>
            <w:proofErr w:type="spellEnd"/>
            <w:proofErr w:type="gramEnd"/>
            <w:r w:rsidRPr="00D76D36">
              <w:rPr>
                <w:rFonts w:eastAsiaTheme="minorHAnsi"/>
                <w:color w:val="000000"/>
              </w:rPr>
              <w:t xml:space="preserve"> prasību</w:t>
            </w:r>
            <w:r>
              <w:rPr>
                <w:rFonts w:eastAsiaTheme="minorHAnsi"/>
                <w:color w:val="000000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12.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Nolikuma 7. </w:t>
            </w:r>
            <w:proofErr w:type="gramStart"/>
            <w:r w:rsidRPr="00D76D36">
              <w:rPr>
                <w:rFonts w:eastAsiaTheme="minorHAnsi"/>
                <w:color w:val="000000"/>
              </w:rPr>
              <w:t>pielikumā</w:t>
            </w:r>
            <w:proofErr w:type="gramEnd"/>
            <w:r w:rsidRPr="00D76D36">
              <w:rPr>
                <w:rFonts w:eastAsiaTheme="minorHAnsi"/>
                <w:color w:val="000000"/>
              </w:rPr>
              <w:t xml:space="preserve"> norādīts, ka projektēšanas </w:t>
            </w:r>
            <w:proofErr w:type="spellStart"/>
            <w:r w:rsidRPr="00D76D36">
              <w:rPr>
                <w:rFonts w:eastAsiaTheme="minorHAnsi"/>
                <w:color w:val="000000"/>
              </w:rPr>
              <w:t>speciālistiem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darbu izpildes laiks ir </w:t>
            </w:r>
            <w:proofErr w:type="spellStart"/>
            <w:r w:rsidRPr="00D76D36">
              <w:rPr>
                <w:rFonts w:eastAsiaTheme="minorHAnsi"/>
                <w:color w:val="000000"/>
              </w:rPr>
              <w:t>jānorāda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izstrāde no </w:t>
            </w:r>
            <w:proofErr w:type="spellStart"/>
            <w:r w:rsidRPr="00D76D36">
              <w:rPr>
                <w:rFonts w:eastAsiaTheme="minorHAnsi"/>
                <w:color w:val="000000"/>
              </w:rPr>
              <w:t>uzsākšanas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līdz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akceptēšanai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būvvaldē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. Lūdzam precizēt, kāds termiņš ir </w:t>
            </w:r>
            <w:proofErr w:type="spellStart"/>
            <w:r w:rsidRPr="00D76D36">
              <w:rPr>
                <w:rFonts w:eastAsiaTheme="minorHAnsi"/>
                <w:color w:val="000000"/>
              </w:rPr>
              <w:t>jānorāda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ņemot vērā to, ka projektēšanas </w:t>
            </w:r>
            <w:proofErr w:type="spellStart"/>
            <w:r w:rsidRPr="00D76D36">
              <w:rPr>
                <w:rFonts w:eastAsiaTheme="minorHAnsi"/>
                <w:color w:val="000000"/>
              </w:rPr>
              <w:t>speciālistu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pieredzes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objektiem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ir jābūt </w:t>
            </w:r>
            <w:proofErr w:type="spellStart"/>
            <w:r w:rsidRPr="00D76D36">
              <w:rPr>
                <w:rFonts w:eastAsiaTheme="minorHAnsi"/>
                <w:color w:val="000000"/>
              </w:rPr>
              <w:t>nodotiem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ekspluatācijā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un ir jābūt </w:t>
            </w:r>
            <w:proofErr w:type="spellStart"/>
            <w:r w:rsidRPr="00D76D36">
              <w:rPr>
                <w:rFonts w:eastAsiaTheme="minorHAnsi"/>
                <w:color w:val="000000"/>
              </w:rPr>
              <w:t>nodrošinātai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autoruzraudzībai</w:t>
            </w:r>
            <w:proofErr w:type="spellEnd"/>
            <w:r w:rsidRPr="00D76D36">
              <w:rPr>
                <w:rFonts w:eastAsiaTheme="minorHAnsi"/>
                <w:color w:val="000000"/>
              </w:rPr>
              <w:t>.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P</w:t>
            </w:r>
            <w:r w:rsidRPr="00D76D36">
              <w:rPr>
                <w:rFonts w:eastAsiaTheme="minorHAnsi"/>
                <w:color w:val="000000"/>
              </w:rPr>
              <w:t xml:space="preserve">rojektēšanas </w:t>
            </w:r>
            <w:proofErr w:type="spellStart"/>
            <w:r w:rsidRPr="00D76D36">
              <w:rPr>
                <w:rFonts w:eastAsiaTheme="minorHAnsi"/>
                <w:color w:val="000000"/>
              </w:rPr>
              <w:t>speciālistu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pieredzes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aprakstā</w:t>
            </w:r>
            <w:proofErr w:type="spellEnd"/>
            <w:r>
              <w:rPr>
                <w:rFonts w:eastAsiaTheme="minorHAnsi"/>
                <w:color w:val="000000"/>
              </w:rPr>
              <w:t xml:space="preserve"> ir </w:t>
            </w:r>
            <w:proofErr w:type="spellStart"/>
            <w:r w:rsidRPr="001C5C8D">
              <w:rPr>
                <w:rFonts w:eastAsiaTheme="minorHAnsi"/>
                <w:color w:val="000000"/>
              </w:rPr>
              <w:t>jānorāda</w:t>
            </w:r>
            <w:proofErr w:type="spellEnd"/>
            <w:r w:rsidRPr="001C5C8D">
              <w:rPr>
                <w:rFonts w:eastAsiaTheme="minorHAnsi"/>
                <w:color w:val="000000"/>
              </w:rPr>
              <w:t xml:space="preserve"> termiņš </w:t>
            </w:r>
            <w:r w:rsidRPr="001C5C8D">
              <w:rPr>
                <w:rFonts w:eastAsiaTheme="minorHAnsi"/>
                <w:color w:val="000000"/>
                <w:u w:val="single"/>
              </w:rPr>
              <w:t xml:space="preserve">līdz </w:t>
            </w:r>
            <w:proofErr w:type="spellStart"/>
            <w:r w:rsidRPr="001C5C8D">
              <w:rPr>
                <w:rFonts w:eastAsiaTheme="minorHAnsi"/>
                <w:color w:val="000000"/>
                <w:u w:val="single"/>
              </w:rPr>
              <w:t>objekta</w:t>
            </w:r>
            <w:proofErr w:type="spellEnd"/>
            <w:r w:rsidRPr="001C5C8D">
              <w:rPr>
                <w:rFonts w:eastAsiaTheme="minorHAnsi"/>
                <w:color w:val="000000"/>
                <w:u w:val="single"/>
              </w:rPr>
              <w:t xml:space="preserve"> </w:t>
            </w:r>
            <w:proofErr w:type="spellStart"/>
            <w:r w:rsidRPr="001C5C8D">
              <w:rPr>
                <w:rFonts w:eastAsiaTheme="minorHAnsi"/>
                <w:color w:val="000000"/>
                <w:u w:val="single"/>
              </w:rPr>
              <w:t>nodošanai</w:t>
            </w:r>
            <w:proofErr w:type="spellEnd"/>
            <w:r w:rsidRPr="001C5C8D">
              <w:rPr>
                <w:rFonts w:eastAsiaTheme="minorHAnsi"/>
                <w:color w:val="000000"/>
                <w:u w:val="single"/>
              </w:rPr>
              <w:t xml:space="preserve"> </w:t>
            </w:r>
            <w:proofErr w:type="spellStart"/>
            <w:r w:rsidRPr="001C5C8D">
              <w:rPr>
                <w:rFonts w:eastAsiaTheme="minorHAnsi"/>
                <w:color w:val="000000"/>
                <w:u w:val="single"/>
              </w:rPr>
              <w:t>ekspluatācijā</w:t>
            </w:r>
            <w:proofErr w:type="spellEnd"/>
            <w:r w:rsidRPr="001C5C8D">
              <w:rPr>
                <w:rFonts w:eastAsiaTheme="minorHAnsi"/>
                <w:color w:val="000000"/>
              </w:rPr>
              <w:t xml:space="preserve">. </w:t>
            </w:r>
            <w:proofErr w:type="spellStart"/>
            <w:r w:rsidRPr="001C5C8D">
              <w:rPr>
                <w:rFonts w:eastAsiaTheme="minorHAnsi"/>
                <w:color w:val="000000"/>
              </w:rPr>
              <w:t>Attiecīgajā</w:t>
            </w:r>
            <w:proofErr w:type="spellEnd"/>
            <w:r w:rsidRPr="001C5C8D">
              <w:rPr>
                <w:rFonts w:eastAsiaTheme="minorHAnsi"/>
                <w:color w:val="000000"/>
              </w:rPr>
              <w:t xml:space="preserve"> Nolikuma 7. </w:t>
            </w:r>
            <w:proofErr w:type="spellStart"/>
            <w:proofErr w:type="gramStart"/>
            <w:r w:rsidRPr="001C5C8D">
              <w:rPr>
                <w:rFonts w:eastAsiaTheme="minorHAnsi"/>
                <w:color w:val="000000"/>
              </w:rPr>
              <w:t>pielikuma</w:t>
            </w:r>
            <w:proofErr w:type="spellEnd"/>
            <w:proofErr w:type="gramEnd"/>
            <w:r w:rsidRPr="001C5C8D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1C5C8D">
              <w:rPr>
                <w:rFonts w:eastAsiaTheme="minorHAnsi"/>
                <w:color w:val="000000"/>
              </w:rPr>
              <w:t>zemsvītras</w:t>
            </w:r>
            <w:proofErr w:type="spellEnd"/>
            <w:r w:rsidRPr="001C5C8D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1C5C8D">
              <w:rPr>
                <w:rFonts w:eastAsiaTheme="minorHAnsi"/>
                <w:color w:val="000000"/>
              </w:rPr>
              <w:t>atsaucē</w:t>
            </w:r>
            <w:proofErr w:type="spellEnd"/>
            <w:r w:rsidRPr="001C5C8D">
              <w:rPr>
                <w:rFonts w:eastAsiaTheme="minorHAnsi"/>
                <w:color w:val="000000"/>
              </w:rPr>
              <w:t xml:space="preserve"> tiks veikts </w:t>
            </w:r>
            <w:proofErr w:type="spellStart"/>
            <w:r w:rsidRPr="001C5C8D">
              <w:rPr>
                <w:rFonts w:eastAsiaTheme="minorHAnsi"/>
                <w:color w:val="000000"/>
              </w:rPr>
              <w:t>precizējums</w:t>
            </w:r>
            <w:proofErr w:type="spellEnd"/>
            <w:r w:rsidRPr="001C5C8D">
              <w:rPr>
                <w:rFonts w:eastAsiaTheme="minorHAnsi"/>
                <w:color w:val="000000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13.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precizēt, vai projektēšanas </w:t>
            </w:r>
            <w:proofErr w:type="spellStart"/>
            <w:r w:rsidRPr="00D76D36">
              <w:rPr>
                <w:rFonts w:eastAsiaTheme="minorHAnsi"/>
                <w:color w:val="000000"/>
              </w:rPr>
              <w:t>speciālistu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pieredzes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termiņš (</w:t>
            </w:r>
            <w:proofErr w:type="spellStart"/>
            <w:r w:rsidRPr="00D76D36">
              <w:rPr>
                <w:rFonts w:eastAsiaTheme="minorHAnsi"/>
                <w:color w:val="000000"/>
              </w:rPr>
              <w:t>iepriekšējo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5 (</w:t>
            </w:r>
            <w:proofErr w:type="spellStart"/>
            <w:r w:rsidRPr="00D76D36">
              <w:rPr>
                <w:rFonts w:eastAsiaTheme="minorHAnsi"/>
                <w:color w:val="000000"/>
              </w:rPr>
              <w:t>piecu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) </w:t>
            </w:r>
            <w:proofErr w:type="spellStart"/>
            <w:r w:rsidRPr="00D76D36">
              <w:rPr>
                <w:rFonts w:eastAsiaTheme="minorHAnsi"/>
                <w:color w:val="000000"/>
              </w:rPr>
              <w:t>gadu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laikā) ir </w:t>
            </w:r>
            <w:proofErr w:type="spellStart"/>
            <w:r w:rsidRPr="00D76D36">
              <w:rPr>
                <w:rFonts w:eastAsiaTheme="minorHAnsi"/>
                <w:color w:val="000000"/>
              </w:rPr>
              <w:t>uzskatāms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līdz </w:t>
            </w:r>
            <w:proofErr w:type="spellStart"/>
            <w:r w:rsidRPr="00D76D36">
              <w:rPr>
                <w:rFonts w:eastAsiaTheme="minorHAnsi"/>
                <w:color w:val="000000"/>
              </w:rPr>
              <w:t>būvprojekta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akceptēšanai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būvvaldē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, vai arī datums, </w:t>
            </w:r>
            <w:proofErr w:type="spellStart"/>
            <w:r w:rsidRPr="00D76D36">
              <w:rPr>
                <w:rFonts w:eastAsiaTheme="minorHAnsi"/>
                <w:color w:val="000000"/>
              </w:rPr>
              <w:t>kad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objekts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tiek </w:t>
            </w:r>
            <w:proofErr w:type="spellStart"/>
            <w:r w:rsidRPr="00D76D36">
              <w:rPr>
                <w:rFonts w:eastAsiaTheme="minorHAnsi"/>
                <w:color w:val="000000"/>
              </w:rPr>
              <w:t>nodots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ekspluatācijā</w:t>
            </w:r>
            <w:proofErr w:type="spellEnd"/>
            <w:r w:rsidRPr="00D76D36">
              <w:rPr>
                <w:rFonts w:eastAsiaTheme="minorHAnsi"/>
                <w:color w:val="000000"/>
              </w:rPr>
              <w:t>?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P</w:t>
            </w:r>
            <w:r w:rsidRPr="00D76D36">
              <w:rPr>
                <w:rFonts w:eastAsiaTheme="minorHAnsi"/>
                <w:color w:val="000000"/>
              </w:rPr>
              <w:t xml:space="preserve">rojektēšanas </w:t>
            </w:r>
            <w:proofErr w:type="spellStart"/>
            <w:r w:rsidRPr="00D76D36">
              <w:rPr>
                <w:rFonts w:eastAsiaTheme="minorHAnsi"/>
                <w:color w:val="000000"/>
              </w:rPr>
              <w:t>speciālistu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pieredzes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termiņš</w:t>
            </w:r>
            <w:r>
              <w:rPr>
                <w:rFonts w:eastAsiaTheme="minorHAnsi"/>
                <w:color w:val="000000"/>
              </w:rPr>
              <w:t xml:space="preserve"> tiek </w:t>
            </w:r>
            <w:proofErr w:type="spellStart"/>
            <w:r>
              <w:rPr>
                <w:rFonts w:eastAsiaTheme="minorHAnsi"/>
                <w:color w:val="000000"/>
              </w:rPr>
              <w:t>skaitīts</w:t>
            </w:r>
            <w:proofErr w:type="spellEnd"/>
            <w:r>
              <w:rPr>
                <w:rFonts w:eastAsiaTheme="minorHAnsi"/>
                <w:color w:val="000000"/>
              </w:rPr>
              <w:t xml:space="preserve"> līdz </w:t>
            </w:r>
            <w:proofErr w:type="spellStart"/>
            <w:r>
              <w:rPr>
                <w:rFonts w:eastAsiaTheme="minorHAnsi"/>
                <w:color w:val="000000"/>
              </w:rPr>
              <w:t>objekta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nodošanai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ekspluatācijā</w:t>
            </w:r>
            <w:proofErr w:type="spellEnd"/>
            <w:r>
              <w:rPr>
                <w:rFonts w:eastAsiaTheme="minorHAnsi"/>
                <w:color w:val="000000"/>
              </w:rPr>
              <w:t>.</w:t>
            </w:r>
          </w:p>
        </w:tc>
      </w:tr>
      <w:tr w:rsidR="00D97CAA" w:rsidRPr="00B21061" w:rsidTr="006E460A">
        <w:trPr>
          <w:trHeight w:val="1027"/>
        </w:trPr>
        <w:tc>
          <w:tcPr>
            <w:tcW w:w="675" w:type="dxa"/>
            <w:shd w:val="clear" w:color="auto" w:fill="auto"/>
          </w:tcPr>
          <w:p w:rsidR="00D97CAA" w:rsidRDefault="00D97CAA" w:rsidP="006E460A">
            <w:r>
              <w:t>14.</w:t>
            </w:r>
          </w:p>
        </w:tc>
        <w:tc>
          <w:tcPr>
            <w:tcW w:w="4570" w:type="dxa"/>
            <w:shd w:val="clear" w:color="auto" w:fill="auto"/>
          </w:tcPr>
          <w:p w:rsidR="00D97CAA" w:rsidRDefault="00D97CAA" w:rsidP="006E460A">
            <w:pPr>
              <w:jc w:val="both"/>
              <w:rPr>
                <w:rFonts w:eastAsiaTheme="minorHAnsi"/>
                <w:color w:val="000000"/>
              </w:rPr>
            </w:pPr>
            <w:r w:rsidRPr="00D76D36">
              <w:rPr>
                <w:rFonts w:eastAsiaTheme="minorHAnsi"/>
                <w:color w:val="000000"/>
              </w:rPr>
              <w:t xml:space="preserve">Lūdzam </w:t>
            </w:r>
            <w:proofErr w:type="spellStart"/>
            <w:r w:rsidRPr="00D76D36">
              <w:rPr>
                <w:rFonts w:eastAsiaTheme="minorHAnsi"/>
                <w:color w:val="000000"/>
              </w:rPr>
              <w:t>Pasūtītāju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precizēt, </w:t>
            </w:r>
            <w:proofErr w:type="spellStart"/>
            <w:r w:rsidRPr="00D76D36">
              <w:rPr>
                <w:rFonts w:eastAsiaTheme="minorHAnsi"/>
                <w:color w:val="000000"/>
              </w:rPr>
              <w:t>kāda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veida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darbus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Pasūtītājs ir </w:t>
            </w:r>
            <w:proofErr w:type="spellStart"/>
            <w:r w:rsidRPr="00D76D36">
              <w:rPr>
                <w:rFonts w:eastAsiaTheme="minorHAnsi"/>
                <w:color w:val="000000"/>
              </w:rPr>
              <w:t>domājis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3.4.22. </w:t>
            </w:r>
            <w:proofErr w:type="gramStart"/>
            <w:r w:rsidRPr="00D76D36">
              <w:rPr>
                <w:rFonts w:eastAsiaTheme="minorHAnsi"/>
                <w:color w:val="000000"/>
              </w:rPr>
              <w:t>punktā</w:t>
            </w:r>
            <w:proofErr w:type="gram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norādītā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speciālista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pieredzes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prasībās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ar </w:t>
            </w:r>
            <w:proofErr w:type="spellStart"/>
            <w:r w:rsidRPr="00D76D36">
              <w:rPr>
                <w:rFonts w:eastAsiaTheme="minorHAnsi"/>
                <w:color w:val="000000"/>
              </w:rPr>
              <w:t>jēdzienu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“</w:t>
            </w:r>
            <w:proofErr w:type="spellStart"/>
            <w:r w:rsidRPr="00D76D36">
              <w:rPr>
                <w:rFonts w:eastAsiaTheme="minorHAnsi"/>
                <w:color w:val="000000"/>
              </w:rPr>
              <w:t>Teritorijas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labiekārtošanas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darbi</w:t>
            </w:r>
            <w:proofErr w:type="spellEnd"/>
            <w:r w:rsidRPr="00D76D36">
              <w:rPr>
                <w:rFonts w:eastAsiaTheme="minorHAnsi"/>
                <w:color w:val="000000"/>
              </w:rPr>
              <w:t>”?</w:t>
            </w:r>
          </w:p>
        </w:tc>
        <w:tc>
          <w:tcPr>
            <w:tcW w:w="4678" w:type="dxa"/>
          </w:tcPr>
          <w:p w:rsidR="00D97CAA" w:rsidRPr="005B1E70" w:rsidRDefault="00D97CAA" w:rsidP="006E4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 xml:space="preserve">Atbilstoši </w:t>
            </w:r>
            <w:proofErr w:type="spellStart"/>
            <w:r>
              <w:rPr>
                <w:rFonts w:eastAsiaTheme="minorHAnsi"/>
                <w:color w:val="000000"/>
              </w:rPr>
              <w:t>attiecīgajam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speciālistam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paredzētajiem</w:t>
            </w:r>
            <w:proofErr w:type="spellEnd"/>
            <w:r>
              <w:rPr>
                <w:rFonts w:eastAsiaTheme="minorHAnsi"/>
                <w:color w:val="000000"/>
              </w:rPr>
              <w:t xml:space="preserve"> pienākumiem </w:t>
            </w:r>
            <w:proofErr w:type="spellStart"/>
            <w:r>
              <w:rPr>
                <w:rFonts w:eastAsiaTheme="minorHAnsi"/>
                <w:color w:val="000000"/>
              </w:rPr>
              <w:t>termins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D76D36">
              <w:rPr>
                <w:rFonts w:eastAsiaTheme="minorHAnsi"/>
                <w:color w:val="000000"/>
              </w:rPr>
              <w:t>“</w:t>
            </w:r>
            <w:proofErr w:type="spellStart"/>
            <w:r w:rsidRPr="00D76D36">
              <w:rPr>
                <w:rFonts w:eastAsiaTheme="minorHAnsi"/>
                <w:color w:val="000000"/>
              </w:rPr>
              <w:t>Teritorijas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labiekārtošanas</w:t>
            </w:r>
            <w:proofErr w:type="spellEnd"/>
            <w:r w:rsidRPr="00D76D36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76D36">
              <w:rPr>
                <w:rFonts w:eastAsiaTheme="minorHAnsi"/>
                <w:color w:val="000000"/>
              </w:rPr>
              <w:t>darbi</w:t>
            </w:r>
            <w:proofErr w:type="spellEnd"/>
            <w:r w:rsidRPr="00D76D36">
              <w:rPr>
                <w:rFonts w:eastAsiaTheme="minorHAnsi"/>
                <w:color w:val="000000"/>
              </w:rPr>
              <w:t>”</w:t>
            </w:r>
            <w:r>
              <w:rPr>
                <w:rFonts w:eastAsiaTheme="minorHAnsi"/>
                <w:color w:val="000000"/>
              </w:rPr>
              <w:t xml:space="preserve"> ir </w:t>
            </w:r>
            <w:proofErr w:type="spellStart"/>
            <w:r>
              <w:rPr>
                <w:rFonts w:eastAsiaTheme="minorHAnsi"/>
                <w:color w:val="000000"/>
              </w:rPr>
              <w:t>jāsaprot</w:t>
            </w:r>
            <w:proofErr w:type="spellEnd"/>
            <w:r>
              <w:rPr>
                <w:rFonts w:eastAsiaTheme="minorHAnsi"/>
                <w:color w:val="000000"/>
              </w:rPr>
              <w:t xml:space="preserve"> kā </w:t>
            </w:r>
            <w:proofErr w:type="spellStart"/>
            <w:r>
              <w:rPr>
                <w:rFonts w:eastAsiaTheme="minorHAnsi"/>
                <w:color w:val="000000"/>
              </w:rPr>
              <w:t>būvdarbi</w:t>
            </w:r>
            <w:proofErr w:type="spellEnd"/>
            <w:r>
              <w:rPr>
                <w:rFonts w:eastAsiaTheme="minorHAnsi"/>
                <w:color w:val="000000"/>
              </w:rPr>
              <w:t xml:space="preserve">, kas </w:t>
            </w:r>
            <w:proofErr w:type="spellStart"/>
            <w:r>
              <w:rPr>
                <w:rFonts w:eastAsiaTheme="minorHAnsi"/>
                <w:color w:val="000000"/>
              </w:rPr>
              <w:t>veikti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ēkai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pieguļošajā</w:t>
            </w:r>
            <w:proofErr w:type="spellEnd"/>
            <w:r>
              <w:rPr>
                <w:rFonts w:eastAsiaTheme="minorHAnsi"/>
                <w:color w:val="000000"/>
              </w:rPr>
              <w:t xml:space="preserve"> teritorijā – </w:t>
            </w:r>
            <w:proofErr w:type="spellStart"/>
            <w:r>
              <w:rPr>
                <w:rFonts w:eastAsiaTheme="minorHAnsi"/>
                <w:color w:val="000000"/>
              </w:rPr>
              <w:t>ceļu</w:t>
            </w:r>
            <w:proofErr w:type="spellEnd"/>
            <w:r>
              <w:rPr>
                <w:rFonts w:eastAsiaTheme="minorHAnsi"/>
                <w:color w:val="000000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</w:rPr>
              <w:t>ietvju</w:t>
            </w:r>
            <w:proofErr w:type="spellEnd"/>
            <w:r>
              <w:rPr>
                <w:rFonts w:eastAsiaTheme="minorHAnsi"/>
                <w:color w:val="000000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</w:rPr>
              <w:t>brauktuvju</w:t>
            </w:r>
            <w:proofErr w:type="spellEnd"/>
            <w:r>
              <w:rPr>
                <w:rFonts w:eastAsiaTheme="minorHAnsi"/>
                <w:color w:val="000000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</w:rPr>
              <w:t>veloceliņu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laukumu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</w:rPr>
              <w:t>izveide</w:t>
            </w:r>
            <w:proofErr w:type="spellEnd"/>
            <w:r>
              <w:rPr>
                <w:rFonts w:eastAsiaTheme="minorHAnsi"/>
                <w:color w:val="000000"/>
              </w:rPr>
              <w:t xml:space="preserve">, tai skaitā </w:t>
            </w:r>
            <w:proofErr w:type="spellStart"/>
            <w:r>
              <w:rPr>
                <w:rFonts w:eastAsiaTheme="minorHAnsi"/>
                <w:color w:val="000000"/>
              </w:rPr>
              <w:t>asfaltēšana</w:t>
            </w:r>
            <w:proofErr w:type="spellEnd"/>
            <w:r>
              <w:rPr>
                <w:rFonts w:eastAsiaTheme="minorHAnsi"/>
                <w:color w:val="000000"/>
              </w:rPr>
              <w:t xml:space="preserve"> un </w:t>
            </w:r>
            <w:proofErr w:type="spellStart"/>
            <w:r>
              <w:rPr>
                <w:rFonts w:eastAsiaTheme="minorHAnsi"/>
                <w:color w:val="000000"/>
              </w:rPr>
              <w:t>bruģēšana</w:t>
            </w:r>
            <w:proofErr w:type="spellEnd"/>
            <w:r>
              <w:rPr>
                <w:rFonts w:eastAsiaTheme="minorHAnsi"/>
                <w:color w:val="000000"/>
              </w:rPr>
              <w:t>.</w:t>
            </w:r>
          </w:p>
        </w:tc>
      </w:tr>
    </w:tbl>
    <w:p w:rsidR="008E5302" w:rsidRPr="008E5302" w:rsidRDefault="008E5302" w:rsidP="008E5302">
      <w:pPr>
        <w:autoSpaceDE w:val="0"/>
        <w:autoSpaceDN w:val="0"/>
        <w:adjustRightInd w:val="0"/>
        <w:spacing w:before="120"/>
        <w:jc w:val="both"/>
      </w:pPr>
    </w:p>
    <w:sectPr w:rsidR="008E5302" w:rsidRPr="008E5302" w:rsidSect="008E5302">
      <w:footerReference w:type="even" r:id="rId7"/>
      <w:footerReference w:type="default" r:id="rId8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D4" w:rsidRDefault="00E46AD4">
      <w:r>
        <w:separator/>
      </w:r>
    </w:p>
  </w:endnote>
  <w:endnote w:type="continuationSeparator" w:id="0">
    <w:p w:rsidR="00E46AD4" w:rsidRDefault="00E4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D08" w:rsidRDefault="004E0D08" w:rsidP="009609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0D08" w:rsidRDefault="004E0D08" w:rsidP="001036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D08" w:rsidRDefault="004E0D08" w:rsidP="009609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416">
      <w:rPr>
        <w:rStyle w:val="PageNumber"/>
        <w:noProof/>
      </w:rPr>
      <w:t>3</w:t>
    </w:r>
    <w:r>
      <w:rPr>
        <w:rStyle w:val="PageNumber"/>
      </w:rPr>
      <w:fldChar w:fldCharType="end"/>
    </w:r>
  </w:p>
  <w:p w:rsidR="004E0D08" w:rsidRDefault="004E0D08" w:rsidP="001036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D4" w:rsidRDefault="00E46AD4">
      <w:r>
        <w:separator/>
      </w:r>
    </w:p>
  </w:footnote>
  <w:footnote w:type="continuationSeparator" w:id="0">
    <w:p w:rsidR="00E46AD4" w:rsidRDefault="00E4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0B46C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91556"/>
    <w:multiLevelType w:val="hybridMultilevel"/>
    <w:tmpl w:val="8020B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61B9"/>
    <w:multiLevelType w:val="multilevel"/>
    <w:tmpl w:val="5EEAC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" w15:restartNumberingAfterBreak="0">
    <w:nsid w:val="13AA19DC"/>
    <w:multiLevelType w:val="hybridMultilevel"/>
    <w:tmpl w:val="BE2AC39A"/>
    <w:lvl w:ilvl="0" w:tplc="62969CC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5053C"/>
    <w:multiLevelType w:val="hybridMultilevel"/>
    <w:tmpl w:val="EEA253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7EDE"/>
    <w:multiLevelType w:val="hybridMultilevel"/>
    <w:tmpl w:val="981629C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6A39"/>
    <w:multiLevelType w:val="hybridMultilevel"/>
    <w:tmpl w:val="C2B061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7664"/>
    <w:multiLevelType w:val="hybridMultilevel"/>
    <w:tmpl w:val="FFE457C8"/>
    <w:lvl w:ilvl="0" w:tplc="6902059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72AAA"/>
    <w:multiLevelType w:val="hybridMultilevel"/>
    <w:tmpl w:val="C33ED3BA"/>
    <w:lvl w:ilvl="0" w:tplc="A1A6FAC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7845E8"/>
    <w:multiLevelType w:val="hybridMultilevel"/>
    <w:tmpl w:val="24321312"/>
    <w:lvl w:ilvl="0" w:tplc="0E4A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22B5C"/>
    <w:multiLevelType w:val="hybridMultilevel"/>
    <w:tmpl w:val="4F5035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702F5"/>
    <w:multiLevelType w:val="hybridMultilevel"/>
    <w:tmpl w:val="2252063E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C51241"/>
    <w:multiLevelType w:val="hybridMultilevel"/>
    <w:tmpl w:val="A660535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37933"/>
    <w:multiLevelType w:val="hybridMultilevel"/>
    <w:tmpl w:val="6A0471B4"/>
    <w:lvl w:ilvl="0" w:tplc="2E503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F0A28"/>
    <w:multiLevelType w:val="hybridMultilevel"/>
    <w:tmpl w:val="C3C261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371F4"/>
    <w:multiLevelType w:val="multilevel"/>
    <w:tmpl w:val="B016B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3700B1"/>
    <w:multiLevelType w:val="hybridMultilevel"/>
    <w:tmpl w:val="611AAF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405A4"/>
    <w:multiLevelType w:val="hybridMultilevel"/>
    <w:tmpl w:val="16228E14"/>
    <w:lvl w:ilvl="0" w:tplc="0426000F">
      <w:start w:val="3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5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03"/>
    <w:rsid w:val="00000633"/>
    <w:rsid w:val="00000F2A"/>
    <w:rsid w:val="00001669"/>
    <w:rsid w:val="00001F8B"/>
    <w:rsid w:val="0000242D"/>
    <w:rsid w:val="00003D83"/>
    <w:rsid w:val="0000545E"/>
    <w:rsid w:val="00011BF0"/>
    <w:rsid w:val="0001218E"/>
    <w:rsid w:val="000122D2"/>
    <w:rsid w:val="00013EA6"/>
    <w:rsid w:val="0002389A"/>
    <w:rsid w:val="000254EF"/>
    <w:rsid w:val="000269B9"/>
    <w:rsid w:val="00030964"/>
    <w:rsid w:val="00031F84"/>
    <w:rsid w:val="00036F6D"/>
    <w:rsid w:val="000433E9"/>
    <w:rsid w:val="00044F9E"/>
    <w:rsid w:val="000453B1"/>
    <w:rsid w:val="00050A21"/>
    <w:rsid w:val="00051C57"/>
    <w:rsid w:val="00055925"/>
    <w:rsid w:val="00055FDF"/>
    <w:rsid w:val="0006223E"/>
    <w:rsid w:val="000704AE"/>
    <w:rsid w:val="0007099D"/>
    <w:rsid w:val="00072D4A"/>
    <w:rsid w:val="0007677C"/>
    <w:rsid w:val="00081D55"/>
    <w:rsid w:val="00083970"/>
    <w:rsid w:val="00083A3E"/>
    <w:rsid w:val="00084816"/>
    <w:rsid w:val="00092BB8"/>
    <w:rsid w:val="000A3CCC"/>
    <w:rsid w:val="000A4528"/>
    <w:rsid w:val="000A62D2"/>
    <w:rsid w:val="000B111B"/>
    <w:rsid w:val="000B4F4D"/>
    <w:rsid w:val="000B75E8"/>
    <w:rsid w:val="000C0D63"/>
    <w:rsid w:val="000C212E"/>
    <w:rsid w:val="000C2C36"/>
    <w:rsid w:val="000C2D9B"/>
    <w:rsid w:val="000C3C54"/>
    <w:rsid w:val="000C552B"/>
    <w:rsid w:val="000C78BC"/>
    <w:rsid w:val="000D0F6F"/>
    <w:rsid w:val="000D2E41"/>
    <w:rsid w:val="000D79F4"/>
    <w:rsid w:val="000E07D3"/>
    <w:rsid w:val="000F19B8"/>
    <w:rsid w:val="000F37AE"/>
    <w:rsid w:val="000F51C2"/>
    <w:rsid w:val="000F572A"/>
    <w:rsid w:val="000F7001"/>
    <w:rsid w:val="000F7077"/>
    <w:rsid w:val="000F70D7"/>
    <w:rsid w:val="00101E3C"/>
    <w:rsid w:val="0010363C"/>
    <w:rsid w:val="00103A16"/>
    <w:rsid w:val="0010502A"/>
    <w:rsid w:val="001052C1"/>
    <w:rsid w:val="00106FA1"/>
    <w:rsid w:val="00112368"/>
    <w:rsid w:val="00112F12"/>
    <w:rsid w:val="00112FBF"/>
    <w:rsid w:val="001140FE"/>
    <w:rsid w:val="00115297"/>
    <w:rsid w:val="001159E4"/>
    <w:rsid w:val="00117662"/>
    <w:rsid w:val="00117F78"/>
    <w:rsid w:val="001222FD"/>
    <w:rsid w:val="001238C9"/>
    <w:rsid w:val="00126F04"/>
    <w:rsid w:val="0012762F"/>
    <w:rsid w:val="00133029"/>
    <w:rsid w:val="001343F8"/>
    <w:rsid w:val="0013495D"/>
    <w:rsid w:val="00140ED3"/>
    <w:rsid w:val="00142F79"/>
    <w:rsid w:val="00143980"/>
    <w:rsid w:val="00143B94"/>
    <w:rsid w:val="00144190"/>
    <w:rsid w:val="001454C5"/>
    <w:rsid w:val="001462C1"/>
    <w:rsid w:val="00147C19"/>
    <w:rsid w:val="00151F93"/>
    <w:rsid w:val="00153C5B"/>
    <w:rsid w:val="00155C68"/>
    <w:rsid w:val="00161D8A"/>
    <w:rsid w:val="00165C6B"/>
    <w:rsid w:val="00166255"/>
    <w:rsid w:val="00166D1E"/>
    <w:rsid w:val="00170758"/>
    <w:rsid w:val="00172966"/>
    <w:rsid w:val="00173277"/>
    <w:rsid w:val="00177972"/>
    <w:rsid w:val="00182454"/>
    <w:rsid w:val="001826BF"/>
    <w:rsid w:val="00184837"/>
    <w:rsid w:val="00186765"/>
    <w:rsid w:val="001873DD"/>
    <w:rsid w:val="001902EE"/>
    <w:rsid w:val="00190452"/>
    <w:rsid w:val="00196B45"/>
    <w:rsid w:val="00196E44"/>
    <w:rsid w:val="001A31A2"/>
    <w:rsid w:val="001A3DAD"/>
    <w:rsid w:val="001A60F4"/>
    <w:rsid w:val="001A65D7"/>
    <w:rsid w:val="001B137A"/>
    <w:rsid w:val="001B46DE"/>
    <w:rsid w:val="001B585B"/>
    <w:rsid w:val="001C0EC4"/>
    <w:rsid w:val="001C1250"/>
    <w:rsid w:val="001C2D32"/>
    <w:rsid w:val="001C3A76"/>
    <w:rsid w:val="001C4D96"/>
    <w:rsid w:val="001D1173"/>
    <w:rsid w:val="001D6193"/>
    <w:rsid w:val="001E07B4"/>
    <w:rsid w:val="001E1850"/>
    <w:rsid w:val="001E6A1E"/>
    <w:rsid w:val="001E7B63"/>
    <w:rsid w:val="001F2637"/>
    <w:rsid w:val="001F7546"/>
    <w:rsid w:val="00200363"/>
    <w:rsid w:val="00201964"/>
    <w:rsid w:val="0020578E"/>
    <w:rsid w:val="002058C6"/>
    <w:rsid w:val="00207919"/>
    <w:rsid w:val="00213037"/>
    <w:rsid w:val="0021543B"/>
    <w:rsid w:val="00225C1C"/>
    <w:rsid w:val="0023206E"/>
    <w:rsid w:val="00235477"/>
    <w:rsid w:val="00236FAE"/>
    <w:rsid w:val="0024079D"/>
    <w:rsid w:val="002423B2"/>
    <w:rsid w:val="00242717"/>
    <w:rsid w:val="002436B6"/>
    <w:rsid w:val="00245A3F"/>
    <w:rsid w:val="00246959"/>
    <w:rsid w:val="00246D67"/>
    <w:rsid w:val="00250074"/>
    <w:rsid w:val="00254CC1"/>
    <w:rsid w:val="00256281"/>
    <w:rsid w:val="00260CF8"/>
    <w:rsid w:val="0026278B"/>
    <w:rsid w:val="00262930"/>
    <w:rsid w:val="00263970"/>
    <w:rsid w:val="00270F81"/>
    <w:rsid w:val="00272785"/>
    <w:rsid w:val="00275586"/>
    <w:rsid w:val="00280A46"/>
    <w:rsid w:val="0028113A"/>
    <w:rsid w:val="00283559"/>
    <w:rsid w:val="00285051"/>
    <w:rsid w:val="00285D25"/>
    <w:rsid w:val="0028684D"/>
    <w:rsid w:val="00286A14"/>
    <w:rsid w:val="00290379"/>
    <w:rsid w:val="00292FF2"/>
    <w:rsid w:val="00293822"/>
    <w:rsid w:val="00294077"/>
    <w:rsid w:val="0029458E"/>
    <w:rsid w:val="00294CB4"/>
    <w:rsid w:val="00297494"/>
    <w:rsid w:val="00297548"/>
    <w:rsid w:val="00297CD9"/>
    <w:rsid w:val="002A392D"/>
    <w:rsid w:val="002A3AF2"/>
    <w:rsid w:val="002A5821"/>
    <w:rsid w:val="002A75AA"/>
    <w:rsid w:val="002B15F4"/>
    <w:rsid w:val="002B4217"/>
    <w:rsid w:val="002B500A"/>
    <w:rsid w:val="002B7893"/>
    <w:rsid w:val="002C1855"/>
    <w:rsid w:val="002C1FF9"/>
    <w:rsid w:val="002C2B0D"/>
    <w:rsid w:val="002C2BC0"/>
    <w:rsid w:val="002C5178"/>
    <w:rsid w:val="002C588B"/>
    <w:rsid w:val="002C6A6E"/>
    <w:rsid w:val="002C6C41"/>
    <w:rsid w:val="002D0C8D"/>
    <w:rsid w:val="002D1049"/>
    <w:rsid w:val="002D34B3"/>
    <w:rsid w:val="002D5417"/>
    <w:rsid w:val="002D64C0"/>
    <w:rsid w:val="002D797A"/>
    <w:rsid w:val="002E0322"/>
    <w:rsid w:val="002E076A"/>
    <w:rsid w:val="002E1647"/>
    <w:rsid w:val="002E39A4"/>
    <w:rsid w:val="002E45F6"/>
    <w:rsid w:val="002E698B"/>
    <w:rsid w:val="002E6F1A"/>
    <w:rsid w:val="002F1626"/>
    <w:rsid w:val="00300A17"/>
    <w:rsid w:val="00300E8C"/>
    <w:rsid w:val="00302F22"/>
    <w:rsid w:val="003031BE"/>
    <w:rsid w:val="003057F5"/>
    <w:rsid w:val="0031123A"/>
    <w:rsid w:val="00311979"/>
    <w:rsid w:val="00317A94"/>
    <w:rsid w:val="003204E0"/>
    <w:rsid w:val="003225DC"/>
    <w:rsid w:val="00322BFD"/>
    <w:rsid w:val="00323D8E"/>
    <w:rsid w:val="00327177"/>
    <w:rsid w:val="003323C3"/>
    <w:rsid w:val="00337DB9"/>
    <w:rsid w:val="00340687"/>
    <w:rsid w:val="00342379"/>
    <w:rsid w:val="00342DE7"/>
    <w:rsid w:val="00344126"/>
    <w:rsid w:val="00344E61"/>
    <w:rsid w:val="0035284D"/>
    <w:rsid w:val="0035396C"/>
    <w:rsid w:val="0035440C"/>
    <w:rsid w:val="00356B52"/>
    <w:rsid w:val="00360C52"/>
    <w:rsid w:val="0036236E"/>
    <w:rsid w:val="00364BE5"/>
    <w:rsid w:val="003660AA"/>
    <w:rsid w:val="00371F95"/>
    <w:rsid w:val="00372A2D"/>
    <w:rsid w:val="003773FE"/>
    <w:rsid w:val="00377799"/>
    <w:rsid w:val="0038293F"/>
    <w:rsid w:val="00383DD2"/>
    <w:rsid w:val="00384DDE"/>
    <w:rsid w:val="00385248"/>
    <w:rsid w:val="0038798D"/>
    <w:rsid w:val="00387BE3"/>
    <w:rsid w:val="003900EB"/>
    <w:rsid w:val="003947B6"/>
    <w:rsid w:val="003951B6"/>
    <w:rsid w:val="00395441"/>
    <w:rsid w:val="00396343"/>
    <w:rsid w:val="00397D4D"/>
    <w:rsid w:val="003A1292"/>
    <w:rsid w:val="003A38EF"/>
    <w:rsid w:val="003A455D"/>
    <w:rsid w:val="003A4E48"/>
    <w:rsid w:val="003A51F6"/>
    <w:rsid w:val="003B0D31"/>
    <w:rsid w:val="003B409E"/>
    <w:rsid w:val="003B4979"/>
    <w:rsid w:val="003B5C83"/>
    <w:rsid w:val="003C09A4"/>
    <w:rsid w:val="003C0A6A"/>
    <w:rsid w:val="003C1B90"/>
    <w:rsid w:val="003C324C"/>
    <w:rsid w:val="003C4012"/>
    <w:rsid w:val="003C5E14"/>
    <w:rsid w:val="003C76C3"/>
    <w:rsid w:val="003D3D87"/>
    <w:rsid w:val="003D5978"/>
    <w:rsid w:val="003E2BFD"/>
    <w:rsid w:val="003F25D1"/>
    <w:rsid w:val="003F6747"/>
    <w:rsid w:val="003F6B0B"/>
    <w:rsid w:val="003F743B"/>
    <w:rsid w:val="003F7BD4"/>
    <w:rsid w:val="004009D8"/>
    <w:rsid w:val="00404244"/>
    <w:rsid w:val="00404D35"/>
    <w:rsid w:val="004117BB"/>
    <w:rsid w:val="00412F59"/>
    <w:rsid w:val="0041423F"/>
    <w:rsid w:val="00416AC1"/>
    <w:rsid w:val="00416AD7"/>
    <w:rsid w:val="004206B2"/>
    <w:rsid w:val="00420A59"/>
    <w:rsid w:val="00422C16"/>
    <w:rsid w:val="00423903"/>
    <w:rsid w:val="004265AB"/>
    <w:rsid w:val="00426CA3"/>
    <w:rsid w:val="004338D9"/>
    <w:rsid w:val="004339A6"/>
    <w:rsid w:val="00440E26"/>
    <w:rsid w:val="004414A0"/>
    <w:rsid w:val="0044507F"/>
    <w:rsid w:val="004463ED"/>
    <w:rsid w:val="004469EB"/>
    <w:rsid w:val="00451962"/>
    <w:rsid w:val="00453100"/>
    <w:rsid w:val="00453271"/>
    <w:rsid w:val="00454751"/>
    <w:rsid w:val="00455038"/>
    <w:rsid w:val="00456232"/>
    <w:rsid w:val="00456949"/>
    <w:rsid w:val="00456D9D"/>
    <w:rsid w:val="00463A87"/>
    <w:rsid w:val="00464301"/>
    <w:rsid w:val="00464487"/>
    <w:rsid w:val="00466CFB"/>
    <w:rsid w:val="00474AA6"/>
    <w:rsid w:val="00476BDC"/>
    <w:rsid w:val="00477570"/>
    <w:rsid w:val="004827A4"/>
    <w:rsid w:val="00483340"/>
    <w:rsid w:val="00483F2D"/>
    <w:rsid w:val="0048537E"/>
    <w:rsid w:val="00491B80"/>
    <w:rsid w:val="004928DC"/>
    <w:rsid w:val="00492E19"/>
    <w:rsid w:val="004950BB"/>
    <w:rsid w:val="00495F14"/>
    <w:rsid w:val="00496956"/>
    <w:rsid w:val="00496AD1"/>
    <w:rsid w:val="004A0C4E"/>
    <w:rsid w:val="004A1649"/>
    <w:rsid w:val="004A1D59"/>
    <w:rsid w:val="004A247E"/>
    <w:rsid w:val="004A4C84"/>
    <w:rsid w:val="004A551E"/>
    <w:rsid w:val="004A7C6D"/>
    <w:rsid w:val="004B1570"/>
    <w:rsid w:val="004B44C4"/>
    <w:rsid w:val="004B4F98"/>
    <w:rsid w:val="004B5C78"/>
    <w:rsid w:val="004B67BD"/>
    <w:rsid w:val="004C7D6C"/>
    <w:rsid w:val="004D3241"/>
    <w:rsid w:val="004D3BEC"/>
    <w:rsid w:val="004D4121"/>
    <w:rsid w:val="004D7635"/>
    <w:rsid w:val="004E0D08"/>
    <w:rsid w:val="004E145F"/>
    <w:rsid w:val="004E25A9"/>
    <w:rsid w:val="004E37B2"/>
    <w:rsid w:val="004F0052"/>
    <w:rsid w:val="004F2873"/>
    <w:rsid w:val="004F704E"/>
    <w:rsid w:val="00501016"/>
    <w:rsid w:val="00502E7A"/>
    <w:rsid w:val="0050309E"/>
    <w:rsid w:val="00504801"/>
    <w:rsid w:val="00505654"/>
    <w:rsid w:val="00505989"/>
    <w:rsid w:val="00510D96"/>
    <w:rsid w:val="00511462"/>
    <w:rsid w:val="0051190F"/>
    <w:rsid w:val="005138FB"/>
    <w:rsid w:val="00516102"/>
    <w:rsid w:val="00523431"/>
    <w:rsid w:val="00524308"/>
    <w:rsid w:val="00525890"/>
    <w:rsid w:val="00531213"/>
    <w:rsid w:val="005344BD"/>
    <w:rsid w:val="00534B97"/>
    <w:rsid w:val="00535851"/>
    <w:rsid w:val="005414CF"/>
    <w:rsid w:val="005430E9"/>
    <w:rsid w:val="0054333A"/>
    <w:rsid w:val="0054759E"/>
    <w:rsid w:val="00554D99"/>
    <w:rsid w:val="00561152"/>
    <w:rsid w:val="00562345"/>
    <w:rsid w:val="00567F36"/>
    <w:rsid w:val="00570D4B"/>
    <w:rsid w:val="00571BAB"/>
    <w:rsid w:val="00571D35"/>
    <w:rsid w:val="00572122"/>
    <w:rsid w:val="00572D9C"/>
    <w:rsid w:val="00572FD6"/>
    <w:rsid w:val="005767D0"/>
    <w:rsid w:val="005776C5"/>
    <w:rsid w:val="00580B0D"/>
    <w:rsid w:val="00584695"/>
    <w:rsid w:val="00591C49"/>
    <w:rsid w:val="00591F9D"/>
    <w:rsid w:val="00594D2F"/>
    <w:rsid w:val="00595CE1"/>
    <w:rsid w:val="00597405"/>
    <w:rsid w:val="00597458"/>
    <w:rsid w:val="005A3C00"/>
    <w:rsid w:val="005A48A1"/>
    <w:rsid w:val="005A5635"/>
    <w:rsid w:val="005B71DD"/>
    <w:rsid w:val="005C345D"/>
    <w:rsid w:val="005C3A03"/>
    <w:rsid w:val="005C40C2"/>
    <w:rsid w:val="005C733F"/>
    <w:rsid w:val="005C739A"/>
    <w:rsid w:val="005E2341"/>
    <w:rsid w:val="005E2C41"/>
    <w:rsid w:val="005E6096"/>
    <w:rsid w:val="005E7790"/>
    <w:rsid w:val="005F1599"/>
    <w:rsid w:val="005F2642"/>
    <w:rsid w:val="005F37F2"/>
    <w:rsid w:val="00601832"/>
    <w:rsid w:val="006039F7"/>
    <w:rsid w:val="00604A8C"/>
    <w:rsid w:val="0060558D"/>
    <w:rsid w:val="006075F1"/>
    <w:rsid w:val="00612C32"/>
    <w:rsid w:val="0062019D"/>
    <w:rsid w:val="006221D9"/>
    <w:rsid w:val="00622B8C"/>
    <w:rsid w:val="00623B0B"/>
    <w:rsid w:val="00623E35"/>
    <w:rsid w:val="00624B0E"/>
    <w:rsid w:val="006309E2"/>
    <w:rsid w:val="00631058"/>
    <w:rsid w:val="006314DE"/>
    <w:rsid w:val="00632068"/>
    <w:rsid w:val="00632BF8"/>
    <w:rsid w:val="00637A2C"/>
    <w:rsid w:val="00640DD5"/>
    <w:rsid w:val="00640FDE"/>
    <w:rsid w:val="0064225E"/>
    <w:rsid w:val="006440C6"/>
    <w:rsid w:val="00645439"/>
    <w:rsid w:val="006455C6"/>
    <w:rsid w:val="00645B08"/>
    <w:rsid w:val="00646C7E"/>
    <w:rsid w:val="0065428A"/>
    <w:rsid w:val="00657FD1"/>
    <w:rsid w:val="00664031"/>
    <w:rsid w:val="00664713"/>
    <w:rsid w:val="00664A9F"/>
    <w:rsid w:val="00672051"/>
    <w:rsid w:val="00672891"/>
    <w:rsid w:val="006847E7"/>
    <w:rsid w:val="006871A3"/>
    <w:rsid w:val="0069413F"/>
    <w:rsid w:val="0069752F"/>
    <w:rsid w:val="006A0287"/>
    <w:rsid w:val="006A0D61"/>
    <w:rsid w:val="006B0981"/>
    <w:rsid w:val="006B223A"/>
    <w:rsid w:val="006B2511"/>
    <w:rsid w:val="006B774B"/>
    <w:rsid w:val="006B7E33"/>
    <w:rsid w:val="006C1F93"/>
    <w:rsid w:val="006C4019"/>
    <w:rsid w:val="006C4A84"/>
    <w:rsid w:val="006D088B"/>
    <w:rsid w:val="006D5232"/>
    <w:rsid w:val="006E1F1C"/>
    <w:rsid w:val="006E22A9"/>
    <w:rsid w:val="006E2EA2"/>
    <w:rsid w:val="006E3F24"/>
    <w:rsid w:val="006E5DF4"/>
    <w:rsid w:val="006E7942"/>
    <w:rsid w:val="006E7DD6"/>
    <w:rsid w:val="006F3482"/>
    <w:rsid w:val="006F3B45"/>
    <w:rsid w:val="006F5D7F"/>
    <w:rsid w:val="006F7ADD"/>
    <w:rsid w:val="0070235E"/>
    <w:rsid w:val="007030AD"/>
    <w:rsid w:val="00703372"/>
    <w:rsid w:val="007062F5"/>
    <w:rsid w:val="0071130D"/>
    <w:rsid w:val="0071289F"/>
    <w:rsid w:val="0071552D"/>
    <w:rsid w:val="007159E4"/>
    <w:rsid w:val="00715F01"/>
    <w:rsid w:val="00720F1A"/>
    <w:rsid w:val="00731100"/>
    <w:rsid w:val="00733174"/>
    <w:rsid w:val="0073394E"/>
    <w:rsid w:val="00736450"/>
    <w:rsid w:val="0074248A"/>
    <w:rsid w:val="00742A95"/>
    <w:rsid w:val="00742B61"/>
    <w:rsid w:val="00743F1F"/>
    <w:rsid w:val="007444DE"/>
    <w:rsid w:val="0074648D"/>
    <w:rsid w:val="007510D3"/>
    <w:rsid w:val="007532B5"/>
    <w:rsid w:val="00753755"/>
    <w:rsid w:val="00754E84"/>
    <w:rsid w:val="00755C9D"/>
    <w:rsid w:val="00761D77"/>
    <w:rsid w:val="00765005"/>
    <w:rsid w:val="007663AC"/>
    <w:rsid w:val="00767D1F"/>
    <w:rsid w:val="00771995"/>
    <w:rsid w:val="00772080"/>
    <w:rsid w:val="007727FC"/>
    <w:rsid w:val="00784F12"/>
    <w:rsid w:val="007868F8"/>
    <w:rsid w:val="00791416"/>
    <w:rsid w:val="00794E95"/>
    <w:rsid w:val="007960E9"/>
    <w:rsid w:val="007A15D6"/>
    <w:rsid w:val="007A30DA"/>
    <w:rsid w:val="007A5343"/>
    <w:rsid w:val="007A612E"/>
    <w:rsid w:val="007A751C"/>
    <w:rsid w:val="007A7B22"/>
    <w:rsid w:val="007B0379"/>
    <w:rsid w:val="007C0A5C"/>
    <w:rsid w:val="007C30A9"/>
    <w:rsid w:val="007C4C23"/>
    <w:rsid w:val="007C602D"/>
    <w:rsid w:val="007D015F"/>
    <w:rsid w:val="007D34E5"/>
    <w:rsid w:val="007D3EEF"/>
    <w:rsid w:val="007D40F4"/>
    <w:rsid w:val="007D5384"/>
    <w:rsid w:val="007D5663"/>
    <w:rsid w:val="007D6DD0"/>
    <w:rsid w:val="007E08AB"/>
    <w:rsid w:val="007E1516"/>
    <w:rsid w:val="007E31CD"/>
    <w:rsid w:val="007E3EED"/>
    <w:rsid w:val="007E457E"/>
    <w:rsid w:val="007E6CF7"/>
    <w:rsid w:val="007F04F0"/>
    <w:rsid w:val="007F0775"/>
    <w:rsid w:val="007F0D18"/>
    <w:rsid w:val="007F132C"/>
    <w:rsid w:val="007F45AF"/>
    <w:rsid w:val="007F6500"/>
    <w:rsid w:val="007F6822"/>
    <w:rsid w:val="00801519"/>
    <w:rsid w:val="00806040"/>
    <w:rsid w:val="008103C7"/>
    <w:rsid w:val="00811486"/>
    <w:rsid w:val="00811929"/>
    <w:rsid w:val="008141BE"/>
    <w:rsid w:val="00816392"/>
    <w:rsid w:val="008173C0"/>
    <w:rsid w:val="00817EF9"/>
    <w:rsid w:val="00822A7A"/>
    <w:rsid w:val="008234A8"/>
    <w:rsid w:val="00823DE5"/>
    <w:rsid w:val="00827A3D"/>
    <w:rsid w:val="008400BA"/>
    <w:rsid w:val="008505D0"/>
    <w:rsid w:val="00850F5E"/>
    <w:rsid w:val="008542A1"/>
    <w:rsid w:val="008542D6"/>
    <w:rsid w:val="008566B5"/>
    <w:rsid w:val="00862198"/>
    <w:rsid w:val="00863AAF"/>
    <w:rsid w:val="00870D02"/>
    <w:rsid w:val="008720D6"/>
    <w:rsid w:val="00873265"/>
    <w:rsid w:val="00875D40"/>
    <w:rsid w:val="00880C23"/>
    <w:rsid w:val="00884CC8"/>
    <w:rsid w:val="00886378"/>
    <w:rsid w:val="00887802"/>
    <w:rsid w:val="008925E4"/>
    <w:rsid w:val="0089348C"/>
    <w:rsid w:val="00893E0B"/>
    <w:rsid w:val="0089568C"/>
    <w:rsid w:val="00895F5D"/>
    <w:rsid w:val="00896A21"/>
    <w:rsid w:val="008979C3"/>
    <w:rsid w:val="008A73A3"/>
    <w:rsid w:val="008B0364"/>
    <w:rsid w:val="008B1794"/>
    <w:rsid w:val="008B5081"/>
    <w:rsid w:val="008B5163"/>
    <w:rsid w:val="008D4A1F"/>
    <w:rsid w:val="008D580B"/>
    <w:rsid w:val="008D5E91"/>
    <w:rsid w:val="008D7599"/>
    <w:rsid w:val="008D7B6C"/>
    <w:rsid w:val="008E187E"/>
    <w:rsid w:val="008E223D"/>
    <w:rsid w:val="008E5302"/>
    <w:rsid w:val="008E6F76"/>
    <w:rsid w:val="008E762D"/>
    <w:rsid w:val="008E7A0B"/>
    <w:rsid w:val="008F22E4"/>
    <w:rsid w:val="008F4778"/>
    <w:rsid w:val="008F7FCB"/>
    <w:rsid w:val="009009FE"/>
    <w:rsid w:val="009042F1"/>
    <w:rsid w:val="00906E27"/>
    <w:rsid w:val="00910203"/>
    <w:rsid w:val="00920C83"/>
    <w:rsid w:val="00921BA8"/>
    <w:rsid w:val="009223ED"/>
    <w:rsid w:val="009224A2"/>
    <w:rsid w:val="00922DD1"/>
    <w:rsid w:val="009251BD"/>
    <w:rsid w:val="00930126"/>
    <w:rsid w:val="00930AA5"/>
    <w:rsid w:val="009371FF"/>
    <w:rsid w:val="00937FC6"/>
    <w:rsid w:val="00941EFD"/>
    <w:rsid w:val="00944438"/>
    <w:rsid w:val="00950AA6"/>
    <w:rsid w:val="0095390D"/>
    <w:rsid w:val="009551F7"/>
    <w:rsid w:val="009557B9"/>
    <w:rsid w:val="00960904"/>
    <w:rsid w:val="00963F96"/>
    <w:rsid w:val="00964011"/>
    <w:rsid w:val="009676B6"/>
    <w:rsid w:val="00971C72"/>
    <w:rsid w:val="00975B06"/>
    <w:rsid w:val="009766E9"/>
    <w:rsid w:val="00980957"/>
    <w:rsid w:val="0098345A"/>
    <w:rsid w:val="00983D8C"/>
    <w:rsid w:val="009918D1"/>
    <w:rsid w:val="00993123"/>
    <w:rsid w:val="00994094"/>
    <w:rsid w:val="0099663C"/>
    <w:rsid w:val="009A18AC"/>
    <w:rsid w:val="009A2ED6"/>
    <w:rsid w:val="009A4F37"/>
    <w:rsid w:val="009B0E7F"/>
    <w:rsid w:val="009B2FD2"/>
    <w:rsid w:val="009B37C8"/>
    <w:rsid w:val="009B4EEA"/>
    <w:rsid w:val="009B76D4"/>
    <w:rsid w:val="009C00AD"/>
    <w:rsid w:val="009C6AB9"/>
    <w:rsid w:val="009D3BCA"/>
    <w:rsid w:val="009D56B5"/>
    <w:rsid w:val="009D5D20"/>
    <w:rsid w:val="009D5F9B"/>
    <w:rsid w:val="009D77D5"/>
    <w:rsid w:val="009D77E9"/>
    <w:rsid w:val="009D7921"/>
    <w:rsid w:val="009E6C89"/>
    <w:rsid w:val="009E7926"/>
    <w:rsid w:val="009F04F1"/>
    <w:rsid w:val="009F742D"/>
    <w:rsid w:val="00A01505"/>
    <w:rsid w:val="00A048C3"/>
    <w:rsid w:val="00A06D77"/>
    <w:rsid w:val="00A106C0"/>
    <w:rsid w:val="00A10ABE"/>
    <w:rsid w:val="00A17741"/>
    <w:rsid w:val="00A178B9"/>
    <w:rsid w:val="00A20022"/>
    <w:rsid w:val="00A23312"/>
    <w:rsid w:val="00A246FD"/>
    <w:rsid w:val="00A247D6"/>
    <w:rsid w:val="00A260DD"/>
    <w:rsid w:val="00A27934"/>
    <w:rsid w:val="00A32EF1"/>
    <w:rsid w:val="00A333BF"/>
    <w:rsid w:val="00A35B95"/>
    <w:rsid w:val="00A35ED9"/>
    <w:rsid w:val="00A379BA"/>
    <w:rsid w:val="00A43327"/>
    <w:rsid w:val="00A52386"/>
    <w:rsid w:val="00A55AF4"/>
    <w:rsid w:val="00A55DDC"/>
    <w:rsid w:val="00A5776A"/>
    <w:rsid w:val="00A707DA"/>
    <w:rsid w:val="00A70EE2"/>
    <w:rsid w:val="00A726E4"/>
    <w:rsid w:val="00A75FE9"/>
    <w:rsid w:val="00A76374"/>
    <w:rsid w:val="00A768B3"/>
    <w:rsid w:val="00A76B1E"/>
    <w:rsid w:val="00A76DCF"/>
    <w:rsid w:val="00A8275C"/>
    <w:rsid w:val="00A86697"/>
    <w:rsid w:val="00A918C8"/>
    <w:rsid w:val="00A939E0"/>
    <w:rsid w:val="00AA0989"/>
    <w:rsid w:val="00AA429F"/>
    <w:rsid w:val="00AA7484"/>
    <w:rsid w:val="00AB4FF1"/>
    <w:rsid w:val="00AB6A03"/>
    <w:rsid w:val="00AC0C4B"/>
    <w:rsid w:val="00AC2564"/>
    <w:rsid w:val="00AD30DE"/>
    <w:rsid w:val="00AE40AF"/>
    <w:rsid w:val="00AE4969"/>
    <w:rsid w:val="00AE5FEB"/>
    <w:rsid w:val="00AE6E88"/>
    <w:rsid w:val="00AF2963"/>
    <w:rsid w:val="00AF3F9F"/>
    <w:rsid w:val="00AF5127"/>
    <w:rsid w:val="00AF6885"/>
    <w:rsid w:val="00B04940"/>
    <w:rsid w:val="00B0516C"/>
    <w:rsid w:val="00B05E3A"/>
    <w:rsid w:val="00B1409C"/>
    <w:rsid w:val="00B1482D"/>
    <w:rsid w:val="00B14C03"/>
    <w:rsid w:val="00B156A0"/>
    <w:rsid w:val="00B1672B"/>
    <w:rsid w:val="00B2183D"/>
    <w:rsid w:val="00B22067"/>
    <w:rsid w:val="00B243BB"/>
    <w:rsid w:val="00B26588"/>
    <w:rsid w:val="00B27207"/>
    <w:rsid w:val="00B27673"/>
    <w:rsid w:val="00B27B2B"/>
    <w:rsid w:val="00B328B9"/>
    <w:rsid w:val="00B33AE0"/>
    <w:rsid w:val="00B35030"/>
    <w:rsid w:val="00B357CD"/>
    <w:rsid w:val="00B35A12"/>
    <w:rsid w:val="00B37012"/>
    <w:rsid w:val="00B3742B"/>
    <w:rsid w:val="00B3798F"/>
    <w:rsid w:val="00B41533"/>
    <w:rsid w:val="00B421D1"/>
    <w:rsid w:val="00B44F08"/>
    <w:rsid w:val="00B4698B"/>
    <w:rsid w:val="00B46F32"/>
    <w:rsid w:val="00B514DF"/>
    <w:rsid w:val="00B5224D"/>
    <w:rsid w:val="00B528F4"/>
    <w:rsid w:val="00B5429E"/>
    <w:rsid w:val="00B66A8E"/>
    <w:rsid w:val="00B66ECE"/>
    <w:rsid w:val="00B73CEF"/>
    <w:rsid w:val="00B743E8"/>
    <w:rsid w:val="00B8120E"/>
    <w:rsid w:val="00B81D04"/>
    <w:rsid w:val="00B86154"/>
    <w:rsid w:val="00B873EC"/>
    <w:rsid w:val="00B92673"/>
    <w:rsid w:val="00BA364B"/>
    <w:rsid w:val="00BA4BDE"/>
    <w:rsid w:val="00BA4C12"/>
    <w:rsid w:val="00BA4D4F"/>
    <w:rsid w:val="00BB1C96"/>
    <w:rsid w:val="00BB58DC"/>
    <w:rsid w:val="00BC3B76"/>
    <w:rsid w:val="00BC76C3"/>
    <w:rsid w:val="00BD05C6"/>
    <w:rsid w:val="00BD5A44"/>
    <w:rsid w:val="00BE17DB"/>
    <w:rsid w:val="00BE45A1"/>
    <w:rsid w:val="00BE5767"/>
    <w:rsid w:val="00BF1497"/>
    <w:rsid w:val="00C02B25"/>
    <w:rsid w:val="00C07100"/>
    <w:rsid w:val="00C07D61"/>
    <w:rsid w:val="00C1087B"/>
    <w:rsid w:val="00C11ECA"/>
    <w:rsid w:val="00C12E97"/>
    <w:rsid w:val="00C13343"/>
    <w:rsid w:val="00C16048"/>
    <w:rsid w:val="00C17798"/>
    <w:rsid w:val="00C20241"/>
    <w:rsid w:val="00C207F9"/>
    <w:rsid w:val="00C20F9E"/>
    <w:rsid w:val="00C275A8"/>
    <w:rsid w:val="00C30919"/>
    <w:rsid w:val="00C31BFE"/>
    <w:rsid w:val="00C32195"/>
    <w:rsid w:val="00C37E90"/>
    <w:rsid w:val="00C43368"/>
    <w:rsid w:val="00C44B2A"/>
    <w:rsid w:val="00C46A51"/>
    <w:rsid w:val="00C47128"/>
    <w:rsid w:val="00C473C7"/>
    <w:rsid w:val="00C54FD1"/>
    <w:rsid w:val="00C55B81"/>
    <w:rsid w:val="00C5735C"/>
    <w:rsid w:val="00C60FEA"/>
    <w:rsid w:val="00C62E43"/>
    <w:rsid w:val="00C65206"/>
    <w:rsid w:val="00C66DBD"/>
    <w:rsid w:val="00C724A2"/>
    <w:rsid w:val="00C75DF7"/>
    <w:rsid w:val="00C76EFC"/>
    <w:rsid w:val="00C8097F"/>
    <w:rsid w:val="00C84291"/>
    <w:rsid w:val="00C84303"/>
    <w:rsid w:val="00C84D5E"/>
    <w:rsid w:val="00C91F1F"/>
    <w:rsid w:val="00C91F42"/>
    <w:rsid w:val="00C92768"/>
    <w:rsid w:val="00C94644"/>
    <w:rsid w:val="00C963D1"/>
    <w:rsid w:val="00CA0A75"/>
    <w:rsid w:val="00CA2125"/>
    <w:rsid w:val="00CA476B"/>
    <w:rsid w:val="00CA7706"/>
    <w:rsid w:val="00CB07F6"/>
    <w:rsid w:val="00CB112D"/>
    <w:rsid w:val="00CB15FF"/>
    <w:rsid w:val="00CB55A4"/>
    <w:rsid w:val="00CB7D9E"/>
    <w:rsid w:val="00CC2E31"/>
    <w:rsid w:val="00CC6870"/>
    <w:rsid w:val="00CD0B16"/>
    <w:rsid w:val="00CD6CED"/>
    <w:rsid w:val="00CE0F7A"/>
    <w:rsid w:val="00CE6FCE"/>
    <w:rsid w:val="00CE7114"/>
    <w:rsid w:val="00CF14F7"/>
    <w:rsid w:val="00CF32E1"/>
    <w:rsid w:val="00CF6D06"/>
    <w:rsid w:val="00D02536"/>
    <w:rsid w:val="00D053BA"/>
    <w:rsid w:val="00D05875"/>
    <w:rsid w:val="00D06EDF"/>
    <w:rsid w:val="00D07654"/>
    <w:rsid w:val="00D11756"/>
    <w:rsid w:val="00D1524D"/>
    <w:rsid w:val="00D3049F"/>
    <w:rsid w:val="00D41BC3"/>
    <w:rsid w:val="00D41E8B"/>
    <w:rsid w:val="00D42A6A"/>
    <w:rsid w:val="00D43F1A"/>
    <w:rsid w:val="00D456F4"/>
    <w:rsid w:val="00D470D4"/>
    <w:rsid w:val="00D47221"/>
    <w:rsid w:val="00D51FF5"/>
    <w:rsid w:val="00D52DC6"/>
    <w:rsid w:val="00D55225"/>
    <w:rsid w:val="00D6045E"/>
    <w:rsid w:val="00D6449C"/>
    <w:rsid w:val="00D7261A"/>
    <w:rsid w:val="00D73502"/>
    <w:rsid w:val="00D7456D"/>
    <w:rsid w:val="00D74D4D"/>
    <w:rsid w:val="00D77907"/>
    <w:rsid w:val="00D846BC"/>
    <w:rsid w:val="00D85AB6"/>
    <w:rsid w:val="00D87BEA"/>
    <w:rsid w:val="00D9011D"/>
    <w:rsid w:val="00D91D1C"/>
    <w:rsid w:val="00D91F31"/>
    <w:rsid w:val="00D925B1"/>
    <w:rsid w:val="00D92E3C"/>
    <w:rsid w:val="00D95E5D"/>
    <w:rsid w:val="00D96367"/>
    <w:rsid w:val="00D9789B"/>
    <w:rsid w:val="00D97CAA"/>
    <w:rsid w:val="00DA25FC"/>
    <w:rsid w:val="00DB2275"/>
    <w:rsid w:val="00DC0E65"/>
    <w:rsid w:val="00DC16F9"/>
    <w:rsid w:val="00DC3B03"/>
    <w:rsid w:val="00DC4B4B"/>
    <w:rsid w:val="00DC533F"/>
    <w:rsid w:val="00DC6A35"/>
    <w:rsid w:val="00DC7560"/>
    <w:rsid w:val="00DC7A2B"/>
    <w:rsid w:val="00DD3749"/>
    <w:rsid w:val="00DD48E1"/>
    <w:rsid w:val="00DE33D2"/>
    <w:rsid w:val="00DF0C16"/>
    <w:rsid w:val="00DF4F2D"/>
    <w:rsid w:val="00DF52A7"/>
    <w:rsid w:val="00DF5D13"/>
    <w:rsid w:val="00DF6E71"/>
    <w:rsid w:val="00DF7076"/>
    <w:rsid w:val="00E005E1"/>
    <w:rsid w:val="00E00A1E"/>
    <w:rsid w:val="00E028F1"/>
    <w:rsid w:val="00E0364E"/>
    <w:rsid w:val="00E0548D"/>
    <w:rsid w:val="00E05644"/>
    <w:rsid w:val="00E122B0"/>
    <w:rsid w:val="00E12598"/>
    <w:rsid w:val="00E12F4C"/>
    <w:rsid w:val="00E1311F"/>
    <w:rsid w:val="00E24162"/>
    <w:rsid w:val="00E25AC8"/>
    <w:rsid w:val="00E26798"/>
    <w:rsid w:val="00E27949"/>
    <w:rsid w:val="00E33FE9"/>
    <w:rsid w:val="00E3459C"/>
    <w:rsid w:val="00E406DF"/>
    <w:rsid w:val="00E442F5"/>
    <w:rsid w:val="00E46AD4"/>
    <w:rsid w:val="00E56910"/>
    <w:rsid w:val="00E61575"/>
    <w:rsid w:val="00E634C6"/>
    <w:rsid w:val="00E63DB4"/>
    <w:rsid w:val="00E67DE8"/>
    <w:rsid w:val="00E71BEA"/>
    <w:rsid w:val="00E72C7B"/>
    <w:rsid w:val="00E77116"/>
    <w:rsid w:val="00E8138D"/>
    <w:rsid w:val="00E84B78"/>
    <w:rsid w:val="00E87434"/>
    <w:rsid w:val="00E87A20"/>
    <w:rsid w:val="00E87E61"/>
    <w:rsid w:val="00E9026C"/>
    <w:rsid w:val="00E9282B"/>
    <w:rsid w:val="00E93D65"/>
    <w:rsid w:val="00E97340"/>
    <w:rsid w:val="00EA173B"/>
    <w:rsid w:val="00EA34B2"/>
    <w:rsid w:val="00EA34D1"/>
    <w:rsid w:val="00EA5AB5"/>
    <w:rsid w:val="00EB44C0"/>
    <w:rsid w:val="00EB4B24"/>
    <w:rsid w:val="00EB56DD"/>
    <w:rsid w:val="00EC0156"/>
    <w:rsid w:val="00EC38E7"/>
    <w:rsid w:val="00EC43C5"/>
    <w:rsid w:val="00EC58D9"/>
    <w:rsid w:val="00EC679F"/>
    <w:rsid w:val="00ED125A"/>
    <w:rsid w:val="00ED42B6"/>
    <w:rsid w:val="00ED492B"/>
    <w:rsid w:val="00EE31D3"/>
    <w:rsid w:val="00EE3C68"/>
    <w:rsid w:val="00EE60E8"/>
    <w:rsid w:val="00EE75B1"/>
    <w:rsid w:val="00EF2642"/>
    <w:rsid w:val="00EF5710"/>
    <w:rsid w:val="00EF6656"/>
    <w:rsid w:val="00F0117B"/>
    <w:rsid w:val="00F0209C"/>
    <w:rsid w:val="00F04D4E"/>
    <w:rsid w:val="00F0658D"/>
    <w:rsid w:val="00F17064"/>
    <w:rsid w:val="00F219B0"/>
    <w:rsid w:val="00F2473E"/>
    <w:rsid w:val="00F26AD2"/>
    <w:rsid w:val="00F307EA"/>
    <w:rsid w:val="00F30BD5"/>
    <w:rsid w:val="00F3280B"/>
    <w:rsid w:val="00F334D9"/>
    <w:rsid w:val="00F33A64"/>
    <w:rsid w:val="00F34CB7"/>
    <w:rsid w:val="00F34E0A"/>
    <w:rsid w:val="00F3548D"/>
    <w:rsid w:val="00F35F9E"/>
    <w:rsid w:val="00F40E70"/>
    <w:rsid w:val="00F421C8"/>
    <w:rsid w:val="00F452F3"/>
    <w:rsid w:val="00F45B36"/>
    <w:rsid w:val="00F46FCF"/>
    <w:rsid w:val="00F479B1"/>
    <w:rsid w:val="00F479FF"/>
    <w:rsid w:val="00F508BC"/>
    <w:rsid w:val="00F53F85"/>
    <w:rsid w:val="00F543E5"/>
    <w:rsid w:val="00F5512D"/>
    <w:rsid w:val="00F5523E"/>
    <w:rsid w:val="00F61AD5"/>
    <w:rsid w:val="00F630C3"/>
    <w:rsid w:val="00F803B8"/>
    <w:rsid w:val="00F80D63"/>
    <w:rsid w:val="00F81D61"/>
    <w:rsid w:val="00F82A88"/>
    <w:rsid w:val="00F833AF"/>
    <w:rsid w:val="00F872A5"/>
    <w:rsid w:val="00F87553"/>
    <w:rsid w:val="00F878CA"/>
    <w:rsid w:val="00F96D46"/>
    <w:rsid w:val="00FA0A12"/>
    <w:rsid w:val="00FA28AD"/>
    <w:rsid w:val="00FA3A46"/>
    <w:rsid w:val="00FA43E6"/>
    <w:rsid w:val="00FB11AE"/>
    <w:rsid w:val="00FB2F8F"/>
    <w:rsid w:val="00FC0C79"/>
    <w:rsid w:val="00FD1BDF"/>
    <w:rsid w:val="00FD1D5F"/>
    <w:rsid w:val="00FE2836"/>
    <w:rsid w:val="00FE386A"/>
    <w:rsid w:val="00FE762A"/>
    <w:rsid w:val="00FF0151"/>
    <w:rsid w:val="00FF072C"/>
    <w:rsid w:val="00FF0A7B"/>
    <w:rsid w:val="00FF1BDE"/>
    <w:rsid w:val="00FF2846"/>
    <w:rsid w:val="00FF4ED4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4D1342-69FE-4462-BE01-FD63DC8B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03"/>
    <w:rPr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qFormat/>
    <w:rsid w:val="00CF32E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A18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4303"/>
    <w:pPr>
      <w:keepNext/>
      <w:ind w:right="941"/>
      <w:jc w:val="right"/>
      <w:outlineLvl w:val="8"/>
    </w:pPr>
    <w:rPr>
      <w:b/>
      <w:sz w:val="36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C84303"/>
    <w:pPr>
      <w:jc w:val="center"/>
    </w:pPr>
    <w:rPr>
      <w:szCs w:val="20"/>
    </w:rPr>
  </w:style>
  <w:style w:type="paragraph" w:styleId="BodyText">
    <w:name w:val="Body Text"/>
    <w:basedOn w:val="Normal"/>
    <w:rsid w:val="00C84303"/>
    <w:pPr>
      <w:jc w:val="both"/>
    </w:pPr>
    <w:rPr>
      <w:szCs w:val="20"/>
      <w:lang w:val="lv-LV"/>
    </w:rPr>
  </w:style>
  <w:style w:type="paragraph" w:customStyle="1" w:styleId="CharChar1">
    <w:name w:val="Char Char1"/>
    <w:basedOn w:val="Normal"/>
    <w:rsid w:val="00C8430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RakstzRakstzCharChar">
    <w:name w:val="Char Char Rakstz. Rakstz. Char Char"/>
    <w:basedOn w:val="Normal"/>
    <w:rsid w:val="0076500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TMLPreformatted">
    <w:name w:val="HTML Preformatted"/>
    <w:basedOn w:val="Normal"/>
    <w:rsid w:val="00F8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Footer">
    <w:name w:val="footer"/>
    <w:basedOn w:val="Normal"/>
    <w:rsid w:val="001036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363C"/>
  </w:style>
  <w:style w:type="paragraph" w:customStyle="1" w:styleId="RakstzRakstz4">
    <w:name w:val="Rakstz. Rakstz.4"/>
    <w:basedOn w:val="Normal"/>
    <w:rsid w:val="00A246F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rsid w:val="00BA4BDE"/>
    <w:pPr>
      <w:spacing w:before="100" w:after="100"/>
      <w:jc w:val="both"/>
    </w:pPr>
    <w:rPr>
      <w:szCs w:val="20"/>
    </w:rPr>
  </w:style>
  <w:style w:type="character" w:styleId="Hyperlink">
    <w:name w:val="Hyperlink"/>
    <w:rsid w:val="004009D8"/>
    <w:rPr>
      <w:color w:val="0000FF"/>
      <w:u w:val="single"/>
    </w:rPr>
  </w:style>
  <w:style w:type="character" w:styleId="Strong">
    <w:name w:val="Strong"/>
    <w:uiPriority w:val="22"/>
    <w:qFormat/>
    <w:rsid w:val="00245A3F"/>
    <w:rPr>
      <w:b/>
      <w:bCs/>
    </w:rPr>
  </w:style>
  <w:style w:type="paragraph" w:customStyle="1" w:styleId="msolistparagraph0">
    <w:name w:val="msolistparagraph"/>
    <w:basedOn w:val="Normal"/>
    <w:rsid w:val="003F6B0B"/>
    <w:pPr>
      <w:spacing w:before="100" w:beforeAutospacing="1" w:after="100" w:afterAutospacing="1"/>
    </w:pPr>
    <w:rPr>
      <w:lang w:val="lv-LV" w:eastAsia="lv-LV"/>
    </w:rPr>
  </w:style>
  <w:style w:type="character" w:customStyle="1" w:styleId="naisfChar">
    <w:name w:val="naisf Char"/>
    <w:link w:val="naisf"/>
    <w:locked/>
    <w:rsid w:val="00B46F32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5A563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A563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aliases w:val="Strip,H&amp;P List Paragraph,Normal bullet 2,Bullet list"/>
    <w:basedOn w:val="Normal"/>
    <w:link w:val="ListParagraphChar"/>
    <w:uiPriority w:val="34"/>
    <w:qFormat/>
    <w:rsid w:val="00311979"/>
    <w:pPr>
      <w:ind w:left="720"/>
    </w:pPr>
    <w:rPr>
      <w:rFonts w:ascii="Calibri" w:eastAsia="Calibri" w:hAnsi="Calibri"/>
      <w:sz w:val="22"/>
      <w:szCs w:val="22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B35030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B35030"/>
    <w:rPr>
      <w:rFonts w:ascii="Calibri" w:eastAsia="Calibri" w:hAnsi="Calibri"/>
      <w:sz w:val="22"/>
      <w:szCs w:val="21"/>
      <w:lang w:eastAsia="en-US"/>
    </w:rPr>
  </w:style>
  <w:style w:type="character" w:styleId="Emphasis">
    <w:name w:val="Emphasis"/>
    <w:qFormat/>
    <w:rsid w:val="00AE6E88"/>
    <w:rPr>
      <w:i/>
      <w:iCs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"/>
    <w:uiPriority w:val="34"/>
    <w:locked/>
    <w:rsid w:val="00477570"/>
    <w:rPr>
      <w:rFonts w:ascii="Calibri" w:eastAsia="Calibri" w:hAnsi="Calibri"/>
      <w:sz w:val="22"/>
      <w:szCs w:val="22"/>
      <w:lang w:val="lv-LV"/>
    </w:rPr>
  </w:style>
  <w:style w:type="character" w:styleId="CommentReference">
    <w:name w:val="annotation reference"/>
    <w:rsid w:val="007311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100"/>
    <w:rPr>
      <w:sz w:val="20"/>
      <w:szCs w:val="20"/>
    </w:rPr>
  </w:style>
  <w:style w:type="character" w:customStyle="1" w:styleId="CommentTextChar">
    <w:name w:val="Comment Text Char"/>
    <w:link w:val="CommentText"/>
    <w:rsid w:val="007311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1100"/>
    <w:rPr>
      <w:b/>
      <w:bCs/>
    </w:rPr>
  </w:style>
  <w:style w:type="character" w:customStyle="1" w:styleId="CommentSubjectChar">
    <w:name w:val="Comment Subject Char"/>
    <w:link w:val="CommentSubject"/>
    <w:rsid w:val="0073110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5116</Words>
  <Characters>2917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Universitātes</vt:lpstr>
      <vt:lpstr>Latvijas Universitātes</vt:lpstr>
    </vt:vector>
  </TitlesOfParts>
  <Company>Latvijas Universitate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Universitātes</dc:title>
  <dc:subject/>
  <dc:creator>Pavels Fricbergs</dc:creator>
  <cp:keywords/>
  <cp:lastModifiedBy>Eduards Duhanovskis</cp:lastModifiedBy>
  <cp:revision>8</cp:revision>
  <cp:lastPrinted>2016-02-15T07:41:00Z</cp:lastPrinted>
  <dcterms:created xsi:type="dcterms:W3CDTF">2018-04-18T09:09:00Z</dcterms:created>
  <dcterms:modified xsi:type="dcterms:W3CDTF">2018-06-04T06:34:00Z</dcterms:modified>
</cp:coreProperties>
</file>