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BB7BF" w14:textId="25C5A576" w:rsidR="00264FEB" w:rsidRDefault="00264FEB" w:rsidP="00264FEB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val="pt-BR"/>
        </w:rPr>
      </w:pPr>
      <w:bookmarkStart w:id="0" w:name="_GoBack"/>
      <w:bookmarkEnd w:id="0"/>
      <w:r w:rsidRPr="00A174A9">
        <w:rPr>
          <w:rFonts w:ascii="Times New Roman" w:hAnsi="Times New Roman"/>
          <w:b/>
          <w:i/>
          <w:iCs/>
          <w:sz w:val="24"/>
          <w:szCs w:val="24"/>
          <w:lang w:val="pt-BR"/>
        </w:rPr>
        <w:t xml:space="preserve">Par LU </w:t>
      </w:r>
      <w:r w:rsidR="00604DF5">
        <w:rPr>
          <w:rFonts w:ascii="Times New Roman" w:hAnsi="Times New Roman"/>
          <w:b/>
          <w:i/>
          <w:iCs/>
          <w:sz w:val="24"/>
          <w:szCs w:val="24"/>
          <w:lang w:val="pt-BR"/>
        </w:rPr>
        <w:t>iepirkuma</w:t>
      </w:r>
    </w:p>
    <w:p w14:paraId="368EC07C" w14:textId="523CE045" w:rsidR="00604DF5" w:rsidRPr="00604DF5" w:rsidRDefault="00604DF5" w:rsidP="00604DF5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val="pt-BR"/>
        </w:rPr>
      </w:pPr>
      <w:r w:rsidRPr="00604DF5">
        <w:rPr>
          <w:rFonts w:ascii="Times New Roman" w:hAnsi="Times New Roman"/>
          <w:b/>
          <w:i/>
          <w:iCs/>
          <w:sz w:val="24"/>
          <w:szCs w:val="24"/>
          <w:lang w:val="pt-BR"/>
        </w:rPr>
        <w:t xml:space="preserve">“IP </w:t>
      </w:r>
      <w:r>
        <w:rPr>
          <w:rFonts w:ascii="Times New Roman" w:hAnsi="Times New Roman"/>
          <w:b/>
          <w:i/>
          <w:iCs/>
          <w:sz w:val="24"/>
          <w:szCs w:val="24"/>
          <w:lang w:val="pt-BR"/>
        </w:rPr>
        <w:t>telefonijas risinājuma piegāde”</w:t>
      </w:r>
    </w:p>
    <w:p w14:paraId="45575BAD" w14:textId="2A382271" w:rsidR="00264FEB" w:rsidRPr="00604DF5" w:rsidRDefault="00604DF5" w:rsidP="00604DF5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val="pt-BR"/>
        </w:rPr>
      </w:pPr>
      <w:r w:rsidRPr="00604DF5">
        <w:rPr>
          <w:rFonts w:ascii="Times New Roman" w:hAnsi="Times New Roman"/>
          <w:b/>
          <w:i/>
          <w:iCs/>
          <w:sz w:val="24"/>
          <w:szCs w:val="24"/>
          <w:lang w:val="pt-BR"/>
        </w:rPr>
        <w:t>(Iepirkuma identifikācijas numurs: LU 2015/5_I_ERAF)</w:t>
      </w:r>
    </w:p>
    <w:p w14:paraId="0FA5BB43" w14:textId="5283474D" w:rsidR="00264FEB" w:rsidRPr="00A174A9" w:rsidRDefault="00264FEB" w:rsidP="00264FEB">
      <w:pPr>
        <w:spacing w:after="0" w:line="240" w:lineRule="auto"/>
        <w:jc w:val="right"/>
        <w:rPr>
          <w:rFonts w:ascii="Times New Roman" w:hAnsi="Times New Roman"/>
          <w:b/>
          <w:i/>
          <w:iCs/>
          <w:sz w:val="24"/>
          <w:szCs w:val="24"/>
          <w:lang w:val="pt-BR"/>
        </w:rPr>
      </w:pPr>
      <w:r w:rsidRPr="00A174A9">
        <w:rPr>
          <w:rFonts w:ascii="Times New Roman" w:hAnsi="Times New Roman"/>
          <w:b/>
          <w:i/>
          <w:iCs/>
          <w:sz w:val="24"/>
          <w:szCs w:val="24"/>
          <w:lang w:val="pt-BR"/>
        </w:rPr>
        <w:t>nolikumu</w:t>
      </w:r>
    </w:p>
    <w:p w14:paraId="640DA638" w14:textId="77777777" w:rsidR="00264FEB" w:rsidRPr="00A174A9" w:rsidRDefault="00264FEB" w:rsidP="00264FEB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14:paraId="7AAEAAFA" w14:textId="77777777" w:rsidR="00264FEB" w:rsidRPr="00A174A9" w:rsidRDefault="00264FEB" w:rsidP="00264F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9E22399" w14:textId="2ED3E3EC" w:rsidR="00264FEB" w:rsidRPr="00C833A3" w:rsidRDefault="00264FEB" w:rsidP="00516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DD419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833A3">
        <w:rPr>
          <w:rFonts w:ascii="Times New Roman" w:hAnsi="Times New Roman" w:cs="Times New Roman"/>
          <w:sz w:val="24"/>
          <w:szCs w:val="24"/>
        </w:rPr>
        <w:t xml:space="preserve">Latvijas Universitātes iepirkumu komisija, atbildot uz ieinteresētā  piegādātāja uzdotajiem jautājumiem, sniedz skaidrojumu par Latvijas Universitātes organizētā </w:t>
      </w:r>
      <w:r w:rsidR="00B575A3" w:rsidRPr="00C833A3">
        <w:rPr>
          <w:rFonts w:ascii="Times New Roman" w:hAnsi="Times New Roman" w:cs="Times New Roman"/>
          <w:sz w:val="24"/>
          <w:szCs w:val="24"/>
        </w:rPr>
        <w:t>iepirkuma</w:t>
      </w:r>
      <w:r w:rsidRPr="00C833A3">
        <w:rPr>
          <w:rFonts w:ascii="Times New Roman" w:hAnsi="Times New Roman" w:cs="Times New Roman"/>
          <w:sz w:val="24"/>
          <w:szCs w:val="24"/>
        </w:rPr>
        <w:t xml:space="preserve"> “</w:t>
      </w:r>
      <w:r w:rsidR="00B575A3" w:rsidRPr="00C833A3">
        <w:rPr>
          <w:rFonts w:ascii="Times New Roman" w:hAnsi="Times New Roman" w:cs="Times New Roman"/>
          <w:sz w:val="24"/>
          <w:szCs w:val="24"/>
        </w:rPr>
        <w:t>IP telefonijas risinājuma piegāde</w:t>
      </w:r>
      <w:r w:rsidRPr="00C833A3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C833A3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C833A3">
        <w:rPr>
          <w:rFonts w:ascii="Times New Roman" w:hAnsi="Times New Roman" w:cs="Times New Roman"/>
          <w:sz w:val="24"/>
          <w:szCs w:val="24"/>
        </w:rPr>
        <w:t xml:space="preserve">. Nr. </w:t>
      </w:r>
      <w:r w:rsidR="00B575A3" w:rsidRPr="00C833A3">
        <w:rPr>
          <w:rFonts w:ascii="Times New Roman" w:hAnsi="Times New Roman" w:cs="Times New Roman"/>
          <w:sz w:val="24"/>
          <w:szCs w:val="24"/>
        </w:rPr>
        <w:t>LU 2015/5_I</w:t>
      </w:r>
      <w:r w:rsidRPr="00C833A3">
        <w:rPr>
          <w:rFonts w:ascii="Times New Roman" w:hAnsi="Times New Roman" w:cs="Times New Roman"/>
          <w:sz w:val="24"/>
          <w:szCs w:val="24"/>
        </w:rPr>
        <w:t xml:space="preserve">_ERAF) (turpmāk – </w:t>
      </w:r>
      <w:r w:rsidR="00B575A3" w:rsidRPr="00C833A3">
        <w:rPr>
          <w:rFonts w:ascii="Times New Roman" w:hAnsi="Times New Roman" w:cs="Times New Roman"/>
          <w:sz w:val="24"/>
          <w:szCs w:val="24"/>
        </w:rPr>
        <w:t>Iepirkums</w:t>
      </w:r>
      <w:r w:rsidRPr="00C833A3">
        <w:rPr>
          <w:rFonts w:ascii="Times New Roman" w:hAnsi="Times New Roman" w:cs="Times New Roman"/>
          <w:sz w:val="24"/>
          <w:szCs w:val="24"/>
        </w:rPr>
        <w:t>) nolikum</w:t>
      </w:r>
      <w:r w:rsidR="00C833A3">
        <w:rPr>
          <w:rFonts w:ascii="Times New Roman" w:hAnsi="Times New Roman" w:cs="Times New Roman"/>
          <w:sz w:val="24"/>
          <w:szCs w:val="24"/>
        </w:rPr>
        <w:t>a 5.2.5.3.apakšpunktā</w:t>
      </w:r>
      <w:r w:rsidRPr="00C833A3">
        <w:rPr>
          <w:rFonts w:ascii="Times New Roman" w:hAnsi="Times New Roman" w:cs="Times New Roman"/>
          <w:sz w:val="24"/>
          <w:szCs w:val="24"/>
        </w:rPr>
        <w:t xml:space="preserve"> (turpmāk – Nolikums) noteiktajām prasībām</w:t>
      </w:r>
      <w:r w:rsidRPr="00C833A3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29CAE8A4" w14:textId="77777777" w:rsidR="00587D36" w:rsidRPr="00C833A3" w:rsidRDefault="00587D36" w:rsidP="00516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B2DC1" w14:textId="77777777" w:rsidR="006C258D" w:rsidRPr="00C833A3" w:rsidRDefault="006C258D" w:rsidP="006C258D">
      <w:pPr>
        <w:pStyle w:val="PlainTex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3A3">
        <w:rPr>
          <w:rFonts w:ascii="Times New Roman" w:hAnsi="Times New Roman" w:cs="Times New Roman"/>
          <w:i/>
          <w:sz w:val="24"/>
          <w:szCs w:val="24"/>
        </w:rPr>
        <w:t>Jautājums:</w:t>
      </w:r>
    </w:p>
    <w:p w14:paraId="6ED741A4" w14:textId="5C79BFC5" w:rsidR="006C258D" w:rsidRPr="00C833A3" w:rsidRDefault="006C258D" w:rsidP="006C258D">
      <w:pPr>
        <w:pStyle w:val="PlainText"/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A3">
        <w:rPr>
          <w:rFonts w:ascii="Times New Roman" w:hAnsi="Times New Roman" w:cs="Times New Roman"/>
          <w:sz w:val="24"/>
          <w:szCs w:val="24"/>
        </w:rPr>
        <w:t>“</w:t>
      </w:r>
      <w:r w:rsidR="000D5082">
        <w:rPr>
          <w:rFonts w:ascii="Times New Roman" w:hAnsi="Times New Roman" w:cs="Times New Roman"/>
          <w:sz w:val="24"/>
          <w:szCs w:val="24"/>
        </w:rPr>
        <w:t>Ņemot vērā iepirkuma apjomu un tehnisko specifikāciju, kāds ir pamatojums pieprasītajam speciālistam ar CISA, CISM vai ekvivalenta sertifikāta līmeni? Kādus darbus papildus nolikuma sadaļā “Uzstādīšana”</w:t>
      </w:r>
      <w:r w:rsidR="00EC181E">
        <w:rPr>
          <w:rFonts w:ascii="Times New Roman" w:hAnsi="Times New Roman" w:cs="Times New Roman"/>
          <w:sz w:val="24"/>
          <w:szCs w:val="24"/>
        </w:rPr>
        <w:t xml:space="preserve"> </w:t>
      </w:r>
      <w:r w:rsidR="000D5082">
        <w:rPr>
          <w:rFonts w:ascii="Times New Roman" w:hAnsi="Times New Roman" w:cs="Times New Roman"/>
          <w:sz w:val="24"/>
          <w:szCs w:val="24"/>
        </w:rPr>
        <w:t>minētajiem Pasūtītājs ir plānojis uzdot veikt Pretendenta datu drošības speciālistam projekta realizācijas ietvaros atbilstoši viņa kompetencei un iegūtajam datu drošības sertifikāta līmenim?</w:t>
      </w:r>
      <w:r w:rsidRPr="00C833A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2FE2C95" w14:textId="77777777" w:rsidR="006C258D" w:rsidRPr="00C833A3" w:rsidRDefault="006C258D" w:rsidP="006C258D">
      <w:pPr>
        <w:pStyle w:val="PlainTex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0141A4" w14:textId="77777777" w:rsidR="006C258D" w:rsidRPr="00C833A3" w:rsidRDefault="006C258D" w:rsidP="006C258D">
      <w:pPr>
        <w:pStyle w:val="PlainText"/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3A3">
        <w:rPr>
          <w:rFonts w:ascii="Times New Roman" w:hAnsi="Times New Roman" w:cs="Times New Roman"/>
          <w:sz w:val="24"/>
          <w:szCs w:val="24"/>
        </w:rPr>
        <w:tab/>
      </w:r>
      <w:r w:rsidRPr="00C833A3">
        <w:rPr>
          <w:rFonts w:ascii="Times New Roman" w:hAnsi="Times New Roman" w:cs="Times New Roman"/>
          <w:i/>
          <w:sz w:val="24"/>
          <w:szCs w:val="24"/>
        </w:rPr>
        <w:t>Iepirkuma komisijas atbilde:</w:t>
      </w:r>
    </w:p>
    <w:p w14:paraId="574037E6" w14:textId="7F52E76F" w:rsidR="006C258D" w:rsidRPr="00C833A3" w:rsidRDefault="006C258D" w:rsidP="006C258D">
      <w:pPr>
        <w:pStyle w:val="PlainTex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33A3">
        <w:rPr>
          <w:rFonts w:ascii="Times New Roman" w:hAnsi="Times New Roman" w:cs="Times New Roman"/>
          <w:sz w:val="24"/>
          <w:szCs w:val="24"/>
        </w:rPr>
        <w:t>“</w:t>
      </w:r>
      <w:r w:rsidR="008A23A9">
        <w:rPr>
          <w:rFonts w:ascii="Times New Roman" w:hAnsi="Times New Roman" w:cs="Times New Roman"/>
          <w:sz w:val="24"/>
          <w:szCs w:val="24"/>
        </w:rPr>
        <w:t>Nolikuma 5.2.5.3.apakšpunktā ietvertā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 p</w:t>
      </w:r>
      <w:r w:rsidR="008A23A9">
        <w:rPr>
          <w:rFonts w:ascii="Times New Roman" w:hAnsi="Times New Roman" w:cs="Times New Roman"/>
          <w:sz w:val="24"/>
          <w:szCs w:val="24"/>
        </w:rPr>
        <w:t>rasība par</w:t>
      </w:r>
      <w:r w:rsidR="008A23A9" w:rsidRPr="00405771">
        <w:rPr>
          <w:rFonts w:ascii="Times New Roman" w:hAnsi="Times New Roman"/>
        </w:rPr>
        <w:t xml:space="preserve"> sertifikāt</w:t>
      </w:r>
      <w:r w:rsidR="008A23A9">
        <w:rPr>
          <w:rFonts w:ascii="Times New Roman" w:hAnsi="Times New Roman"/>
        </w:rPr>
        <w:t>u</w:t>
      </w:r>
      <w:r w:rsidR="008A23A9" w:rsidRPr="00405771">
        <w:rPr>
          <w:rFonts w:ascii="Times New Roman" w:hAnsi="Times New Roman"/>
        </w:rPr>
        <w:t xml:space="preserve"> </w:t>
      </w:r>
      <w:r w:rsidR="008A23A9" w:rsidRPr="008A23A9">
        <w:rPr>
          <w:rFonts w:ascii="Times New Roman" w:hAnsi="Times New Roman"/>
          <w:sz w:val="24"/>
          <w:szCs w:val="24"/>
        </w:rPr>
        <w:t>Informācijas sistēmu auditā, pārvaldībā (CISA, CISM vai ekvivalents)</w:t>
      </w:r>
      <w:r w:rsidR="008A23A9">
        <w:rPr>
          <w:rFonts w:ascii="Times New Roman" w:hAnsi="Times New Roman"/>
        </w:rPr>
        <w:t xml:space="preserve"> </w:t>
      </w:r>
      <w:r w:rsidR="00C833A3" w:rsidRPr="00C833A3">
        <w:rPr>
          <w:rFonts w:ascii="Times New Roman" w:hAnsi="Times New Roman" w:cs="Times New Roman"/>
          <w:sz w:val="24"/>
          <w:szCs w:val="24"/>
        </w:rPr>
        <w:t>nepieci</w:t>
      </w:r>
      <w:r w:rsidR="00F579CA">
        <w:rPr>
          <w:rFonts w:ascii="Times New Roman" w:hAnsi="Times New Roman" w:cs="Times New Roman"/>
          <w:sz w:val="24"/>
          <w:szCs w:val="24"/>
        </w:rPr>
        <w:t>ešama, lai gūtu pārliecību par p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iegādātāja </w:t>
      </w:r>
      <w:r w:rsidR="00F579CA">
        <w:rPr>
          <w:rFonts w:ascii="Times New Roman" w:hAnsi="Times New Roman" w:cs="Times New Roman"/>
          <w:sz w:val="24"/>
          <w:szCs w:val="24"/>
        </w:rPr>
        <w:t xml:space="preserve">spēju sniegt Pasūtītājam 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atbilstošas drošības pārvaldības funkcijas piedāvātā risinājuma izveidošanā, uzstādīšanas uzraudzībā, kontrolē un kopējā izveidotā </w:t>
      </w:r>
      <w:r w:rsidR="001049E5">
        <w:rPr>
          <w:rFonts w:ascii="Times New Roman" w:hAnsi="Times New Roman" w:cs="Times New Roman"/>
          <w:sz w:val="24"/>
          <w:szCs w:val="24"/>
        </w:rPr>
        <w:t>risinājuma drošības novērtēšanā, a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tbilstoši </w:t>
      </w:r>
      <w:r w:rsidR="00F579CA">
        <w:rPr>
          <w:rFonts w:ascii="Times New Roman" w:hAnsi="Times New Roman" w:cs="Times New Roman"/>
          <w:sz w:val="24"/>
          <w:szCs w:val="24"/>
        </w:rPr>
        <w:t>Nolikumā noteiktajām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 uzstādīšanas prasībām arī pieslēgumu konfigurēšanā, kā arī esošā datu tīkla izmanto</w:t>
      </w:r>
      <w:r w:rsidR="00F579CA">
        <w:rPr>
          <w:rFonts w:ascii="Times New Roman" w:hAnsi="Times New Roman" w:cs="Times New Roman"/>
          <w:sz w:val="24"/>
          <w:szCs w:val="24"/>
        </w:rPr>
        <w:t>šanā, konfigurēšanā un pārbaudē</w:t>
      </w:r>
      <w:r w:rsidR="00C833A3" w:rsidRPr="00C833A3">
        <w:rPr>
          <w:rFonts w:ascii="Times New Roman" w:hAnsi="Times New Roman" w:cs="Times New Roman"/>
          <w:sz w:val="24"/>
          <w:szCs w:val="24"/>
        </w:rPr>
        <w:t>.</w:t>
      </w:r>
      <w:r w:rsidRPr="00C833A3">
        <w:rPr>
          <w:rFonts w:ascii="Times New Roman" w:hAnsi="Times New Roman" w:cs="Times New Roman"/>
          <w:sz w:val="24"/>
          <w:szCs w:val="24"/>
        </w:rPr>
        <w:t>”</w:t>
      </w:r>
    </w:p>
    <w:p w14:paraId="55AD4E31" w14:textId="77777777" w:rsidR="006C258D" w:rsidRPr="00C833A3" w:rsidRDefault="006C258D" w:rsidP="006C258D">
      <w:pPr>
        <w:pStyle w:val="PlainTex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9D8D42" w14:textId="77777777" w:rsidR="006C258D" w:rsidRPr="00C833A3" w:rsidRDefault="006C258D" w:rsidP="006C258D">
      <w:pPr>
        <w:pStyle w:val="PlainTex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833A3">
        <w:rPr>
          <w:rFonts w:ascii="Times New Roman" w:hAnsi="Times New Roman" w:cs="Times New Roman"/>
          <w:i/>
          <w:sz w:val="24"/>
          <w:szCs w:val="24"/>
        </w:rPr>
        <w:t>Jautājums:</w:t>
      </w:r>
    </w:p>
    <w:p w14:paraId="420FC15D" w14:textId="77777777" w:rsidR="00902342" w:rsidRDefault="006C258D" w:rsidP="00902342">
      <w:pPr>
        <w:pStyle w:val="PlainText"/>
        <w:spacing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3A3">
        <w:rPr>
          <w:rFonts w:ascii="Times New Roman" w:hAnsi="Times New Roman" w:cs="Times New Roman"/>
          <w:sz w:val="24"/>
          <w:szCs w:val="24"/>
        </w:rPr>
        <w:t>“</w:t>
      </w:r>
      <w:r w:rsidR="007A26C9">
        <w:rPr>
          <w:rFonts w:ascii="Times New Roman" w:hAnsi="Times New Roman" w:cs="Times New Roman"/>
          <w:sz w:val="24"/>
          <w:szCs w:val="24"/>
        </w:rPr>
        <w:t>Vai speciālists, kuram ir augstākā izglītība ekonomikā (nevis IT jomā), bet kurš atbilst pārējām šajā punktā norādītajām prasībām, t.i. ir pieredze kā drošības pārbaude veicējam/ projekta vadītājam vismaz 2 (divos) informācijas sistēmu drošības auditu/ pārbaužu projektos, kā arī sertifikāts Informācijas sistēmu auditā (CISA, CISM vai ekvivalents), tiks uzskatīts par atbilstošu nolikuma prasībām?</w:t>
      </w:r>
      <w:r w:rsidRPr="00C833A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B41068D" w14:textId="6B552805" w:rsidR="006C258D" w:rsidRPr="00C833A3" w:rsidRDefault="006C258D" w:rsidP="00902342">
      <w:pPr>
        <w:pStyle w:val="PlainText"/>
        <w:spacing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A52683" w14:textId="77777777" w:rsidR="006C258D" w:rsidRPr="00C833A3" w:rsidRDefault="006C258D" w:rsidP="006C258D">
      <w:pPr>
        <w:pStyle w:val="PlainText"/>
        <w:spacing w:after="12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3A3">
        <w:rPr>
          <w:rFonts w:ascii="Times New Roman" w:hAnsi="Times New Roman" w:cs="Times New Roman"/>
          <w:i/>
          <w:sz w:val="24"/>
          <w:szCs w:val="24"/>
        </w:rPr>
        <w:t>Iepirkuma komisijas atbilde:</w:t>
      </w:r>
    </w:p>
    <w:p w14:paraId="7E97F15F" w14:textId="3DA40CD3" w:rsidR="003D1671" w:rsidRPr="00C833A3" w:rsidRDefault="006C258D" w:rsidP="008A23A9">
      <w:pPr>
        <w:pStyle w:val="PlainText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33A3">
        <w:rPr>
          <w:rFonts w:ascii="Times New Roman" w:hAnsi="Times New Roman" w:cs="Times New Roman"/>
          <w:sz w:val="24"/>
          <w:szCs w:val="24"/>
        </w:rPr>
        <w:tab/>
        <w:t>“</w:t>
      </w:r>
      <w:r w:rsidR="00316C55">
        <w:rPr>
          <w:rFonts w:ascii="Times New Roman" w:hAnsi="Times New Roman" w:cs="Times New Roman"/>
          <w:sz w:val="24"/>
          <w:szCs w:val="24"/>
        </w:rPr>
        <w:t xml:space="preserve">Nolikuma 5.2.5.punkts nosaka </w:t>
      </w:r>
      <w:r w:rsidR="004954BE">
        <w:rPr>
          <w:rFonts w:ascii="Times New Roman" w:hAnsi="Times New Roman" w:cs="Times New Roman"/>
          <w:sz w:val="24"/>
          <w:szCs w:val="24"/>
        </w:rPr>
        <w:t xml:space="preserve">piesaistāmo speciālistu loku un </w:t>
      </w:r>
      <w:r w:rsidR="00316C55">
        <w:rPr>
          <w:rFonts w:ascii="Times New Roman" w:hAnsi="Times New Roman" w:cs="Times New Roman"/>
          <w:sz w:val="24"/>
          <w:szCs w:val="24"/>
        </w:rPr>
        <w:t>minimālās kvalifikācijas prasības</w:t>
      </w:r>
      <w:r w:rsidR="004954BE">
        <w:rPr>
          <w:rFonts w:ascii="Times New Roman" w:hAnsi="Times New Roman" w:cs="Times New Roman"/>
          <w:sz w:val="24"/>
          <w:szCs w:val="24"/>
        </w:rPr>
        <w:t xml:space="preserve"> katram no tiem,</w:t>
      </w:r>
      <w:r w:rsidR="00316C55">
        <w:rPr>
          <w:rFonts w:ascii="Times New Roman" w:hAnsi="Times New Roman" w:cs="Times New Roman"/>
          <w:sz w:val="24"/>
          <w:szCs w:val="24"/>
        </w:rPr>
        <w:t xml:space="preserve"> paredzot, ka 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viens </w:t>
      </w:r>
      <w:r w:rsidR="00316C55">
        <w:rPr>
          <w:rFonts w:ascii="Times New Roman" w:hAnsi="Times New Roman" w:cs="Times New Roman"/>
          <w:sz w:val="24"/>
          <w:szCs w:val="24"/>
        </w:rPr>
        <w:t>speciālists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 drīkst veikt ne vairāk kā divas no </w:t>
      </w:r>
      <w:r w:rsidR="004954BE">
        <w:rPr>
          <w:rFonts w:ascii="Times New Roman" w:hAnsi="Times New Roman" w:cs="Times New Roman"/>
          <w:sz w:val="24"/>
          <w:szCs w:val="24"/>
        </w:rPr>
        <w:t>šajā punktā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 minētajām </w:t>
      </w:r>
      <w:r w:rsidR="004954BE">
        <w:rPr>
          <w:rFonts w:ascii="Times New Roman" w:hAnsi="Times New Roman" w:cs="Times New Roman"/>
          <w:sz w:val="24"/>
          <w:szCs w:val="24"/>
        </w:rPr>
        <w:t>piesaistīto speciālistu lomām.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 </w:t>
      </w:r>
      <w:r w:rsidR="004954BE">
        <w:rPr>
          <w:rFonts w:ascii="Times New Roman" w:hAnsi="Times New Roman" w:cs="Times New Roman"/>
          <w:sz w:val="24"/>
          <w:szCs w:val="24"/>
        </w:rPr>
        <w:t>Pretendentam ir jānodrošina visu 5.2.5.punktā noteikto prasību izpilde. Līdz ar to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 pie</w:t>
      </w:r>
      <w:r w:rsidR="004954BE">
        <w:rPr>
          <w:rFonts w:ascii="Times New Roman" w:hAnsi="Times New Roman" w:cs="Times New Roman"/>
          <w:sz w:val="24"/>
          <w:szCs w:val="24"/>
        </w:rPr>
        <w:t>dāvātais speciālists, kuram ir augstākā izglītība ekonomikā,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 kurš atbilst </w:t>
      </w:r>
      <w:r w:rsidR="00C833A3" w:rsidRPr="004954BE">
        <w:rPr>
          <w:rFonts w:ascii="Times New Roman" w:hAnsi="Times New Roman" w:cs="Times New Roman"/>
          <w:sz w:val="24"/>
          <w:szCs w:val="24"/>
        </w:rPr>
        <w:t xml:space="preserve">pārējām 5.2.5.3. </w:t>
      </w:r>
      <w:r w:rsidR="004954BE" w:rsidRPr="004954BE">
        <w:rPr>
          <w:rFonts w:ascii="Times New Roman" w:hAnsi="Times New Roman" w:cs="Times New Roman"/>
          <w:sz w:val="24"/>
          <w:szCs w:val="24"/>
        </w:rPr>
        <w:t xml:space="preserve">apakšpunktā noteiktajām </w:t>
      </w:r>
      <w:r w:rsidR="00C833A3" w:rsidRPr="004954BE">
        <w:rPr>
          <w:rFonts w:ascii="Times New Roman" w:hAnsi="Times New Roman" w:cs="Times New Roman"/>
          <w:sz w:val="24"/>
          <w:szCs w:val="24"/>
        </w:rPr>
        <w:t>prasībām</w:t>
      </w:r>
      <w:r w:rsidR="004954BE" w:rsidRPr="004954BE">
        <w:rPr>
          <w:rFonts w:ascii="Times New Roman" w:hAnsi="Times New Roman" w:cs="Times New Roman"/>
          <w:sz w:val="24"/>
          <w:szCs w:val="24"/>
        </w:rPr>
        <w:t xml:space="preserve">, bet neizpilda </w:t>
      </w:r>
      <w:r w:rsidR="004954BE" w:rsidRPr="004954BE">
        <w:rPr>
          <w:rFonts w:ascii="Times New Roman" w:hAnsi="Times New Roman" w:cs="Times New Roman"/>
          <w:sz w:val="24"/>
          <w:szCs w:val="24"/>
        </w:rPr>
        <w:lastRenderedPageBreak/>
        <w:t xml:space="preserve">prasību par </w:t>
      </w:r>
      <w:r w:rsidR="004954BE" w:rsidRPr="004954BE">
        <w:rPr>
          <w:rFonts w:ascii="Times New Roman" w:hAnsi="Times New Roman"/>
          <w:sz w:val="24"/>
          <w:szCs w:val="24"/>
        </w:rPr>
        <w:t>augstāk</w:t>
      </w:r>
      <w:r w:rsidR="004954BE">
        <w:rPr>
          <w:rFonts w:ascii="Times New Roman" w:hAnsi="Times New Roman"/>
          <w:sz w:val="24"/>
          <w:szCs w:val="24"/>
        </w:rPr>
        <w:t>o</w:t>
      </w:r>
      <w:r w:rsidR="004954BE" w:rsidRPr="004954BE">
        <w:rPr>
          <w:rFonts w:ascii="Times New Roman" w:hAnsi="Times New Roman"/>
          <w:sz w:val="24"/>
          <w:szCs w:val="24"/>
        </w:rPr>
        <w:t xml:space="preserve"> izglītīb</w:t>
      </w:r>
      <w:r w:rsidR="004954BE">
        <w:rPr>
          <w:rFonts w:ascii="Times New Roman" w:hAnsi="Times New Roman"/>
          <w:sz w:val="24"/>
          <w:szCs w:val="24"/>
        </w:rPr>
        <w:t>u</w:t>
      </w:r>
      <w:r w:rsidR="004954BE" w:rsidRPr="004954BE">
        <w:rPr>
          <w:rFonts w:ascii="Times New Roman" w:hAnsi="Times New Roman"/>
          <w:sz w:val="24"/>
          <w:szCs w:val="24"/>
        </w:rPr>
        <w:t xml:space="preserve"> informācijas tehnoloģiju jomā</w:t>
      </w:r>
      <w:r w:rsidR="004954BE">
        <w:rPr>
          <w:rFonts w:ascii="Times New Roman" w:hAnsi="Times New Roman"/>
          <w:sz w:val="24"/>
          <w:szCs w:val="24"/>
        </w:rPr>
        <w:t>,</w:t>
      </w:r>
      <w:r w:rsidR="00C833A3" w:rsidRPr="004954BE">
        <w:rPr>
          <w:rFonts w:ascii="Times New Roman" w:hAnsi="Times New Roman" w:cs="Times New Roman"/>
          <w:sz w:val="24"/>
          <w:szCs w:val="24"/>
        </w:rPr>
        <w:t xml:space="preserve"> nevarēs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 </w:t>
      </w:r>
      <w:r w:rsidR="00F05815">
        <w:rPr>
          <w:rFonts w:ascii="Times New Roman" w:hAnsi="Times New Roman" w:cs="Times New Roman"/>
          <w:sz w:val="24"/>
          <w:szCs w:val="24"/>
        </w:rPr>
        <w:t>nodrošināt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 </w:t>
      </w:r>
      <w:r w:rsidR="004954BE">
        <w:rPr>
          <w:rFonts w:ascii="Times New Roman" w:hAnsi="Times New Roman" w:cs="Times New Roman"/>
          <w:sz w:val="24"/>
          <w:szCs w:val="24"/>
        </w:rPr>
        <w:t>Nolikuma</w:t>
      </w:r>
      <w:r w:rsidR="00C833A3" w:rsidRPr="00C833A3">
        <w:rPr>
          <w:rFonts w:ascii="Times New Roman" w:hAnsi="Times New Roman" w:cs="Times New Roman"/>
          <w:sz w:val="24"/>
          <w:szCs w:val="24"/>
        </w:rPr>
        <w:t xml:space="preserve"> </w:t>
      </w:r>
      <w:r w:rsidR="00F05815" w:rsidRPr="004954BE">
        <w:rPr>
          <w:rFonts w:ascii="Times New Roman" w:hAnsi="Times New Roman" w:cs="Times New Roman"/>
          <w:sz w:val="24"/>
          <w:szCs w:val="24"/>
        </w:rPr>
        <w:t>5.2.5.3. apakšpunktā</w:t>
      </w:r>
      <w:r w:rsidR="00F05815">
        <w:rPr>
          <w:rFonts w:ascii="Times New Roman" w:hAnsi="Times New Roman" w:cs="Times New Roman"/>
          <w:sz w:val="24"/>
          <w:szCs w:val="24"/>
        </w:rPr>
        <w:t xml:space="preserve"> noteikto prasību izpildi.</w:t>
      </w:r>
      <w:r w:rsidRPr="00C833A3">
        <w:rPr>
          <w:rFonts w:ascii="Times New Roman" w:hAnsi="Times New Roman" w:cs="Times New Roman"/>
          <w:sz w:val="24"/>
          <w:szCs w:val="24"/>
        </w:rPr>
        <w:t>”</w:t>
      </w:r>
    </w:p>
    <w:sectPr w:rsidR="003D1671" w:rsidRPr="00C833A3" w:rsidSect="005E5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1D1"/>
    <w:multiLevelType w:val="hybridMultilevel"/>
    <w:tmpl w:val="C1BAA9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A666F"/>
    <w:multiLevelType w:val="hybridMultilevel"/>
    <w:tmpl w:val="184EC7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16321"/>
    <w:multiLevelType w:val="multilevel"/>
    <w:tmpl w:val="77B86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096F7C"/>
    <w:multiLevelType w:val="multilevel"/>
    <w:tmpl w:val="5B94A058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36"/>
    <w:rsid w:val="000C522B"/>
    <w:rsid w:val="000D5082"/>
    <w:rsid w:val="001049E5"/>
    <w:rsid w:val="0020452F"/>
    <w:rsid w:val="00264FEB"/>
    <w:rsid w:val="00280F48"/>
    <w:rsid w:val="00316C55"/>
    <w:rsid w:val="003D1671"/>
    <w:rsid w:val="004954BE"/>
    <w:rsid w:val="004B6B23"/>
    <w:rsid w:val="004E2E3C"/>
    <w:rsid w:val="00516220"/>
    <w:rsid w:val="005728EC"/>
    <w:rsid w:val="00587D36"/>
    <w:rsid w:val="005E5991"/>
    <w:rsid w:val="00604DF5"/>
    <w:rsid w:val="006A6BEB"/>
    <w:rsid w:val="006C258D"/>
    <w:rsid w:val="007A26C9"/>
    <w:rsid w:val="0087329B"/>
    <w:rsid w:val="008A23A9"/>
    <w:rsid w:val="00902342"/>
    <w:rsid w:val="009A0BF8"/>
    <w:rsid w:val="009C3916"/>
    <w:rsid w:val="00A94D58"/>
    <w:rsid w:val="00A96C68"/>
    <w:rsid w:val="00AA027F"/>
    <w:rsid w:val="00B575A3"/>
    <w:rsid w:val="00C833A3"/>
    <w:rsid w:val="00C922C2"/>
    <w:rsid w:val="00D34030"/>
    <w:rsid w:val="00E00B6E"/>
    <w:rsid w:val="00E6516D"/>
    <w:rsid w:val="00EC181E"/>
    <w:rsid w:val="00EE719A"/>
    <w:rsid w:val="00F05815"/>
    <w:rsid w:val="00F215C4"/>
    <w:rsid w:val="00F579CA"/>
    <w:rsid w:val="00F9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E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D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4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D58"/>
    <w:rPr>
      <w:b/>
      <w:bCs/>
      <w:sz w:val="20"/>
      <w:szCs w:val="20"/>
    </w:rPr>
  </w:style>
  <w:style w:type="paragraph" w:styleId="NoSpacing">
    <w:name w:val="No Spacing"/>
    <w:uiPriority w:val="1"/>
    <w:qFormat/>
    <w:rsid w:val="0087329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C25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258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D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D3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4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D58"/>
    <w:rPr>
      <w:b/>
      <w:bCs/>
      <w:sz w:val="20"/>
      <w:szCs w:val="20"/>
    </w:rPr>
  </w:style>
  <w:style w:type="paragraph" w:styleId="NoSpacing">
    <w:name w:val="No Spacing"/>
    <w:uiPriority w:val="1"/>
    <w:qFormat/>
    <w:rsid w:val="0087329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C258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258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User</cp:lastModifiedBy>
  <cp:revision>2</cp:revision>
  <dcterms:created xsi:type="dcterms:W3CDTF">2015-07-29T11:35:00Z</dcterms:created>
  <dcterms:modified xsi:type="dcterms:W3CDTF">2015-07-29T11:35:00Z</dcterms:modified>
</cp:coreProperties>
</file>