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2819F" w14:textId="77777777" w:rsidR="00822FDB" w:rsidRPr="00CA51C7" w:rsidRDefault="00706984" w:rsidP="00822FD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noProof/>
          <w:sz w:val="24"/>
          <w:szCs w:val="24"/>
          <w:lang w:eastAsia="lv-LV"/>
        </w:rPr>
        <w:object w:dxaOrig="1440" w:dyaOrig="1440" w14:anchorId="60AB5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9pt;margin-top:.15pt;width:108pt;height:112.6pt;z-index:251660288" wrapcoords="-150 0 -150 21456 21600 21456 21600 0 -150 0">
            <v:imagedata r:id="rId8" o:title="" gain="234057f" blacklevel="-3932f" grayscale="t"/>
            <w10:wrap type="through"/>
          </v:shape>
          <o:OLEObject Type="Embed" ProgID="Word.Picture.8" ShapeID="_x0000_s1027" DrawAspect="Content" ObjectID="_1498307768" r:id="rId9"/>
        </w:object>
      </w:r>
      <w:r w:rsidR="00822FDB" w:rsidRPr="00CA51C7">
        <w:rPr>
          <w:rFonts w:ascii="Times New Roman" w:eastAsia="Calibri" w:hAnsi="Times New Roman" w:cs="Times New Roman"/>
          <w:sz w:val="24"/>
          <w:szCs w:val="24"/>
        </w:rPr>
        <w:tab/>
      </w:r>
    </w:p>
    <w:p w14:paraId="750378FD" w14:textId="77777777" w:rsidR="003C35BF" w:rsidRPr="00CA51C7" w:rsidRDefault="003C35BF" w:rsidP="003C35BF">
      <w:pPr>
        <w:spacing w:after="0" w:line="240" w:lineRule="auto"/>
        <w:jc w:val="right"/>
        <w:rPr>
          <w:rFonts w:ascii="Times New Roman" w:eastAsia="Calibri" w:hAnsi="Times New Roman" w:cs="Times New Roman"/>
          <w:sz w:val="24"/>
          <w:szCs w:val="24"/>
        </w:rPr>
      </w:pPr>
      <w:r w:rsidRPr="00CA51C7">
        <w:rPr>
          <w:rFonts w:ascii="Times New Roman" w:eastAsia="Calibri" w:hAnsi="Times New Roman" w:cs="Times New Roman"/>
          <w:sz w:val="24"/>
          <w:szCs w:val="24"/>
        </w:rPr>
        <w:t>APSTIPRINĀTS</w:t>
      </w:r>
    </w:p>
    <w:p w14:paraId="21458603" w14:textId="77777777" w:rsidR="003C35BF" w:rsidRPr="00CA51C7" w:rsidRDefault="003C35BF" w:rsidP="003C35BF">
      <w:pPr>
        <w:tabs>
          <w:tab w:val="left" w:pos="855"/>
        </w:tabs>
        <w:spacing w:after="0" w:line="240" w:lineRule="auto"/>
        <w:jc w:val="right"/>
        <w:rPr>
          <w:rFonts w:ascii="Times New Roman" w:eastAsia="Calibri" w:hAnsi="Times New Roman" w:cs="Times New Roman"/>
          <w:sz w:val="24"/>
          <w:szCs w:val="24"/>
        </w:rPr>
      </w:pPr>
      <w:r w:rsidRPr="00CA51C7">
        <w:rPr>
          <w:rFonts w:ascii="Times New Roman" w:eastAsia="Calibri" w:hAnsi="Times New Roman" w:cs="Times New Roman"/>
          <w:sz w:val="24"/>
          <w:szCs w:val="24"/>
        </w:rPr>
        <w:t xml:space="preserve">Iepirkumu komisijas </w:t>
      </w:r>
    </w:p>
    <w:p w14:paraId="0332DD90" w14:textId="19274913" w:rsidR="003C35BF" w:rsidRPr="004845B3" w:rsidRDefault="003C35BF" w:rsidP="003C35BF">
      <w:pPr>
        <w:spacing w:after="0" w:line="240" w:lineRule="auto"/>
        <w:jc w:val="right"/>
        <w:rPr>
          <w:rFonts w:ascii="Times New Roman" w:eastAsia="Calibri" w:hAnsi="Times New Roman" w:cs="Times New Roman"/>
          <w:sz w:val="24"/>
          <w:szCs w:val="24"/>
        </w:rPr>
      </w:pPr>
      <w:r w:rsidRPr="004845B3">
        <w:rPr>
          <w:rFonts w:ascii="Times New Roman" w:eastAsia="Calibri" w:hAnsi="Times New Roman" w:cs="Times New Roman"/>
          <w:sz w:val="24"/>
          <w:szCs w:val="24"/>
        </w:rPr>
        <w:t xml:space="preserve">2015. gada </w:t>
      </w:r>
      <w:r w:rsidR="004845B3" w:rsidRPr="004845B3">
        <w:rPr>
          <w:rFonts w:ascii="Times New Roman" w:eastAsia="Calibri" w:hAnsi="Times New Roman" w:cs="Times New Roman"/>
          <w:sz w:val="24"/>
          <w:szCs w:val="24"/>
        </w:rPr>
        <w:t>13</w:t>
      </w:r>
      <w:r w:rsidRPr="004845B3">
        <w:rPr>
          <w:rFonts w:ascii="Times New Roman" w:eastAsia="Calibri" w:hAnsi="Times New Roman" w:cs="Times New Roman"/>
          <w:sz w:val="24"/>
          <w:szCs w:val="24"/>
        </w:rPr>
        <w:t>.jū</w:t>
      </w:r>
      <w:r w:rsidR="00E752D4" w:rsidRPr="004845B3">
        <w:rPr>
          <w:rFonts w:ascii="Times New Roman" w:eastAsia="Calibri" w:hAnsi="Times New Roman" w:cs="Times New Roman"/>
          <w:sz w:val="24"/>
          <w:szCs w:val="24"/>
        </w:rPr>
        <w:t>lija</w:t>
      </w:r>
      <w:r w:rsidRPr="004845B3">
        <w:rPr>
          <w:rFonts w:ascii="Times New Roman" w:eastAsia="Calibri" w:hAnsi="Times New Roman" w:cs="Times New Roman"/>
          <w:sz w:val="24"/>
          <w:szCs w:val="24"/>
        </w:rPr>
        <w:t xml:space="preserve"> sēdē</w:t>
      </w:r>
    </w:p>
    <w:p w14:paraId="516A80D4" w14:textId="00F91709" w:rsidR="00822FDB" w:rsidRPr="00CA51C7" w:rsidRDefault="003C35BF" w:rsidP="003C35BF">
      <w:pPr>
        <w:spacing w:after="0" w:line="240" w:lineRule="auto"/>
        <w:jc w:val="right"/>
        <w:rPr>
          <w:rFonts w:ascii="Times New Roman" w:eastAsia="Calibri" w:hAnsi="Times New Roman" w:cs="Times New Roman"/>
          <w:sz w:val="24"/>
          <w:szCs w:val="24"/>
        </w:rPr>
      </w:pPr>
      <w:smartTag w:uri="schemas-tilde-lv/tildestengine" w:element="veidnes">
        <w:smartTagPr>
          <w:attr w:name="text" w:val="protokols"/>
          <w:attr w:name="baseform" w:val="protokols"/>
          <w:attr w:name="id" w:val="-1"/>
        </w:smartTagPr>
        <w:r w:rsidRPr="008D1DE9">
          <w:rPr>
            <w:rFonts w:ascii="Times New Roman" w:eastAsia="Calibri" w:hAnsi="Times New Roman" w:cs="Times New Roman"/>
            <w:sz w:val="24"/>
            <w:szCs w:val="24"/>
          </w:rPr>
          <w:t>protokols</w:t>
        </w:r>
      </w:smartTag>
      <w:r w:rsidR="008D1DE9">
        <w:rPr>
          <w:rFonts w:ascii="Times New Roman" w:eastAsia="Calibri" w:hAnsi="Times New Roman" w:cs="Times New Roman"/>
          <w:sz w:val="24"/>
          <w:szCs w:val="24"/>
        </w:rPr>
        <w:t xml:space="preserve"> Nr. 1</w:t>
      </w:r>
    </w:p>
    <w:tbl>
      <w:tblPr>
        <w:tblW w:w="0" w:type="auto"/>
        <w:tblLook w:val="00A0" w:firstRow="1" w:lastRow="0" w:firstColumn="1" w:lastColumn="0" w:noHBand="0" w:noVBand="0"/>
      </w:tblPr>
      <w:tblGrid>
        <w:gridCol w:w="3605"/>
        <w:gridCol w:w="3814"/>
      </w:tblGrid>
      <w:tr w:rsidR="004845B3" w:rsidRPr="00CA51C7" w14:paraId="0E949701" w14:textId="77777777" w:rsidTr="003C35BF">
        <w:tc>
          <w:tcPr>
            <w:tcW w:w="4372" w:type="dxa"/>
          </w:tcPr>
          <w:p w14:paraId="7DDD229A" w14:textId="77777777" w:rsidR="00822FDB" w:rsidRPr="00CA51C7" w:rsidRDefault="00822FDB" w:rsidP="00822FDB">
            <w:pPr>
              <w:spacing w:after="0" w:line="240" w:lineRule="auto"/>
              <w:jc w:val="right"/>
              <w:rPr>
                <w:rFonts w:ascii="Times New Roman" w:eastAsia="Calibri" w:hAnsi="Times New Roman" w:cs="Times New Roman"/>
                <w:sz w:val="24"/>
                <w:szCs w:val="24"/>
              </w:rPr>
            </w:pPr>
          </w:p>
        </w:tc>
        <w:tc>
          <w:tcPr>
            <w:tcW w:w="4628" w:type="dxa"/>
          </w:tcPr>
          <w:p w14:paraId="278559C5" w14:textId="77777777" w:rsidR="00822FDB" w:rsidRPr="00CA51C7" w:rsidRDefault="00822FDB" w:rsidP="00822FDB">
            <w:pPr>
              <w:spacing w:after="0" w:line="240" w:lineRule="auto"/>
              <w:jc w:val="center"/>
              <w:rPr>
                <w:rFonts w:ascii="Times New Roman" w:eastAsia="Calibri" w:hAnsi="Times New Roman" w:cs="Times New Roman"/>
                <w:sz w:val="24"/>
                <w:szCs w:val="24"/>
              </w:rPr>
            </w:pPr>
          </w:p>
          <w:p w14:paraId="41D19CBA" w14:textId="77777777" w:rsidR="00822FDB" w:rsidRPr="00CA51C7" w:rsidRDefault="00822FDB" w:rsidP="003C35BF">
            <w:pPr>
              <w:spacing w:after="0" w:line="240" w:lineRule="auto"/>
              <w:jc w:val="right"/>
              <w:rPr>
                <w:rFonts w:ascii="Times New Roman" w:eastAsia="Calibri" w:hAnsi="Times New Roman" w:cs="Times New Roman"/>
                <w:sz w:val="24"/>
                <w:szCs w:val="24"/>
              </w:rPr>
            </w:pPr>
          </w:p>
          <w:p w14:paraId="21767452" w14:textId="77777777" w:rsidR="003C35BF" w:rsidRPr="00CA51C7" w:rsidRDefault="003C35BF" w:rsidP="003C35BF">
            <w:pPr>
              <w:spacing w:after="0" w:line="240" w:lineRule="auto"/>
              <w:jc w:val="right"/>
              <w:rPr>
                <w:rFonts w:ascii="Times New Roman" w:eastAsia="Calibri" w:hAnsi="Times New Roman" w:cs="Times New Roman"/>
                <w:sz w:val="24"/>
                <w:szCs w:val="24"/>
              </w:rPr>
            </w:pPr>
          </w:p>
          <w:p w14:paraId="58594514" w14:textId="77777777" w:rsidR="003C35BF" w:rsidRPr="00CA51C7" w:rsidRDefault="003C35BF" w:rsidP="003C35BF">
            <w:pPr>
              <w:spacing w:after="0" w:line="240" w:lineRule="auto"/>
              <w:jc w:val="right"/>
              <w:rPr>
                <w:rFonts w:ascii="Times New Roman" w:eastAsia="Calibri" w:hAnsi="Times New Roman" w:cs="Times New Roman"/>
                <w:sz w:val="24"/>
                <w:szCs w:val="24"/>
              </w:rPr>
            </w:pPr>
          </w:p>
          <w:p w14:paraId="73BC018E" w14:textId="77777777" w:rsidR="003C35BF" w:rsidRPr="00CA51C7" w:rsidRDefault="003C35BF" w:rsidP="003C35BF">
            <w:pPr>
              <w:spacing w:after="0" w:line="240" w:lineRule="auto"/>
              <w:jc w:val="right"/>
              <w:rPr>
                <w:rFonts w:ascii="Times New Roman" w:eastAsia="Calibri" w:hAnsi="Times New Roman" w:cs="Times New Roman"/>
                <w:sz w:val="24"/>
                <w:szCs w:val="24"/>
              </w:rPr>
            </w:pPr>
          </w:p>
        </w:tc>
      </w:tr>
    </w:tbl>
    <w:p w14:paraId="7571C2EC" w14:textId="77777777" w:rsidR="00822FDB" w:rsidRPr="00CA51C7" w:rsidRDefault="00822FDB" w:rsidP="00822FDB">
      <w:pPr>
        <w:spacing w:after="0" w:line="240" w:lineRule="auto"/>
        <w:jc w:val="center"/>
        <w:rPr>
          <w:rFonts w:ascii="Times New Roman" w:eastAsia="Calibri" w:hAnsi="Times New Roman" w:cs="Times New Roman"/>
          <w:sz w:val="24"/>
          <w:szCs w:val="24"/>
        </w:rPr>
      </w:pPr>
    </w:p>
    <w:p w14:paraId="284FD577" w14:textId="77777777" w:rsidR="00822FDB" w:rsidRPr="00CA51C7" w:rsidRDefault="00822FDB" w:rsidP="00822FDB">
      <w:pPr>
        <w:spacing w:after="0" w:line="240" w:lineRule="auto"/>
        <w:jc w:val="center"/>
        <w:rPr>
          <w:rFonts w:ascii="Times New Roman" w:eastAsia="Calibri" w:hAnsi="Times New Roman" w:cs="Times New Roman"/>
          <w:sz w:val="24"/>
          <w:szCs w:val="24"/>
        </w:rPr>
      </w:pPr>
    </w:p>
    <w:p w14:paraId="19BD0848" w14:textId="77777777" w:rsidR="00822FDB" w:rsidRPr="00CA51C7" w:rsidRDefault="00822FDB" w:rsidP="00822FDB">
      <w:pPr>
        <w:spacing w:after="0" w:line="240" w:lineRule="auto"/>
        <w:jc w:val="center"/>
        <w:rPr>
          <w:rFonts w:ascii="Times New Roman" w:eastAsia="Calibri" w:hAnsi="Times New Roman" w:cs="Times New Roman"/>
          <w:sz w:val="24"/>
          <w:szCs w:val="24"/>
        </w:rPr>
      </w:pPr>
      <w:r w:rsidRPr="00CA51C7">
        <w:rPr>
          <w:rFonts w:ascii="Times New Roman" w:eastAsia="Calibri" w:hAnsi="Times New Roman" w:cs="Times New Roman"/>
          <w:sz w:val="24"/>
          <w:szCs w:val="24"/>
        </w:rPr>
        <w:t>Latvijas Universitātes</w:t>
      </w:r>
    </w:p>
    <w:p w14:paraId="03F361AA" w14:textId="77777777" w:rsidR="00822FDB" w:rsidRPr="00CA51C7" w:rsidRDefault="003C35BF" w:rsidP="00822FDB">
      <w:pPr>
        <w:spacing w:after="0" w:line="240" w:lineRule="auto"/>
        <w:jc w:val="center"/>
        <w:rPr>
          <w:rFonts w:ascii="Times New Roman" w:eastAsia="Calibri" w:hAnsi="Times New Roman" w:cs="Times New Roman"/>
          <w:sz w:val="24"/>
          <w:szCs w:val="24"/>
        </w:rPr>
      </w:pPr>
      <w:r w:rsidRPr="00CA51C7">
        <w:rPr>
          <w:rFonts w:ascii="Times New Roman" w:eastAsia="Calibri" w:hAnsi="Times New Roman" w:cs="Times New Roman"/>
          <w:sz w:val="24"/>
          <w:szCs w:val="24"/>
        </w:rPr>
        <w:t>iepirkuma</w:t>
      </w:r>
    </w:p>
    <w:p w14:paraId="2AF67061" w14:textId="77777777" w:rsidR="00822FDB" w:rsidRPr="00CA51C7" w:rsidRDefault="00822FDB" w:rsidP="00822FDB">
      <w:pPr>
        <w:spacing w:after="0" w:line="240" w:lineRule="auto"/>
        <w:jc w:val="center"/>
        <w:rPr>
          <w:rFonts w:ascii="Times New Roman" w:eastAsia="Calibri" w:hAnsi="Times New Roman" w:cs="Times New Roman"/>
          <w:sz w:val="24"/>
          <w:szCs w:val="24"/>
        </w:rPr>
      </w:pPr>
    </w:p>
    <w:p w14:paraId="4B4206DD" w14:textId="277B5AA1" w:rsidR="003C35BF" w:rsidRPr="00CA51C7" w:rsidRDefault="003C35BF" w:rsidP="003C35BF">
      <w:pPr>
        <w:tabs>
          <w:tab w:val="left" w:pos="855"/>
        </w:tabs>
        <w:spacing w:after="0" w:line="240" w:lineRule="auto"/>
        <w:jc w:val="center"/>
        <w:rPr>
          <w:rFonts w:ascii="Times New Roman" w:eastAsia="Calibri" w:hAnsi="Times New Roman" w:cs="Times New Roman"/>
          <w:b/>
          <w:sz w:val="24"/>
          <w:szCs w:val="24"/>
          <w:lang w:eastAsia="lv-LV"/>
        </w:rPr>
      </w:pPr>
      <w:r w:rsidRPr="00CA51C7">
        <w:rPr>
          <w:rFonts w:ascii="Times New Roman" w:eastAsia="Calibri" w:hAnsi="Times New Roman" w:cs="Times New Roman"/>
          <w:b/>
          <w:sz w:val="24"/>
          <w:szCs w:val="24"/>
          <w:lang w:eastAsia="lv-LV"/>
        </w:rPr>
        <w:t xml:space="preserve">“Latvijas Universitātes Bibliotēkas krājuma </w:t>
      </w:r>
      <w:r w:rsidR="001C29AD">
        <w:rPr>
          <w:rFonts w:ascii="Times New Roman" w:eastAsia="Calibri" w:hAnsi="Times New Roman" w:cs="Times New Roman"/>
          <w:b/>
          <w:sz w:val="24"/>
          <w:szCs w:val="24"/>
          <w:lang w:eastAsia="lv-LV"/>
        </w:rPr>
        <w:t xml:space="preserve">pārvietošanas un </w:t>
      </w:r>
      <w:r w:rsidRPr="00CA51C7">
        <w:rPr>
          <w:rFonts w:ascii="Times New Roman" w:eastAsia="Calibri" w:hAnsi="Times New Roman" w:cs="Times New Roman"/>
          <w:b/>
          <w:sz w:val="24"/>
          <w:szCs w:val="24"/>
          <w:lang w:eastAsia="lv-LV"/>
        </w:rPr>
        <w:t>dezinfekcijas pakalpojum</w:t>
      </w:r>
      <w:r w:rsidR="001C29AD">
        <w:rPr>
          <w:rFonts w:ascii="Times New Roman" w:eastAsia="Calibri" w:hAnsi="Times New Roman" w:cs="Times New Roman"/>
          <w:b/>
          <w:sz w:val="24"/>
          <w:szCs w:val="24"/>
          <w:lang w:eastAsia="lv-LV"/>
        </w:rPr>
        <w:t>i</w:t>
      </w:r>
      <w:r w:rsidRPr="00CA51C7">
        <w:rPr>
          <w:rFonts w:ascii="Times New Roman" w:eastAsia="Calibri" w:hAnsi="Times New Roman" w:cs="Times New Roman"/>
          <w:b/>
          <w:sz w:val="24"/>
          <w:szCs w:val="24"/>
          <w:lang w:eastAsia="lv-LV"/>
        </w:rPr>
        <w:t>”</w:t>
      </w:r>
    </w:p>
    <w:p w14:paraId="3F0E2D05" w14:textId="77777777" w:rsidR="003C35BF" w:rsidRPr="00CA51C7" w:rsidRDefault="003C35BF" w:rsidP="003C35BF">
      <w:pPr>
        <w:tabs>
          <w:tab w:val="left" w:pos="855"/>
        </w:tabs>
        <w:spacing w:after="0" w:line="240" w:lineRule="auto"/>
        <w:jc w:val="center"/>
        <w:rPr>
          <w:rFonts w:ascii="Times New Roman" w:eastAsia="Calibri" w:hAnsi="Times New Roman" w:cs="Times New Roman"/>
          <w:b/>
          <w:sz w:val="24"/>
          <w:szCs w:val="24"/>
          <w:lang w:eastAsia="lv-LV"/>
        </w:rPr>
      </w:pPr>
    </w:p>
    <w:p w14:paraId="1DE1DF67" w14:textId="7B606096" w:rsidR="00822FDB" w:rsidRPr="00CA51C7" w:rsidRDefault="003C35BF" w:rsidP="003C35BF">
      <w:pPr>
        <w:tabs>
          <w:tab w:val="left" w:pos="855"/>
        </w:tabs>
        <w:spacing w:after="0" w:line="240" w:lineRule="auto"/>
        <w:jc w:val="center"/>
        <w:rPr>
          <w:rFonts w:ascii="Times New Roman" w:eastAsia="Calibri" w:hAnsi="Times New Roman" w:cs="Times New Roman"/>
          <w:b/>
          <w:i/>
          <w:sz w:val="24"/>
          <w:szCs w:val="24"/>
        </w:rPr>
      </w:pPr>
      <w:r w:rsidRPr="00CA51C7">
        <w:rPr>
          <w:rFonts w:ascii="Times New Roman" w:eastAsia="Calibri" w:hAnsi="Times New Roman" w:cs="Times New Roman"/>
          <w:b/>
          <w:sz w:val="24"/>
          <w:szCs w:val="24"/>
          <w:lang w:eastAsia="lv-LV"/>
        </w:rPr>
        <w:t xml:space="preserve">(Iepirkuma identifikācijas numurs </w:t>
      </w:r>
      <w:r w:rsidRPr="001C29AD">
        <w:rPr>
          <w:rFonts w:ascii="Times New Roman" w:eastAsia="Calibri" w:hAnsi="Times New Roman" w:cs="Times New Roman"/>
          <w:b/>
          <w:sz w:val="24"/>
          <w:szCs w:val="24"/>
          <w:lang w:eastAsia="lv-LV"/>
        </w:rPr>
        <w:t xml:space="preserve">LU </w:t>
      </w:r>
      <w:r w:rsidR="001C29AD">
        <w:rPr>
          <w:rFonts w:ascii="Times New Roman" w:eastAsia="Calibri" w:hAnsi="Times New Roman" w:cs="Times New Roman"/>
          <w:b/>
          <w:sz w:val="24"/>
          <w:szCs w:val="24"/>
          <w:lang w:eastAsia="lv-LV"/>
        </w:rPr>
        <w:t>2015/</w:t>
      </w:r>
      <w:r w:rsidR="00675862">
        <w:rPr>
          <w:rFonts w:ascii="Times New Roman" w:eastAsia="Calibri" w:hAnsi="Times New Roman" w:cs="Times New Roman"/>
          <w:b/>
          <w:sz w:val="24"/>
          <w:szCs w:val="24"/>
          <w:lang w:eastAsia="lv-LV"/>
        </w:rPr>
        <w:t>43_I_</w:t>
      </w:r>
      <w:r w:rsidRPr="001C29AD">
        <w:rPr>
          <w:rFonts w:ascii="Times New Roman" w:eastAsia="Calibri" w:hAnsi="Times New Roman" w:cs="Times New Roman"/>
          <w:b/>
          <w:sz w:val="24"/>
          <w:szCs w:val="24"/>
          <w:lang w:eastAsia="lv-LV"/>
        </w:rPr>
        <w:t>ERAF)</w:t>
      </w:r>
    </w:p>
    <w:p w14:paraId="7D4429F0" w14:textId="77777777" w:rsidR="00822FDB" w:rsidRPr="00CA51C7" w:rsidRDefault="00822FDB" w:rsidP="00822FDB">
      <w:pPr>
        <w:tabs>
          <w:tab w:val="left" w:pos="855"/>
        </w:tabs>
        <w:spacing w:after="0" w:line="240" w:lineRule="auto"/>
        <w:jc w:val="center"/>
        <w:rPr>
          <w:rFonts w:ascii="Times New Roman" w:eastAsia="Calibri" w:hAnsi="Times New Roman" w:cs="Times New Roman"/>
          <w:sz w:val="24"/>
          <w:szCs w:val="24"/>
        </w:rPr>
      </w:pPr>
    </w:p>
    <w:p w14:paraId="3B09CCE1" w14:textId="77777777" w:rsidR="00822FDB" w:rsidRPr="00CA51C7" w:rsidRDefault="00822FDB" w:rsidP="00822FDB">
      <w:pPr>
        <w:tabs>
          <w:tab w:val="left" w:pos="855"/>
        </w:tabs>
        <w:spacing w:after="0" w:line="240" w:lineRule="auto"/>
        <w:jc w:val="center"/>
        <w:rPr>
          <w:rFonts w:ascii="Times New Roman" w:eastAsia="Calibri" w:hAnsi="Times New Roman" w:cs="Times New Roman"/>
          <w:b/>
          <w:i/>
          <w:sz w:val="24"/>
          <w:szCs w:val="24"/>
        </w:rPr>
      </w:pPr>
      <w:r w:rsidRPr="00CA51C7">
        <w:rPr>
          <w:rFonts w:ascii="Times New Roman" w:eastAsia="Calibri" w:hAnsi="Times New Roman" w:cs="Times New Roman"/>
          <w:sz w:val="24"/>
          <w:szCs w:val="24"/>
        </w:rPr>
        <w:t xml:space="preserve"> </w:t>
      </w:r>
      <w:r w:rsidRPr="00CA51C7">
        <w:rPr>
          <w:rFonts w:ascii="Times New Roman" w:eastAsia="Calibri" w:hAnsi="Times New Roman" w:cs="Times New Roman"/>
          <w:b/>
          <w:sz w:val="24"/>
          <w:szCs w:val="24"/>
        </w:rPr>
        <w:t>N    O    L    I    K    U    M    S</w:t>
      </w:r>
    </w:p>
    <w:p w14:paraId="0205B4C6" w14:textId="77777777" w:rsidR="00822FDB" w:rsidRPr="00CA51C7" w:rsidRDefault="00822FDB" w:rsidP="00822FDB">
      <w:pPr>
        <w:tabs>
          <w:tab w:val="left" w:pos="3345"/>
        </w:tabs>
        <w:spacing w:after="0" w:line="240" w:lineRule="auto"/>
        <w:jc w:val="center"/>
        <w:rPr>
          <w:rFonts w:ascii="Times New Roman" w:eastAsia="Calibri" w:hAnsi="Times New Roman" w:cs="Times New Roman"/>
          <w:b/>
          <w:sz w:val="24"/>
          <w:szCs w:val="24"/>
        </w:rPr>
      </w:pPr>
    </w:p>
    <w:p w14:paraId="2FF4CC06" w14:textId="77777777" w:rsidR="00822FDB" w:rsidRPr="00CA51C7" w:rsidRDefault="00822FDB" w:rsidP="00822FDB">
      <w:pPr>
        <w:spacing w:after="0" w:line="240" w:lineRule="auto"/>
        <w:jc w:val="center"/>
        <w:rPr>
          <w:rFonts w:ascii="Times New Roman" w:eastAsia="Calibri" w:hAnsi="Times New Roman" w:cs="Times New Roman"/>
          <w:bCs/>
          <w:sz w:val="24"/>
          <w:szCs w:val="24"/>
        </w:rPr>
      </w:pPr>
    </w:p>
    <w:p w14:paraId="5D43CF95" w14:textId="77777777" w:rsidR="003C35BF" w:rsidRPr="00CA51C7" w:rsidRDefault="003C35BF" w:rsidP="00822FDB">
      <w:pPr>
        <w:spacing w:after="0" w:line="240" w:lineRule="auto"/>
        <w:jc w:val="center"/>
        <w:rPr>
          <w:rFonts w:ascii="Times New Roman" w:eastAsia="Calibri" w:hAnsi="Times New Roman" w:cs="Times New Roman"/>
          <w:bCs/>
          <w:sz w:val="24"/>
          <w:szCs w:val="24"/>
        </w:rPr>
      </w:pPr>
    </w:p>
    <w:p w14:paraId="0D7F69F6" w14:textId="77777777" w:rsidR="003C35BF" w:rsidRPr="00CA51C7" w:rsidRDefault="003C35BF" w:rsidP="00822FDB">
      <w:pPr>
        <w:spacing w:after="0" w:line="240" w:lineRule="auto"/>
        <w:jc w:val="center"/>
        <w:rPr>
          <w:rFonts w:ascii="Times New Roman" w:eastAsia="Calibri" w:hAnsi="Times New Roman" w:cs="Times New Roman"/>
          <w:bCs/>
          <w:sz w:val="24"/>
          <w:szCs w:val="24"/>
        </w:rPr>
      </w:pPr>
    </w:p>
    <w:p w14:paraId="6C10CC3E" w14:textId="77777777" w:rsidR="003C35BF" w:rsidRPr="00CA51C7" w:rsidRDefault="003C35BF" w:rsidP="00822FDB">
      <w:pPr>
        <w:spacing w:after="0" w:line="240" w:lineRule="auto"/>
        <w:jc w:val="center"/>
        <w:rPr>
          <w:rFonts w:ascii="Times New Roman" w:eastAsia="Calibri" w:hAnsi="Times New Roman" w:cs="Times New Roman"/>
          <w:bCs/>
          <w:sz w:val="24"/>
          <w:szCs w:val="24"/>
        </w:rPr>
      </w:pPr>
    </w:p>
    <w:p w14:paraId="5B786A79" w14:textId="77777777" w:rsidR="003C35BF" w:rsidRPr="00CA51C7" w:rsidRDefault="003C35BF" w:rsidP="00822FDB">
      <w:pPr>
        <w:spacing w:after="0" w:line="240" w:lineRule="auto"/>
        <w:jc w:val="center"/>
        <w:rPr>
          <w:rFonts w:ascii="Times New Roman" w:eastAsia="Calibri" w:hAnsi="Times New Roman" w:cs="Times New Roman"/>
          <w:bCs/>
          <w:sz w:val="24"/>
          <w:szCs w:val="24"/>
        </w:rPr>
      </w:pPr>
    </w:p>
    <w:p w14:paraId="359978DA" w14:textId="77777777" w:rsidR="003C35BF" w:rsidRPr="00CA51C7" w:rsidRDefault="003C35BF" w:rsidP="00822FDB">
      <w:pPr>
        <w:spacing w:after="0" w:line="240" w:lineRule="auto"/>
        <w:jc w:val="center"/>
        <w:rPr>
          <w:rFonts w:ascii="Times New Roman" w:eastAsia="Calibri" w:hAnsi="Times New Roman" w:cs="Times New Roman"/>
          <w:bCs/>
          <w:sz w:val="24"/>
          <w:szCs w:val="24"/>
        </w:rPr>
      </w:pPr>
    </w:p>
    <w:p w14:paraId="5BBE1551" w14:textId="77777777" w:rsidR="00822FDB" w:rsidRPr="00CA51C7" w:rsidRDefault="00822FDB" w:rsidP="00822FDB">
      <w:pPr>
        <w:spacing w:after="0" w:line="240" w:lineRule="auto"/>
        <w:jc w:val="center"/>
        <w:rPr>
          <w:rFonts w:ascii="Times New Roman" w:eastAsia="Calibri" w:hAnsi="Times New Roman" w:cs="Times New Roman"/>
          <w:bCs/>
          <w:sz w:val="24"/>
          <w:szCs w:val="24"/>
        </w:rPr>
      </w:pPr>
    </w:p>
    <w:p w14:paraId="2644A144" w14:textId="77777777" w:rsidR="00822FDB" w:rsidRPr="00CA51C7" w:rsidRDefault="00822FDB" w:rsidP="00822FDB">
      <w:pPr>
        <w:spacing w:after="0" w:line="240" w:lineRule="auto"/>
        <w:jc w:val="center"/>
        <w:rPr>
          <w:rFonts w:ascii="Times New Roman" w:eastAsia="Calibri" w:hAnsi="Times New Roman" w:cs="Times New Roman"/>
          <w:bCs/>
          <w:sz w:val="24"/>
          <w:szCs w:val="24"/>
        </w:rPr>
      </w:pPr>
      <w:r w:rsidRPr="00CA51C7">
        <w:rPr>
          <w:rFonts w:ascii="Times New Roman" w:eastAsia="Calibri" w:hAnsi="Times New Roman" w:cs="Times New Roman"/>
          <w:bCs/>
          <w:sz w:val="24"/>
          <w:szCs w:val="24"/>
        </w:rPr>
        <w:t>Rīga, 2015. gads</w:t>
      </w:r>
    </w:p>
    <w:p w14:paraId="31EB6334" w14:textId="77777777" w:rsidR="003C35BF" w:rsidRPr="00CA51C7" w:rsidRDefault="003C35BF">
      <w:pPr>
        <w:rPr>
          <w:rFonts w:ascii="Times New Roman" w:eastAsia="Calibri" w:hAnsi="Times New Roman" w:cs="Times New Roman"/>
          <w:b/>
          <w:sz w:val="24"/>
          <w:szCs w:val="24"/>
        </w:rPr>
      </w:pPr>
      <w:r w:rsidRPr="00CA51C7">
        <w:rPr>
          <w:rFonts w:ascii="Times New Roman" w:eastAsia="Calibri" w:hAnsi="Times New Roman" w:cs="Times New Roman"/>
          <w:b/>
          <w:sz w:val="24"/>
          <w:szCs w:val="24"/>
        </w:rPr>
        <w:br w:type="page"/>
      </w:r>
    </w:p>
    <w:p w14:paraId="2E498FE4" w14:textId="77777777" w:rsidR="00822FDB" w:rsidRPr="00CA51C7" w:rsidRDefault="00822FDB" w:rsidP="00822FDB">
      <w:pPr>
        <w:jc w:val="both"/>
        <w:rPr>
          <w:rFonts w:ascii="Times New Roman" w:eastAsia="Calibri" w:hAnsi="Times New Roman" w:cs="Times New Roman"/>
          <w:b/>
          <w:sz w:val="24"/>
          <w:szCs w:val="24"/>
        </w:rPr>
      </w:pPr>
    </w:p>
    <w:p w14:paraId="5721FB0A" w14:textId="77777777" w:rsidR="00822FDB" w:rsidRPr="00CA51C7"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4"/>
        </w:rPr>
      </w:pPr>
      <w:bookmarkStart w:id="0" w:name="_Toc42401990"/>
      <w:bookmarkStart w:id="1" w:name="_Toc169332891"/>
      <w:r w:rsidRPr="00CA51C7">
        <w:rPr>
          <w:rFonts w:ascii="Times New Roman" w:eastAsia="Calibri" w:hAnsi="Times New Roman" w:cs="Times New Roman"/>
          <w:b/>
          <w:caps/>
          <w:sz w:val="24"/>
          <w:szCs w:val="24"/>
        </w:rPr>
        <w:t>I VISPĀRĪGĀ INFORMĀCIJA</w:t>
      </w:r>
      <w:bookmarkEnd w:id="0"/>
      <w:bookmarkEnd w:id="1"/>
    </w:p>
    <w:p w14:paraId="554EDE37" w14:textId="03932349" w:rsidR="003C35BF" w:rsidRPr="00BB533F" w:rsidRDefault="003C35BF" w:rsidP="003C35BF">
      <w:pPr>
        <w:pStyle w:val="ListParagraph"/>
        <w:numPr>
          <w:ilvl w:val="1"/>
          <w:numId w:val="12"/>
        </w:numPr>
        <w:tabs>
          <w:tab w:val="left" w:pos="567"/>
        </w:tabs>
        <w:spacing w:before="120"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b/>
          <w:sz w:val="24"/>
          <w:szCs w:val="24"/>
        </w:rPr>
        <w:t>Iepirkuma identifikācijas numurs</w:t>
      </w:r>
      <w:r w:rsidRPr="00CA51C7">
        <w:rPr>
          <w:rFonts w:ascii="Times New Roman" w:eastAsia="Calibri" w:hAnsi="Times New Roman" w:cs="Times New Roman"/>
          <w:sz w:val="24"/>
          <w:szCs w:val="24"/>
        </w:rPr>
        <w:t xml:space="preserve">: </w:t>
      </w:r>
      <w:r w:rsidR="00BB533F" w:rsidRPr="00BB533F">
        <w:rPr>
          <w:rFonts w:ascii="Times New Roman" w:eastAsia="Calibri" w:hAnsi="Times New Roman" w:cs="Times New Roman"/>
          <w:sz w:val="24"/>
          <w:szCs w:val="24"/>
          <w:lang w:eastAsia="lv-LV"/>
        </w:rPr>
        <w:t>LU 2015/43_I_ERAF</w:t>
      </w:r>
    </w:p>
    <w:p w14:paraId="4DAFC310" w14:textId="77777777" w:rsidR="003C35BF" w:rsidRPr="00CA51C7" w:rsidRDefault="003C35BF" w:rsidP="003C35BF">
      <w:pPr>
        <w:pStyle w:val="ListParagraph"/>
        <w:numPr>
          <w:ilvl w:val="1"/>
          <w:numId w:val="12"/>
        </w:numPr>
        <w:tabs>
          <w:tab w:val="left" w:pos="567"/>
        </w:tabs>
        <w:spacing w:before="120"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b/>
          <w:sz w:val="24"/>
          <w:szCs w:val="24"/>
        </w:rPr>
        <w:t>Pasūtītāja nosaukums, adrese un rekvizīti</w:t>
      </w:r>
      <w:r w:rsidRPr="00CA51C7">
        <w:rPr>
          <w:rFonts w:ascii="Times New Roman" w:eastAsia="Calibri" w:hAnsi="Times New Roman" w:cs="Times New Roman"/>
          <w:sz w:val="24"/>
          <w:szCs w:val="24"/>
        </w:rPr>
        <w:t>:</w:t>
      </w:r>
    </w:p>
    <w:p w14:paraId="6ADB29E8" w14:textId="77777777" w:rsidR="003C35BF" w:rsidRPr="00CA51C7" w:rsidRDefault="003C35BF" w:rsidP="001E3A54">
      <w:pPr>
        <w:tabs>
          <w:tab w:val="left" w:pos="567"/>
        </w:tabs>
        <w:spacing w:after="0" w:line="240" w:lineRule="auto"/>
        <w:ind w:left="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Latvijas Universitāte (turpmāk – Pasūtītājs)</w:t>
      </w:r>
    </w:p>
    <w:p w14:paraId="74E3951A" w14:textId="77777777" w:rsidR="003C35BF" w:rsidRPr="00CA51C7" w:rsidRDefault="003C35BF" w:rsidP="001E3A54">
      <w:pPr>
        <w:tabs>
          <w:tab w:val="left" w:pos="567"/>
        </w:tabs>
        <w:spacing w:after="0" w:line="240" w:lineRule="auto"/>
        <w:ind w:left="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 xml:space="preserve">Raiņa bulvāris 19, Rīga, LV 1586, Latvija, </w:t>
      </w:r>
    </w:p>
    <w:p w14:paraId="59DBEEF8" w14:textId="77777777" w:rsidR="003C35BF" w:rsidRPr="00CA51C7" w:rsidRDefault="003C35BF" w:rsidP="001E3A54">
      <w:pPr>
        <w:tabs>
          <w:tab w:val="left" w:pos="567"/>
        </w:tabs>
        <w:spacing w:after="0" w:line="240" w:lineRule="auto"/>
        <w:ind w:left="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IZM Izglītības iestāžu reģ. Nr. 3341000218, PVN reģ. Nr. LV90000076669.</w:t>
      </w:r>
    </w:p>
    <w:p w14:paraId="656B88EB" w14:textId="77777777" w:rsidR="003C35BF" w:rsidRPr="00CA51C7" w:rsidRDefault="003C35BF" w:rsidP="001E3A54">
      <w:pPr>
        <w:tabs>
          <w:tab w:val="left" w:pos="567"/>
        </w:tabs>
        <w:spacing w:after="0" w:line="240" w:lineRule="auto"/>
        <w:ind w:left="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Tālruņa Nr.: +371 67034666</w:t>
      </w:r>
    </w:p>
    <w:p w14:paraId="69707DA1" w14:textId="77777777" w:rsidR="003C35BF" w:rsidRPr="00CA51C7" w:rsidRDefault="003C35BF" w:rsidP="001E3A54">
      <w:pPr>
        <w:tabs>
          <w:tab w:val="left" w:pos="567"/>
        </w:tabs>
        <w:spacing w:after="0" w:line="240" w:lineRule="auto"/>
        <w:ind w:left="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Faksa Nr.: +371 67034676</w:t>
      </w:r>
    </w:p>
    <w:p w14:paraId="1B9076A9" w14:textId="77777777" w:rsidR="003C35BF" w:rsidRPr="00CA51C7" w:rsidRDefault="003C35BF" w:rsidP="001E3A54">
      <w:pPr>
        <w:tabs>
          <w:tab w:val="left" w:pos="567"/>
        </w:tabs>
        <w:spacing w:after="0" w:line="240" w:lineRule="auto"/>
        <w:ind w:left="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 xml:space="preserve">Mājas lapa: www.lu.lv </w:t>
      </w:r>
    </w:p>
    <w:p w14:paraId="1024FDD3" w14:textId="77777777" w:rsidR="003C35BF" w:rsidRPr="00CA51C7" w:rsidRDefault="003C35BF" w:rsidP="003C35BF">
      <w:pPr>
        <w:pStyle w:val="ListParagraph"/>
        <w:numPr>
          <w:ilvl w:val="1"/>
          <w:numId w:val="13"/>
        </w:numPr>
        <w:tabs>
          <w:tab w:val="left" w:pos="567"/>
        </w:tabs>
        <w:spacing w:before="120"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b/>
          <w:sz w:val="24"/>
          <w:szCs w:val="24"/>
        </w:rPr>
        <w:t>Kontaktpersona:</w:t>
      </w:r>
      <w:r w:rsidRPr="00CA51C7">
        <w:rPr>
          <w:rFonts w:ascii="Times New Roman" w:eastAsia="Calibri" w:hAnsi="Times New Roman" w:cs="Times New Roman"/>
          <w:sz w:val="24"/>
          <w:szCs w:val="24"/>
        </w:rPr>
        <w:t xml:space="preserve"> LU Bibliotēkas direktores vietniece Mārīte Saviča, mob.tālr. 28657227, e-pasta adrese: </w:t>
      </w:r>
      <w:hyperlink r:id="rId10" w:history="1">
        <w:r w:rsidR="001E3A54" w:rsidRPr="00CA51C7">
          <w:rPr>
            <w:rStyle w:val="Hyperlink"/>
            <w:rFonts w:ascii="Times New Roman" w:eastAsia="Calibri" w:hAnsi="Times New Roman" w:cs="Times New Roman"/>
            <w:sz w:val="24"/>
            <w:szCs w:val="24"/>
          </w:rPr>
          <w:t>marite.savica@lu.lv</w:t>
        </w:r>
      </w:hyperlink>
      <w:r w:rsidR="001E3A54" w:rsidRPr="00CA51C7">
        <w:rPr>
          <w:rFonts w:ascii="Times New Roman" w:eastAsia="Calibri" w:hAnsi="Times New Roman" w:cs="Times New Roman"/>
          <w:sz w:val="24"/>
          <w:szCs w:val="24"/>
        </w:rPr>
        <w:t xml:space="preserve">. </w:t>
      </w:r>
      <w:r w:rsidRPr="00CA51C7">
        <w:rPr>
          <w:rFonts w:ascii="Times New Roman" w:eastAsia="Calibri" w:hAnsi="Times New Roman" w:cs="Times New Roman"/>
          <w:sz w:val="24"/>
          <w:szCs w:val="24"/>
        </w:rPr>
        <w:t xml:space="preserve"> </w:t>
      </w:r>
    </w:p>
    <w:p w14:paraId="762A459D" w14:textId="06938764" w:rsidR="003C35BF" w:rsidRPr="00CA51C7" w:rsidRDefault="003C35BF" w:rsidP="003C35BF">
      <w:pPr>
        <w:pStyle w:val="ListParagraph"/>
        <w:numPr>
          <w:ilvl w:val="1"/>
          <w:numId w:val="13"/>
        </w:numPr>
        <w:tabs>
          <w:tab w:val="left" w:pos="567"/>
        </w:tabs>
        <w:spacing w:before="120"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b/>
          <w:sz w:val="24"/>
          <w:szCs w:val="24"/>
        </w:rPr>
        <w:t>Komisija:</w:t>
      </w:r>
      <w:r w:rsidRPr="00CA51C7">
        <w:rPr>
          <w:rFonts w:ascii="Times New Roman" w:eastAsia="Calibri" w:hAnsi="Times New Roman" w:cs="Times New Roman"/>
          <w:sz w:val="24"/>
          <w:szCs w:val="24"/>
        </w:rPr>
        <w:t xml:space="preserve"> </w:t>
      </w:r>
      <w:r w:rsidR="00BB533F" w:rsidRPr="00CA51C7">
        <w:rPr>
          <w:rFonts w:ascii="Times New Roman" w:eastAsia="Calibri" w:hAnsi="Times New Roman" w:cs="Times New Roman"/>
          <w:sz w:val="24"/>
          <w:szCs w:val="24"/>
        </w:rPr>
        <w:t xml:space="preserve">Iepirkuma procedūru veic ar Latvijas Universitātes </w:t>
      </w:r>
      <w:r w:rsidR="00BB533F" w:rsidRPr="00CC222B">
        <w:rPr>
          <w:rFonts w:ascii="Times New Roman" w:eastAsia="Calibri" w:hAnsi="Times New Roman" w:cs="Times New Roman"/>
          <w:sz w:val="24"/>
          <w:szCs w:val="24"/>
        </w:rPr>
        <w:t xml:space="preserve">2014.gada 19.decembra rīkojumu Nr.1/365 </w:t>
      </w:r>
      <w:r w:rsidR="00BB533F" w:rsidRPr="00CA51C7">
        <w:rPr>
          <w:rFonts w:ascii="Times New Roman" w:eastAsia="Calibri" w:hAnsi="Times New Roman" w:cs="Times New Roman"/>
          <w:sz w:val="24"/>
          <w:szCs w:val="24"/>
        </w:rPr>
        <w:t>izveidotā Iepirkuma komisija (turpmāk - Komisija).</w:t>
      </w:r>
    </w:p>
    <w:p w14:paraId="4EBDA08E" w14:textId="1C29F497" w:rsidR="003C35BF" w:rsidRPr="00CA51C7" w:rsidRDefault="003C35BF" w:rsidP="003C35BF">
      <w:pPr>
        <w:pStyle w:val="ListParagraph"/>
        <w:numPr>
          <w:ilvl w:val="1"/>
          <w:numId w:val="13"/>
        </w:numPr>
        <w:tabs>
          <w:tab w:val="left" w:pos="567"/>
        </w:tabs>
        <w:spacing w:before="120"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b/>
          <w:sz w:val="24"/>
          <w:szCs w:val="24"/>
        </w:rPr>
        <w:t>Iepirkuma procedūra:</w:t>
      </w:r>
      <w:r w:rsidRPr="00CA51C7">
        <w:rPr>
          <w:rFonts w:ascii="Times New Roman" w:eastAsia="Calibri" w:hAnsi="Times New Roman" w:cs="Times New Roman"/>
          <w:sz w:val="24"/>
          <w:szCs w:val="24"/>
        </w:rPr>
        <w:t xml:space="preserve"> Iepirkums tiek veikts pamatojoties uz </w:t>
      </w:r>
      <w:r w:rsidR="001E3A54" w:rsidRPr="00CA51C7">
        <w:rPr>
          <w:rFonts w:ascii="Times New Roman" w:eastAsia="Calibri" w:hAnsi="Times New Roman" w:cs="Times New Roman"/>
          <w:kern w:val="56"/>
          <w:sz w:val="24"/>
          <w:szCs w:val="24"/>
        </w:rPr>
        <w:t xml:space="preserve">Publisko iepirkumu likuma (turpmāk - PIL) </w:t>
      </w:r>
      <w:r w:rsidRPr="00CA51C7">
        <w:rPr>
          <w:rFonts w:ascii="Times New Roman" w:eastAsia="Calibri" w:hAnsi="Times New Roman" w:cs="Times New Roman"/>
          <w:sz w:val="24"/>
          <w:szCs w:val="24"/>
        </w:rPr>
        <w:t xml:space="preserve"> 8.</w:t>
      </w:r>
      <w:r w:rsidRPr="00CA51C7">
        <w:rPr>
          <w:rFonts w:ascii="Times New Roman" w:eastAsia="Calibri" w:hAnsi="Times New Roman" w:cs="Times New Roman"/>
          <w:sz w:val="24"/>
          <w:szCs w:val="24"/>
          <w:vertAlign w:val="superscript"/>
        </w:rPr>
        <w:t>2</w:t>
      </w:r>
      <w:r w:rsidRPr="00CA51C7">
        <w:rPr>
          <w:rFonts w:ascii="Times New Roman" w:eastAsia="Calibri" w:hAnsi="Times New Roman" w:cs="Times New Roman"/>
          <w:sz w:val="24"/>
          <w:szCs w:val="24"/>
        </w:rPr>
        <w:t>pantu</w:t>
      </w:r>
      <w:r w:rsidR="001E3A54" w:rsidRPr="00CA51C7">
        <w:rPr>
          <w:rFonts w:ascii="Times New Roman" w:eastAsia="Calibri" w:hAnsi="Times New Roman" w:cs="Times New Roman"/>
          <w:sz w:val="24"/>
          <w:szCs w:val="24"/>
        </w:rPr>
        <w:t xml:space="preserve"> (turpmāk – Iepirkums)</w:t>
      </w:r>
      <w:r w:rsidRPr="00CA51C7">
        <w:rPr>
          <w:rFonts w:ascii="Times New Roman" w:eastAsia="Calibri" w:hAnsi="Times New Roman" w:cs="Times New Roman"/>
          <w:sz w:val="24"/>
          <w:szCs w:val="24"/>
        </w:rPr>
        <w:t xml:space="preserve">. </w:t>
      </w:r>
      <w:r w:rsidR="001E3A54" w:rsidRPr="00CA51C7">
        <w:rPr>
          <w:rFonts w:ascii="Times New Roman" w:eastAsia="Calibri" w:hAnsi="Times New Roman" w:cs="Times New Roman"/>
          <w:sz w:val="24"/>
          <w:szCs w:val="24"/>
        </w:rPr>
        <w:t xml:space="preserve">Iepirkuma </w:t>
      </w:r>
      <w:r w:rsidRPr="00CA51C7">
        <w:rPr>
          <w:rFonts w:ascii="Times New Roman" w:eastAsia="Calibri" w:hAnsi="Times New Roman" w:cs="Times New Roman"/>
          <w:sz w:val="24"/>
          <w:szCs w:val="24"/>
        </w:rPr>
        <w:t xml:space="preserve">mērķis ir izvēlēties pakalpojuma sniedzēju, kurš sniedz mūsdienīgu un kvalitatīvu pakalpojumu atbilstoši </w:t>
      </w:r>
      <w:r w:rsidR="001E3A54" w:rsidRPr="00CA51C7">
        <w:rPr>
          <w:rFonts w:ascii="Times New Roman" w:eastAsia="Calibri" w:hAnsi="Times New Roman" w:cs="Times New Roman"/>
          <w:sz w:val="24"/>
          <w:szCs w:val="24"/>
        </w:rPr>
        <w:t>Iepirkuma</w:t>
      </w:r>
      <w:r w:rsidRPr="00CA51C7">
        <w:rPr>
          <w:rFonts w:ascii="Times New Roman" w:eastAsia="Calibri" w:hAnsi="Times New Roman" w:cs="Times New Roman"/>
          <w:sz w:val="24"/>
          <w:szCs w:val="24"/>
        </w:rPr>
        <w:t xml:space="preserve"> no</w:t>
      </w:r>
      <w:r w:rsidR="002B3C7E">
        <w:rPr>
          <w:rFonts w:ascii="Times New Roman" w:eastAsia="Calibri" w:hAnsi="Times New Roman" w:cs="Times New Roman"/>
          <w:sz w:val="24"/>
          <w:szCs w:val="24"/>
        </w:rPr>
        <w:t>likumā</w:t>
      </w:r>
      <w:r w:rsidRPr="00CA51C7">
        <w:rPr>
          <w:rFonts w:ascii="Times New Roman" w:eastAsia="Calibri" w:hAnsi="Times New Roman" w:cs="Times New Roman"/>
          <w:sz w:val="24"/>
          <w:szCs w:val="24"/>
        </w:rPr>
        <w:t xml:space="preserve"> definētaj</w:t>
      </w:r>
      <w:r w:rsidR="009B3BD3">
        <w:rPr>
          <w:rFonts w:ascii="Times New Roman" w:eastAsia="Calibri" w:hAnsi="Times New Roman" w:cs="Times New Roman"/>
          <w:sz w:val="24"/>
          <w:szCs w:val="24"/>
        </w:rPr>
        <w:t>ām</w:t>
      </w:r>
      <w:r w:rsidRPr="00CA51C7">
        <w:rPr>
          <w:rFonts w:ascii="Times New Roman" w:eastAsia="Calibri" w:hAnsi="Times New Roman" w:cs="Times New Roman"/>
          <w:sz w:val="24"/>
          <w:szCs w:val="24"/>
        </w:rPr>
        <w:t xml:space="preserve">  </w:t>
      </w:r>
      <w:r w:rsidR="009B3BD3">
        <w:rPr>
          <w:rFonts w:ascii="Times New Roman" w:eastAsia="Calibri" w:hAnsi="Times New Roman" w:cs="Times New Roman"/>
          <w:sz w:val="24"/>
          <w:szCs w:val="24"/>
        </w:rPr>
        <w:t>prasībām</w:t>
      </w:r>
      <w:r w:rsidRPr="00CA51C7">
        <w:rPr>
          <w:rFonts w:ascii="Times New Roman" w:eastAsia="Calibri" w:hAnsi="Times New Roman" w:cs="Times New Roman"/>
          <w:sz w:val="24"/>
          <w:szCs w:val="24"/>
        </w:rPr>
        <w:t xml:space="preserve"> un tehniskajai specifikācijai. </w:t>
      </w:r>
    </w:p>
    <w:p w14:paraId="5BC53FA0" w14:textId="77777777" w:rsidR="001E3A54" w:rsidRPr="00CA51C7" w:rsidRDefault="003C35BF" w:rsidP="003C35BF">
      <w:pPr>
        <w:pStyle w:val="ListParagraph"/>
        <w:numPr>
          <w:ilvl w:val="1"/>
          <w:numId w:val="13"/>
        </w:numPr>
        <w:tabs>
          <w:tab w:val="left" w:pos="567"/>
        </w:tabs>
        <w:spacing w:before="120" w:after="0" w:line="240" w:lineRule="auto"/>
        <w:ind w:left="567" w:hanging="567"/>
        <w:jc w:val="both"/>
        <w:rPr>
          <w:rFonts w:ascii="Times New Roman" w:eastAsia="Calibri" w:hAnsi="Times New Roman" w:cs="Times New Roman"/>
          <w:kern w:val="56"/>
          <w:sz w:val="24"/>
          <w:szCs w:val="24"/>
        </w:rPr>
      </w:pPr>
      <w:r w:rsidRPr="00CA51C7">
        <w:rPr>
          <w:rFonts w:ascii="Times New Roman" w:eastAsia="Calibri" w:hAnsi="Times New Roman" w:cs="Times New Roman"/>
          <w:sz w:val="24"/>
          <w:szCs w:val="24"/>
        </w:rPr>
        <w:t>Latvijas Universitātes Bibliotēkas krājuma glabāšanas apstākļi nav bijuši piemēroti atbilstošam mikroklimata, temperatūras un mitruma režīmam. Daļa Latvijas Universitātes Bibliotēkas  krājuma ir inficēta ar mikroorganismiem, tajā skaitā ar pelējuma sēnēm, kuru darbība apdraud datu nesēju pamatnes struktūru un ilgizturību. Lai izvairītos no mikroorganismu attīstības starpšķiedru telpā un nodarītu mazāku kaitējumu krājumam, ir nepieciešams veikt nozīmīgas krājuma daļas dezinfekciju.</w:t>
      </w:r>
    </w:p>
    <w:p w14:paraId="3926C760" w14:textId="77777777" w:rsidR="00822FDB" w:rsidRPr="00CA51C7" w:rsidRDefault="00822FDB" w:rsidP="003C35BF">
      <w:pPr>
        <w:pStyle w:val="ListParagraph"/>
        <w:numPr>
          <w:ilvl w:val="1"/>
          <w:numId w:val="13"/>
        </w:numPr>
        <w:tabs>
          <w:tab w:val="left" w:pos="567"/>
        </w:tabs>
        <w:spacing w:before="120" w:after="0" w:line="240" w:lineRule="auto"/>
        <w:ind w:left="567" w:hanging="567"/>
        <w:jc w:val="both"/>
        <w:rPr>
          <w:rFonts w:ascii="Times New Roman" w:eastAsia="Calibri" w:hAnsi="Times New Roman" w:cs="Times New Roman"/>
          <w:b/>
          <w:kern w:val="56"/>
          <w:sz w:val="24"/>
          <w:szCs w:val="24"/>
        </w:rPr>
      </w:pPr>
      <w:r w:rsidRPr="00CA51C7">
        <w:rPr>
          <w:rFonts w:ascii="Times New Roman" w:eastAsia="Calibri" w:hAnsi="Times New Roman" w:cs="Times New Roman"/>
          <w:b/>
          <w:kern w:val="56"/>
          <w:sz w:val="24"/>
          <w:szCs w:val="24"/>
        </w:rPr>
        <w:t>Pieeja Iepirkuma dokumentiem un papildus informācijas sniegšana:</w:t>
      </w:r>
    </w:p>
    <w:p w14:paraId="1FBB7715" w14:textId="77777777" w:rsidR="00822FDB" w:rsidRPr="00CA51C7" w:rsidRDefault="00822FDB" w:rsidP="001E3A54">
      <w:pPr>
        <w:pStyle w:val="ListParagraph"/>
        <w:widowControl w:val="0"/>
        <w:numPr>
          <w:ilvl w:val="2"/>
          <w:numId w:val="13"/>
        </w:numPr>
        <w:tabs>
          <w:tab w:val="left" w:pos="993"/>
        </w:tabs>
        <w:spacing w:before="120" w:after="0" w:line="240" w:lineRule="auto"/>
        <w:ind w:left="993" w:hanging="709"/>
        <w:jc w:val="both"/>
        <w:rPr>
          <w:rFonts w:ascii="Times New Roman" w:eastAsia="Calibri" w:hAnsi="Times New Roman" w:cs="Times New Roman"/>
          <w:b/>
          <w:kern w:val="56"/>
          <w:sz w:val="24"/>
          <w:szCs w:val="24"/>
        </w:rPr>
      </w:pPr>
      <w:r w:rsidRPr="00CA51C7">
        <w:rPr>
          <w:rFonts w:ascii="Times New Roman" w:eastAsia="Calibri" w:hAnsi="Times New Roman" w:cs="Times New Roman"/>
          <w:kern w:val="56"/>
          <w:sz w:val="24"/>
          <w:szCs w:val="24"/>
        </w:rPr>
        <w:t xml:space="preserve">Pasūtītājs nodrošina brīvu un tiešu elektronisko pieeju Iepirkuma dokumentiem savā mājas lapā:  </w:t>
      </w:r>
      <w:hyperlink r:id="rId11" w:history="1">
        <w:r w:rsidRPr="00CA51C7">
          <w:rPr>
            <w:rFonts w:ascii="Times New Roman" w:eastAsia="Calibri" w:hAnsi="Times New Roman" w:cs="Times New Roman"/>
            <w:color w:val="0000FF"/>
            <w:kern w:val="56"/>
            <w:sz w:val="24"/>
            <w:szCs w:val="24"/>
            <w:u w:val="single"/>
          </w:rPr>
          <w:t>www.lu.lv</w:t>
        </w:r>
      </w:hyperlink>
      <w:r w:rsidRPr="00CA51C7">
        <w:rPr>
          <w:rFonts w:ascii="Times New Roman" w:eastAsia="Calibri" w:hAnsi="Times New Roman" w:cs="Times New Roman"/>
          <w:kern w:val="56"/>
          <w:sz w:val="24"/>
          <w:szCs w:val="24"/>
        </w:rPr>
        <w:t xml:space="preserve"> ,sadaļā „Iepirkumi”;</w:t>
      </w:r>
    </w:p>
    <w:p w14:paraId="75D425DC" w14:textId="77777777" w:rsidR="00822FDB" w:rsidRPr="00CA51C7" w:rsidRDefault="00822FDB" w:rsidP="001E3A54">
      <w:pPr>
        <w:pStyle w:val="ListParagraph"/>
        <w:widowControl w:val="0"/>
        <w:numPr>
          <w:ilvl w:val="2"/>
          <w:numId w:val="13"/>
        </w:numPr>
        <w:tabs>
          <w:tab w:val="left" w:pos="993"/>
        </w:tabs>
        <w:spacing w:before="120" w:after="0" w:line="240" w:lineRule="auto"/>
        <w:ind w:left="993" w:hanging="709"/>
        <w:jc w:val="both"/>
        <w:rPr>
          <w:rFonts w:ascii="Times New Roman" w:eastAsia="Calibri" w:hAnsi="Times New Roman" w:cs="Times New Roman"/>
          <w:b/>
          <w:kern w:val="56"/>
          <w:sz w:val="24"/>
          <w:szCs w:val="24"/>
        </w:rPr>
      </w:pPr>
      <w:r w:rsidRPr="00CA51C7">
        <w:rPr>
          <w:rFonts w:ascii="Times New Roman" w:eastAsia="Calibri" w:hAnsi="Times New Roman" w:cs="Times New Roman"/>
          <w:kern w:val="56"/>
          <w:sz w:val="24"/>
          <w:szCs w:val="24"/>
        </w:rPr>
        <w:t xml:space="preserve">Informācijas apmaiņa  starp Pasūtītāju un Pretendentu: rakstveidā, vienlaikus ievērojot  </w:t>
      </w:r>
      <w:r w:rsidR="001E3A54" w:rsidRPr="00CA51C7">
        <w:rPr>
          <w:rFonts w:ascii="Times New Roman" w:eastAsia="Calibri" w:hAnsi="Times New Roman" w:cs="Times New Roman"/>
          <w:kern w:val="56"/>
          <w:sz w:val="24"/>
          <w:szCs w:val="24"/>
        </w:rPr>
        <w:t>PIL</w:t>
      </w:r>
      <w:r w:rsidRPr="00CA51C7">
        <w:rPr>
          <w:rFonts w:ascii="Times New Roman" w:eastAsia="Calibri" w:hAnsi="Times New Roman" w:cs="Times New Roman"/>
          <w:kern w:val="56"/>
          <w:sz w:val="24"/>
          <w:szCs w:val="24"/>
        </w:rPr>
        <w:t xml:space="preserve"> 33.panta regulējumu. Pasūtītājs  papildus informāciju, kā arī citu informāciju, kas ir saistīta ar Iepirkumu, publicē savā mājas lapā: </w:t>
      </w:r>
      <w:hyperlink r:id="rId12" w:history="1">
        <w:r w:rsidRPr="00CA51C7">
          <w:rPr>
            <w:rFonts w:ascii="Times New Roman" w:eastAsia="Calibri" w:hAnsi="Times New Roman" w:cs="Times New Roman"/>
            <w:color w:val="0000FF"/>
            <w:kern w:val="56"/>
            <w:sz w:val="24"/>
            <w:szCs w:val="24"/>
            <w:u w:val="single"/>
          </w:rPr>
          <w:t>www.lu.lv</w:t>
        </w:r>
      </w:hyperlink>
      <w:r w:rsidRPr="00CA51C7">
        <w:rPr>
          <w:rFonts w:ascii="Times New Roman" w:eastAsia="Calibri" w:hAnsi="Times New Roman" w:cs="Times New Roman"/>
          <w:kern w:val="56"/>
          <w:sz w:val="24"/>
          <w:szCs w:val="24"/>
        </w:rPr>
        <w:t>. sadaļā „Iepirkumi”.</w:t>
      </w:r>
    </w:p>
    <w:p w14:paraId="0A854D3D" w14:textId="77777777" w:rsidR="00822FDB" w:rsidRPr="00CA51C7" w:rsidRDefault="00822FDB" w:rsidP="00822FDB">
      <w:pPr>
        <w:spacing w:after="0" w:line="240" w:lineRule="auto"/>
        <w:rPr>
          <w:rFonts w:ascii="Times New Roman" w:eastAsia="Calibri" w:hAnsi="Times New Roman" w:cs="Times New Roman"/>
          <w:sz w:val="24"/>
          <w:szCs w:val="24"/>
        </w:rPr>
      </w:pPr>
      <w:bookmarkStart w:id="2" w:name="_Toc42401992"/>
    </w:p>
    <w:p w14:paraId="36F0D80E" w14:textId="77777777" w:rsidR="003C35BF" w:rsidRPr="00CA51C7" w:rsidRDefault="00822FDB" w:rsidP="003C35BF">
      <w:pPr>
        <w:keepNext/>
        <w:tabs>
          <w:tab w:val="left" w:pos="284"/>
        </w:tabs>
        <w:spacing w:after="0" w:line="240" w:lineRule="auto"/>
        <w:jc w:val="center"/>
        <w:outlineLvl w:val="0"/>
        <w:rPr>
          <w:rFonts w:ascii="Times New Roman" w:eastAsia="Calibri" w:hAnsi="Times New Roman" w:cs="Times New Roman"/>
          <w:b/>
          <w:caps/>
          <w:sz w:val="24"/>
          <w:szCs w:val="24"/>
        </w:rPr>
      </w:pPr>
      <w:r w:rsidRPr="00CA51C7">
        <w:rPr>
          <w:rFonts w:ascii="Times New Roman" w:eastAsia="Calibri" w:hAnsi="Times New Roman" w:cs="Times New Roman"/>
          <w:b/>
          <w:sz w:val="24"/>
          <w:szCs w:val="24"/>
          <w:lang w:eastAsia="ar-SA"/>
        </w:rPr>
        <w:t xml:space="preserve">II </w:t>
      </w:r>
      <w:r w:rsidR="003C35BF" w:rsidRPr="00CA51C7">
        <w:rPr>
          <w:rFonts w:ascii="Times New Roman" w:eastAsia="Calibri" w:hAnsi="Times New Roman" w:cs="Times New Roman"/>
          <w:b/>
          <w:caps/>
          <w:sz w:val="24"/>
          <w:szCs w:val="24"/>
        </w:rPr>
        <w:t>INFORMĀCIJA PAR IEPIRKUMA PRIEKŠMETU</w:t>
      </w:r>
    </w:p>
    <w:p w14:paraId="40C8A708" w14:textId="3F81DAD7" w:rsidR="003C35BF" w:rsidRPr="00CA51C7" w:rsidRDefault="003C35BF" w:rsidP="001E3A54">
      <w:pPr>
        <w:pStyle w:val="ListParagraph"/>
        <w:numPr>
          <w:ilvl w:val="1"/>
          <w:numId w:val="15"/>
        </w:numPr>
        <w:tabs>
          <w:tab w:val="left" w:pos="567"/>
        </w:tabs>
        <w:spacing w:after="0" w:line="240" w:lineRule="auto"/>
        <w:ind w:left="567" w:hanging="567"/>
        <w:jc w:val="both"/>
        <w:rPr>
          <w:rFonts w:ascii="Times New Roman" w:eastAsia="Calibri" w:hAnsi="Times New Roman" w:cs="Times New Roman"/>
          <w:i/>
          <w:sz w:val="24"/>
          <w:szCs w:val="24"/>
        </w:rPr>
      </w:pPr>
      <w:r w:rsidRPr="00CA51C7">
        <w:rPr>
          <w:rFonts w:ascii="Times New Roman" w:eastAsia="Calibri" w:hAnsi="Times New Roman" w:cs="Times New Roman"/>
          <w:bCs/>
          <w:sz w:val="24"/>
          <w:szCs w:val="24"/>
        </w:rPr>
        <w:t xml:space="preserve">Iepirkuma priekšmets: </w:t>
      </w:r>
      <w:r w:rsidR="001E3A54" w:rsidRPr="00CA51C7">
        <w:rPr>
          <w:rFonts w:ascii="Times New Roman" w:eastAsia="Calibri" w:hAnsi="Times New Roman" w:cs="Times New Roman"/>
          <w:bCs/>
          <w:sz w:val="24"/>
          <w:szCs w:val="24"/>
        </w:rPr>
        <w:t xml:space="preserve">Latvijas Universitātes Bibliotēkas krājuma </w:t>
      </w:r>
      <w:r w:rsidR="007E5ABC">
        <w:rPr>
          <w:rFonts w:ascii="Times New Roman" w:eastAsia="Calibri" w:hAnsi="Times New Roman" w:cs="Times New Roman"/>
          <w:bCs/>
          <w:sz w:val="24"/>
          <w:szCs w:val="24"/>
        </w:rPr>
        <w:t xml:space="preserve">pārvietošanas un </w:t>
      </w:r>
      <w:r w:rsidR="001E3A54" w:rsidRPr="00CA51C7">
        <w:rPr>
          <w:rFonts w:ascii="Times New Roman" w:eastAsia="Calibri" w:hAnsi="Times New Roman" w:cs="Times New Roman"/>
          <w:bCs/>
          <w:sz w:val="24"/>
          <w:szCs w:val="24"/>
        </w:rPr>
        <w:t xml:space="preserve">dezinfekcijas pakalpojuma iegāde, </w:t>
      </w:r>
      <w:r w:rsidR="00410637" w:rsidRPr="00CA51C7">
        <w:rPr>
          <w:rFonts w:ascii="Times New Roman" w:eastAsia="Calibri" w:hAnsi="Times New Roman" w:cs="Times New Roman"/>
          <w:bCs/>
          <w:sz w:val="24"/>
          <w:szCs w:val="24"/>
        </w:rPr>
        <w:t>saskaņā ar N</w:t>
      </w:r>
      <w:r w:rsidR="001E3A54" w:rsidRPr="00CA51C7">
        <w:rPr>
          <w:rFonts w:ascii="Times New Roman" w:eastAsia="Calibri" w:hAnsi="Times New Roman" w:cs="Times New Roman"/>
          <w:bCs/>
          <w:sz w:val="24"/>
          <w:szCs w:val="24"/>
        </w:rPr>
        <w:t>olik</w:t>
      </w:r>
      <w:r w:rsidR="00410637" w:rsidRPr="00CA51C7">
        <w:rPr>
          <w:rFonts w:ascii="Times New Roman" w:eastAsia="Calibri" w:hAnsi="Times New Roman" w:cs="Times New Roman"/>
          <w:bCs/>
          <w:sz w:val="24"/>
          <w:szCs w:val="24"/>
        </w:rPr>
        <w:t>umu un T</w:t>
      </w:r>
      <w:r w:rsidR="001E3A54" w:rsidRPr="00CA51C7">
        <w:rPr>
          <w:rFonts w:ascii="Times New Roman" w:eastAsia="Calibri" w:hAnsi="Times New Roman" w:cs="Times New Roman"/>
          <w:bCs/>
          <w:sz w:val="24"/>
          <w:szCs w:val="24"/>
        </w:rPr>
        <w:t>ehnisko specifikāciju</w:t>
      </w:r>
      <w:r w:rsidR="00410637" w:rsidRPr="00CA51C7">
        <w:rPr>
          <w:rFonts w:ascii="Times New Roman" w:eastAsia="Calibri" w:hAnsi="Times New Roman" w:cs="Times New Roman"/>
          <w:bCs/>
          <w:sz w:val="24"/>
          <w:szCs w:val="24"/>
        </w:rPr>
        <w:t xml:space="preserve">, kas ir pievienota </w:t>
      </w:r>
      <w:r w:rsidR="00410637" w:rsidRPr="009405C1">
        <w:rPr>
          <w:rFonts w:ascii="Times New Roman" w:eastAsia="Calibri" w:hAnsi="Times New Roman" w:cs="Times New Roman"/>
          <w:bCs/>
          <w:sz w:val="24"/>
          <w:szCs w:val="24"/>
        </w:rPr>
        <w:t>Nolikuma 2.pielikumā</w:t>
      </w:r>
      <w:r w:rsidR="001E3A54" w:rsidRPr="00CA51C7">
        <w:rPr>
          <w:rFonts w:ascii="Times New Roman" w:eastAsia="Calibri" w:hAnsi="Times New Roman" w:cs="Times New Roman"/>
          <w:bCs/>
          <w:sz w:val="24"/>
          <w:szCs w:val="24"/>
        </w:rPr>
        <w:t xml:space="preserve"> </w:t>
      </w:r>
      <w:r w:rsidRPr="00CA51C7">
        <w:rPr>
          <w:rFonts w:ascii="Times New Roman" w:eastAsia="Calibri" w:hAnsi="Times New Roman" w:cs="Times New Roman"/>
          <w:bCs/>
          <w:sz w:val="24"/>
          <w:szCs w:val="24"/>
        </w:rPr>
        <w:t>(turpmāk- Pakalpojums).</w:t>
      </w:r>
      <w:r w:rsidRPr="00CA51C7">
        <w:rPr>
          <w:rFonts w:ascii="Times New Roman" w:eastAsia="Calibri" w:hAnsi="Times New Roman" w:cs="Times New Roman"/>
          <w:i/>
          <w:sz w:val="24"/>
          <w:szCs w:val="24"/>
        </w:rPr>
        <w:t xml:space="preserve"> </w:t>
      </w:r>
    </w:p>
    <w:p w14:paraId="6CBCAADB" w14:textId="4D255127" w:rsidR="003C35BF" w:rsidRPr="00CA51C7" w:rsidRDefault="00410637" w:rsidP="001E3A54">
      <w:pPr>
        <w:pStyle w:val="ListParagraph"/>
        <w:numPr>
          <w:ilvl w:val="1"/>
          <w:numId w:val="15"/>
        </w:numPr>
        <w:tabs>
          <w:tab w:val="left" w:pos="567"/>
        </w:tabs>
        <w:spacing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Paredzamā līguma priekšmeta (iepirkuma priekšmeta)</w:t>
      </w:r>
      <w:r w:rsidR="003C35BF" w:rsidRPr="00CA51C7">
        <w:rPr>
          <w:rFonts w:ascii="Times New Roman" w:eastAsia="Calibri" w:hAnsi="Times New Roman" w:cs="Times New Roman"/>
          <w:sz w:val="24"/>
          <w:szCs w:val="24"/>
        </w:rPr>
        <w:t xml:space="preserve"> izpildes termiņš: </w:t>
      </w:r>
      <w:r w:rsidR="00F826E4">
        <w:rPr>
          <w:rFonts w:ascii="Times New Roman" w:eastAsia="Calibri" w:hAnsi="Times New Roman" w:cs="Times New Roman"/>
          <w:sz w:val="24"/>
          <w:szCs w:val="24"/>
        </w:rPr>
        <w:t>30 dienas no līguma noslēgšanas brīža.</w:t>
      </w:r>
    </w:p>
    <w:p w14:paraId="1CF3824E" w14:textId="2187A211" w:rsidR="00410637" w:rsidRPr="00CA51C7" w:rsidRDefault="00410637" w:rsidP="001E3A54">
      <w:pPr>
        <w:pStyle w:val="ListParagraph"/>
        <w:numPr>
          <w:ilvl w:val="1"/>
          <w:numId w:val="15"/>
        </w:numPr>
        <w:tabs>
          <w:tab w:val="left" w:pos="567"/>
        </w:tabs>
        <w:spacing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Paredzamā līgumcena</w:t>
      </w:r>
      <w:r w:rsidR="00ED1E3B">
        <w:rPr>
          <w:rFonts w:ascii="Times New Roman" w:eastAsia="Calibri" w:hAnsi="Times New Roman" w:cs="Times New Roman"/>
          <w:sz w:val="24"/>
          <w:szCs w:val="24"/>
        </w:rPr>
        <w:t xml:space="preserve"> bez PVN</w:t>
      </w:r>
      <w:r w:rsidRPr="00CA51C7">
        <w:rPr>
          <w:rFonts w:ascii="Times New Roman" w:eastAsia="Calibri" w:hAnsi="Times New Roman" w:cs="Times New Roman"/>
          <w:sz w:val="24"/>
          <w:szCs w:val="24"/>
        </w:rPr>
        <w:t xml:space="preserve">: </w:t>
      </w:r>
      <w:r w:rsidR="00ED1E3B">
        <w:rPr>
          <w:rFonts w:ascii="Times New Roman" w:eastAsia="Calibri" w:hAnsi="Times New Roman" w:cs="Times New Roman"/>
          <w:sz w:val="24"/>
          <w:szCs w:val="24"/>
        </w:rPr>
        <w:t xml:space="preserve">mazāka par 42 000 </w:t>
      </w:r>
      <w:r w:rsidRPr="00CA51C7">
        <w:rPr>
          <w:rFonts w:ascii="Times New Roman" w:eastAsia="Calibri" w:hAnsi="Times New Roman" w:cs="Times New Roman"/>
          <w:sz w:val="24"/>
          <w:szCs w:val="24"/>
        </w:rPr>
        <w:t>EUR</w:t>
      </w:r>
      <w:r w:rsidR="000B48E4">
        <w:rPr>
          <w:rFonts w:ascii="Times New Roman" w:eastAsia="Calibri" w:hAnsi="Times New Roman" w:cs="Times New Roman"/>
          <w:sz w:val="24"/>
          <w:szCs w:val="24"/>
        </w:rPr>
        <w:t>.</w:t>
      </w:r>
      <w:r w:rsidRPr="00CA51C7">
        <w:rPr>
          <w:rFonts w:ascii="Times New Roman" w:eastAsia="Calibri" w:hAnsi="Times New Roman" w:cs="Times New Roman"/>
          <w:sz w:val="24"/>
          <w:szCs w:val="24"/>
        </w:rPr>
        <w:t xml:space="preserve"> </w:t>
      </w:r>
    </w:p>
    <w:p w14:paraId="44DAAFCB" w14:textId="6916FDE6" w:rsidR="003C35BF" w:rsidRPr="00B3412E" w:rsidRDefault="003C35BF" w:rsidP="00354032">
      <w:pPr>
        <w:pStyle w:val="ListParagraph"/>
        <w:numPr>
          <w:ilvl w:val="1"/>
          <w:numId w:val="15"/>
        </w:numPr>
        <w:tabs>
          <w:tab w:val="left" w:pos="567"/>
        </w:tabs>
        <w:spacing w:after="0" w:line="240" w:lineRule="auto"/>
        <w:ind w:left="567" w:hanging="567"/>
        <w:jc w:val="both"/>
        <w:rPr>
          <w:rFonts w:ascii="Times New Roman" w:eastAsia="Times New Roman" w:hAnsi="Times New Roman" w:cs="Times New Roman"/>
          <w:sz w:val="24"/>
          <w:szCs w:val="24"/>
        </w:rPr>
      </w:pPr>
      <w:r w:rsidRPr="00CA51C7">
        <w:rPr>
          <w:rFonts w:ascii="Times New Roman" w:eastAsia="Calibri" w:hAnsi="Times New Roman" w:cs="Times New Roman"/>
          <w:sz w:val="24"/>
          <w:szCs w:val="24"/>
        </w:rPr>
        <w:t xml:space="preserve">CPV kods: </w:t>
      </w:r>
      <w:r w:rsidR="00410637" w:rsidRPr="00CA51C7">
        <w:rPr>
          <w:rFonts w:ascii="Times New Roman" w:eastAsia="Times New Roman" w:hAnsi="Times New Roman" w:cs="Times New Roman"/>
          <w:sz w:val="24"/>
          <w:szCs w:val="24"/>
        </w:rPr>
        <w:t xml:space="preserve">90921000-9 (Dezinfekcijas un kaitēkļu apkarošanas pakalpojumi), pakalpojuma kategorijas </w:t>
      </w:r>
      <w:r w:rsidR="00410637" w:rsidRPr="00265C34">
        <w:rPr>
          <w:rFonts w:ascii="Times New Roman" w:eastAsia="Times New Roman" w:hAnsi="Times New Roman" w:cs="Times New Roman"/>
          <w:sz w:val="24"/>
          <w:szCs w:val="24"/>
        </w:rPr>
        <w:t>Nr.14</w:t>
      </w:r>
      <w:r w:rsidR="00B3412E" w:rsidRPr="00B3412E">
        <w:rPr>
          <w:rFonts w:ascii="Times New Roman" w:eastAsia="Times New Roman" w:hAnsi="Times New Roman" w:cs="Times New Roman"/>
          <w:sz w:val="24"/>
          <w:szCs w:val="24"/>
        </w:rPr>
        <w:t xml:space="preserve">, </w:t>
      </w:r>
      <w:r w:rsidR="00B3412E" w:rsidRPr="00B3412E">
        <w:rPr>
          <w:rFonts w:ascii="Times New Roman" w:hAnsi="Times New Roman" w:cs="Times New Roman"/>
          <w:color w:val="000000"/>
          <w:sz w:val="24"/>
          <w:szCs w:val="24"/>
        </w:rPr>
        <w:t>98392000-7 (pārvietošanas pakalpojumi)</w:t>
      </w:r>
      <w:r w:rsidR="00410637" w:rsidRPr="00B3412E">
        <w:rPr>
          <w:rFonts w:ascii="Times New Roman" w:eastAsia="Times New Roman" w:hAnsi="Times New Roman" w:cs="Times New Roman"/>
          <w:sz w:val="24"/>
          <w:szCs w:val="24"/>
        </w:rPr>
        <w:t>.</w:t>
      </w:r>
    </w:p>
    <w:p w14:paraId="63B80153" w14:textId="15DDC706" w:rsidR="003C35BF" w:rsidRDefault="00265C34" w:rsidP="00265C34">
      <w:pPr>
        <w:pStyle w:val="ListParagraph"/>
        <w:numPr>
          <w:ilvl w:val="1"/>
          <w:numId w:val="15"/>
        </w:numPr>
        <w:tabs>
          <w:tab w:val="left" w:pos="567"/>
        </w:tabs>
        <w:spacing w:after="0" w:line="240" w:lineRule="auto"/>
        <w:ind w:left="567" w:hanging="567"/>
        <w:jc w:val="both"/>
        <w:rPr>
          <w:rFonts w:ascii="Times New Roman" w:eastAsia="Calibri" w:hAnsi="Times New Roman" w:cs="Times New Roman"/>
          <w:sz w:val="24"/>
          <w:szCs w:val="24"/>
        </w:rPr>
      </w:pPr>
      <w:r w:rsidRPr="00265C34">
        <w:rPr>
          <w:rFonts w:ascii="Times New Roman" w:eastAsia="Calibri" w:hAnsi="Times New Roman" w:cs="Times New Roman"/>
          <w:sz w:val="24"/>
          <w:szCs w:val="24"/>
        </w:rPr>
        <w:t xml:space="preserve">Līguma izpildes </w:t>
      </w:r>
      <w:r w:rsidR="003C35BF" w:rsidRPr="00265C34">
        <w:rPr>
          <w:rFonts w:ascii="Times New Roman" w:eastAsia="Calibri" w:hAnsi="Times New Roman" w:cs="Times New Roman"/>
          <w:sz w:val="24"/>
          <w:szCs w:val="24"/>
        </w:rPr>
        <w:t xml:space="preserve">vieta: </w:t>
      </w:r>
    </w:p>
    <w:p w14:paraId="217C2591" w14:textId="3A354F21" w:rsidR="008205D6" w:rsidRPr="00E15CB0" w:rsidRDefault="00E15CB0" w:rsidP="00E15CB0">
      <w:pPr>
        <w:tabs>
          <w:tab w:val="left" w:pos="567"/>
        </w:tabs>
        <w:spacing w:after="0" w:line="240" w:lineRule="auto"/>
        <w:ind w:left="567"/>
        <w:jc w:val="both"/>
        <w:rPr>
          <w:rFonts w:ascii="Times New Roman" w:eastAsia="Calibri" w:hAnsi="Times New Roman" w:cs="Times New Roman"/>
          <w:sz w:val="24"/>
          <w:szCs w:val="24"/>
        </w:rPr>
      </w:pPr>
      <w:r>
        <w:rPr>
          <w:rFonts w:ascii="Times New Roman" w:hAnsi="Times New Roman" w:cs="Times New Roman"/>
          <w:sz w:val="24"/>
          <w:szCs w:val="24"/>
        </w:rPr>
        <w:t xml:space="preserve">Bibliotēku krājuma dezinfekcija un pārvietošana no </w:t>
      </w:r>
      <w:r w:rsidRPr="00E15CB0">
        <w:rPr>
          <w:rFonts w:ascii="Times New Roman" w:hAnsi="Times New Roman" w:cs="Times New Roman"/>
          <w:sz w:val="24"/>
          <w:szCs w:val="24"/>
        </w:rPr>
        <w:t>LU fakultāšu ēkām Kr.Valdemāra ielā 48, Rīgā, Kronvalda bulvārī 4, Rīgā, Alberta ielā 10,</w:t>
      </w:r>
      <w:r w:rsidR="00016504">
        <w:rPr>
          <w:rFonts w:ascii="Times New Roman" w:hAnsi="Times New Roman" w:cs="Times New Roman"/>
          <w:sz w:val="24"/>
          <w:szCs w:val="24"/>
        </w:rPr>
        <w:t xml:space="preserve"> </w:t>
      </w:r>
      <w:r w:rsidR="00016504" w:rsidRPr="00E15CB0">
        <w:rPr>
          <w:rFonts w:ascii="Times New Roman" w:hAnsi="Times New Roman" w:cs="Times New Roman"/>
          <w:sz w:val="24"/>
          <w:szCs w:val="24"/>
        </w:rPr>
        <w:t>Rīgā,</w:t>
      </w:r>
      <w:r w:rsidRPr="00E15CB0">
        <w:rPr>
          <w:rFonts w:ascii="Times New Roman" w:hAnsi="Times New Roman" w:cs="Times New Roman"/>
          <w:sz w:val="24"/>
          <w:szCs w:val="24"/>
        </w:rPr>
        <w:t xml:space="preserve"> uz LU jaunbūvēto ēku “Dabaszinātņu akadēmiskais centrs” (turpmāk arī DAC)</w:t>
      </w:r>
      <w:r w:rsidR="00016504">
        <w:rPr>
          <w:rFonts w:ascii="Times New Roman" w:hAnsi="Times New Roman" w:cs="Times New Roman"/>
          <w:sz w:val="24"/>
          <w:szCs w:val="24"/>
        </w:rPr>
        <w:t>, Jelgavas ielā 1</w:t>
      </w:r>
      <w:r w:rsidRPr="00E15CB0">
        <w:rPr>
          <w:rFonts w:ascii="Times New Roman" w:hAnsi="Times New Roman" w:cs="Times New Roman"/>
          <w:sz w:val="24"/>
          <w:szCs w:val="24"/>
        </w:rPr>
        <w:t>;</w:t>
      </w:r>
    </w:p>
    <w:p w14:paraId="2517BE12" w14:textId="4E2DA531" w:rsidR="003C35BF" w:rsidRPr="007F4D54" w:rsidRDefault="00265C34" w:rsidP="00410637">
      <w:pPr>
        <w:pStyle w:val="ListParagraph"/>
        <w:numPr>
          <w:ilvl w:val="1"/>
          <w:numId w:val="15"/>
        </w:numPr>
        <w:tabs>
          <w:tab w:val="left" w:pos="540"/>
          <w:tab w:val="left" w:pos="567"/>
        </w:tabs>
        <w:spacing w:after="0" w:line="240" w:lineRule="auto"/>
        <w:ind w:left="567" w:hanging="567"/>
        <w:jc w:val="both"/>
        <w:rPr>
          <w:rFonts w:ascii="Times New Roman" w:eastAsia="Calibri" w:hAnsi="Times New Roman" w:cs="Times New Roman"/>
          <w:sz w:val="24"/>
          <w:szCs w:val="24"/>
        </w:rPr>
      </w:pPr>
      <w:r w:rsidRPr="007F4D54">
        <w:rPr>
          <w:rFonts w:ascii="Times New Roman" w:eastAsia="Calibri" w:hAnsi="Times New Roman" w:cs="Times New Roman"/>
          <w:sz w:val="24"/>
          <w:szCs w:val="24"/>
        </w:rPr>
        <w:t>Iepirkums tiek līdzfinansēts: no</w:t>
      </w:r>
      <w:r w:rsidRPr="007F4D54">
        <w:rPr>
          <w:rFonts w:ascii="Times New Roman" w:eastAsia="Calibri" w:hAnsi="Times New Roman" w:cs="Times New Roman"/>
          <w:b/>
          <w:sz w:val="24"/>
          <w:szCs w:val="24"/>
        </w:rPr>
        <w:t xml:space="preserve"> </w:t>
      </w:r>
      <w:r w:rsidRPr="007F4D54">
        <w:rPr>
          <w:rFonts w:ascii="Times New Roman" w:eastAsia="Calibri" w:hAnsi="Times New Roman" w:cs="Times New Roman"/>
          <w:sz w:val="24"/>
          <w:szCs w:val="24"/>
        </w:rPr>
        <w:t>Eiropas Reģionālās attīstības fonda (turpmāk – ERAF) 3.1.2.1.1.apakšaktivitātes „Augstākās izglītības iestāžu telpu un iekārtu modernizēšana studiju programmu kvalitātes uzlabošanai, tajā skaitā, nodrošinot izglītības programmu apgūšanas iespējas arī personām ar funkcionāliem traucējumiem” projekts „Latvijas Universitātes infrastruktūras modernizācija prioritāro virzienu studiju programmu attīstībai”, vienošanās Nr.2010/0114/3DP/3.1.2.1.1/09/IPIA/VIAA/029 (turpmāk – Projekts).</w:t>
      </w:r>
    </w:p>
    <w:p w14:paraId="1AE3881E" w14:textId="77777777" w:rsidR="003C35BF" w:rsidRPr="00CA51C7" w:rsidRDefault="003C35BF" w:rsidP="00822FDB">
      <w:pPr>
        <w:suppressAutoHyphens/>
        <w:spacing w:after="0" w:line="240" w:lineRule="auto"/>
        <w:ind w:left="360"/>
        <w:jc w:val="both"/>
        <w:rPr>
          <w:rFonts w:ascii="Times New Roman" w:eastAsia="Calibri" w:hAnsi="Times New Roman" w:cs="Times New Roman"/>
          <w:b/>
          <w:sz w:val="24"/>
          <w:szCs w:val="24"/>
          <w:lang w:eastAsia="ar-SA"/>
        </w:rPr>
      </w:pPr>
    </w:p>
    <w:p w14:paraId="25E996A1" w14:textId="77777777" w:rsidR="00822FDB" w:rsidRPr="00CA51C7" w:rsidRDefault="00822FDB" w:rsidP="00822FDB">
      <w:pPr>
        <w:suppressAutoHyphens/>
        <w:spacing w:after="0" w:line="240" w:lineRule="auto"/>
        <w:ind w:left="360"/>
        <w:jc w:val="both"/>
        <w:rPr>
          <w:rFonts w:ascii="Times New Roman" w:eastAsia="Calibri" w:hAnsi="Times New Roman" w:cs="Times New Roman"/>
          <w:b/>
          <w:sz w:val="24"/>
          <w:szCs w:val="24"/>
          <w:lang w:eastAsia="ar-SA"/>
        </w:rPr>
      </w:pPr>
      <w:r w:rsidRPr="00CA51C7">
        <w:rPr>
          <w:rFonts w:ascii="Times New Roman" w:eastAsia="Calibri" w:hAnsi="Times New Roman" w:cs="Times New Roman"/>
          <w:b/>
          <w:sz w:val="24"/>
          <w:szCs w:val="24"/>
          <w:lang w:eastAsia="ar-SA"/>
        </w:rPr>
        <w:t xml:space="preserve"> </w:t>
      </w:r>
      <w:r w:rsidR="003C35BF" w:rsidRPr="00CA51C7">
        <w:rPr>
          <w:rFonts w:ascii="Times New Roman" w:eastAsia="Calibri" w:hAnsi="Times New Roman" w:cs="Times New Roman"/>
          <w:b/>
          <w:sz w:val="24"/>
          <w:szCs w:val="24"/>
          <w:lang w:eastAsia="ar-SA"/>
        </w:rPr>
        <w:t xml:space="preserve">III </w:t>
      </w:r>
      <w:r w:rsidRPr="00CA51C7">
        <w:rPr>
          <w:rFonts w:ascii="Times New Roman" w:eastAsia="Calibri" w:hAnsi="Times New Roman" w:cs="Times New Roman"/>
          <w:b/>
          <w:sz w:val="24"/>
          <w:szCs w:val="24"/>
          <w:lang w:eastAsia="ar-SA"/>
        </w:rPr>
        <w:t>PIEDĀVĀJUMA NOFORMĒŠANAS UN IESNIEGŠANAS KĀRTĪBA</w:t>
      </w:r>
    </w:p>
    <w:p w14:paraId="1516F3B8" w14:textId="77777777" w:rsidR="00822FDB" w:rsidRPr="00CA51C7" w:rsidRDefault="00822FDB" w:rsidP="00410637">
      <w:pPr>
        <w:pStyle w:val="ListParagraph"/>
        <w:numPr>
          <w:ilvl w:val="1"/>
          <w:numId w:val="16"/>
        </w:numPr>
        <w:tabs>
          <w:tab w:val="left" w:pos="567"/>
        </w:tabs>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lastRenderedPageBreak/>
        <w:t xml:space="preserve">Noformējot piedāvājumu </w:t>
      </w:r>
      <w:r w:rsidR="00410637" w:rsidRPr="00CA51C7">
        <w:rPr>
          <w:rFonts w:ascii="Times New Roman" w:eastAsia="Calibri" w:hAnsi="Times New Roman" w:cs="Times New Roman"/>
          <w:sz w:val="24"/>
          <w:szCs w:val="24"/>
          <w:lang w:eastAsia="ar-SA"/>
        </w:rPr>
        <w:t xml:space="preserve">Pretendentam </w:t>
      </w:r>
      <w:r w:rsidRPr="00CA51C7">
        <w:rPr>
          <w:rFonts w:ascii="Times New Roman" w:eastAsia="Calibri" w:hAnsi="Times New Roman" w:cs="Times New Roman"/>
          <w:sz w:val="24"/>
          <w:szCs w:val="24"/>
          <w:lang w:eastAsia="ar-SA"/>
        </w:rPr>
        <w:t xml:space="preserve">jāievēro </w:t>
      </w:r>
      <w:r w:rsidR="00410637" w:rsidRPr="00CA51C7">
        <w:rPr>
          <w:rFonts w:ascii="Times New Roman" w:eastAsia="Calibri" w:hAnsi="Times New Roman" w:cs="Times New Roman"/>
          <w:sz w:val="24"/>
          <w:szCs w:val="24"/>
          <w:lang w:eastAsia="ar-SA"/>
        </w:rPr>
        <w:t>Nolikumā</w:t>
      </w:r>
      <w:r w:rsidRPr="00CA51C7">
        <w:rPr>
          <w:rFonts w:ascii="Times New Roman" w:eastAsia="Calibri" w:hAnsi="Times New Roman" w:cs="Times New Roman"/>
          <w:sz w:val="24"/>
          <w:szCs w:val="24"/>
          <w:lang w:eastAsia="ar-SA"/>
        </w:rPr>
        <w:t xml:space="preserve"> ietvertās prasības un piedāvājuma noformējumā jāietver:</w:t>
      </w:r>
    </w:p>
    <w:p w14:paraId="2C909557" w14:textId="77777777" w:rsidR="00822FDB" w:rsidRPr="00CA51C7" w:rsidRDefault="00822FDB" w:rsidP="00410637">
      <w:pPr>
        <w:pStyle w:val="ListParagraph"/>
        <w:numPr>
          <w:ilvl w:val="2"/>
          <w:numId w:val="16"/>
        </w:numPr>
        <w:suppressAutoHyphens/>
        <w:spacing w:after="0" w:line="240" w:lineRule="auto"/>
        <w:ind w:left="1134" w:hanging="850"/>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titullapa, kas satur Pretendenta nosaukumu, adresi, reģistrācijas vietu, numuru, un  Iepirkuma nosaukumu</w:t>
      </w:r>
      <w:r w:rsidR="00410637" w:rsidRPr="00CA51C7">
        <w:rPr>
          <w:rFonts w:ascii="Times New Roman" w:eastAsia="Calibri" w:hAnsi="Times New Roman" w:cs="Times New Roman"/>
          <w:sz w:val="24"/>
          <w:szCs w:val="24"/>
          <w:lang w:eastAsia="ar-SA"/>
        </w:rPr>
        <w:t xml:space="preserve"> un identifikācijas numuru</w:t>
      </w:r>
      <w:r w:rsidRPr="00CA51C7">
        <w:rPr>
          <w:rFonts w:ascii="Times New Roman" w:eastAsia="Calibri" w:hAnsi="Times New Roman" w:cs="Times New Roman"/>
          <w:sz w:val="24"/>
          <w:szCs w:val="24"/>
          <w:lang w:eastAsia="ar-SA"/>
        </w:rPr>
        <w:t>;</w:t>
      </w:r>
    </w:p>
    <w:p w14:paraId="41BDE6A0" w14:textId="7A309E49" w:rsidR="00410637" w:rsidRPr="00CA51C7" w:rsidRDefault="00912C26" w:rsidP="00410637">
      <w:pPr>
        <w:numPr>
          <w:ilvl w:val="2"/>
          <w:numId w:val="16"/>
        </w:numPr>
        <w:suppressAutoHyphens/>
        <w:spacing w:after="0" w:line="240" w:lineRule="auto"/>
        <w:ind w:left="1134" w:hanging="850"/>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pieteikums</w:t>
      </w:r>
      <w:r w:rsidR="00410637" w:rsidRPr="00CA51C7">
        <w:rPr>
          <w:rFonts w:ascii="Times New Roman" w:eastAsia="Calibri" w:hAnsi="Times New Roman" w:cs="Times New Roman"/>
          <w:sz w:val="24"/>
          <w:szCs w:val="24"/>
          <w:lang w:eastAsia="ar-SA"/>
        </w:rPr>
        <w:t>, kas aizpildīta atbilstoši Nolikuma 1.pielikumā pievienotajai pieteikuma</w:t>
      </w:r>
      <w:r w:rsidR="00AD1FB8">
        <w:rPr>
          <w:rFonts w:ascii="Times New Roman" w:eastAsia="Calibri" w:hAnsi="Times New Roman" w:cs="Times New Roman"/>
          <w:sz w:val="24"/>
          <w:szCs w:val="24"/>
          <w:lang w:eastAsia="ar-SA"/>
        </w:rPr>
        <w:t xml:space="preserve"> vēstules</w:t>
      </w:r>
      <w:r w:rsidR="00410637" w:rsidRPr="00CA51C7">
        <w:rPr>
          <w:rFonts w:ascii="Times New Roman" w:eastAsia="Calibri" w:hAnsi="Times New Roman" w:cs="Times New Roman"/>
          <w:sz w:val="24"/>
          <w:szCs w:val="24"/>
          <w:lang w:eastAsia="ar-SA"/>
        </w:rPr>
        <w:t xml:space="preserve"> veidnei;</w:t>
      </w:r>
    </w:p>
    <w:p w14:paraId="56E393E6" w14:textId="77777777" w:rsidR="00822FDB" w:rsidRPr="00CA51C7" w:rsidRDefault="00822FDB" w:rsidP="00410637">
      <w:pPr>
        <w:numPr>
          <w:ilvl w:val="2"/>
          <w:numId w:val="16"/>
        </w:numPr>
        <w:tabs>
          <w:tab w:val="num" w:pos="1872"/>
        </w:tabs>
        <w:suppressAutoHyphens/>
        <w:spacing w:after="0" w:line="240" w:lineRule="auto"/>
        <w:ind w:left="1134" w:hanging="850"/>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Pretendenta kval</w:t>
      </w:r>
      <w:r w:rsidR="00912C26" w:rsidRPr="00CA51C7">
        <w:rPr>
          <w:rFonts w:ascii="Times New Roman" w:eastAsia="Calibri" w:hAnsi="Times New Roman" w:cs="Times New Roman"/>
          <w:sz w:val="24"/>
          <w:szCs w:val="24"/>
          <w:lang w:eastAsia="ar-SA"/>
        </w:rPr>
        <w:t>ifikāciju apliecinoši dokumenti</w:t>
      </w:r>
      <w:r w:rsidRPr="00CA51C7">
        <w:rPr>
          <w:rFonts w:ascii="Times New Roman" w:eastAsia="Calibri" w:hAnsi="Times New Roman" w:cs="Times New Roman"/>
          <w:sz w:val="24"/>
          <w:szCs w:val="24"/>
          <w:lang w:eastAsia="ar-SA"/>
        </w:rPr>
        <w:t>;</w:t>
      </w:r>
    </w:p>
    <w:p w14:paraId="73ADB11F" w14:textId="562D2B5E" w:rsidR="00822FDB" w:rsidRPr="00CA51C7" w:rsidRDefault="00912C26" w:rsidP="00410637">
      <w:pPr>
        <w:numPr>
          <w:ilvl w:val="2"/>
          <w:numId w:val="16"/>
        </w:numPr>
        <w:tabs>
          <w:tab w:val="num" w:pos="1872"/>
        </w:tabs>
        <w:suppressAutoHyphens/>
        <w:spacing w:after="0" w:line="240" w:lineRule="auto"/>
        <w:ind w:left="1134" w:hanging="850"/>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 xml:space="preserve">Tehniskais piedāvājums, kas atbilst Nolikuma un Tehniskās specifikācijas, kas pievienota Nolikuma </w:t>
      </w:r>
      <w:r w:rsidR="00AD1FB8">
        <w:rPr>
          <w:rFonts w:ascii="Times New Roman" w:eastAsia="Calibri" w:hAnsi="Times New Roman" w:cs="Times New Roman"/>
          <w:sz w:val="24"/>
          <w:szCs w:val="24"/>
          <w:lang w:eastAsia="ar-SA"/>
        </w:rPr>
        <w:t>2</w:t>
      </w:r>
      <w:r w:rsidRPr="00CA51C7">
        <w:rPr>
          <w:rFonts w:ascii="Times New Roman" w:eastAsia="Calibri" w:hAnsi="Times New Roman" w:cs="Times New Roman"/>
          <w:sz w:val="24"/>
          <w:szCs w:val="24"/>
          <w:lang w:eastAsia="ar-SA"/>
        </w:rPr>
        <w:t xml:space="preserve">.pielikumā, </w:t>
      </w:r>
      <w:r w:rsidR="00822FDB" w:rsidRPr="00CA51C7">
        <w:rPr>
          <w:rFonts w:ascii="Times New Roman" w:eastAsia="Calibri" w:hAnsi="Times New Roman" w:cs="Times New Roman"/>
          <w:sz w:val="24"/>
          <w:szCs w:val="24"/>
          <w:lang w:eastAsia="ar-SA"/>
        </w:rPr>
        <w:t>noteiktām prasībām</w:t>
      </w:r>
      <w:r w:rsidR="00AD1FB8">
        <w:rPr>
          <w:rFonts w:ascii="Times New Roman" w:eastAsia="Calibri" w:hAnsi="Times New Roman" w:cs="Times New Roman"/>
          <w:sz w:val="24"/>
          <w:szCs w:val="24"/>
          <w:lang w:eastAsia="ar-SA"/>
        </w:rPr>
        <w:t xml:space="preserve"> un sagatavots atbilstoši Nolikuma 4.pielikumam – Tehniskā piedāvājuma veidne</w:t>
      </w:r>
      <w:r w:rsidR="00822FDB" w:rsidRPr="00CA51C7">
        <w:rPr>
          <w:rFonts w:ascii="Times New Roman" w:eastAsia="Calibri" w:hAnsi="Times New Roman" w:cs="Times New Roman"/>
          <w:sz w:val="24"/>
          <w:szCs w:val="24"/>
          <w:lang w:eastAsia="ar-SA"/>
        </w:rPr>
        <w:t>;</w:t>
      </w:r>
    </w:p>
    <w:p w14:paraId="6970F8E8" w14:textId="58026D70" w:rsidR="00822FDB" w:rsidRPr="00CA51C7" w:rsidRDefault="00822FDB" w:rsidP="00410637">
      <w:pPr>
        <w:numPr>
          <w:ilvl w:val="2"/>
          <w:numId w:val="16"/>
        </w:numPr>
        <w:suppressAutoHyphens/>
        <w:spacing w:after="0" w:line="240" w:lineRule="auto"/>
        <w:ind w:left="1134" w:hanging="850"/>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Finanšu piedāvājumu ar cenas priekšlikumu, kas Pretendentam</w:t>
      </w:r>
      <w:r w:rsidR="00912C26" w:rsidRPr="00CA51C7">
        <w:rPr>
          <w:rFonts w:ascii="Times New Roman" w:eastAsia="Calibri" w:hAnsi="Times New Roman" w:cs="Times New Roman"/>
          <w:sz w:val="24"/>
          <w:szCs w:val="24"/>
          <w:lang w:eastAsia="ar-SA"/>
        </w:rPr>
        <w:t xml:space="preserve"> jāaizpilda ievērojot Nolikuma </w:t>
      </w:r>
      <w:r w:rsidR="00AD1FB8">
        <w:rPr>
          <w:rFonts w:ascii="Times New Roman" w:eastAsia="Calibri" w:hAnsi="Times New Roman" w:cs="Times New Roman"/>
          <w:sz w:val="24"/>
          <w:szCs w:val="24"/>
          <w:lang w:eastAsia="ar-SA"/>
        </w:rPr>
        <w:t>3</w:t>
      </w:r>
      <w:r w:rsidRPr="00CA51C7">
        <w:rPr>
          <w:rFonts w:ascii="Times New Roman" w:eastAsia="Calibri" w:hAnsi="Times New Roman" w:cs="Times New Roman"/>
          <w:sz w:val="24"/>
          <w:szCs w:val="24"/>
          <w:lang w:eastAsia="ar-SA"/>
        </w:rPr>
        <w:t xml:space="preserve">.pielikuma </w:t>
      </w:r>
      <w:r w:rsidR="00912C26" w:rsidRPr="00CA51C7">
        <w:rPr>
          <w:rFonts w:ascii="Times New Roman" w:eastAsia="Calibri" w:hAnsi="Times New Roman" w:cs="Times New Roman"/>
          <w:sz w:val="24"/>
          <w:szCs w:val="24"/>
          <w:lang w:eastAsia="ar-SA"/>
        </w:rPr>
        <w:t>Finanšu piedāvājuma veidni</w:t>
      </w:r>
      <w:r w:rsidRPr="00CA51C7">
        <w:rPr>
          <w:rFonts w:ascii="Times New Roman" w:eastAsia="Calibri" w:hAnsi="Times New Roman" w:cs="Times New Roman"/>
          <w:sz w:val="24"/>
          <w:szCs w:val="24"/>
          <w:lang w:eastAsia="ar-SA"/>
        </w:rPr>
        <w:t>.</w:t>
      </w:r>
    </w:p>
    <w:p w14:paraId="2E09C5DB" w14:textId="77777777" w:rsidR="00096D7F" w:rsidRPr="00CA51C7" w:rsidRDefault="00912C26" w:rsidP="00096D7F">
      <w:pPr>
        <w:numPr>
          <w:ilvl w:val="1"/>
          <w:numId w:val="16"/>
        </w:numPr>
        <w:suppressAutoHyphens/>
        <w:spacing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 xml:space="preserve">Piedāvājuma dokumentiem jābūt skaidri salasāmiem, lai izvairītos no jebkādiem pārpratumiem. Vārdiem un skaitļiem jābūt bez iestarpinājumiem vai labojumiem. Ja pastāvēs jebkāda veida pretrunas starp oriģinālu un kopiju, noteicošais būs oriģināls. Ja pastāvēs jebkāda veida pretrunas starp skaitlisko vērtību apzīmējumiem ar vārdiem un skaitļiem, noteicošais būs apzīmējums ar vārdiem. </w:t>
      </w:r>
    </w:p>
    <w:p w14:paraId="47F839C6" w14:textId="77777777" w:rsidR="00822FDB" w:rsidRPr="00CA51C7" w:rsidRDefault="00822FDB" w:rsidP="00096D7F">
      <w:pPr>
        <w:numPr>
          <w:ilvl w:val="1"/>
          <w:numId w:val="16"/>
        </w:numPr>
        <w:suppressAutoHyphens/>
        <w:spacing w:after="0" w:line="240" w:lineRule="auto"/>
        <w:ind w:left="567" w:hanging="567"/>
        <w:jc w:val="both"/>
        <w:rPr>
          <w:rFonts w:ascii="Times New Roman" w:eastAsia="Calibri" w:hAnsi="Times New Roman" w:cs="Times New Roman"/>
          <w:sz w:val="24"/>
          <w:szCs w:val="24"/>
        </w:rPr>
      </w:pPr>
      <w:r w:rsidRPr="00CA51C7">
        <w:rPr>
          <w:rFonts w:ascii="Times New Roman" w:eastAsia="Calibri" w:hAnsi="Times New Roman" w:cs="Times New Roman"/>
          <w:sz w:val="24"/>
          <w:szCs w:val="24"/>
        </w:rPr>
        <w:t xml:space="preserve">Piedāvājumu </w:t>
      </w:r>
      <w:r w:rsidR="00096D7F" w:rsidRPr="00CA51C7">
        <w:rPr>
          <w:rFonts w:ascii="Times New Roman" w:eastAsia="Calibri" w:hAnsi="Times New Roman" w:cs="Times New Roman"/>
          <w:sz w:val="24"/>
          <w:szCs w:val="24"/>
        </w:rPr>
        <w:t xml:space="preserve">Pretendents </w:t>
      </w:r>
      <w:r w:rsidRPr="00CA51C7">
        <w:rPr>
          <w:rFonts w:ascii="Times New Roman" w:eastAsia="Calibri" w:hAnsi="Times New Roman" w:cs="Times New Roman"/>
          <w:sz w:val="24"/>
          <w:szCs w:val="24"/>
        </w:rPr>
        <w:t>sa</w:t>
      </w:r>
      <w:r w:rsidR="00912C26" w:rsidRPr="00CA51C7">
        <w:rPr>
          <w:rFonts w:ascii="Times New Roman" w:eastAsia="Calibri" w:hAnsi="Times New Roman" w:cs="Times New Roman"/>
          <w:sz w:val="24"/>
          <w:szCs w:val="24"/>
        </w:rPr>
        <w:t>gatavo</w:t>
      </w:r>
      <w:r w:rsidRPr="00CA51C7">
        <w:rPr>
          <w:rFonts w:ascii="Times New Roman" w:eastAsia="Calibri" w:hAnsi="Times New Roman" w:cs="Times New Roman"/>
          <w:sz w:val="24"/>
          <w:szCs w:val="24"/>
        </w:rPr>
        <w:t xml:space="preserve"> atbilstoši Valsts valodas likuma un Dokumentu juridiskā  spēka likuma un Ministru kabineta 2010. gada 28. septembra noteikumu Nr.916 „Dokumentu izstrādāšanas un noformēšanas kārtība” prasībām.</w:t>
      </w:r>
    </w:p>
    <w:p w14:paraId="18CD4B41" w14:textId="77777777" w:rsidR="00822FDB" w:rsidRPr="00CA51C7" w:rsidRDefault="00822FDB" w:rsidP="00912C26">
      <w:pPr>
        <w:numPr>
          <w:ilvl w:val="1"/>
          <w:numId w:val="16"/>
        </w:numPr>
        <w:tabs>
          <w:tab w:val="num" w:pos="567"/>
          <w:tab w:val="num" w:pos="1020"/>
        </w:tabs>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 xml:space="preserve">Pretendentam jāiesniedz piedāvājuma </w:t>
      </w:r>
      <w:r w:rsidR="00912C26" w:rsidRPr="00CA51C7">
        <w:rPr>
          <w:rFonts w:ascii="Times New Roman" w:eastAsia="Calibri" w:hAnsi="Times New Roman" w:cs="Times New Roman"/>
          <w:sz w:val="24"/>
          <w:szCs w:val="24"/>
          <w:lang w:eastAsia="ar-SA"/>
        </w:rPr>
        <w:t xml:space="preserve">viens </w:t>
      </w:r>
      <w:r w:rsidRPr="00CA51C7">
        <w:rPr>
          <w:rFonts w:ascii="Times New Roman" w:eastAsia="Calibri" w:hAnsi="Times New Roman" w:cs="Times New Roman"/>
          <w:sz w:val="24"/>
          <w:szCs w:val="24"/>
          <w:lang w:eastAsia="ar-SA"/>
        </w:rPr>
        <w:t xml:space="preserve">oriģināls un </w:t>
      </w:r>
      <w:r w:rsidR="00912C26" w:rsidRPr="00CA51C7">
        <w:rPr>
          <w:rFonts w:ascii="Times New Roman" w:eastAsia="Calibri" w:hAnsi="Times New Roman" w:cs="Times New Roman"/>
          <w:sz w:val="24"/>
          <w:szCs w:val="24"/>
          <w:lang w:eastAsia="ar-SA"/>
        </w:rPr>
        <w:t xml:space="preserve">divas </w:t>
      </w:r>
      <w:r w:rsidRPr="00CA51C7">
        <w:rPr>
          <w:rFonts w:ascii="Times New Roman" w:eastAsia="Calibri" w:hAnsi="Times New Roman" w:cs="Times New Roman"/>
          <w:sz w:val="24"/>
          <w:szCs w:val="24"/>
          <w:lang w:eastAsia="ar-SA"/>
        </w:rPr>
        <w:t>kopija</w:t>
      </w:r>
      <w:r w:rsidR="00912C26" w:rsidRPr="00CA51C7">
        <w:rPr>
          <w:rFonts w:ascii="Times New Roman" w:eastAsia="Calibri" w:hAnsi="Times New Roman" w:cs="Times New Roman"/>
          <w:sz w:val="24"/>
          <w:szCs w:val="24"/>
          <w:lang w:eastAsia="ar-SA"/>
        </w:rPr>
        <w:t>s</w:t>
      </w:r>
      <w:r w:rsidRPr="00CA51C7">
        <w:rPr>
          <w:rFonts w:ascii="Times New Roman" w:eastAsia="Calibri" w:hAnsi="Times New Roman" w:cs="Times New Roman"/>
          <w:sz w:val="24"/>
          <w:szCs w:val="24"/>
          <w:lang w:eastAsia="ar-SA"/>
        </w:rPr>
        <w:t xml:space="preserve"> (ar norādēm “Oriģināls”, “Kopija”).</w:t>
      </w:r>
    </w:p>
    <w:p w14:paraId="16CCCCCA" w14:textId="77777777" w:rsidR="00822FDB" w:rsidRPr="00CA51C7" w:rsidRDefault="00822FDB" w:rsidP="00912C26">
      <w:pPr>
        <w:numPr>
          <w:ilvl w:val="1"/>
          <w:numId w:val="16"/>
        </w:numPr>
        <w:tabs>
          <w:tab w:val="num" w:pos="567"/>
          <w:tab w:val="left" w:pos="851"/>
          <w:tab w:val="num" w:pos="1020"/>
        </w:tabs>
        <w:suppressAutoHyphens/>
        <w:autoSpaceDE w:val="0"/>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14:paraId="49D9227F" w14:textId="77777777" w:rsidR="00822FDB" w:rsidRPr="00CA51C7" w:rsidRDefault="00822FDB" w:rsidP="00912C26">
      <w:pPr>
        <w:numPr>
          <w:ilvl w:val="1"/>
          <w:numId w:val="16"/>
        </w:numPr>
        <w:tabs>
          <w:tab w:val="num" w:pos="567"/>
          <w:tab w:val="num" w:pos="1020"/>
        </w:tabs>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Piedāvājumu var nogādāt ar vēstuli, kurjera pastu /personiski.</w:t>
      </w:r>
    </w:p>
    <w:p w14:paraId="2A0D360F" w14:textId="77777777" w:rsidR="00822FDB" w:rsidRPr="00CA51C7" w:rsidRDefault="00912C26" w:rsidP="00912C26">
      <w:pPr>
        <w:numPr>
          <w:ilvl w:val="1"/>
          <w:numId w:val="16"/>
        </w:numPr>
        <w:tabs>
          <w:tab w:val="num" w:pos="567"/>
          <w:tab w:val="num" w:pos="1020"/>
        </w:tabs>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P</w:t>
      </w:r>
      <w:r w:rsidR="00822FDB" w:rsidRPr="00CA51C7">
        <w:rPr>
          <w:rFonts w:ascii="Times New Roman" w:eastAsia="Calibri" w:hAnsi="Times New Roman" w:cs="Times New Roman"/>
          <w:sz w:val="24"/>
          <w:szCs w:val="24"/>
          <w:lang w:eastAsia="ar-SA"/>
        </w:rPr>
        <w:t xml:space="preserve">iedāvājuma eksemplāri jāiesniedz (jānogādā) </w:t>
      </w:r>
      <w:r w:rsidR="00822FDB" w:rsidRPr="00CA51C7">
        <w:rPr>
          <w:rFonts w:ascii="Times New Roman" w:eastAsia="Calibri" w:hAnsi="Times New Roman" w:cs="Times New Roman"/>
          <w:bCs/>
          <w:sz w:val="24"/>
          <w:szCs w:val="24"/>
          <w:lang w:eastAsia="ar-SA"/>
        </w:rPr>
        <w:t>vienā</w:t>
      </w:r>
      <w:r w:rsidR="00822FDB" w:rsidRPr="00CA51C7">
        <w:rPr>
          <w:rFonts w:ascii="Times New Roman" w:eastAsia="Calibri" w:hAnsi="Times New Roman" w:cs="Times New Roman"/>
          <w:sz w:val="24"/>
          <w:szCs w:val="24"/>
          <w:lang w:eastAsia="ar-SA"/>
        </w:rPr>
        <w:t xml:space="preserve"> aizvērtā, aizzīmogotā un parakstītā </w:t>
      </w:r>
      <w:r w:rsidRPr="00CA51C7">
        <w:rPr>
          <w:rFonts w:ascii="Times New Roman" w:eastAsia="Calibri" w:hAnsi="Times New Roman" w:cs="Times New Roman"/>
          <w:sz w:val="24"/>
          <w:szCs w:val="24"/>
          <w:lang w:eastAsia="ar-SA"/>
        </w:rPr>
        <w:t>iesaiņojumā</w:t>
      </w:r>
      <w:r w:rsidR="00822FDB" w:rsidRPr="00CA51C7">
        <w:rPr>
          <w:rFonts w:ascii="Times New Roman" w:eastAsia="Calibri" w:hAnsi="Times New Roman" w:cs="Times New Roman"/>
          <w:sz w:val="24"/>
          <w:szCs w:val="24"/>
          <w:lang w:eastAsia="ar-SA"/>
        </w:rPr>
        <w:t xml:space="preserve">. Ja Piedāvājums netiks noformēts atbilstoši augstāk minētajai prasībai, tas tiks </w:t>
      </w:r>
      <w:r w:rsidR="00096D7F" w:rsidRPr="00CA51C7">
        <w:rPr>
          <w:rFonts w:ascii="Times New Roman" w:eastAsia="Calibri" w:hAnsi="Times New Roman" w:cs="Times New Roman"/>
          <w:sz w:val="24"/>
          <w:szCs w:val="24"/>
          <w:lang w:eastAsia="ar-SA"/>
        </w:rPr>
        <w:t>atdots</w:t>
      </w:r>
      <w:r w:rsidR="00822FDB" w:rsidRPr="00CA51C7">
        <w:rPr>
          <w:rFonts w:ascii="Times New Roman" w:eastAsia="Calibri" w:hAnsi="Times New Roman" w:cs="Times New Roman"/>
          <w:sz w:val="24"/>
          <w:szCs w:val="24"/>
          <w:lang w:eastAsia="ar-SA"/>
        </w:rPr>
        <w:t xml:space="preserve"> Pretendentam, to  nereģistrējot.</w:t>
      </w:r>
    </w:p>
    <w:p w14:paraId="57DFA1B5" w14:textId="77777777" w:rsidR="00822FDB" w:rsidRPr="00CA51C7" w:rsidRDefault="00822FDB" w:rsidP="00912C26">
      <w:pPr>
        <w:numPr>
          <w:ilvl w:val="1"/>
          <w:numId w:val="16"/>
        </w:numPr>
        <w:tabs>
          <w:tab w:val="num" w:pos="567"/>
          <w:tab w:val="num" w:pos="1020"/>
        </w:tabs>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 xml:space="preserve">Uz aploksnes jānorāda šāda informācija: </w:t>
      </w:r>
    </w:p>
    <w:p w14:paraId="0B46E50B" w14:textId="77777777" w:rsidR="00F04EB2" w:rsidRDefault="00096D7F" w:rsidP="00F175B6">
      <w:pPr>
        <w:numPr>
          <w:ilvl w:val="2"/>
          <w:numId w:val="16"/>
        </w:numPr>
        <w:tabs>
          <w:tab w:val="num" w:pos="1134"/>
        </w:tabs>
        <w:suppressAutoHyphens/>
        <w:spacing w:after="0" w:line="240" w:lineRule="auto"/>
        <w:ind w:left="1134" w:hanging="850"/>
        <w:jc w:val="both"/>
        <w:rPr>
          <w:rFonts w:ascii="Times New Roman" w:eastAsia="Calibri" w:hAnsi="Times New Roman" w:cs="Times New Roman"/>
          <w:sz w:val="24"/>
          <w:szCs w:val="24"/>
          <w:lang w:eastAsia="ar-SA"/>
        </w:rPr>
      </w:pPr>
      <w:r w:rsidRPr="00F04EB2">
        <w:rPr>
          <w:rFonts w:ascii="Times New Roman" w:eastAsia="Calibri" w:hAnsi="Times New Roman" w:cs="Times New Roman"/>
          <w:sz w:val="24"/>
          <w:szCs w:val="24"/>
          <w:lang w:eastAsia="ar-SA"/>
        </w:rPr>
        <w:t>„</w:t>
      </w:r>
      <w:r w:rsidR="00F04EB2" w:rsidRPr="00CA51C7">
        <w:rPr>
          <w:rFonts w:ascii="Times New Roman" w:eastAsia="Calibri" w:hAnsi="Times New Roman" w:cs="Times New Roman"/>
          <w:sz w:val="24"/>
          <w:szCs w:val="24"/>
          <w:lang w:eastAsia="ar-SA"/>
        </w:rPr>
        <w:t>Latvijas Universitāte</w:t>
      </w:r>
      <w:r w:rsidR="00F04EB2">
        <w:rPr>
          <w:rFonts w:ascii="Times New Roman" w:eastAsia="Calibri" w:hAnsi="Times New Roman" w:cs="Times New Roman"/>
          <w:sz w:val="24"/>
          <w:szCs w:val="24"/>
          <w:lang w:eastAsia="ar-SA"/>
        </w:rPr>
        <w:t>s Saimniecības pārvalde</w:t>
      </w:r>
      <w:r w:rsidR="00F04EB2" w:rsidRPr="00CA51C7">
        <w:rPr>
          <w:rFonts w:ascii="Times New Roman" w:eastAsia="Calibri" w:hAnsi="Times New Roman" w:cs="Times New Roman"/>
          <w:sz w:val="24"/>
          <w:szCs w:val="24"/>
          <w:lang w:eastAsia="ar-SA"/>
        </w:rPr>
        <w:t>,</w:t>
      </w:r>
      <w:r w:rsidR="00F04EB2">
        <w:rPr>
          <w:rFonts w:ascii="Times New Roman" w:eastAsia="Calibri" w:hAnsi="Times New Roman" w:cs="Times New Roman"/>
          <w:sz w:val="24"/>
          <w:szCs w:val="24"/>
          <w:lang w:eastAsia="ar-SA"/>
        </w:rPr>
        <w:t xml:space="preserve"> </w:t>
      </w:r>
      <w:r w:rsidR="00F04EB2" w:rsidRPr="005B08CC">
        <w:rPr>
          <w:rFonts w:ascii="Times New Roman" w:eastAsia="Calibri" w:hAnsi="Times New Roman" w:cs="Times New Roman"/>
          <w:sz w:val="24"/>
          <w:szCs w:val="24"/>
          <w:lang w:eastAsia="ar-SA"/>
        </w:rPr>
        <w:t>Baznīcas iela 5, Rīga, LV-1010, Latvija</w:t>
      </w:r>
      <w:r w:rsidR="00F04EB2" w:rsidRPr="00CA51C7">
        <w:rPr>
          <w:rFonts w:ascii="Times New Roman" w:eastAsia="Calibri" w:hAnsi="Times New Roman" w:cs="Times New Roman"/>
          <w:sz w:val="24"/>
          <w:szCs w:val="24"/>
          <w:lang w:eastAsia="ar-SA"/>
        </w:rPr>
        <w:t>;</w:t>
      </w:r>
    </w:p>
    <w:p w14:paraId="21CBF777" w14:textId="39CD7D23" w:rsidR="00822FDB" w:rsidRPr="00F04EB2" w:rsidRDefault="00822FDB" w:rsidP="00F175B6">
      <w:pPr>
        <w:numPr>
          <w:ilvl w:val="2"/>
          <w:numId w:val="16"/>
        </w:numPr>
        <w:tabs>
          <w:tab w:val="num" w:pos="1134"/>
        </w:tabs>
        <w:suppressAutoHyphens/>
        <w:spacing w:after="0" w:line="240" w:lineRule="auto"/>
        <w:ind w:left="1134" w:hanging="850"/>
        <w:jc w:val="both"/>
        <w:rPr>
          <w:rFonts w:ascii="Times New Roman" w:eastAsia="Calibri" w:hAnsi="Times New Roman" w:cs="Times New Roman"/>
          <w:sz w:val="24"/>
          <w:szCs w:val="24"/>
          <w:lang w:eastAsia="ar-SA"/>
        </w:rPr>
      </w:pPr>
      <w:r w:rsidRPr="00F04EB2">
        <w:rPr>
          <w:rFonts w:ascii="Times New Roman" w:eastAsia="Calibri" w:hAnsi="Times New Roman" w:cs="Times New Roman"/>
          <w:sz w:val="24"/>
          <w:szCs w:val="24"/>
          <w:lang w:eastAsia="ar-SA"/>
        </w:rPr>
        <w:t>Atzīme:  (LU 2015/</w:t>
      </w:r>
      <w:r w:rsidR="006F3D10" w:rsidRPr="00F04EB2">
        <w:rPr>
          <w:rFonts w:ascii="Times New Roman" w:eastAsia="Calibri" w:hAnsi="Times New Roman" w:cs="Times New Roman"/>
          <w:sz w:val="24"/>
          <w:szCs w:val="24"/>
          <w:lang w:eastAsia="ar-SA"/>
        </w:rPr>
        <w:t>43_</w:t>
      </w:r>
      <w:r w:rsidR="00263666" w:rsidRPr="00F04EB2">
        <w:rPr>
          <w:rFonts w:ascii="Times New Roman" w:eastAsia="Calibri" w:hAnsi="Times New Roman" w:cs="Times New Roman"/>
          <w:sz w:val="24"/>
          <w:szCs w:val="24"/>
          <w:lang w:eastAsia="ar-SA"/>
        </w:rPr>
        <w:t>I</w:t>
      </w:r>
      <w:r w:rsidR="006F3D10" w:rsidRPr="00F04EB2">
        <w:rPr>
          <w:rFonts w:ascii="Times New Roman" w:eastAsia="Calibri" w:hAnsi="Times New Roman" w:cs="Times New Roman"/>
          <w:sz w:val="24"/>
          <w:szCs w:val="24"/>
          <w:lang w:eastAsia="ar-SA"/>
        </w:rPr>
        <w:t>_</w:t>
      </w:r>
      <w:r w:rsidRPr="00F04EB2">
        <w:rPr>
          <w:rFonts w:ascii="Times New Roman" w:eastAsia="Calibri" w:hAnsi="Times New Roman" w:cs="Times New Roman"/>
          <w:sz w:val="24"/>
          <w:szCs w:val="24"/>
          <w:lang w:eastAsia="ar-SA"/>
        </w:rPr>
        <w:t>ERAF);</w:t>
      </w:r>
    </w:p>
    <w:p w14:paraId="28E165A7" w14:textId="16D78235" w:rsidR="00822FDB" w:rsidRPr="00F04EB2" w:rsidRDefault="00096D7F" w:rsidP="00096D7F">
      <w:pPr>
        <w:numPr>
          <w:ilvl w:val="2"/>
          <w:numId w:val="16"/>
        </w:numPr>
        <w:suppressAutoHyphens/>
        <w:spacing w:after="0" w:line="240" w:lineRule="auto"/>
        <w:ind w:left="1134" w:hanging="850"/>
        <w:jc w:val="both"/>
        <w:rPr>
          <w:rFonts w:ascii="Times New Roman" w:eastAsia="Calibri" w:hAnsi="Times New Roman" w:cs="Times New Roman"/>
          <w:sz w:val="24"/>
          <w:szCs w:val="24"/>
          <w:lang w:eastAsia="ar-SA"/>
        </w:rPr>
      </w:pPr>
      <w:r w:rsidRPr="006F3D10">
        <w:rPr>
          <w:rFonts w:ascii="Times New Roman" w:eastAsia="Calibri" w:hAnsi="Times New Roman" w:cs="Times New Roman"/>
          <w:sz w:val="24"/>
          <w:szCs w:val="24"/>
          <w:lang w:eastAsia="ar-SA"/>
        </w:rPr>
        <w:t xml:space="preserve">Iepirkumam </w:t>
      </w:r>
      <w:r w:rsidR="00822FDB" w:rsidRPr="006F3D10">
        <w:rPr>
          <w:rFonts w:ascii="Times New Roman" w:eastAsia="Calibri" w:hAnsi="Times New Roman" w:cs="Times New Roman"/>
          <w:sz w:val="24"/>
          <w:szCs w:val="24"/>
          <w:lang w:eastAsia="ar-SA"/>
        </w:rPr>
        <w:t>„</w:t>
      </w:r>
      <w:r w:rsidR="00F04EB2" w:rsidRPr="00F04EB2">
        <w:rPr>
          <w:rFonts w:ascii="Times New Roman" w:eastAsia="Calibri" w:hAnsi="Times New Roman" w:cs="Times New Roman"/>
          <w:sz w:val="24"/>
          <w:szCs w:val="24"/>
          <w:lang w:eastAsia="lv-LV"/>
        </w:rPr>
        <w:t>Latvijas Universitātes Bibliotēkas krājuma pārvietošanas un dezinfekcijas pakalpojumi</w:t>
      </w:r>
      <w:r w:rsidR="00822FDB" w:rsidRPr="00F04EB2">
        <w:rPr>
          <w:rFonts w:ascii="Times New Roman" w:eastAsia="Calibri" w:hAnsi="Times New Roman" w:cs="Times New Roman"/>
          <w:sz w:val="24"/>
          <w:szCs w:val="24"/>
          <w:lang w:eastAsia="ar-SA"/>
        </w:rPr>
        <w:t>”</w:t>
      </w:r>
    </w:p>
    <w:p w14:paraId="78BA446C" w14:textId="77777777" w:rsidR="00F04EB2" w:rsidRPr="005B08CC" w:rsidRDefault="00F04EB2" w:rsidP="00F04EB2">
      <w:pPr>
        <w:numPr>
          <w:ilvl w:val="2"/>
          <w:numId w:val="16"/>
        </w:numPr>
        <w:tabs>
          <w:tab w:val="num" w:pos="1134"/>
        </w:tabs>
        <w:suppressAutoHyphens/>
        <w:spacing w:after="0" w:line="240" w:lineRule="auto"/>
        <w:ind w:left="1134" w:hanging="850"/>
        <w:jc w:val="both"/>
        <w:rPr>
          <w:rFonts w:ascii="Times New Roman" w:eastAsia="Calibri" w:hAnsi="Times New Roman" w:cs="Times New Roman"/>
          <w:sz w:val="24"/>
          <w:szCs w:val="24"/>
          <w:lang w:eastAsia="ar-SA"/>
        </w:rPr>
      </w:pPr>
      <w:r w:rsidRPr="005B08CC">
        <w:rPr>
          <w:rFonts w:ascii="Times New Roman" w:eastAsia="Calibri" w:hAnsi="Times New Roman" w:cs="Times New Roman"/>
          <w:sz w:val="24"/>
          <w:szCs w:val="24"/>
          <w:lang w:eastAsia="ar-SA"/>
        </w:rPr>
        <w:t>Pretendenta nosaukums, reģistrācijas Nr. un adrese.</w:t>
      </w:r>
    </w:p>
    <w:p w14:paraId="1CDFD940" w14:textId="77777777" w:rsidR="00F04EB2" w:rsidRPr="007F4D54" w:rsidRDefault="00F04EB2" w:rsidP="00F04EB2">
      <w:pPr>
        <w:numPr>
          <w:ilvl w:val="2"/>
          <w:numId w:val="16"/>
        </w:numPr>
        <w:tabs>
          <w:tab w:val="num" w:pos="1134"/>
        </w:tabs>
        <w:suppressAutoHyphens/>
        <w:spacing w:after="0" w:line="240" w:lineRule="auto"/>
        <w:ind w:left="1134" w:hanging="850"/>
        <w:jc w:val="both"/>
        <w:rPr>
          <w:rFonts w:ascii="Times New Roman" w:eastAsia="Calibri" w:hAnsi="Times New Roman" w:cs="Times New Roman"/>
          <w:sz w:val="24"/>
          <w:szCs w:val="24"/>
          <w:lang w:eastAsia="ar-SA"/>
        </w:rPr>
      </w:pPr>
      <w:r w:rsidRPr="007F4D54">
        <w:rPr>
          <w:rFonts w:ascii="Times New Roman" w:hAnsi="Times New Roman" w:cs="Times New Roman"/>
          <w:sz w:val="24"/>
          <w:szCs w:val="24"/>
        </w:rPr>
        <w:t>Pretendenta kontaktpersonas vārdu, uzvārdu, tālruņa un faksa numuru;</w:t>
      </w:r>
    </w:p>
    <w:p w14:paraId="529E2306" w14:textId="4961E0E1" w:rsidR="00F04EB2" w:rsidRPr="007F4D54" w:rsidRDefault="00F04EB2" w:rsidP="00F04EB2">
      <w:pPr>
        <w:numPr>
          <w:ilvl w:val="2"/>
          <w:numId w:val="16"/>
        </w:numPr>
        <w:tabs>
          <w:tab w:val="num" w:pos="1134"/>
        </w:tabs>
        <w:suppressAutoHyphens/>
        <w:spacing w:after="0" w:line="240" w:lineRule="auto"/>
        <w:ind w:left="1134" w:hanging="850"/>
        <w:jc w:val="both"/>
        <w:rPr>
          <w:rFonts w:ascii="Times New Roman" w:eastAsia="Calibri" w:hAnsi="Times New Roman" w:cs="Times New Roman"/>
          <w:sz w:val="24"/>
          <w:szCs w:val="24"/>
          <w:lang w:eastAsia="ar-SA"/>
        </w:rPr>
      </w:pPr>
      <w:r w:rsidRPr="007F4D54">
        <w:rPr>
          <w:rFonts w:ascii="Times New Roman" w:hAnsi="Times New Roman" w:cs="Times New Roman"/>
          <w:sz w:val="24"/>
          <w:szCs w:val="24"/>
        </w:rPr>
        <w:t xml:space="preserve">Neatvērt līdz </w:t>
      </w:r>
      <w:r w:rsidRPr="007F4D54">
        <w:rPr>
          <w:rFonts w:ascii="Times New Roman" w:hAnsi="Times New Roman" w:cs="Times New Roman"/>
          <w:b/>
          <w:sz w:val="24"/>
          <w:szCs w:val="24"/>
        </w:rPr>
        <w:t xml:space="preserve">2015.gada </w:t>
      </w:r>
      <w:r w:rsidR="007F4D54" w:rsidRPr="007F4D54">
        <w:rPr>
          <w:rFonts w:ascii="Times New Roman" w:hAnsi="Times New Roman" w:cs="Times New Roman"/>
          <w:b/>
          <w:sz w:val="24"/>
          <w:szCs w:val="24"/>
        </w:rPr>
        <w:t>24</w:t>
      </w:r>
      <w:r w:rsidRPr="007F4D54">
        <w:rPr>
          <w:rFonts w:ascii="Times New Roman" w:hAnsi="Times New Roman" w:cs="Times New Roman"/>
          <w:b/>
          <w:sz w:val="24"/>
          <w:szCs w:val="24"/>
        </w:rPr>
        <w:t>.jūlija, plkst.11.00</w:t>
      </w:r>
      <w:r w:rsidRPr="007F4D54">
        <w:rPr>
          <w:rFonts w:ascii="Times New Roman" w:hAnsi="Times New Roman" w:cs="Times New Roman"/>
          <w:sz w:val="24"/>
          <w:szCs w:val="24"/>
        </w:rPr>
        <w:t>.</w:t>
      </w:r>
    </w:p>
    <w:p w14:paraId="17B26E8E" w14:textId="669D4AD5" w:rsidR="00F04EB2" w:rsidRPr="00763E7E" w:rsidRDefault="00F04EB2" w:rsidP="00F04EB2">
      <w:pPr>
        <w:numPr>
          <w:ilvl w:val="1"/>
          <w:numId w:val="16"/>
        </w:numPr>
        <w:suppressAutoHyphens/>
        <w:spacing w:after="0" w:line="240" w:lineRule="auto"/>
        <w:ind w:left="567" w:hanging="567"/>
        <w:jc w:val="both"/>
        <w:rPr>
          <w:rFonts w:ascii="Times New Roman" w:eastAsia="Calibri" w:hAnsi="Times New Roman" w:cs="Times New Roman"/>
          <w:sz w:val="24"/>
          <w:szCs w:val="24"/>
          <w:lang w:eastAsia="ar-SA"/>
        </w:rPr>
      </w:pPr>
      <w:r w:rsidRPr="007F4D54">
        <w:rPr>
          <w:rFonts w:ascii="Times New Roman" w:hAnsi="Times New Roman" w:cs="Times New Roman"/>
          <w:sz w:val="24"/>
          <w:szCs w:val="24"/>
        </w:rPr>
        <w:t xml:space="preserve">Piedāvājumi jāiesniedz Pasūtītājam, līdz </w:t>
      </w:r>
      <w:r w:rsidRPr="007F4D54">
        <w:rPr>
          <w:rFonts w:ascii="Times New Roman" w:hAnsi="Times New Roman" w:cs="Times New Roman"/>
          <w:b/>
          <w:sz w:val="24"/>
          <w:szCs w:val="24"/>
        </w:rPr>
        <w:t xml:space="preserve">2015.gada </w:t>
      </w:r>
      <w:r w:rsidR="007F4D54" w:rsidRPr="007F4D54">
        <w:rPr>
          <w:rFonts w:ascii="Times New Roman" w:hAnsi="Times New Roman" w:cs="Times New Roman"/>
          <w:b/>
          <w:sz w:val="24"/>
          <w:szCs w:val="24"/>
        </w:rPr>
        <w:t>24</w:t>
      </w:r>
      <w:r w:rsidRPr="007F4D54">
        <w:rPr>
          <w:rFonts w:ascii="Times New Roman" w:hAnsi="Times New Roman" w:cs="Times New Roman"/>
          <w:b/>
          <w:sz w:val="24"/>
          <w:szCs w:val="24"/>
        </w:rPr>
        <w:t>.jūlijam, plkst. 11.00</w:t>
      </w:r>
      <w:r w:rsidRPr="007F4D54">
        <w:rPr>
          <w:rFonts w:ascii="Times New Roman" w:hAnsi="Times New Roman" w:cs="Times New Roman"/>
          <w:sz w:val="24"/>
          <w:szCs w:val="24"/>
        </w:rPr>
        <w:t>,</w:t>
      </w:r>
      <w:r w:rsidRPr="00763E7E">
        <w:rPr>
          <w:rFonts w:ascii="Times New Roman" w:hAnsi="Times New Roman" w:cs="Times New Roman"/>
          <w:sz w:val="24"/>
          <w:szCs w:val="24"/>
        </w:rPr>
        <w:t xml:space="preserve"> Latvijas Universitātes Saimniecības pārvaldē, Baznīcas ielā 5, 1.stāvā Torņakalna projekta birojā (ieeja pie automašīnu barjeras), darba laikā no plkst. 9:00 līdz 16:30, pārtraukums no 12:00 līdz 13:00.</w:t>
      </w:r>
      <w:r w:rsidRPr="00763E7E">
        <w:rPr>
          <w:rFonts w:ascii="Times New Roman" w:eastAsia="Calibri" w:hAnsi="Times New Roman" w:cs="Times New Roman"/>
          <w:sz w:val="24"/>
          <w:szCs w:val="24"/>
        </w:rPr>
        <w:t xml:space="preserve"> Pēc norādītā termiņa piedāvājumi netiks pieņemti.</w:t>
      </w:r>
    </w:p>
    <w:p w14:paraId="3FB1E1FD" w14:textId="77777777" w:rsidR="00822FDB" w:rsidRPr="00CA51C7" w:rsidRDefault="00822FDB" w:rsidP="00912C26">
      <w:pPr>
        <w:numPr>
          <w:ilvl w:val="1"/>
          <w:numId w:val="16"/>
        </w:numPr>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Pretendents var iesniegt tikai vienu piedāvājumu.</w:t>
      </w:r>
      <w:r w:rsidRPr="00CA51C7">
        <w:rPr>
          <w:rFonts w:ascii="Times New Roman" w:eastAsia="Calibri" w:hAnsi="Times New Roman" w:cs="Times New Roman"/>
          <w:sz w:val="24"/>
          <w:szCs w:val="24"/>
        </w:rPr>
        <w:t xml:space="preserve"> Vienā piedāvājumā nedrīkst būt vairāki tehniskie vai finanšu piedāvājumu varianti.</w:t>
      </w:r>
      <w:r w:rsidRPr="00CA51C7">
        <w:rPr>
          <w:rFonts w:ascii="Times New Roman" w:eastAsia="Calibri" w:hAnsi="Times New Roman" w:cs="Times New Roman"/>
          <w:color w:val="00FF00"/>
          <w:sz w:val="24"/>
          <w:szCs w:val="24"/>
        </w:rPr>
        <w:t xml:space="preserve"> </w:t>
      </w:r>
    </w:p>
    <w:p w14:paraId="263782B3" w14:textId="77777777" w:rsidR="00096D7F" w:rsidRPr="00CA51C7" w:rsidRDefault="00096D7F" w:rsidP="00912C26">
      <w:pPr>
        <w:numPr>
          <w:ilvl w:val="1"/>
          <w:numId w:val="16"/>
        </w:numPr>
        <w:suppressAutoHyphens/>
        <w:spacing w:after="0" w:line="240" w:lineRule="auto"/>
        <w:ind w:left="567" w:hanging="567"/>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rPr>
        <w:t>Pretendents apmaksā visas izmaksas, kas saistītas ar piedāvājuma sagatavošanu un iesniegšanu Pasūtītājam.</w:t>
      </w:r>
    </w:p>
    <w:p w14:paraId="53DD24C8" w14:textId="3B4CB72E" w:rsidR="00822FDB" w:rsidRPr="00CA51C7" w:rsidRDefault="00822FDB" w:rsidP="007F4D54">
      <w:pPr>
        <w:tabs>
          <w:tab w:val="num" w:pos="567"/>
        </w:tabs>
        <w:suppressAutoHyphens/>
        <w:spacing w:after="0" w:line="360" w:lineRule="auto"/>
        <w:ind w:left="567" w:hanging="567"/>
        <w:jc w:val="both"/>
        <w:rPr>
          <w:rFonts w:ascii="Times New Roman" w:eastAsia="Calibri" w:hAnsi="Times New Roman" w:cs="Times New Roman"/>
          <w:b/>
          <w:caps/>
          <w:sz w:val="24"/>
          <w:szCs w:val="24"/>
        </w:rPr>
      </w:pPr>
      <w:r w:rsidRPr="00CA51C7">
        <w:rPr>
          <w:rFonts w:ascii="Times New Roman" w:eastAsia="Calibri" w:hAnsi="Times New Roman" w:cs="Times New Roman"/>
          <w:sz w:val="24"/>
          <w:szCs w:val="24"/>
          <w:lang w:eastAsia="ar-SA"/>
        </w:rPr>
        <w:t xml:space="preserve"> </w:t>
      </w:r>
      <w:bookmarkEnd w:id="2"/>
    </w:p>
    <w:p w14:paraId="65D8E49F" w14:textId="0A53CA06" w:rsidR="00822FDB" w:rsidRPr="00CA51C7" w:rsidRDefault="00822FDB" w:rsidP="00822FDB">
      <w:pPr>
        <w:keepNext/>
        <w:tabs>
          <w:tab w:val="left" w:pos="284"/>
        </w:tabs>
        <w:spacing w:after="0" w:line="240" w:lineRule="auto"/>
        <w:jc w:val="center"/>
        <w:outlineLvl w:val="0"/>
        <w:rPr>
          <w:rFonts w:ascii="Times New Roman" w:eastAsia="Calibri" w:hAnsi="Times New Roman" w:cs="Times New Roman"/>
          <w:b/>
          <w:sz w:val="24"/>
          <w:szCs w:val="24"/>
          <w:lang w:eastAsia="lv-LV"/>
        </w:rPr>
      </w:pPr>
      <w:r w:rsidRPr="00CA51C7">
        <w:rPr>
          <w:rFonts w:ascii="Times New Roman" w:eastAsia="Calibri" w:hAnsi="Times New Roman" w:cs="Times New Roman"/>
          <w:b/>
          <w:sz w:val="24"/>
          <w:szCs w:val="24"/>
          <w:lang w:eastAsia="lv-LV"/>
        </w:rPr>
        <w:t xml:space="preserve">IV  </w:t>
      </w:r>
      <w:r w:rsidR="00DD5092" w:rsidRPr="00CA51C7">
        <w:rPr>
          <w:rFonts w:ascii="Times New Roman" w:eastAsia="Calibri" w:hAnsi="Times New Roman" w:cs="Times New Roman"/>
          <w:b/>
          <w:sz w:val="24"/>
          <w:szCs w:val="24"/>
          <w:lang w:eastAsia="lv-LV"/>
        </w:rPr>
        <w:t>PRETENDENTU IZSLĒGŠANAS NOTEIKUMI</w:t>
      </w:r>
    </w:p>
    <w:p w14:paraId="7CC703E7" w14:textId="442F6D92" w:rsidR="00DD5092" w:rsidRPr="00CA51C7" w:rsidRDefault="00DD5092" w:rsidP="00DD5092">
      <w:pPr>
        <w:pStyle w:val="Style1"/>
        <w:numPr>
          <w:ilvl w:val="1"/>
          <w:numId w:val="28"/>
        </w:numPr>
        <w:ind w:left="567" w:hanging="567"/>
      </w:pPr>
      <w:r w:rsidRPr="00CA51C7">
        <w:t>Pasūtītājs izslēdz Pretendentu no dalības iepirkuma procedūrā jebkurā no šādiem gadījumiem:</w:t>
      </w:r>
    </w:p>
    <w:p w14:paraId="79EDA53B" w14:textId="04E8F193" w:rsidR="00DD5092" w:rsidRPr="00CA51C7" w:rsidRDefault="00DD5092" w:rsidP="00DD5092">
      <w:pPr>
        <w:pStyle w:val="tv213"/>
        <w:numPr>
          <w:ilvl w:val="2"/>
          <w:numId w:val="28"/>
        </w:numPr>
        <w:spacing w:before="0" w:beforeAutospacing="0" w:after="0" w:afterAutospacing="0"/>
        <w:ind w:left="1134" w:hanging="850"/>
        <w:jc w:val="both"/>
        <w:rPr>
          <w:rFonts w:eastAsia="Cambria"/>
          <w:lang w:val="x-none" w:eastAsia="en-US"/>
        </w:rPr>
      </w:pPr>
      <w:r w:rsidRPr="00CA51C7">
        <w:rPr>
          <w:rFonts w:eastAsia="Cambria"/>
          <w:lang w:val="x-none" w:eastAsia="en-US"/>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w:t>
      </w:r>
      <w:r w:rsidRPr="00CA51C7">
        <w:rPr>
          <w:rFonts w:eastAsia="Cambria"/>
          <w:lang w:val="x-none" w:eastAsia="en-US"/>
        </w:rPr>
        <w:lastRenderedPageBreak/>
        <w:t>pārtraukta tā saimnieciskā darbība, uzsākta tiesvedība par tā bankrotu vai tas tiek likvidēts;</w:t>
      </w:r>
    </w:p>
    <w:p w14:paraId="2CE8D36D" w14:textId="77777777" w:rsidR="00DD5092" w:rsidRPr="00CA51C7" w:rsidRDefault="00DD5092" w:rsidP="00DD5092">
      <w:pPr>
        <w:pStyle w:val="tv213"/>
        <w:numPr>
          <w:ilvl w:val="2"/>
          <w:numId w:val="28"/>
        </w:numPr>
        <w:tabs>
          <w:tab w:val="num" w:pos="1134"/>
        </w:tabs>
        <w:spacing w:before="0" w:beforeAutospacing="0" w:after="0" w:afterAutospacing="0"/>
        <w:ind w:left="1134" w:hanging="850"/>
        <w:jc w:val="both"/>
        <w:rPr>
          <w:rFonts w:eastAsia="Cambria"/>
          <w:lang w:val="x-none" w:eastAsia="en-US"/>
        </w:rPr>
      </w:pPr>
      <w:r w:rsidRPr="00CA51C7">
        <w:rPr>
          <w:rFonts w:eastAsia="Cambria"/>
          <w:lang w:val="x-none" w:eastAsia="en-US"/>
        </w:rPr>
        <w:t>Pretendentam Latvijā vai valstī, kurā tas reģistrēts vai kurā atrodas tā pastāvīgā dzīvesvieta, ir nodokļu parādi, tajā skaitā valsts sociālās apdrošināšanas obligāto iemaksu parādi, kas kopsummā kādā no valstīm pārsniedz 150 </w:t>
      </w:r>
      <w:r w:rsidRPr="00CA51C7">
        <w:rPr>
          <w:rFonts w:eastAsia="Cambria"/>
          <w:i/>
          <w:lang w:val="x-none" w:eastAsia="en-US"/>
        </w:rPr>
        <w:t>euro</w:t>
      </w:r>
      <w:r w:rsidRPr="00CA51C7">
        <w:rPr>
          <w:rFonts w:eastAsia="Cambria"/>
          <w:lang w:val="x-none" w:eastAsia="en-US"/>
        </w:rPr>
        <w:t>.</w:t>
      </w:r>
    </w:p>
    <w:p w14:paraId="7B03D456" w14:textId="77777777" w:rsidR="00DD5092" w:rsidRPr="00CA51C7" w:rsidRDefault="00DD5092" w:rsidP="00DD5092">
      <w:pPr>
        <w:pStyle w:val="Style1"/>
        <w:numPr>
          <w:ilvl w:val="1"/>
          <w:numId w:val="28"/>
        </w:numPr>
        <w:ind w:left="567" w:hanging="567"/>
      </w:pPr>
      <w:r w:rsidRPr="00CA51C7">
        <w:t>Nolikuma 4.1.1. un 4.1.2.punktā minēto apstākļu esamību Pasūtītājs pārbauda tikai attiecībā uz Pretendentu, kuram būtu piešķiramas līguma slēgšanas tiesības atbilstoši noteiktajām prasībām un kritērijiem.</w:t>
      </w:r>
    </w:p>
    <w:p w14:paraId="5CF5DBFB" w14:textId="77777777" w:rsidR="00DD5092" w:rsidRPr="00CA51C7" w:rsidRDefault="00DD5092" w:rsidP="00DD5092">
      <w:pPr>
        <w:pStyle w:val="Style1"/>
        <w:numPr>
          <w:ilvl w:val="1"/>
          <w:numId w:val="28"/>
        </w:numPr>
        <w:ind w:left="567" w:hanging="567"/>
      </w:pPr>
      <w:r w:rsidRPr="00CA51C7">
        <w:t>Lai pārbaudītu, vai Pretendents nav izslēdzams no dalības Nolikuma 4.1.1. vai 4.1.2.punktā minēto apstākļu dēļ, Pasūtītājs:</w:t>
      </w:r>
    </w:p>
    <w:p w14:paraId="5F050605" w14:textId="77777777" w:rsidR="00DD5092" w:rsidRPr="00CA51C7" w:rsidRDefault="00DD5092" w:rsidP="00DD5092">
      <w:pPr>
        <w:pStyle w:val="tv213"/>
        <w:numPr>
          <w:ilvl w:val="2"/>
          <w:numId w:val="28"/>
        </w:numPr>
        <w:tabs>
          <w:tab w:val="left" w:pos="1134"/>
        </w:tabs>
        <w:spacing w:before="0" w:beforeAutospacing="0" w:after="0" w:afterAutospacing="0"/>
        <w:ind w:left="1134" w:hanging="850"/>
        <w:jc w:val="both"/>
        <w:rPr>
          <w:rFonts w:eastAsia="Cambria"/>
          <w:lang w:val="x-none" w:eastAsia="en-US"/>
        </w:rPr>
      </w:pPr>
      <w:r w:rsidRPr="00CA51C7">
        <w:rPr>
          <w:rFonts w:eastAsia="Cambria"/>
          <w:lang w:val="x-none" w:eastAsia="en-US"/>
        </w:rPr>
        <w:t>attiecībā uz Pretendentu (neatkarīgi no tā reģistrācijas valsts vai pastāvīgās dzīvesvietas), izmantojot Ministru kabineta noteikto informācijas sistēmu, Ministru kabineta noteiktajā kārtībā iegūst informāciju:</w:t>
      </w:r>
    </w:p>
    <w:p w14:paraId="5EC4E5DA" w14:textId="77777777" w:rsidR="00DD5092" w:rsidRPr="00CA51C7" w:rsidRDefault="00DD5092" w:rsidP="00DD5092">
      <w:pPr>
        <w:pStyle w:val="tv213"/>
        <w:numPr>
          <w:ilvl w:val="5"/>
          <w:numId w:val="24"/>
        </w:numPr>
        <w:tabs>
          <w:tab w:val="clear" w:pos="3994"/>
          <w:tab w:val="left" w:pos="1418"/>
        </w:tabs>
        <w:spacing w:before="0" w:beforeAutospacing="0" w:after="0" w:afterAutospacing="0"/>
        <w:ind w:left="1418" w:hanging="284"/>
        <w:jc w:val="both"/>
        <w:rPr>
          <w:rFonts w:eastAsia="Cambria"/>
          <w:lang w:val="x-none" w:eastAsia="en-US"/>
        </w:rPr>
      </w:pPr>
      <w:r w:rsidRPr="00CA51C7">
        <w:rPr>
          <w:rFonts w:eastAsia="Cambria"/>
          <w:lang w:val="x-none" w:eastAsia="en-US"/>
        </w:rPr>
        <w:t xml:space="preserve">par Nolikuma </w:t>
      </w:r>
      <w:r w:rsidRPr="00CA51C7">
        <w:rPr>
          <w:rFonts w:eastAsia="Cambria"/>
          <w:lang w:eastAsia="en-US"/>
        </w:rPr>
        <w:t>4</w:t>
      </w:r>
      <w:r w:rsidRPr="00CA51C7">
        <w:rPr>
          <w:rFonts w:eastAsia="Cambria"/>
          <w:lang w:val="x-none" w:eastAsia="en-US"/>
        </w:rPr>
        <w:t>.1.1.punktā minētajiem faktiem — no Uzņēmumu reģistra,</w:t>
      </w:r>
    </w:p>
    <w:p w14:paraId="42B2B596" w14:textId="77777777" w:rsidR="00DD5092" w:rsidRPr="00CA51C7" w:rsidRDefault="00DD5092" w:rsidP="00DD5092">
      <w:pPr>
        <w:pStyle w:val="tv213"/>
        <w:numPr>
          <w:ilvl w:val="5"/>
          <w:numId w:val="24"/>
        </w:numPr>
        <w:tabs>
          <w:tab w:val="clear" w:pos="3994"/>
          <w:tab w:val="left" w:pos="1418"/>
        </w:tabs>
        <w:spacing w:before="0" w:beforeAutospacing="0" w:after="0" w:afterAutospacing="0"/>
        <w:ind w:left="1418" w:hanging="284"/>
        <w:jc w:val="both"/>
        <w:rPr>
          <w:rFonts w:eastAsia="Cambria"/>
          <w:lang w:val="x-none" w:eastAsia="en-US"/>
        </w:rPr>
      </w:pPr>
      <w:r w:rsidRPr="00CA51C7">
        <w:rPr>
          <w:rFonts w:eastAsia="Cambria"/>
          <w:lang w:val="x-none" w:eastAsia="en-US"/>
        </w:rPr>
        <w:t xml:space="preserve">par Nolikuma </w:t>
      </w:r>
      <w:r w:rsidRPr="00CA51C7">
        <w:rPr>
          <w:rFonts w:eastAsia="Cambria"/>
          <w:lang w:eastAsia="en-US"/>
        </w:rPr>
        <w:t>4</w:t>
      </w:r>
      <w:r w:rsidRPr="00CA51C7">
        <w:rPr>
          <w:rFonts w:eastAsia="Cambria"/>
          <w:lang w:val="x-none" w:eastAsia="en-US"/>
        </w:rPr>
        <w:t>.1.2.punktā minēto faktu — no Valsts ieņēmumu dienesta un Latvijas pašvaldībām. Pasūtītājs minēto informāciju no Valsts ieņēmumu dienesta un Latvijas pašvaldībām ir tiesīgs saņemt, neprasot Pretendenta piekrišanu;</w:t>
      </w:r>
    </w:p>
    <w:p w14:paraId="5CED09B7" w14:textId="77777777" w:rsidR="00DD5092" w:rsidRPr="00CA51C7" w:rsidRDefault="00DD5092" w:rsidP="00DD5092">
      <w:pPr>
        <w:pStyle w:val="tv213"/>
        <w:numPr>
          <w:ilvl w:val="2"/>
          <w:numId w:val="28"/>
        </w:numPr>
        <w:tabs>
          <w:tab w:val="left" w:pos="1134"/>
        </w:tabs>
        <w:spacing w:before="0" w:beforeAutospacing="0" w:after="0" w:afterAutospacing="0"/>
        <w:ind w:left="1134" w:hanging="850"/>
        <w:jc w:val="both"/>
        <w:rPr>
          <w:rFonts w:eastAsia="Cambria"/>
          <w:lang w:val="x-none" w:eastAsia="en-US"/>
        </w:rPr>
      </w:pPr>
      <w:r w:rsidRPr="00CA51C7">
        <w:rPr>
          <w:rFonts w:eastAsia="Cambria"/>
          <w:lang w:val="x-none" w:eastAsia="en-US"/>
        </w:rPr>
        <w:t xml:space="preserve">attiecībā uz ārvalstī reģistrētu vai pastāvīgi dzīvojošu Pretendentu papildus pieprasa, lai tas iesniedz attiecīgās ārvalsts kompetentās institūcijas izziņu, kas apliecina, ka uz to neattiecas Nolikuma </w:t>
      </w:r>
      <w:r w:rsidRPr="00CA51C7">
        <w:rPr>
          <w:rFonts w:eastAsia="Cambria"/>
          <w:lang w:eastAsia="en-US"/>
        </w:rPr>
        <w:t>4</w:t>
      </w:r>
      <w:r w:rsidRPr="00CA51C7">
        <w:rPr>
          <w:rFonts w:eastAsia="Cambria"/>
          <w:lang w:val="x-none" w:eastAsia="en-US"/>
        </w:rPr>
        <w:t>.1.punktā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14:paraId="0C9AA39A" w14:textId="77777777" w:rsidR="00DD5092" w:rsidRPr="00CA51C7" w:rsidRDefault="00DD5092" w:rsidP="00DD5092">
      <w:pPr>
        <w:pStyle w:val="Style1"/>
        <w:numPr>
          <w:ilvl w:val="1"/>
          <w:numId w:val="28"/>
        </w:numPr>
        <w:ind w:left="567" w:hanging="567"/>
      </w:pPr>
      <w:r w:rsidRPr="00CA51C7">
        <w:t>Atkarībā no atbilstoši Nolikuma 4.3.1.punkta "b" apakšpunktam veiktās pārbaudes rezultātiem Pasūtītājs:</w:t>
      </w:r>
    </w:p>
    <w:p w14:paraId="2382F090" w14:textId="77777777" w:rsidR="00DD5092" w:rsidRPr="00CA51C7" w:rsidRDefault="00DD5092" w:rsidP="00DD5092">
      <w:pPr>
        <w:pStyle w:val="tv213"/>
        <w:numPr>
          <w:ilvl w:val="2"/>
          <w:numId w:val="28"/>
        </w:numPr>
        <w:tabs>
          <w:tab w:val="num" w:pos="1134"/>
        </w:tabs>
        <w:spacing w:before="0" w:beforeAutospacing="0" w:after="0" w:afterAutospacing="0"/>
        <w:ind w:left="1134" w:hanging="850"/>
        <w:jc w:val="both"/>
        <w:rPr>
          <w:rFonts w:eastAsia="Cambria"/>
          <w:lang w:val="x-none" w:eastAsia="en-US"/>
        </w:rPr>
      </w:pPr>
      <w:r w:rsidRPr="00CA51C7">
        <w:rPr>
          <w:rFonts w:eastAsia="Cambria"/>
          <w:lang w:val="x-none" w:eastAsia="en-US"/>
        </w:rPr>
        <w:t>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w:t>
      </w:r>
      <w:r w:rsidRPr="00CA51C7">
        <w:rPr>
          <w:rFonts w:eastAsia="Cambria"/>
          <w:i/>
          <w:lang w:val="x-none" w:eastAsia="en-US"/>
        </w:rPr>
        <w:t>euro</w:t>
      </w:r>
      <w:r w:rsidRPr="00CA51C7">
        <w:rPr>
          <w:rFonts w:eastAsia="Cambria"/>
          <w:lang w:val="x-none" w:eastAsia="en-US"/>
        </w:rPr>
        <w:t>;</w:t>
      </w:r>
    </w:p>
    <w:p w14:paraId="71537ED4" w14:textId="77777777" w:rsidR="00DD5092" w:rsidRPr="00CA51C7" w:rsidRDefault="00DD5092" w:rsidP="00DD5092">
      <w:pPr>
        <w:pStyle w:val="tv213"/>
        <w:numPr>
          <w:ilvl w:val="2"/>
          <w:numId w:val="28"/>
        </w:numPr>
        <w:tabs>
          <w:tab w:val="num" w:pos="1134"/>
        </w:tabs>
        <w:spacing w:before="0" w:beforeAutospacing="0" w:after="0" w:afterAutospacing="0"/>
        <w:ind w:left="1134" w:hanging="850"/>
        <w:jc w:val="both"/>
        <w:rPr>
          <w:rFonts w:eastAsia="Cambria"/>
          <w:lang w:val="x-none" w:eastAsia="en-US"/>
        </w:rPr>
      </w:pPr>
      <w:r w:rsidRPr="00CA51C7">
        <w:rPr>
          <w:rFonts w:eastAsia="Cambria"/>
          <w:lang w:val="x-none" w:eastAsia="en-US"/>
        </w:rPr>
        <w:t>informē Pretendentu par to, ka tam konstatēti nodokļu parādi, tajā skaitā valsts sociālās apdrošināšanas obligāto iemaksu parādi, kas kopsummā pārsniedz 150 </w:t>
      </w:r>
      <w:r w:rsidRPr="00CA51C7">
        <w:rPr>
          <w:rFonts w:eastAsia="Cambria"/>
          <w:i/>
          <w:lang w:val="x-none" w:eastAsia="en-US"/>
        </w:rPr>
        <w:t>euro</w:t>
      </w:r>
      <w:r w:rsidRPr="00CA51C7">
        <w:rPr>
          <w:rFonts w:eastAsia="Cambria"/>
          <w:lang w:val="x-none" w:eastAsia="en-US"/>
        </w:rPr>
        <w:t>, un nosaka termiņu — 10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w:t>
      </w:r>
      <w:r w:rsidRPr="00CA51C7">
        <w:rPr>
          <w:rFonts w:eastAsia="Cambria"/>
          <w:i/>
          <w:lang w:val="x-none" w:eastAsia="en-US"/>
        </w:rPr>
        <w:t>euro</w:t>
      </w:r>
      <w:r w:rsidRPr="00CA51C7">
        <w:rPr>
          <w:rFonts w:eastAsia="Cambria"/>
          <w:lang w:val="x-none" w:eastAsia="en-US"/>
        </w:rPr>
        <w:t>, iesniedz attiecīgi Pretendenta vai tā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r w:rsidRPr="00CA51C7">
        <w:rPr>
          <w:rFonts w:eastAsia="Cambria"/>
          <w:i/>
          <w:lang w:val="x-none" w:eastAsia="en-US"/>
        </w:rPr>
        <w:t>euro</w:t>
      </w:r>
      <w:r w:rsidRPr="00CA51C7">
        <w:rPr>
          <w:rFonts w:eastAsia="Cambria"/>
          <w:lang w:val="x-none" w:eastAsia="en-US"/>
        </w:rPr>
        <w:t xml:space="preserve">. Ja noteiktajā termiņā minētie dokumenti nav iesniegti, </w:t>
      </w:r>
      <w:r w:rsidRPr="00CA51C7">
        <w:rPr>
          <w:rFonts w:eastAsia="Cambria"/>
          <w:lang w:eastAsia="en-US"/>
        </w:rPr>
        <w:t>P</w:t>
      </w:r>
      <w:r w:rsidRPr="00CA51C7">
        <w:rPr>
          <w:rFonts w:eastAsia="Cambria"/>
          <w:lang w:val="x-none" w:eastAsia="en-US"/>
        </w:rPr>
        <w:t xml:space="preserve">asūtītājs </w:t>
      </w:r>
      <w:r w:rsidRPr="00CA51C7">
        <w:rPr>
          <w:rFonts w:eastAsia="Cambria"/>
          <w:lang w:eastAsia="en-US"/>
        </w:rPr>
        <w:t>P</w:t>
      </w:r>
      <w:r w:rsidRPr="00CA51C7">
        <w:rPr>
          <w:rFonts w:eastAsia="Cambria"/>
          <w:lang w:val="x-none" w:eastAsia="en-US"/>
        </w:rPr>
        <w:t>retendentu izslēdz no dalības iepirkumā.</w:t>
      </w:r>
    </w:p>
    <w:p w14:paraId="2B3585E6" w14:textId="77777777" w:rsidR="00DD5092" w:rsidRPr="00CA51C7" w:rsidRDefault="00DD5092" w:rsidP="00DD5092">
      <w:pPr>
        <w:pStyle w:val="Style1"/>
        <w:numPr>
          <w:ilvl w:val="1"/>
          <w:numId w:val="28"/>
        </w:numPr>
        <w:ind w:left="567" w:hanging="567"/>
      </w:pPr>
      <w:r w:rsidRPr="00CA51C7">
        <w:t>Izslēgšanas nosacījumi iepirkumā attiecas uz Pretendentu (ja Pretendents ir fiziska vai juridiska persona), personālsabiedrību un visiem personālsabiedrības biedriem (ja piedāvājumu iesniedz personālsabiedrība) vai personu apvienības dalībniekiem (ja piedāvājumu iesniedz personu apvienība).</w:t>
      </w:r>
    </w:p>
    <w:p w14:paraId="4EFB2374" w14:textId="77777777" w:rsidR="00DD5092" w:rsidRPr="00CA51C7" w:rsidRDefault="00DD5092" w:rsidP="00DD5092">
      <w:pPr>
        <w:pStyle w:val="ListParagraph"/>
        <w:suppressAutoHyphens/>
        <w:spacing w:after="0" w:line="240" w:lineRule="auto"/>
        <w:ind w:left="567"/>
        <w:jc w:val="both"/>
        <w:rPr>
          <w:rFonts w:ascii="Times New Roman" w:eastAsia="Calibri" w:hAnsi="Times New Roman" w:cs="Times New Roman"/>
          <w:sz w:val="24"/>
          <w:szCs w:val="24"/>
          <w:lang w:eastAsia="ar-SA"/>
        </w:rPr>
      </w:pPr>
    </w:p>
    <w:p w14:paraId="3F2050CD" w14:textId="77777777" w:rsidR="00822FDB" w:rsidRPr="00CA51C7" w:rsidRDefault="00822FDB" w:rsidP="00822FDB">
      <w:pPr>
        <w:spacing w:after="0" w:line="240" w:lineRule="auto"/>
        <w:jc w:val="center"/>
        <w:rPr>
          <w:rFonts w:ascii="Times New Roman" w:eastAsia="Calibri" w:hAnsi="Times New Roman" w:cs="Times New Roman"/>
          <w:b/>
          <w:sz w:val="24"/>
          <w:szCs w:val="24"/>
          <w:lang w:eastAsia="lv-LV"/>
        </w:rPr>
      </w:pPr>
    </w:p>
    <w:p w14:paraId="55C8B0C6" w14:textId="75B2F8D0" w:rsidR="00822FDB" w:rsidRPr="00CA51C7" w:rsidRDefault="00822FDB" w:rsidP="00822FDB">
      <w:pPr>
        <w:spacing w:after="0" w:line="240" w:lineRule="auto"/>
        <w:jc w:val="center"/>
        <w:rPr>
          <w:rFonts w:ascii="Times New Roman" w:eastAsia="Calibri" w:hAnsi="Times New Roman" w:cs="Times New Roman"/>
          <w:b/>
          <w:sz w:val="24"/>
          <w:szCs w:val="24"/>
          <w:lang w:eastAsia="lv-LV"/>
        </w:rPr>
      </w:pPr>
      <w:r w:rsidRPr="00CA51C7">
        <w:rPr>
          <w:rFonts w:ascii="Times New Roman" w:eastAsia="Calibri" w:hAnsi="Times New Roman" w:cs="Times New Roman"/>
          <w:b/>
          <w:sz w:val="24"/>
          <w:szCs w:val="24"/>
          <w:lang w:eastAsia="lv-LV"/>
        </w:rPr>
        <w:t>V PRETENDENT</w:t>
      </w:r>
      <w:r w:rsidR="00DD5092" w:rsidRPr="00CA51C7">
        <w:rPr>
          <w:rFonts w:ascii="Times New Roman" w:eastAsia="Calibri" w:hAnsi="Times New Roman" w:cs="Times New Roman"/>
          <w:b/>
          <w:sz w:val="24"/>
          <w:szCs w:val="24"/>
          <w:lang w:eastAsia="lv-LV"/>
        </w:rPr>
        <w:t>U</w:t>
      </w:r>
      <w:r w:rsidRPr="00CA51C7">
        <w:rPr>
          <w:rFonts w:ascii="Times New Roman" w:eastAsia="Calibri" w:hAnsi="Times New Roman" w:cs="Times New Roman"/>
          <w:b/>
          <w:sz w:val="24"/>
          <w:szCs w:val="24"/>
          <w:lang w:eastAsia="lv-LV"/>
        </w:rPr>
        <w:t xml:space="preserve"> KVALIFIKĀCIJA</w:t>
      </w:r>
    </w:p>
    <w:p w14:paraId="10622554" w14:textId="77777777" w:rsidR="00DD5092" w:rsidRPr="00CA51C7" w:rsidRDefault="00DD5092" w:rsidP="00CA51C7">
      <w:pPr>
        <w:numPr>
          <w:ilvl w:val="1"/>
          <w:numId w:val="25"/>
        </w:numPr>
        <w:suppressAutoHyphens/>
        <w:spacing w:after="0" w:line="240" w:lineRule="auto"/>
        <w:ind w:left="567" w:right="38" w:hanging="533"/>
        <w:jc w:val="both"/>
        <w:rPr>
          <w:rFonts w:ascii="Times New Roman" w:hAnsi="Times New Roman" w:cs="Times New Roman"/>
          <w:sz w:val="24"/>
          <w:szCs w:val="24"/>
          <w:lang w:eastAsia="ar-SA"/>
        </w:rPr>
      </w:pPr>
      <w:r w:rsidRPr="00CA51C7">
        <w:rPr>
          <w:rFonts w:ascii="Times New Roman" w:hAnsi="Times New Roman" w:cs="Times New Roman"/>
          <w:sz w:val="24"/>
          <w:szCs w:val="24"/>
          <w:lang w:eastAsia="ar-SA"/>
        </w:rPr>
        <w:t>Pretendentu kvalifikācijas prasības ir obligātas visiem Pretendentiem, kas vēlas iegūt tiesības veikt Iepirkuma priekšmeta izpildi, slēgt iepirkuma līgumu.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DD5092" w:rsidRPr="00CA51C7" w14:paraId="2EC46C1D" w14:textId="77777777" w:rsidTr="00CA51C7">
        <w:tc>
          <w:tcPr>
            <w:tcW w:w="4957" w:type="dxa"/>
            <w:shd w:val="clear" w:color="auto" w:fill="auto"/>
          </w:tcPr>
          <w:p w14:paraId="248C71EF" w14:textId="77777777" w:rsidR="00DD5092" w:rsidRPr="00CA51C7" w:rsidRDefault="00DD5092" w:rsidP="00CA51C7">
            <w:pPr>
              <w:numPr>
                <w:ilvl w:val="1"/>
                <w:numId w:val="25"/>
              </w:numPr>
              <w:suppressAutoHyphens/>
              <w:spacing w:after="0" w:line="240" w:lineRule="auto"/>
              <w:ind w:left="313" w:right="38" w:hanging="279"/>
              <w:rPr>
                <w:rFonts w:ascii="Times New Roman" w:hAnsi="Times New Roman" w:cs="Times New Roman"/>
                <w:caps/>
                <w:color w:val="000000"/>
                <w:sz w:val="24"/>
                <w:szCs w:val="24"/>
                <w:lang w:eastAsia="ar-SA"/>
              </w:rPr>
            </w:pPr>
            <w:r w:rsidRPr="00CA51C7">
              <w:rPr>
                <w:rFonts w:ascii="Times New Roman" w:hAnsi="Times New Roman" w:cs="Times New Roman"/>
                <w:bCs/>
                <w:sz w:val="24"/>
                <w:szCs w:val="24"/>
                <w:lang w:eastAsia="ar-SA"/>
              </w:rPr>
              <w:t>Pretendentam jāatbilst</w:t>
            </w:r>
            <w:r w:rsidRPr="00CA51C7">
              <w:rPr>
                <w:rFonts w:ascii="Times New Roman" w:hAnsi="Times New Roman" w:cs="Times New Roman"/>
                <w:sz w:val="24"/>
                <w:szCs w:val="24"/>
                <w:lang w:eastAsia="ar-SA"/>
              </w:rPr>
              <w:t xml:space="preserve"> šādām Pretendentu kvalifikācijas prasībām:</w:t>
            </w:r>
          </w:p>
          <w:p w14:paraId="3AFBAD8C" w14:textId="77777777" w:rsidR="00DD5092" w:rsidRPr="00CA51C7" w:rsidRDefault="00DD5092" w:rsidP="00CA51C7">
            <w:pPr>
              <w:ind w:left="313" w:hanging="279"/>
              <w:rPr>
                <w:rFonts w:ascii="Times New Roman" w:hAnsi="Times New Roman" w:cs="Times New Roman"/>
                <w:sz w:val="24"/>
                <w:szCs w:val="24"/>
              </w:rPr>
            </w:pPr>
          </w:p>
        </w:tc>
        <w:tc>
          <w:tcPr>
            <w:tcW w:w="4819" w:type="dxa"/>
            <w:shd w:val="clear" w:color="auto" w:fill="auto"/>
          </w:tcPr>
          <w:p w14:paraId="643DB7E3" w14:textId="77777777" w:rsidR="00DD5092" w:rsidRPr="00CA51C7" w:rsidRDefault="00DD5092" w:rsidP="00CA51C7">
            <w:pPr>
              <w:numPr>
                <w:ilvl w:val="1"/>
                <w:numId w:val="25"/>
              </w:numPr>
              <w:suppressAutoHyphens/>
              <w:spacing w:after="0" w:line="240" w:lineRule="auto"/>
              <w:ind w:left="226" w:hanging="192"/>
              <w:jc w:val="both"/>
              <w:rPr>
                <w:rFonts w:ascii="Times New Roman" w:hAnsi="Times New Roman" w:cs="Times New Roman"/>
                <w:sz w:val="24"/>
                <w:szCs w:val="24"/>
              </w:rPr>
            </w:pPr>
            <w:r w:rsidRPr="00CA51C7">
              <w:rPr>
                <w:rFonts w:ascii="Times New Roman" w:hAnsi="Times New Roman" w:cs="Times New Roman"/>
                <w:sz w:val="24"/>
                <w:szCs w:val="24"/>
                <w:lang w:eastAsia="ar-SA"/>
              </w:rPr>
              <w:lastRenderedPageBreak/>
              <w:t xml:space="preserve">Lai pārliecinātos par Pretendenta atbilstību Pasūtītāja noteiktajām kvalifikācijas prasībām, Pretendentam </w:t>
            </w:r>
            <w:r w:rsidRPr="00CA51C7">
              <w:rPr>
                <w:rFonts w:ascii="Times New Roman" w:hAnsi="Times New Roman" w:cs="Times New Roman"/>
                <w:sz w:val="24"/>
                <w:szCs w:val="24"/>
                <w:lang w:eastAsia="ar-SA"/>
              </w:rPr>
              <w:lastRenderedPageBreak/>
              <w:t>jāiesniedz šādi</w:t>
            </w:r>
            <w:r w:rsidRPr="00CA51C7">
              <w:rPr>
                <w:rFonts w:ascii="Times New Roman" w:hAnsi="Times New Roman" w:cs="Times New Roman"/>
                <w:bCs/>
                <w:sz w:val="24"/>
                <w:szCs w:val="24"/>
                <w:lang w:eastAsia="ar-SA"/>
              </w:rPr>
              <w:t xml:space="preserve"> Pretendenta kvalifikācijas apliecinošie dokumenti: </w:t>
            </w:r>
          </w:p>
        </w:tc>
      </w:tr>
      <w:tr w:rsidR="00DD5092" w:rsidRPr="00CA51C7" w14:paraId="24E48D05" w14:textId="77777777" w:rsidTr="00CA51C7">
        <w:tc>
          <w:tcPr>
            <w:tcW w:w="4957" w:type="dxa"/>
            <w:shd w:val="clear" w:color="auto" w:fill="auto"/>
          </w:tcPr>
          <w:p w14:paraId="4074568C" w14:textId="70D6710E" w:rsidR="00DD5092" w:rsidRPr="00CA51C7" w:rsidRDefault="00DD5092" w:rsidP="00CA51C7">
            <w:pPr>
              <w:numPr>
                <w:ilvl w:val="2"/>
                <w:numId w:val="26"/>
              </w:numPr>
              <w:suppressAutoHyphens/>
              <w:spacing w:after="0" w:line="240" w:lineRule="auto"/>
              <w:ind w:left="313" w:right="38" w:hanging="279"/>
              <w:jc w:val="both"/>
              <w:rPr>
                <w:rFonts w:ascii="Times New Roman" w:hAnsi="Times New Roman" w:cs="Times New Roman"/>
                <w:bCs/>
                <w:sz w:val="24"/>
                <w:szCs w:val="24"/>
                <w:lang w:eastAsia="ar-SA"/>
              </w:rPr>
            </w:pPr>
            <w:r w:rsidRPr="00CA51C7">
              <w:rPr>
                <w:rFonts w:ascii="Times New Roman" w:hAnsi="Times New Roman" w:cs="Times New Roman"/>
                <w:sz w:val="24"/>
                <w:szCs w:val="24"/>
              </w:rPr>
              <w:lastRenderedPageBreak/>
              <w:t>Pretendents pilnībā izprot un piekrīt Iepirkuma noteikumiem, apņemas tos ievērot un izpildīt Iepirkuma nosacījumus saskaņā ar visiem Nolikuma, tā pielikumu, pretendenta piedāvājuma un iepirkuma līguma noteikumiem;</w:t>
            </w:r>
          </w:p>
        </w:tc>
        <w:tc>
          <w:tcPr>
            <w:tcW w:w="4819" w:type="dxa"/>
            <w:shd w:val="clear" w:color="auto" w:fill="auto"/>
          </w:tcPr>
          <w:p w14:paraId="4A2913AC" w14:textId="77777777" w:rsidR="00DD5092" w:rsidRPr="00CA51C7" w:rsidRDefault="00DD5092" w:rsidP="00CA51C7">
            <w:pPr>
              <w:pStyle w:val="ListParagraph"/>
              <w:numPr>
                <w:ilvl w:val="2"/>
                <w:numId w:val="25"/>
              </w:numPr>
              <w:spacing w:after="0" w:line="240" w:lineRule="auto"/>
              <w:ind w:left="226" w:hanging="192"/>
              <w:jc w:val="both"/>
              <w:rPr>
                <w:rFonts w:ascii="Times New Roman" w:hAnsi="Times New Roman" w:cs="Times New Roman"/>
                <w:sz w:val="24"/>
                <w:szCs w:val="24"/>
              </w:rPr>
            </w:pPr>
            <w:r w:rsidRPr="00CA51C7">
              <w:rPr>
                <w:rFonts w:ascii="Times New Roman" w:hAnsi="Times New Roman" w:cs="Times New Roman"/>
                <w:sz w:val="24"/>
                <w:szCs w:val="24"/>
              </w:rPr>
              <w:t xml:space="preserve">Pretendenta pieteikuma vēstule, kas noformēta atbilstoši </w:t>
            </w:r>
            <w:r w:rsidRPr="009405C1">
              <w:rPr>
                <w:rFonts w:ascii="Times New Roman" w:hAnsi="Times New Roman" w:cs="Times New Roman"/>
                <w:sz w:val="24"/>
                <w:szCs w:val="24"/>
              </w:rPr>
              <w:t>Nolikuma 1.pielikumam;</w:t>
            </w:r>
          </w:p>
        </w:tc>
      </w:tr>
      <w:tr w:rsidR="00DD5092" w:rsidRPr="00CA51C7" w14:paraId="525A77A0" w14:textId="77777777" w:rsidTr="00CA51C7">
        <w:tc>
          <w:tcPr>
            <w:tcW w:w="4957" w:type="dxa"/>
            <w:shd w:val="clear" w:color="auto" w:fill="auto"/>
          </w:tcPr>
          <w:p w14:paraId="6F02C2FE" w14:textId="77777777" w:rsidR="00DD5092" w:rsidRPr="00CA51C7" w:rsidRDefault="00DD5092" w:rsidP="00CA51C7">
            <w:pPr>
              <w:pStyle w:val="ListParagraph"/>
              <w:numPr>
                <w:ilvl w:val="2"/>
                <w:numId w:val="26"/>
              </w:numPr>
              <w:spacing w:after="0" w:line="240" w:lineRule="auto"/>
              <w:ind w:left="313" w:hanging="279"/>
              <w:jc w:val="both"/>
              <w:rPr>
                <w:rFonts w:ascii="Times New Roman" w:hAnsi="Times New Roman" w:cs="Times New Roman"/>
                <w:sz w:val="24"/>
                <w:szCs w:val="24"/>
              </w:rPr>
            </w:pPr>
            <w:r w:rsidRPr="00CA51C7">
              <w:rPr>
                <w:rFonts w:ascii="Times New Roman" w:hAnsi="Times New Roman" w:cs="Times New Roman"/>
                <w:sz w:val="24"/>
                <w:szCs w:val="24"/>
              </w:rPr>
              <w:t>Pretendenta pārstāvim, kurš parakstījis piedāvājuma dokumentus, ir pārstāvības (paraksta) tiesības;</w:t>
            </w:r>
          </w:p>
          <w:p w14:paraId="57FF83BB" w14:textId="77777777" w:rsidR="00DD5092" w:rsidRPr="00CA51C7" w:rsidRDefault="00DD5092" w:rsidP="00CA51C7">
            <w:pPr>
              <w:suppressAutoHyphens/>
              <w:ind w:left="313" w:right="38" w:hanging="279"/>
              <w:jc w:val="both"/>
              <w:rPr>
                <w:rFonts w:ascii="Times New Roman" w:hAnsi="Times New Roman" w:cs="Times New Roman"/>
                <w:sz w:val="24"/>
                <w:szCs w:val="24"/>
              </w:rPr>
            </w:pPr>
          </w:p>
        </w:tc>
        <w:tc>
          <w:tcPr>
            <w:tcW w:w="4819" w:type="dxa"/>
            <w:shd w:val="clear" w:color="auto" w:fill="auto"/>
          </w:tcPr>
          <w:p w14:paraId="006D87B6" w14:textId="77777777" w:rsidR="00DD5092" w:rsidRPr="00CA51C7" w:rsidRDefault="00DD5092" w:rsidP="00CA51C7">
            <w:pPr>
              <w:pStyle w:val="ListParagraph"/>
              <w:numPr>
                <w:ilvl w:val="2"/>
                <w:numId w:val="25"/>
              </w:numPr>
              <w:spacing w:after="0" w:line="240" w:lineRule="auto"/>
              <w:ind w:left="226" w:hanging="192"/>
              <w:jc w:val="both"/>
              <w:rPr>
                <w:rFonts w:ascii="Times New Roman" w:hAnsi="Times New Roman" w:cs="Times New Roman"/>
                <w:sz w:val="24"/>
                <w:szCs w:val="24"/>
              </w:rPr>
            </w:pPr>
            <w:r w:rsidRPr="00CA51C7">
              <w:rPr>
                <w:rFonts w:ascii="Times New Roman" w:hAnsi="Times New Roman" w:cs="Times New Roman"/>
                <w:sz w:val="24"/>
                <w:szCs w:val="24"/>
              </w:rPr>
              <w:t>Pretendentam jāiesniedz dokuments, kas apliecina Pretendenta pārstāvja, kurš paraksta piedāvājumu, paraksta (pārstāvības) tiesības.</w:t>
            </w:r>
          </w:p>
          <w:p w14:paraId="04FBFE61" w14:textId="77777777" w:rsidR="00DD5092" w:rsidRPr="00CA51C7" w:rsidRDefault="00DD5092" w:rsidP="00CA51C7">
            <w:pPr>
              <w:pStyle w:val="ListParagraph"/>
              <w:ind w:left="226" w:hanging="192"/>
              <w:jc w:val="both"/>
              <w:rPr>
                <w:rFonts w:ascii="Times New Roman" w:hAnsi="Times New Roman" w:cs="Times New Roman"/>
                <w:sz w:val="24"/>
                <w:szCs w:val="24"/>
              </w:rPr>
            </w:pPr>
            <w:r w:rsidRPr="00CA51C7">
              <w:rPr>
                <w:rFonts w:ascii="Times New Roman" w:hAnsi="Times New Roman" w:cs="Times New Roman"/>
                <w:i/>
                <w:sz w:val="24"/>
                <w:szCs w:val="24"/>
              </w:rPr>
              <w:t>Ja Pretendents iesniedz pilnvaru, tad papildus tam jāiesniedz dokuments, kas apliecina, ka pilnvaras devējam ir Pretendenta paraksta (pārstāvības) tiesības. Ja pārstāvības tiesības izriet no informācijas, kas iegūstama Uzņēmumu reģistra datu bāzē, pieteikuma vēstulē ietverama norāde par šo faktu un Pasūtītājs pats par to pārliecināsies Uzņēmumu reģistra datu bāzē</w:t>
            </w:r>
            <w:r w:rsidRPr="00CA51C7">
              <w:rPr>
                <w:rFonts w:ascii="Times New Roman" w:hAnsi="Times New Roman" w:cs="Times New Roman"/>
                <w:sz w:val="24"/>
                <w:szCs w:val="24"/>
              </w:rPr>
              <w:t>;</w:t>
            </w:r>
          </w:p>
        </w:tc>
      </w:tr>
      <w:tr w:rsidR="00DD5092" w:rsidRPr="00CA51C7" w14:paraId="291C60CD" w14:textId="77777777" w:rsidTr="00CA51C7">
        <w:trPr>
          <w:trHeight w:val="1543"/>
        </w:trPr>
        <w:tc>
          <w:tcPr>
            <w:tcW w:w="4957" w:type="dxa"/>
            <w:shd w:val="clear" w:color="auto" w:fill="auto"/>
          </w:tcPr>
          <w:p w14:paraId="73AC16C9" w14:textId="1818A17A" w:rsidR="00DD5092" w:rsidRPr="00CA51C7" w:rsidRDefault="00DD5092" w:rsidP="00CA51C7">
            <w:pPr>
              <w:pStyle w:val="ListParagraph"/>
              <w:numPr>
                <w:ilvl w:val="2"/>
                <w:numId w:val="26"/>
              </w:numPr>
              <w:spacing w:after="0" w:line="240" w:lineRule="auto"/>
              <w:ind w:left="313" w:hanging="279"/>
              <w:jc w:val="both"/>
              <w:rPr>
                <w:rFonts w:ascii="Times New Roman" w:hAnsi="Times New Roman" w:cs="Times New Roman"/>
                <w:sz w:val="24"/>
                <w:szCs w:val="24"/>
              </w:rPr>
            </w:pPr>
            <w:r w:rsidRPr="00CA51C7">
              <w:rPr>
                <w:rFonts w:ascii="Times New Roman" w:eastAsia="Calibri" w:hAnsi="Times New Roman" w:cs="Times New Roman"/>
                <w:sz w:val="24"/>
                <w:szCs w:val="24"/>
                <w:lang w:eastAsia="ar-SA"/>
              </w:rPr>
              <w:t>Pretendentam ir jābūt reģistrētam komercreģistrā (vai līdzvērtīgā reģistrā ārvalstīs) vai profesionālajā reģistrā vai, ka ir kādas noteiktas organizācijas biedrs (kopija), ja reģistrāciju paredz attiecīgo normatīvo aktu regulējums;</w:t>
            </w:r>
          </w:p>
        </w:tc>
        <w:tc>
          <w:tcPr>
            <w:tcW w:w="4819" w:type="dxa"/>
            <w:shd w:val="clear" w:color="auto" w:fill="auto"/>
          </w:tcPr>
          <w:p w14:paraId="2BF31FEC" w14:textId="49A5477A" w:rsidR="00DD5092" w:rsidRPr="00CA51C7" w:rsidRDefault="00DD5092" w:rsidP="00CA51C7">
            <w:pPr>
              <w:numPr>
                <w:ilvl w:val="2"/>
                <w:numId w:val="25"/>
              </w:numPr>
              <w:spacing w:after="0" w:line="240" w:lineRule="auto"/>
              <w:ind w:left="226" w:right="38" w:hanging="192"/>
              <w:jc w:val="both"/>
              <w:rPr>
                <w:rFonts w:ascii="Times New Roman" w:eastAsia="Cambria" w:hAnsi="Times New Roman" w:cs="Times New Roman"/>
                <w:color w:val="000000"/>
                <w:kern w:val="56"/>
                <w:sz w:val="24"/>
                <w:szCs w:val="24"/>
              </w:rPr>
            </w:pPr>
            <w:r w:rsidRPr="00CA51C7">
              <w:rPr>
                <w:rFonts w:ascii="Times New Roman" w:hAnsi="Times New Roman" w:cs="Times New Roman"/>
                <w:sz w:val="24"/>
                <w:szCs w:val="24"/>
              </w:rPr>
              <w:t>Lai pārbaudītu Nolikuma 5.2.3.punkta izpildi, par Latvijas Republikā reģistrētu Pretendentu reģistrāciju atbilstoši normatīvo aktu prasībām Komisija pārliecināsies konkrētā reģistra datu bāzē;</w:t>
            </w:r>
          </w:p>
        </w:tc>
      </w:tr>
      <w:tr w:rsidR="00DD5092" w:rsidRPr="00CA51C7" w14:paraId="21A41EC7" w14:textId="77777777" w:rsidTr="00CA51C7">
        <w:tc>
          <w:tcPr>
            <w:tcW w:w="4957" w:type="dxa"/>
            <w:shd w:val="clear" w:color="auto" w:fill="auto"/>
          </w:tcPr>
          <w:p w14:paraId="40BA5790" w14:textId="2F7F0901" w:rsidR="00DD5092" w:rsidRPr="00CA51C7" w:rsidRDefault="00DD5092" w:rsidP="002619B7">
            <w:pPr>
              <w:pStyle w:val="ListParagraph"/>
              <w:numPr>
                <w:ilvl w:val="2"/>
                <w:numId w:val="26"/>
              </w:numPr>
              <w:spacing w:after="0" w:line="240" w:lineRule="auto"/>
              <w:ind w:left="313" w:hanging="279"/>
              <w:jc w:val="both"/>
              <w:rPr>
                <w:rFonts w:ascii="Times New Roman" w:hAnsi="Times New Roman" w:cs="Times New Roman"/>
                <w:sz w:val="24"/>
                <w:szCs w:val="24"/>
              </w:rPr>
            </w:pPr>
            <w:r w:rsidRPr="00CA51C7">
              <w:rPr>
                <w:rFonts w:ascii="Times New Roman" w:eastAsia="Calibri" w:hAnsi="Times New Roman" w:cs="Times New Roman"/>
                <w:sz w:val="24"/>
                <w:szCs w:val="24"/>
                <w:lang w:eastAsia="ar-SA"/>
              </w:rPr>
              <w:t xml:space="preserve">Pretendenta rīcībā ir nepieciešamie profesionālie, tehniskie un organizatoriskie resursi </w:t>
            </w:r>
            <w:r w:rsidR="00CA51C7">
              <w:rPr>
                <w:rFonts w:ascii="Times New Roman" w:eastAsia="Calibri" w:hAnsi="Times New Roman" w:cs="Times New Roman"/>
                <w:sz w:val="24"/>
                <w:szCs w:val="24"/>
                <w:lang w:eastAsia="ar-SA"/>
              </w:rPr>
              <w:t>iepirkuma sekmīgai realizācijai;</w:t>
            </w:r>
          </w:p>
        </w:tc>
        <w:tc>
          <w:tcPr>
            <w:tcW w:w="4819" w:type="dxa"/>
            <w:shd w:val="clear" w:color="auto" w:fill="auto"/>
          </w:tcPr>
          <w:p w14:paraId="5464D3C3" w14:textId="307C66C3" w:rsidR="00DD5092" w:rsidRPr="009D03AA" w:rsidRDefault="00CA51C7" w:rsidP="00CA51C7">
            <w:pPr>
              <w:pStyle w:val="ListParagraph"/>
              <w:numPr>
                <w:ilvl w:val="2"/>
                <w:numId w:val="25"/>
              </w:numPr>
              <w:suppressAutoHyphens/>
              <w:spacing w:after="0" w:line="240" w:lineRule="auto"/>
              <w:ind w:left="226" w:hanging="192"/>
              <w:jc w:val="both"/>
              <w:rPr>
                <w:rFonts w:ascii="Times New Roman" w:eastAsia="Calibri" w:hAnsi="Times New Roman" w:cs="Times New Roman"/>
                <w:sz w:val="24"/>
                <w:szCs w:val="24"/>
                <w:lang w:eastAsia="ar-SA"/>
              </w:rPr>
            </w:pPr>
            <w:r w:rsidRPr="009D03AA">
              <w:rPr>
                <w:rFonts w:ascii="Times New Roman" w:eastAsia="Calibri" w:hAnsi="Times New Roman" w:cs="Times New Roman"/>
                <w:sz w:val="24"/>
                <w:szCs w:val="24"/>
                <w:lang w:eastAsia="ar-SA"/>
              </w:rPr>
              <w:t>Nolikuma 5.2.4. punkta</w:t>
            </w:r>
            <w:r w:rsidR="00DD5092" w:rsidRPr="009D03AA">
              <w:rPr>
                <w:rFonts w:ascii="Times New Roman" w:eastAsia="Calibri" w:hAnsi="Times New Roman" w:cs="Times New Roman"/>
                <w:sz w:val="24"/>
                <w:szCs w:val="24"/>
                <w:lang w:eastAsia="ar-SA"/>
              </w:rPr>
              <w:t xml:space="preserve"> atbilstības pārbaudei Pretendents iesniedz apliecinājumu par šo resurs</w:t>
            </w:r>
            <w:r w:rsidRPr="009D03AA">
              <w:rPr>
                <w:rFonts w:ascii="Times New Roman" w:eastAsia="Calibri" w:hAnsi="Times New Roman" w:cs="Times New Roman"/>
                <w:sz w:val="24"/>
                <w:szCs w:val="24"/>
                <w:lang w:eastAsia="ar-SA"/>
              </w:rPr>
              <w:t>u pieejamību;</w:t>
            </w:r>
          </w:p>
          <w:p w14:paraId="601BB2B8" w14:textId="77777777" w:rsidR="00DD5092" w:rsidRPr="00CA51C7" w:rsidRDefault="00DD5092" w:rsidP="00CA51C7">
            <w:pPr>
              <w:pStyle w:val="Index1"/>
              <w:ind w:left="226" w:hanging="192"/>
            </w:pPr>
          </w:p>
        </w:tc>
      </w:tr>
      <w:tr w:rsidR="00DD5092" w:rsidRPr="00CA51C7" w14:paraId="13BEAC43" w14:textId="77777777" w:rsidTr="00CA51C7">
        <w:tc>
          <w:tcPr>
            <w:tcW w:w="4957" w:type="dxa"/>
            <w:shd w:val="clear" w:color="auto" w:fill="auto"/>
          </w:tcPr>
          <w:p w14:paraId="3AA73936" w14:textId="0218B170" w:rsidR="00DD5092" w:rsidRPr="00CA51C7" w:rsidRDefault="00DD5092" w:rsidP="0079438C">
            <w:pPr>
              <w:pStyle w:val="ListParagraph"/>
              <w:numPr>
                <w:ilvl w:val="2"/>
                <w:numId w:val="26"/>
              </w:numPr>
              <w:suppressAutoHyphens/>
              <w:spacing w:after="0" w:line="240" w:lineRule="auto"/>
              <w:ind w:left="313" w:hanging="279"/>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 xml:space="preserve">Pretendents </w:t>
            </w:r>
            <w:r w:rsidR="00CA51C7">
              <w:rPr>
                <w:rFonts w:ascii="Times New Roman" w:eastAsia="Calibri" w:hAnsi="Times New Roman" w:cs="Times New Roman"/>
                <w:sz w:val="24"/>
                <w:szCs w:val="24"/>
                <w:lang w:eastAsia="ar-SA"/>
              </w:rPr>
              <w:t>iepriekšējo</w:t>
            </w:r>
            <w:r w:rsidRPr="00CA51C7">
              <w:rPr>
                <w:rFonts w:ascii="Times New Roman" w:eastAsia="Calibri" w:hAnsi="Times New Roman" w:cs="Times New Roman"/>
                <w:sz w:val="24"/>
                <w:szCs w:val="24"/>
                <w:lang w:eastAsia="ar-SA"/>
              </w:rPr>
              <w:t xml:space="preserve"> trīs gadu</w:t>
            </w:r>
            <w:r w:rsidR="00CA51C7">
              <w:rPr>
                <w:rFonts w:ascii="Times New Roman" w:eastAsia="Calibri" w:hAnsi="Times New Roman" w:cs="Times New Roman"/>
                <w:sz w:val="24"/>
                <w:szCs w:val="24"/>
                <w:lang w:eastAsia="ar-SA"/>
              </w:rPr>
              <w:t xml:space="preserve"> (2012., 2013., 2014. un 2015. gadā līdz piedāvājuma iesniegšanas brīdim)</w:t>
            </w:r>
            <w:r w:rsidRPr="00CA51C7">
              <w:rPr>
                <w:rFonts w:ascii="Times New Roman" w:eastAsia="Calibri" w:hAnsi="Times New Roman" w:cs="Times New Roman"/>
                <w:sz w:val="24"/>
                <w:szCs w:val="24"/>
                <w:lang w:eastAsia="ar-SA"/>
              </w:rPr>
              <w:t xml:space="preserve"> ir </w:t>
            </w:r>
            <w:r w:rsidR="0079438C">
              <w:rPr>
                <w:rFonts w:ascii="Times New Roman" w:eastAsia="Calibri" w:hAnsi="Times New Roman" w:cs="Times New Roman"/>
                <w:sz w:val="24"/>
                <w:szCs w:val="24"/>
                <w:lang w:eastAsia="ar-SA"/>
              </w:rPr>
              <w:t>sniedzis</w:t>
            </w:r>
            <w:r w:rsidRPr="00CA51C7">
              <w:rPr>
                <w:rFonts w:ascii="Times New Roman" w:eastAsia="Calibri" w:hAnsi="Times New Roman" w:cs="Times New Roman"/>
                <w:sz w:val="24"/>
                <w:szCs w:val="24"/>
                <w:lang w:eastAsia="ar-SA"/>
              </w:rPr>
              <w:t xml:space="preserve"> vismaz div</w:t>
            </w:r>
            <w:r w:rsidR="0079438C">
              <w:rPr>
                <w:rFonts w:ascii="Times New Roman" w:eastAsia="Calibri" w:hAnsi="Times New Roman" w:cs="Times New Roman"/>
                <w:sz w:val="24"/>
                <w:szCs w:val="24"/>
                <w:lang w:eastAsia="ar-SA"/>
              </w:rPr>
              <w:t>us</w:t>
            </w:r>
            <w:r w:rsidRPr="00CA51C7">
              <w:rPr>
                <w:rFonts w:ascii="Times New Roman" w:eastAsia="Calibri" w:hAnsi="Times New Roman" w:cs="Times New Roman"/>
                <w:sz w:val="24"/>
                <w:szCs w:val="24"/>
                <w:lang w:eastAsia="ar-SA"/>
              </w:rPr>
              <w:t xml:space="preserve"> iepirkuma priekšmetam</w:t>
            </w:r>
            <w:r w:rsidR="00203F69">
              <w:rPr>
                <w:rFonts w:ascii="Times New Roman" w:eastAsia="Calibri" w:hAnsi="Times New Roman" w:cs="Times New Roman"/>
                <w:sz w:val="24"/>
                <w:szCs w:val="24"/>
                <w:lang w:eastAsia="ar-SA"/>
              </w:rPr>
              <w:t xml:space="preserve"> satura un apjoma ziņā</w:t>
            </w:r>
            <w:r w:rsidRPr="00CA51C7">
              <w:rPr>
                <w:rFonts w:ascii="Times New Roman" w:eastAsia="Calibri" w:hAnsi="Times New Roman" w:cs="Times New Roman"/>
                <w:sz w:val="24"/>
                <w:szCs w:val="24"/>
                <w:lang w:eastAsia="ar-SA"/>
              </w:rPr>
              <w:t xml:space="preserve"> līdzvērtīg</w:t>
            </w:r>
            <w:r w:rsidR="0079438C">
              <w:rPr>
                <w:rFonts w:ascii="Times New Roman" w:eastAsia="Calibri" w:hAnsi="Times New Roman" w:cs="Times New Roman"/>
                <w:sz w:val="24"/>
                <w:szCs w:val="24"/>
                <w:lang w:eastAsia="ar-SA"/>
              </w:rPr>
              <w:t>us pakalpojumus</w:t>
            </w:r>
            <w:r w:rsidR="00EA26DA">
              <w:rPr>
                <w:rFonts w:ascii="Times New Roman" w:eastAsia="Calibri" w:hAnsi="Times New Roman" w:cs="Times New Roman"/>
                <w:sz w:val="24"/>
                <w:szCs w:val="24"/>
                <w:lang w:eastAsia="ar-SA"/>
              </w:rPr>
              <w:t>;</w:t>
            </w:r>
          </w:p>
        </w:tc>
        <w:tc>
          <w:tcPr>
            <w:tcW w:w="4819" w:type="dxa"/>
            <w:shd w:val="clear" w:color="auto" w:fill="auto"/>
          </w:tcPr>
          <w:p w14:paraId="3C4A918D" w14:textId="2CF4BDC7" w:rsidR="00DD5092" w:rsidRPr="00CA51C7" w:rsidRDefault="0079438C" w:rsidP="00CA51C7">
            <w:pPr>
              <w:pStyle w:val="Index1"/>
              <w:numPr>
                <w:ilvl w:val="2"/>
                <w:numId w:val="25"/>
              </w:numPr>
              <w:ind w:left="226" w:hanging="192"/>
            </w:pPr>
            <w:r>
              <w:rPr>
                <w:rFonts w:eastAsia="Calibri"/>
                <w:lang w:eastAsia="ar-SA"/>
              </w:rPr>
              <w:t>Informācija, kas apliecina,</w:t>
            </w:r>
            <w:r w:rsidR="00CA51C7" w:rsidRPr="00CA51C7">
              <w:rPr>
                <w:rFonts w:eastAsia="Calibri"/>
                <w:lang w:eastAsia="ar-SA"/>
              </w:rPr>
              <w:t xml:space="preserve"> ka Preten</w:t>
            </w:r>
            <w:r>
              <w:rPr>
                <w:rFonts w:eastAsia="Calibri"/>
                <w:lang w:eastAsia="ar-SA"/>
              </w:rPr>
              <w:t>dentam ir pieredze līdzvērtīga p</w:t>
            </w:r>
            <w:r w:rsidR="00CA51C7" w:rsidRPr="00CA51C7">
              <w:rPr>
                <w:rFonts w:eastAsia="Calibri"/>
                <w:lang w:eastAsia="ar-SA"/>
              </w:rPr>
              <w:t xml:space="preserve">akalpojuma sniegšanā atbilstoši Nolikuma </w:t>
            </w:r>
            <w:r w:rsidR="00CA51C7">
              <w:rPr>
                <w:rFonts w:eastAsia="Calibri"/>
                <w:lang w:eastAsia="ar-SA"/>
              </w:rPr>
              <w:t>5.2.5.</w:t>
            </w:r>
            <w:r w:rsidR="00CA51C7" w:rsidRPr="00CA51C7">
              <w:rPr>
                <w:rFonts w:eastAsia="Calibri"/>
                <w:lang w:eastAsia="ar-SA"/>
              </w:rPr>
              <w:t>punkta prasībām, un vismaz divas atsauksmes par pieredzes apliecinājumā iekļautiem pakalpojumiem</w:t>
            </w:r>
            <w:r w:rsidR="00CA51C7">
              <w:rPr>
                <w:rFonts w:eastAsia="Calibri"/>
                <w:lang w:eastAsia="ar-SA"/>
              </w:rPr>
              <w:t>;</w:t>
            </w:r>
          </w:p>
        </w:tc>
      </w:tr>
      <w:tr w:rsidR="00DD5092" w:rsidRPr="00CA51C7" w14:paraId="4987EE94" w14:textId="77777777" w:rsidTr="00CA51C7">
        <w:tc>
          <w:tcPr>
            <w:tcW w:w="4957" w:type="dxa"/>
            <w:shd w:val="clear" w:color="auto" w:fill="auto"/>
          </w:tcPr>
          <w:p w14:paraId="6012CFAD" w14:textId="7C560AF6" w:rsidR="00DD5092" w:rsidRPr="00CA51C7" w:rsidRDefault="00DD5092" w:rsidP="00CA51C7">
            <w:pPr>
              <w:pStyle w:val="ListParagraph"/>
              <w:numPr>
                <w:ilvl w:val="2"/>
                <w:numId w:val="26"/>
              </w:numPr>
              <w:suppressAutoHyphens/>
              <w:spacing w:after="0" w:line="240" w:lineRule="auto"/>
              <w:ind w:left="313" w:hanging="279"/>
              <w:jc w:val="both"/>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Pretendentam līguma uzsākšanas brīdī jābūt tā valdījumā atbilstošām telpām, kuras atbilst Ministru kabineta 2001.gada 11.septembra noteikumiem Nr.395 „Bibliotēku materiāli tehniskā pamata normatīvi” un kurās var uzglabāt bibliotēkas krājumu līdz 100 m</w:t>
            </w:r>
            <w:r w:rsidRPr="007F0B5F">
              <w:rPr>
                <w:rFonts w:ascii="Times New Roman" w:eastAsia="Calibri" w:hAnsi="Times New Roman" w:cs="Times New Roman"/>
                <w:sz w:val="24"/>
                <w:szCs w:val="24"/>
                <w:vertAlign w:val="superscript"/>
                <w:lang w:eastAsia="ar-SA"/>
              </w:rPr>
              <w:t>3</w:t>
            </w:r>
            <w:r w:rsidRPr="00CA51C7">
              <w:rPr>
                <w:rFonts w:ascii="Times New Roman" w:eastAsia="Calibri" w:hAnsi="Times New Roman" w:cs="Times New Roman"/>
                <w:sz w:val="24"/>
                <w:szCs w:val="24"/>
                <w:lang w:eastAsia="ar-SA"/>
              </w:rPr>
              <w:t xml:space="preserve">, kā arī tā rīcībā jābūt iekārtai, kurā var veikt krājuma dezinfekciju saskaņā ar tehnisko specifikāciju. </w:t>
            </w:r>
          </w:p>
          <w:p w14:paraId="2A148F45" w14:textId="77777777" w:rsidR="00DD5092" w:rsidRPr="00CA51C7" w:rsidRDefault="00DD5092" w:rsidP="00CA51C7">
            <w:pPr>
              <w:pStyle w:val="ListParagraph"/>
              <w:spacing w:after="0" w:line="240" w:lineRule="auto"/>
              <w:ind w:left="313" w:hanging="279"/>
              <w:jc w:val="both"/>
              <w:rPr>
                <w:rFonts w:ascii="Times New Roman" w:eastAsia="Calibri" w:hAnsi="Times New Roman" w:cs="Times New Roman"/>
                <w:sz w:val="24"/>
                <w:szCs w:val="24"/>
                <w:lang w:eastAsia="ar-SA"/>
              </w:rPr>
            </w:pPr>
          </w:p>
        </w:tc>
        <w:tc>
          <w:tcPr>
            <w:tcW w:w="4819" w:type="dxa"/>
            <w:shd w:val="clear" w:color="auto" w:fill="auto"/>
          </w:tcPr>
          <w:p w14:paraId="058CEA5A" w14:textId="02C782E8" w:rsidR="00CA51C7" w:rsidRPr="00CA51C7" w:rsidRDefault="00CA51C7" w:rsidP="00CA51C7">
            <w:pPr>
              <w:pStyle w:val="ListParagraph"/>
              <w:numPr>
                <w:ilvl w:val="2"/>
                <w:numId w:val="25"/>
              </w:numPr>
              <w:suppressAutoHyphens/>
              <w:spacing w:after="0" w:line="240" w:lineRule="auto"/>
              <w:ind w:left="226" w:hanging="192"/>
              <w:jc w:val="both"/>
              <w:rPr>
                <w:rFonts w:ascii="Times New Roman" w:eastAsia="Calibri" w:hAnsi="Times New Roman" w:cs="Times New Roman"/>
                <w:sz w:val="24"/>
                <w:szCs w:val="24"/>
              </w:rPr>
            </w:pPr>
            <w:r w:rsidRPr="00CA51C7">
              <w:rPr>
                <w:rFonts w:ascii="Times New Roman" w:eastAsia="Calibri" w:hAnsi="Times New Roman" w:cs="Times New Roman"/>
                <w:sz w:val="24"/>
                <w:szCs w:val="24"/>
                <w:lang w:eastAsia="ar-SA"/>
              </w:rPr>
              <w:t xml:space="preserve">Pretendenta apliecinājums par to, ka Pretendenta rīcībā ir Nolikuma </w:t>
            </w:r>
            <w:r>
              <w:rPr>
                <w:rFonts w:ascii="Times New Roman" w:eastAsia="Calibri" w:hAnsi="Times New Roman" w:cs="Times New Roman"/>
                <w:sz w:val="24"/>
                <w:szCs w:val="24"/>
                <w:lang w:eastAsia="ar-SA"/>
              </w:rPr>
              <w:t>5.2.6. punktā</w:t>
            </w:r>
            <w:r w:rsidRPr="00CA51C7">
              <w:rPr>
                <w:rFonts w:ascii="Times New Roman" w:eastAsia="Calibri" w:hAnsi="Times New Roman" w:cs="Times New Roman"/>
                <w:sz w:val="24"/>
                <w:szCs w:val="24"/>
                <w:lang w:eastAsia="ar-SA"/>
              </w:rPr>
              <w:t xml:space="preserve"> minētās telpas un iekārtas</w:t>
            </w:r>
            <w:r w:rsidR="00CB0EDB">
              <w:rPr>
                <w:rFonts w:ascii="Times New Roman" w:eastAsia="Calibri" w:hAnsi="Times New Roman" w:cs="Times New Roman"/>
                <w:sz w:val="24"/>
                <w:szCs w:val="24"/>
                <w:lang w:eastAsia="ar-SA"/>
              </w:rPr>
              <w:t xml:space="preserve"> atbilstoši Tehniskās specifikācijas prasībām</w:t>
            </w:r>
            <w:r w:rsidR="0090116D">
              <w:rPr>
                <w:rFonts w:ascii="Times New Roman" w:eastAsia="Calibri" w:hAnsi="Times New Roman" w:cs="Times New Roman"/>
                <w:sz w:val="24"/>
                <w:szCs w:val="24"/>
                <w:lang w:eastAsia="ar-SA"/>
              </w:rPr>
              <w:t>, kā arī informācija par minētajām telpām un iekārtām</w:t>
            </w:r>
            <w:r w:rsidRPr="00CA51C7">
              <w:rPr>
                <w:rFonts w:ascii="Times New Roman" w:eastAsia="Calibri" w:hAnsi="Times New Roman" w:cs="Times New Roman"/>
                <w:sz w:val="24"/>
                <w:szCs w:val="24"/>
                <w:lang w:eastAsia="ar-SA"/>
              </w:rPr>
              <w:t xml:space="preserve">.       </w:t>
            </w:r>
          </w:p>
          <w:p w14:paraId="71C9106C" w14:textId="77777777" w:rsidR="00DD5092" w:rsidRPr="00CA51C7" w:rsidRDefault="00DD5092" w:rsidP="00CA51C7">
            <w:pPr>
              <w:pStyle w:val="Index1"/>
              <w:ind w:left="226" w:hanging="192"/>
            </w:pPr>
          </w:p>
        </w:tc>
      </w:tr>
    </w:tbl>
    <w:p w14:paraId="1B28004B" w14:textId="77777777" w:rsidR="002428B6" w:rsidRPr="00CA51C7" w:rsidRDefault="002428B6" w:rsidP="00551098">
      <w:pPr>
        <w:suppressAutoHyphens/>
        <w:spacing w:after="0" w:line="240" w:lineRule="auto"/>
        <w:ind w:left="720"/>
        <w:jc w:val="both"/>
        <w:rPr>
          <w:rFonts w:ascii="Times New Roman" w:eastAsia="Calibri" w:hAnsi="Times New Roman" w:cs="Times New Roman"/>
          <w:sz w:val="24"/>
          <w:szCs w:val="24"/>
        </w:rPr>
      </w:pPr>
    </w:p>
    <w:p w14:paraId="104FB981" w14:textId="77777777" w:rsidR="00551098" w:rsidRPr="00CA51C7" w:rsidRDefault="00551098" w:rsidP="00551098">
      <w:pPr>
        <w:suppressAutoHyphens/>
        <w:spacing w:after="0" w:line="240" w:lineRule="auto"/>
        <w:ind w:left="720"/>
        <w:jc w:val="both"/>
        <w:rPr>
          <w:rFonts w:ascii="Times New Roman" w:eastAsia="Calibri" w:hAnsi="Times New Roman" w:cs="Times New Roman"/>
          <w:sz w:val="24"/>
          <w:szCs w:val="24"/>
        </w:rPr>
      </w:pPr>
    </w:p>
    <w:p w14:paraId="5D8C4B46" w14:textId="5FA25278" w:rsidR="00551098" w:rsidRPr="00CA51C7" w:rsidRDefault="00822FDB" w:rsidP="00822FDB">
      <w:pPr>
        <w:keepNext/>
        <w:tabs>
          <w:tab w:val="left" w:pos="284"/>
        </w:tabs>
        <w:spacing w:after="0" w:line="360" w:lineRule="auto"/>
        <w:jc w:val="center"/>
        <w:outlineLvl w:val="0"/>
        <w:rPr>
          <w:rFonts w:ascii="Times New Roman" w:eastAsia="Calibri" w:hAnsi="Times New Roman" w:cs="Times New Roman"/>
          <w:b/>
          <w:caps/>
          <w:sz w:val="24"/>
          <w:szCs w:val="24"/>
        </w:rPr>
      </w:pPr>
      <w:r w:rsidRPr="00CA51C7">
        <w:rPr>
          <w:rFonts w:ascii="Times New Roman" w:eastAsia="Calibri" w:hAnsi="Times New Roman" w:cs="Times New Roman"/>
          <w:b/>
          <w:caps/>
          <w:sz w:val="24"/>
          <w:szCs w:val="24"/>
        </w:rPr>
        <w:lastRenderedPageBreak/>
        <w:tab/>
      </w:r>
      <w:bookmarkStart w:id="3" w:name="_Toc42401994"/>
      <w:r w:rsidRPr="00CA51C7">
        <w:rPr>
          <w:rFonts w:ascii="Times New Roman" w:eastAsia="Calibri" w:hAnsi="Times New Roman" w:cs="Times New Roman"/>
          <w:b/>
          <w:caps/>
          <w:sz w:val="24"/>
          <w:szCs w:val="24"/>
        </w:rPr>
        <w:t xml:space="preserve">VI </w:t>
      </w:r>
      <w:r w:rsidR="00551098" w:rsidRPr="00CA51C7">
        <w:rPr>
          <w:rFonts w:ascii="Times New Roman" w:eastAsia="Calibri" w:hAnsi="Times New Roman" w:cs="Times New Roman"/>
          <w:b/>
          <w:caps/>
          <w:sz w:val="24"/>
          <w:szCs w:val="24"/>
        </w:rPr>
        <w:t>Tehniskais un finanšu piedāvājums</w:t>
      </w:r>
    </w:p>
    <w:p w14:paraId="101ABF16" w14:textId="0DFB4B6F" w:rsidR="00551098" w:rsidRPr="009405C1" w:rsidRDefault="00551098" w:rsidP="00551098">
      <w:pPr>
        <w:pStyle w:val="ListParagraph"/>
        <w:numPr>
          <w:ilvl w:val="1"/>
          <w:numId w:val="20"/>
        </w:numPr>
        <w:suppressAutoHyphens/>
        <w:spacing w:after="0" w:line="240" w:lineRule="auto"/>
        <w:ind w:left="567" w:hanging="567"/>
        <w:jc w:val="both"/>
        <w:rPr>
          <w:rFonts w:ascii="Times New Roman" w:eastAsia="Calibri" w:hAnsi="Times New Roman" w:cs="Times New Roman"/>
          <w:sz w:val="24"/>
          <w:szCs w:val="24"/>
          <w:lang w:eastAsia="ar-SA"/>
        </w:rPr>
      </w:pPr>
      <w:bookmarkStart w:id="4" w:name="_Ref193269117"/>
      <w:r w:rsidRPr="00CA51C7">
        <w:rPr>
          <w:rFonts w:ascii="Times New Roman" w:eastAsia="Calibri" w:hAnsi="Times New Roman" w:cs="Times New Roman"/>
          <w:sz w:val="24"/>
          <w:szCs w:val="24"/>
          <w:lang w:eastAsia="ar-SA"/>
        </w:rPr>
        <w:t xml:space="preserve">Tehniskajā </w:t>
      </w:r>
      <w:r w:rsidRPr="009405C1">
        <w:rPr>
          <w:rFonts w:ascii="Times New Roman" w:eastAsia="Calibri" w:hAnsi="Times New Roman" w:cs="Times New Roman"/>
          <w:sz w:val="24"/>
          <w:szCs w:val="24"/>
          <w:lang w:eastAsia="ar-SA"/>
        </w:rPr>
        <w:t>piedāvājumā (</w:t>
      </w:r>
      <w:r w:rsidR="00AD1FB8" w:rsidRPr="009405C1">
        <w:rPr>
          <w:rFonts w:ascii="Times New Roman" w:eastAsia="Calibri" w:hAnsi="Times New Roman" w:cs="Times New Roman"/>
          <w:sz w:val="24"/>
          <w:szCs w:val="24"/>
          <w:lang w:eastAsia="ar-SA"/>
        </w:rPr>
        <w:t>4</w:t>
      </w:r>
      <w:r w:rsidRPr="009405C1">
        <w:rPr>
          <w:rFonts w:ascii="Times New Roman" w:eastAsia="Calibri" w:hAnsi="Times New Roman" w:cs="Times New Roman"/>
          <w:sz w:val="24"/>
          <w:szCs w:val="24"/>
          <w:lang w:eastAsia="ar-SA"/>
        </w:rPr>
        <w:t>.pielikums) norāda</w:t>
      </w:r>
      <w:bookmarkEnd w:id="4"/>
      <w:r w:rsidRPr="009405C1">
        <w:rPr>
          <w:rFonts w:ascii="Times New Roman" w:eastAsia="Calibri" w:hAnsi="Times New Roman" w:cs="Times New Roman"/>
          <w:sz w:val="24"/>
          <w:szCs w:val="24"/>
          <w:lang w:eastAsia="ar-SA"/>
        </w:rPr>
        <w:t xml:space="preserve"> precīzu, detalizētu un izvērstu izklāstu par Tehniskās  specifikācijas prasību izpildi. </w:t>
      </w:r>
      <w:bookmarkStart w:id="5" w:name="_Ref193269143"/>
    </w:p>
    <w:p w14:paraId="66096962" w14:textId="46D61A5C" w:rsidR="00551098" w:rsidRPr="009405C1" w:rsidRDefault="00551098" w:rsidP="00551098">
      <w:pPr>
        <w:numPr>
          <w:ilvl w:val="1"/>
          <w:numId w:val="20"/>
        </w:numPr>
        <w:suppressAutoHyphens/>
        <w:spacing w:after="0" w:line="240" w:lineRule="auto"/>
        <w:ind w:left="567" w:hanging="567"/>
        <w:jc w:val="both"/>
        <w:rPr>
          <w:rFonts w:ascii="Times New Roman" w:eastAsia="Calibri" w:hAnsi="Times New Roman" w:cs="Times New Roman"/>
          <w:sz w:val="24"/>
          <w:szCs w:val="24"/>
          <w:lang w:eastAsia="ar-SA"/>
        </w:rPr>
      </w:pPr>
      <w:r w:rsidRPr="009405C1">
        <w:rPr>
          <w:rFonts w:ascii="Times New Roman" w:eastAsia="Calibri" w:hAnsi="Times New Roman" w:cs="Times New Roman"/>
          <w:sz w:val="24"/>
          <w:szCs w:val="24"/>
          <w:lang w:eastAsia="ar-SA"/>
        </w:rPr>
        <w:t xml:space="preserve">Finanšu piedāvājums jāsagatavo atbilstoši Finanšu piedāvājuma formai </w:t>
      </w:r>
      <w:r w:rsidR="00AD1FB8" w:rsidRPr="009405C1">
        <w:rPr>
          <w:rFonts w:ascii="Times New Roman" w:eastAsia="Calibri" w:hAnsi="Times New Roman" w:cs="Times New Roman"/>
          <w:sz w:val="24"/>
          <w:szCs w:val="24"/>
          <w:lang w:eastAsia="ar-SA"/>
        </w:rPr>
        <w:t>(3</w:t>
      </w:r>
      <w:r w:rsidRPr="009405C1">
        <w:rPr>
          <w:rFonts w:ascii="Times New Roman" w:eastAsia="Calibri" w:hAnsi="Times New Roman" w:cs="Times New Roman"/>
          <w:sz w:val="24"/>
          <w:szCs w:val="24"/>
          <w:lang w:eastAsia="ar-SA"/>
        </w:rPr>
        <w:t>.pielikums)</w:t>
      </w:r>
      <w:bookmarkEnd w:id="5"/>
      <w:r w:rsidRPr="009405C1">
        <w:rPr>
          <w:rFonts w:ascii="Times New Roman" w:eastAsia="Calibri" w:hAnsi="Times New Roman" w:cs="Times New Roman"/>
          <w:sz w:val="24"/>
          <w:szCs w:val="24"/>
          <w:lang w:eastAsia="ar-SA"/>
        </w:rPr>
        <w:t>, norādot piedāvāto līgumcenu, iekļaujot tajā visas ar pakalpojuma realizāciju saistītās izmaksas, izņemot pievienotās vērtības nodokli, ko norāda atsevišķi.</w:t>
      </w:r>
    </w:p>
    <w:p w14:paraId="2C0EF74D" w14:textId="77777777" w:rsidR="00DD5092" w:rsidRPr="00CA51C7" w:rsidRDefault="00DD5092" w:rsidP="00CA51C7">
      <w:pPr>
        <w:numPr>
          <w:ilvl w:val="1"/>
          <w:numId w:val="20"/>
        </w:numPr>
        <w:shd w:val="clear" w:color="auto" w:fill="FFFFFF"/>
        <w:spacing w:after="0" w:line="240" w:lineRule="auto"/>
        <w:ind w:left="567" w:hanging="567"/>
        <w:jc w:val="both"/>
        <w:rPr>
          <w:rFonts w:ascii="Times New Roman" w:hAnsi="Times New Roman" w:cs="Times New Roman"/>
          <w:sz w:val="24"/>
          <w:szCs w:val="24"/>
        </w:rPr>
      </w:pPr>
      <w:r w:rsidRPr="00CA51C7">
        <w:rPr>
          <w:rFonts w:ascii="Times New Roman" w:eastAsia="Cambria" w:hAnsi="Times New Roman" w:cs="Times New Roman"/>
          <w:kern w:val="56"/>
          <w:sz w:val="24"/>
          <w:szCs w:val="24"/>
        </w:rPr>
        <w:t xml:space="preserve">Piedāvājuma līgumcena ir jāaprēķina un jānorāda ar precizitāti 2 (divas) zīmes aiz komata. Ja norādītas vairāk kā 2 (divas) zīmes aiz komata, </w:t>
      </w:r>
      <w:r w:rsidRPr="00CA51C7">
        <w:rPr>
          <w:rFonts w:ascii="Times New Roman" w:hAnsi="Times New Roman" w:cs="Times New Roman"/>
          <w:sz w:val="24"/>
          <w:szCs w:val="24"/>
        </w:rPr>
        <w:t>tiks ņemtas vērā tikai 2 zīmes aiz komata. Noapaļošana netiks veikta.</w:t>
      </w:r>
    </w:p>
    <w:p w14:paraId="55321C30" w14:textId="77777777" w:rsidR="00DD5092" w:rsidRPr="00CA51C7" w:rsidRDefault="00DD5092" w:rsidP="00CA51C7">
      <w:pPr>
        <w:widowControl w:val="0"/>
        <w:numPr>
          <w:ilvl w:val="1"/>
          <w:numId w:val="20"/>
        </w:numPr>
        <w:spacing w:after="0" w:line="240" w:lineRule="auto"/>
        <w:ind w:left="567" w:hanging="567"/>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Cena, kuru piedāvā Pretendents, nevar tikt paaugstināta iepirkuma līguma izpildes laikā.</w:t>
      </w:r>
    </w:p>
    <w:p w14:paraId="00F58D48" w14:textId="77777777" w:rsidR="00DD5092" w:rsidRPr="00CA51C7" w:rsidRDefault="00DD5092" w:rsidP="00CA51C7">
      <w:pPr>
        <w:suppressAutoHyphens/>
        <w:spacing w:after="0" w:line="240" w:lineRule="auto"/>
        <w:ind w:left="567"/>
        <w:jc w:val="both"/>
        <w:rPr>
          <w:rFonts w:ascii="Times New Roman" w:eastAsia="Calibri" w:hAnsi="Times New Roman" w:cs="Times New Roman"/>
          <w:sz w:val="24"/>
          <w:szCs w:val="24"/>
          <w:lang w:eastAsia="ar-SA"/>
        </w:rPr>
      </w:pPr>
    </w:p>
    <w:p w14:paraId="3F1F0D22" w14:textId="77777777" w:rsidR="00822FDB" w:rsidRPr="00CA51C7" w:rsidRDefault="00822FDB" w:rsidP="00822FDB">
      <w:pPr>
        <w:keepNext/>
        <w:tabs>
          <w:tab w:val="left" w:pos="284"/>
        </w:tabs>
        <w:spacing w:after="0" w:line="240" w:lineRule="auto"/>
        <w:jc w:val="center"/>
        <w:outlineLvl w:val="0"/>
        <w:rPr>
          <w:rFonts w:ascii="Times New Roman" w:eastAsia="Calibri" w:hAnsi="Times New Roman" w:cs="Times New Roman"/>
          <w:b/>
          <w:bCs/>
          <w:kern w:val="32"/>
          <w:sz w:val="24"/>
          <w:szCs w:val="24"/>
        </w:rPr>
      </w:pPr>
      <w:bookmarkStart w:id="6" w:name="_Toc42401995"/>
      <w:bookmarkEnd w:id="3"/>
    </w:p>
    <w:p w14:paraId="2547AE6B" w14:textId="7D42428B" w:rsidR="00822FDB" w:rsidRPr="00CA51C7"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4"/>
        </w:rPr>
      </w:pPr>
      <w:bookmarkStart w:id="7" w:name="_Toc169332896"/>
      <w:bookmarkEnd w:id="6"/>
      <w:r w:rsidRPr="00CA51C7">
        <w:rPr>
          <w:rFonts w:ascii="Times New Roman" w:eastAsia="Calibri" w:hAnsi="Times New Roman" w:cs="Times New Roman"/>
          <w:b/>
          <w:caps/>
          <w:sz w:val="24"/>
          <w:szCs w:val="24"/>
        </w:rPr>
        <w:t xml:space="preserve">VII </w:t>
      </w:r>
      <w:r w:rsidR="00CA51C7">
        <w:rPr>
          <w:rFonts w:ascii="Times New Roman" w:eastAsia="Calibri" w:hAnsi="Times New Roman" w:cs="Times New Roman"/>
          <w:b/>
          <w:caps/>
          <w:sz w:val="24"/>
          <w:szCs w:val="24"/>
        </w:rPr>
        <w:t>PRetendentu</w:t>
      </w:r>
      <w:r w:rsidRPr="00CA51C7">
        <w:rPr>
          <w:rFonts w:ascii="Times New Roman" w:eastAsia="Calibri" w:hAnsi="Times New Roman" w:cs="Times New Roman"/>
          <w:b/>
          <w:caps/>
          <w:sz w:val="24"/>
          <w:szCs w:val="24"/>
        </w:rPr>
        <w:t xml:space="preserve"> </w:t>
      </w:r>
      <w:bookmarkEnd w:id="7"/>
      <w:r w:rsidR="002477B3" w:rsidRPr="00CA51C7">
        <w:rPr>
          <w:rFonts w:ascii="Times New Roman" w:eastAsia="Calibri" w:hAnsi="Times New Roman" w:cs="Times New Roman"/>
          <w:b/>
          <w:caps/>
          <w:sz w:val="24"/>
          <w:szCs w:val="24"/>
        </w:rPr>
        <w:t>VĒRTĒŠANA</w:t>
      </w:r>
    </w:p>
    <w:p w14:paraId="4144D374" w14:textId="77777777" w:rsidR="00DD5092" w:rsidRPr="00CA51C7" w:rsidRDefault="00DD5092" w:rsidP="00CA51C7">
      <w:pPr>
        <w:widowControl w:val="0"/>
        <w:numPr>
          <w:ilvl w:val="1"/>
          <w:numId w:val="27"/>
        </w:numPr>
        <w:spacing w:after="0" w:line="240" w:lineRule="auto"/>
        <w:ind w:left="567" w:hanging="533"/>
        <w:jc w:val="both"/>
        <w:rPr>
          <w:rFonts w:ascii="Times New Roman" w:eastAsia="Cambria" w:hAnsi="Times New Roman" w:cs="Times New Roman"/>
          <w:color w:val="000000"/>
          <w:spacing w:val="-6"/>
          <w:kern w:val="56"/>
          <w:sz w:val="24"/>
          <w:szCs w:val="24"/>
        </w:rPr>
      </w:pPr>
      <w:r w:rsidRPr="00CA51C7">
        <w:rPr>
          <w:rFonts w:ascii="Times New Roman" w:eastAsia="Cambria" w:hAnsi="Times New Roman" w:cs="Times New Roman"/>
          <w:kern w:val="56"/>
          <w:sz w:val="24"/>
          <w:szCs w:val="24"/>
        </w:rPr>
        <w:t xml:space="preserve">Komisija veic piedāvājumu noformējuma un Pretendentu kvalifikācijas pārbaudi slēgtā sēdē, </w:t>
      </w:r>
      <w:r w:rsidRPr="00CA51C7">
        <w:rPr>
          <w:rFonts w:ascii="Times New Roman" w:eastAsia="Cambria" w:hAnsi="Times New Roman" w:cs="Times New Roman"/>
          <w:color w:val="000000"/>
          <w:spacing w:val="-6"/>
          <w:kern w:val="56"/>
          <w:sz w:val="24"/>
          <w:szCs w:val="24"/>
        </w:rPr>
        <w:t>kuras laikā Komisija pārbauda piedāvājumu atbilstību Nolikumā noteiktajām noformējuma prasībām un P</w:t>
      </w:r>
      <w:r w:rsidRPr="00CA51C7">
        <w:rPr>
          <w:rFonts w:ascii="Times New Roman" w:eastAsia="Cambria" w:hAnsi="Times New Roman" w:cs="Times New Roman"/>
          <w:kern w:val="56"/>
          <w:sz w:val="24"/>
          <w:szCs w:val="24"/>
        </w:rPr>
        <w:t xml:space="preserve">retendenta atbilstību Nolikuma 5.punktā noteiktajām kvalifikācijas prasībām. </w:t>
      </w:r>
      <w:bookmarkStart w:id="8" w:name="_Ref138126827"/>
    </w:p>
    <w:p w14:paraId="0870DD10" w14:textId="77777777" w:rsidR="00DD5092" w:rsidRPr="00CA51C7" w:rsidRDefault="00DD5092" w:rsidP="00CA51C7">
      <w:pPr>
        <w:widowControl w:val="0"/>
        <w:numPr>
          <w:ilvl w:val="1"/>
          <w:numId w:val="27"/>
        </w:numPr>
        <w:spacing w:after="0" w:line="240" w:lineRule="auto"/>
        <w:ind w:left="567" w:hanging="533"/>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Pretendents tiek izslēgts no turpmākās dalības Iepirkumā un piedāvājums netiek tālāk izvērtēts, ja Komisija konstatē, ka:</w:t>
      </w:r>
      <w:bookmarkEnd w:id="8"/>
    </w:p>
    <w:p w14:paraId="6CDD7312" w14:textId="77777777" w:rsidR="00DD5092" w:rsidRPr="00CA51C7" w:rsidRDefault="00DD5092" w:rsidP="002362EA">
      <w:pPr>
        <w:widowControl w:val="0"/>
        <w:numPr>
          <w:ilvl w:val="2"/>
          <w:numId w:val="27"/>
        </w:numPr>
        <w:spacing w:after="0" w:line="240" w:lineRule="auto"/>
        <w:ind w:left="1134" w:hanging="850"/>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Pretendents neatbilst kādai no Nolikuma 5.2.punkta kvalifikācijas prasībām;</w:t>
      </w:r>
    </w:p>
    <w:p w14:paraId="06946597" w14:textId="77777777" w:rsidR="00DD5092" w:rsidRPr="00CA51C7" w:rsidRDefault="00DD5092" w:rsidP="002362EA">
      <w:pPr>
        <w:widowControl w:val="0"/>
        <w:numPr>
          <w:ilvl w:val="2"/>
          <w:numId w:val="27"/>
        </w:numPr>
        <w:spacing w:after="0" w:line="240" w:lineRule="auto"/>
        <w:ind w:left="1134" w:hanging="850"/>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Pretendents iesniedzis nepatiesu informāciju savas kvalifikācijas novērtēšanai vai vispār nav iesniedzis pieprasīto informāciju, kam ir būtiska nozīme piedāvājumu izvērtēšanai, tajā skaitā nav sniedzis Komisijas pieprasīto precizējošo informāciju Komisijas noteiktajā termiņā vai kvalifikācijas dokumenti nav iesniegti atbilstoši Nolikuma prasībām un to saturs neatbilst Nolikuma prasībām</w:t>
      </w:r>
      <w:bookmarkStart w:id="9" w:name="_Ref138126851"/>
      <w:r w:rsidRPr="00CA51C7">
        <w:rPr>
          <w:rFonts w:ascii="Times New Roman" w:eastAsia="Cambria" w:hAnsi="Times New Roman" w:cs="Times New Roman"/>
          <w:kern w:val="56"/>
          <w:sz w:val="24"/>
          <w:szCs w:val="24"/>
        </w:rPr>
        <w:t>;</w:t>
      </w:r>
    </w:p>
    <w:p w14:paraId="060A02A3" w14:textId="77777777" w:rsidR="00DD5092" w:rsidRPr="00CA51C7" w:rsidRDefault="00DD5092" w:rsidP="002362EA">
      <w:pPr>
        <w:widowControl w:val="0"/>
        <w:numPr>
          <w:ilvl w:val="2"/>
          <w:numId w:val="27"/>
        </w:numPr>
        <w:spacing w:after="0" w:line="240" w:lineRule="auto"/>
        <w:ind w:left="1134" w:hanging="850"/>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Pretendents nav iesniedzis kādu no Iepirkuma Nolikuma 5.3.punkta apakšpunktos (izņemot Nolikuma 5.3.2.apakšpunktā noteiktos dokumentus) minētajiem kvalifikācijas dokumentiem.</w:t>
      </w:r>
    </w:p>
    <w:p w14:paraId="4913E435" w14:textId="08F2B05E" w:rsidR="00DD5092" w:rsidRPr="00CA51C7" w:rsidRDefault="00DD5092" w:rsidP="00CA51C7">
      <w:pPr>
        <w:widowControl w:val="0"/>
        <w:numPr>
          <w:ilvl w:val="1"/>
          <w:numId w:val="27"/>
        </w:numPr>
        <w:spacing w:after="0" w:line="240" w:lineRule="auto"/>
        <w:ind w:left="567" w:hanging="533"/>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Ja Pretendents ir personu apvienība, Pretendents tiks izslēgts no turpmākās dalības Iepirkumā, ja Komisija konstatēs, ka uz kādu no personām, kura iekļa</w:t>
      </w:r>
      <w:r w:rsidR="002362EA">
        <w:rPr>
          <w:rFonts w:ascii="Times New Roman" w:eastAsia="Cambria" w:hAnsi="Times New Roman" w:cs="Times New Roman"/>
          <w:kern w:val="56"/>
          <w:sz w:val="24"/>
          <w:szCs w:val="24"/>
        </w:rPr>
        <w:t>uta apvienībā, attiecas kāds no 7</w:t>
      </w:r>
      <w:r w:rsidRPr="00CA51C7">
        <w:rPr>
          <w:rFonts w:ascii="Times New Roman" w:eastAsia="Cambria" w:hAnsi="Times New Roman" w:cs="Times New Roman"/>
          <w:kern w:val="56"/>
          <w:sz w:val="24"/>
          <w:szCs w:val="24"/>
        </w:rPr>
        <w:t>.2. punktā minētajiem nosacījumiem.</w:t>
      </w:r>
      <w:bookmarkEnd w:id="9"/>
    </w:p>
    <w:p w14:paraId="32DD76F6" w14:textId="77777777" w:rsidR="00DD5092" w:rsidRPr="00CA51C7" w:rsidRDefault="00DD5092" w:rsidP="00CA51C7">
      <w:pPr>
        <w:widowControl w:val="0"/>
        <w:numPr>
          <w:ilvl w:val="1"/>
          <w:numId w:val="27"/>
        </w:numPr>
        <w:tabs>
          <w:tab w:val="left" w:pos="540"/>
          <w:tab w:val="left" w:pos="810"/>
        </w:tabs>
        <w:spacing w:after="0" w:line="240" w:lineRule="auto"/>
        <w:ind w:left="567" w:hanging="533"/>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Pretendenta piedāvājums, kas atbilst visām Pasūtītāja Nolikumā noteiktajām kvalifikācijas prasībām, tiek virzīts tehniskā piedāvājuma atbilstības Tehniskajai specifikācijai pārbaudei.</w:t>
      </w:r>
    </w:p>
    <w:p w14:paraId="50CE8F06" w14:textId="77777777" w:rsidR="007F4D54" w:rsidRDefault="007F4D54" w:rsidP="00CA51C7">
      <w:pPr>
        <w:widowControl w:val="0"/>
        <w:spacing w:before="120" w:after="0" w:line="240" w:lineRule="auto"/>
        <w:ind w:right="-81"/>
        <w:jc w:val="center"/>
        <w:rPr>
          <w:rFonts w:ascii="Times New Roman" w:hAnsi="Times New Roman" w:cs="Times New Roman"/>
          <w:b/>
          <w:smallCaps/>
          <w:kern w:val="56"/>
          <w:sz w:val="24"/>
          <w:szCs w:val="24"/>
          <w:lang w:eastAsia="x-none"/>
        </w:rPr>
      </w:pPr>
    </w:p>
    <w:p w14:paraId="56F1E810" w14:textId="32F76746" w:rsidR="00DD5092" w:rsidRPr="00CA51C7" w:rsidRDefault="00CA51C7" w:rsidP="00CA51C7">
      <w:pPr>
        <w:widowControl w:val="0"/>
        <w:spacing w:before="120" w:after="0" w:line="240" w:lineRule="auto"/>
        <w:ind w:right="-81"/>
        <w:jc w:val="center"/>
        <w:rPr>
          <w:rFonts w:ascii="Times New Roman" w:hAnsi="Times New Roman" w:cs="Times New Roman"/>
          <w:b/>
          <w:smallCaps/>
          <w:kern w:val="56"/>
          <w:sz w:val="24"/>
          <w:szCs w:val="24"/>
          <w:lang w:eastAsia="x-none"/>
        </w:rPr>
      </w:pPr>
      <w:bookmarkStart w:id="10" w:name="_GoBack"/>
      <w:bookmarkEnd w:id="10"/>
      <w:r>
        <w:rPr>
          <w:rFonts w:ascii="Times New Roman" w:hAnsi="Times New Roman" w:cs="Times New Roman"/>
          <w:b/>
          <w:smallCaps/>
          <w:kern w:val="56"/>
          <w:sz w:val="24"/>
          <w:szCs w:val="24"/>
          <w:lang w:eastAsia="x-none"/>
        </w:rPr>
        <w:t xml:space="preserve">VIII </w:t>
      </w:r>
      <w:r w:rsidR="00DD5092" w:rsidRPr="00CA51C7">
        <w:rPr>
          <w:rFonts w:ascii="Times New Roman" w:hAnsi="Times New Roman" w:cs="Times New Roman"/>
          <w:b/>
          <w:smallCaps/>
          <w:kern w:val="56"/>
          <w:sz w:val="24"/>
          <w:szCs w:val="24"/>
          <w:lang w:eastAsia="x-none"/>
        </w:rPr>
        <w:t>TEHNISKĀ PIEDĀVĀJUMA ATBILSTĪBAS PĀRBAUDE</w:t>
      </w:r>
    </w:p>
    <w:p w14:paraId="19609823" w14:textId="1BA6DC5E" w:rsidR="00DD5092" w:rsidRPr="002362EA" w:rsidRDefault="00DD5092" w:rsidP="002362EA">
      <w:pPr>
        <w:pStyle w:val="ListParagraph"/>
        <w:widowControl w:val="0"/>
        <w:numPr>
          <w:ilvl w:val="1"/>
          <w:numId w:val="30"/>
        </w:numPr>
        <w:spacing w:after="0" w:line="240" w:lineRule="auto"/>
        <w:ind w:left="567" w:right="-81"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 xml:space="preserve">Pēc Pretendentu kvalifikācijas pārbaudes Iepirkuma komisija slēgtā sēdē veic Pretendentu tehnisko piedāvājumu atbilstības pārbaudi </w:t>
      </w:r>
      <w:r w:rsidR="002362EA">
        <w:rPr>
          <w:rFonts w:ascii="Times New Roman" w:eastAsia="Cambria" w:hAnsi="Times New Roman" w:cs="Times New Roman"/>
          <w:kern w:val="56"/>
          <w:sz w:val="24"/>
          <w:szCs w:val="24"/>
        </w:rPr>
        <w:t xml:space="preserve">Nolikumā un </w:t>
      </w:r>
      <w:r w:rsidRPr="002362EA">
        <w:rPr>
          <w:rFonts w:ascii="Times New Roman" w:eastAsia="Cambria" w:hAnsi="Times New Roman" w:cs="Times New Roman"/>
          <w:kern w:val="56"/>
          <w:sz w:val="24"/>
          <w:szCs w:val="24"/>
        </w:rPr>
        <w:t>Tehniskajā specifikācijā noteiktajām prasībām</w:t>
      </w:r>
      <w:r w:rsidRPr="002362EA">
        <w:rPr>
          <w:rFonts w:ascii="Times New Roman" w:eastAsia="Cambria" w:hAnsi="Times New Roman" w:cs="Times New Roman"/>
          <w:color w:val="000000"/>
          <w:spacing w:val="-6"/>
          <w:kern w:val="56"/>
          <w:sz w:val="24"/>
          <w:szCs w:val="24"/>
        </w:rPr>
        <w:t>.</w:t>
      </w:r>
    </w:p>
    <w:p w14:paraId="29B946E4" w14:textId="77777777" w:rsidR="00DD5092" w:rsidRPr="00CA51C7" w:rsidRDefault="00DD5092" w:rsidP="002362EA">
      <w:pPr>
        <w:widowControl w:val="0"/>
        <w:numPr>
          <w:ilvl w:val="1"/>
          <w:numId w:val="30"/>
        </w:numPr>
        <w:spacing w:after="0" w:line="240" w:lineRule="auto"/>
        <w:ind w:left="567" w:right="-81" w:hanging="567"/>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Pretendenta piedāvājums tiek noraidīts no dalības Iepirkumā un netiek tālāk izvērtēts, ja Iepirkuma komisija konstatē, ka:</w:t>
      </w:r>
    </w:p>
    <w:p w14:paraId="43E159F1" w14:textId="7B970517" w:rsidR="00DD5092" w:rsidRPr="00CA51C7" w:rsidRDefault="00DD5092" w:rsidP="002362EA">
      <w:pPr>
        <w:widowControl w:val="0"/>
        <w:numPr>
          <w:ilvl w:val="2"/>
          <w:numId w:val="30"/>
        </w:numPr>
        <w:tabs>
          <w:tab w:val="left" w:pos="1134"/>
        </w:tabs>
        <w:spacing w:after="0" w:line="240" w:lineRule="auto"/>
        <w:ind w:left="1134" w:right="-81" w:hanging="850"/>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 xml:space="preserve">nav iesniegti tehniskā piedāvājuma dokumenti </w:t>
      </w:r>
      <w:r w:rsidR="002362EA">
        <w:rPr>
          <w:rFonts w:ascii="Times New Roman" w:eastAsia="Cambria" w:hAnsi="Times New Roman" w:cs="Times New Roman"/>
          <w:kern w:val="56"/>
          <w:sz w:val="24"/>
          <w:szCs w:val="24"/>
        </w:rPr>
        <w:t>vai tie un to saturs neatbilst N</w:t>
      </w:r>
      <w:r w:rsidRPr="00CA51C7">
        <w:rPr>
          <w:rFonts w:ascii="Times New Roman" w:eastAsia="Cambria" w:hAnsi="Times New Roman" w:cs="Times New Roman"/>
          <w:kern w:val="56"/>
          <w:sz w:val="24"/>
          <w:szCs w:val="24"/>
        </w:rPr>
        <w:t>olikuma un Tehniskās specifikācijas prasībām;</w:t>
      </w:r>
    </w:p>
    <w:p w14:paraId="37444679" w14:textId="2A0CC5C1" w:rsidR="00DD5092" w:rsidRPr="00CA51C7" w:rsidRDefault="002362EA" w:rsidP="002362EA">
      <w:pPr>
        <w:widowControl w:val="0"/>
        <w:numPr>
          <w:ilvl w:val="2"/>
          <w:numId w:val="30"/>
        </w:numPr>
        <w:tabs>
          <w:tab w:val="left" w:pos="1134"/>
        </w:tabs>
        <w:spacing w:after="0" w:line="240" w:lineRule="auto"/>
        <w:ind w:left="1134" w:right="-81" w:hanging="850"/>
        <w:jc w:val="both"/>
        <w:rPr>
          <w:rFonts w:ascii="Times New Roman" w:eastAsia="Cambria" w:hAnsi="Times New Roman" w:cs="Times New Roman"/>
          <w:kern w:val="56"/>
          <w:sz w:val="24"/>
          <w:szCs w:val="24"/>
        </w:rPr>
      </w:pPr>
      <w:r>
        <w:rPr>
          <w:rFonts w:ascii="Times New Roman" w:eastAsia="Cambria" w:hAnsi="Times New Roman" w:cs="Times New Roman"/>
          <w:kern w:val="56"/>
          <w:sz w:val="24"/>
          <w:szCs w:val="24"/>
        </w:rPr>
        <w:t>Pretendents nepiekrīt N</w:t>
      </w:r>
      <w:r w:rsidR="00DD5092" w:rsidRPr="00CA51C7">
        <w:rPr>
          <w:rFonts w:ascii="Times New Roman" w:eastAsia="Cambria" w:hAnsi="Times New Roman" w:cs="Times New Roman"/>
          <w:kern w:val="56"/>
          <w:sz w:val="24"/>
          <w:szCs w:val="24"/>
        </w:rPr>
        <w:t xml:space="preserve">olikuma </w:t>
      </w:r>
      <w:r>
        <w:rPr>
          <w:rFonts w:ascii="Times New Roman" w:eastAsia="Cambria" w:hAnsi="Times New Roman" w:cs="Times New Roman"/>
          <w:kern w:val="56"/>
          <w:sz w:val="24"/>
          <w:szCs w:val="24"/>
        </w:rPr>
        <w:t xml:space="preserve">vai Tehniskās specifikācijas </w:t>
      </w:r>
      <w:r w:rsidR="00DD5092" w:rsidRPr="00CA51C7">
        <w:rPr>
          <w:rFonts w:ascii="Times New Roman" w:eastAsia="Cambria" w:hAnsi="Times New Roman" w:cs="Times New Roman"/>
          <w:kern w:val="56"/>
          <w:sz w:val="24"/>
          <w:szCs w:val="24"/>
        </w:rPr>
        <w:t>noteikumiem.</w:t>
      </w:r>
    </w:p>
    <w:p w14:paraId="51505437" w14:textId="77777777" w:rsidR="00DD5092" w:rsidRPr="00CA51C7" w:rsidRDefault="00DD5092" w:rsidP="002362EA">
      <w:pPr>
        <w:widowControl w:val="0"/>
        <w:numPr>
          <w:ilvl w:val="1"/>
          <w:numId w:val="30"/>
        </w:numPr>
        <w:spacing w:after="0" w:line="240" w:lineRule="auto"/>
        <w:ind w:left="567" w:right="-81" w:hanging="567"/>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Ja Pretendenta tehniskais piedāvājums atbilst Tehniskās specifikācijas prasībām, Pretendenta piedāvājums tiek virzīts Finanšu piedāvājuma vērtēšanai.</w:t>
      </w:r>
    </w:p>
    <w:p w14:paraId="11BBAE08" w14:textId="77777777" w:rsidR="00DD5092" w:rsidRPr="00CA51C7" w:rsidRDefault="00DD5092" w:rsidP="00CA51C7">
      <w:pPr>
        <w:pStyle w:val="Index1"/>
        <w:ind w:left="567" w:hanging="533"/>
        <w:rPr>
          <w:rFonts w:eastAsia="Cambria"/>
        </w:rPr>
      </w:pPr>
    </w:p>
    <w:p w14:paraId="68101988" w14:textId="5841A785" w:rsidR="00DD5092" w:rsidRPr="00CA51C7" w:rsidRDefault="00CA51C7" w:rsidP="00CA51C7">
      <w:pPr>
        <w:widowControl w:val="0"/>
        <w:tabs>
          <w:tab w:val="left" w:pos="540"/>
        </w:tabs>
        <w:spacing w:before="120" w:after="0" w:line="240" w:lineRule="auto"/>
        <w:ind w:right="-79"/>
        <w:jc w:val="center"/>
        <w:rPr>
          <w:rFonts w:ascii="Times New Roman" w:eastAsia="Cambria" w:hAnsi="Times New Roman" w:cs="Times New Roman"/>
          <w:b/>
          <w:smallCaps/>
          <w:kern w:val="56"/>
          <w:sz w:val="24"/>
          <w:szCs w:val="24"/>
        </w:rPr>
      </w:pPr>
      <w:r>
        <w:rPr>
          <w:rFonts w:ascii="Times New Roman" w:eastAsia="Cambria" w:hAnsi="Times New Roman" w:cs="Times New Roman"/>
          <w:b/>
          <w:smallCaps/>
          <w:kern w:val="56"/>
          <w:sz w:val="24"/>
          <w:szCs w:val="24"/>
        </w:rPr>
        <w:t xml:space="preserve">IX </w:t>
      </w:r>
      <w:r w:rsidR="00DD5092" w:rsidRPr="00CA51C7">
        <w:rPr>
          <w:rFonts w:ascii="Times New Roman" w:eastAsia="Cambria" w:hAnsi="Times New Roman" w:cs="Times New Roman"/>
          <w:b/>
          <w:smallCaps/>
          <w:kern w:val="56"/>
          <w:sz w:val="24"/>
          <w:szCs w:val="24"/>
        </w:rPr>
        <w:t>FINANŠU PIEDĀVĀJUMA VĒRTĒŠANA</w:t>
      </w:r>
    </w:p>
    <w:p w14:paraId="4CB07230" w14:textId="153F6C6A" w:rsidR="00DD5092" w:rsidRPr="002362EA" w:rsidRDefault="00DD5092" w:rsidP="002362EA">
      <w:pPr>
        <w:pStyle w:val="ListParagraph"/>
        <w:widowControl w:val="0"/>
        <w:numPr>
          <w:ilvl w:val="1"/>
          <w:numId w:val="31"/>
        </w:numPr>
        <w:spacing w:after="0" w:line="240" w:lineRule="auto"/>
        <w:ind w:left="567" w:right="-79" w:hanging="567"/>
        <w:jc w:val="both"/>
        <w:rPr>
          <w:rFonts w:ascii="Times New Roman" w:eastAsia="Cambria" w:hAnsi="Times New Roman" w:cs="Times New Roman"/>
          <w:bCs/>
          <w:kern w:val="56"/>
          <w:sz w:val="24"/>
          <w:szCs w:val="24"/>
        </w:rPr>
      </w:pPr>
      <w:r w:rsidRPr="002362EA">
        <w:rPr>
          <w:rFonts w:ascii="Times New Roman" w:eastAsia="Cambria" w:hAnsi="Times New Roman" w:cs="Times New Roman"/>
          <w:kern w:val="56"/>
          <w:sz w:val="24"/>
          <w:szCs w:val="24"/>
        </w:rPr>
        <w:t>Iepirkuma komisija veic aritmētisko kļūdu pārbaudi Pretendentu finanšu piedāvājumos. Ja Iepirkuma komisija konstatēs aritmētiskās kļūdas, Iepirkuma komisija šīs kļūdas izlabo. Par konstatētajām kļūdām un laboto finanšu piedāvājumu, Iepirkuma komisija informē Pretendentu, kura piedāvājumā kļūdas tika konstatētas un labotas. Vērtējot piedāvājumu, Iepirkuma komisija vērā ņem veiktos labojumus</w:t>
      </w:r>
      <w:r w:rsidRPr="002362EA">
        <w:rPr>
          <w:rFonts w:ascii="Times New Roman" w:eastAsia="Cambria" w:hAnsi="Times New Roman" w:cs="Times New Roman"/>
          <w:bCs/>
          <w:kern w:val="56"/>
          <w:sz w:val="24"/>
          <w:szCs w:val="24"/>
        </w:rPr>
        <w:t>.</w:t>
      </w:r>
    </w:p>
    <w:p w14:paraId="076CC782" w14:textId="60C7171D" w:rsidR="009405C1" w:rsidRPr="007F4D54" w:rsidRDefault="00DD5092" w:rsidP="007F4D54">
      <w:pPr>
        <w:widowControl w:val="0"/>
        <w:numPr>
          <w:ilvl w:val="1"/>
          <w:numId w:val="31"/>
        </w:numPr>
        <w:spacing w:after="0" w:line="240" w:lineRule="auto"/>
        <w:ind w:left="567" w:right="-81" w:hanging="567"/>
        <w:jc w:val="both"/>
        <w:rPr>
          <w:rFonts w:ascii="Times New Roman" w:eastAsia="Cambria" w:hAnsi="Times New Roman" w:cs="Times New Roman"/>
          <w:caps/>
          <w:kern w:val="56"/>
          <w:sz w:val="24"/>
          <w:szCs w:val="24"/>
        </w:rPr>
      </w:pPr>
      <w:r w:rsidRPr="00CA51C7">
        <w:rPr>
          <w:rFonts w:ascii="Times New Roman" w:eastAsia="Cambria" w:hAnsi="Times New Roman" w:cs="Times New Roman"/>
          <w:iCs/>
          <w:kern w:val="56"/>
          <w:sz w:val="24"/>
          <w:szCs w:val="24"/>
        </w:rPr>
        <w:t xml:space="preserve">Pēc finanšu piedāvājuma atbilstības pārbaudes Nolikuma prasībām Komisija izvēlas </w:t>
      </w:r>
      <w:r w:rsidR="002362EA">
        <w:rPr>
          <w:rFonts w:ascii="Times New Roman" w:eastAsia="Cambria" w:hAnsi="Times New Roman" w:cs="Times New Roman"/>
          <w:iCs/>
          <w:kern w:val="56"/>
          <w:sz w:val="24"/>
          <w:szCs w:val="24"/>
        </w:rPr>
        <w:t>P</w:t>
      </w:r>
      <w:r w:rsidRPr="00CA51C7">
        <w:rPr>
          <w:rFonts w:ascii="Times New Roman" w:eastAsia="Cambria" w:hAnsi="Times New Roman" w:cs="Times New Roman"/>
          <w:iCs/>
          <w:kern w:val="56"/>
          <w:sz w:val="24"/>
          <w:szCs w:val="24"/>
        </w:rPr>
        <w:t xml:space="preserve">retendenta </w:t>
      </w:r>
      <w:r w:rsidRPr="00CA51C7">
        <w:rPr>
          <w:rFonts w:ascii="Times New Roman" w:eastAsia="Cambria" w:hAnsi="Times New Roman" w:cs="Times New Roman"/>
          <w:iCs/>
          <w:kern w:val="56"/>
          <w:sz w:val="24"/>
          <w:szCs w:val="24"/>
        </w:rPr>
        <w:lastRenderedPageBreak/>
        <w:t>piedāvājumu</w:t>
      </w:r>
      <w:r w:rsidRPr="00CA51C7">
        <w:rPr>
          <w:rFonts w:ascii="Times New Roman" w:eastAsia="Cambria" w:hAnsi="Times New Roman" w:cs="Times New Roman"/>
          <w:color w:val="000000"/>
          <w:kern w:val="56"/>
          <w:sz w:val="24"/>
          <w:szCs w:val="24"/>
        </w:rPr>
        <w:t xml:space="preserve"> ar viszemāko cenu</w:t>
      </w:r>
      <w:r w:rsidRPr="00CA51C7">
        <w:rPr>
          <w:rFonts w:ascii="Times New Roman" w:eastAsia="Cambria" w:hAnsi="Times New Roman" w:cs="Times New Roman"/>
          <w:iCs/>
          <w:kern w:val="56"/>
          <w:sz w:val="24"/>
          <w:szCs w:val="24"/>
        </w:rPr>
        <w:t>.</w:t>
      </w:r>
      <w:r w:rsidRPr="00CA51C7">
        <w:rPr>
          <w:rFonts w:ascii="Times New Roman" w:eastAsia="Cambria" w:hAnsi="Times New Roman" w:cs="Times New Roman"/>
          <w:kern w:val="56"/>
          <w:sz w:val="24"/>
          <w:szCs w:val="24"/>
        </w:rPr>
        <w:t xml:space="preserve"> Piedāvājuma ar viszemāko cenu noteikšanai tiek vērtēta Pretendenta finanšu piedāvājumā norādītā kopējā piedāvājuma cena EUR bez PVN - vērtējamā cena. </w:t>
      </w:r>
    </w:p>
    <w:p w14:paraId="0246F0B0" w14:textId="69C470E8" w:rsidR="00DD5092" w:rsidRPr="00CA51C7" w:rsidRDefault="00CA51C7" w:rsidP="002362EA">
      <w:pPr>
        <w:widowControl w:val="0"/>
        <w:spacing w:before="120" w:after="0" w:line="240" w:lineRule="auto"/>
        <w:ind w:left="426" w:right="-81"/>
        <w:jc w:val="center"/>
        <w:rPr>
          <w:rFonts w:ascii="Times New Roman" w:eastAsia="Cambria" w:hAnsi="Times New Roman" w:cs="Times New Roman"/>
          <w:b/>
          <w:smallCaps/>
          <w:kern w:val="56"/>
          <w:sz w:val="24"/>
          <w:szCs w:val="24"/>
        </w:rPr>
      </w:pPr>
      <w:r>
        <w:rPr>
          <w:rFonts w:ascii="Times New Roman" w:eastAsia="Cambria" w:hAnsi="Times New Roman" w:cs="Times New Roman"/>
          <w:b/>
          <w:smallCaps/>
          <w:kern w:val="56"/>
          <w:sz w:val="24"/>
          <w:szCs w:val="24"/>
        </w:rPr>
        <w:t xml:space="preserve">X </w:t>
      </w:r>
      <w:r w:rsidR="00DD5092" w:rsidRPr="00CA51C7">
        <w:rPr>
          <w:rFonts w:ascii="Times New Roman" w:eastAsia="Cambria" w:hAnsi="Times New Roman" w:cs="Times New Roman"/>
          <w:b/>
          <w:smallCaps/>
          <w:kern w:val="56"/>
          <w:sz w:val="24"/>
          <w:szCs w:val="24"/>
        </w:rPr>
        <w:t>IEPIRKUMA LĪGUMA SLĒGŠANAS TIESĪBU PIEŠĶIRŠANA</w:t>
      </w:r>
    </w:p>
    <w:p w14:paraId="768C455C" w14:textId="15F46C06" w:rsidR="00DD5092" w:rsidRPr="002362EA" w:rsidRDefault="00DD5092" w:rsidP="002362EA">
      <w:pPr>
        <w:pStyle w:val="ListParagraph"/>
        <w:numPr>
          <w:ilvl w:val="1"/>
          <w:numId w:val="32"/>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 xml:space="preserve">Tiesības noslēgt iepirkuma līgumu tiek piešķirtas Pretendentam, kura iesniegtais piedāvājums atzīts par atbilstošu visām Nolikumā noteiktajām prasībām un, kura piedāvājums ir ar viszemāko cenu. </w:t>
      </w:r>
    </w:p>
    <w:p w14:paraId="1D28DA30" w14:textId="77777777" w:rsidR="00DD5092" w:rsidRPr="00CA51C7" w:rsidRDefault="00DD5092" w:rsidP="002362EA">
      <w:pPr>
        <w:widowControl w:val="0"/>
        <w:numPr>
          <w:ilvl w:val="1"/>
          <w:numId w:val="32"/>
        </w:numPr>
        <w:spacing w:after="0" w:line="240" w:lineRule="auto"/>
        <w:ind w:left="567" w:right="-81" w:hanging="567"/>
        <w:jc w:val="both"/>
        <w:rPr>
          <w:rFonts w:ascii="Times New Roman" w:eastAsia="Cambria" w:hAnsi="Times New Roman" w:cs="Times New Roman"/>
          <w:caps/>
          <w:kern w:val="56"/>
          <w:sz w:val="24"/>
          <w:szCs w:val="24"/>
        </w:rPr>
      </w:pPr>
      <w:r w:rsidRPr="00CA51C7">
        <w:rPr>
          <w:rFonts w:ascii="Times New Roman" w:eastAsia="Cambria" w:hAnsi="Times New Roman" w:cs="Times New Roman"/>
          <w:kern w:val="56"/>
          <w:sz w:val="24"/>
          <w:szCs w:val="24"/>
        </w:rPr>
        <w:t>Ja iepirkuma uzvarētājs atsakās no iepirkuma līguma slēgšanas vai atsauc savu piedāvājumu, Komisija ir tiesīga atzīt par uzvarētāju Pretendentu, kurš iesniedzis nākamo piedāvājumu ar viszemāko cenu.</w:t>
      </w:r>
    </w:p>
    <w:p w14:paraId="43472407" w14:textId="77777777" w:rsidR="00DD5092" w:rsidRPr="00CA51C7" w:rsidRDefault="00DD5092" w:rsidP="002362EA">
      <w:pPr>
        <w:widowControl w:val="0"/>
        <w:numPr>
          <w:ilvl w:val="1"/>
          <w:numId w:val="32"/>
        </w:numPr>
        <w:spacing w:after="0" w:line="240" w:lineRule="auto"/>
        <w:ind w:left="567" w:hanging="567"/>
        <w:jc w:val="both"/>
        <w:rPr>
          <w:rFonts w:ascii="Times New Roman" w:eastAsia="Cambria" w:hAnsi="Times New Roman" w:cs="Times New Roman"/>
          <w:kern w:val="56"/>
          <w:sz w:val="24"/>
          <w:szCs w:val="24"/>
        </w:rPr>
      </w:pPr>
      <w:r w:rsidRPr="00CA51C7">
        <w:rPr>
          <w:rFonts w:ascii="Times New Roman" w:eastAsia="Cambria" w:hAnsi="Times New Roman" w:cs="Times New Roman"/>
          <w:kern w:val="56"/>
          <w:sz w:val="24"/>
          <w:szCs w:val="24"/>
        </w:rPr>
        <w:t>Iepirkuma komisija var pieņemt lēmumu pārtraukt iepirkumu, ja nav iesniegts neviens piedāvājums vai nav iesniegts neviens Nolikumā izvirzītajām prasībām atbilstošs piedāvājums vai ir cits objektīvi pamatots iemesls iepirkuma pārtraukšanai.</w:t>
      </w:r>
    </w:p>
    <w:p w14:paraId="1B3DEA0D" w14:textId="77777777" w:rsidR="00DD5092" w:rsidRPr="00CA51C7" w:rsidRDefault="00DD5092" w:rsidP="002362EA">
      <w:pPr>
        <w:widowControl w:val="0"/>
        <w:numPr>
          <w:ilvl w:val="1"/>
          <w:numId w:val="32"/>
        </w:numPr>
        <w:spacing w:after="0" w:line="240" w:lineRule="auto"/>
        <w:ind w:left="567" w:right="-81" w:hanging="567"/>
        <w:jc w:val="both"/>
        <w:rPr>
          <w:rFonts w:ascii="Times New Roman" w:eastAsia="Cambria" w:hAnsi="Times New Roman" w:cs="Times New Roman"/>
          <w:caps/>
          <w:kern w:val="56"/>
          <w:sz w:val="24"/>
          <w:szCs w:val="24"/>
        </w:rPr>
      </w:pPr>
      <w:r w:rsidRPr="00CA51C7">
        <w:rPr>
          <w:rFonts w:ascii="Times New Roman" w:eastAsia="Cambria" w:hAnsi="Times New Roman" w:cs="Times New Roman"/>
          <w:kern w:val="56"/>
          <w:sz w:val="24"/>
          <w:szCs w:val="24"/>
        </w:rPr>
        <w:t>Atbilstoši Publisko iepirkumu likuma 8.</w:t>
      </w:r>
      <w:r w:rsidRPr="00CA51C7">
        <w:rPr>
          <w:rFonts w:ascii="Times New Roman" w:eastAsia="Cambria" w:hAnsi="Times New Roman" w:cs="Times New Roman"/>
          <w:kern w:val="56"/>
          <w:sz w:val="24"/>
          <w:szCs w:val="24"/>
          <w:vertAlign w:val="superscript"/>
        </w:rPr>
        <w:t>2</w:t>
      </w:r>
      <w:r w:rsidRPr="00CA51C7">
        <w:rPr>
          <w:rFonts w:ascii="Times New Roman" w:eastAsia="Cambria" w:hAnsi="Times New Roman" w:cs="Times New Roman"/>
          <w:kern w:val="56"/>
          <w:sz w:val="24"/>
          <w:szCs w:val="24"/>
        </w:rPr>
        <w:t xml:space="preserve">panta trīspadsmitajai daļai ne vēlāk kā dienā, kad stājas spēkā Iepirkuma līgums (vai Iepirkuma līguma izpildes gaitā - tā grozījumi), Pasūtītājs savā mājaslapā internetā ievietos šī iepirkuma rezultātā noslēgto Iepirkuma līgumu, kā arī tā grozījumu (ja tādi tiks veikti) tekstu atbilstoši normatīvajos tiesību aktos noteiktajai kārtībai, ievērojot komercnoslēpuma aizsardzības prasības.  </w:t>
      </w:r>
    </w:p>
    <w:p w14:paraId="05497D3E" w14:textId="77777777" w:rsidR="00822FDB" w:rsidRPr="00CA51C7"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4"/>
        </w:rPr>
      </w:pPr>
    </w:p>
    <w:p w14:paraId="6F567250" w14:textId="30AF1690" w:rsidR="00822FDB" w:rsidRPr="00CA51C7" w:rsidRDefault="00CA51C7" w:rsidP="00822FDB">
      <w:pPr>
        <w:keepNext/>
        <w:tabs>
          <w:tab w:val="left" w:pos="284"/>
        </w:tabs>
        <w:spacing w:after="0" w:line="240" w:lineRule="auto"/>
        <w:jc w:val="center"/>
        <w:outlineLvl w:val="0"/>
        <w:rPr>
          <w:rFonts w:ascii="Times New Roman" w:eastAsia="Calibri" w:hAnsi="Times New Roman" w:cs="Times New Roman"/>
          <w:b/>
          <w:caps/>
          <w:sz w:val="24"/>
          <w:szCs w:val="24"/>
        </w:rPr>
      </w:pPr>
      <w:r>
        <w:rPr>
          <w:rFonts w:ascii="Times New Roman" w:eastAsia="Calibri" w:hAnsi="Times New Roman" w:cs="Times New Roman"/>
          <w:b/>
          <w:caps/>
          <w:sz w:val="24"/>
          <w:szCs w:val="24"/>
        </w:rPr>
        <w:t>XI</w:t>
      </w:r>
      <w:r w:rsidR="00822FDB" w:rsidRPr="00CA51C7">
        <w:rPr>
          <w:rFonts w:ascii="Times New Roman" w:eastAsia="Calibri" w:hAnsi="Times New Roman" w:cs="Times New Roman"/>
          <w:b/>
          <w:caps/>
          <w:sz w:val="24"/>
          <w:szCs w:val="24"/>
        </w:rPr>
        <w:t xml:space="preserve"> KOMISIJAS TIESĪBAS UN PIENĀKUMI</w:t>
      </w:r>
    </w:p>
    <w:p w14:paraId="6F3EE170" w14:textId="09A24D27" w:rsidR="00822FDB" w:rsidRPr="002362EA" w:rsidRDefault="00822FDB" w:rsidP="002362EA">
      <w:pPr>
        <w:pStyle w:val="ListParagraph"/>
        <w:widowControl w:val="0"/>
        <w:numPr>
          <w:ilvl w:val="1"/>
          <w:numId w:val="33"/>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 xml:space="preserve">Komisijai ir tiesības atteikties tālāk vērtēt jebkuru no piedāvājumiem, ja tiek konstatēts, </w:t>
      </w:r>
      <w:r w:rsidR="002362EA">
        <w:rPr>
          <w:rFonts w:ascii="Times New Roman" w:eastAsia="Cambria" w:hAnsi="Times New Roman" w:cs="Times New Roman"/>
          <w:kern w:val="56"/>
          <w:sz w:val="24"/>
          <w:szCs w:val="24"/>
        </w:rPr>
        <w:t>ka tas neatbilst kādai no šajā N</w:t>
      </w:r>
      <w:r w:rsidRPr="002362EA">
        <w:rPr>
          <w:rFonts w:ascii="Times New Roman" w:eastAsia="Cambria" w:hAnsi="Times New Roman" w:cs="Times New Roman"/>
          <w:kern w:val="56"/>
          <w:sz w:val="24"/>
          <w:szCs w:val="24"/>
        </w:rPr>
        <w:t>olikumā vai normatīvajos aktos noteiktajām prasībām vai satur nepatiesu informāciju.</w:t>
      </w:r>
    </w:p>
    <w:p w14:paraId="5A5B6D16" w14:textId="7709EC5F" w:rsidR="00822FDB" w:rsidRPr="002362EA" w:rsidRDefault="00822FDB" w:rsidP="002362EA">
      <w:pPr>
        <w:widowControl w:val="0"/>
        <w:numPr>
          <w:ilvl w:val="1"/>
          <w:numId w:val="33"/>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Ja Komisijai rodas šaubas par iesniegtā dokumenta kopijas autentiskumu ar oriģinālu, tā var pieprasīt Pretendentam iesniegt dokumenta oriģinālu vai apliecinātu dokumenta kopiju.</w:t>
      </w:r>
    </w:p>
    <w:p w14:paraId="0074D850" w14:textId="52BDE41C" w:rsidR="00822FDB" w:rsidRPr="002362EA" w:rsidRDefault="00822FDB" w:rsidP="002362EA">
      <w:pPr>
        <w:widowControl w:val="0"/>
        <w:numPr>
          <w:ilvl w:val="1"/>
          <w:numId w:val="33"/>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Komisijai ir tiesības pieaicināt tās darbā speciālistus vai ekspertus ar padomdevēja tiesībām. Eksperts dod rakstisku vērtējumu. Vērtējumu pievieno komisijas sēdes protokolam. Eksperta vērtējums nav saistošs Komisijai.</w:t>
      </w:r>
    </w:p>
    <w:p w14:paraId="1D9B1715" w14:textId="32768AF0" w:rsidR="00822FDB" w:rsidRPr="002362EA" w:rsidRDefault="00822FDB" w:rsidP="002362EA">
      <w:pPr>
        <w:widowControl w:val="0"/>
        <w:numPr>
          <w:ilvl w:val="1"/>
          <w:numId w:val="33"/>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Ja Pretendenta iesniegtajos dokumentos ietvertā informācija ir nepietiekoša, Komisija</w:t>
      </w:r>
      <w:r w:rsidR="002362EA">
        <w:rPr>
          <w:rFonts w:ascii="Times New Roman" w:eastAsia="Cambria" w:hAnsi="Times New Roman" w:cs="Times New Roman"/>
          <w:kern w:val="56"/>
          <w:sz w:val="24"/>
          <w:szCs w:val="24"/>
        </w:rPr>
        <w:t>i</w:t>
      </w:r>
      <w:r w:rsidRPr="002362EA">
        <w:rPr>
          <w:rFonts w:ascii="Times New Roman" w:eastAsia="Cambria" w:hAnsi="Times New Roman" w:cs="Times New Roman"/>
          <w:kern w:val="56"/>
          <w:sz w:val="24"/>
          <w:szCs w:val="24"/>
        </w:rPr>
        <w:t xml:space="preserve"> ir tiesības pieprasīt papildus informāciju, nosakot papildus iesniedzamās informācijas iesniegšanas termiņu un vietu.</w:t>
      </w:r>
    </w:p>
    <w:p w14:paraId="61D145F0" w14:textId="3B812FA0" w:rsidR="00822FDB" w:rsidRPr="002362EA" w:rsidRDefault="00822FDB" w:rsidP="002362EA">
      <w:pPr>
        <w:widowControl w:val="0"/>
        <w:numPr>
          <w:ilvl w:val="1"/>
          <w:numId w:val="33"/>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Ja Pretendents neiesniedz  Komisijas pieprasītās ziņas vai paskaidrojumus, Komisija     piedāvājumu vērtē pēc tiem dokumentiem, kas iekļauti piedāvājumā.</w:t>
      </w:r>
    </w:p>
    <w:p w14:paraId="04E3132A" w14:textId="1816A2A1" w:rsidR="00822FDB" w:rsidRPr="002362EA" w:rsidRDefault="00822FDB" w:rsidP="002362EA">
      <w:pPr>
        <w:widowControl w:val="0"/>
        <w:numPr>
          <w:ilvl w:val="1"/>
          <w:numId w:val="33"/>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Komisija patur sev tiesības atteikties no visiem piedāvājumiem.</w:t>
      </w:r>
    </w:p>
    <w:p w14:paraId="1662F6AC" w14:textId="0E5BA767" w:rsidR="00822FDB" w:rsidRPr="002362EA" w:rsidRDefault="002362EA" w:rsidP="002362EA">
      <w:pPr>
        <w:widowControl w:val="0"/>
        <w:numPr>
          <w:ilvl w:val="1"/>
          <w:numId w:val="33"/>
        </w:numPr>
        <w:spacing w:after="0" w:line="240" w:lineRule="auto"/>
        <w:ind w:left="567" w:hanging="567"/>
        <w:jc w:val="both"/>
        <w:rPr>
          <w:rFonts w:ascii="Times New Roman" w:eastAsia="Cambria" w:hAnsi="Times New Roman" w:cs="Times New Roman"/>
          <w:kern w:val="56"/>
          <w:sz w:val="24"/>
          <w:szCs w:val="24"/>
        </w:rPr>
      </w:pPr>
      <w:r>
        <w:rPr>
          <w:rFonts w:ascii="Times New Roman" w:eastAsia="Cambria" w:hAnsi="Times New Roman" w:cs="Times New Roman"/>
          <w:kern w:val="56"/>
          <w:sz w:val="24"/>
          <w:szCs w:val="24"/>
        </w:rPr>
        <w:t>Komisijai</w:t>
      </w:r>
      <w:r w:rsidR="00822FDB" w:rsidRPr="002362EA">
        <w:rPr>
          <w:rFonts w:ascii="Times New Roman" w:eastAsia="Cambria" w:hAnsi="Times New Roman" w:cs="Times New Roman"/>
          <w:kern w:val="56"/>
          <w:sz w:val="24"/>
          <w:szCs w:val="24"/>
        </w:rPr>
        <w:t xml:space="preserve"> ir tiesības pieņemt vienu no šādiem lēmumiem:</w:t>
      </w:r>
    </w:p>
    <w:p w14:paraId="6D9DD1BD" w14:textId="5390A72A" w:rsidR="00822FDB" w:rsidRPr="002362EA" w:rsidRDefault="00822FDB" w:rsidP="002362EA">
      <w:pPr>
        <w:widowControl w:val="0"/>
        <w:numPr>
          <w:ilvl w:val="2"/>
          <w:numId w:val="33"/>
        </w:numPr>
        <w:spacing w:after="0" w:line="240" w:lineRule="auto"/>
        <w:ind w:left="1134" w:hanging="850"/>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par iepirkuma līguma slēgšanu;</w:t>
      </w:r>
    </w:p>
    <w:p w14:paraId="5A8434C6" w14:textId="2445D63C" w:rsidR="00822FDB" w:rsidRPr="002362EA" w:rsidRDefault="00822FDB" w:rsidP="002362EA">
      <w:pPr>
        <w:widowControl w:val="0"/>
        <w:numPr>
          <w:ilvl w:val="2"/>
          <w:numId w:val="33"/>
        </w:numPr>
        <w:spacing w:after="0" w:line="240" w:lineRule="auto"/>
        <w:ind w:left="1134" w:hanging="850"/>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izbeigt/pārtraukt iepirkumu, neizvēloties nevienu piedāvājumu;</w:t>
      </w:r>
    </w:p>
    <w:p w14:paraId="1CE9662D" w14:textId="26387438" w:rsidR="00822FDB" w:rsidRPr="002362EA" w:rsidRDefault="00822FDB" w:rsidP="002362EA">
      <w:pPr>
        <w:widowControl w:val="0"/>
        <w:numPr>
          <w:ilvl w:val="2"/>
          <w:numId w:val="33"/>
        </w:numPr>
        <w:spacing w:after="0" w:line="240" w:lineRule="auto"/>
        <w:ind w:left="1134" w:hanging="850"/>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par jauna iepirkuma organizēšanu.</w:t>
      </w:r>
    </w:p>
    <w:p w14:paraId="41018272" w14:textId="6E3D97A3" w:rsidR="00822FDB" w:rsidRPr="00CA51C7" w:rsidRDefault="00822FDB" w:rsidP="002362EA">
      <w:pPr>
        <w:widowControl w:val="0"/>
        <w:numPr>
          <w:ilvl w:val="1"/>
          <w:numId w:val="33"/>
        </w:numPr>
        <w:spacing w:after="0" w:line="240" w:lineRule="auto"/>
        <w:ind w:left="567" w:hanging="567"/>
        <w:jc w:val="both"/>
        <w:rPr>
          <w:rFonts w:ascii="Times New Roman" w:eastAsia="Calibri" w:hAnsi="Times New Roman" w:cs="Times New Roman"/>
          <w:sz w:val="24"/>
          <w:szCs w:val="24"/>
        </w:rPr>
      </w:pPr>
      <w:r w:rsidRPr="002362EA">
        <w:rPr>
          <w:rFonts w:ascii="Times New Roman" w:eastAsia="Cambria" w:hAnsi="Times New Roman" w:cs="Times New Roman"/>
          <w:kern w:val="56"/>
          <w:sz w:val="24"/>
          <w:szCs w:val="24"/>
        </w:rPr>
        <w:t>Komisija par savu lēmumu paziņo rakstiski</w:t>
      </w:r>
      <w:r w:rsidRPr="00CA51C7">
        <w:rPr>
          <w:rFonts w:ascii="Times New Roman" w:eastAsia="Calibri" w:hAnsi="Times New Roman" w:cs="Times New Roman"/>
          <w:sz w:val="24"/>
          <w:szCs w:val="24"/>
        </w:rPr>
        <w:t xml:space="preserve"> visiem Pretendentiem.</w:t>
      </w:r>
    </w:p>
    <w:p w14:paraId="71F62ECC" w14:textId="77777777" w:rsidR="00822FDB" w:rsidRPr="00CA51C7"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4"/>
        </w:rPr>
      </w:pPr>
      <w:bookmarkStart w:id="11" w:name="_Toc42401997"/>
      <w:bookmarkStart w:id="12" w:name="_Toc169332898"/>
    </w:p>
    <w:p w14:paraId="0C6E2AB8" w14:textId="76322D48" w:rsidR="00822FDB" w:rsidRPr="00CA51C7" w:rsidRDefault="00CA51C7" w:rsidP="00822FDB">
      <w:pPr>
        <w:keepNext/>
        <w:tabs>
          <w:tab w:val="left" w:pos="284"/>
        </w:tabs>
        <w:spacing w:after="0" w:line="240" w:lineRule="auto"/>
        <w:jc w:val="center"/>
        <w:outlineLvl w:val="0"/>
        <w:rPr>
          <w:rFonts w:ascii="Times New Roman" w:eastAsia="Calibri" w:hAnsi="Times New Roman" w:cs="Times New Roman"/>
          <w:b/>
          <w:caps/>
          <w:sz w:val="24"/>
          <w:szCs w:val="24"/>
        </w:rPr>
      </w:pPr>
      <w:r>
        <w:rPr>
          <w:rFonts w:ascii="Times New Roman" w:eastAsia="Calibri" w:hAnsi="Times New Roman" w:cs="Times New Roman"/>
          <w:b/>
          <w:caps/>
          <w:sz w:val="24"/>
          <w:szCs w:val="24"/>
        </w:rPr>
        <w:t>XII</w:t>
      </w:r>
      <w:r w:rsidR="00822FDB" w:rsidRPr="00CA51C7">
        <w:rPr>
          <w:rFonts w:ascii="Times New Roman" w:eastAsia="Calibri" w:hAnsi="Times New Roman" w:cs="Times New Roman"/>
          <w:b/>
          <w:caps/>
          <w:sz w:val="24"/>
          <w:szCs w:val="24"/>
        </w:rPr>
        <w:t xml:space="preserve"> PRETENDENTU TIESĪBAS UN PIENĀKUMI</w:t>
      </w:r>
      <w:bookmarkEnd w:id="11"/>
      <w:bookmarkEnd w:id="12"/>
    </w:p>
    <w:p w14:paraId="60D900DF" w14:textId="1334C0F5" w:rsidR="00822FDB" w:rsidRPr="002362EA" w:rsidRDefault="00822FDB" w:rsidP="002362EA">
      <w:pPr>
        <w:pStyle w:val="ListParagraph"/>
        <w:widowControl w:val="0"/>
        <w:numPr>
          <w:ilvl w:val="1"/>
          <w:numId w:val="34"/>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 xml:space="preserve">Piedalīšanās Iepirkumā ir Pretendenta brīva griba.  </w:t>
      </w:r>
    </w:p>
    <w:p w14:paraId="00036539" w14:textId="69DB3052" w:rsidR="00822FDB" w:rsidRPr="002362EA" w:rsidRDefault="00822FDB" w:rsidP="002362EA">
      <w:pPr>
        <w:widowControl w:val="0"/>
        <w:numPr>
          <w:ilvl w:val="1"/>
          <w:numId w:val="34"/>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Pretendents Iepirkumam var iesniegt tikai vienu piedāvājumu.</w:t>
      </w:r>
    </w:p>
    <w:p w14:paraId="1D4EF900" w14:textId="7A3CBF51" w:rsidR="00822FDB" w:rsidRPr="002362EA" w:rsidRDefault="00822FDB" w:rsidP="002362EA">
      <w:pPr>
        <w:widowControl w:val="0"/>
        <w:numPr>
          <w:ilvl w:val="1"/>
          <w:numId w:val="34"/>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Iesniedzot savu piedāvājumu dalībai Iepirkumā, pretendentam visā pilnībā ir jāpieņem un ir jābūt gatavam pildīt šā Nolikuma un normatīvo aktu prasības, kas attiecas  par Publisko iepirkumu.</w:t>
      </w:r>
    </w:p>
    <w:p w14:paraId="79B33ECD" w14:textId="07847E17" w:rsidR="00822FDB" w:rsidRPr="002362EA" w:rsidRDefault="00822FDB" w:rsidP="002362EA">
      <w:pPr>
        <w:widowControl w:val="0"/>
        <w:numPr>
          <w:ilvl w:val="1"/>
          <w:numId w:val="34"/>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Pretendentam ir tiesības pārsūdzēt Komisijas pieņemto lēmumu PIL noteiktajā kārtībā.</w:t>
      </w:r>
    </w:p>
    <w:p w14:paraId="6C7D4946" w14:textId="00E5EEFB" w:rsidR="00822FDB" w:rsidRPr="002362EA" w:rsidRDefault="00822FDB" w:rsidP="002362EA">
      <w:pPr>
        <w:widowControl w:val="0"/>
        <w:numPr>
          <w:ilvl w:val="1"/>
          <w:numId w:val="34"/>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Pēc piedāvājuma iesniegšanas termiņa beigām piedāvājumu nevar grozīt vai papildināt.</w:t>
      </w:r>
    </w:p>
    <w:p w14:paraId="580C01D8" w14:textId="77777777" w:rsidR="00822FDB" w:rsidRPr="00CA51C7" w:rsidRDefault="00822FDB" w:rsidP="00822FDB">
      <w:pPr>
        <w:spacing w:after="0" w:line="240" w:lineRule="auto"/>
        <w:jc w:val="both"/>
        <w:rPr>
          <w:rFonts w:ascii="Times New Roman" w:eastAsia="Calibri" w:hAnsi="Times New Roman" w:cs="Times New Roman"/>
          <w:sz w:val="24"/>
          <w:szCs w:val="24"/>
        </w:rPr>
      </w:pPr>
    </w:p>
    <w:p w14:paraId="5FAF95AE" w14:textId="77777777" w:rsidR="00822FDB" w:rsidRPr="00CA51C7" w:rsidRDefault="00822FDB" w:rsidP="00822FDB">
      <w:pPr>
        <w:spacing w:after="0" w:line="240" w:lineRule="auto"/>
        <w:jc w:val="both"/>
        <w:rPr>
          <w:rFonts w:ascii="Times New Roman" w:eastAsia="Calibri" w:hAnsi="Times New Roman" w:cs="Times New Roman"/>
          <w:sz w:val="24"/>
          <w:szCs w:val="24"/>
        </w:rPr>
      </w:pPr>
    </w:p>
    <w:p w14:paraId="6E0E28B9" w14:textId="64EC4284" w:rsidR="00822FDB" w:rsidRPr="00CA51C7" w:rsidRDefault="00CA51C7" w:rsidP="00822FDB">
      <w:pPr>
        <w:keepNext/>
        <w:tabs>
          <w:tab w:val="left" w:pos="284"/>
        </w:tabs>
        <w:spacing w:after="0" w:line="240" w:lineRule="auto"/>
        <w:jc w:val="center"/>
        <w:outlineLvl w:val="0"/>
        <w:rPr>
          <w:rFonts w:ascii="Times New Roman" w:eastAsia="Calibri" w:hAnsi="Times New Roman" w:cs="Times New Roman"/>
          <w:b/>
          <w:caps/>
          <w:sz w:val="24"/>
          <w:szCs w:val="24"/>
        </w:rPr>
      </w:pPr>
      <w:bookmarkStart w:id="13" w:name="_Toc42401998"/>
      <w:bookmarkStart w:id="14" w:name="_Toc169332899"/>
      <w:r>
        <w:rPr>
          <w:rFonts w:ascii="Times New Roman" w:eastAsia="Calibri" w:hAnsi="Times New Roman" w:cs="Times New Roman"/>
          <w:b/>
          <w:caps/>
          <w:sz w:val="24"/>
          <w:szCs w:val="24"/>
        </w:rPr>
        <w:t>XIII</w:t>
      </w:r>
      <w:r w:rsidR="00822FDB" w:rsidRPr="00CA51C7">
        <w:rPr>
          <w:rFonts w:ascii="Times New Roman" w:eastAsia="Calibri" w:hAnsi="Times New Roman" w:cs="Times New Roman"/>
          <w:b/>
          <w:caps/>
          <w:sz w:val="24"/>
          <w:szCs w:val="24"/>
        </w:rPr>
        <w:t xml:space="preserve"> LĪGUMA </w:t>
      </w:r>
      <w:bookmarkEnd w:id="13"/>
      <w:bookmarkEnd w:id="14"/>
      <w:r w:rsidR="00822FDB" w:rsidRPr="00CA51C7">
        <w:rPr>
          <w:rFonts w:ascii="Times New Roman" w:eastAsia="Calibri" w:hAnsi="Times New Roman" w:cs="Times New Roman"/>
          <w:b/>
          <w:caps/>
          <w:sz w:val="24"/>
          <w:szCs w:val="24"/>
        </w:rPr>
        <w:t>NOTEIKUMI</w:t>
      </w:r>
    </w:p>
    <w:p w14:paraId="35DB6F4F" w14:textId="3D2440C8" w:rsidR="00822FDB" w:rsidRPr="002362EA" w:rsidRDefault="00822FDB" w:rsidP="002362EA">
      <w:pPr>
        <w:pStyle w:val="ListParagraph"/>
        <w:widowControl w:val="0"/>
        <w:numPr>
          <w:ilvl w:val="1"/>
          <w:numId w:val="35"/>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Līguma slēgšanas mērķis ir noteikt visas tiesiskās, mantiskās, finansiālās un citas attiecības, kādas var rasties, veicot iepirkumu Pasūtītāja vajadzībām.</w:t>
      </w:r>
    </w:p>
    <w:p w14:paraId="3E49F1C8" w14:textId="32D619B1" w:rsidR="00822FDB" w:rsidRPr="002362EA" w:rsidRDefault="00822FDB" w:rsidP="002362EA">
      <w:pPr>
        <w:widowControl w:val="0"/>
        <w:numPr>
          <w:ilvl w:val="1"/>
          <w:numId w:val="35"/>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lastRenderedPageBreak/>
        <w:t>Līgums ar izvēlēto Pretendentu tiks slēgts gadījumā, ja Pretendenta finanšu piedāvājums nepārsniegs Pasūtītājam pieejamo Finansējuma apjomu.</w:t>
      </w:r>
    </w:p>
    <w:p w14:paraId="35CD5575" w14:textId="5CFB5988" w:rsidR="00822FDB" w:rsidRPr="002362EA" w:rsidRDefault="00822FDB" w:rsidP="002362EA">
      <w:pPr>
        <w:widowControl w:val="0"/>
        <w:numPr>
          <w:ilvl w:val="1"/>
          <w:numId w:val="35"/>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Pasūtītājs līgumu slēdz sask</w:t>
      </w:r>
      <w:r w:rsidR="002362EA">
        <w:rPr>
          <w:rFonts w:ascii="Times New Roman" w:eastAsia="Cambria" w:hAnsi="Times New Roman" w:cs="Times New Roman"/>
          <w:kern w:val="56"/>
          <w:sz w:val="24"/>
          <w:szCs w:val="24"/>
        </w:rPr>
        <w:t>aņā ar Pretendenta piedāvājumu atbilsto</w:t>
      </w:r>
      <w:r w:rsidR="00A612EE">
        <w:rPr>
          <w:rFonts w:ascii="Times New Roman" w:eastAsia="Cambria" w:hAnsi="Times New Roman" w:cs="Times New Roman"/>
          <w:kern w:val="56"/>
          <w:sz w:val="24"/>
          <w:szCs w:val="24"/>
        </w:rPr>
        <w:t>ši Nolikuma 5</w:t>
      </w:r>
      <w:r w:rsidR="002362EA">
        <w:rPr>
          <w:rFonts w:ascii="Times New Roman" w:eastAsia="Cambria" w:hAnsi="Times New Roman" w:cs="Times New Roman"/>
          <w:kern w:val="56"/>
          <w:sz w:val="24"/>
          <w:szCs w:val="24"/>
        </w:rPr>
        <w:t>.pielikumā pievienotajam Līguma projektam.</w:t>
      </w:r>
    </w:p>
    <w:p w14:paraId="21542E24" w14:textId="6DB98B17" w:rsidR="00822FDB" w:rsidRDefault="00822FDB" w:rsidP="002362EA">
      <w:pPr>
        <w:widowControl w:val="0"/>
        <w:numPr>
          <w:ilvl w:val="1"/>
          <w:numId w:val="35"/>
        </w:numPr>
        <w:spacing w:after="0" w:line="240" w:lineRule="auto"/>
        <w:ind w:left="567" w:hanging="567"/>
        <w:jc w:val="both"/>
        <w:rPr>
          <w:rFonts w:ascii="Times New Roman" w:eastAsia="Cambria" w:hAnsi="Times New Roman" w:cs="Times New Roman"/>
          <w:kern w:val="56"/>
          <w:sz w:val="24"/>
          <w:szCs w:val="24"/>
        </w:rPr>
      </w:pPr>
      <w:r w:rsidRPr="002362EA">
        <w:rPr>
          <w:rFonts w:ascii="Times New Roman" w:eastAsia="Cambria" w:hAnsi="Times New Roman" w:cs="Times New Roman"/>
          <w:kern w:val="56"/>
          <w:sz w:val="24"/>
          <w:szCs w:val="24"/>
        </w:rPr>
        <w:t>Līgumu sagatavo Pasūtītājs atbilstoši valsts Valodas likuma prasībām. Ja Līgums ar ārvalstu piegādātāju tiek noslēgts kā divvalodīgs, teksta tulkojuma šaubu gadījumā, prioritārs ir uzskatāms teksts latviešu valodā.</w:t>
      </w:r>
    </w:p>
    <w:p w14:paraId="5AA8B2EA" w14:textId="77777777" w:rsidR="002362EA" w:rsidRDefault="002362EA" w:rsidP="002362EA">
      <w:pPr>
        <w:widowControl w:val="0"/>
        <w:spacing w:after="0" w:line="240" w:lineRule="auto"/>
        <w:jc w:val="center"/>
        <w:rPr>
          <w:rFonts w:ascii="Times New Roman" w:eastAsia="Cambria" w:hAnsi="Times New Roman" w:cs="Times New Roman"/>
          <w:kern w:val="56"/>
          <w:sz w:val="24"/>
          <w:szCs w:val="24"/>
        </w:rPr>
      </w:pPr>
    </w:p>
    <w:p w14:paraId="14E49899" w14:textId="20BED40A" w:rsidR="002362EA" w:rsidRDefault="002362EA" w:rsidP="002362EA">
      <w:pPr>
        <w:widowControl w:val="0"/>
        <w:spacing w:after="0" w:line="240" w:lineRule="auto"/>
        <w:jc w:val="center"/>
        <w:rPr>
          <w:rFonts w:ascii="Times New Roman" w:eastAsia="Cambria" w:hAnsi="Times New Roman" w:cs="Times New Roman"/>
          <w:b/>
          <w:kern w:val="56"/>
          <w:sz w:val="24"/>
          <w:szCs w:val="24"/>
        </w:rPr>
      </w:pPr>
      <w:r w:rsidRPr="002362EA">
        <w:rPr>
          <w:rFonts w:ascii="Times New Roman" w:eastAsia="Cambria" w:hAnsi="Times New Roman" w:cs="Times New Roman"/>
          <w:b/>
          <w:kern w:val="56"/>
          <w:sz w:val="24"/>
          <w:szCs w:val="24"/>
        </w:rPr>
        <w:t>XIV PIELIKUMI</w:t>
      </w:r>
    </w:p>
    <w:p w14:paraId="53D94EC9" w14:textId="77777777" w:rsidR="002362EA" w:rsidRPr="002362EA" w:rsidRDefault="002362EA" w:rsidP="002362EA">
      <w:pPr>
        <w:widowControl w:val="0"/>
        <w:spacing w:after="0" w:line="240" w:lineRule="auto"/>
        <w:jc w:val="center"/>
        <w:rPr>
          <w:rFonts w:ascii="Times New Roman" w:eastAsia="Cambria" w:hAnsi="Times New Roman" w:cs="Times New Roman"/>
          <w:b/>
          <w:kern w:val="56"/>
          <w:sz w:val="24"/>
          <w:szCs w:val="24"/>
        </w:rPr>
      </w:pPr>
    </w:p>
    <w:p w14:paraId="458655E9" w14:textId="6802288D" w:rsidR="00822FDB" w:rsidRPr="00A612EE" w:rsidRDefault="00A612EE" w:rsidP="00A612EE">
      <w:pPr>
        <w:pStyle w:val="ListParagraph"/>
        <w:widowControl w:val="0"/>
        <w:numPr>
          <w:ilvl w:val="1"/>
          <w:numId w:val="37"/>
        </w:numPr>
        <w:spacing w:after="0" w:line="240" w:lineRule="auto"/>
        <w:ind w:left="567" w:hanging="567"/>
        <w:jc w:val="both"/>
        <w:rPr>
          <w:rFonts w:ascii="Times New Roman" w:eastAsia="Calibri" w:hAnsi="Times New Roman" w:cs="Times New Roman"/>
          <w:sz w:val="24"/>
          <w:szCs w:val="24"/>
        </w:rPr>
      </w:pPr>
      <w:r w:rsidRPr="00A612EE">
        <w:rPr>
          <w:rFonts w:ascii="Times New Roman" w:eastAsia="Calibri" w:hAnsi="Times New Roman" w:cs="Times New Roman"/>
          <w:sz w:val="24"/>
          <w:szCs w:val="24"/>
        </w:rPr>
        <w:t>Kā neatņemamas Nolikuma sastāvdaļas Nolikumam pievienoti šādi pielikumi:</w:t>
      </w:r>
    </w:p>
    <w:p w14:paraId="7C75E36D" w14:textId="4EC2D4B1" w:rsidR="00A612EE" w:rsidRPr="00A612EE" w:rsidRDefault="00A612EE" w:rsidP="00A612EE">
      <w:pPr>
        <w:widowControl w:val="0"/>
        <w:numPr>
          <w:ilvl w:val="2"/>
          <w:numId w:val="37"/>
        </w:numPr>
        <w:spacing w:after="0" w:line="240" w:lineRule="auto"/>
        <w:ind w:left="1134" w:hanging="850"/>
        <w:jc w:val="both"/>
        <w:rPr>
          <w:rFonts w:ascii="Times New Roman" w:eastAsia="Cambria" w:hAnsi="Times New Roman" w:cs="Times New Roman"/>
          <w:kern w:val="56"/>
          <w:sz w:val="24"/>
          <w:szCs w:val="24"/>
        </w:rPr>
      </w:pPr>
      <w:r>
        <w:rPr>
          <w:rFonts w:ascii="Times New Roman" w:eastAsia="Cambria" w:hAnsi="Times New Roman" w:cs="Times New Roman"/>
          <w:kern w:val="56"/>
          <w:sz w:val="24"/>
          <w:szCs w:val="24"/>
        </w:rPr>
        <w:t>1.</w:t>
      </w:r>
      <w:r w:rsidRPr="00A612EE">
        <w:rPr>
          <w:rFonts w:ascii="Times New Roman" w:eastAsia="Cambria" w:hAnsi="Times New Roman" w:cs="Times New Roman"/>
          <w:kern w:val="56"/>
          <w:sz w:val="24"/>
          <w:szCs w:val="24"/>
        </w:rPr>
        <w:t>pielikums: Pieteikuma vēstules forma;</w:t>
      </w:r>
    </w:p>
    <w:p w14:paraId="4CC0BEF9" w14:textId="23667CDE" w:rsidR="00A612EE" w:rsidRPr="00A612EE" w:rsidRDefault="00A612EE" w:rsidP="00A612EE">
      <w:pPr>
        <w:widowControl w:val="0"/>
        <w:numPr>
          <w:ilvl w:val="2"/>
          <w:numId w:val="37"/>
        </w:numPr>
        <w:spacing w:after="0" w:line="240" w:lineRule="auto"/>
        <w:ind w:left="1134" w:hanging="850"/>
        <w:jc w:val="both"/>
        <w:rPr>
          <w:rFonts w:ascii="Times New Roman" w:eastAsia="Cambria" w:hAnsi="Times New Roman" w:cs="Times New Roman"/>
          <w:kern w:val="56"/>
          <w:sz w:val="24"/>
          <w:szCs w:val="24"/>
        </w:rPr>
      </w:pPr>
      <w:r>
        <w:rPr>
          <w:rFonts w:ascii="Times New Roman" w:eastAsia="Cambria" w:hAnsi="Times New Roman" w:cs="Times New Roman"/>
          <w:kern w:val="56"/>
          <w:sz w:val="24"/>
          <w:szCs w:val="24"/>
        </w:rPr>
        <w:t>2.</w:t>
      </w:r>
      <w:r w:rsidRPr="00A612EE">
        <w:rPr>
          <w:rFonts w:ascii="Times New Roman" w:eastAsia="Cambria" w:hAnsi="Times New Roman" w:cs="Times New Roman"/>
          <w:kern w:val="56"/>
          <w:sz w:val="24"/>
          <w:szCs w:val="24"/>
        </w:rPr>
        <w:t>pielikums: Tehniskā specifikācija;</w:t>
      </w:r>
    </w:p>
    <w:p w14:paraId="196B407C" w14:textId="2DD12013" w:rsidR="00A612EE" w:rsidRPr="00A612EE" w:rsidRDefault="00A612EE" w:rsidP="00A612EE">
      <w:pPr>
        <w:widowControl w:val="0"/>
        <w:numPr>
          <w:ilvl w:val="2"/>
          <w:numId w:val="37"/>
        </w:numPr>
        <w:spacing w:after="0" w:line="240" w:lineRule="auto"/>
        <w:ind w:left="1134" w:hanging="850"/>
        <w:jc w:val="both"/>
        <w:rPr>
          <w:rFonts w:ascii="Times New Roman" w:eastAsia="Cambria" w:hAnsi="Times New Roman" w:cs="Times New Roman"/>
          <w:kern w:val="56"/>
          <w:sz w:val="24"/>
          <w:szCs w:val="24"/>
        </w:rPr>
      </w:pPr>
      <w:r>
        <w:rPr>
          <w:rFonts w:ascii="Times New Roman" w:eastAsia="Cambria" w:hAnsi="Times New Roman" w:cs="Times New Roman"/>
          <w:kern w:val="56"/>
          <w:sz w:val="24"/>
          <w:szCs w:val="24"/>
        </w:rPr>
        <w:t>3.</w:t>
      </w:r>
      <w:r w:rsidRPr="00A612EE">
        <w:rPr>
          <w:rFonts w:ascii="Times New Roman" w:eastAsia="Cambria" w:hAnsi="Times New Roman" w:cs="Times New Roman"/>
          <w:kern w:val="56"/>
          <w:sz w:val="24"/>
          <w:szCs w:val="24"/>
        </w:rPr>
        <w:t>pielikums: Finanšu piedāvājuma forma;</w:t>
      </w:r>
    </w:p>
    <w:p w14:paraId="42958959" w14:textId="589DF36D" w:rsidR="00A612EE" w:rsidRPr="00A612EE" w:rsidRDefault="00A612EE" w:rsidP="00A612EE">
      <w:pPr>
        <w:widowControl w:val="0"/>
        <w:numPr>
          <w:ilvl w:val="2"/>
          <w:numId w:val="37"/>
        </w:numPr>
        <w:spacing w:after="0" w:line="240" w:lineRule="auto"/>
        <w:ind w:left="1134" w:hanging="850"/>
        <w:jc w:val="both"/>
        <w:rPr>
          <w:rFonts w:ascii="Times New Roman" w:eastAsia="Cambria" w:hAnsi="Times New Roman" w:cs="Times New Roman"/>
          <w:kern w:val="56"/>
          <w:sz w:val="24"/>
          <w:szCs w:val="24"/>
        </w:rPr>
      </w:pPr>
      <w:r>
        <w:rPr>
          <w:rFonts w:ascii="Times New Roman" w:eastAsia="Cambria" w:hAnsi="Times New Roman" w:cs="Times New Roman"/>
          <w:kern w:val="56"/>
          <w:sz w:val="24"/>
          <w:szCs w:val="24"/>
        </w:rPr>
        <w:t>4.pielikums:</w:t>
      </w:r>
      <w:r w:rsidR="00194D83">
        <w:rPr>
          <w:rFonts w:ascii="Times New Roman" w:eastAsia="Cambria" w:hAnsi="Times New Roman" w:cs="Times New Roman"/>
          <w:kern w:val="56"/>
          <w:sz w:val="24"/>
          <w:szCs w:val="24"/>
        </w:rPr>
        <w:t xml:space="preserve"> </w:t>
      </w:r>
      <w:r w:rsidRPr="00A612EE">
        <w:rPr>
          <w:rFonts w:ascii="Times New Roman" w:eastAsia="Cambria" w:hAnsi="Times New Roman" w:cs="Times New Roman"/>
          <w:kern w:val="56"/>
          <w:sz w:val="24"/>
          <w:szCs w:val="24"/>
        </w:rPr>
        <w:t>Tehniskā piedāvājuma forma;</w:t>
      </w:r>
    </w:p>
    <w:p w14:paraId="486ACB2C" w14:textId="48F3E326" w:rsidR="00A612EE" w:rsidRPr="00A612EE" w:rsidRDefault="00194D83" w:rsidP="00A612EE">
      <w:pPr>
        <w:widowControl w:val="0"/>
        <w:numPr>
          <w:ilvl w:val="2"/>
          <w:numId w:val="37"/>
        </w:numPr>
        <w:spacing w:after="0" w:line="240" w:lineRule="auto"/>
        <w:ind w:left="1134" w:hanging="850"/>
        <w:jc w:val="both"/>
        <w:rPr>
          <w:rFonts w:ascii="Times New Roman" w:eastAsia="Cambria" w:hAnsi="Times New Roman" w:cs="Times New Roman"/>
          <w:kern w:val="56"/>
          <w:sz w:val="24"/>
          <w:szCs w:val="24"/>
        </w:rPr>
      </w:pPr>
      <w:r>
        <w:rPr>
          <w:rFonts w:ascii="Times New Roman" w:eastAsia="Cambria" w:hAnsi="Times New Roman" w:cs="Times New Roman"/>
          <w:kern w:val="56"/>
          <w:sz w:val="24"/>
          <w:szCs w:val="24"/>
        </w:rPr>
        <w:t>5.</w:t>
      </w:r>
      <w:r w:rsidR="00A612EE" w:rsidRPr="00A612EE">
        <w:rPr>
          <w:rFonts w:ascii="Times New Roman" w:eastAsia="Cambria" w:hAnsi="Times New Roman" w:cs="Times New Roman"/>
          <w:kern w:val="56"/>
          <w:sz w:val="24"/>
          <w:szCs w:val="24"/>
        </w:rPr>
        <w:t>pielikums: Līguma projekts</w:t>
      </w:r>
      <w:r w:rsidR="00A612EE">
        <w:rPr>
          <w:rFonts w:ascii="Times New Roman" w:eastAsia="Cambria" w:hAnsi="Times New Roman" w:cs="Times New Roman"/>
          <w:kern w:val="56"/>
          <w:sz w:val="24"/>
          <w:szCs w:val="24"/>
        </w:rPr>
        <w:t>.</w:t>
      </w:r>
    </w:p>
    <w:p w14:paraId="4D9AA2EF" w14:textId="77777777" w:rsidR="00822FDB" w:rsidRPr="00A612EE" w:rsidRDefault="00822FDB" w:rsidP="00822FDB">
      <w:pPr>
        <w:rPr>
          <w:rFonts w:ascii="Times New Roman" w:eastAsia="Calibri" w:hAnsi="Times New Roman" w:cs="Times New Roman"/>
          <w:bCs/>
          <w:iCs/>
          <w:caps/>
          <w:sz w:val="24"/>
          <w:szCs w:val="24"/>
          <w:lang w:eastAsia="ar-SA"/>
        </w:rPr>
      </w:pPr>
      <w:r w:rsidRPr="00A612EE">
        <w:rPr>
          <w:rFonts w:ascii="Times New Roman" w:eastAsia="Calibri" w:hAnsi="Times New Roman" w:cs="Times New Roman"/>
          <w:bCs/>
          <w:iCs/>
          <w:caps/>
          <w:sz w:val="24"/>
          <w:szCs w:val="24"/>
          <w:lang w:eastAsia="ar-SA"/>
        </w:rPr>
        <w:br w:type="page"/>
      </w:r>
    </w:p>
    <w:p w14:paraId="40699C1E" w14:textId="77777777" w:rsidR="00822FDB" w:rsidRPr="00CA51C7" w:rsidRDefault="00822FDB" w:rsidP="00822FDB">
      <w:pPr>
        <w:suppressAutoHyphens/>
        <w:spacing w:after="0" w:line="360" w:lineRule="auto"/>
        <w:rPr>
          <w:rFonts w:ascii="Times New Roman" w:eastAsia="Calibri" w:hAnsi="Times New Roman" w:cs="Times New Roman"/>
          <w:b/>
          <w:bCs/>
          <w:i/>
          <w:iCs/>
          <w:caps/>
          <w:sz w:val="24"/>
          <w:szCs w:val="24"/>
          <w:lang w:eastAsia="ar-SA"/>
        </w:rPr>
      </w:pPr>
      <w:r w:rsidRPr="00CA51C7">
        <w:rPr>
          <w:rFonts w:ascii="Times New Roman" w:eastAsia="Calibri" w:hAnsi="Times New Roman" w:cs="Times New Roman"/>
          <w:b/>
          <w:bCs/>
          <w:i/>
          <w:iCs/>
          <w:caps/>
          <w:sz w:val="24"/>
          <w:szCs w:val="24"/>
          <w:lang w:eastAsia="ar-SA"/>
        </w:rPr>
        <w:lastRenderedPageBreak/>
        <w:t>AIZPILDA PRETENDENTs</w:t>
      </w:r>
    </w:p>
    <w:p w14:paraId="2E96F6F4" w14:textId="77777777" w:rsidR="00822FDB" w:rsidRDefault="00822FDB" w:rsidP="00822FDB">
      <w:pPr>
        <w:suppressAutoHyphens/>
        <w:spacing w:after="0" w:line="240" w:lineRule="auto"/>
        <w:jc w:val="right"/>
        <w:rPr>
          <w:rFonts w:ascii="Times New Roman" w:eastAsia="Calibri" w:hAnsi="Times New Roman" w:cs="Times New Roman"/>
          <w:sz w:val="24"/>
          <w:szCs w:val="24"/>
          <w:lang w:eastAsia="ar-SA"/>
        </w:rPr>
      </w:pPr>
      <w:r w:rsidRPr="00CA51C7">
        <w:rPr>
          <w:rFonts w:ascii="Times New Roman" w:eastAsia="Calibri" w:hAnsi="Times New Roman" w:cs="Times New Roman"/>
          <w:sz w:val="24"/>
          <w:szCs w:val="24"/>
          <w:lang w:eastAsia="ar-SA"/>
        </w:rPr>
        <w:t>1.pielikums</w:t>
      </w:r>
    </w:p>
    <w:p w14:paraId="799EC002" w14:textId="07DB9A84" w:rsidR="00A612EE" w:rsidRDefault="00A612EE" w:rsidP="00822FDB">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Iepirkumam </w:t>
      </w:r>
      <w:r w:rsidRPr="00A142B9">
        <w:rPr>
          <w:rFonts w:ascii="Times New Roman" w:eastAsia="Calibri" w:hAnsi="Times New Roman" w:cs="Times New Roman"/>
          <w:sz w:val="24"/>
          <w:szCs w:val="24"/>
          <w:lang w:eastAsia="ar-SA"/>
        </w:rPr>
        <w:t xml:space="preserve">ar ID Nr. </w:t>
      </w:r>
      <w:r w:rsidR="00A142B9">
        <w:rPr>
          <w:rFonts w:ascii="Times New Roman" w:eastAsia="Calibri" w:hAnsi="Times New Roman" w:cs="Times New Roman"/>
          <w:sz w:val="24"/>
          <w:szCs w:val="24"/>
          <w:lang w:eastAsia="ar-SA"/>
        </w:rPr>
        <w:t xml:space="preserve">LU </w:t>
      </w:r>
      <w:r w:rsidR="00A142B9" w:rsidRPr="00A142B9">
        <w:rPr>
          <w:rFonts w:ascii="Times New Roman" w:eastAsia="Calibri" w:hAnsi="Times New Roman" w:cs="Times New Roman"/>
          <w:sz w:val="24"/>
          <w:szCs w:val="24"/>
          <w:lang w:eastAsia="ar-SA"/>
        </w:rPr>
        <w:t>2015</w:t>
      </w:r>
      <w:r w:rsidR="00A142B9" w:rsidRPr="00F04EB2">
        <w:rPr>
          <w:rFonts w:ascii="Times New Roman" w:eastAsia="Calibri" w:hAnsi="Times New Roman" w:cs="Times New Roman"/>
          <w:sz w:val="24"/>
          <w:szCs w:val="24"/>
          <w:lang w:eastAsia="ar-SA"/>
        </w:rPr>
        <w:t>/43_I_ERAF</w:t>
      </w:r>
    </w:p>
    <w:p w14:paraId="0F4A193A" w14:textId="28B67EA5" w:rsidR="000D0BC8" w:rsidRDefault="000D0BC8" w:rsidP="00822FDB">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nolikumam</w:t>
      </w:r>
    </w:p>
    <w:p w14:paraId="5A7DEF19" w14:textId="77777777" w:rsidR="00A612EE" w:rsidRPr="00CA51C7" w:rsidRDefault="00A612EE" w:rsidP="00822FDB">
      <w:pPr>
        <w:suppressAutoHyphens/>
        <w:spacing w:after="0" w:line="240" w:lineRule="auto"/>
        <w:jc w:val="right"/>
        <w:rPr>
          <w:rFonts w:ascii="Times New Roman" w:eastAsia="Calibri" w:hAnsi="Times New Roman" w:cs="Times New Roman"/>
          <w:sz w:val="24"/>
          <w:szCs w:val="24"/>
          <w:lang w:eastAsia="ar-SA"/>
        </w:rPr>
      </w:pPr>
    </w:p>
    <w:p w14:paraId="2B1BA499" w14:textId="3F7EAC24" w:rsidR="00A612EE" w:rsidRPr="00A612EE" w:rsidRDefault="00A612EE" w:rsidP="00A612EE">
      <w:pPr>
        <w:spacing w:after="0" w:line="240" w:lineRule="auto"/>
        <w:jc w:val="center"/>
        <w:rPr>
          <w:rFonts w:ascii="Times New Roman" w:hAnsi="Times New Roman" w:cs="Times New Roman"/>
          <w:b/>
          <w:bCs/>
          <w:iCs/>
          <w:sz w:val="24"/>
          <w:szCs w:val="24"/>
        </w:rPr>
      </w:pPr>
      <w:r w:rsidRPr="00A612EE">
        <w:rPr>
          <w:rFonts w:ascii="Times New Roman" w:hAnsi="Times New Roman" w:cs="Times New Roman"/>
          <w:b/>
          <w:bCs/>
          <w:iCs/>
          <w:sz w:val="24"/>
          <w:szCs w:val="24"/>
        </w:rPr>
        <w:t>PIETEIKUMA VĒSTULES FORMA</w:t>
      </w:r>
    </w:p>
    <w:p w14:paraId="5E864504" w14:textId="77777777" w:rsidR="00A612EE" w:rsidRPr="00A612EE" w:rsidRDefault="00A612EE" w:rsidP="00A612EE">
      <w:pPr>
        <w:spacing w:after="0" w:line="240" w:lineRule="auto"/>
        <w:ind w:right="28"/>
        <w:jc w:val="center"/>
        <w:rPr>
          <w:rFonts w:ascii="Times New Roman" w:hAnsi="Times New Roman" w:cs="Times New Roman"/>
          <w:i/>
          <w:sz w:val="24"/>
          <w:szCs w:val="24"/>
        </w:rPr>
      </w:pPr>
      <w:r w:rsidRPr="00A612EE">
        <w:rPr>
          <w:rFonts w:ascii="Times New Roman" w:hAnsi="Times New Roman" w:cs="Times New Roman"/>
          <w:b/>
          <w:sz w:val="24"/>
          <w:szCs w:val="24"/>
        </w:rPr>
        <w:t>Piezīme</w:t>
      </w:r>
      <w:r w:rsidRPr="00A612EE">
        <w:rPr>
          <w:rFonts w:ascii="Times New Roman" w:hAnsi="Times New Roman" w:cs="Times New Roman"/>
          <w:sz w:val="24"/>
          <w:szCs w:val="24"/>
        </w:rPr>
        <w:t xml:space="preserve">: </w:t>
      </w:r>
      <w:r w:rsidRPr="00A612EE">
        <w:rPr>
          <w:rFonts w:ascii="Times New Roman" w:hAnsi="Times New Roman" w:cs="Times New Roman"/>
          <w:i/>
          <w:sz w:val="24"/>
          <w:szCs w:val="24"/>
        </w:rPr>
        <w:t>Iepirkuma pretendentam jāaizpilda tukšās vietas šajā formā.</w:t>
      </w:r>
    </w:p>
    <w:p w14:paraId="60129693" w14:textId="77777777" w:rsidR="00A612EE" w:rsidRPr="00A612EE" w:rsidRDefault="00A612EE" w:rsidP="00A612EE">
      <w:pPr>
        <w:spacing w:after="0" w:line="240" w:lineRule="auto"/>
        <w:ind w:left="720" w:right="-18"/>
        <w:contextualSpacing/>
        <w:jc w:val="both"/>
        <w:rPr>
          <w:rFonts w:ascii="Times New Roman" w:hAnsi="Times New Roman" w:cs="Times New Roman"/>
          <w:sz w:val="24"/>
          <w:szCs w:val="24"/>
        </w:rPr>
      </w:pPr>
    </w:p>
    <w:p w14:paraId="4427635D" w14:textId="230DF270" w:rsidR="00A612EE" w:rsidRPr="00A612EE" w:rsidRDefault="00A612EE" w:rsidP="00A612EE">
      <w:pPr>
        <w:tabs>
          <w:tab w:val="center" w:pos="4153"/>
          <w:tab w:val="right" w:pos="8306"/>
        </w:tabs>
        <w:spacing w:after="0" w:line="240" w:lineRule="auto"/>
        <w:rPr>
          <w:rFonts w:ascii="Times New Roman" w:hAnsi="Times New Roman" w:cs="Times New Roman"/>
          <w:b/>
          <w:sz w:val="24"/>
          <w:szCs w:val="24"/>
        </w:rPr>
      </w:pPr>
      <w:r>
        <w:rPr>
          <w:rFonts w:ascii="Times New Roman" w:hAnsi="Times New Roman" w:cs="Times New Roman"/>
          <w:b/>
          <w:sz w:val="24"/>
          <w:szCs w:val="24"/>
        </w:rPr>
        <w:t>LATVIJAS UNIVERSITĀTEI</w:t>
      </w:r>
    </w:p>
    <w:p w14:paraId="6071DA8A" w14:textId="19A13994" w:rsidR="00A612EE" w:rsidRPr="00A612EE" w:rsidRDefault="00A612EE" w:rsidP="00A612EE">
      <w:pPr>
        <w:spacing w:after="0" w:line="240" w:lineRule="auto"/>
        <w:jc w:val="both"/>
        <w:rPr>
          <w:rFonts w:ascii="Times New Roman" w:hAnsi="Times New Roman" w:cs="Times New Roman"/>
          <w:sz w:val="24"/>
          <w:szCs w:val="24"/>
        </w:rPr>
      </w:pPr>
      <w:r w:rsidRPr="00A612EE">
        <w:rPr>
          <w:rFonts w:ascii="Times New Roman" w:hAnsi="Times New Roman" w:cs="Times New Roman"/>
          <w:b/>
          <w:sz w:val="24"/>
          <w:szCs w:val="24"/>
          <w:lang w:val="x-none"/>
        </w:rPr>
        <w:t>Iepirkums</w:t>
      </w:r>
      <w:r w:rsidRPr="00A612EE">
        <w:rPr>
          <w:rFonts w:ascii="Times New Roman" w:hAnsi="Times New Roman" w:cs="Times New Roman"/>
          <w:sz w:val="24"/>
          <w:szCs w:val="24"/>
          <w:lang w:val="x-none"/>
        </w:rPr>
        <w:t xml:space="preserve">: </w:t>
      </w:r>
      <w:r w:rsidRPr="00A612EE">
        <w:rPr>
          <w:rFonts w:ascii="Times New Roman" w:hAnsi="Times New Roman" w:cs="Times New Roman"/>
          <w:b/>
          <w:bCs/>
          <w:iCs/>
          <w:sz w:val="24"/>
          <w:szCs w:val="24"/>
        </w:rPr>
        <w:t>„</w:t>
      </w:r>
      <w:r w:rsidR="00AF6631" w:rsidRPr="00CA51C7">
        <w:rPr>
          <w:rFonts w:ascii="Times New Roman" w:eastAsia="Calibri" w:hAnsi="Times New Roman" w:cs="Times New Roman"/>
          <w:b/>
          <w:sz w:val="24"/>
          <w:szCs w:val="24"/>
          <w:lang w:eastAsia="lv-LV"/>
        </w:rPr>
        <w:t xml:space="preserve">Latvijas Universitātes Bibliotēkas krājuma </w:t>
      </w:r>
      <w:r w:rsidR="00AF6631">
        <w:rPr>
          <w:rFonts w:ascii="Times New Roman" w:eastAsia="Calibri" w:hAnsi="Times New Roman" w:cs="Times New Roman"/>
          <w:b/>
          <w:sz w:val="24"/>
          <w:szCs w:val="24"/>
          <w:lang w:eastAsia="lv-LV"/>
        </w:rPr>
        <w:t xml:space="preserve">pārvietošanas un </w:t>
      </w:r>
      <w:r w:rsidR="00AF6631" w:rsidRPr="00CA51C7">
        <w:rPr>
          <w:rFonts w:ascii="Times New Roman" w:eastAsia="Calibri" w:hAnsi="Times New Roman" w:cs="Times New Roman"/>
          <w:b/>
          <w:sz w:val="24"/>
          <w:szCs w:val="24"/>
          <w:lang w:eastAsia="lv-LV"/>
        </w:rPr>
        <w:t>dezinfekcijas pakalpojum</w:t>
      </w:r>
      <w:r w:rsidR="00AF6631">
        <w:rPr>
          <w:rFonts w:ascii="Times New Roman" w:eastAsia="Calibri" w:hAnsi="Times New Roman" w:cs="Times New Roman"/>
          <w:b/>
          <w:sz w:val="24"/>
          <w:szCs w:val="24"/>
          <w:lang w:eastAsia="lv-LV"/>
        </w:rPr>
        <w:t>i</w:t>
      </w:r>
      <w:r w:rsidRPr="00AF6631">
        <w:rPr>
          <w:rFonts w:ascii="Times New Roman" w:hAnsi="Times New Roman" w:cs="Times New Roman"/>
          <w:b/>
          <w:sz w:val="24"/>
          <w:szCs w:val="24"/>
        </w:rPr>
        <w:t>”</w:t>
      </w:r>
      <w:r w:rsidRPr="00A612EE">
        <w:rPr>
          <w:rFonts w:ascii="Times New Roman" w:hAnsi="Times New Roman" w:cs="Times New Roman"/>
          <w:sz w:val="24"/>
          <w:szCs w:val="24"/>
        </w:rPr>
        <w:t>.</w:t>
      </w:r>
    </w:p>
    <w:p w14:paraId="0AD9C2F8" w14:textId="0809D0F5" w:rsidR="00A612EE" w:rsidRDefault="00A612EE" w:rsidP="00A612EE">
      <w:pPr>
        <w:tabs>
          <w:tab w:val="center" w:pos="4153"/>
          <w:tab w:val="right" w:pos="8306"/>
        </w:tabs>
        <w:spacing w:after="0" w:line="240" w:lineRule="auto"/>
        <w:rPr>
          <w:rFonts w:ascii="Times New Roman" w:hAnsi="Times New Roman" w:cs="Times New Roman"/>
          <w:sz w:val="24"/>
          <w:szCs w:val="24"/>
        </w:rPr>
      </w:pPr>
      <w:r w:rsidRPr="00A612EE">
        <w:rPr>
          <w:rFonts w:ascii="Times New Roman" w:hAnsi="Times New Roman" w:cs="Times New Roman"/>
          <w:b/>
          <w:sz w:val="24"/>
          <w:szCs w:val="24"/>
          <w:lang w:val="x-none"/>
        </w:rPr>
        <w:t>Iepirkuma ID Nr.:</w:t>
      </w:r>
      <w:r w:rsidRPr="00A612EE">
        <w:rPr>
          <w:rFonts w:ascii="Times New Roman" w:hAnsi="Times New Roman" w:cs="Times New Roman"/>
          <w:sz w:val="24"/>
          <w:szCs w:val="24"/>
          <w:lang w:val="x-none"/>
        </w:rPr>
        <w:t xml:space="preserve"> </w:t>
      </w:r>
      <w:r w:rsidR="00AF6631">
        <w:rPr>
          <w:rFonts w:ascii="Times New Roman" w:eastAsia="Calibri" w:hAnsi="Times New Roman" w:cs="Times New Roman"/>
          <w:sz w:val="24"/>
          <w:szCs w:val="24"/>
          <w:lang w:eastAsia="ar-SA"/>
        </w:rPr>
        <w:t xml:space="preserve">LU </w:t>
      </w:r>
      <w:r w:rsidR="00AF6631" w:rsidRPr="00A142B9">
        <w:rPr>
          <w:rFonts w:ascii="Times New Roman" w:eastAsia="Calibri" w:hAnsi="Times New Roman" w:cs="Times New Roman"/>
          <w:sz w:val="24"/>
          <w:szCs w:val="24"/>
          <w:lang w:eastAsia="ar-SA"/>
        </w:rPr>
        <w:t>2015</w:t>
      </w:r>
      <w:r w:rsidR="00AF6631" w:rsidRPr="00F04EB2">
        <w:rPr>
          <w:rFonts w:ascii="Times New Roman" w:eastAsia="Calibri" w:hAnsi="Times New Roman" w:cs="Times New Roman"/>
          <w:sz w:val="24"/>
          <w:szCs w:val="24"/>
          <w:lang w:eastAsia="ar-SA"/>
        </w:rPr>
        <w:t>/43_I_ERAF</w:t>
      </w:r>
    </w:p>
    <w:p w14:paraId="5F19479C" w14:textId="72183945" w:rsidR="00A612EE" w:rsidRPr="00A612EE" w:rsidRDefault="00A612EE" w:rsidP="00A612EE">
      <w:pPr>
        <w:tabs>
          <w:tab w:val="center" w:pos="4153"/>
          <w:tab w:val="right" w:pos="8306"/>
        </w:tabs>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lang w:val="x-none"/>
        </w:rPr>
        <w:t xml:space="preserve">Saskaņā ar </w:t>
      </w:r>
      <w:r w:rsidRPr="00A612EE">
        <w:rPr>
          <w:rFonts w:ascii="Times New Roman" w:hAnsi="Times New Roman" w:cs="Times New Roman"/>
          <w:sz w:val="24"/>
          <w:szCs w:val="24"/>
        </w:rPr>
        <w:t xml:space="preserve">Iepirkuma </w:t>
      </w:r>
      <w:r w:rsidRPr="00A612EE">
        <w:rPr>
          <w:rFonts w:ascii="Times New Roman" w:hAnsi="Times New Roman" w:cs="Times New Roman"/>
          <w:sz w:val="24"/>
          <w:szCs w:val="24"/>
          <w:lang w:val="x-none"/>
        </w:rPr>
        <w:t xml:space="preserve">nolikumu, mēs, </w:t>
      </w:r>
      <w:r w:rsidRPr="00A612EE">
        <w:rPr>
          <w:rFonts w:ascii="Times New Roman" w:hAnsi="Times New Roman" w:cs="Times New Roman"/>
          <w:sz w:val="24"/>
          <w:szCs w:val="24"/>
        </w:rPr>
        <w:t>_______________________</w:t>
      </w:r>
      <w:r w:rsidRPr="00A612EE">
        <w:rPr>
          <w:rFonts w:ascii="Times New Roman" w:hAnsi="Times New Roman" w:cs="Times New Roman"/>
          <w:sz w:val="24"/>
          <w:szCs w:val="24"/>
          <w:shd w:val="clear" w:color="auto" w:fill="E7E6E6"/>
          <w:lang w:val="x-none"/>
        </w:rPr>
        <w:t>&lt;</w:t>
      </w:r>
      <w:r w:rsidRPr="00A612EE">
        <w:rPr>
          <w:rFonts w:ascii="Times New Roman" w:hAnsi="Times New Roman" w:cs="Times New Roman"/>
          <w:i/>
          <w:sz w:val="24"/>
          <w:szCs w:val="24"/>
          <w:shd w:val="clear" w:color="auto" w:fill="E7E6E6"/>
          <w:lang w:val="x-none"/>
        </w:rPr>
        <w:t>pretendenta nosaukums</w:t>
      </w:r>
      <w:r w:rsidRPr="00A612EE">
        <w:rPr>
          <w:rFonts w:ascii="Times New Roman" w:hAnsi="Times New Roman" w:cs="Times New Roman"/>
          <w:sz w:val="24"/>
          <w:szCs w:val="24"/>
          <w:shd w:val="clear" w:color="auto" w:fill="E7E6E6"/>
          <w:lang w:val="x-none"/>
        </w:rPr>
        <w:t>&gt;</w:t>
      </w:r>
      <w:r w:rsidRPr="00A612EE">
        <w:rPr>
          <w:rFonts w:ascii="Times New Roman" w:hAnsi="Times New Roman" w:cs="Times New Roman"/>
          <w:sz w:val="24"/>
          <w:szCs w:val="24"/>
          <w:lang w:val="x-none"/>
        </w:rPr>
        <w:t xml:space="preserve"> apakšā parakstījušies, apstiprinām, ka piekrītam </w:t>
      </w:r>
      <w:r w:rsidRPr="00A612EE">
        <w:rPr>
          <w:rFonts w:ascii="Times New Roman" w:hAnsi="Times New Roman" w:cs="Times New Roman"/>
          <w:sz w:val="24"/>
          <w:szCs w:val="24"/>
        </w:rPr>
        <w:t>Iepirkuma</w:t>
      </w:r>
      <w:r w:rsidRPr="00A612EE">
        <w:rPr>
          <w:rFonts w:ascii="Times New Roman" w:hAnsi="Times New Roman" w:cs="Times New Roman"/>
          <w:sz w:val="24"/>
          <w:szCs w:val="24"/>
          <w:lang w:val="x-none"/>
        </w:rPr>
        <w:t xml:space="preserve"> noteikumiem. Piedāvājam </w:t>
      </w:r>
      <w:r w:rsidRPr="00A612EE">
        <w:rPr>
          <w:rFonts w:ascii="Times New Roman" w:hAnsi="Times New Roman" w:cs="Times New Roman"/>
          <w:sz w:val="24"/>
          <w:szCs w:val="24"/>
        </w:rPr>
        <w:t>nodrošināt Latvijas Universitātes Bibliotēkas kr</w:t>
      </w:r>
      <w:r>
        <w:rPr>
          <w:rFonts w:ascii="Times New Roman" w:hAnsi="Times New Roman" w:cs="Times New Roman"/>
          <w:sz w:val="24"/>
          <w:szCs w:val="24"/>
        </w:rPr>
        <w:t xml:space="preserve">ājuma </w:t>
      </w:r>
      <w:r w:rsidR="00AF6631">
        <w:rPr>
          <w:rFonts w:ascii="Times New Roman" w:hAnsi="Times New Roman" w:cs="Times New Roman"/>
          <w:sz w:val="24"/>
          <w:szCs w:val="24"/>
        </w:rPr>
        <w:t xml:space="preserve">pārvietošanas un </w:t>
      </w:r>
      <w:r>
        <w:rPr>
          <w:rFonts w:ascii="Times New Roman" w:hAnsi="Times New Roman" w:cs="Times New Roman"/>
          <w:sz w:val="24"/>
          <w:szCs w:val="24"/>
        </w:rPr>
        <w:t xml:space="preserve">dezinfekcijas pakalpojumu </w:t>
      </w:r>
      <w:r w:rsidRPr="00A612EE">
        <w:rPr>
          <w:rFonts w:ascii="Times New Roman" w:hAnsi="Times New Roman" w:cs="Times New Roman"/>
          <w:sz w:val="24"/>
          <w:szCs w:val="24"/>
          <w:lang w:val="x-none"/>
        </w:rPr>
        <w:t>saskaņā ar Nolikuma prasībām</w:t>
      </w:r>
      <w:r w:rsidRPr="00A612EE">
        <w:rPr>
          <w:rFonts w:ascii="Times New Roman" w:hAnsi="Times New Roman" w:cs="Times New Roman"/>
          <w:sz w:val="24"/>
          <w:szCs w:val="24"/>
        </w:rPr>
        <w:t xml:space="preserve">, tehnisko un finanšu piedāvājumu. </w:t>
      </w:r>
    </w:p>
    <w:p w14:paraId="67DD0941" w14:textId="678C3058" w:rsidR="00A612EE" w:rsidRPr="00A612EE" w:rsidRDefault="00A612EE" w:rsidP="00A612EE">
      <w:pPr>
        <w:tabs>
          <w:tab w:val="center" w:pos="4153"/>
          <w:tab w:val="right" w:pos="8306"/>
        </w:tabs>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Piedāvātā cena aprēķināta, ietverot pilnu samaksu par iepirkuma līgumā paredzēto saistību izpildi, tai skaitā visas izmaksas, kas saistītas ar te</w:t>
      </w:r>
      <w:r>
        <w:rPr>
          <w:rFonts w:ascii="Times New Roman" w:hAnsi="Times New Roman" w:cs="Times New Roman"/>
          <w:sz w:val="24"/>
          <w:szCs w:val="24"/>
        </w:rPr>
        <w:t xml:space="preserve">hniskajā specifikācijā norādītā pakalpojuma izpildi, </w:t>
      </w:r>
      <w:r w:rsidRPr="00A612EE">
        <w:rPr>
          <w:rFonts w:ascii="Times New Roman" w:hAnsi="Times New Roman" w:cs="Times New Roman"/>
          <w:sz w:val="24"/>
          <w:szCs w:val="24"/>
        </w:rPr>
        <w:t>kā arī citas izmaksas, tai skaitā darbi un materiāli, kas nav norādīti iepirkuma līguma vai nolikuma dokumentos, bet uzskatāmi par nepieciešamiem iepirkuma līguma pienācīgai un kvalitatīvai izpildei.</w:t>
      </w:r>
      <w:r w:rsidRPr="00A612EE">
        <w:rPr>
          <w:rFonts w:ascii="Times New Roman" w:hAnsi="Times New Roman" w:cs="Times New Roman"/>
          <w:sz w:val="24"/>
          <w:szCs w:val="24"/>
          <w:lang w:val="x-none"/>
        </w:rPr>
        <w:t xml:space="preserve"> Cenā ir iekļauti visi L</w:t>
      </w:r>
      <w:r w:rsidRPr="00A612EE">
        <w:rPr>
          <w:rFonts w:ascii="Times New Roman" w:hAnsi="Times New Roman" w:cs="Times New Roman"/>
          <w:sz w:val="24"/>
          <w:szCs w:val="24"/>
        </w:rPr>
        <w:t>atvijas Republikas</w:t>
      </w:r>
      <w:r w:rsidRPr="00A612EE">
        <w:rPr>
          <w:rFonts w:ascii="Times New Roman" w:hAnsi="Times New Roman" w:cs="Times New Roman"/>
          <w:sz w:val="24"/>
          <w:szCs w:val="24"/>
          <w:lang w:val="x-none"/>
        </w:rPr>
        <w:t xml:space="preserve"> normatīvajos aktos paredzētie nodokļi un nodevas, izņemot pievienotās vērtības nodokli</w:t>
      </w:r>
      <w:r w:rsidRPr="00A612EE">
        <w:rPr>
          <w:rFonts w:ascii="Times New Roman" w:hAnsi="Times New Roman" w:cs="Times New Roman"/>
          <w:sz w:val="24"/>
          <w:szCs w:val="24"/>
        </w:rPr>
        <w:t>.</w:t>
      </w:r>
    </w:p>
    <w:p w14:paraId="25B8FDCC" w14:textId="77777777" w:rsidR="00A612EE" w:rsidRPr="00A612EE" w:rsidRDefault="00A612EE" w:rsidP="00A612EE">
      <w:pPr>
        <w:tabs>
          <w:tab w:val="center" w:pos="4153"/>
          <w:tab w:val="right" w:pos="8306"/>
        </w:tabs>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Piedāvātā cena visā iepirkuma līguma darbības laikā netiks paaugstināta.</w:t>
      </w:r>
    </w:p>
    <w:p w14:paraId="44ED4643" w14:textId="77777777" w:rsidR="00A612EE" w:rsidRPr="00A612EE" w:rsidRDefault="00A612EE" w:rsidP="00A612EE">
      <w:pPr>
        <w:tabs>
          <w:tab w:val="left" w:pos="960"/>
        </w:tabs>
        <w:spacing w:after="0" w:line="240" w:lineRule="auto"/>
        <w:jc w:val="both"/>
        <w:rPr>
          <w:rFonts w:ascii="Times New Roman" w:hAnsi="Times New Roman" w:cs="Times New Roman"/>
          <w:sz w:val="24"/>
          <w:szCs w:val="24"/>
          <w:lang w:val="x-none"/>
        </w:rPr>
      </w:pPr>
      <w:r w:rsidRPr="00A612EE">
        <w:rPr>
          <w:rFonts w:ascii="Times New Roman" w:hAnsi="Times New Roman" w:cs="Times New Roman"/>
          <w:sz w:val="24"/>
          <w:szCs w:val="24"/>
        </w:rPr>
        <w:t xml:space="preserve"> </w:t>
      </w:r>
      <w:r w:rsidRPr="00A612EE">
        <w:rPr>
          <w:rFonts w:ascii="Times New Roman" w:hAnsi="Times New Roman" w:cs="Times New Roman"/>
          <w:sz w:val="24"/>
          <w:szCs w:val="24"/>
        </w:rPr>
        <w:tab/>
      </w:r>
    </w:p>
    <w:p w14:paraId="5DAD594C" w14:textId="77777777" w:rsidR="00A612EE" w:rsidRPr="00A612EE" w:rsidRDefault="00A612EE" w:rsidP="00A612EE">
      <w:pPr>
        <w:numPr>
          <w:ilvl w:val="0"/>
          <w:numId w:val="38"/>
        </w:numPr>
        <w:tabs>
          <w:tab w:val="num" w:pos="426"/>
        </w:tabs>
        <w:spacing w:after="0" w:line="240" w:lineRule="auto"/>
        <w:ind w:left="426" w:right="28" w:hanging="426"/>
        <w:jc w:val="both"/>
        <w:rPr>
          <w:rFonts w:ascii="Times New Roman" w:hAnsi="Times New Roman" w:cs="Times New Roman"/>
          <w:sz w:val="24"/>
          <w:szCs w:val="24"/>
        </w:rPr>
      </w:pPr>
      <w:r w:rsidRPr="00A612EE">
        <w:rPr>
          <w:rFonts w:ascii="Times New Roman" w:hAnsi="Times New Roman" w:cs="Times New Roman"/>
          <w:i/>
          <w:sz w:val="24"/>
          <w:szCs w:val="24"/>
        </w:rPr>
        <w:t>Ja Pretendents ir piegādātāju apvienība</w:t>
      </w:r>
      <w:r w:rsidRPr="00A612EE">
        <w:rPr>
          <w:rFonts w:ascii="Times New Roman" w:hAnsi="Times New Roman" w:cs="Times New Roman"/>
          <w:sz w:val="24"/>
          <w:szCs w:val="24"/>
        </w:rPr>
        <w:t xml:space="preserve"> </w:t>
      </w:r>
      <w:r w:rsidRPr="00A612EE">
        <w:rPr>
          <w:rFonts w:ascii="Times New Roman" w:hAnsi="Times New Roman" w:cs="Times New Roman"/>
          <w:i/>
          <w:sz w:val="24"/>
          <w:szCs w:val="24"/>
        </w:rPr>
        <w:t>(personu grupa):</w:t>
      </w:r>
    </w:p>
    <w:p w14:paraId="5E479418" w14:textId="59CE7E11" w:rsidR="00A612EE" w:rsidRPr="00A612EE" w:rsidRDefault="00A612EE" w:rsidP="00A612EE">
      <w:pPr>
        <w:numPr>
          <w:ilvl w:val="1"/>
          <w:numId w:val="38"/>
        </w:numPr>
        <w:tabs>
          <w:tab w:val="clear" w:pos="990"/>
          <w:tab w:val="left" w:pos="993"/>
        </w:tabs>
        <w:spacing w:after="0" w:line="240" w:lineRule="auto"/>
        <w:ind w:left="709" w:right="29" w:hanging="283"/>
        <w:jc w:val="both"/>
        <w:rPr>
          <w:rFonts w:ascii="Times New Roman" w:hAnsi="Times New Roman" w:cs="Times New Roman"/>
          <w:sz w:val="24"/>
          <w:szCs w:val="24"/>
        </w:rPr>
      </w:pPr>
      <w:r w:rsidRPr="00A612EE">
        <w:rPr>
          <w:rFonts w:ascii="Times New Roman" w:hAnsi="Times New Roman" w:cs="Times New Roman"/>
          <w:sz w:val="24"/>
          <w:szCs w:val="24"/>
        </w:rPr>
        <w:t xml:space="preserve">persona, kura pārstāv piegādātāju apvienību </w:t>
      </w:r>
      <w:r w:rsidR="00CB0EDB">
        <w:rPr>
          <w:rFonts w:ascii="Times New Roman" w:hAnsi="Times New Roman" w:cs="Times New Roman"/>
          <w:sz w:val="24"/>
          <w:szCs w:val="24"/>
        </w:rPr>
        <w:t>iepirkumā</w:t>
      </w:r>
      <w:r w:rsidRPr="00A612EE">
        <w:rPr>
          <w:rFonts w:ascii="Times New Roman" w:hAnsi="Times New Roman" w:cs="Times New Roman"/>
          <w:sz w:val="24"/>
          <w:szCs w:val="24"/>
        </w:rPr>
        <w:t xml:space="preserve">: </w:t>
      </w:r>
      <w:r w:rsidRPr="00A612EE">
        <w:rPr>
          <w:rFonts w:ascii="Times New Roman" w:hAnsi="Times New Roman" w:cs="Times New Roman"/>
          <w:sz w:val="24"/>
          <w:szCs w:val="24"/>
          <w:shd w:val="clear" w:color="auto" w:fill="BFBFBF"/>
        </w:rPr>
        <w:t>_____________________</w:t>
      </w:r>
      <w:r w:rsidRPr="00A612EE">
        <w:rPr>
          <w:rFonts w:ascii="Times New Roman" w:hAnsi="Times New Roman" w:cs="Times New Roman"/>
          <w:sz w:val="24"/>
          <w:szCs w:val="24"/>
        </w:rPr>
        <w:t>.</w:t>
      </w:r>
    </w:p>
    <w:p w14:paraId="7B09549A" w14:textId="77777777" w:rsidR="00A612EE" w:rsidRPr="00A612EE" w:rsidRDefault="00A612EE" w:rsidP="00A612EE">
      <w:pPr>
        <w:numPr>
          <w:ilvl w:val="1"/>
          <w:numId w:val="38"/>
        </w:numPr>
        <w:tabs>
          <w:tab w:val="clear" w:pos="990"/>
          <w:tab w:val="num" w:pos="709"/>
          <w:tab w:val="left" w:pos="993"/>
        </w:tabs>
        <w:spacing w:after="0" w:line="240" w:lineRule="auto"/>
        <w:ind w:left="4111" w:right="29" w:hanging="3685"/>
        <w:jc w:val="both"/>
        <w:rPr>
          <w:rFonts w:ascii="Times New Roman" w:hAnsi="Times New Roman" w:cs="Times New Roman"/>
          <w:sz w:val="24"/>
          <w:szCs w:val="24"/>
        </w:rPr>
      </w:pPr>
      <w:r w:rsidRPr="00A612EE">
        <w:rPr>
          <w:rFonts w:ascii="Times New Roman" w:hAnsi="Times New Roman" w:cs="Times New Roman"/>
          <w:sz w:val="24"/>
          <w:szCs w:val="24"/>
        </w:rPr>
        <w:t>katras personas atbildības apjoms:</w:t>
      </w:r>
      <w:r w:rsidRPr="00A612EE">
        <w:rPr>
          <w:rFonts w:ascii="Times New Roman" w:hAnsi="Times New Roman" w:cs="Times New Roman"/>
          <w:sz w:val="24"/>
          <w:szCs w:val="24"/>
        </w:rPr>
        <w:tab/>
        <w:t xml:space="preserve"> </w:t>
      </w:r>
      <w:r w:rsidRPr="00A612EE">
        <w:rPr>
          <w:rFonts w:ascii="Times New Roman" w:hAnsi="Times New Roman" w:cs="Times New Roman"/>
          <w:sz w:val="24"/>
          <w:szCs w:val="24"/>
          <w:shd w:val="clear" w:color="auto" w:fill="BFBFBF"/>
        </w:rPr>
        <w:t>_____________________________________</w:t>
      </w:r>
      <w:r w:rsidRPr="00A612EE">
        <w:rPr>
          <w:rFonts w:ascii="Times New Roman" w:hAnsi="Times New Roman" w:cs="Times New Roman"/>
          <w:sz w:val="24"/>
          <w:szCs w:val="24"/>
        </w:rPr>
        <w:t>.</w:t>
      </w:r>
    </w:p>
    <w:p w14:paraId="2FFF89C3" w14:textId="77777777" w:rsidR="00A612EE" w:rsidRPr="00A612EE" w:rsidRDefault="00A612EE" w:rsidP="00A612EE">
      <w:pPr>
        <w:numPr>
          <w:ilvl w:val="0"/>
          <w:numId w:val="38"/>
        </w:numPr>
        <w:tabs>
          <w:tab w:val="num" w:pos="426"/>
        </w:tabs>
        <w:spacing w:after="0" w:line="240" w:lineRule="auto"/>
        <w:ind w:left="425" w:hanging="426"/>
        <w:jc w:val="both"/>
        <w:rPr>
          <w:rFonts w:ascii="Times New Roman" w:hAnsi="Times New Roman" w:cs="Times New Roman"/>
          <w:sz w:val="24"/>
          <w:szCs w:val="24"/>
        </w:rPr>
      </w:pPr>
      <w:r w:rsidRPr="00A612EE">
        <w:rPr>
          <w:rFonts w:ascii="Times New Roman" w:hAnsi="Times New Roman" w:cs="Times New Roman"/>
          <w:sz w:val="24"/>
          <w:szCs w:val="24"/>
        </w:rPr>
        <w:t>Mēs apstiprinām, ka visi pievienotie dokumenti veido šo piedāvājumu.</w:t>
      </w:r>
    </w:p>
    <w:p w14:paraId="7954D461" w14:textId="77777777" w:rsidR="00A612EE" w:rsidRPr="00A612EE" w:rsidRDefault="00A612EE" w:rsidP="00A612EE">
      <w:pPr>
        <w:numPr>
          <w:ilvl w:val="0"/>
          <w:numId w:val="38"/>
        </w:numPr>
        <w:tabs>
          <w:tab w:val="num" w:pos="426"/>
        </w:tabs>
        <w:spacing w:after="0" w:line="240" w:lineRule="auto"/>
        <w:ind w:left="425" w:hanging="426"/>
        <w:jc w:val="both"/>
        <w:rPr>
          <w:rFonts w:ascii="Times New Roman" w:hAnsi="Times New Roman" w:cs="Times New Roman"/>
          <w:sz w:val="24"/>
          <w:szCs w:val="24"/>
        </w:rPr>
      </w:pPr>
      <w:r w:rsidRPr="00A612EE">
        <w:rPr>
          <w:rFonts w:ascii="Times New Roman" w:hAnsi="Times New Roman" w:cs="Times New Roman"/>
          <w:sz w:val="24"/>
          <w:szCs w:val="24"/>
        </w:rPr>
        <w:t>Mēs apliecinām, ka neesam ieinteresēti nevienā citā piedāvājumā, kas iesniegts šajā iepirkuma procedūrā.</w:t>
      </w:r>
    </w:p>
    <w:p w14:paraId="46648593" w14:textId="30A2CA9E" w:rsidR="00A612EE" w:rsidRPr="00A612EE" w:rsidRDefault="00A612EE" w:rsidP="00A612EE">
      <w:pPr>
        <w:numPr>
          <w:ilvl w:val="0"/>
          <w:numId w:val="38"/>
        </w:numPr>
        <w:tabs>
          <w:tab w:val="num" w:pos="426"/>
        </w:tabs>
        <w:spacing w:after="0" w:line="240" w:lineRule="auto"/>
        <w:ind w:left="425" w:hanging="426"/>
        <w:jc w:val="both"/>
        <w:rPr>
          <w:rFonts w:ascii="Times New Roman" w:hAnsi="Times New Roman" w:cs="Times New Roman"/>
          <w:sz w:val="24"/>
          <w:szCs w:val="24"/>
        </w:rPr>
      </w:pPr>
      <w:r w:rsidRPr="00A612EE">
        <w:rPr>
          <w:rFonts w:ascii="Times New Roman" w:hAnsi="Times New Roman" w:cs="Times New Roman"/>
          <w:sz w:val="24"/>
          <w:szCs w:val="24"/>
        </w:rPr>
        <w:t>Informācija par Pretendentu vai personu, kura</w:t>
      </w:r>
      <w:r w:rsidR="00CB0EDB">
        <w:rPr>
          <w:rFonts w:ascii="Times New Roman" w:hAnsi="Times New Roman" w:cs="Times New Roman"/>
          <w:sz w:val="24"/>
          <w:szCs w:val="24"/>
        </w:rPr>
        <w:t xml:space="preserve"> pārstāv piegādātāju apvienību i</w:t>
      </w:r>
      <w:r w:rsidRPr="00A612EE">
        <w:rPr>
          <w:rFonts w:ascii="Times New Roman" w:hAnsi="Times New Roman" w:cs="Times New Roman"/>
          <w:sz w:val="24"/>
          <w:szCs w:val="24"/>
        </w:rPr>
        <w:t>epirkumā:</w:t>
      </w:r>
    </w:p>
    <w:p w14:paraId="19652774" w14:textId="77777777" w:rsidR="00A612EE" w:rsidRPr="00A612EE" w:rsidRDefault="00A612EE" w:rsidP="00A612EE">
      <w:pPr>
        <w:spacing w:after="0" w:line="240" w:lineRule="auto"/>
        <w:ind w:left="425"/>
        <w:jc w:val="both"/>
        <w:rPr>
          <w:rFonts w:ascii="Times New Roman" w:hAnsi="Times New Roman" w:cs="Times New Roman"/>
          <w:sz w:val="24"/>
          <w:szCs w:val="24"/>
        </w:rPr>
      </w:pPr>
      <w:r w:rsidRPr="00A612EE">
        <w:rPr>
          <w:rFonts w:ascii="Times New Roman" w:hAnsi="Times New Roman" w:cs="Times New Roman"/>
          <w:sz w:val="24"/>
          <w:szCs w:val="24"/>
        </w:rPr>
        <w:t xml:space="preserve">4.1. Pretendenta nosaukums: </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58A758D1" w14:textId="77777777" w:rsidR="00A612EE" w:rsidRPr="00A612EE" w:rsidRDefault="00A612EE" w:rsidP="00A612EE">
      <w:pPr>
        <w:spacing w:after="0" w:line="240" w:lineRule="auto"/>
        <w:ind w:left="993" w:right="28" w:hanging="573"/>
        <w:jc w:val="both"/>
        <w:rPr>
          <w:rFonts w:ascii="Times New Roman" w:hAnsi="Times New Roman" w:cs="Times New Roman"/>
          <w:sz w:val="24"/>
          <w:szCs w:val="24"/>
        </w:rPr>
      </w:pPr>
      <w:r w:rsidRPr="00A612EE">
        <w:rPr>
          <w:rFonts w:ascii="Times New Roman" w:hAnsi="Times New Roman" w:cs="Times New Roman"/>
          <w:sz w:val="24"/>
          <w:szCs w:val="24"/>
        </w:rPr>
        <w:t xml:space="preserve">4.2. Reģistrēts (vieta, datums, numurs): </w:t>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2707354D" w14:textId="77777777" w:rsidR="00A612EE" w:rsidRPr="00A612EE" w:rsidRDefault="00A612EE" w:rsidP="00A612EE">
      <w:pPr>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 xml:space="preserve">4.3. Nodokļu maksātāja reģistrācijas Nr: </w:t>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softHyphen/>
      </w:r>
      <w:r w:rsidRPr="00A612EE">
        <w:rPr>
          <w:rFonts w:ascii="Times New Roman" w:hAnsi="Times New Roman" w:cs="Times New Roman"/>
          <w:sz w:val="24"/>
          <w:szCs w:val="24"/>
        </w:rPr>
        <w:tab/>
        <w:t>________________________________</w:t>
      </w:r>
    </w:p>
    <w:p w14:paraId="5A94899D" w14:textId="77777777" w:rsidR="00A612EE" w:rsidRPr="00A612EE" w:rsidRDefault="00A612EE" w:rsidP="00A612EE">
      <w:pPr>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 xml:space="preserve">4.4. Juridiskā adrese (norādīt arī valsti): </w:t>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0F70202F" w14:textId="77777777" w:rsidR="00A612EE" w:rsidRPr="00A612EE" w:rsidRDefault="00A612EE" w:rsidP="00A612EE">
      <w:pPr>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 xml:space="preserve">4.5. Biroja adrese (norādīt arī valsti): </w:t>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5B8F5DE0" w14:textId="77777777" w:rsidR="00A612EE" w:rsidRPr="00A612EE" w:rsidRDefault="00A612EE" w:rsidP="00A612EE">
      <w:pPr>
        <w:keepNext/>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 xml:space="preserve">4.6. Kontaktpersona: </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26113A0F" w14:textId="77777777" w:rsidR="00A612EE" w:rsidRPr="00A612EE" w:rsidRDefault="00A612EE" w:rsidP="00A612EE">
      <w:pPr>
        <w:keepNext/>
        <w:spacing w:after="0" w:line="240" w:lineRule="auto"/>
        <w:ind w:left="5520" w:right="28" w:firstLine="240"/>
        <w:jc w:val="both"/>
        <w:rPr>
          <w:rFonts w:ascii="Times New Roman" w:hAnsi="Times New Roman" w:cs="Times New Roman"/>
          <w:sz w:val="24"/>
          <w:szCs w:val="24"/>
          <w:vertAlign w:val="superscript"/>
        </w:rPr>
      </w:pPr>
      <w:r w:rsidRPr="00A612EE">
        <w:rPr>
          <w:rFonts w:ascii="Times New Roman" w:hAnsi="Times New Roman" w:cs="Times New Roman"/>
          <w:sz w:val="24"/>
          <w:szCs w:val="24"/>
          <w:vertAlign w:val="superscript"/>
        </w:rPr>
        <w:t>(Vārds, uzvārds, amats)</w:t>
      </w:r>
    </w:p>
    <w:p w14:paraId="7DED2990" w14:textId="77777777" w:rsidR="00A612EE" w:rsidRPr="00A612EE" w:rsidRDefault="00A612EE" w:rsidP="00A612EE">
      <w:pPr>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4.7. Telefons:</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0E606A88" w14:textId="77777777" w:rsidR="00A612EE" w:rsidRPr="00A612EE" w:rsidRDefault="00A612EE" w:rsidP="00A612EE">
      <w:pPr>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 xml:space="preserve">4.8. </w:t>
      </w:r>
      <w:smartTag w:uri="schemas-tilde-lv/tildestengine" w:element="veidnes">
        <w:smartTagPr>
          <w:attr w:name="id" w:val="-1"/>
          <w:attr w:name="baseform" w:val="Fakss"/>
          <w:attr w:name="text" w:val="Fakss"/>
        </w:smartTagPr>
        <w:r w:rsidRPr="00A612EE">
          <w:rPr>
            <w:rFonts w:ascii="Times New Roman" w:hAnsi="Times New Roman" w:cs="Times New Roman"/>
            <w:sz w:val="24"/>
            <w:szCs w:val="24"/>
          </w:rPr>
          <w:t>Fakss</w:t>
        </w:r>
      </w:smartTag>
      <w:r w:rsidRPr="00A612EE">
        <w:rPr>
          <w:rFonts w:ascii="Times New Roman" w:hAnsi="Times New Roman" w:cs="Times New Roman"/>
          <w:sz w:val="24"/>
          <w:szCs w:val="24"/>
        </w:rPr>
        <w:t xml:space="preserve">: </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23E3A891" w14:textId="77777777" w:rsidR="00A612EE" w:rsidRPr="00A612EE" w:rsidRDefault="00A612EE" w:rsidP="00A612EE">
      <w:pPr>
        <w:spacing w:after="0" w:line="240" w:lineRule="auto"/>
        <w:ind w:left="420" w:right="28"/>
        <w:jc w:val="both"/>
        <w:rPr>
          <w:rFonts w:ascii="Times New Roman" w:hAnsi="Times New Roman" w:cs="Times New Roman"/>
          <w:sz w:val="24"/>
          <w:szCs w:val="24"/>
        </w:rPr>
      </w:pPr>
      <w:r w:rsidRPr="00A612EE">
        <w:rPr>
          <w:rFonts w:ascii="Times New Roman" w:hAnsi="Times New Roman" w:cs="Times New Roman"/>
          <w:sz w:val="24"/>
          <w:szCs w:val="24"/>
        </w:rPr>
        <w:t xml:space="preserve">4.9. E-pasta adrese: </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6FC68F40" w14:textId="77777777" w:rsidR="00A612EE" w:rsidRPr="00A612EE" w:rsidRDefault="00A612EE" w:rsidP="00A612EE">
      <w:pPr>
        <w:tabs>
          <w:tab w:val="num" w:pos="900"/>
        </w:tabs>
        <w:spacing w:after="0" w:line="240" w:lineRule="auto"/>
        <w:ind w:left="900" w:right="28" w:hanging="474"/>
        <w:jc w:val="both"/>
        <w:rPr>
          <w:rFonts w:ascii="Times New Roman" w:hAnsi="Times New Roman" w:cs="Times New Roman"/>
          <w:sz w:val="24"/>
          <w:szCs w:val="24"/>
        </w:rPr>
      </w:pPr>
      <w:r w:rsidRPr="00A612EE">
        <w:rPr>
          <w:rFonts w:ascii="Times New Roman" w:hAnsi="Times New Roman" w:cs="Times New Roman"/>
          <w:sz w:val="24"/>
          <w:szCs w:val="24"/>
        </w:rPr>
        <w:t xml:space="preserve">4.11.Banka: </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u w:val="single"/>
        </w:rPr>
        <w:tab/>
      </w:r>
      <w:r w:rsidRPr="00A612EE">
        <w:rPr>
          <w:rFonts w:ascii="Times New Roman" w:hAnsi="Times New Roman" w:cs="Times New Roman"/>
          <w:sz w:val="24"/>
          <w:szCs w:val="24"/>
          <w:u w:val="single"/>
        </w:rPr>
        <w:tab/>
      </w:r>
      <w:r w:rsidRPr="00A612EE">
        <w:rPr>
          <w:rFonts w:ascii="Times New Roman" w:hAnsi="Times New Roman" w:cs="Times New Roman"/>
          <w:sz w:val="24"/>
          <w:szCs w:val="24"/>
        </w:rPr>
        <w:t>____________________</w:t>
      </w:r>
    </w:p>
    <w:p w14:paraId="2F727C84" w14:textId="77777777" w:rsidR="00A612EE" w:rsidRPr="00A612EE" w:rsidRDefault="00A612EE" w:rsidP="00A612EE">
      <w:pPr>
        <w:tabs>
          <w:tab w:val="num" w:pos="900"/>
        </w:tabs>
        <w:spacing w:after="0" w:line="240" w:lineRule="auto"/>
        <w:ind w:left="900" w:right="28" w:hanging="474"/>
        <w:jc w:val="both"/>
        <w:rPr>
          <w:rFonts w:ascii="Times New Roman" w:hAnsi="Times New Roman" w:cs="Times New Roman"/>
          <w:sz w:val="24"/>
          <w:szCs w:val="24"/>
        </w:rPr>
      </w:pPr>
      <w:r w:rsidRPr="00A612EE">
        <w:rPr>
          <w:rFonts w:ascii="Times New Roman" w:hAnsi="Times New Roman" w:cs="Times New Roman"/>
          <w:sz w:val="24"/>
          <w:szCs w:val="24"/>
        </w:rPr>
        <w:t>4.12. Kods:</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 xml:space="preserve"> ________________________________</w:t>
      </w:r>
    </w:p>
    <w:p w14:paraId="561FADF1" w14:textId="77777777" w:rsidR="00A612EE" w:rsidRPr="00A612EE" w:rsidRDefault="00A612EE" w:rsidP="00A612EE">
      <w:pPr>
        <w:tabs>
          <w:tab w:val="num" w:pos="900"/>
        </w:tabs>
        <w:spacing w:after="0" w:line="240" w:lineRule="auto"/>
        <w:ind w:left="900" w:right="28" w:hanging="474"/>
        <w:jc w:val="both"/>
        <w:rPr>
          <w:rFonts w:ascii="Times New Roman" w:hAnsi="Times New Roman" w:cs="Times New Roman"/>
          <w:sz w:val="24"/>
          <w:szCs w:val="24"/>
        </w:rPr>
      </w:pPr>
      <w:r w:rsidRPr="00A612EE">
        <w:rPr>
          <w:rFonts w:ascii="Times New Roman" w:hAnsi="Times New Roman" w:cs="Times New Roman"/>
          <w:sz w:val="24"/>
          <w:szCs w:val="24"/>
        </w:rPr>
        <w:t xml:space="preserve">4.13. Konts: </w:t>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r>
      <w:r w:rsidRPr="00A612EE">
        <w:rPr>
          <w:rFonts w:ascii="Times New Roman" w:hAnsi="Times New Roman" w:cs="Times New Roman"/>
          <w:sz w:val="24"/>
          <w:szCs w:val="24"/>
        </w:rPr>
        <w:tab/>
        <w:t>________________________________</w:t>
      </w:r>
    </w:p>
    <w:p w14:paraId="1860D629" w14:textId="77777777" w:rsidR="00A612EE" w:rsidRPr="00A612EE" w:rsidRDefault="00A612EE" w:rsidP="00A612EE">
      <w:pPr>
        <w:numPr>
          <w:ilvl w:val="1"/>
          <w:numId w:val="0"/>
        </w:numPr>
        <w:tabs>
          <w:tab w:val="left" w:pos="426"/>
        </w:tabs>
        <w:spacing w:after="0" w:line="240" w:lineRule="auto"/>
        <w:ind w:left="567" w:hanging="117"/>
        <w:jc w:val="both"/>
        <w:rPr>
          <w:rFonts w:ascii="Times New Roman" w:eastAsia="Calibri" w:hAnsi="Times New Roman" w:cs="Times New Roman"/>
          <w:sz w:val="24"/>
          <w:szCs w:val="24"/>
        </w:rPr>
      </w:pPr>
      <w:r w:rsidRPr="00A612EE">
        <w:rPr>
          <w:rFonts w:ascii="Times New Roman" w:eastAsia="Calibri" w:hAnsi="Times New Roman" w:cs="Times New Roman"/>
          <w:sz w:val="24"/>
          <w:szCs w:val="24"/>
        </w:rPr>
        <w:t>4.14.Paraksta tiesības izriet no Uzņēmumu reģistra datu bāzē iegūstamās informācijas:__________________________________ (</w:t>
      </w:r>
      <w:r w:rsidRPr="00A612EE">
        <w:rPr>
          <w:rFonts w:ascii="Times New Roman" w:eastAsia="Calibri" w:hAnsi="Times New Roman" w:cs="Times New Roman"/>
          <w:i/>
          <w:sz w:val="24"/>
          <w:szCs w:val="24"/>
        </w:rPr>
        <w:t>norāda, ja attiecināms</w:t>
      </w:r>
      <w:r w:rsidRPr="00A612EE">
        <w:rPr>
          <w:rFonts w:ascii="Times New Roman" w:eastAsia="Calibri" w:hAnsi="Times New Roman" w:cs="Times New Roman"/>
          <w:sz w:val="24"/>
          <w:szCs w:val="24"/>
        </w:rPr>
        <w:t>).</w:t>
      </w:r>
    </w:p>
    <w:p w14:paraId="0AB275B9" w14:textId="77777777" w:rsidR="00A612EE" w:rsidRPr="00A612EE" w:rsidRDefault="00A612EE" w:rsidP="00A612EE">
      <w:pPr>
        <w:spacing w:after="0" w:line="240" w:lineRule="auto"/>
        <w:ind w:right="28"/>
        <w:jc w:val="both"/>
        <w:rPr>
          <w:rFonts w:ascii="Times New Roman" w:hAnsi="Times New Roman" w:cs="Times New Roman"/>
          <w:sz w:val="24"/>
          <w:szCs w:val="24"/>
        </w:rPr>
      </w:pPr>
      <w:r w:rsidRPr="00A612EE">
        <w:rPr>
          <w:rFonts w:ascii="Times New Roman" w:hAnsi="Times New Roman" w:cs="Times New Roman"/>
          <w:sz w:val="24"/>
          <w:szCs w:val="24"/>
          <w:lang w:val="x-none"/>
        </w:rPr>
        <w:t xml:space="preserve">Ar šo uzņemos pilnu atbildību par </w:t>
      </w:r>
      <w:r w:rsidRPr="00A612EE">
        <w:rPr>
          <w:rFonts w:ascii="Times New Roman" w:hAnsi="Times New Roman" w:cs="Times New Roman"/>
          <w:sz w:val="24"/>
          <w:szCs w:val="24"/>
        </w:rPr>
        <w:t>Iepirkumam</w:t>
      </w:r>
      <w:r w:rsidRPr="00A612EE">
        <w:rPr>
          <w:rFonts w:ascii="Times New Roman" w:hAnsi="Times New Roman" w:cs="Times New Roman"/>
          <w:sz w:val="24"/>
          <w:szCs w:val="24"/>
          <w:lang w:val="x-none"/>
        </w:rPr>
        <w:t xml:space="preserve"> iesniegto </w:t>
      </w:r>
      <w:r w:rsidRPr="00A612EE">
        <w:rPr>
          <w:rFonts w:ascii="Times New Roman" w:hAnsi="Times New Roman" w:cs="Times New Roman"/>
          <w:sz w:val="24"/>
          <w:szCs w:val="24"/>
        </w:rPr>
        <w:t>piedāvājumu</w:t>
      </w:r>
      <w:r w:rsidRPr="00A612EE">
        <w:rPr>
          <w:rFonts w:ascii="Times New Roman" w:hAnsi="Times New Roman" w:cs="Times New Roman"/>
          <w:sz w:val="24"/>
          <w:szCs w:val="24"/>
          <w:lang w:val="x-none"/>
        </w:rPr>
        <w:t>, taj</w:t>
      </w:r>
      <w:r w:rsidRPr="00A612EE">
        <w:rPr>
          <w:rFonts w:ascii="Times New Roman" w:hAnsi="Times New Roman" w:cs="Times New Roman"/>
          <w:sz w:val="24"/>
          <w:szCs w:val="24"/>
        </w:rPr>
        <w:t>ā</w:t>
      </w:r>
      <w:r w:rsidRPr="00A612EE">
        <w:rPr>
          <w:rFonts w:ascii="Times New Roman" w:hAnsi="Times New Roman" w:cs="Times New Roman"/>
          <w:sz w:val="24"/>
          <w:szCs w:val="24"/>
          <w:lang w:val="x-none"/>
        </w:rPr>
        <w:t xml:space="preserve"> ietverto informāciju, noformējumu, atbilstību </w:t>
      </w:r>
      <w:r w:rsidRPr="00A612EE">
        <w:rPr>
          <w:rFonts w:ascii="Times New Roman" w:hAnsi="Times New Roman" w:cs="Times New Roman"/>
          <w:sz w:val="24"/>
          <w:szCs w:val="24"/>
        </w:rPr>
        <w:t>N</w:t>
      </w:r>
      <w:r w:rsidRPr="00A612EE">
        <w:rPr>
          <w:rFonts w:ascii="Times New Roman" w:hAnsi="Times New Roman" w:cs="Times New Roman"/>
          <w:sz w:val="24"/>
          <w:szCs w:val="24"/>
          <w:lang w:val="x-none"/>
        </w:rPr>
        <w:t>olikuma prasībām. Sniegtā informācija un dati ir patiesi.</w:t>
      </w:r>
    </w:p>
    <w:p w14:paraId="6B5A18DD" w14:textId="77777777" w:rsidR="00A612EE" w:rsidRPr="00A612EE" w:rsidRDefault="00A612EE" w:rsidP="00A612EE">
      <w:pPr>
        <w:spacing w:after="0" w:line="240" w:lineRule="auto"/>
        <w:ind w:right="28"/>
        <w:jc w:val="both"/>
        <w:rPr>
          <w:rFonts w:ascii="Times New Roman" w:hAnsi="Times New Roman" w:cs="Times New Roman"/>
          <w:sz w:val="24"/>
          <w:szCs w:val="24"/>
        </w:rPr>
      </w:pPr>
      <w:r w:rsidRPr="00A612EE">
        <w:rPr>
          <w:rFonts w:ascii="Times New Roman" w:hAnsi="Times New Roman" w:cs="Times New Roman"/>
          <w:sz w:val="24"/>
          <w:szCs w:val="24"/>
        </w:rPr>
        <w:t xml:space="preserve">Paraksts: ____________________ </w:t>
      </w:r>
      <w:r w:rsidRPr="00A612EE">
        <w:rPr>
          <w:rFonts w:ascii="Times New Roman" w:hAnsi="Times New Roman" w:cs="Times New Roman"/>
          <w:sz w:val="24"/>
          <w:szCs w:val="24"/>
        </w:rPr>
        <w:tab/>
      </w:r>
      <w:r w:rsidRPr="00A612EE">
        <w:rPr>
          <w:rFonts w:ascii="Times New Roman" w:hAnsi="Times New Roman" w:cs="Times New Roman"/>
          <w:sz w:val="24"/>
          <w:szCs w:val="24"/>
        </w:rPr>
        <w:tab/>
      </w:r>
    </w:p>
    <w:p w14:paraId="0622E9AF" w14:textId="77777777" w:rsidR="00A612EE" w:rsidRPr="00A612EE" w:rsidRDefault="00A612EE" w:rsidP="00A612EE">
      <w:pPr>
        <w:spacing w:after="0" w:line="240" w:lineRule="auto"/>
        <w:ind w:right="28"/>
        <w:jc w:val="both"/>
        <w:rPr>
          <w:rFonts w:ascii="Times New Roman" w:hAnsi="Times New Roman" w:cs="Times New Roman"/>
          <w:b/>
          <w:sz w:val="24"/>
          <w:szCs w:val="24"/>
        </w:rPr>
      </w:pPr>
      <w:r w:rsidRPr="00A612EE">
        <w:rPr>
          <w:rFonts w:ascii="Times New Roman" w:hAnsi="Times New Roman" w:cs="Times New Roman"/>
          <w:bCs/>
          <w:sz w:val="24"/>
          <w:szCs w:val="24"/>
        </w:rPr>
        <w:t>Vārds, uzvārds:</w:t>
      </w:r>
      <w:r w:rsidRPr="00A612EE">
        <w:rPr>
          <w:rFonts w:ascii="Times New Roman" w:hAnsi="Times New Roman" w:cs="Times New Roman"/>
          <w:b/>
          <w:bCs/>
          <w:sz w:val="24"/>
          <w:szCs w:val="24"/>
        </w:rPr>
        <w:t xml:space="preserve"> </w:t>
      </w:r>
      <w:r w:rsidRPr="00A612EE">
        <w:rPr>
          <w:rFonts w:ascii="Times New Roman" w:hAnsi="Times New Roman" w:cs="Times New Roman"/>
          <w:b/>
          <w:bCs/>
          <w:sz w:val="24"/>
          <w:szCs w:val="24"/>
        </w:rPr>
        <w:tab/>
      </w:r>
      <w:r w:rsidRPr="00A612EE">
        <w:rPr>
          <w:rFonts w:ascii="Times New Roman" w:hAnsi="Times New Roman" w:cs="Times New Roman"/>
          <w:b/>
          <w:sz w:val="24"/>
          <w:szCs w:val="24"/>
        </w:rPr>
        <w:t xml:space="preserve">__________________________ </w:t>
      </w:r>
    </w:p>
    <w:p w14:paraId="2B116DF4" w14:textId="77777777" w:rsidR="00A612EE" w:rsidRPr="00A612EE" w:rsidRDefault="00A612EE" w:rsidP="00A612EE">
      <w:pPr>
        <w:spacing w:after="0" w:line="240" w:lineRule="auto"/>
        <w:ind w:right="28"/>
        <w:rPr>
          <w:rFonts w:ascii="Times New Roman" w:hAnsi="Times New Roman" w:cs="Times New Roman"/>
          <w:bCs/>
          <w:sz w:val="24"/>
          <w:szCs w:val="24"/>
        </w:rPr>
      </w:pPr>
      <w:r w:rsidRPr="00A612EE">
        <w:rPr>
          <w:rFonts w:ascii="Times New Roman" w:hAnsi="Times New Roman" w:cs="Times New Roman"/>
          <w:bCs/>
          <w:sz w:val="24"/>
          <w:szCs w:val="24"/>
        </w:rPr>
        <w:t xml:space="preserve">Amats: </w:t>
      </w:r>
      <w:r w:rsidRPr="00A612EE">
        <w:rPr>
          <w:rFonts w:ascii="Times New Roman" w:hAnsi="Times New Roman" w:cs="Times New Roman"/>
          <w:bCs/>
          <w:sz w:val="24"/>
          <w:szCs w:val="24"/>
        </w:rPr>
        <w:tab/>
        <w:t xml:space="preserve">______________ </w:t>
      </w:r>
    </w:p>
    <w:p w14:paraId="56B3E4C2" w14:textId="77777777" w:rsidR="00A612EE" w:rsidRPr="00A612EE" w:rsidRDefault="00A612EE" w:rsidP="00A612EE">
      <w:pPr>
        <w:spacing w:after="0" w:line="240" w:lineRule="auto"/>
        <w:ind w:right="28"/>
        <w:rPr>
          <w:rFonts w:ascii="Times New Roman" w:hAnsi="Times New Roman" w:cs="Times New Roman"/>
          <w:bCs/>
          <w:sz w:val="24"/>
          <w:szCs w:val="24"/>
        </w:rPr>
      </w:pPr>
    </w:p>
    <w:p w14:paraId="3ECFCE9A" w14:textId="15E2E949" w:rsidR="00822FDB" w:rsidRPr="00CA51C7" w:rsidRDefault="00A612EE" w:rsidP="00D5288D">
      <w:pPr>
        <w:spacing w:after="0" w:line="240" w:lineRule="auto"/>
        <w:jc w:val="right"/>
        <w:rPr>
          <w:rFonts w:ascii="Times New Roman" w:eastAsia="Calibri" w:hAnsi="Times New Roman" w:cs="Times New Roman"/>
          <w:b/>
          <w:bCs/>
          <w:i/>
          <w:iCs/>
          <w:sz w:val="24"/>
          <w:szCs w:val="24"/>
        </w:rPr>
      </w:pPr>
      <w:r w:rsidRPr="00A612EE">
        <w:rPr>
          <w:rFonts w:ascii="Times New Roman" w:hAnsi="Times New Roman" w:cs="Times New Roman"/>
          <w:sz w:val="24"/>
          <w:szCs w:val="24"/>
        </w:rPr>
        <w:t xml:space="preserve">Pieteikums sagatavots un parakstīts </w:t>
      </w:r>
      <w:r w:rsidRPr="00A612EE">
        <w:rPr>
          <w:rFonts w:ascii="Times New Roman" w:hAnsi="Times New Roman" w:cs="Times New Roman"/>
          <w:bCs/>
          <w:sz w:val="24"/>
          <w:szCs w:val="24"/>
        </w:rPr>
        <w:t>2015.gada</w:t>
      </w:r>
      <w:r w:rsidRPr="00A612EE">
        <w:rPr>
          <w:rFonts w:ascii="Times New Roman" w:hAnsi="Times New Roman" w:cs="Times New Roman"/>
          <w:bCs/>
          <w:sz w:val="24"/>
          <w:szCs w:val="24"/>
          <w:u w:val="single"/>
        </w:rPr>
        <w:t xml:space="preserve"> </w:t>
      </w:r>
      <w:r w:rsidRPr="00A612EE">
        <w:rPr>
          <w:rFonts w:ascii="Times New Roman" w:hAnsi="Times New Roman" w:cs="Times New Roman"/>
          <w:bCs/>
          <w:sz w:val="24"/>
          <w:szCs w:val="24"/>
          <w:u w:val="single"/>
        </w:rPr>
        <w:tab/>
      </w:r>
      <w:r w:rsidRPr="00A612EE">
        <w:rPr>
          <w:rFonts w:ascii="Times New Roman" w:hAnsi="Times New Roman" w:cs="Times New Roman"/>
          <w:bCs/>
          <w:sz w:val="24"/>
          <w:szCs w:val="24"/>
          <w:u w:val="single"/>
        </w:rPr>
        <w:tab/>
      </w:r>
      <w:r w:rsidRPr="00A612EE">
        <w:rPr>
          <w:rFonts w:ascii="Times New Roman" w:hAnsi="Times New Roman" w:cs="Times New Roman"/>
          <w:bCs/>
          <w:sz w:val="24"/>
          <w:szCs w:val="24"/>
          <w:u w:val="single"/>
        </w:rPr>
        <w:tab/>
      </w:r>
      <w:r w:rsidRPr="00A612EE">
        <w:rPr>
          <w:rFonts w:ascii="Times New Roman" w:hAnsi="Times New Roman" w:cs="Times New Roman"/>
          <w:bCs/>
          <w:sz w:val="24"/>
          <w:szCs w:val="24"/>
        </w:rPr>
        <w:t>______</w:t>
      </w:r>
      <w:r w:rsidR="00822FDB" w:rsidRPr="00CA51C7">
        <w:rPr>
          <w:rFonts w:ascii="Times New Roman" w:eastAsia="Calibri" w:hAnsi="Times New Roman" w:cs="Times New Roman"/>
          <w:b/>
          <w:bCs/>
          <w:i/>
          <w:iCs/>
          <w:sz w:val="24"/>
          <w:szCs w:val="24"/>
        </w:rPr>
        <w:br w:type="page"/>
      </w:r>
    </w:p>
    <w:p w14:paraId="4535B480" w14:textId="77777777" w:rsidR="00822FDB" w:rsidRPr="00CA51C7" w:rsidRDefault="00822FDB" w:rsidP="00822FDB">
      <w:pPr>
        <w:spacing w:after="0" w:line="240" w:lineRule="auto"/>
        <w:ind w:left="7200"/>
        <w:jc w:val="right"/>
        <w:rPr>
          <w:rFonts w:ascii="Times New Roman" w:eastAsia="Calibri" w:hAnsi="Times New Roman" w:cs="Times New Roman"/>
          <w:sz w:val="24"/>
          <w:szCs w:val="24"/>
        </w:rPr>
      </w:pPr>
      <w:r w:rsidRPr="00CA51C7">
        <w:rPr>
          <w:rFonts w:ascii="Times New Roman" w:eastAsia="Calibri" w:hAnsi="Times New Roman" w:cs="Times New Roman"/>
          <w:sz w:val="24"/>
          <w:szCs w:val="24"/>
        </w:rPr>
        <w:lastRenderedPageBreak/>
        <w:t>2.pielikums</w:t>
      </w:r>
    </w:p>
    <w:p w14:paraId="385A6213" w14:textId="6FC5177A" w:rsidR="00A612EE" w:rsidRDefault="00822FDB" w:rsidP="00AF6631">
      <w:pPr>
        <w:spacing w:after="0" w:line="240" w:lineRule="auto"/>
        <w:jc w:val="right"/>
        <w:rPr>
          <w:rFonts w:ascii="Times New Roman" w:eastAsia="Calibri" w:hAnsi="Times New Roman" w:cs="Times New Roman"/>
          <w:sz w:val="24"/>
          <w:szCs w:val="24"/>
        </w:rPr>
      </w:pPr>
      <w:r w:rsidRPr="00CA51C7">
        <w:rPr>
          <w:rFonts w:ascii="Times New Roman" w:eastAsia="Calibri" w:hAnsi="Times New Roman" w:cs="Times New Roman"/>
          <w:sz w:val="24"/>
          <w:szCs w:val="24"/>
        </w:rPr>
        <w:t xml:space="preserve">  </w:t>
      </w:r>
      <w:r w:rsidR="00A612EE">
        <w:rPr>
          <w:rFonts w:ascii="Times New Roman" w:eastAsia="Calibri" w:hAnsi="Times New Roman" w:cs="Times New Roman"/>
          <w:sz w:val="24"/>
          <w:szCs w:val="24"/>
        </w:rPr>
        <w:t xml:space="preserve">Iepirkumam ar </w:t>
      </w:r>
      <w:r w:rsidR="00A612EE" w:rsidRPr="00AF6631">
        <w:rPr>
          <w:rFonts w:ascii="Times New Roman" w:eastAsia="Calibri" w:hAnsi="Times New Roman" w:cs="Times New Roman"/>
          <w:sz w:val="24"/>
          <w:szCs w:val="24"/>
        </w:rPr>
        <w:t>ID Nr.</w:t>
      </w:r>
      <w:r w:rsidR="00AF6631" w:rsidRPr="00AF6631">
        <w:rPr>
          <w:rFonts w:ascii="Times New Roman" w:eastAsia="Calibri" w:hAnsi="Times New Roman" w:cs="Times New Roman"/>
          <w:sz w:val="24"/>
          <w:szCs w:val="24"/>
          <w:lang w:eastAsia="ar-SA"/>
        </w:rPr>
        <w:t xml:space="preserve"> </w:t>
      </w:r>
      <w:r w:rsidR="00AF6631">
        <w:rPr>
          <w:rFonts w:ascii="Times New Roman" w:eastAsia="Calibri" w:hAnsi="Times New Roman" w:cs="Times New Roman"/>
          <w:sz w:val="24"/>
          <w:szCs w:val="24"/>
          <w:lang w:eastAsia="ar-SA"/>
        </w:rPr>
        <w:t xml:space="preserve">LU </w:t>
      </w:r>
      <w:r w:rsidR="00AF6631" w:rsidRPr="00A142B9">
        <w:rPr>
          <w:rFonts w:ascii="Times New Roman" w:eastAsia="Calibri" w:hAnsi="Times New Roman" w:cs="Times New Roman"/>
          <w:sz w:val="24"/>
          <w:szCs w:val="24"/>
          <w:lang w:eastAsia="ar-SA"/>
        </w:rPr>
        <w:t>2015</w:t>
      </w:r>
      <w:r w:rsidR="00AF6631" w:rsidRPr="00F04EB2">
        <w:rPr>
          <w:rFonts w:ascii="Times New Roman" w:eastAsia="Calibri" w:hAnsi="Times New Roman" w:cs="Times New Roman"/>
          <w:sz w:val="24"/>
          <w:szCs w:val="24"/>
          <w:lang w:eastAsia="ar-SA"/>
        </w:rPr>
        <w:t>/43_I_ERAF</w:t>
      </w:r>
    </w:p>
    <w:p w14:paraId="34B39C10" w14:textId="6976D805" w:rsidR="000D0BC8" w:rsidRPr="00CA51C7" w:rsidRDefault="000D0BC8" w:rsidP="000D0BC8">
      <w:pPr>
        <w:spacing w:after="0" w:line="240" w:lineRule="auto"/>
        <w:ind w:left="6663"/>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rPr>
        <w:t>nolikumam</w:t>
      </w:r>
    </w:p>
    <w:p w14:paraId="4FE65F14" w14:textId="6E4DAC3D" w:rsidR="00822FDB" w:rsidRPr="00CA51C7" w:rsidRDefault="00822FDB" w:rsidP="00822FDB">
      <w:pPr>
        <w:suppressAutoHyphens/>
        <w:spacing w:after="0" w:line="240" w:lineRule="auto"/>
        <w:jc w:val="right"/>
        <w:rPr>
          <w:rFonts w:ascii="Times New Roman" w:eastAsia="Calibri" w:hAnsi="Times New Roman" w:cs="Times New Roman"/>
          <w:sz w:val="24"/>
          <w:szCs w:val="24"/>
          <w:lang w:eastAsia="ar-SA"/>
        </w:rPr>
      </w:pPr>
    </w:p>
    <w:p w14:paraId="6A653A19" w14:textId="77777777" w:rsidR="00A612EE" w:rsidRPr="00A612EE" w:rsidRDefault="00A612EE" w:rsidP="00A612EE">
      <w:pPr>
        <w:pStyle w:val="BodyText"/>
        <w:widowControl/>
        <w:tabs>
          <w:tab w:val="left" w:pos="709"/>
        </w:tabs>
        <w:spacing w:after="0"/>
        <w:jc w:val="center"/>
        <w:rPr>
          <w:rFonts w:ascii="Times New Roman" w:hAnsi="Times New Roman"/>
          <w:b/>
          <w:caps/>
          <w:szCs w:val="24"/>
          <w:lang w:val="lv-LV"/>
        </w:rPr>
      </w:pPr>
      <w:r w:rsidRPr="00A612EE">
        <w:rPr>
          <w:rFonts w:ascii="Times New Roman" w:hAnsi="Times New Roman"/>
          <w:b/>
          <w:caps/>
          <w:szCs w:val="24"/>
          <w:lang w:val="lv-LV"/>
        </w:rPr>
        <w:t>tehniskā Specifikācija</w:t>
      </w:r>
    </w:p>
    <w:p w14:paraId="74C8B23C" w14:textId="77777777" w:rsidR="00A612EE" w:rsidRPr="00A612EE" w:rsidRDefault="00A612EE" w:rsidP="00A612EE">
      <w:pPr>
        <w:spacing w:after="0" w:line="240" w:lineRule="auto"/>
        <w:rPr>
          <w:rFonts w:ascii="Times New Roman" w:hAnsi="Times New Roman" w:cs="Times New Roman"/>
          <w:sz w:val="24"/>
          <w:szCs w:val="24"/>
          <w:lang w:val="pl-PL"/>
        </w:rPr>
      </w:pPr>
    </w:p>
    <w:p w14:paraId="614E7339" w14:textId="74326F26" w:rsidR="00A612EE" w:rsidRPr="00A612EE" w:rsidRDefault="00A612EE" w:rsidP="00A612EE">
      <w:pPr>
        <w:spacing w:after="0" w:line="240" w:lineRule="auto"/>
        <w:ind w:right="-20"/>
        <w:rPr>
          <w:rFonts w:ascii="Times New Roman" w:hAnsi="Times New Roman" w:cs="Times New Roman"/>
          <w:bCs/>
          <w:sz w:val="24"/>
          <w:szCs w:val="24"/>
        </w:rPr>
      </w:pPr>
      <w:r w:rsidRPr="00A612EE">
        <w:rPr>
          <w:rFonts w:ascii="Times New Roman" w:hAnsi="Times New Roman" w:cs="Times New Roman"/>
          <w:b/>
          <w:bCs/>
          <w:spacing w:val="-4"/>
          <w:sz w:val="24"/>
          <w:szCs w:val="24"/>
        </w:rPr>
        <w:t>1. I</w:t>
      </w:r>
      <w:r w:rsidRPr="00A612EE">
        <w:rPr>
          <w:rFonts w:ascii="Times New Roman" w:hAnsi="Times New Roman" w:cs="Times New Roman"/>
          <w:b/>
          <w:bCs/>
          <w:sz w:val="24"/>
          <w:szCs w:val="24"/>
        </w:rPr>
        <w:t>e</w:t>
      </w:r>
      <w:r w:rsidRPr="00A612EE">
        <w:rPr>
          <w:rFonts w:ascii="Times New Roman" w:hAnsi="Times New Roman" w:cs="Times New Roman"/>
          <w:b/>
          <w:bCs/>
          <w:spacing w:val="1"/>
          <w:sz w:val="24"/>
          <w:szCs w:val="24"/>
        </w:rPr>
        <w:t>p</w:t>
      </w:r>
      <w:r w:rsidRPr="00A612EE">
        <w:rPr>
          <w:rFonts w:ascii="Times New Roman" w:hAnsi="Times New Roman" w:cs="Times New Roman"/>
          <w:b/>
          <w:bCs/>
          <w:spacing w:val="5"/>
          <w:sz w:val="24"/>
          <w:szCs w:val="24"/>
        </w:rPr>
        <w:t>i</w:t>
      </w:r>
      <w:r w:rsidRPr="00A612EE">
        <w:rPr>
          <w:rFonts w:ascii="Times New Roman" w:hAnsi="Times New Roman" w:cs="Times New Roman"/>
          <w:b/>
          <w:bCs/>
          <w:spacing w:val="-4"/>
          <w:sz w:val="24"/>
          <w:szCs w:val="24"/>
        </w:rPr>
        <w:t>rk</w:t>
      </w:r>
      <w:r w:rsidRPr="00A612EE">
        <w:rPr>
          <w:rFonts w:ascii="Times New Roman" w:hAnsi="Times New Roman" w:cs="Times New Roman"/>
          <w:b/>
          <w:bCs/>
          <w:spacing w:val="4"/>
          <w:sz w:val="24"/>
          <w:szCs w:val="24"/>
        </w:rPr>
        <w:t>u</w:t>
      </w:r>
      <w:r w:rsidRPr="00A612EE">
        <w:rPr>
          <w:rFonts w:ascii="Times New Roman" w:hAnsi="Times New Roman" w:cs="Times New Roman"/>
          <w:b/>
          <w:bCs/>
          <w:spacing w:val="-4"/>
          <w:sz w:val="24"/>
          <w:szCs w:val="24"/>
        </w:rPr>
        <w:t>m</w:t>
      </w:r>
      <w:r w:rsidRPr="00A612EE">
        <w:rPr>
          <w:rFonts w:ascii="Times New Roman" w:hAnsi="Times New Roman" w:cs="Times New Roman"/>
          <w:b/>
          <w:bCs/>
          <w:sz w:val="24"/>
          <w:szCs w:val="24"/>
        </w:rPr>
        <w:t>a</w:t>
      </w:r>
      <w:r w:rsidRPr="00A612EE">
        <w:rPr>
          <w:rFonts w:ascii="Times New Roman" w:hAnsi="Times New Roman" w:cs="Times New Roman"/>
          <w:b/>
          <w:bCs/>
          <w:spacing w:val="2"/>
          <w:sz w:val="24"/>
          <w:szCs w:val="24"/>
        </w:rPr>
        <w:t xml:space="preserve"> </w:t>
      </w:r>
      <w:r w:rsidRPr="00A612EE">
        <w:rPr>
          <w:rFonts w:ascii="Times New Roman" w:hAnsi="Times New Roman" w:cs="Times New Roman"/>
          <w:b/>
          <w:bCs/>
          <w:spacing w:val="-2"/>
          <w:sz w:val="24"/>
          <w:szCs w:val="24"/>
        </w:rPr>
        <w:t xml:space="preserve"> priekšmets :</w:t>
      </w:r>
      <w:r w:rsidRPr="00A612EE">
        <w:rPr>
          <w:rFonts w:ascii="Times New Roman" w:hAnsi="Times New Roman" w:cs="Times New Roman"/>
          <w:spacing w:val="1"/>
          <w:sz w:val="24"/>
          <w:szCs w:val="24"/>
        </w:rPr>
        <w:t xml:space="preserve"> </w:t>
      </w:r>
      <w:r w:rsidR="00AF6631" w:rsidRPr="00AF6631">
        <w:rPr>
          <w:rFonts w:ascii="Times New Roman" w:hAnsi="Times New Roman" w:cs="Times New Roman"/>
          <w:bCs/>
          <w:sz w:val="24"/>
          <w:szCs w:val="24"/>
        </w:rPr>
        <w:t>Latvijas Universitātes Bibliotēkas krājuma pārvietošanas un dezinfekcijas pakalpojumi</w:t>
      </w:r>
    </w:p>
    <w:p w14:paraId="19A74D0B" w14:textId="77777777" w:rsidR="00A612EE" w:rsidRPr="00A612EE" w:rsidRDefault="00A612EE" w:rsidP="00A612EE">
      <w:pPr>
        <w:spacing w:after="0" w:line="240" w:lineRule="auto"/>
        <w:ind w:right="-20"/>
        <w:rPr>
          <w:rFonts w:ascii="Times New Roman" w:hAnsi="Times New Roman" w:cs="Times New Roman"/>
          <w:bCs/>
          <w:sz w:val="24"/>
          <w:szCs w:val="24"/>
        </w:rPr>
      </w:pPr>
      <w:r w:rsidRPr="00A612EE">
        <w:rPr>
          <w:rFonts w:ascii="Times New Roman" w:hAnsi="Times New Roman" w:cs="Times New Roman"/>
          <w:bCs/>
          <w:sz w:val="24"/>
          <w:szCs w:val="24"/>
        </w:rPr>
        <w:t>Iepirkumā (pakalpojumā) ietilpst:</w:t>
      </w:r>
    </w:p>
    <w:p w14:paraId="424351B9" w14:textId="77777777" w:rsidR="00A612EE" w:rsidRPr="00A612EE" w:rsidRDefault="00A612EE" w:rsidP="00A612EE">
      <w:pPr>
        <w:spacing w:after="0" w:line="240" w:lineRule="auto"/>
        <w:ind w:right="-20"/>
        <w:rPr>
          <w:rFonts w:ascii="Times New Roman" w:hAnsi="Times New Roman" w:cs="Times New Roman"/>
          <w:bCs/>
          <w:sz w:val="24"/>
          <w:szCs w:val="24"/>
        </w:rPr>
      </w:pPr>
    </w:p>
    <w:p w14:paraId="2BA2FEEC" w14:textId="2ADB69DA" w:rsidR="00A612EE" w:rsidRPr="00D5288D" w:rsidRDefault="00A612EE" w:rsidP="00D5288D">
      <w:pPr>
        <w:pStyle w:val="ListParagraph"/>
        <w:numPr>
          <w:ilvl w:val="1"/>
          <w:numId w:val="45"/>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 xml:space="preserve">LU Bibliotēkas krājuma iesaiņošana piegādātāja kastēs, paletēšana un iekraušana automašīnā pasūtītāja 3 objektos: </w:t>
      </w:r>
    </w:p>
    <w:p w14:paraId="01539A53" w14:textId="77777777" w:rsidR="00D5288D" w:rsidRDefault="00A612EE" w:rsidP="00D5288D">
      <w:pPr>
        <w:pStyle w:val="ListParagraph"/>
        <w:numPr>
          <w:ilvl w:val="2"/>
          <w:numId w:val="45"/>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Bioloģijas zinātņu bibliotēka, Kronvalda bulvāris 4, 5.stāvs, 10 000 eksemplāri;</w:t>
      </w:r>
    </w:p>
    <w:p w14:paraId="70D0E8CA" w14:textId="69EA0598" w:rsidR="00A612EE" w:rsidRPr="00D5288D" w:rsidRDefault="00A612EE" w:rsidP="00D5288D">
      <w:pPr>
        <w:pStyle w:val="ListParagraph"/>
        <w:numPr>
          <w:ilvl w:val="2"/>
          <w:numId w:val="45"/>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 xml:space="preserve">Ķīmijas zinātņu bibliotēka,  Valdemāra iela 48, </w:t>
      </w:r>
      <w:r w:rsidR="00273DA7">
        <w:rPr>
          <w:rFonts w:ascii="Times New Roman" w:hAnsi="Times New Roman" w:cs="Times New Roman"/>
          <w:bCs/>
          <w:sz w:val="24"/>
          <w:szCs w:val="24"/>
        </w:rPr>
        <w:t>2.s</w:t>
      </w:r>
      <w:r w:rsidRPr="00D5288D">
        <w:rPr>
          <w:rFonts w:ascii="Times New Roman" w:hAnsi="Times New Roman" w:cs="Times New Roman"/>
          <w:bCs/>
          <w:sz w:val="24"/>
          <w:szCs w:val="24"/>
        </w:rPr>
        <w:t>tāvs, 11 000 eksemplāri;</w:t>
      </w:r>
    </w:p>
    <w:p w14:paraId="197F8DF6" w14:textId="355CF1F0" w:rsidR="00A612EE" w:rsidRPr="00D5288D" w:rsidRDefault="00A612EE" w:rsidP="00D5288D">
      <w:pPr>
        <w:pStyle w:val="ListParagraph"/>
        <w:numPr>
          <w:ilvl w:val="2"/>
          <w:numId w:val="45"/>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 xml:space="preserve">Zemes un vides </w:t>
      </w:r>
      <w:r w:rsidRPr="00273DA7">
        <w:rPr>
          <w:rFonts w:ascii="Times New Roman" w:hAnsi="Times New Roman" w:cs="Times New Roman"/>
          <w:bCs/>
          <w:sz w:val="24"/>
          <w:szCs w:val="24"/>
        </w:rPr>
        <w:t>z</w:t>
      </w:r>
      <w:r w:rsidR="00273DA7" w:rsidRPr="00273DA7">
        <w:rPr>
          <w:rFonts w:ascii="Times New Roman" w:hAnsi="Times New Roman" w:cs="Times New Roman"/>
          <w:bCs/>
          <w:sz w:val="24"/>
          <w:szCs w:val="24"/>
        </w:rPr>
        <w:t>ināţņ</w:t>
      </w:r>
      <w:r w:rsidRPr="00273DA7">
        <w:rPr>
          <w:rFonts w:ascii="Times New Roman" w:hAnsi="Times New Roman" w:cs="Times New Roman"/>
          <w:bCs/>
          <w:sz w:val="24"/>
          <w:szCs w:val="24"/>
        </w:rPr>
        <w:t>u b</w:t>
      </w:r>
      <w:r w:rsidRPr="00D5288D">
        <w:rPr>
          <w:rFonts w:ascii="Times New Roman" w:hAnsi="Times New Roman" w:cs="Times New Roman"/>
          <w:bCs/>
          <w:sz w:val="24"/>
          <w:szCs w:val="24"/>
        </w:rPr>
        <w:t>ibliotēka, Alberta iela 10, 1.stāvs, 11 000 eksemplāri.</w:t>
      </w:r>
    </w:p>
    <w:p w14:paraId="3ECC871A" w14:textId="142B7E76" w:rsidR="00A612EE" w:rsidRPr="00D5288D" w:rsidRDefault="00A612EE" w:rsidP="00D5288D">
      <w:pPr>
        <w:pStyle w:val="ListParagraph"/>
        <w:numPr>
          <w:ilvl w:val="1"/>
          <w:numId w:val="45"/>
        </w:numPr>
        <w:spacing w:after="0" w:line="240" w:lineRule="auto"/>
        <w:ind w:left="567" w:hanging="567"/>
        <w:jc w:val="both"/>
        <w:rPr>
          <w:rFonts w:ascii="Times New Roman" w:hAnsi="Times New Roman" w:cs="Times New Roman"/>
          <w:bCs/>
          <w:sz w:val="24"/>
          <w:szCs w:val="24"/>
        </w:rPr>
      </w:pPr>
      <w:r w:rsidRPr="00D5288D">
        <w:rPr>
          <w:rFonts w:ascii="Times New Roman" w:hAnsi="Times New Roman" w:cs="Times New Roman"/>
          <w:bCs/>
          <w:sz w:val="24"/>
          <w:szCs w:val="24"/>
        </w:rPr>
        <w:t>Piegādātā LU Bibliotēkas krājuma izkraušana no automašīnas dezinfekcijas procesa vietā (telpā)</w:t>
      </w:r>
      <w:r w:rsidR="00D5288D">
        <w:rPr>
          <w:rFonts w:ascii="Times New Roman" w:hAnsi="Times New Roman" w:cs="Times New Roman"/>
          <w:bCs/>
          <w:sz w:val="24"/>
          <w:szCs w:val="24"/>
        </w:rPr>
        <w:t>.</w:t>
      </w:r>
    </w:p>
    <w:p w14:paraId="4767C08B" w14:textId="6AA237BC" w:rsidR="00A612EE" w:rsidRPr="00D5288D" w:rsidRDefault="00A612EE" w:rsidP="00D5288D">
      <w:pPr>
        <w:pStyle w:val="ListParagraph"/>
        <w:numPr>
          <w:ilvl w:val="1"/>
          <w:numId w:val="45"/>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LU Bibliotēkas  krājuma dezinfekcijas procesa veikšana, saskaņā ar šīs tehnis</w:t>
      </w:r>
      <w:r w:rsidR="00D5288D">
        <w:rPr>
          <w:rFonts w:ascii="Times New Roman" w:hAnsi="Times New Roman" w:cs="Times New Roman"/>
          <w:bCs/>
          <w:sz w:val="24"/>
          <w:szCs w:val="24"/>
        </w:rPr>
        <w:t>kās specifikācijas nosacījumiem.</w:t>
      </w:r>
    </w:p>
    <w:p w14:paraId="72527500" w14:textId="18D79F38" w:rsidR="00A612EE" w:rsidRPr="00D5288D" w:rsidRDefault="00A612EE" w:rsidP="00D5288D">
      <w:pPr>
        <w:pStyle w:val="ListParagraph"/>
        <w:numPr>
          <w:ilvl w:val="1"/>
          <w:numId w:val="45"/>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 xml:space="preserve">LU Bibliotēkas  krājuma vēdināšana </w:t>
      </w:r>
      <w:r w:rsidRPr="00D5288D">
        <w:rPr>
          <w:rFonts w:ascii="Times New Roman" w:hAnsi="Times New Roman" w:cs="Times New Roman"/>
          <w:sz w:val="24"/>
          <w:szCs w:val="24"/>
        </w:rPr>
        <w:t>un uzglabāšana līdz krājuma transportēšanai uz LU telpām Jelgavas ielā 1</w:t>
      </w:r>
      <w:r w:rsidR="00D5288D">
        <w:rPr>
          <w:rFonts w:ascii="Times New Roman" w:hAnsi="Times New Roman" w:cs="Times New Roman"/>
          <w:sz w:val="24"/>
          <w:szCs w:val="24"/>
        </w:rPr>
        <w:t>.</w:t>
      </w:r>
    </w:p>
    <w:p w14:paraId="605F7F67" w14:textId="699D518A" w:rsidR="00A612EE" w:rsidRPr="00D5288D" w:rsidRDefault="00A612EE" w:rsidP="00D5288D">
      <w:pPr>
        <w:pStyle w:val="ListParagraph"/>
        <w:numPr>
          <w:ilvl w:val="1"/>
          <w:numId w:val="45"/>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Pēc LU Bibliotēkas  krājuma d</w:t>
      </w:r>
      <w:r w:rsidR="00D5288D">
        <w:rPr>
          <w:rFonts w:ascii="Times New Roman" w:hAnsi="Times New Roman" w:cs="Times New Roman"/>
          <w:bCs/>
          <w:sz w:val="24"/>
          <w:szCs w:val="24"/>
        </w:rPr>
        <w:t>ezinfekcijas</w:t>
      </w:r>
      <w:r w:rsidRPr="00D5288D">
        <w:rPr>
          <w:rFonts w:ascii="Times New Roman" w:hAnsi="Times New Roman" w:cs="Times New Roman"/>
          <w:bCs/>
          <w:sz w:val="24"/>
          <w:szCs w:val="24"/>
        </w:rPr>
        <w:t xml:space="preserve">, verifikācijas veikšana </w:t>
      </w:r>
      <w:r w:rsidRPr="00D5288D">
        <w:rPr>
          <w:rFonts w:ascii="Times New Roman" w:hAnsi="Times New Roman" w:cs="Times New Roman"/>
          <w:sz w:val="24"/>
          <w:szCs w:val="24"/>
        </w:rPr>
        <w:t xml:space="preserve">testējot dezinficēto krājumu izlases veidā uz Penicilīna sēnēm, kā arī  nosakot EtO pārpalikumu neatkarīgā laboratorijā pēc Pasūtītāja norādījuma. Verifikācijas apjoms nevar </w:t>
      </w:r>
      <w:r w:rsidR="00D5288D">
        <w:rPr>
          <w:rFonts w:ascii="Times New Roman" w:hAnsi="Times New Roman" w:cs="Times New Roman"/>
          <w:sz w:val="24"/>
          <w:szCs w:val="24"/>
        </w:rPr>
        <w:t>pārsniegt 10 % no kopējā apjoma.</w:t>
      </w:r>
    </w:p>
    <w:p w14:paraId="4AA77CBE" w14:textId="75115435" w:rsidR="00A612EE" w:rsidRPr="00D5288D" w:rsidRDefault="00A612EE" w:rsidP="00D5288D">
      <w:pPr>
        <w:pStyle w:val="ListParagraph"/>
        <w:numPr>
          <w:ilvl w:val="1"/>
          <w:numId w:val="45"/>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LU Bibliotēkas  krājuma iekraušana automašīnā pēc tā dezinfekcijas</w:t>
      </w:r>
      <w:r w:rsidR="00D5288D">
        <w:rPr>
          <w:rFonts w:ascii="Times New Roman" w:hAnsi="Times New Roman" w:cs="Times New Roman"/>
          <w:bCs/>
          <w:sz w:val="24"/>
          <w:szCs w:val="24"/>
        </w:rPr>
        <w:t>.</w:t>
      </w:r>
    </w:p>
    <w:p w14:paraId="16695533" w14:textId="4CF0AC7E" w:rsidR="00A612EE" w:rsidRPr="00D5288D" w:rsidRDefault="00A612EE" w:rsidP="00D5288D">
      <w:pPr>
        <w:pStyle w:val="ListParagraph"/>
        <w:numPr>
          <w:ilvl w:val="1"/>
          <w:numId w:val="45"/>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 xml:space="preserve">LU Bibliotēkas  krājuma saglabāšana, atbilstoši krājuma drošības noteikumiem. </w:t>
      </w:r>
    </w:p>
    <w:p w14:paraId="61F646A3" w14:textId="77777777" w:rsidR="00A612EE" w:rsidRPr="00D5288D" w:rsidRDefault="00A612EE" w:rsidP="00D5288D">
      <w:pPr>
        <w:spacing w:after="0" w:line="240" w:lineRule="auto"/>
        <w:ind w:left="567" w:right="-20" w:hanging="567"/>
        <w:rPr>
          <w:rFonts w:ascii="Times New Roman" w:hAnsi="Times New Roman" w:cs="Times New Roman"/>
          <w:bCs/>
          <w:sz w:val="24"/>
          <w:szCs w:val="24"/>
        </w:rPr>
      </w:pPr>
    </w:p>
    <w:p w14:paraId="4000D580" w14:textId="77777777" w:rsidR="00A612EE" w:rsidRPr="00A612EE" w:rsidRDefault="00A612EE" w:rsidP="00A612EE">
      <w:pPr>
        <w:spacing w:after="0" w:line="240" w:lineRule="auto"/>
        <w:rPr>
          <w:rFonts w:ascii="Times New Roman" w:hAnsi="Times New Roman" w:cs="Times New Roman"/>
          <w:b/>
          <w:bCs/>
          <w:sz w:val="24"/>
          <w:szCs w:val="24"/>
          <w:lang w:val="pl-PL"/>
        </w:rPr>
      </w:pPr>
    </w:p>
    <w:p w14:paraId="7B0B53C2" w14:textId="22E343FE" w:rsidR="00A612EE" w:rsidRPr="00A612EE" w:rsidRDefault="00A612EE" w:rsidP="00A612EE">
      <w:pPr>
        <w:spacing w:after="0" w:line="240" w:lineRule="auto"/>
        <w:rPr>
          <w:rFonts w:ascii="Times New Roman" w:hAnsi="Times New Roman" w:cs="Times New Roman"/>
          <w:b/>
          <w:bCs/>
          <w:sz w:val="24"/>
          <w:szCs w:val="24"/>
          <w:lang w:val="pl-PL"/>
        </w:rPr>
      </w:pPr>
      <w:r w:rsidRPr="00A612EE">
        <w:rPr>
          <w:rFonts w:ascii="Times New Roman" w:hAnsi="Times New Roman" w:cs="Times New Roman"/>
          <w:b/>
          <w:bCs/>
          <w:sz w:val="24"/>
          <w:szCs w:val="24"/>
          <w:lang w:val="pl-PL"/>
        </w:rPr>
        <w:t>2.Dezinficējamais krājum</w:t>
      </w:r>
      <w:r w:rsidR="00D5288D">
        <w:rPr>
          <w:rFonts w:ascii="Times New Roman" w:hAnsi="Times New Roman" w:cs="Times New Roman"/>
          <w:b/>
          <w:bCs/>
          <w:sz w:val="24"/>
          <w:szCs w:val="24"/>
          <w:lang w:val="pl-PL"/>
        </w:rPr>
        <w:t>s</w:t>
      </w:r>
    </w:p>
    <w:p w14:paraId="1A415CD3" w14:textId="016CCE7A" w:rsidR="00A612EE" w:rsidRPr="00D5288D" w:rsidRDefault="00A612EE" w:rsidP="00D5288D">
      <w:pPr>
        <w:pStyle w:val="ListParagraph"/>
        <w:numPr>
          <w:ilvl w:val="1"/>
          <w:numId w:val="46"/>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Dezinficējamais krājums: grāmatas, periodiskie un lapveida izdevumi.</w:t>
      </w:r>
    </w:p>
    <w:p w14:paraId="1204B91C" w14:textId="744A3014" w:rsidR="00A612EE" w:rsidRPr="00A612EE" w:rsidRDefault="00D5288D" w:rsidP="00D5288D">
      <w:pPr>
        <w:pStyle w:val="ListParagraph"/>
        <w:numPr>
          <w:ilvl w:val="1"/>
          <w:numId w:val="46"/>
        </w:numPr>
        <w:spacing w:after="0" w:line="240" w:lineRule="auto"/>
        <w:ind w:left="567" w:right="-20" w:hanging="567"/>
        <w:jc w:val="both"/>
        <w:rPr>
          <w:rFonts w:ascii="Times New Roman" w:hAnsi="Times New Roman" w:cs="Times New Roman"/>
          <w:bCs/>
          <w:sz w:val="24"/>
          <w:szCs w:val="24"/>
        </w:rPr>
      </w:pPr>
      <w:r>
        <w:rPr>
          <w:rFonts w:ascii="Times New Roman" w:hAnsi="Times New Roman" w:cs="Times New Roman"/>
          <w:bCs/>
          <w:sz w:val="24"/>
          <w:szCs w:val="24"/>
        </w:rPr>
        <w:t>D</w:t>
      </w:r>
      <w:r w:rsidR="00A612EE" w:rsidRPr="00A612EE">
        <w:rPr>
          <w:rFonts w:ascii="Times New Roman" w:hAnsi="Times New Roman" w:cs="Times New Roman"/>
          <w:bCs/>
          <w:sz w:val="24"/>
          <w:szCs w:val="24"/>
        </w:rPr>
        <w:t>ezinfekcijas vienība – dezinfekcijai pakļautā LU Bibliotēkas  krājuma daļa viena m3 apmērā, kas ievietots plastmasas vai kartona kastēs, vai iesaiņots un novietots uz eiropaletes. Kastes un paletes nodrošina Piegādātājs.</w:t>
      </w:r>
    </w:p>
    <w:p w14:paraId="5A3E23CA" w14:textId="4A30797A" w:rsidR="00A612EE" w:rsidRPr="00A612EE" w:rsidRDefault="00A612EE" w:rsidP="00D5288D">
      <w:pPr>
        <w:pStyle w:val="ListParagraph"/>
        <w:numPr>
          <w:ilvl w:val="1"/>
          <w:numId w:val="46"/>
        </w:numPr>
        <w:spacing w:after="0" w:line="240" w:lineRule="auto"/>
        <w:ind w:left="567" w:right="-20" w:hanging="567"/>
        <w:jc w:val="both"/>
        <w:rPr>
          <w:rFonts w:ascii="Times New Roman" w:hAnsi="Times New Roman" w:cs="Times New Roman"/>
          <w:bCs/>
          <w:sz w:val="24"/>
          <w:szCs w:val="24"/>
        </w:rPr>
      </w:pPr>
      <w:r w:rsidRPr="00A612EE">
        <w:rPr>
          <w:rFonts w:ascii="Times New Roman" w:hAnsi="Times New Roman" w:cs="Times New Roman"/>
          <w:bCs/>
          <w:sz w:val="24"/>
          <w:szCs w:val="24"/>
        </w:rPr>
        <w:t>Dezinficējamā krājuma apjoms: līdz 75 m</w:t>
      </w:r>
      <w:r w:rsidRPr="00AF76C4">
        <w:rPr>
          <w:rFonts w:ascii="Times New Roman" w:hAnsi="Times New Roman" w:cs="Times New Roman"/>
          <w:bCs/>
          <w:sz w:val="24"/>
          <w:szCs w:val="24"/>
          <w:vertAlign w:val="superscript"/>
        </w:rPr>
        <w:t>3</w:t>
      </w:r>
      <w:r w:rsidR="00AF76C4">
        <w:rPr>
          <w:rFonts w:ascii="Times New Roman" w:hAnsi="Times New Roman" w:cs="Times New Roman"/>
          <w:bCs/>
          <w:sz w:val="24"/>
          <w:szCs w:val="24"/>
        </w:rPr>
        <w:t>.</w:t>
      </w:r>
      <w:r w:rsidRPr="00A612EE">
        <w:rPr>
          <w:rFonts w:ascii="Times New Roman" w:hAnsi="Times New Roman" w:cs="Times New Roman"/>
          <w:bCs/>
          <w:sz w:val="24"/>
          <w:szCs w:val="24"/>
        </w:rPr>
        <w:t xml:space="preserve"> </w:t>
      </w:r>
    </w:p>
    <w:p w14:paraId="1CEFD434" w14:textId="77777777" w:rsidR="00A612EE" w:rsidRPr="00A612EE" w:rsidRDefault="00A612EE" w:rsidP="00A612EE">
      <w:pPr>
        <w:spacing w:after="0" w:line="240" w:lineRule="auto"/>
        <w:rPr>
          <w:rFonts w:ascii="Times New Roman" w:hAnsi="Times New Roman" w:cs="Times New Roman"/>
          <w:b/>
          <w:bCs/>
          <w:sz w:val="24"/>
          <w:szCs w:val="24"/>
          <w:lang w:val="pl-PL"/>
        </w:rPr>
      </w:pPr>
    </w:p>
    <w:p w14:paraId="37AC7DDF" w14:textId="77777777" w:rsidR="00A612EE" w:rsidRPr="00A612EE" w:rsidRDefault="00A612EE" w:rsidP="00A612EE">
      <w:pPr>
        <w:spacing w:after="0" w:line="240" w:lineRule="auto"/>
        <w:rPr>
          <w:rFonts w:ascii="Times New Roman" w:hAnsi="Times New Roman" w:cs="Times New Roman"/>
          <w:b/>
          <w:spacing w:val="3"/>
          <w:sz w:val="24"/>
          <w:szCs w:val="24"/>
        </w:rPr>
      </w:pPr>
      <w:r w:rsidRPr="00D5288D">
        <w:rPr>
          <w:rFonts w:ascii="Times New Roman" w:hAnsi="Times New Roman" w:cs="Times New Roman"/>
          <w:b/>
          <w:spacing w:val="3"/>
          <w:sz w:val="24"/>
          <w:szCs w:val="24"/>
        </w:rPr>
        <w:t>3. I</w:t>
      </w:r>
      <w:r w:rsidRPr="00A612EE">
        <w:rPr>
          <w:rFonts w:ascii="Times New Roman" w:hAnsi="Times New Roman" w:cs="Times New Roman"/>
          <w:b/>
          <w:spacing w:val="3"/>
          <w:sz w:val="24"/>
          <w:szCs w:val="24"/>
        </w:rPr>
        <w:t>zmantojamās dezinfekcijas metodes</w:t>
      </w:r>
    </w:p>
    <w:p w14:paraId="2A277D3E" w14:textId="64077D47" w:rsidR="00A612EE" w:rsidRPr="00A612EE" w:rsidRDefault="00D5288D" w:rsidP="00D5288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r>
      <w:r w:rsidR="00A612EE" w:rsidRPr="00A612EE">
        <w:rPr>
          <w:rFonts w:ascii="Times New Roman" w:hAnsi="Times New Roman" w:cs="Times New Roman"/>
          <w:sz w:val="24"/>
          <w:szCs w:val="24"/>
        </w:rPr>
        <w:t xml:space="preserve">LU Bibliotēkas inficētā krājuma dezinfekcija ar etilēna oksīdu, to veicot speciālā vakuuma kamerā. </w:t>
      </w:r>
    </w:p>
    <w:p w14:paraId="47FC6B58" w14:textId="77777777" w:rsidR="00A612EE" w:rsidRPr="00A612EE" w:rsidRDefault="00A612EE" w:rsidP="00A612EE">
      <w:pPr>
        <w:spacing w:after="0" w:line="240" w:lineRule="auto"/>
        <w:rPr>
          <w:rFonts w:ascii="Times New Roman" w:hAnsi="Times New Roman" w:cs="Times New Roman"/>
          <w:sz w:val="24"/>
          <w:szCs w:val="24"/>
        </w:rPr>
      </w:pPr>
    </w:p>
    <w:p w14:paraId="39AEF52C" w14:textId="77777777" w:rsidR="00A612EE" w:rsidRPr="00A612EE" w:rsidRDefault="00A612EE" w:rsidP="00A612EE">
      <w:pPr>
        <w:spacing w:after="0" w:line="240" w:lineRule="auto"/>
        <w:rPr>
          <w:rFonts w:ascii="Times New Roman" w:hAnsi="Times New Roman" w:cs="Times New Roman"/>
          <w:b/>
          <w:sz w:val="24"/>
          <w:szCs w:val="24"/>
        </w:rPr>
      </w:pPr>
      <w:r w:rsidRPr="00A612EE">
        <w:rPr>
          <w:rFonts w:ascii="Times New Roman" w:hAnsi="Times New Roman" w:cs="Times New Roman"/>
          <w:b/>
          <w:sz w:val="24"/>
          <w:szCs w:val="24"/>
        </w:rPr>
        <w:t>4.Dezinfekcijas process</w:t>
      </w:r>
    </w:p>
    <w:p w14:paraId="12DD6A5D" w14:textId="045765A0" w:rsidR="00A612EE" w:rsidRPr="00D5288D" w:rsidRDefault="00A612EE" w:rsidP="00D5288D">
      <w:pPr>
        <w:pStyle w:val="ListParagraph"/>
        <w:numPr>
          <w:ilvl w:val="1"/>
          <w:numId w:val="38"/>
        </w:numPr>
        <w:tabs>
          <w:tab w:val="clear" w:pos="990"/>
          <w:tab w:val="num" w:pos="567"/>
        </w:tabs>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Zemas temperatūras gāzes dezinfekcija. Temperatūras režīms 40-55°C</w:t>
      </w:r>
    </w:p>
    <w:p w14:paraId="53463119" w14:textId="27E24ABF" w:rsidR="00A612EE" w:rsidRPr="00D5288D" w:rsidRDefault="00A612EE" w:rsidP="00D5288D">
      <w:pPr>
        <w:pStyle w:val="ListParagraph"/>
        <w:numPr>
          <w:ilvl w:val="1"/>
          <w:numId w:val="38"/>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Relatīvais mitrums dezinfekcijas cikla laikā 50 - 60 Rh</w:t>
      </w:r>
    </w:p>
    <w:p w14:paraId="46D67894" w14:textId="2F5A4DE4" w:rsidR="00A612EE" w:rsidRPr="00D5288D" w:rsidRDefault="00A612EE" w:rsidP="00D5288D">
      <w:pPr>
        <w:pStyle w:val="ListParagraph"/>
        <w:numPr>
          <w:ilvl w:val="1"/>
          <w:numId w:val="38"/>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Dezinfekcijas aktīvās vielas ķīmiskais sastāvs – etilēnoksīds tīrā veidā vai    maisījumā ar ogļskābās gāzes piemaisījumu līdz 10%</w:t>
      </w:r>
    </w:p>
    <w:p w14:paraId="2CDCA035" w14:textId="366AE8C3" w:rsidR="00A612EE" w:rsidRPr="00D5288D" w:rsidRDefault="00A612EE" w:rsidP="00D5288D">
      <w:pPr>
        <w:pStyle w:val="ListParagraph"/>
        <w:numPr>
          <w:ilvl w:val="1"/>
          <w:numId w:val="38"/>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Darba spiediens 50-900 mBar</w:t>
      </w:r>
    </w:p>
    <w:p w14:paraId="26FACDF3" w14:textId="3E705EE0" w:rsidR="00A612EE" w:rsidRPr="00A612EE" w:rsidRDefault="00A612EE" w:rsidP="00D5288D">
      <w:pPr>
        <w:pStyle w:val="ListParagraph"/>
        <w:numPr>
          <w:ilvl w:val="1"/>
          <w:numId w:val="38"/>
        </w:numPr>
        <w:spacing w:after="0" w:line="240" w:lineRule="auto"/>
        <w:ind w:left="567" w:right="-20" w:hanging="567"/>
        <w:jc w:val="both"/>
        <w:rPr>
          <w:rFonts w:ascii="Times New Roman" w:hAnsi="Times New Roman" w:cs="Times New Roman"/>
          <w:spacing w:val="-5"/>
          <w:sz w:val="24"/>
          <w:szCs w:val="24"/>
        </w:rPr>
      </w:pPr>
      <w:r w:rsidRPr="00D5288D">
        <w:rPr>
          <w:rFonts w:ascii="Times New Roman" w:hAnsi="Times New Roman" w:cs="Times New Roman"/>
          <w:bCs/>
          <w:sz w:val="24"/>
          <w:szCs w:val="24"/>
        </w:rPr>
        <w:t xml:space="preserve">Dezinfekcijas process </w:t>
      </w:r>
      <w:r w:rsidRPr="00A612EE">
        <w:rPr>
          <w:rFonts w:ascii="Times New Roman" w:hAnsi="Times New Roman" w:cs="Times New Roman"/>
          <w:sz w:val="24"/>
          <w:szCs w:val="24"/>
        </w:rPr>
        <w:t>veicams ne tālāk par 25 km attālumā no LU ēkas Rīgā, Jelgavas ielā 1</w:t>
      </w:r>
      <w:r w:rsidRPr="00A612EE">
        <w:rPr>
          <w:rFonts w:ascii="Times New Roman" w:hAnsi="Times New Roman" w:cs="Times New Roman"/>
          <w:spacing w:val="-5"/>
          <w:sz w:val="24"/>
          <w:szCs w:val="24"/>
        </w:rPr>
        <w:t>.</w:t>
      </w:r>
    </w:p>
    <w:p w14:paraId="7EBB9BB2" w14:textId="77777777" w:rsidR="00A612EE" w:rsidRPr="00A612EE" w:rsidRDefault="00A612EE" w:rsidP="00A612EE">
      <w:pPr>
        <w:spacing w:after="0" w:line="240" w:lineRule="auto"/>
        <w:ind w:right="-20"/>
        <w:rPr>
          <w:rFonts w:ascii="Times New Roman" w:hAnsi="Times New Roman" w:cs="Times New Roman"/>
          <w:spacing w:val="-5"/>
          <w:sz w:val="24"/>
          <w:szCs w:val="24"/>
        </w:rPr>
      </w:pPr>
    </w:p>
    <w:p w14:paraId="0290B432" w14:textId="77777777" w:rsidR="00A612EE" w:rsidRPr="00A612EE" w:rsidRDefault="00A612EE" w:rsidP="00A612EE">
      <w:pPr>
        <w:spacing w:after="0" w:line="240" w:lineRule="auto"/>
        <w:ind w:left="477" w:right="-20"/>
        <w:rPr>
          <w:rFonts w:ascii="Times New Roman" w:hAnsi="Times New Roman" w:cs="Times New Roman"/>
          <w:sz w:val="24"/>
          <w:szCs w:val="24"/>
        </w:rPr>
      </w:pPr>
    </w:p>
    <w:p w14:paraId="045DA2D5" w14:textId="6D354763" w:rsidR="00A612EE" w:rsidRPr="00A612EE" w:rsidRDefault="00A612EE" w:rsidP="00A612EE">
      <w:pPr>
        <w:spacing w:after="0" w:line="240" w:lineRule="auto"/>
        <w:ind w:right="-20"/>
        <w:rPr>
          <w:rFonts w:ascii="Times New Roman" w:hAnsi="Times New Roman" w:cs="Times New Roman"/>
          <w:b/>
          <w:spacing w:val="3"/>
          <w:sz w:val="24"/>
          <w:szCs w:val="24"/>
        </w:rPr>
      </w:pPr>
      <w:r w:rsidRPr="00A612EE">
        <w:rPr>
          <w:rFonts w:ascii="Times New Roman" w:hAnsi="Times New Roman" w:cs="Times New Roman"/>
          <w:b/>
          <w:sz w:val="24"/>
          <w:szCs w:val="24"/>
        </w:rPr>
        <w:t>5.</w:t>
      </w:r>
      <w:r w:rsidRPr="00A612EE">
        <w:rPr>
          <w:rFonts w:ascii="Times New Roman" w:hAnsi="Times New Roman" w:cs="Times New Roman"/>
          <w:sz w:val="24"/>
          <w:szCs w:val="24"/>
        </w:rPr>
        <w:t xml:space="preserve"> </w:t>
      </w:r>
      <w:r w:rsidRPr="00A612EE">
        <w:rPr>
          <w:rFonts w:ascii="Times New Roman" w:hAnsi="Times New Roman" w:cs="Times New Roman"/>
          <w:b/>
          <w:spacing w:val="3"/>
          <w:sz w:val="24"/>
          <w:szCs w:val="24"/>
        </w:rPr>
        <w:t xml:space="preserve"> Prasības</w:t>
      </w:r>
      <w:r w:rsidR="00D5288D">
        <w:rPr>
          <w:rFonts w:ascii="Times New Roman" w:hAnsi="Times New Roman" w:cs="Times New Roman"/>
          <w:b/>
          <w:spacing w:val="3"/>
          <w:sz w:val="24"/>
          <w:szCs w:val="24"/>
        </w:rPr>
        <w:t xml:space="preserve"> dezinfekcijas iekārtai</w:t>
      </w:r>
    </w:p>
    <w:p w14:paraId="048E0265" w14:textId="7F3DBE7B" w:rsidR="00A612EE" w:rsidRPr="00D5288D" w:rsidRDefault="00A612EE" w:rsidP="00D5288D">
      <w:pPr>
        <w:pStyle w:val="ListParagraph"/>
        <w:numPr>
          <w:ilvl w:val="1"/>
          <w:numId w:val="47"/>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Dezinfekcijas iekārtas parametriem jāatbilst Eiropas un starptautisko normu prasību standartiem un pielietojamai metodei jānodrošina krājuma ilgtermiņa saglabāšanu</w:t>
      </w:r>
      <w:r w:rsidR="00D5288D">
        <w:rPr>
          <w:rFonts w:ascii="Times New Roman" w:hAnsi="Times New Roman" w:cs="Times New Roman"/>
          <w:bCs/>
          <w:sz w:val="24"/>
          <w:szCs w:val="24"/>
        </w:rPr>
        <w:t xml:space="preserve">, </w:t>
      </w:r>
      <w:r w:rsidRPr="00D5288D">
        <w:rPr>
          <w:rFonts w:ascii="Times New Roman" w:hAnsi="Times New Roman" w:cs="Times New Roman"/>
          <w:bCs/>
          <w:sz w:val="24"/>
          <w:szCs w:val="24"/>
        </w:rPr>
        <w:t>tajā skaitā:</w:t>
      </w:r>
    </w:p>
    <w:p w14:paraId="56FE87D0" w14:textId="56DFAEAF" w:rsidR="00A612EE" w:rsidRPr="00D5288D" w:rsidRDefault="00A612EE" w:rsidP="00D5288D">
      <w:pPr>
        <w:pStyle w:val="ListParagraph"/>
        <w:numPr>
          <w:ilvl w:val="2"/>
          <w:numId w:val="47"/>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EN 1422  Medicīnai paredzēti sterilizatori - EtO sterilizatori, prasības un  testa metodes;</w:t>
      </w:r>
    </w:p>
    <w:p w14:paraId="7DAD11B6" w14:textId="5E3D667C" w:rsidR="00A612EE" w:rsidRPr="00D5288D" w:rsidRDefault="00A612EE" w:rsidP="00D5288D">
      <w:pPr>
        <w:pStyle w:val="ListParagraph"/>
        <w:numPr>
          <w:ilvl w:val="2"/>
          <w:numId w:val="47"/>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ISO 11135  Medicīnas ierīču sterilizācija ar EtO;</w:t>
      </w:r>
    </w:p>
    <w:p w14:paraId="738D5EDC" w14:textId="74918700" w:rsidR="00A612EE" w:rsidRPr="00D5288D" w:rsidRDefault="00A612EE" w:rsidP="00D5288D">
      <w:pPr>
        <w:pStyle w:val="ListParagraph"/>
        <w:numPr>
          <w:ilvl w:val="2"/>
          <w:numId w:val="47"/>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lastRenderedPageBreak/>
        <w:t>EN 60204-1  Iekārtu drošības prasības. Elektroiekārtas. Vispārējas prasības;</w:t>
      </w:r>
    </w:p>
    <w:p w14:paraId="117D25EB" w14:textId="0DF4F0AE" w:rsidR="00A612EE" w:rsidRPr="00D5288D" w:rsidRDefault="00A612EE" w:rsidP="00D5288D">
      <w:pPr>
        <w:pStyle w:val="ListParagraph"/>
        <w:numPr>
          <w:ilvl w:val="2"/>
          <w:numId w:val="47"/>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EN 61010-1  Elektroiekārtas kontroles un mērierīcēm laboratorijā;</w:t>
      </w:r>
    </w:p>
    <w:p w14:paraId="092475ED" w14:textId="08C2096C" w:rsidR="00A612EE" w:rsidRPr="00D5288D" w:rsidRDefault="00A612EE" w:rsidP="00D5288D">
      <w:pPr>
        <w:pStyle w:val="ListParagraph"/>
        <w:numPr>
          <w:ilvl w:val="2"/>
          <w:numId w:val="47"/>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EN 61310-1 Iekārtu drošība. Mērījumi, marķēšana un nolasīšana un taustāmi signāli(skārienjūtīgi);</w:t>
      </w:r>
    </w:p>
    <w:p w14:paraId="56CCB87F" w14:textId="16F02F48" w:rsidR="00A612EE" w:rsidRPr="00D5288D" w:rsidRDefault="00A612EE" w:rsidP="00D5288D">
      <w:pPr>
        <w:pStyle w:val="ListParagraph"/>
        <w:numPr>
          <w:ilvl w:val="2"/>
          <w:numId w:val="47"/>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ISO 12100-1  Iekārtu drošība .Pamata koncepcija. Vispārīgie projektēšanas principi. Pamatjēdzieni un metodoloģija;</w:t>
      </w:r>
    </w:p>
    <w:p w14:paraId="06CED135" w14:textId="175295BB" w:rsidR="00A612EE" w:rsidRPr="00D5288D" w:rsidRDefault="00A612EE" w:rsidP="00D5288D">
      <w:pPr>
        <w:pStyle w:val="ListParagraph"/>
        <w:numPr>
          <w:ilvl w:val="2"/>
          <w:numId w:val="47"/>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ISO 12100-2  Iekārtu drošība. Pamatprasības.  Tehniskie principi;</w:t>
      </w:r>
    </w:p>
    <w:p w14:paraId="473C9567" w14:textId="5646DFBA" w:rsidR="00A612EE" w:rsidRPr="00D5288D" w:rsidRDefault="00A612EE" w:rsidP="00D5288D">
      <w:pPr>
        <w:pStyle w:val="ListParagraph"/>
        <w:numPr>
          <w:ilvl w:val="2"/>
          <w:numId w:val="47"/>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ISO 14121-1  Iekārtu drošība. Risku novērtējums;</w:t>
      </w:r>
    </w:p>
    <w:p w14:paraId="7A3C5E44" w14:textId="7801D6A2" w:rsidR="00A612EE" w:rsidRPr="00D5288D" w:rsidRDefault="00A612EE" w:rsidP="00D5288D">
      <w:pPr>
        <w:pStyle w:val="ListParagraph"/>
        <w:numPr>
          <w:ilvl w:val="2"/>
          <w:numId w:val="47"/>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97/23/EC  Spiediena iekārtu direktīva;</w:t>
      </w:r>
    </w:p>
    <w:p w14:paraId="78F94C56" w14:textId="7993EC8D" w:rsidR="00A612EE" w:rsidRPr="00D5288D" w:rsidRDefault="00A612EE" w:rsidP="00D5288D">
      <w:pPr>
        <w:pStyle w:val="ListParagraph"/>
        <w:numPr>
          <w:ilvl w:val="2"/>
          <w:numId w:val="47"/>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94/23/EC  Mehāniskā inženierija;</w:t>
      </w:r>
    </w:p>
    <w:p w14:paraId="0EF28657" w14:textId="3AE6C60C" w:rsidR="00A612EE" w:rsidRPr="00D5288D" w:rsidRDefault="00A612EE" w:rsidP="00D5288D">
      <w:pPr>
        <w:pStyle w:val="ListParagraph"/>
        <w:numPr>
          <w:ilvl w:val="2"/>
          <w:numId w:val="47"/>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1999/92/EG  Darba drošība sprādzienbīstamā atmosfērā;</w:t>
      </w:r>
    </w:p>
    <w:p w14:paraId="09187E44" w14:textId="424898B2" w:rsidR="00A612EE" w:rsidRPr="00D5288D" w:rsidRDefault="00A612EE" w:rsidP="00D5288D">
      <w:pPr>
        <w:pStyle w:val="ListParagraph"/>
        <w:numPr>
          <w:ilvl w:val="2"/>
          <w:numId w:val="47"/>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2006/42/EG  Mehāniskā inženierija;</w:t>
      </w:r>
    </w:p>
    <w:p w14:paraId="0BB0B532" w14:textId="7616B270" w:rsidR="00A612EE" w:rsidRPr="00D5288D" w:rsidRDefault="00A612EE" w:rsidP="00D5288D">
      <w:pPr>
        <w:pStyle w:val="ListParagraph"/>
        <w:numPr>
          <w:ilvl w:val="2"/>
          <w:numId w:val="47"/>
        </w:numPr>
        <w:spacing w:after="0" w:line="240" w:lineRule="auto"/>
        <w:ind w:left="1134" w:right="-20" w:hanging="850"/>
        <w:jc w:val="both"/>
        <w:rPr>
          <w:rFonts w:ascii="Times New Roman" w:hAnsi="Times New Roman" w:cs="Times New Roman"/>
          <w:bCs/>
          <w:sz w:val="24"/>
          <w:szCs w:val="24"/>
        </w:rPr>
      </w:pPr>
      <w:r w:rsidRPr="00D5288D">
        <w:rPr>
          <w:rFonts w:ascii="Times New Roman" w:hAnsi="Times New Roman" w:cs="Times New Roman"/>
          <w:bCs/>
          <w:sz w:val="24"/>
          <w:szCs w:val="24"/>
        </w:rPr>
        <w:t>TRGS 513  Tehniskie noteikumi bīstamām vielām EtO un formaldehīda iekārtām;</w:t>
      </w:r>
    </w:p>
    <w:p w14:paraId="15240560" w14:textId="5FC8615B" w:rsidR="00A612EE" w:rsidRPr="00A612EE" w:rsidRDefault="00A612EE" w:rsidP="00D5288D">
      <w:pPr>
        <w:pStyle w:val="ListParagraph"/>
        <w:numPr>
          <w:ilvl w:val="2"/>
          <w:numId w:val="47"/>
        </w:numPr>
        <w:spacing w:after="0" w:line="240" w:lineRule="auto"/>
        <w:ind w:left="1134" w:right="-20" w:hanging="850"/>
        <w:jc w:val="both"/>
        <w:rPr>
          <w:rFonts w:ascii="Times New Roman" w:hAnsi="Times New Roman" w:cs="Times New Roman"/>
          <w:sz w:val="24"/>
          <w:szCs w:val="24"/>
        </w:rPr>
      </w:pPr>
      <w:r w:rsidRPr="00D5288D">
        <w:rPr>
          <w:rFonts w:ascii="Times New Roman" w:hAnsi="Times New Roman" w:cs="Times New Roman"/>
          <w:bCs/>
          <w:sz w:val="24"/>
          <w:szCs w:val="24"/>
        </w:rPr>
        <w:t>TRGS 900  Tehniskie</w:t>
      </w:r>
      <w:r w:rsidRPr="00A612EE">
        <w:rPr>
          <w:rFonts w:ascii="Times New Roman" w:hAnsi="Times New Roman" w:cs="Times New Roman"/>
          <w:sz w:val="24"/>
          <w:szCs w:val="24"/>
        </w:rPr>
        <w:t xml:space="preserve"> noteikumi bīstamām vielām. Arodekspozīciju robežvērtības.</w:t>
      </w:r>
    </w:p>
    <w:p w14:paraId="21EEEEEC" w14:textId="77777777" w:rsidR="00A612EE" w:rsidRPr="00A612EE" w:rsidRDefault="00A612EE" w:rsidP="00A612EE">
      <w:pPr>
        <w:spacing w:after="0" w:line="240" w:lineRule="auto"/>
        <w:rPr>
          <w:rFonts w:ascii="Times New Roman" w:hAnsi="Times New Roman" w:cs="Times New Roman"/>
          <w:sz w:val="24"/>
          <w:szCs w:val="24"/>
        </w:rPr>
      </w:pPr>
    </w:p>
    <w:p w14:paraId="66508C4E" w14:textId="66CB2B58" w:rsidR="00A612EE" w:rsidRPr="00D5288D" w:rsidRDefault="00A612EE" w:rsidP="00D5288D">
      <w:pPr>
        <w:pStyle w:val="ListParagraph"/>
        <w:numPr>
          <w:ilvl w:val="0"/>
          <w:numId w:val="47"/>
        </w:numPr>
        <w:spacing w:after="0" w:line="240" w:lineRule="auto"/>
        <w:rPr>
          <w:rFonts w:ascii="Times New Roman" w:hAnsi="Times New Roman" w:cs="Times New Roman"/>
          <w:b/>
          <w:sz w:val="24"/>
          <w:szCs w:val="24"/>
        </w:rPr>
      </w:pPr>
      <w:r w:rsidRPr="00D5288D">
        <w:rPr>
          <w:rFonts w:ascii="Times New Roman" w:hAnsi="Times New Roman" w:cs="Times New Roman"/>
          <w:b/>
          <w:sz w:val="24"/>
          <w:szCs w:val="24"/>
        </w:rPr>
        <w:t>Dezinficējamā krājuma nodošana un saņemšana</w:t>
      </w:r>
    </w:p>
    <w:p w14:paraId="58DFB4D6" w14:textId="68272738" w:rsidR="00A612EE" w:rsidRPr="00D5288D" w:rsidRDefault="00A612EE" w:rsidP="00D5288D">
      <w:pPr>
        <w:pStyle w:val="ListParagraph"/>
        <w:numPr>
          <w:ilvl w:val="1"/>
          <w:numId w:val="47"/>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Pasūtītāja pilnvarotu pārstāvju vadībā Piegādātāja darbinieki sakārto  dezinficējamo krājumu  kastēs, vai citos iepakojumos un nostiprina uz paletēm.  Pretendentam jānodrošina droša materiālo vērtību pārvietošana, nenodarot bojājumus pārvietojamajam krājumam, priekšmetiem un telpām, no kurām un uz kurām tie tiek pārvietoti.</w:t>
      </w:r>
    </w:p>
    <w:p w14:paraId="19295D72" w14:textId="59B1F795" w:rsidR="00A612EE" w:rsidRPr="00D5288D" w:rsidRDefault="00A612EE" w:rsidP="00D5288D">
      <w:pPr>
        <w:pStyle w:val="ListParagraph"/>
        <w:numPr>
          <w:ilvl w:val="1"/>
          <w:numId w:val="47"/>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Eiro paletes izmēri 1200x800</w:t>
      </w:r>
      <w:r w:rsidR="00D5288D">
        <w:rPr>
          <w:rFonts w:ascii="Times New Roman" w:hAnsi="Times New Roman" w:cs="Times New Roman"/>
          <w:bCs/>
          <w:sz w:val="24"/>
          <w:szCs w:val="24"/>
        </w:rPr>
        <w:t>x</w:t>
      </w:r>
      <w:r w:rsidRPr="00D5288D">
        <w:rPr>
          <w:rFonts w:ascii="Times New Roman" w:hAnsi="Times New Roman" w:cs="Times New Roman"/>
          <w:bCs/>
          <w:sz w:val="24"/>
          <w:szCs w:val="24"/>
        </w:rPr>
        <w:t>1750.</w:t>
      </w:r>
    </w:p>
    <w:p w14:paraId="62F2A0E0" w14:textId="6EA746C6" w:rsidR="00A612EE" w:rsidRPr="00D5288D" w:rsidRDefault="00A612EE" w:rsidP="00D5288D">
      <w:pPr>
        <w:pStyle w:val="ListParagraph"/>
        <w:numPr>
          <w:ilvl w:val="1"/>
          <w:numId w:val="47"/>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Dezinficējamo krājumu Piegādātājs pārvelk ar plēvi un nogādā dezinficēšanai.</w:t>
      </w:r>
    </w:p>
    <w:p w14:paraId="11128FA3" w14:textId="0445F30E" w:rsidR="00A612EE" w:rsidRPr="00D5288D" w:rsidRDefault="00A612EE" w:rsidP="00D5288D">
      <w:pPr>
        <w:pStyle w:val="ListParagraph"/>
        <w:numPr>
          <w:ilvl w:val="1"/>
          <w:numId w:val="47"/>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 xml:space="preserve">Pretendents nodrošina gan pirms dezinfekcijas, gan pēc dezinfekcijas  LU bibliotēkas krājuma saglabāšanu un uzglabāšanu savās telpās. Telpām jābūt piemērotām krājuma aprites apjomam 100 kub.m     </w:t>
      </w:r>
    </w:p>
    <w:p w14:paraId="101D2706" w14:textId="3997813E" w:rsidR="00A612EE" w:rsidRPr="00D5288D" w:rsidRDefault="00A612EE" w:rsidP="00D5288D">
      <w:pPr>
        <w:pStyle w:val="ListParagraph"/>
        <w:numPr>
          <w:ilvl w:val="1"/>
          <w:numId w:val="47"/>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Pretendents nodrošina temperatūras  un mitruma režīmu telpās  pirms un  pēc dezinfekcijas atbilstoši krājuma glabāšanas noteikumiem (T - 15-18 C relatīvais mitrums - 40-50 RH).</w:t>
      </w:r>
    </w:p>
    <w:p w14:paraId="496EDD9B" w14:textId="77777777" w:rsidR="00A612EE" w:rsidRPr="00D5288D" w:rsidRDefault="00A612EE" w:rsidP="00D5288D">
      <w:pPr>
        <w:pStyle w:val="ListParagraph"/>
        <w:spacing w:after="0" w:line="240" w:lineRule="auto"/>
        <w:ind w:left="567" w:right="-20" w:hanging="567"/>
        <w:jc w:val="both"/>
        <w:rPr>
          <w:rFonts w:ascii="Times New Roman" w:hAnsi="Times New Roman" w:cs="Times New Roman"/>
          <w:bCs/>
          <w:sz w:val="24"/>
          <w:szCs w:val="24"/>
        </w:rPr>
      </w:pPr>
    </w:p>
    <w:p w14:paraId="3D3867A3" w14:textId="1E44F1AD" w:rsidR="00A612EE" w:rsidRPr="00D5288D" w:rsidRDefault="00A612EE" w:rsidP="00D5288D">
      <w:pPr>
        <w:pStyle w:val="ListParagraph"/>
        <w:numPr>
          <w:ilvl w:val="1"/>
          <w:numId w:val="47"/>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Pretendents nodrošina dezinficētās krājuma daļas vēdināšanu un uzglabāšanu pēcapstrādes periodā.</w:t>
      </w:r>
    </w:p>
    <w:p w14:paraId="37ECBA5F" w14:textId="55F843CD" w:rsidR="00A612EE" w:rsidRPr="00D5288D" w:rsidRDefault="00A612EE" w:rsidP="00D5288D">
      <w:pPr>
        <w:pStyle w:val="ListParagraph"/>
        <w:numPr>
          <w:ilvl w:val="1"/>
          <w:numId w:val="47"/>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Pretendents dezinficēto krājumu ievieto transportā, kas nodrošina tā pārvietošanu.</w:t>
      </w:r>
    </w:p>
    <w:p w14:paraId="0FB6A668" w14:textId="304DF407" w:rsidR="00A612EE" w:rsidRPr="00A612EE" w:rsidRDefault="00A612EE" w:rsidP="00D5288D">
      <w:pPr>
        <w:pStyle w:val="ListParagraph"/>
        <w:numPr>
          <w:ilvl w:val="1"/>
          <w:numId w:val="47"/>
        </w:numPr>
        <w:spacing w:after="0" w:line="240" w:lineRule="auto"/>
        <w:ind w:left="567" w:right="-20" w:hanging="567"/>
        <w:jc w:val="both"/>
        <w:rPr>
          <w:rFonts w:ascii="Times New Roman" w:hAnsi="Times New Roman" w:cs="Times New Roman"/>
          <w:sz w:val="24"/>
          <w:szCs w:val="24"/>
        </w:rPr>
      </w:pPr>
      <w:r w:rsidRPr="00D5288D">
        <w:rPr>
          <w:rFonts w:ascii="Times New Roman" w:hAnsi="Times New Roman" w:cs="Times New Roman"/>
          <w:bCs/>
          <w:sz w:val="24"/>
          <w:szCs w:val="24"/>
        </w:rPr>
        <w:t>Pretendents nodrošina</w:t>
      </w:r>
      <w:r w:rsidRPr="00A612EE">
        <w:rPr>
          <w:rFonts w:ascii="Times New Roman" w:hAnsi="Times New Roman" w:cs="Times New Roman"/>
          <w:sz w:val="24"/>
          <w:szCs w:val="24"/>
        </w:rPr>
        <w:t xml:space="preserve"> dezinficējamā krājuma saglabāšanu.  </w:t>
      </w:r>
    </w:p>
    <w:p w14:paraId="6D1A99BA" w14:textId="77777777" w:rsidR="00A612EE" w:rsidRPr="00A612EE" w:rsidRDefault="00A612EE" w:rsidP="00A612EE">
      <w:pPr>
        <w:spacing w:after="0" w:line="240" w:lineRule="auto"/>
        <w:rPr>
          <w:rFonts w:ascii="Times New Roman" w:hAnsi="Times New Roman" w:cs="Times New Roman"/>
          <w:sz w:val="24"/>
          <w:szCs w:val="24"/>
        </w:rPr>
      </w:pPr>
    </w:p>
    <w:p w14:paraId="30886C62" w14:textId="77777777" w:rsidR="00A612EE" w:rsidRPr="00A612EE" w:rsidRDefault="00A612EE" w:rsidP="00A612EE">
      <w:pPr>
        <w:spacing w:after="0" w:line="240" w:lineRule="auto"/>
        <w:rPr>
          <w:rFonts w:ascii="Times New Roman" w:hAnsi="Times New Roman" w:cs="Times New Roman"/>
          <w:sz w:val="24"/>
          <w:szCs w:val="24"/>
        </w:rPr>
      </w:pPr>
    </w:p>
    <w:p w14:paraId="7CB2B028" w14:textId="77777777" w:rsidR="00A612EE" w:rsidRPr="00A612EE" w:rsidRDefault="00A612EE" w:rsidP="00D5288D">
      <w:pPr>
        <w:numPr>
          <w:ilvl w:val="0"/>
          <w:numId w:val="47"/>
        </w:numPr>
        <w:spacing w:after="0" w:line="240" w:lineRule="auto"/>
        <w:rPr>
          <w:rFonts w:ascii="Times New Roman" w:hAnsi="Times New Roman" w:cs="Times New Roman"/>
          <w:b/>
          <w:sz w:val="24"/>
          <w:szCs w:val="24"/>
        </w:rPr>
      </w:pPr>
      <w:r w:rsidRPr="00A612EE">
        <w:rPr>
          <w:rFonts w:ascii="Times New Roman" w:hAnsi="Times New Roman" w:cs="Times New Roman"/>
          <w:b/>
          <w:sz w:val="24"/>
          <w:szCs w:val="24"/>
        </w:rPr>
        <w:t>Dezinfekcijas krājuma kvalitātes kontrole</w:t>
      </w:r>
    </w:p>
    <w:p w14:paraId="682786CC" w14:textId="77777777" w:rsidR="00A612EE" w:rsidRPr="00D5288D" w:rsidRDefault="00A612EE" w:rsidP="00D5288D">
      <w:pPr>
        <w:pStyle w:val="ListParagraph"/>
        <w:numPr>
          <w:ilvl w:val="1"/>
          <w:numId w:val="47"/>
        </w:numPr>
        <w:spacing w:after="0" w:line="240" w:lineRule="auto"/>
        <w:ind w:left="567" w:right="-20" w:hanging="567"/>
        <w:jc w:val="both"/>
        <w:rPr>
          <w:rFonts w:ascii="Times New Roman" w:hAnsi="Times New Roman" w:cs="Times New Roman"/>
          <w:bCs/>
          <w:sz w:val="24"/>
          <w:szCs w:val="24"/>
        </w:rPr>
      </w:pPr>
      <w:r w:rsidRPr="00A612EE">
        <w:rPr>
          <w:rFonts w:ascii="Times New Roman" w:hAnsi="Times New Roman" w:cs="Times New Roman"/>
          <w:sz w:val="24"/>
          <w:szCs w:val="24"/>
        </w:rPr>
        <w:t xml:space="preserve">Pēc krājuma dezinfekcijas </w:t>
      </w:r>
      <w:r w:rsidRPr="00A612EE">
        <w:rPr>
          <w:rFonts w:ascii="Times New Roman" w:hAnsi="Times New Roman" w:cs="Times New Roman"/>
          <w:color w:val="000000"/>
          <w:sz w:val="24"/>
          <w:szCs w:val="24"/>
        </w:rPr>
        <w:t xml:space="preserve">pretendents nodrošina mikrobioloģiskās virsmas verifikāciju, </w:t>
      </w:r>
      <w:r w:rsidRPr="00D5288D">
        <w:rPr>
          <w:rFonts w:ascii="Times New Roman" w:hAnsi="Times New Roman" w:cs="Times New Roman"/>
          <w:bCs/>
          <w:sz w:val="24"/>
          <w:szCs w:val="24"/>
        </w:rPr>
        <w:t xml:space="preserve">testējot dezinficējamo krājumu izlases veidā uz Penicilīna sēnītēm, kā arī  nosakot EtO pārpalikumu pēc krājuma vēdināšanas. </w:t>
      </w:r>
    </w:p>
    <w:p w14:paraId="4F6B250A" w14:textId="77777777" w:rsidR="00A612EE" w:rsidRPr="00D5288D" w:rsidRDefault="00A612EE" w:rsidP="00D5288D">
      <w:pPr>
        <w:pStyle w:val="ListParagraph"/>
        <w:numPr>
          <w:ilvl w:val="1"/>
          <w:numId w:val="47"/>
        </w:numPr>
        <w:spacing w:after="0" w:line="240" w:lineRule="auto"/>
        <w:ind w:left="567" w:right="-20" w:hanging="567"/>
        <w:jc w:val="both"/>
        <w:rPr>
          <w:rFonts w:ascii="Times New Roman" w:hAnsi="Times New Roman" w:cs="Times New Roman"/>
          <w:bCs/>
          <w:sz w:val="24"/>
          <w:szCs w:val="24"/>
        </w:rPr>
      </w:pPr>
      <w:r w:rsidRPr="00D5288D">
        <w:rPr>
          <w:rFonts w:ascii="Times New Roman" w:hAnsi="Times New Roman" w:cs="Times New Roman"/>
          <w:bCs/>
          <w:sz w:val="24"/>
          <w:szCs w:val="24"/>
        </w:rPr>
        <w:t>Pretendents nodrošina krājuma verifikāciju neatkarīgā laboratorijā, pēc LU norādījuma, izlases apjoms nevar būt  lielāks par 10 % no dezinficējamā apjoma. Verifikācijas rezultātus Pretendents iesniedz Pasūtītājam trīs dienu laikā pēc rezultātu saņemšanas.</w:t>
      </w:r>
    </w:p>
    <w:p w14:paraId="5C78BDCF" w14:textId="77777777" w:rsidR="00A612EE" w:rsidRPr="00A612EE" w:rsidRDefault="00A612EE" w:rsidP="00D5288D">
      <w:pPr>
        <w:pStyle w:val="ListParagraph"/>
        <w:numPr>
          <w:ilvl w:val="1"/>
          <w:numId w:val="47"/>
        </w:numPr>
        <w:spacing w:after="0" w:line="240" w:lineRule="auto"/>
        <w:ind w:left="567" w:right="-20" w:hanging="567"/>
        <w:jc w:val="both"/>
        <w:rPr>
          <w:rFonts w:ascii="Times New Roman" w:hAnsi="Times New Roman" w:cs="Times New Roman"/>
          <w:sz w:val="24"/>
          <w:szCs w:val="24"/>
        </w:rPr>
      </w:pPr>
      <w:r w:rsidRPr="00D5288D">
        <w:rPr>
          <w:rFonts w:ascii="Times New Roman" w:hAnsi="Times New Roman" w:cs="Times New Roman"/>
          <w:bCs/>
          <w:sz w:val="24"/>
          <w:szCs w:val="24"/>
        </w:rPr>
        <w:t>Pretendents</w:t>
      </w:r>
      <w:r w:rsidRPr="00A612EE">
        <w:rPr>
          <w:rFonts w:ascii="Times New Roman" w:hAnsi="Times New Roman" w:cs="Times New Roman"/>
          <w:sz w:val="24"/>
          <w:szCs w:val="24"/>
        </w:rPr>
        <w:t xml:space="preserve"> iesniedz Etilēnoksīda datu drošības lapu saskaņā ar ES direktīvām. </w:t>
      </w:r>
    </w:p>
    <w:p w14:paraId="1F168B7D" w14:textId="77777777" w:rsidR="00A612EE" w:rsidRPr="00A612EE" w:rsidRDefault="00A612EE" w:rsidP="00A612EE">
      <w:pPr>
        <w:spacing w:after="0" w:line="240" w:lineRule="auto"/>
        <w:ind w:left="142"/>
        <w:rPr>
          <w:rFonts w:ascii="Times New Roman" w:hAnsi="Times New Roman" w:cs="Times New Roman"/>
          <w:sz w:val="24"/>
          <w:szCs w:val="24"/>
        </w:rPr>
      </w:pPr>
      <w:r w:rsidRPr="00A612EE">
        <w:rPr>
          <w:rFonts w:ascii="Times New Roman" w:hAnsi="Times New Roman" w:cs="Times New Roman"/>
          <w:color w:val="000000"/>
          <w:sz w:val="24"/>
          <w:szCs w:val="24"/>
        </w:rPr>
        <w:t xml:space="preserve">   </w:t>
      </w:r>
    </w:p>
    <w:p w14:paraId="3EF1F35B" w14:textId="77777777" w:rsidR="00A612EE" w:rsidRPr="00A612EE" w:rsidRDefault="00A612EE" w:rsidP="00D5288D">
      <w:pPr>
        <w:numPr>
          <w:ilvl w:val="0"/>
          <w:numId w:val="47"/>
        </w:numPr>
        <w:spacing w:after="0" w:line="240" w:lineRule="auto"/>
        <w:rPr>
          <w:rFonts w:ascii="Times New Roman" w:hAnsi="Times New Roman" w:cs="Times New Roman"/>
          <w:b/>
          <w:sz w:val="24"/>
          <w:szCs w:val="24"/>
        </w:rPr>
      </w:pPr>
      <w:r w:rsidRPr="00A612EE">
        <w:rPr>
          <w:rFonts w:ascii="Times New Roman" w:hAnsi="Times New Roman" w:cs="Times New Roman"/>
          <w:b/>
          <w:sz w:val="24"/>
          <w:szCs w:val="24"/>
        </w:rPr>
        <w:t>Citas prasības</w:t>
      </w:r>
    </w:p>
    <w:p w14:paraId="66FC0CB4" w14:textId="5507F967" w:rsidR="00A612EE" w:rsidRPr="00A612EE" w:rsidRDefault="00A612EE" w:rsidP="00D5288D">
      <w:pPr>
        <w:spacing w:after="0" w:line="240" w:lineRule="auto"/>
        <w:ind w:left="567" w:right="-20" w:hanging="567"/>
        <w:jc w:val="both"/>
        <w:rPr>
          <w:rFonts w:ascii="Times New Roman" w:hAnsi="Times New Roman" w:cs="Times New Roman"/>
          <w:b/>
          <w:sz w:val="24"/>
          <w:szCs w:val="24"/>
        </w:rPr>
      </w:pPr>
      <w:r w:rsidRPr="00A612EE">
        <w:rPr>
          <w:rFonts w:ascii="Times New Roman" w:hAnsi="Times New Roman" w:cs="Times New Roman"/>
          <w:sz w:val="24"/>
          <w:szCs w:val="24"/>
        </w:rPr>
        <w:t xml:space="preserve">8.1. </w:t>
      </w:r>
      <w:r w:rsidR="00D5288D">
        <w:rPr>
          <w:rFonts w:ascii="Times New Roman" w:hAnsi="Times New Roman" w:cs="Times New Roman"/>
          <w:sz w:val="24"/>
          <w:szCs w:val="24"/>
        </w:rPr>
        <w:t xml:space="preserve">   </w:t>
      </w:r>
      <w:r w:rsidRPr="00D5288D">
        <w:rPr>
          <w:rFonts w:ascii="Times New Roman" w:hAnsi="Times New Roman" w:cs="Times New Roman"/>
          <w:bCs/>
          <w:sz w:val="24"/>
          <w:szCs w:val="24"/>
        </w:rPr>
        <w:t>Pretendentam jānodrošina ugunsdrošības noteikumu ievērošana un LU Bibliotēkas krājuma apsardzi visa  dezinfekcijas procesa laikā.</w:t>
      </w:r>
    </w:p>
    <w:p w14:paraId="6E80440F" w14:textId="77777777" w:rsidR="00A612EE" w:rsidRPr="00A612EE" w:rsidRDefault="00A612EE" w:rsidP="00A612EE">
      <w:pPr>
        <w:spacing w:after="0" w:line="240" w:lineRule="auto"/>
        <w:jc w:val="center"/>
        <w:rPr>
          <w:rFonts w:ascii="Times New Roman" w:hAnsi="Times New Roman" w:cs="Times New Roman"/>
          <w:b/>
          <w:sz w:val="24"/>
          <w:szCs w:val="24"/>
        </w:rPr>
      </w:pPr>
    </w:p>
    <w:p w14:paraId="49BFD827" w14:textId="77777777" w:rsidR="00A612EE" w:rsidRPr="00A612EE" w:rsidRDefault="00A612EE" w:rsidP="00A612EE">
      <w:pPr>
        <w:spacing w:after="0" w:line="240" w:lineRule="auto"/>
        <w:rPr>
          <w:rFonts w:ascii="Times New Roman" w:hAnsi="Times New Roman" w:cs="Times New Roman"/>
          <w:b/>
          <w:sz w:val="24"/>
          <w:szCs w:val="24"/>
        </w:rPr>
      </w:pPr>
    </w:p>
    <w:p w14:paraId="5FD42ECD" w14:textId="3D1C652B" w:rsidR="00D5288D" w:rsidRDefault="00D5288D">
      <w:pPr>
        <w:rPr>
          <w:rFonts w:ascii="Times New Roman" w:hAnsi="Times New Roman" w:cs="Times New Roman"/>
          <w:sz w:val="24"/>
          <w:szCs w:val="24"/>
        </w:rPr>
      </w:pPr>
      <w:r>
        <w:rPr>
          <w:rFonts w:ascii="Times New Roman" w:hAnsi="Times New Roman" w:cs="Times New Roman"/>
          <w:sz w:val="24"/>
          <w:szCs w:val="24"/>
        </w:rPr>
        <w:br w:type="page"/>
      </w:r>
    </w:p>
    <w:p w14:paraId="2458D3FF" w14:textId="77777777" w:rsidR="000D0BC8" w:rsidRPr="00CA51C7" w:rsidRDefault="000D0BC8" w:rsidP="000D0BC8">
      <w:pPr>
        <w:suppressAutoHyphens/>
        <w:spacing w:after="0" w:line="360" w:lineRule="auto"/>
        <w:rPr>
          <w:rFonts w:ascii="Times New Roman" w:eastAsia="Calibri" w:hAnsi="Times New Roman" w:cs="Times New Roman"/>
          <w:b/>
          <w:bCs/>
          <w:i/>
          <w:iCs/>
          <w:caps/>
          <w:sz w:val="24"/>
          <w:szCs w:val="24"/>
          <w:lang w:eastAsia="ar-SA"/>
        </w:rPr>
      </w:pPr>
      <w:r w:rsidRPr="00CA51C7">
        <w:rPr>
          <w:rFonts w:ascii="Times New Roman" w:eastAsia="Calibri" w:hAnsi="Times New Roman" w:cs="Times New Roman"/>
          <w:b/>
          <w:bCs/>
          <w:i/>
          <w:iCs/>
          <w:caps/>
          <w:sz w:val="24"/>
          <w:szCs w:val="24"/>
          <w:lang w:eastAsia="ar-SA"/>
        </w:rPr>
        <w:lastRenderedPageBreak/>
        <w:t>AIZPILDA PRETENDENTs</w:t>
      </w:r>
    </w:p>
    <w:p w14:paraId="0561FFB0" w14:textId="77777777" w:rsidR="00A612EE" w:rsidRPr="00A612EE" w:rsidRDefault="00A612EE" w:rsidP="00A612EE">
      <w:pPr>
        <w:spacing w:after="0" w:line="240" w:lineRule="auto"/>
        <w:rPr>
          <w:rFonts w:ascii="Times New Roman" w:hAnsi="Times New Roman" w:cs="Times New Roman"/>
          <w:sz w:val="24"/>
          <w:szCs w:val="24"/>
        </w:rPr>
      </w:pPr>
    </w:p>
    <w:p w14:paraId="6A14581F" w14:textId="2966D2A0" w:rsidR="00A612EE" w:rsidRDefault="00D5288D" w:rsidP="00A612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3.pielikums</w:t>
      </w:r>
    </w:p>
    <w:p w14:paraId="6D1E5D63" w14:textId="77777777" w:rsidR="00AF6631" w:rsidRDefault="00AF6631" w:rsidP="00AF6631">
      <w:pPr>
        <w:spacing w:after="0" w:line="240" w:lineRule="auto"/>
        <w:jc w:val="right"/>
        <w:rPr>
          <w:rFonts w:ascii="Times New Roman" w:eastAsia="Calibri" w:hAnsi="Times New Roman" w:cs="Times New Roman"/>
          <w:sz w:val="24"/>
          <w:szCs w:val="24"/>
        </w:rPr>
      </w:pPr>
      <w:r w:rsidRPr="00CA51C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Iepirkumam ar </w:t>
      </w:r>
      <w:r w:rsidRPr="00AF6631">
        <w:rPr>
          <w:rFonts w:ascii="Times New Roman" w:eastAsia="Calibri" w:hAnsi="Times New Roman" w:cs="Times New Roman"/>
          <w:sz w:val="24"/>
          <w:szCs w:val="24"/>
        </w:rPr>
        <w:t>ID Nr.</w:t>
      </w:r>
      <w:r w:rsidRPr="00AF6631">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LU </w:t>
      </w:r>
      <w:r w:rsidRPr="00A142B9">
        <w:rPr>
          <w:rFonts w:ascii="Times New Roman" w:eastAsia="Calibri" w:hAnsi="Times New Roman" w:cs="Times New Roman"/>
          <w:sz w:val="24"/>
          <w:szCs w:val="24"/>
          <w:lang w:eastAsia="ar-SA"/>
        </w:rPr>
        <w:t>2015</w:t>
      </w:r>
      <w:r w:rsidRPr="00F04EB2">
        <w:rPr>
          <w:rFonts w:ascii="Times New Roman" w:eastAsia="Calibri" w:hAnsi="Times New Roman" w:cs="Times New Roman"/>
          <w:sz w:val="24"/>
          <w:szCs w:val="24"/>
          <w:lang w:eastAsia="ar-SA"/>
        </w:rPr>
        <w:t>/43_I_ERAF</w:t>
      </w:r>
    </w:p>
    <w:p w14:paraId="22B24D45" w14:textId="2D4B16BA" w:rsidR="000D0BC8" w:rsidRPr="00A612EE" w:rsidRDefault="000D0BC8" w:rsidP="00A612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nolikumam</w:t>
      </w:r>
    </w:p>
    <w:p w14:paraId="1F94751D" w14:textId="77777777" w:rsidR="00D5288D" w:rsidRDefault="00D5288D" w:rsidP="00D5288D">
      <w:pPr>
        <w:spacing w:after="0" w:line="240" w:lineRule="auto"/>
        <w:jc w:val="center"/>
        <w:rPr>
          <w:rFonts w:ascii="Times New Roman" w:hAnsi="Times New Roman" w:cs="Times New Roman"/>
          <w:sz w:val="24"/>
          <w:szCs w:val="24"/>
        </w:rPr>
      </w:pPr>
    </w:p>
    <w:p w14:paraId="167B5306" w14:textId="62822C35" w:rsidR="000D0BC8" w:rsidRPr="00CA51C7" w:rsidRDefault="00D5288D" w:rsidP="000D0BC8">
      <w:pPr>
        <w:tabs>
          <w:tab w:val="left" w:pos="855"/>
        </w:tabs>
        <w:spacing w:after="0" w:line="240" w:lineRule="auto"/>
        <w:jc w:val="center"/>
        <w:rPr>
          <w:rFonts w:ascii="Times New Roman" w:eastAsia="Calibri" w:hAnsi="Times New Roman" w:cs="Times New Roman"/>
          <w:b/>
          <w:sz w:val="24"/>
          <w:szCs w:val="24"/>
          <w:lang w:eastAsia="lv-LV"/>
        </w:rPr>
      </w:pPr>
      <w:r>
        <w:rPr>
          <w:rFonts w:ascii="Times New Roman" w:hAnsi="Times New Roman" w:cs="Times New Roman"/>
          <w:sz w:val="24"/>
          <w:szCs w:val="24"/>
        </w:rPr>
        <w:t>Iepirkuma</w:t>
      </w:r>
      <w:r w:rsidR="00A612EE" w:rsidRPr="00A612EE">
        <w:rPr>
          <w:rFonts w:ascii="Times New Roman" w:hAnsi="Times New Roman" w:cs="Times New Roman"/>
          <w:sz w:val="24"/>
          <w:szCs w:val="24"/>
        </w:rPr>
        <w:br/>
      </w:r>
      <w:r w:rsidR="000D0BC8" w:rsidRPr="00CA51C7">
        <w:rPr>
          <w:rFonts w:ascii="Times New Roman" w:eastAsia="Calibri" w:hAnsi="Times New Roman" w:cs="Times New Roman"/>
          <w:b/>
          <w:sz w:val="24"/>
          <w:szCs w:val="24"/>
          <w:lang w:eastAsia="lv-LV"/>
        </w:rPr>
        <w:t>“</w:t>
      </w:r>
      <w:r w:rsidR="00AF76C4" w:rsidRPr="00CA51C7">
        <w:rPr>
          <w:rFonts w:ascii="Times New Roman" w:eastAsia="Calibri" w:hAnsi="Times New Roman" w:cs="Times New Roman"/>
          <w:b/>
          <w:sz w:val="24"/>
          <w:szCs w:val="24"/>
          <w:lang w:eastAsia="lv-LV"/>
        </w:rPr>
        <w:t xml:space="preserve">Latvijas Universitātes Bibliotēkas krājuma </w:t>
      </w:r>
      <w:r w:rsidR="00AF76C4">
        <w:rPr>
          <w:rFonts w:ascii="Times New Roman" w:eastAsia="Calibri" w:hAnsi="Times New Roman" w:cs="Times New Roman"/>
          <w:b/>
          <w:sz w:val="24"/>
          <w:szCs w:val="24"/>
          <w:lang w:eastAsia="lv-LV"/>
        </w:rPr>
        <w:t xml:space="preserve">pārvietošanas un </w:t>
      </w:r>
      <w:r w:rsidR="00AF76C4" w:rsidRPr="00CA51C7">
        <w:rPr>
          <w:rFonts w:ascii="Times New Roman" w:eastAsia="Calibri" w:hAnsi="Times New Roman" w:cs="Times New Roman"/>
          <w:b/>
          <w:sz w:val="24"/>
          <w:szCs w:val="24"/>
          <w:lang w:eastAsia="lv-LV"/>
        </w:rPr>
        <w:t>dezinfekcijas pakalpojum</w:t>
      </w:r>
      <w:r w:rsidR="00AF76C4">
        <w:rPr>
          <w:rFonts w:ascii="Times New Roman" w:eastAsia="Calibri" w:hAnsi="Times New Roman" w:cs="Times New Roman"/>
          <w:b/>
          <w:sz w:val="24"/>
          <w:szCs w:val="24"/>
          <w:lang w:eastAsia="lv-LV"/>
        </w:rPr>
        <w:t>i</w:t>
      </w:r>
      <w:r w:rsidR="000D0BC8" w:rsidRPr="00CA51C7">
        <w:rPr>
          <w:rFonts w:ascii="Times New Roman" w:eastAsia="Calibri" w:hAnsi="Times New Roman" w:cs="Times New Roman"/>
          <w:b/>
          <w:sz w:val="24"/>
          <w:szCs w:val="24"/>
          <w:lang w:eastAsia="lv-LV"/>
        </w:rPr>
        <w:t>”</w:t>
      </w:r>
    </w:p>
    <w:p w14:paraId="145D9967" w14:textId="72930B83" w:rsidR="000D0BC8" w:rsidRDefault="000D0BC8" w:rsidP="000D0BC8">
      <w:pPr>
        <w:tabs>
          <w:tab w:val="left" w:pos="855"/>
        </w:tabs>
        <w:spacing w:after="0" w:line="240" w:lineRule="auto"/>
        <w:jc w:val="center"/>
        <w:rPr>
          <w:rFonts w:ascii="Times New Roman" w:eastAsia="Calibri" w:hAnsi="Times New Roman" w:cs="Times New Roman"/>
          <w:b/>
          <w:sz w:val="24"/>
          <w:szCs w:val="24"/>
          <w:lang w:eastAsia="lv-LV"/>
        </w:rPr>
      </w:pPr>
      <w:r w:rsidRPr="00993A40">
        <w:rPr>
          <w:rFonts w:ascii="Times New Roman" w:eastAsia="Calibri" w:hAnsi="Times New Roman" w:cs="Times New Roman"/>
          <w:sz w:val="24"/>
          <w:szCs w:val="24"/>
          <w:lang w:eastAsia="lv-LV"/>
        </w:rPr>
        <w:t>(Iepirkuma identifikācijas nu</w:t>
      </w:r>
      <w:r w:rsidR="00AF6631" w:rsidRPr="00993A40">
        <w:rPr>
          <w:rFonts w:ascii="Times New Roman" w:eastAsia="Calibri" w:hAnsi="Times New Roman" w:cs="Times New Roman"/>
          <w:sz w:val="24"/>
          <w:szCs w:val="24"/>
          <w:lang w:eastAsia="lv-LV"/>
        </w:rPr>
        <w:t>murs</w:t>
      </w:r>
      <w:r w:rsidRPr="00993A40">
        <w:rPr>
          <w:rFonts w:ascii="Times New Roman" w:eastAsia="Calibri" w:hAnsi="Times New Roman" w:cs="Times New Roman"/>
          <w:sz w:val="24"/>
          <w:szCs w:val="24"/>
          <w:lang w:eastAsia="lv-LV"/>
        </w:rPr>
        <w:t xml:space="preserve"> </w:t>
      </w:r>
      <w:r w:rsidR="00AF6631" w:rsidRPr="00993A40">
        <w:rPr>
          <w:rFonts w:ascii="Times New Roman" w:eastAsia="Calibri" w:hAnsi="Times New Roman" w:cs="Times New Roman"/>
          <w:sz w:val="24"/>
          <w:szCs w:val="24"/>
          <w:lang w:eastAsia="ar-SA"/>
        </w:rPr>
        <w:t>LU</w:t>
      </w:r>
      <w:r w:rsidR="00AF6631">
        <w:rPr>
          <w:rFonts w:ascii="Times New Roman" w:eastAsia="Calibri" w:hAnsi="Times New Roman" w:cs="Times New Roman"/>
          <w:sz w:val="24"/>
          <w:szCs w:val="24"/>
          <w:lang w:eastAsia="ar-SA"/>
        </w:rPr>
        <w:t xml:space="preserve"> </w:t>
      </w:r>
      <w:r w:rsidR="00AF6631" w:rsidRPr="00A142B9">
        <w:rPr>
          <w:rFonts w:ascii="Times New Roman" w:eastAsia="Calibri" w:hAnsi="Times New Roman" w:cs="Times New Roman"/>
          <w:sz w:val="24"/>
          <w:szCs w:val="24"/>
          <w:lang w:eastAsia="ar-SA"/>
        </w:rPr>
        <w:t>2015</w:t>
      </w:r>
      <w:r w:rsidR="00AF6631" w:rsidRPr="00F04EB2">
        <w:rPr>
          <w:rFonts w:ascii="Times New Roman" w:eastAsia="Calibri" w:hAnsi="Times New Roman" w:cs="Times New Roman"/>
          <w:sz w:val="24"/>
          <w:szCs w:val="24"/>
          <w:lang w:eastAsia="ar-SA"/>
        </w:rPr>
        <w:t>/43_I_ERAF</w:t>
      </w:r>
      <w:r w:rsidRPr="00CA51C7">
        <w:rPr>
          <w:rFonts w:ascii="Times New Roman" w:eastAsia="Calibri" w:hAnsi="Times New Roman" w:cs="Times New Roman"/>
          <w:b/>
          <w:sz w:val="24"/>
          <w:szCs w:val="24"/>
          <w:lang w:eastAsia="lv-LV"/>
        </w:rPr>
        <w:t>)</w:t>
      </w:r>
    </w:p>
    <w:p w14:paraId="65D2CE4C" w14:textId="77777777" w:rsidR="000D0BC8" w:rsidRPr="00CA51C7" w:rsidRDefault="000D0BC8" w:rsidP="000D0BC8">
      <w:pPr>
        <w:tabs>
          <w:tab w:val="left" w:pos="855"/>
        </w:tabs>
        <w:spacing w:after="0" w:line="240" w:lineRule="auto"/>
        <w:jc w:val="center"/>
        <w:rPr>
          <w:rFonts w:ascii="Times New Roman" w:eastAsia="Calibri" w:hAnsi="Times New Roman" w:cs="Times New Roman"/>
          <w:b/>
          <w:i/>
          <w:sz w:val="24"/>
          <w:szCs w:val="24"/>
        </w:rPr>
      </w:pPr>
    </w:p>
    <w:p w14:paraId="3527E857" w14:textId="0557DB0E" w:rsidR="00D5288D" w:rsidRPr="00D5288D" w:rsidRDefault="00D5288D" w:rsidP="000D0BC8">
      <w:pPr>
        <w:spacing w:after="0" w:line="240" w:lineRule="auto"/>
        <w:jc w:val="center"/>
        <w:rPr>
          <w:rFonts w:ascii="Times New Roman" w:hAnsi="Times New Roman" w:cs="Times New Roman"/>
          <w:sz w:val="24"/>
          <w:szCs w:val="24"/>
        </w:rPr>
      </w:pPr>
      <w:r w:rsidRPr="00D5288D">
        <w:rPr>
          <w:rFonts w:ascii="Times New Roman" w:hAnsi="Times New Roman" w:cs="Times New Roman"/>
          <w:sz w:val="24"/>
          <w:szCs w:val="24"/>
        </w:rPr>
        <w:t xml:space="preserve">                        </w:t>
      </w:r>
    </w:p>
    <w:p w14:paraId="57092B85" w14:textId="77777777" w:rsidR="00D5288D" w:rsidRPr="00D5288D" w:rsidRDefault="00D5288D" w:rsidP="00D5288D">
      <w:pPr>
        <w:spacing w:after="0" w:line="240" w:lineRule="auto"/>
        <w:jc w:val="center"/>
        <w:rPr>
          <w:rFonts w:ascii="Times New Roman" w:hAnsi="Times New Roman" w:cs="Times New Roman"/>
          <w:sz w:val="24"/>
          <w:szCs w:val="24"/>
        </w:rPr>
      </w:pPr>
      <w:r w:rsidRPr="00D5288D">
        <w:rPr>
          <w:rFonts w:ascii="Times New Roman" w:hAnsi="Times New Roman" w:cs="Times New Roman"/>
          <w:sz w:val="24"/>
          <w:szCs w:val="24"/>
        </w:rPr>
        <w:t>______________ (piedāvājuma sagatavošanas vieta)  2015. gada____.__________</w:t>
      </w:r>
    </w:p>
    <w:p w14:paraId="5D8E7507" w14:textId="77777777" w:rsidR="00D5288D" w:rsidRPr="00D5288D" w:rsidRDefault="00D5288D" w:rsidP="00D5288D">
      <w:pPr>
        <w:spacing w:after="0" w:line="240" w:lineRule="auto"/>
        <w:jc w:val="center"/>
        <w:rPr>
          <w:rFonts w:ascii="Times New Roman" w:hAnsi="Times New Roman" w:cs="Times New Roman"/>
          <w:sz w:val="24"/>
          <w:szCs w:val="24"/>
        </w:rPr>
      </w:pPr>
    </w:p>
    <w:p w14:paraId="79E2BF86" w14:textId="77777777" w:rsidR="00D5288D" w:rsidRDefault="00D5288D" w:rsidP="00D5288D">
      <w:pPr>
        <w:spacing w:after="0" w:line="240" w:lineRule="auto"/>
        <w:jc w:val="center"/>
        <w:rPr>
          <w:rFonts w:ascii="Times New Roman" w:hAnsi="Times New Roman" w:cs="Times New Roman"/>
          <w:sz w:val="24"/>
          <w:szCs w:val="24"/>
        </w:rPr>
      </w:pPr>
    </w:p>
    <w:p w14:paraId="19E6D7CB" w14:textId="72CC3830" w:rsidR="00A612EE" w:rsidRPr="00D5288D" w:rsidRDefault="00D5288D" w:rsidP="00D528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FINANŠU PIEDĀVĀJUMS</w:t>
      </w:r>
    </w:p>
    <w:p w14:paraId="47F144DD" w14:textId="77777777" w:rsidR="00A612EE" w:rsidRPr="00A612EE" w:rsidRDefault="00A612EE" w:rsidP="00A612EE">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1. Iesniedza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515"/>
      </w:tblGrid>
      <w:tr w:rsidR="00A612EE" w:rsidRPr="00A612EE" w14:paraId="30AF6382" w14:textId="77777777" w:rsidTr="00D5288D">
        <w:tc>
          <w:tcPr>
            <w:tcW w:w="4261" w:type="dxa"/>
          </w:tcPr>
          <w:p w14:paraId="0DEB9C05" w14:textId="77777777" w:rsidR="00A612EE" w:rsidRPr="00A612EE" w:rsidRDefault="00A612EE" w:rsidP="00A612EE">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Pretendenta nosaukums</w:t>
            </w:r>
          </w:p>
        </w:tc>
        <w:tc>
          <w:tcPr>
            <w:tcW w:w="5515" w:type="dxa"/>
          </w:tcPr>
          <w:p w14:paraId="22CD151B" w14:textId="77777777" w:rsidR="00A612EE" w:rsidRPr="00A612EE" w:rsidRDefault="00A612EE" w:rsidP="00A612EE">
            <w:pPr>
              <w:spacing w:after="0" w:line="240" w:lineRule="auto"/>
              <w:jc w:val="center"/>
              <w:rPr>
                <w:rFonts w:ascii="Times New Roman" w:hAnsi="Times New Roman" w:cs="Times New Roman"/>
                <w:sz w:val="24"/>
                <w:szCs w:val="24"/>
              </w:rPr>
            </w:pPr>
            <w:r w:rsidRPr="00A612EE">
              <w:rPr>
                <w:rFonts w:ascii="Times New Roman" w:hAnsi="Times New Roman" w:cs="Times New Roman"/>
                <w:sz w:val="24"/>
                <w:szCs w:val="24"/>
              </w:rPr>
              <w:t>Rekvizīti</w:t>
            </w:r>
          </w:p>
        </w:tc>
      </w:tr>
      <w:tr w:rsidR="00A612EE" w:rsidRPr="00A612EE" w14:paraId="11E3762A" w14:textId="77777777" w:rsidTr="00D5288D">
        <w:tc>
          <w:tcPr>
            <w:tcW w:w="4261" w:type="dxa"/>
          </w:tcPr>
          <w:p w14:paraId="53893CA1" w14:textId="77777777" w:rsidR="00A612EE" w:rsidRPr="00A612EE" w:rsidRDefault="00A612EE" w:rsidP="00A612EE">
            <w:pPr>
              <w:spacing w:after="0" w:line="240" w:lineRule="auto"/>
              <w:jc w:val="center"/>
              <w:rPr>
                <w:rFonts w:ascii="Times New Roman" w:hAnsi="Times New Roman" w:cs="Times New Roman"/>
                <w:sz w:val="24"/>
                <w:szCs w:val="24"/>
              </w:rPr>
            </w:pPr>
          </w:p>
        </w:tc>
        <w:tc>
          <w:tcPr>
            <w:tcW w:w="5515" w:type="dxa"/>
          </w:tcPr>
          <w:p w14:paraId="52E7D47D" w14:textId="77777777" w:rsidR="00A612EE" w:rsidRPr="00A612EE" w:rsidRDefault="00A612EE" w:rsidP="00A612EE">
            <w:pPr>
              <w:spacing w:after="0" w:line="240" w:lineRule="auto"/>
              <w:jc w:val="center"/>
              <w:rPr>
                <w:rFonts w:ascii="Times New Roman" w:hAnsi="Times New Roman" w:cs="Times New Roman"/>
                <w:sz w:val="24"/>
                <w:szCs w:val="24"/>
              </w:rPr>
            </w:pPr>
          </w:p>
          <w:p w14:paraId="22CF9DBF" w14:textId="77777777" w:rsidR="00A612EE" w:rsidRPr="00A612EE" w:rsidRDefault="00A612EE" w:rsidP="00A612EE">
            <w:pPr>
              <w:spacing w:after="0" w:line="240" w:lineRule="auto"/>
              <w:jc w:val="center"/>
              <w:rPr>
                <w:rFonts w:ascii="Times New Roman" w:hAnsi="Times New Roman" w:cs="Times New Roman"/>
                <w:sz w:val="24"/>
                <w:szCs w:val="24"/>
              </w:rPr>
            </w:pPr>
          </w:p>
        </w:tc>
      </w:tr>
    </w:tbl>
    <w:p w14:paraId="5E38F190" w14:textId="77777777" w:rsidR="00A612EE" w:rsidRPr="00A612EE" w:rsidRDefault="00A612EE" w:rsidP="00A612EE">
      <w:pPr>
        <w:spacing w:after="0" w:line="240" w:lineRule="auto"/>
        <w:jc w:val="both"/>
        <w:rPr>
          <w:rFonts w:ascii="Times New Roman" w:hAnsi="Times New Roman" w:cs="Times New Roman"/>
          <w:sz w:val="24"/>
          <w:szCs w:val="24"/>
        </w:rPr>
      </w:pPr>
    </w:p>
    <w:p w14:paraId="49980604" w14:textId="77777777" w:rsidR="00A612EE" w:rsidRPr="00A612EE" w:rsidRDefault="00A612EE" w:rsidP="00A612EE">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2. Kontaktpersona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515"/>
      </w:tblGrid>
      <w:tr w:rsidR="00A612EE" w:rsidRPr="00A612EE" w14:paraId="35BA08C4" w14:textId="77777777" w:rsidTr="00D5288D">
        <w:tc>
          <w:tcPr>
            <w:tcW w:w="4261" w:type="dxa"/>
          </w:tcPr>
          <w:p w14:paraId="682BA616" w14:textId="77777777" w:rsidR="00A612EE" w:rsidRPr="00A612EE" w:rsidRDefault="00A612EE" w:rsidP="00A612EE">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Vārds, Uzvārds</w:t>
            </w:r>
          </w:p>
        </w:tc>
        <w:tc>
          <w:tcPr>
            <w:tcW w:w="5515" w:type="dxa"/>
          </w:tcPr>
          <w:p w14:paraId="6D8F83A3" w14:textId="77777777" w:rsidR="00A612EE" w:rsidRPr="00A612EE" w:rsidRDefault="00A612EE" w:rsidP="00A612EE">
            <w:pPr>
              <w:spacing w:after="0" w:line="240" w:lineRule="auto"/>
              <w:jc w:val="both"/>
              <w:rPr>
                <w:rFonts w:ascii="Times New Roman" w:hAnsi="Times New Roman" w:cs="Times New Roman"/>
                <w:sz w:val="24"/>
                <w:szCs w:val="24"/>
              </w:rPr>
            </w:pPr>
          </w:p>
        </w:tc>
      </w:tr>
      <w:tr w:rsidR="00A612EE" w:rsidRPr="00A612EE" w14:paraId="0C047F58" w14:textId="77777777" w:rsidTr="00D5288D">
        <w:tc>
          <w:tcPr>
            <w:tcW w:w="4261" w:type="dxa"/>
          </w:tcPr>
          <w:p w14:paraId="3CEF071E" w14:textId="77777777" w:rsidR="00A612EE" w:rsidRPr="00A612EE" w:rsidRDefault="00A612EE" w:rsidP="00A612EE">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Adrese</w:t>
            </w:r>
          </w:p>
        </w:tc>
        <w:tc>
          <w:tcPr>
            <w:tcW w:w="5515" w:type="dxa"/>
          </w:tcPr>
          <w:p w14:paraId="38F0E16A" w14:textId="77777777" w:rsidR="00A612EE" w:rsidRPr="00A612EE" w:rsidRDefault="00A612EE" w:rsidP="00A612EE">
            <w:pPr>
              <w:spacing w:after="0" w:line="240" w:lineRule="auto"/>
              <w:jc w:val="both"/>
              <w:rPr>
                <w:rFonts w:ascii="Times New Roman" w:hAnsi="Times New Roman" w:cs="Times New Roman"/>
                <w:sz w:val="24"/>
                <w:szCs w:val="24"/>
              </w:rPr>
            </w:pPr>
          </w:p>
        </w:tc>
      </w:tr>
      <w:tr w:rsidR="00A612EE" w:rsidRPr="00A612EE" w14:paraId="4945328F" w14:textId="77777777" w:rsidTr="00D5288D">
        <w:tc>
          <w:tcPr>
            <w:tcW w:w="4261" w:type="dxa"/>
          </w:tcPr>
          <w:p w14:paraId="239612A9" w14:textId="77777777" w:rsidR="00A612EE" w:rsidRPr="00A612EE" w:rsidRDefault="00A612EE" w:rsidP="00A612EE">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Tālr./Fax</w:t>
            </w:r>
          </w:p>
        </w:tc>
        <w:tc>
          <w:tcPr>
            <w:tcW w:w="5515" w:type="dxa"/>
          </w:tcPr>
          <w:p w14:paraId="4F56A001" w14:textId="77777777" w:rsidR="00A612EE" w:rsidRPr="00A612EE" w:rsidRDefault="00A612EE" w:rsidP="00A612EE">
            <w:pPr>
              <w:spacing w:after="0" w:line="240" w:lineRule="auto"/>
              <w:jc w:val="both"/>
              <w:rPr>
                <w:rFonts w:ascii="Times New Roman" w:hAnsi="Times New Roman" w:cs="Times New Roman"/>
                <w:sz w:val="24"/>
                <w:szCs w:val="24"/>
              </w:rPr>
            </w:pPr>
          </w:p>
        </w:tc>
      </w:tr>
      <w:tr w:rsidR="00A612EE" w:rsidRPr="00A612EE" w14:paraId="68943E71" w14:textId="77777777" w:rsidTr="00D5288D">
        <w:tc>
          <w:tcPr>
            <w:tcW w:w="4261" w:type="dxa"/>
          </w:tcPr>
          <w:p w14:paraId="7EB17CE0" w14:textId="77777777" w:rsidR="00A612EE" w:rsidRPr="00A612EE" w:rsidRDefault="00A612EE" w:rsidP="00A612EE">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e- pasts</w:t>
            </w:r>
          </w:p>
        </w:tc>
        <w:tc>
          <w:tcPr>
            <w:tcW w:w="5515" w:type="dxa"/>
          </w:tcPr>
          <w:p w14:paraId="7A1090E9" w14:textId="77777777" w:rsidR="00A612EE" w:rsidRPr="00A612EE" w:rsidRDefault="00A612EE" w:rsidP="00A612EE">
            <w:pPr>
              <w:spacing w:after="0" w:line="240" w:lineRule="auto"/>
              <w:jc w:val="both"/>
              <w:rPr>
                <w:rFonts w:ascii="Times New Roman" w:hAnsi="Times New Roman" w:cs="Times New Roman"/>
                <w:sz w:val="24"/>
                <w:szCs w:val="24"/>
              </w:rPr>
            </w:pPr>
          </w:p>
        </w:tc>
      </w:tr>
    </w:tbl>
    <w:p w14:paraId="1A2C6260" w14:textId="77777777" w:rsidR="00A612EE" w:rsidRPr="00A612EE" w:rsidRDefault="00A612EE" w:rsidP="00A612EE">
      <w:pPr>
        <w:spacing w:after="0" w:line="240" w:lineRule="auto"/>
        <w:jc w:val="both"/>
        <w:rPr>
          <w:rFonts w:ascii="Times New Roman" w:hAnsi="Times New Roman" w:cs="Times New Roman"/>
          <w:sz w:val="24"/>
          <w:szCs w:val="24"/>
        </w:rPr>
      </w:pPr>
    </w:p>
    <w:p w14:paraId="33C6B0E0" w14:textId="77777777" w:rsidR="00A612EE" w:rsidRPr="00A612EE" w:rsidRDefault="00A612EE" w:rsidP="00A612EE">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3. Finanšu piedāvājums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268"/>
      </w:tblGrid>
      <w:tr w:rsidR="00A612EE" w:rsidRPr="000D0BC8" w14:paraId="2D2461C2" w14:textId="77777777" w:rsidTr="000D0BC8">
        <w:trPr>
          <w:jc w:val="center"/>
        </w:trPr>
        <w:tc>
          <w:tcPr>
            <w:tcW w:w="7508" w:type="dxa"/>
          </w:tcPr>
          <w:p w14:paraId="16595DD7" w14:textId="77777777" w:rsidR="000D0BC8" w:rsidRDefault="000D0BC8" w:rsidP="000D0BC8">
            <w:pPr>
              <w:spacing w:after="0" w:line="240" w:lineRule="auto"/>
              <w:jc w:val="center"/>
              <w:rPr>
                <w:rFonts w:ascii="Times New Roman" w:hAnsi="Times New Roman" w:cs="Times New Roman"/>
                <w:b/>
                <w:sz w:val="24"/>
                <w:szCs w:val="24"/>
              </w:rPr>
            </w:pPr>
          </w:p>
          <w:p w14:paraId="687C5D76" w14:textId="50900B99" w:rsidR="00A612EE" w:rsidRPr="000D0BC8" w:rsidRDefault="000D0BC8" w:rsidP="000D0BC8">
            <w:pPr>
              <w:spacing w:after="0" w:line="240" w:lineRule="auto"/>
              <w:jc w:val="center"/>
              <w:rPr>
                <w:rFonts w:ascii="Times New Roman" w:hAnsi="Times New Roman" w:cs="Times New Roman"/>
                <w:b/>
                <w:sz w:val="24"/>
                <w:szCs w:val="24"/>
              </w:rPr>
            </w:pPr>
            <w:r w:rsidRPr="000D0BC8">
              <w:rPr>
                <w:rFonts w:ascii="Times New Roman" w:hAnsi="Times New Roman" w:cs="Times New Roman"/>
                <w:b/>
                <w:sz w:val="24"/>
                <w:szCs w:val="24"/>
              </w:rPr>
              <w:t>Pakalpojuma nosaukums</w:t>
            </w:r>
          </w:p>
        </w:tc>
        <w:tc>
          <w:tcPr>
            <w:tcW w:w="2268" w:type="dxa"/>
          </w:tcPr>
          <w:p w14:paraId="061A5AC7" w14:textId="4119D050" w:rsidR="00A612EE" w:rsidRPr="000D0BC8" w:rsidRDefault="00A612EE" w:rsidP="000D0BC8">
            <w:pPr>
              <w:spacing w:after="0" w:line="240" w:lineRule="auto"/>
              <w:jc w:val="center"/>
              <w:rPr>
                <w:rFonts w:ascii="Times New Roman" w:hAnsi="Times New Roman" w:cs="Times New Roman"/>
                <w:b/>
                <w:sz w:val="24"/>
                <w:szCs w:val="24"/>
              </w:rPr>
            </w:pPr>
            <w:r w:rsidRPr="000D0BC8">
              <w:rPr>
                <w:rFonts w:ascii="Times New Roman" w:hAnsi="Times New Roman" w:cs="Times New Roman"/>
                <w:b/>
                <w:sz w:val="24"/>
                <w:szCs w:val="24"/>
              </w:rPr>
              <w:t>Cena</w:t>
            </w:r>
            <w:r w:rsidR="000D0BC8" w:rsidRPr="000D0BC8">
              <w:rPr>
                <w:rFonts w:ascii="Times New Roman" w:hAnsi="Times New Roman" w:cs="Times New Roman"/>
                <w:b/>
                <w:sz w:val="24"/>
                <w:szCs w:val="24"/>
              </w:rPr>
              <w:t>, bez PVN</w:t>
            </w:r>
          </w:p>
          <w:p w14:paraId="3C192EC7" w14:textId="77777777" w:rsidR="00A612EE" w:rsidRPr="000D0BC8" w:rsidRDefault="00A612EE" w:rsidP="000D0BC8">
            <w:pPr>
              <w:spacing w:after="0" w:line="240" w:lineRule="auto"/>
              <w:jc w:val="center"/>
              <w:rPr>
                <w:rFonts w:ascii="Times New Roman" w:hAnsi="Times New Roman" w:cs="Times New Roman"/>
                <w:b/>
                <w:sz w:val="24"/>
                <w:szCs w:val="24"/>
              </w:rPr>
            </w:pPr>
            <w:r w:rsidRPr="000D0BC8">
              <w:rPr>
                <w:rFonts w:ascii="Times New Roman" w:hAnsi="Times New Roman" w:cs="Times New Roman"/>
                <w:b/>
                <w:sz w:val="24"/>
                <w:szCs w:val="24"/>
              </w:rPr>
              <w:t>(EUR)</w:t>
            </w:r>
          </w:p>
        </w:tc>
      </w:tr>
      <w:tr w:rsidR="003D366F" w:rsidRPr="00A612EE" w14:paraId="60FE3CD2" w14:textId="77777777" w:rsidTr="000D0BC8">
        <w:trPr>
          <w:jc w:val="center"/>
        </w:trPr>
        <w:tc>
          <w:tcPr>
            <w:tcW w:w="7508" w:type="dxa"/>
          </w:tcPr>
          <w:p w14:paraId="7D24FA40" w14:textId="1DC4F2D1" w:rsidR="003D366F" w:rsidRPr="00A612EE" w:rsidRDefault="003D366F" w:rsidP="000654F4">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 xml:space="preserve">LU Bibliotēkas krājuma </w:t>
            </w:r>
            <w:r>
              <w:rPr>
                <w:rFonts w:ascii="Times New Roman" w:hAnsi="Times New Roman" w:cs="Times New Roman"/>
                <w:sz w:val="24"/>
                <w:szCs w:val="24"/>
              </w:rPr>
              <w:t>pārvietošana</w:t>
            </w:r>
            <w:r w:rsidR="000654F4">
              <w:rPr>
                <w:rFonts w:ascii="Times New Roman" w:hAnsi="Times New Roman" w:cs="Times New Roman"/>
                <w:sz w:val="24"/>
                <w:szCs w:val="24"/>
              </w:rPr>
              <w:t xml:space="preserve"> atbilstoši T</w:t>
            </w:r>
            <w:r w:rsidRPr="00A612EE">
              <w:rPr>
                <w:rFonts w:ascii="Times New Roman" w:hAnsi="Times New Roman" w:cs="Times New Roman"/>
                <w:sz w:val="24"/>
                <w:szCs w:val="24"/>
              </w:rPr>
              <w:t>ehnisk</w:t>
            </w:r>
            <w:r w:rsidR="000654F4">
              <w:rPr>
                <w:rFonts w:ascii="Times New Roman" w:hAnsi="Times New Roman" w:cs="Times New Roman"/>
                <w:sz w:val="24"/>
                <w:szCs w:val="24"/>
              </w:rPr>
              <w:t>ās</w:t>
            </w:r>
            <w:r w:rsidRPr="00A612EE">
              <w:rPr>
                <w:rFonts w:ascii="Times New Roman" w:hAnsi="Times New Roman" w:cs="Times New Roman"/>
                <w:sz w:val="24"/>
                <w:szCs w:val="24"/>
              </w:rPr>
              <w:t xml:space="preserve"> specifikācij</w:t>
            </w:r>
            <w:r w:rsidR="000654F4">
              <w:rPr>
                <w:rFonts w:ascii="Times New Roman" w:hAnsi="Times New Roman" w:cs="Times New Roman"/>
                <w:sz w:val="24"/>
                <w:szCs w:val="24"/>
              </w:rPr>
              <w:t>as</w:t>
            </w:r>
            <w:r w:rsidRPr="00A612EE">
              <w:rPr>
                <w:rFonts w:ascii="Times New Roman" w:hAnsi="Times New Roman" w:cs="Times New Roman"/>
                <w:sz w:val="24"/>
                <w:szCs w:val="24"/>
              </w:rPr>
              <w:t xml:space="preserve"> prasībām</w:t>
            </w:r>
          </w:p>
        </w:tc>
        <w:tc>
          <w:tcPr>
            <w:tcW w:w="2268" w:type="dxa"/>
          </w:tcPr>
          <w:p w14:paraId="0EA16722" w14:textId="77777777" w:rsidR="003D366F" w:rsidRPr="00A612EE" w:rsidRDefault="003D366F" w:rsidP="00A612EE">
            <w:pPr>
              <w:spacing w:after="0" w:line="240" w:lineRule="auto"/>
              <w:jc w:val="center"/>
              <w:rPr>
                <w:rFonts w:ascii="Times New Roman" w:hAnsi="Times New Roman" w:cs="Times New Roman"/>
                <w:sz w:val="24"/>
                <w:szCs w:val="24"/>
              </w:rPr>
            </w:pPr>
          </w:p>
        </w:tc>
      </w:tr>
      <w:tr w:rsidR="00A612EE" w:rsidRPr="00A612EE" w14:paraId="0E162541" w14:textId="77777777" w:rsidTr="000D0BC8">
        <w:trPr>
          <w:jc w:val="center"/>
        </w:trPr>
        <w:tc>
          <w:tcPr>
            <w:tcW w:w="7508" w:type="dxa"/>
          </w:tcPr>
          <w:p w14:paraId="67C724AB" w14:textId="64724BF7" w:rsidR="00A612EE" w:rsidRPr="00A612EE" w:rsidRDefault="00A612EE" w:rsidP="003D366F">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LU Bibliotēkas kr</w:t>
            </w:r>
            <w:r w:rsidR="000654F4">
              <w:rPr>
                <w:rFonts w:ascii="Times New Roman" w:hAnsi="Times New Roman" w:cs="Times New Roman"/>
                <w:sz w:val="24"/>
                <w:szCs w:val="24"/>
              </w:rPr>
              <w:t>ājuma dezinfekcija, atbilstoši tehniskās specifikācijas</w:t>
            </w:r>
            <w:r w:rsidRPr="00A612EE">
              <w:rPr>
                <w:rFonts w:ascii="Times New Roman" w:hAnsi="Times New Roman" w:cs="Times New Roman"/>
                <w:sz w:val="24"/>
                <w:szCs w:val="24"/>
              </w:rPr>
              <w:t xml:space="preserve"> prasībām</w:t>
            </w:r>
          </w:p>
        </w:tc>
        <w:tc>
          <w:tcPr>
            <w:tcW w:w="2268" w:type="dxa"/>
          </w:tcPr>
          <w:p w14:paraId="5DD6A21D" w14:textId="77777777" w:rsidR="00A612EE" w:rsidRPr="00A612EE" w:rsidRDefault="00A612EE" w:rsidP="00A612EE">
            <w:pPr>
              <w:spacing w:after="0" w:line="240" w:lineRule="auto"/>
              <w:jc w:val="center"/>
              <w:rPr>
                <w:rFonts w:ascii="Times New Roman" w:hAnsi="Times New Roman" w:cs="Times New Roman"/>
                <w:sz w:val="24"/>
                <w:szCs w:val="24"/>
              </w:rPr>
            </w:pPr>
          </w:p>
        </w:tc>
      </w:tr>
      <w:tr w:rsidR="00A612EE" w:rsidRPr="00A612EE" w14:paraId="41426D56" w14:textId="77777777" w:rsidTr="000D0BC8">
        <w:trPr>
          <w:jc w:val="center"/>
        </w:trPr>
        <w:tc>
          <w:tcPr>
            <w:tcW w:w="7508" w:type="dxa"/>
          </w:tcPr>
          <w:p w14:paraId="53E66E95" w14:textId="31ABFBCC" w:rsidR="00A612EE" w:rsidRPr="00A612EE" w:rsidRDefault="00A612EE" w:rsidP="00756FF7">
            <w:pPr>
              <w:spacing w:after="0" w:line="240" w:lineRule="auto"/>
              <w:jc w:val="right"/>
              <w:rPr>
                <w:rFonts w:ascii="Times New Roman" w:hAnsi="Times New Roman" w:cs="Times New Roman"/>
                <w:sz w:val="24"/>
                <w:szCs w:val="24"/>
              </w:rPr>
            </w:pPr>
            <w:r w:rsidRPr="00A612EE">
              <w:rPr>
                <w:rFonts w:ascii="Times New Roman" w:hAnsi="Times New Roman" w:cs="Times New Roman"/>
                <w:sz w:val="24"/>
                <w:szCs w:val="24"/>
              </w:rPr>
              <w:t xml:space="preserve"> PVN</w:t>
            </w:r>
            <w:r w:rsidR="00756FF7">
              <w:rPr>
                <w:rFonts w:ascii="Times New Roman" w:hAnsi="Times New Roman" w:cs="Times New Roman"/>
                <w:sz w:val="24"/>
                <w:szCs w:val="24"/>
              </w:rPr>
              <w:t xml:space="preserve"> </w:t>
            </w:r>
            <w:r w:rsidR="00756FF7" w:rsidRPr="00A612EE">
              <w:rPr>
                <w:rFonts w:ascii="Times New Roman" w:hAnsi="Times New Roman" w:cs="Times New Roman"/>
                <w:sz w:val="24"/>
                <w:szCs w:val="24"/>
              </w:rPr>
              <w:t>21%</w:t>
            </w:r>
          </w:p>
        </w:tc>
        <w:tc>
          <w:tcPr>
            <w:tcW w:w="2268" w:type="dxa"/>
          </w:tcPr>
          <w:p w14:paraId="4A2D271D" w14:textId="77777777" w:rsidR="00A612EE" w:rsidRPr="00A612EE" w:rsidRDefault="00A612EE" w:rsidP="00A612EE">
            <w:pPr>
              <w:spacing w:after="0" w:line="240" w:lineRule="auto"/>
              <w:jc w:val="center"/>
              <w:rPr>
                <w:rFonts w:ascii="Times New Roman" w:hAnsi="Times New Roman" w:cs="Times New Roman"/>
                <w:sz w:val="24"/>
                <w:szCs w:val="24"/>
              </w:rPr>
            </w:pPr>
          </w:p>
        </w:tc>
      </w:tr>
      <w:tr w:rsidR="00A612EE" w:rsidRPr="00A612EE" w14:paraId="2A0AC9AB" w14:textId="77777777" w:rsidTr="000D0BC8">
        <w:trPr>
          <w:jc w:val="center"/>
        </w:trPr>
        <w:tc>
          <w:tcPr>
            <w:tcW w:w="7508" w:type="dxa"/>
          </w:tcPr>
          <w:p w14:paraId="2C694200" w14:textId="77777777" w:rsidR="00A612EE" w:rsidRPr="00A612EE" w:rsidRDefault="00A612EE" w:rsidP="000D0BC8">
            <w:pPr>
              <w:spacing w:after="0" w:line="240" w:lineRule="auto"/>
              <w:jc w:val="right"/>
              <w:rPr>
                <w:rFonts w:ascii="Times New Roman" w:hAnsi="Times New Roman" w:cs="Times New Roman"/>
                <w:sz w:val="24"/>
                <w:szCs w:val="24"/>
              </w:rPr>
            </w:pPr>
            <w:r w:rsidRPr="00A612EE">
              <w:rPr>
                <w:rFonts w:ascii="Times New Roman" w:hAnsi="Times New Roman" w:cs="Times New Roman"/>
                <w:sz w:val="24"/>
                <w:szCs w:val="24"/>
              </w:rPr>
              <w:t>Cena ar PVN</w:t>
            </w:r>
          </w:p>
        </w:tc>
        <w:tc>
          <w:tcPr>
            <w:tcW w:w="2268" w:type="dxa"/>
          </w:tcPr>
          <w:p w14:paraId="5D15D7F5" w14:textId="77777777" w:rsidR="00A612EE" w:rsidRPr="00A612EE" w:rsidRDefault="00A612EE" w:rsidP="00A612EE">
            <w:pPr>
              <w:spacing w:after="0" w:line="240" w:lineRule="auto"/>
              <w:jc w:val="center"/>
              <w:rPr>
                <w:rFonts w:ascii="Times New Roman" w:hAnsi="Times New Roman" w:cs="Times New Roman"/>
                <w:sz w:val="24"/>
                <w:szCs w:val="24"/>
              </w:rPr>
            </w:pPr>
          </w:p>
        </w:tc>
      </w:tr>
    </w:tbl>
    <w:p w14:paraId="7AE75BAA" w14:textId="77777777" w:rsidR="00A612EE" w:rsidRPr="00A612EE" w:rsidRDefault="00A612EE" w:rsidP="00A612EE">
      <w:pPr>
        <w:spacing w:after="0" w:line="240" w:lineRule="auto"/>
        <w:jc w:val="both"/>
        <w:rPr>
          <w:rFonts w:ascii="Times New Roman" w:hAnsi="Times New Roman" w:cs="Times New Roman"/>
          <w:sz w:val="24"/>
          <w:szCs w:val="24"/>
        </w:rPr>
      </w:pPr>
    </w:p>
    <w:p w14:paraId="0D0FD67A" w14:textId="77777777" w:rsidR="000D0BC8" w:rsidRDefault="000D0BC8" w:rsidP="000D0BC8">
      <w:pPr>
        <w:spacing w:after="0" w:line="240" w:lineRule="auto"/>
        <w:rPr>
          <w:rFonts w:ascii="Times New Roman" w:hAnsi="Times New Roman" w:cs="Times New Roman"/>
          <w:sz w:val="24"/>
          <w:szCs w:val="24"/>
        </w:rPr>
      </w:pPr>
    </w:p>
    <w:p w14:paraId="18B491F4" w14:textId="77777777" w:rsidR="00A612EE" w:rsidRPr="00A612EE" w:rsidRDefault="00A612EE" w:rsidP="000D0BC8">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Paraksts: ______________________________</w:t>
      </w:r>
    </w:p>
    <w:p w14:paraId="41821AA1" w14:textId="7D71AD3C" w:rsidR="00A612EE" w:rsidRPr="00A612EE" w:rsidRDefault="00A612EE" w:rsidP="00A612EE">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____________________________________________________________</w:t>
      </w:r>
    </w:p>
    <w:p w14:paraId="37445E04" w14:textId="77777777" w:rsidR="00A612EE" w:rsidRPr="00A612EE" w:rsidRDefault="00A612EE" w:rsidP="00A612EE">
      <w:pPr>
        <w:spacing w:after="0" w:line="240" w:lineRule="auto"/>
        <w:ind w:left="60" w:right="-514"/>
        <w:jc w:val="center"/>
        <w:rPr>
          <w:rFonts w:ascii="Times New Roman" w:hAnsi="Times New Roman" w:cs="Times New Roman"/>
          <w:sz w:val="24"/>
          <w:szCs w:val="24"/>
        </w:rPr>
      </w:pPr>
      <w:r w:rsidRPr="00A612EE">
        <w:rPr>
          <w:rFonts w:ascii="Times New Roman" w:hAnsi="Times New Roman" w:cs="Times New Roman"/>
          <w:sz w:val="24"/>
          <w:szCs w:val="24"/>
        </w:rPr>
        <w:t>(pretendenta vadītāja vai pilnvarotas personas amats, vārds, uzvārds)</w:t>
      </w:r>
    </w:p>
    <w:p w14:paraId="54D79CE3" w14:textId="77777777" w:rsidR="00A612EE" w:rsidRPr="00A612EE" w:rsidRDefault="00A612EE" w:rsidP="00A612EE">
      <w:pPr>
        <w:pStyle w:val="Title"/>
        <w:jc w:val="right"/>
        <w:outlineLvl w:val="0"/>
        <w:rPr>
          <w:b w:val="0"/>
        </w:rPr>
      </w:pPr>
    </w:p>
    <w:p w14:paraId="6EAA9DB5" w14:textId="77777777" w:rsidR="00A612EE" w:rsidRPr="00A612EE" w:rsidRDefault="00A612EE" w:rsidP="00A612EE">
      <w:pPr>
        <w:pStyle w:val="Title"/>
        <w:jc w:val="right"/>
        <w:outlineLvl w:val="0"/>
        <w:rPr>
          <w:b w:val="0"/>
        </w:rPr>
      </w:pPr>
    </w:p>
    <w:p w14:paraId="22712284" w14:textId="77777777" w:rsidR="00A612EE" w:rsidRPr="00A612EE" w:rsidRDefault="00A612EE" w:rsidP="00A612EE">
      <w:pPr>
        <w:pStyle w:val="Title"/>
        <w:jc w:val="right"/>
        <w:outlineLvl w:val="0"/>
        <w:rPr>
          <w:b w:val="0"/>
        </w:rPr>
      </w:pPr>
    </w:p>
    <w:p w14:paraId="6945DBDF" w14:textId="77777777" w:rsidR="00A612EE" w:rsidRPr="00A612EE" w:rsidRDefault="00A612EE" w:rsidP="00A612EE">
      <w:pPr>
        <w:pStyle w:val="Title"/>
        <w:jc w:val="right"/>
        <w:outlineLvl w:val="0"/>
        <w:rPr>
          <w:b w:val="0"/>
        </w:rPr>
      </w:pPr>
    </w:p>
    <w:p w14:paraId="3810E383" w14:textId="77777777" w:rsidR="00A612EE" w:rsidRPr="00A612EE" w:rsidRDefault="00A612EE" w:rsidP="00A612EE">
      <w:pPr>
        <w:pStyle w:val="Title"/>
        <w:jc w:val="right"/>
        <w:outlineLvl w:val="0"/>
        <w:rPr>
          <w:b w:val="0"/>
        </w:rPr>
      </w:pPr>
    </w:p>
    <w:p w14:paraId="7AF4E8D6" w14:textId="77777777" w:rsidR="00A612EE" w:rsidRPr="00A612EE" w:rsidRDefault="00A612EE" w:rsidP="00A612EE">
      <w:pPr>
        <w:pStyle w:val="Title"/>
        <w:jc w:val="right"/>
        <w:outlineLvl w:val="0"/>
        <w:rPr>
          <w:b w:val="0"/>
        </w:rPr>
      </w:pPr>
    </w:p>
    <w:p w14:paraId="20954830" w14:textId="77777777" w:rsidR="00A612EE" w:rsidRPr="00A612EE" w:rsidRDefault="00A612EE" w:rsidP="00A612EE">
      <w:pPr>
        <w:pStyle w:val="Title"/>
        <w:jc w:val="right"/>
        <w:outlineLvl w:val="0"/>
        <w:rPr>
          <w:b w:val="0"/>
        </w:rPr>
      </w:pPr>
    </w:p>
    <w:p w14:paraId="19FF2963" w14:textId="77777777" w:rsidR="00A612EE" w:rsidRPr="00A612EE" w:rsidRDefault="00A612EE" w:rsidP="00A612EE">
      <w:pPr>
        <w:pStyle w:val="Title"/>
        <w:jc w:val="right"/>
        <w:outlineLvl w:val="0"/>
        <w:rPr>
          <w:b w:val="0"/>
        </w:rPr>
      </w:pPr>
    </w:p>
    <w:p w14:paraId="6CE38D89" w14:textId="77777777" w:rsidR="00A612EE" w:rsidRPr="00A612EE" w:rsidRDefault="00A612EE" w:rsidP="00A612EE">
      <w:pPr>
        <w:pStyle w:val="Title"/>
        <w:jc w:val="right"/>
        <w:outlineLvl w:val="0"/>
        <w:rPr>
          <w:b w:val="0"/>
        </w:rPr>
      </w:pPr>
    </w:p>
    <w:p w14:paraId="70B9A10D" w14:textId="77777777" w:rsidR="00A612EE" w:rsidRPr="00A612EE" w:rsidRDefault="00A612EE" w:rsidP="00A612EE">
      <w:pPr>
        <w:pStyle w:val="Title"/>
        <w:jc w:val="right"/>
        <w:outlineLvl w:val="0"/>
        <w:rPr>
          <w:b w:val="0"/>
        </w:rPr>
      </w:pPr>
    </w:p>
    <w:p w14:paraId="1C64594D" w14:textId="77777777" w:rsidR="00A612EE" w:rsidRPr="00A612EE" w:rsidRDefault="00A612EE" w:rsidP="00A612EE">
      <w:pPr>
        <w:pStyle w:val="Title"/>
        <w:jc w:val="right"/>
        <w:outlineLvl w:val="0"/>
        <w:rPr>
          <w:b w:val="0"/>
        </w:rPr>
      </w:pPr>
    </w:p>
    <w:p w14:paraId="50C28FE6" w14:textId="33A3CD94" w:rsidR="000D0BC8" w:rsidRDefault="000D0BC8">
      <w:pPr>
        <w:rPr>
          <w:rFonts w:ascii="Times New Roman" w:eastAsia="Calibri" w:hAnsi="Times New Roman" w:cs="Times New Roman"/>
          <w:bCs/>
          <w:sz w:val="24"/>
          <w:szCs w:val="24"/>
        </w:rPr>
      </w:pPr>
      <w:r>
        <w:rPr>
          <w:b/>
        </w:rPr>
        <w:br w:type="page"/>
      </w:r>
    </w:p>
    <w:p w14:paraId="7EC9B646" w14:textId="77777777" w:rsidR="000D0BC8" w:rsidRPr="00CA51C7" w:rsidRDefault="000D0BC8" w:rsidP="000D0BC8">
      <w:pPr>
        <w:suppressAutoHyphens/>
        <w:spacing w:after="0" w:line="360" w:lineRule="auto"/>
        <w:rPr>
          <w:rFonts w:ascii="Times New Roman" w:eastAsia="Calibri" w:hAnsi="Times New Roman" w:cs="Times New Roman"/>
          <w:b/>
          <w:bCs/>
          <w:i/>
          <w:iCs/>
          <w:caps/>
          <w:sz w:val="24"/>
          <w:szCs w:val="24"/>
          <w:lang w:eastAsia="ar-SA"/>
        </w:rPr>
      </w:pPr>
      <w:r w:rsidRPr="00CA51C7">
        <w:rPr>
          <w:rFonts w:ascii="Times New Roman" w:eastAsia="Calibri" w:hAnsi="Times New Roman" w:cs="Times New Roman"/>
          <w:b/>
          <w:bCs/>
          <w:i/>
          <w:iCs/>
          <w:caps/>
          <w:sz w:val="24"/>
          <w:szCs w:val="24"/>
          <w:lang w:eastAsia="ar-SA"/>
        </w:rPr>
        <w:lastRenderedPageBreak/>
        <w:t>AIZPILDA PRETENDENTs</w:t>
      </w:r>
    </w:p>
    <w:p w14:paraId="2E1276A4" w14:textId="77777777" w:rsidR="00A612EE" w:rsidRPr="00A612EE" w:rsidRDefault="00A612EE" w:rsidP="000D0BC8">
      <w:pPr>
        <w:pStyle w:val="Title"/>
        <w:jc w:val="left"/>
        <w:outlineLvl w:val="0"/>
        <w:rPr>
          <w:b w:val="0"/>
        </w:rPr>
      </w:pPr>
    </w:p>
    <w:p w14:paraId="53175BD8" w14:textId="5B5DF21D" w:rsidR="00A612EE" w:rsidRPr="00A612EE" w:rsidRDefault="000D0BC8" w:rsidP="00A612EE">
      <w:pPr>
        <w:pStyle w:val="Title"/>
        <w:jc w:val="right"/>
        <w:outlineLvl w:val="0"/>
        <w:rPr>
          <w:b w:val="0"/>
        </w:rPr>
      </w:pPr>
      <w:r>
        <w:rPr>
          <w:b w:val="0"/>
        </w:rPr>
        <w:t>4</w:t>
      </w:r>
      <w:r w:rsidR="00A612EE" w:rsidRPr="00A612EE">
        <w:rPr>
          <w:b w:val="0"/>
        </w:rPr>
        <w:t xml:space="preserve"> pielikums </w:t>
      </w:r>
    </w:p>
    <w:p w14:paraId="422B5FE2" w14:textId="6FCBF4E2" w:rsidR="00A612EE" w:rsidRDefault="000D0BC8" w:rsidP="00A612EE">
      <w:pPr>
        <w:pStyle w:val="Heading6"/>
        <w:spacing w:before="0" w:after="0"/>
        <w:jc w:val="right"/>
        <w:rPr>
          <w:b w:val="0"/>
          <w:sz w:val="24"/>
          <w:szCs w:val="24"/>
        </w:rPr>
      </w:pPr>
      <w:r>
        <w:rPr>
          <w:b w:val="0"/>
          <w:sz w:val="24"/>
          <w:szCs w:val="24"/>
        </w:rPr>
        <w:t>Iepirkumam ar ID N</w:t>
      </w:r>
      <w:r w:rsidR="00AF6631">
        <w:rPr>
          <w:b w:val="0"/>
          <w:sz w:val="24"/>
          <w:szCs w:val="24"/>
        </w:rPr>
        <w:t>r.</w:t>
      </w:r>
      <w:r w:rsidR="00AF6631" w:rsidRPr="00AF6631">
        <w:rPr>
          <w:rFonts w:eastAsia="Calibri"/>
          <w:sz w:val="24"/>
          <w:szCs w:val="24"/>
          <w:lang w:eastAsia="ar-SA"/>
        </w:rPr>
        <w:t xml:space="preserve"> </w:t>
      </w:r>
      <w:r w:rsidR="00AF6631" w:rsidRPr="00AF6631">
        <w:rPr>
          <w:rFonts w:eastAsia="Calibri"/>
          <w:b w:val="0"/>
          <w:sz w:val="24"/>
          <w:szCs w:val="24"/>
          <w:lang w:eastAsia="ar-SA"/>
        </w:rPr>
        <w:t>LU 2015/43_I_ERAF</w:t>
      </w:r>
    </w:p>
    <w:p w14:paraId="26EC9775" w14:textId="5D7B3BB1" w:rsidR="000D0BC8" w:rsidRPr="000D0BC8" w:rsidRDefault="000D0BC8" w:rsidP="000D0BC8">
      <w:pPr>
        <w:jc w:val="right"/>
        <w:rPr>
          <w:rFonts w:ascii="Times New Roman" w:hAnsi="Times New Roman" w:cs="Times New Roman"/>
          <w:sz w:val="24"/>
          <w:szCs w:val="24"/>
          <w:lang w:eastAsia="lv-LV"/>
        </w:rPr>
      </w:pPr>
      <w:r w:rsidRPr="000D0BC8">
        <w:rPr>
          <w:rFonts w:ascii="Times New Roman" w:hAnsi="Times New Roman" w:cs="Times New Roman"/>
          <w:sz w:val="24"/>
          <w:szCs w:val="24"/>
          <w:lang w:eastAsia="lv-LV"/>
        </w:rPr>
        <w:t>nolikumam</w:t>
      </w:r>
    </w:p>
    <w:p w14:paraId="469D890A" w14:textId="77777777" w:rsidR="00A612EE" w:rsidRPr="00A612EE" w:rsidRDefault="00A612EE" w:rsidP="00A612EE">
      <w:pPr>
        <w:pStyle w:val="NormalWeb2"/>
        <w:spacing w:after="0"/>
        <w:jc w:val="center"/>
      </w:pPr>
    </w:p>
    <w:p w14:paraId="2201D2B6" w14:textId="439A54D9" w:rsidR="000D0BC8" w:rsidRPr="00CA51C7" w:rsidRDefault="000D0BC8" w:rsidP="000D0BC8">
      <w:pPr>
        <w:tabs>
          <w:tab w:val="left" w:pos="855"/>
        </w:tabs>
        <w:spacing w:after="0" w:line="240" w:lineRule="auto"/>
        <w:jc w:val="center"/>
        <w:rPr>
          <w:rFonts w:ascii="Times New Roman" w:eastAsia="Calibri" w:hAnsi="Times New Roman" w:cs="Times New Roman"/>
          <w:b/>
          <w:sz w:val="24"/>
          <w:szCs w:val="24"/>
          <w:lang w:eastAsia="lv-LV"/>
        </w:rPr>
      </w:pPr>
      <w:r>
        <w:rPr>
          <w:rFonts w:ascii="Times New Roman" w:hAnsi="Times New Roman" w:cs="Times New Roman"/>
          <w:sz w:val="24"/>
          <w:szCs w:val="24"/>
        </w:rPr>
        <w:t>Iepirkuma</w:t>
      </w:r>
      <w:r w:rsidRPr="00A612EE">
        <w:rPr>
          <w:rFonts w:ascii="Times New Roman" w:hAnsi="Times New Roman" w:cs="Times New Roman"/>
          <w:sz w:val="24"/>
          <w:szCs w:val="24"/>
        </w:rPr>
        <w:br/>
      </w:r>
      <w:r w:rsidRPr="00CA51C7">
        <w:rPr>
          <w:rFonts w:ascii="Times New Roman" w:eastAsia="Calibri" w:hAnsi="Times New Roman" w:cs="Times New Roman"/>
          <w:b/>
          <w:sz w:val="24"/>
          <w:szCs w:val="24"/>
          <w:lang w:eastAsia="lv-LV"/>
        </w:rPr>
        <w:t>“</w:t>
      </w:r>
      <w:r w:rsidR="00993A40" w:rsidRPr="00CA51C7">
        <w:rPr>
          <w:rFonts w:ascii="Times New Roman" w:eastAsia="Calibri" w:hAnsi="Times New Roman" w:cs="Times New Roman"/>
          <w:b/>
          <w:sz w:val="24"/>
          <w:szCs w:val="24"/>
          <w:lang w:eastAsia="lv-LV"/>
        </w:rPr>
        <w:t xml:space="preserve">Latvijas Universitātes Bibliotēkas krājuma </w:t>
      </w:r>
      <w:r w:rsidR="00993A40">
        <w:rPr>
          <w:rFonts w:ascii="Times New Roman" w:eastAsia="Calibri" w:hAnsi="Times New Roman" w:cs="Times New Roman"/>
          <w:b/>
          <w:sz w:val="24"/>
          <w:szCs w:val="24"/>
          <w:lang w:eastAsia="lv-LV"/>
        </w:rPr>
        <w:t xml:space="preserve">pārvietošanas un </w:t>
      </w:r>
      <w:r w:rsidR="00993A40" w:rsidRPr="00CA51C7">
        <w:rPr>
          <w:rFonts w:ascii="Times New Roman" w:eastAsia="Calibri" w:hAnsi="Times New Roman" w:cs="Times New Roman"/>
          <w:b/>
          <w:sz w:val="24"/>
          <w:szCs w:val="24"/>
          <w:lang w:eastAsia="lv-LV"/>
        </w:rPr>
        <w:t>dezinfekcijas pakalpojum</w:t>
      </w:r>
      <w:r w:rsidR="00993A40">
        <w:rPr>
          <w:rFonts w:ascii="Times New Roman" w:eastAsia="Calibri" w:hAnsi="Times New Roman" w:cs="Times New Roman"/>
          <w:b/>
          <w:sz w:val="24"/>
          <w:szCs w:val="24"/>
          <w:lang w:eastAsia="lv-LV"/>
        </w:rPr>
        <w:t>i</w:t>
      </w:r>
      <w:r w:rsidRPr="00CA51C7">
        <w:rPr>
          <w:rFonts w:ascii="Times New Roman" w:eastAsia="Calibri" w:hAnsi="Times New Roman" w:cs="Times New Roman"/>
          <w:b/>
          <w:sz w:val="24"/>
          <w:szCs w:val="24"/>
          <w:lang w:eastAsia="lv-LV"/>
        </w:rPr>
        <w:t>”</w:t>
      </w:r>
    </w:p>
    <w:p w14:paraId="3AFD5DAB" w14:textId="2AA595A2" w:rsidR="000D0BC8" w:rsidRPr="00993A40" w:rsidRDefault="000D0BC8" w:rsidP="000D0BC8">
      <w:pPr>
        <w:tabs>
          <w:tab w:val="left" w:pos="855"/>
        </w:tabs>
        <w:spacing w:after="0" w:line="240" w:lineRule="auto"/>
        <w:jc w:val="center"/>
        <w:rPr>
          <w:rFonts w:ascii="Times New Roman" w:eastAsia="Calibri" w:hAnsi="Times New Roman" w:cs="Times New Roman"/>
          <w:sz w:val="24"/>
          <w:szCs w:val="24"/>
          <w:lang w:eastAsia="lv-LV"/>
        </w:rPr>
      </w:pPr>
      <w:r w:rsidRPr="00993A40">
        <w:rPr>
          <w:rFonts w:ascii="Times New Roman" w:eastAsia="Calibri" w:hAnsi="Times New Roman" w:cs="Times New Roman"/>
          <w:sz w:val="24"/>
          <w:szCs w:val="24"/>
          <w:lang w:eastAsia="lv-LV"/>
        </w:rPr>
        <w:t xml:space="preserve">(Iepirkuma identifikācijas numurs </w:t>
      </w:r>
      <w:r w:rsidR="00AF6631" w:rsidRPr="00993A40">
        <w:rPr>
          <w:rFonts w:ascii="Times New Roman" w:eastAsia="Calibri" w:hAnsi="Times New Roman" w:cs="Times New Roman"/>
          <w:sz w:val="24"/>
          <w:szCs w:val="24"/>
          <w:lang w:eastAsia="ar-SA"/>
        </w:rPr>
        <w:t>LU 2015/43_I_ERAF</w:t>
      </w:r>
      <w:r w:rsidRPr="00993A40">
        <w:rPr>
          <w:rFonts w:ascii="Times New Roman" w:eastAsia="Calibri" w:hAnsi="Times New Roman" w:cs="Times New Roman"/>
          <w:sz w:val="24"/>
          <w:szCs w:val="24"/>
          <w:lang w:eastAsia="lv-LV"/>
        </w:rPr>
        <w:t>)</w:t>
      </w:r>
    </w:p>
    <w:p w14:paraId="24FF42E3" w14:textId="77777777" w:rsidR="000D0BC8" w:rsidRPr="00CA51C7" w:rsidRDefault="000D0BC8" w:rsidP="000D0BC8">
      <w:pPr>
        <w:tabs>
          <w:tab w:val="left" w:pos="855"/>
        </w:tabs>
        <w:spacing w:after="0" w:line="240" w:lineRule="auto"/>
        <w:jc w:val="center"/>
        <w:rPr>
          <w:rFonts w:ascii="Times New Roman" w:eastAsia="Calibri" w:hAnsi="Times New Roman" w:cs="Times New Roman"/>
          <w:b/>
          <w:i/>
          <w:sz w:val="24"/>
          <w:szCs w:val="24"/>
        </w:rPr>
      </w:pPr>
    </w:p>
    <w:p w14:paraId="6FB5C92A" w14:textId="77777777" w:rsidR="000D0BC8" w:rsidRPr="00D5288D" w:rsidRDefault="000D0BC8" w:rsidP="000D0BC8">
      <w:pPr>
        <w:spacing w:after="0" w:line="240" w:lineRule="auto"/>
        <w:jc w:val="center"/>
        <w:rPr>
          <w:rFonts w:ascii="Times New Roman" w:hAnsi="Times New Roman" w:cs="Times New Roman"/>
          <w:sz w:val="24"/>
          <w:szCs w:val="24"/>
        </w:rPr>
      </w:pPr>
      <w:r w:rsidRPr="00D5288D">
        <w:rPr>
          <w:rFonts w:ascii="Times New Roman" w:hAnsi="Times New Roman" w:cs="Times New Roman"/>
          <w:sz w:val="24"/>
          <w:szCs w:val="24"/>
        </w:rPr>
        <w:t xml:space="preserve">                        </w:t>
      </w:r>
    </w:p>
    <w:p w14:paraId="2BF35422" w14:textId="77777777" w:rsidR="000D0BC8" w:rsidRPr="00D5288D" w:rsidRDefault="000D0BC8" w:rsidP="000D0BC8">
      <w:pPr>
        <w:spacing w:after="0" w:line="240" w:lineRule="auto"/>
        <w:jc w:val="center"/>
        <w:rPr>
          <w:rFonts w:ascii="Times New Roman" w:hAnsi="Times New Roman" w:cs="Times New Roman"/>
          <w:sz w:val="24"/>
          <w:szCs w:val="24"/>
        </w:rPr>
      </w:pPr>
      <w:r w:rsidRPr="00D5288D">
        <w:rPr>
          <w:rFonts w:ascii="Times New Roman" w:hAnsi="Times New Roman" w:cs="Times New Roman"/>
          <w:sz w:val="24"/>
          <w:szCs w:val="24"/>
        </w:rPr>
        <w:t>______________ (piedāvājuma sagatavošanas vieta)  2015. gada____.__________</w:t>
      </w:r>
    </w:p>
    <w:p w14:paraId="30EF6A34" w14:textId="77777777" w:rsidR="000D0BC8" w:rsidRPr="00D5288D" w:rsidRDefault="000D0BC8" w:rsidP="000D0BC8">
      <w:pPr>
        <w:spacing w:after="0" w:line="240" w:lineRule="auto"/>
        <w:jc w:val="center"/>
        <w:rPr>
          <w:rFonts w:ascii="Times New Roman" w:hAnsi="Times New Roman" w:cs="Times New Roman"/>
          <w:sz w:val="24"/>
          <w:szCs w:val="24"/>
        </w:rPr>
      </w:pPr>
    </w:p>
    <w:p w14:paraId="6BCA1C2A" w14:textId="77777777" w:rsidR="000D0BC8" w:rsidRDefault="000D0BC8" w:rsidP="000D0BC8">
      <w:pPr>
        <w:spacing w:after="0" w:line="240" w:lineRule="auto"/>
        <w:jc w:val="center"/>
        <w:rPr>
          <w:rFonts w:ascii="Times New Roman" w:hAnsi="Times New Roman" w:cs="Times New Roman"/>
          <w:sz w:val="24"/>
          <w:szCs w:val="24"/>
        </w:rPr>
      </w:pPr>
    </w:p>
    <w:p w14:paraId="43A757D7" w14:textId="2614969D" w:rsidR="000D0BC8" w:rsidRPr="00D5288D" w:rsidRDefault="000D0BC8" w:rsidP="000D0B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TEHNISKAIS PIEDĀVĀJUMS</w:t>
      </w:r>
    </w:p>
    <w:p w14:paraId="05E1B231" w14:textId="77777777" w:rsidR="000D0BC8" w:rsidRPr="00A612EE" w:rsidRDefault="000D0BC8" w:rsidP="000D0BC8">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1. Iesniedza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515"/>
      </w:tblGrid>
      <w:tr w:rsidR="000D0BC8" w:rsidRPr="00A612EE" w14:paraId="0D069A86" w14:textId="77777777" w:rsidTr="00441D08">
        <w:tc>
          <w:tcPr>
            <w:tcW w:w="4261" w:type="dxa"/>
          </w:tcPr>
          <w:p w14:paraId="3E7DC889" w14:textId="77777777" w:rsidR="000D0BC8" w:rsidRPr="00A612EE" w:rsidRDefault="000D0BC8" w:rsidP="00441D08">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Pretendenta nosaukums</w:t>
            </w:r>
          </w:p>
        </w:tc>
        <w:tc>
          <w:tcPr>
            <w:tcW w:w="5515" w:type="dxa"/>
          </w:tcPr>
          <w:p w14:paraId="7A82F53A" w14:textId="77777777" w:rsidR="000D0BC8" w:rsidRPr="00A612EE" w:rsidRDefault="000D0BC8" w:rsidP="00441D08">
            <w:pPr>
              <w:spacing w:after="0" w:line="240" w:lineRule="auto"/>
              <w:jc w:val="center"/>
              <w:rPr>
                <w:rFonts w:ascii="Times New Roman" w:hAnsi="Times New Roman" w:cs="Times New Roman"/>
                <w:sz w:val="24"/>
                <w:szCs w:val="24"/>
              </w:rPr>
            </w:pPr>
            <w:r w:rsidRPr="00A612EE">
              <w:rPr>
                <w:rFonts w:ascii="Times New Roman" w:hAnsi="Times New Roman" w:cs="Times New Roman"/>
                <w:sz w:val="24"/>
                <w:szCs w:val="24"/>
              </w:rPr>
              <w:t>Rekvizīti</w:t>
            </w:r>
          </w:p>
        </w:tc>
      </w:tr>
      <w:tr w:rsidR="000D0BC8" w:rsidRPr="00A612EE" w14:paraId="41B3F448" w14:textId="77777777" w:rsidTr="00441D08">
        <w:tc>
          <w:tcPr>
            <w:tcW w:w="4261" w:type="dxa"/>
          </w:tcPr>
          <w:p w14:paraId="5162C23F" w14:textId="77777777" w:rsidR="000D0BC8" w:rsidRPr="00A612EE" w:rsidRDefault="000D0BC8" w:rsidP="00441D08">
            <w:pPr>
              <w:spacing w:after="0" w:line="240" w:lineRule="auto"/>
              <w:jc w:val="center"/>
              <w:rPr>
                <w:rFonts w:ascii="Times New Roman" w:hAnsi="Times New Roman" w:cs="Times New Roman"/>
                <w:sz w:val="24"/>
                <w:szCs w:val="24"/>
              </w:rPr>
            </w:pPr>
          </w:p>
        </w:tc>
        <w:tc>
          <w:tcPr>
            <w:tcW w:w="5515" w:type="dxa"/>
          </w:tcPr>
          <w:p w14:paraId="54C2D43C" w14:textId="77777777" w:rsidR="000D0BC8" w:rsidRPr="00A612EE" w:rsidRDefault="000D0BC8" w:rsidP="00441D08">
            <w:pPr>
              <w:spacing w:after="0" w:line="240" w:lineRule="auto"/>
              <w:jc w:val="center"/>
              <w:rPr>
                <w:rFonts w:ascii="Times New Roman" w:hAnsi="Times New Roman" w:cs="Times New Roman"/>
                <w:sz w:val="24"/>
                <w:szCs w:val="24"/>
              </w:rPr>
            </w:pPr>
          </w:p>
          <w:p w14:paraId="5154EA79" w14:textId="77777777" w:rsidR="000D0BC8" w:rsidRPr="00A612EE" w:rsidRDefault="000D0BC8" w:rsidP="00441D08">
            <w:pPr>
              <w:spacing w:after="0" w:line="240" w:lineRule="auto"/>
              <w:jc w:val="center"/>
              <w:rPr>
                <w:rFonts w:ascii="Times New Roman" w:hAnsi="Times New Roman" w:cs="Times New Roman"/>
                <w:sz w:val="24"/>
                <w:szCs w:val="24"/>
              </w:rPr>
            </w:pPr>
          </w:p>
        </w:tc>
      </w:tr>
    </w:tbl>
    <w:p w14:paraId="2FAF3D35" w14:textId="77777777" w:rsidR="000D0BC8" w:rsidRPr="00A612EE" w:rsidRDefault="000D0BC8" w:rsidP="000D0BC8">
      <w:pPr>
        <w:spacing w:after="0" w:line="240" w:lineRule="auto"/>
        <w:jc w:val="both"/>
        <w:rPr>
          <w:rFonts w:ascii="Times New Roman" w:hAnsi="Times New Roman" w:cs="Times New Roman"/>
          <w:sz w:val="24"/>
          <w:szCs w:val="24"/>
        </w:rPr>
      </w:pPr>
    </w:p>
    <w:p w14:paraId="70CBE5EE" w14:textId="77777777" w:rsidR="000D0BC8" w:rsidRPr="00A612EE" w:rsidRDefault="000D0BC8" w:rsidP="000D0BC8">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2. Kontaktpersona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515"/>
      </w:tblGrid>
      <w:tr w:rsidR="000D0BC8" w:rsidRPr="00A612EE" w14:paraId="414F699E" w14:textId="77777777" w:rsidTr="00441D08">
        <w:tc>
          <w:tcPr>
            <w:tcW w:w="4261" w:type="dxa"/>
          </w:tcPr>
          <w:p w14:paraId="5940C6D5" w14:textId="77777777" w:rsidR="000D0BC8" w:rsidRPr="00A612EE" w:rsidRDefault="000D0BC8" w:rsidP="00441D08">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Vārds, Uzvārds</w:t>
            </w:r>
          </w:p>
        </w:tc>
        <w:tc>
          <w:tcPr>
            <w:tcW w:w="5515" w:type="dxa"/>
          </w:tcPr>
          <w:p w14:paraId="2518BE76" w14:textId="77777777" w:rsidR="000D0BC8" w:rsidRPr="00A612EE" w:rsidRDefault="000D0BC8" w:rsidP="00441D08">
            <w:pPr>
              <w:spacing w:after="0" w:line="240" w:lineRule="auto"/>
              <w:jc w:val="both"/>
              <w:rPr>
                <w:rFonts w:ascii="Times New Roman" w:hAnsi="Times New Roman" w:cs="Times New Roman"/>
                <w:sz w:val="24"/>
                <w:szCs w:val="24"/>
              </w:rPr>
            </w:pPr>
          </w:p>
        </w:tc>
      </w:tr>
      <w:tr w:rsidR="000D0BC8" w:rsidRPr="00A612EE" w14:paraId="7ED858C3" w14:textId="77777777" w:rsidTr="00441D08">
        <w:tc>
          <w:tcPr>
            <w:tcW w:w="4261" w:type="dxa"/>
          </w:tcPr>
          <w:p w14:paraId="1E93A772" w14:textId="77777777" w:rsidR="000D0BC8" w:rsidRPr="00A612EE" w:rsidRDefault="000D0BC8" w:rsidP="00441D08">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Adrese</w:t>
            </w:r>
          </w:p>
        </w:tc>
        <w:tc>
          <w:tcPr>
            <w:tcW w:w="5515" w:type="dxa"/>
          </w:tcPr>
          <w:p w14:paraId="218B7A1C" w14:textId="77777777" w:rsidR="000D0BC8" w:rsidRPr="00A612EE" w:rsidRDefault="000D0BC8" w:rsidP="00441D08">
            <w:pPr>
              <w:spacing w:after="0" w:line="240" w:lineRule="auto"/>
              <w:jc w:val="both"/>
              <w:rPr>
                <w:rFonts w:ascii="Times New Roman" w:hAnsi="Times New Roman" w:cs="Times New Roman"/>
                <w:sz w:val="24"/>
                <w:szCs w:val="24"/>
              </w:rPr>
            </w:pPr>
          </w:p>
        </w:tc>
      </w:tr>
      <w:tr w:rsidR="000D0BC8" w:rsidRPr="00A612EE" w14:paraId="13747B78" w14:textId="77777777" w:rsidTr="00441D08">
        <w:tc>
          <w:tcPr>
            <w:tcW w:w="4261" w:type="dxa"/>
          </w:tcPr>
          <w:p w14:paraId="4CD233D0" w14:textId="77777777" w:rsidR="000D0BC8" w:rsidRPr="00A612EE" w:rsidRDefault="000D0BC8" w:rsidP="00441D08">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Tālr./Fax</w:t>
            </w:r>
          </w:p>
        </w:tc>
        <w:tc>
          <w:tcPr>
            <w:tcW w:w="5515" w:type="dxa"/>
          </w:tcPr>
          <w:p w14:paraId="371A9FE2" w14:textId="77777777" w:rsidR="000D0BC8" w:rsidRPr="00A612EE" w:rsidRDefault="000D0BC8" w:rsidP="00441D08">
            <w:pPr>
              <w:spacing w:after="0" w:line="240" w:lineRule="auto"/>
              <w:jc w:val="both"/>
              <w:rPr>
                <w:rFonts w:ascii="Times New Roman" w:hAnsi="Times New Roman" w:cs="Times New Roman"/>
                <w:sz w:val="24"/>
                <w:szCs w:val="24"/>
              </w:rPr>
            </w:pPr>
          </w:p>
        </w:tc>
      </w:tr>
      <w:tr w:rsidR="000D0BC8" w:rsidRPr="00A612EE" w14:paraId="6F391BB9" w14:textId="77777777" w:rsidTr="00441D08">
        <w:tc>
          <w:tcPr>
            <w:tcW w:w="4261" w:type="dxa"/>
          </w:tcPr>
          <w:p w14:paraId="76B16050" w14:textId="77777777" w:rsidR="000D0BC8" w:rsidRPr="00A612EE" w:rsidRDefault="000D0BC8" w:rsidP="00441D08">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e- pasts</w:t>
            </w:r>
          </w:p>
        </w:tc>
        <w:tc>
          <w:tcPr>
            <w:tcW w:w="5515" w:type="dxa"/>
          </w:tcPr>
          <w:p w14:paraId="0DC8E656" w14:textId="77777777" w:rsidR="000D0BC8" w:rsidRPr="00A612EE" w:rsidRDefault="000D0BC8" w:rsidP="00441D08">
            <w:pPr>
              <w:spacing w:after="0" w:line="240" w:lineRule="auto"/>
              <w:jc w:val="both"/>
              <w:rPr>
                <w:rFonts w:ascii="Times New Roman" w:hAnsi="Times New Roman" w:cs="Times New Roman"/>
                <w:sz w:val="24"/>
                <w:szCs w:val="24"/>
              </w:rPr>
            </w:pPr>
          </w:p>
        </w:tc>
      </w:tr>
    </w:tbl>
    <w:p w14:paraId="06CE403A" w14:textId="77777777" w:rsidR="00A612EE" w:rsidRPr="00A612EE" w:rsidRDefault="00A612EE" w:rsidP="00A612EE">
      <w:pPr>
        <w:pStyle w:val="NormalWeb2"/>
        <w:spacing w:after="0"/>
        <w:jc w:val="cente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407"/>
        <w:gridCol w:w="2410"/>
      </w:tblGrid>
      <w:tr w:rsidR="00A612EE" w:rsidRPr="00A612EE" w14:paraId="21EAB2CC" w14:textId="77777777" w:rsidTr="000D0BC8">
        <w:tc>
          <w:tcPr>
            <w:tcW w:w="959" w:type="dxa"/>
          </w:tcPr>
          <w:p w14:paraId="3182B675" w14:textId="77777777" w:rsidR="00A612EE" w:rsidRPr="00A612EE" w:rsidRDefault="00A612EE" w:rsidP="00A612EE">
            <w:pPr>
              <w:pStyle w:val="NormalWeb2"/>
              <w:spacing w:after="0"/>
              <w:jc w:val="center"/>
            </w:pPr>
            <w:r w:rsidRPr="00A612EE">
              <w:t>N. p.k.</w:t>
            </w:r>
          </w:p>
        </w:tc>
        <w:tc>
          <w:tcPr>
            <w:tcW w:w="6407" w:type="dxa"/>
          </w:tcPr>
          <w:p w14:paraId="7E9E619E" w14:textId="77777777" w:rsidR="00A612EE" w:rsidRPr="00A612EE" w:rsidRDefault="00A612EE" w:rsidP="00A612EE">
            <w:pPr>
              <w:pStyle w:val="NormalWeb2"/>
              <w:spacing w:after="0"/>
              <w:jc w:val="center"/>
            </w:pPr>
            <w:r w:rsidRPr="00A612EE">
              <w:t>Nosaukums un prasības</w:t>
            </w:r>
          </w:p>
        </w:tc>
        <w:tc>
          <w:tcPr>
            <w:tcW w:w="2410" w:type="dxa"/>
          </w:tcPr>
          <w:p w14:paraId="1D13F6AB" w14:textId="77777777" w:rsidR="00A612EE" w:rsidRPr="00A612EE" w:rsidRDefault="00A612EE" w:rsidP="00A612EE">
            <w:pPr>
              <w:pStyle w:val="NormalWeb2"/>
              <w:spacing w:after="0"/>
              <w:jc w:val="center"/>
            </w:pPr>
            <w:r w:rsidRPr="00A612EE">
              <w:t>Pretendenta piedāvājums</w:t>
            </w:r>
          </w:p>
        </w:tc>
      </w:tr>
      <w:tr w:rsidR="00A612EE" w:rsidRPr="00A612EE" w14:paraId="00115184" w14:textId="77777777" w:rsidTr="000D0BC8">
        <w:trPr>
          <w:trHeight w:val="857"/>
        </w:trPr>
        <w:tc>
          <w:tcPr>
            <w:tcW w:w="959" w:type="dxa"/>
          </w:tcPr>
          <w:p w14:paraId="43DA0A2F" w14:textId="77777777" w:rsidR="00A612EE" w:rsidRPr="00A612EE" w:rsidRDefault="00A612EE" w:rsidP="00A612EE">
            <w:pPr>
              <w:pStyle w:val="NormalWeb2"/>
              <w:numPr>
                <w:ilvl w:val="0"/>
                <w:numId w:val="43"/>
              </w:numPr>
              <w:spacing w:after="0"/>
              <w:jc w:val="center"/>
            </w:pPr>
          </w:p>
        </w:tc>
        <w:tc>
          <w:tcPr>
            <w:tcW w:w="6407" w:type="dxa"/>
          </w:tcPr>
          <w:p w14:paraId="1EC59141" w14:textId="63EA6773" w:rsidR="00A612EE" w:rsidRPr="00A612EE" w:rsidRDefault="00A612EE" w:rsidP="00A612EE">
            <w:pPr>
              <w:pStyle w:val="NormalWeb2"/>
              <w:spacing w:after="0"/>
              <w:jc w:val="both"/>
            </w:pPr>
            <w:r w:rsidRPr="00A612EE">
              <w:t>Dezinfekcijas metode: dezinfekcija augstspiediena kamerā ar etilēna oksīdu tīrā veidā vai maisījumā ar ogļskābās</w:t>
            </w:r>
            <w:r w:rsidR="000D0BC8">
              <w:t xml:space="preserve"> gāzes piemaisījumu līdz 10 %</w:t>
            </w:r>
          </w:p>
        </w:tc>
        <w:tc>
          <w:tcPr>
            <w:tcW w:w="2410" w:type="dxa"/>
          </w:tcPr>
          <w:p w14:paraId="1C623ED6" w14:textId="77777777" w:rsidR="00A612EE" w:rsidRPr="00A612EE" w:rsidRDefault="00A612EE" w:rsidP="00A612EE">
            <w:pPr>
              <w:pStyle w:val="NormalWeb2"/>
              <w:spacing w:after="0"/>
              <w:jc w:val="center"/>
            </w:pPr>
          </w:p>
        </w:tc>
      </w:tr>
      <w:tr w:rsidR="00A612EE" w:rsidRPr="00A612EE" w14:paraId="2048F418" w14:textId="77777777" w:rsidTr="000D0BC8">
        <w:tc>
          <w:tcPr>
            <w:tcW w:w="959" w:type="dxa"/>
          </w:tcPr>
          <w:p w14:paraId="3370EA27" w14:textId="77777777" w:rsidR="00A612EE" w:rsidRPr="00A612EE" w:rsidRDefault="00A612EE" w:rsidP="00A612EE">
            <w:pPr>
              <w:pStyle w:val="NormalWeb2"/>
              <w:numPr>
                <w:ilvl w:val="0"/>
                <w:numId w:val="43"/>
              </w:numPr>
              <w:spacing w:after="0"/>
              <w:jc w:val="center"/>
            </w:pPr>
          </w:p>
        </w:tc>
        <w:tc>
          <w:tcPr>
            <w:tcW w:w="6407" w:type="dxa"/>
          </w:tcPr>
          <w:p w14:paraId="0D79D25E" w14:textId="37C038E3" w:rsidR="00A612EE" w:rsidRPr="00A612EE" w:rsidRDefault="00A612EE" w:rsidP="000D0BC8">
            <w:pPr>
              <w:spacing w:after="0" w:line="240" w:lineRule="auto"/>
              <w:ind w:right="-20"/>
              <w:rPr>
                <w:rFonts w:ascii="Times New Roman" w:hAnsi="Times New Roman" w:cs="Times New Roman"/>
                <w:sz w:val="24"/>
                <w:szCs w:val="24"/>
              </w:rPr>
            </w:pPr>
            <w:r w:rsidRPr="00A612EE">
              <w:rPr>
                <w:rFonts w:ascii="Times New Roman" w:hAnsi="Times New Roman" w:cs="Times New Roman"/>
                <w:spacing w:val="5"/>
                <w:sz w:val="24"/>
                <w:szCs w:val="24"/>
              </w:rPr>
              <w:t>Zemas temperatūras gāzes dezinfekcija. Temperatūras režīms 40-55°C</w:t>
            </w:r>
          </w:p>
        </w:tc>
        <w:tc>
          <w:tcPr>
            <w:tcW w:w="2410" w:type="dxa"/>
          </w:tcPr>
          <w:p w14:paraId="158812E1" w14:textId="77777777" w:rsidR="00A612EE" w:rsidRPr="00A612EE" w:rsidRDefault="00A612EE" w:rsidP="00A612EE">
            <w:pPr>
              <w:pStyle w:val="NormalWeb2"/>
              <w:spacing w:after="0"/>
              <w:jc w:val="center"/>
            </w:pPr>
          </w:p>
        </w:tc>
      </w:tr>
      <w:tr w:rsidR="00A612EE" w:rsidRPr="00A612EE" w14:paraId="395F7154" w14:textId="77777777" w:rsidTr="000D0BC8">
        <w:tc>
          <w:tcPr>
            <w:tcW w:w="959" w:type="dxa"/>
          </w:tcPr>
          <w:p w14:paraId="29C8F298" w14:textId="77777777" w:rsidR="00A612EE" w:rsidRPr="00A612EE" w:rsidRDefault="00A612EE" w:rsidP="00A612EE">
            <w:pPr>
              <w:pStyle w:val="NormalWeb2"/>
              <w:numPr>
                <w:ilvl w:val="0"/>
                <w:numId w:val="43"/>
              </w:numPr>
              <w:spacing w:after="0"/>
              <w:jc w:val="center"/>
            </w:pPr>
          </w:p>
        </w:tc>
        <w:tc>
          <w:tcPr>
            <w:tcW w:w="6407" w:type="dxa"/>
          </w:tcPr>
          <w:p w14:paraId="76094AA1" w14:textId="0E646C15" w:rsidR="00A612EE" w:rsidRPr="00A612EE" w:rsidRDefault="00A612EE" w:rsidP="000D0BC8">
            <w:pPr>
              <w:spacing w:after="0" w:line="240" w:lineRule="auto"/>
              <w:ind w:right="-20"/>
              <w:rPr>
                <w:rFonts w:ascii="Times New Roman" w:hAnsi="Times New Roman" w:cs="Times New Roman"/>
                <w:sz w:val="24"/>
                <w:szCs w:val="24"/>
              </w:rPr>
            </w:pPr>
            <w:r w:rsidRPr="00A612EE">
              <w:rPr>
                <w:rFonts w:ascii="Times New Roman" w:hAnsi="Times New Roman" w:cs="Times New Roman"/>
                <w:sz w:val="24"/>
                <w:szCs w:val="24"/>
              </w:rPr>
              <w:t>Relatīvais mitrums dezinfekcijas cikla laikā 45-60 Rh</w:t>
            </w:r>
          </w:p>
        </w:tc>
        <w:tc>
          <w:tcPr>
            <w:tcW w:w="2410" w:type="dxa"/>
          </w:tcPr>
          <w:p w14:paraId="5D810310" w14:textId="77777777" w:rsidR="00A612EE" w:rsidRPr="00A612EE" w:rsidRDefault="00A612EE" w:rsidP="00A612EE">
            <w:pPr>
              <w:pStyle w:val="NormalWeb2"/>
              <w:spacing w:after="0"/>
              <w:jc w:val="center"/>
            </w:pPr>
          </w:p>
        </w:tc>
      </w:tr>
      <w:tr w:rsidR="00A612EE" w:rsidRPr="00A612EE" w14:paraId="5B12BD66" w14:textId="77777777" w:rsidTr="000D0BC8">
        <w:tc>
          <w:tcPr>
            <w:tcW w:w="959" w:type="dxa"/>
          </w:tcPr>
          <w:p w14:paraId="1D8B684D" w14:textId="77777777" w:rsidR="00A612EE" w:rsidRPr="00A612EE" w:rsidRDefault="00A612EE" w:rsidP="00A612EE">
            <w:pPr>
              <w:pStyle w:val="NormalWeb2"/>
              <w:numPr>
                <w:ilvl w:val="0"/>
                <w:numId w:val="43"/>
              </w:numPr>
              <w:spacing w:after="0"/>
              <w:jc w:val="center"/>
            </w:pPr>
          </w:p>
        </w:tc>
        <w:tc>
          <w:tcPr>
            <w:tcW w:w="6407" w:type="dxa"/>
          </w:tcPr>
          <w:p w14:paraId="082D2213" w14:textId="77777777" w:rsidR="00A612EE" w:rsidRPr="00A612EE" w:rsidRDefault="00A612EE" w:rsidP="00A612EE">
            <w:pPr>
              <w:spacing w:after="0" w:line="240" w:lineRule="auto"/>
              <w:ind w:right="-20"/>
              <w:rPr>
                <w:rFonts w:ascii="Times New Roman" w:hAnsi="Times New Roman" w:cs="Times New Roman"/>
                <w:sz w:val="24"/>
                <w:szCs w:val="24"/>
              </w:rPr>
            </w:pPr>
            <w:r w:rsidRPr="00A612EE">
              <w:rPr>
                <w:rFonts w:ascii="Times New Roman" w:hAnsi="Times New Roman" w:cs="Times New Roman"/>
                <w:sz w:val="24"/>
                <w:szCs w:val="24"/>
              </w:rPr>
              <w:t>Darba spiediens dezinfekcijas kamerā : 50-900 mBar</w:t>
            </w:r>
          </w:p>
        </w:tc>
        <w:tc>
          <w:tcPr>
            <w:tcW w:w="2410" w:type="dxa"/>
          </w:tcPr>
          <w:p w14:paraId="4680ED0C" w14:textId="77777777" w:rsidR="00A612EE" w:rsidRPr="00A612EE" w:rsidRDefault="00A612EE" w:rsidP="00A612EE">
            <w:pPr>
              <w:pStyle w:val="NormalWeb2"/>
              <w:spacing w:after="0"/>
              <w:jc w:val="center"/>
            </w:pPr>
          </w:p>
        </w:tc>
      </w:tr>
      <w:tr w:rsidR="00A612EE" w:rsidRPr="00A612EE" w14:paraId="186332DB" w14:textId="77777777" w:rsidTr="000D0BC8">
        <w:tc>
          <w:tcPr>
            <w:tcW w:w="959" w:type="dxa"/>
          </w:tcPr>
          <w:p w14:paraId="78F8DC4D" w14:textId="77777777" w:rsidR="00A612EE" w:rsidRPr="00A612EE" w:rsidRDefault="00A612EE" w:rsidP="00A612EE">
            <w:pPr>
              <w:pStyle w:val="NormalWeb2"/>
              <w:numPr>
                <w:ilvl w:val="0"/>
                <w:numId w:val="43"/>
              </w:numPr>
              <w:spacing w:after="0"/>
              <w:jc w:val="center"/>
            </w:pPr>
          </w:p>
        </w:tc>
        <w:tc>
          <w:tcPr>
            <w:tcW w:w="6407" w:type="dxa"/>
          </w:tcPr>
          <w:p w14:paraId="6ECC4ACD" w14:textId="490FB5CF" w:rsidR="00A612EE" w:rsidRPr="00A612EE" w:rsidRDefault="00A612EE" w:rsidP="000D0BC8">
            <w:pPr>
              <w:spacing w:after="0" w:line="240" w:lineRule="auto"/>
              <w:jc w:val="both"/>
              <w:rPr>
                <w:rFonts w:ascii="Times New Roman" w:hAnsi="Times New Roman" w:cs="Times New Roman"/>
                <w:spacing w:val="4"/>
                <w:sz w:val="24"/>
                <w:szCs w:val="24"/>
              </w:rPr>
            </w:pPr>
            <w:r w:rsidRPr="00A612EE">
              <w:rPr>
                <w:rFonts w:ascii="Times New Roman" w:hAnsi="Times New Roman" w:cs="Times New Roman"/>
                <w:spacing w:val="4"/>
                <w:sz w:val="24"/>
                <w:szCs w:val="24"/>
              </w:rPr>
              <w:t>Dezinfekcijas iekārtas parametriem jāatbilst Eiropas un starptautisko</w:t>
            </w:r>
            <w:r w:rsidR="000D0BC8">
              <w:rPr>
                <w:rFonts w:ascii="Times New Roman" w:hAnsi="Times New Roman" w:cs="Times New Roman"/>
                <w:spacing w:val="4"/>
                <w:sz w:val="24"/>
                <w:szCs w:val="24"/>
              </w:rPr>
              <w:t xml:space="preserve"> </w:t>
            </w:r>
            <w:r w:rsidRPr="00A612EE">
              <w:rPr>
                <w:rFonts w:ascii="Times New Roman" w:hAnsi="Times New Roman" w:cs="Times New Roman"/>
                <w:spacing w:val="4"/>
                <w:sz w:val="24"/>
                <w:szCs w:val="24"/>
              </w:rPr>
              <w:t>normu prasību standartiem un pielietojamai metodei jānodrošina krājuma ilgtermiņa saglabāšanu.</w:t>
            </w:r>
          </w:p>
          <w:p w14:paraId="2E5E9B6D"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EN 1422  Medicīnai paredzēti sterilizatori - EtO sterilizatori, prasības un testa metodes</w:t>
            </w:r>
          </w:p>
          <w:p w14:paraId="7E7D6F4C"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ISO 11135  Medicīnas ierīču sterilizācija ar EtO</w:t>
            </w:r>
          </w:p>
          <w:p w14:paraId="2D23BA7C"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EN 60204-1  Iekārtu drošības prasības. Elektroiekārtas. Vispārējas prasības</w:t>
            </w:r>
          </w:p>
          <w:p w14:paraId="4EB5F4E6"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EN 61010-1  Elektroiekārtas kontroles un mērierīcēm laboratorijā</w:t>
            </w:r>
          </w:p>
          <w:p w14:paraId="3580EAD4"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EN 61310-1 Iekārtu drošība. Mērījumi, marķēšana un nolasīšana un taustāmi signāli(skārienjūtīgi)</w:t>
            </w:r>
          </w:p>
          <w:p w14:paraId="2DBDA79A"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ISO 12100-1  Iekārtu drošība.Pamata koncepcija. Vispārīgie projektēšanas principi. Pamatjēdzieni un metodoloģija</w:t>
            </w:r>
          </w:p>
          <w:p w14:paraId="5FD37797"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ISO 12100-2  Iekārtu drošība Pamatprasības.  Tehniskie principi.</w:t>
            </w:r>
          </w:p>
          <w:p w14:paraId="4E9FC1FB"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lastRenderedPageBreak/>
              <w:t>ISO 14121-1  Iekārtu drošība. Risku novērtējums</w:t>
            </w:r>
          </w:p>
          <w:p w14:paraId="61E1AA20"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97/23/EC  Spiediena iekārtu direktīva</w:t>
            </w:r>
          </w:p>
          <w:p w14:paraId="294875B4"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94/23/EC  Mehāniskā inženierija</w:t>
            </w:r>
          </w:p>
          <w:p w14:paraId="5BD83954"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1999/92/EG  Darba drošība sprādzienbīstamā atmosfērā</w:t>
            </w:r>
          </w:p>
          <w:p w14:paraId="111C3B89"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2006/42/EG  Mehāniskā inženierija</w:t>
            </w:r>
          </w:p>
          <w:p w14:paraId="0324BF74"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TRGS 513  Tehniskie noteikumi bīstamām vielām EtO un formaldehīda iekārtām</w:t>
            </w:r>
          </w:p>
          <w:p w14:paraId="0726CA67" w14:textId="01DB58FD" w:rsidR="00A612EE" w:rsidRPr="00A612EE" w:rsidRDefault="00A612EE" w:rsidP="000D0BC8">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TRGS 900  Tehniskie noteikumi bīstamām vielām. Arodekspozīciju robežvērtības</w:t>
            </w:r>
          </w:p>
        </w:tc>
        <w:tc>
          <w:tcPr>
            <w:tcW w:w="2410" w:type="dxa"/>
          </w:tcPr>
          <w:p w14:paraId="762F8737" w14:textId="77777777" w:rsidR="00A612EE" w:rsidRPr="00A612EE" w:rsidRDefault="00A612EE" w:rsidP="00A612EE">
            <w:pPr>
              <w:pStyle w:val="NormalWeb2"/>
              <w:spacing w:after="0"/>
              <w:jc w:val="center"/>
            </w:pPr>
          </w:p>
        </w:tc>
      </w:tr>
      <w:tr w:rsidR="00A612EE" w:rsidRPr="00A612EE" w14:paraId="6C7BDEDA" w14:textId="77777777" w:rsidTr="000D0BC8">
        <w:tc>
          <w:tcPr>
            <w:tcW w:w="959" w:type="dxa"/>
          </w:tcPr>
          <w:p w14:paraId="30A2C85D" w14:textId="77777777" w:rsidR="00A612EE" w:rsidRPr="00A612EE" w:rsidRDefault="00A612EE" w:rsidP="00A612EE">
            <w:pPr>
              <w:pStyle w:val="NormalWeb2"/>
              <w:numPr>
                <w:ilvl w:val="0"/>
                <w:numId w:val="43"/>
              </w:numPr>
              <w:spacing w:after="0"/>
              <w:jc w:val="center"/>
            </w:pPr>
          </w:p>
        </w:tc>
        <w:tc>
          <w:tcPr>
            <w:tcW w:w="6407" w:type="dxa"/>
          </w:tcPr>
          <w:p w14:paraId="6FED523A" w14:textId="77777777" w:rsidR="00A612EE" w:rsidRPr="00A612EE" w:rsidRDefault="00A612EE" w:rsidP="00A612EE">
            <w:pPr>
              <w:spacing w:after="0" w:line="240" w:lineRule="auto"/>
              <w:jc w:val="both"/>
              <w:rPr>
                <w:rFonts w:ascii="Times New Roman" w:hAnsi="Times New Roman" w:cs="Times New Roman"/>
                <w:spacing w:val="4"/>
                <w:sz w:val="24"/>
                <w:szCs w:val="24"/>
              </w:rPr>
            </w:pPr>
            <w:r w:rsidRPr="00A612EE">
              <w:rPr>
                <w:rFonts w:ascii="Times New Roman" w:hAnsi="Times New Roman" w:cs="Times New Roman"/>
                <w:spacing w:val="4"/>
                <w:sz w:val="24"/>
                <w:szCs w:val="24"/>
              </w:rPr>
              <w:t>Dezinficējamā krājuma nodošanas – saņemšanas procesa nodrošināšana:</w:t>
            </w:r>
          </w:p>
          <w:p w14:paraId="6D469362" w14:textId="77777777" w:rsidR="00A612EE" w:rsidRPr="00A612EE" w:rsidRDefault="00A612EE" w:rsidP="00A612EE">
            <w:pPr>
              <w:pStyle w:val="HTMLPreformatted"/>
              <w:rPr>
                <w:rFonts w:ascii="Times New Roman" w:hAnsi="Times New Roman" w:cs="Times New Roman"/>
                <w:sz w:val="24"/>
                <w:szCs w:val="24"/>
              </w:rPr>
            </w:pPr>
            <w:r w:rsidRPr="00A612EE">
              <w:rPr>
                <w:rFonts w:ascii="Times New Roman" w:hAnsi="Times New Roman" w:cs="Times New Roman"/>
                <w:sz w:val="24"/>
                <w:szCs w:val="24"/>
              </w:rPr>
              <w:t>Pretendentam jānodrošina droša materiālo vērtību pārvietošana, nenodarot bojājumus pārvietojamajam krājumam, priekšmetiem un telpām, no kurām un uz kurām tie tiek pārvietoti.</w:t>
            </w:r>
          </w:p>
          <w:p w14:paraId="47910EB6"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 xml:space="preserve">Pretendents sakārto  dezinficējamo krājumu  kastēs, vai citos iepakojumos, nostiprina uz paletēm.  </w:t>
            </w:r>
          </w:p>
          <w:p w14:paraId="22EE3C8D"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 xml:space="preserve">Eiro paletes izmēri 1200x800X1750 </w:t>
            </w:r>
          </w:p>
          <w:p w14:paraId="2895BE4C"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Dezinficējamo krājumu pārvelk ar plēvi un nogādā dezinfekcijai.</w:t>
            </w:r>
          </w:p>
          <w:p w14:paraId="3626433B"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Pretendents  izkrauj dezinficējamo krājumu un novieto  atbilstošā telpā pirms un pēc  dezinfekcijas.</w:t>
            </w:r>
          </w:p>
          <w:p w14:paraId="74EDF730" w14:textId="77777777" w:rsidR="00A612EE" w:rsidRPr="00A612EE" w:rsidRDefault="00A612EE" w:rsidP="00A612EE">
            <w:pPr>
              <w:spacing w:after="0" w:line="240" w:lineRule="auto"/>
              <w:rPr>
                <w:rFonts w:ascii="Times New Roman" w:hAnsi="Times New Roman" w:cs="Times New Roman"/>
                <w:sz w:val="24"/>
                <w:szCs w:val="24"/>
              </w:rPr>
            </w:pPr>
          </w:p>
          <w:p w14:paraId="6830D496" w14:textId="77777777" w:rsidR="00A612EE" w:rsidRPr="00A612EE" w:rsidRDefault="00A612EE" w:rsidP="00A612EE">
            <w:pPr>
              <w:spacing w:after="0" w:line="240" w:lineRule="auto"/>
              <w:rPr>
                <w:rFonts w:ascii="Times New Roman" w:hAnsi="Times New Roman" w:cs="Times New Roman"/>
                <w:color w:val="000000"/>
                <w:sz w:val="24"/>
                <w:szCs w:val="24"/>
              </w:rPr>
            </w:pPr>
            <w:r w:rsidRPr="00A612EE">
              <w:rPr>
                <w:rFonts w:ascii="Times New Roman" w:hAnsi="Times New Roman" w:cs="Times New Roman"/>
                <w:sz w:val="24"/>
                <w:szCs w:val="24"/>
              </w:rPr>
              <w:t xml:space="preserve">Pretendents nodrošina temperatūras  un mitruma režīmu telpās  pirms un  pēc dezinfekcijas atbilstoši krājuma glabāšanas noteikumiem (T = 15 - 18 C </w:t>
            </w:r>
            <w:r w:rsidRPr="00A612EE">
              <w:rPr>
                <w:rFonts w:ascii="Times New Roman" w:hAnsi="Times New Roman" w:cs="Times New Roman"/>
                <w:color w:val="000000"/>
                <w:sz w:val="24"/>
                <w:szCs w:val="24"/>
              </w:rPr>
              <w:t>relatīvais mitrums = 40 - 55 RH).</w:t>
            </w:r>
          </w:p>
          <w:p w14:paraId="34586AEA" w14:textId="77777777" w:rsidR="00A612EE" w:rsidRPr="00A612EE" w:rsidRDefault="00A612EE" w:rsidP="00A612EE">
            <w:pPr>
              <w:spacing w:after="0" w:line="240" w:lineRule="auto"/>
              <w:rPr>
                <w:rFonts w:ascii="Times New Roman" w:hAnsi="Times New Roman" w:cs="Times New Roman"/>
                <w:color w:val="000000"/>
                <w:sz w:val="24"/>
                <w:szCs w:val="24"/>
              </w:rPr>
            </w:pPr>
          </w:p>
          <w:p w14:paraId="3F0A667A"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Pretendents nodrošina dezinficētās krājuma daļas vēdināšanu un uzglabāšanu  pēcapstrādes periodā.</w:t>
            </w:r>
          </w:p>
          <w:p w14:paraId="0D0A3D80" w14:textId="77777777" w:rsidR="00A612EE" w:rsidRPr="00A612EE" w:rsidRDefault="00A612EE" w:rsidP="00A612EE">
            <w:pPr>
              <w:spacing w:after="0" w:line="240" w:lineRule="auto"/>
              <w:rPr>
                <w:rFonts w:ascii="Times New Roman" w:hAnsi="Times New Roman" w:cs="Times New Roman"/>
                <w:sz w:val="24"/>
                <w:szCs w:val="24"/>
              </w:rPr>
            </w:pPr>
          </w:p>
          <w:p w14:paraId="5CE60F8C"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Pretendents dezinficēto krājumu ievieto transportā un nogādā Pasūtītājam.</w:t>
            </w:r>
          </w:p>
          <w:p w14:paraId="00EF429C" w14:textId="77777777" w:rsidR="00A612EE" w:rsidRPr="00A612EE" w:rsidRDefault="00A612EE" w:rsidP="00A612EE">
            <w:pPr>
              <w:spacing w:after="0" w:line="240" w:lineRule="auto"/>
              <w:jc w:val="both"/>
              <w:rPr>
                <w:rFonts w:ascii="Times New Roman" w:hAnsi="Times New Roman" w:cs="Times New Roman"/>
                <w:spacing w:val="4"/>
                <w:sz w:val="24"/>
                <w:szCs w:val="24"/>
              </w:rPr>
            </w:pPr>
          </w:p>
        </w:tc>
        <w:tc>
          <w:tcPr>
            <w:tcW w:w="2410" w:type="dxa"/>
          </w:tcPr>
          <w:p w14:paraId="75DAF87E" w14:textId="77777777" w:rsidR="00A612EE" w:rsidRPr="00A612EE" w:rsidRDefault="00A612EE" w:rsidP="00A612EE">
            <w:pPr>
              <w:pStyle w:val="NormalWeb2"/>
              <w:spacing w:after="0"/>
              <w:jc w:val="center"/>
            </w:pPr>
          </w:p>
        </w:tc>
      </w:tr>
      <w:tr w:rsidR="00A612EE" w:rsidRPr="00A612EE" w14:paraId="5242F7E1" w14:textId="77777777" w:rsidTr="000D0BC8">
        <w:tc>
          <w:tcPr>
            <w:tcW w:w="959" w:type="dxa"/>
          </w:tcPr>
          <w:p w14:paraId="672137EC" w14:textId="77777777" w:rsidR="00A612EE" w:rsidRPr="00A612EE" w:rsidRDefault="00A612EE" w:rsidP="00A612EE">
            <w:pPr>
              <w:pStyle w:val="NormalWeb2"/>
              <w:numPr>
                <w:ilvl w:val="0"/>
                <w:numId w:val="43"/>
              </w:numPr>
              <w:spacing w:after="0"/>
              <w:jc w:val="center"/>
            </w:pPr>
          </w:p>
        </w:tc>
        <w:tc>
          <w:tcPr>
            <w:tcW w:w="6407" w:type="dxa"/>
          </w:tcPr>
          <w:p w14:paraId="006B33C7" w14:textId="77777777" w:rsidR="00A612EE" w:rsidRPr="00A612EE" w:rsidRDefault="00A612EE" w:rsidP="00A612EE">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Dezinfekcijas krājuma kvalitātes kontrole:</w:t>
            </w:r>
          </w:p>
          <w:p w14:paraId="2BAE0102" w14:textId="77777777" w:rsidR="00A612EE" w:rsidRPr="00A612EE" w:rsidRDefault="00A612EE" w:rsidP="00A612EE">
            <w:pPr>
              <w:spacing w:after="0" w:line="240" w:lineRule="auto"/>
              <w:rPr>
                <w:rFonts w:ascii="Times New Roman" w:hAnsi="Times New Roman" w:cs="Times New Roman"/>
                <w:b/>
                <w:sz w:val="24"/>
                <w:szCs w:val="24"/>
              </w:rPr>
            </w:pPr>
          </w:p>
          <w:p w14:paraId="4D69678B" w14:textId="77777777" w:rsidR="00A612EE" w:rsidRPr="00A612EE" w:rsidRDefault="00A612EE" w:rsidP="00A612EE">
            <w:pPr>
              <w:spacing w:after="0" w:line="240" w:lineRule="auto"/>
              <w:rPr>
                <w:rFonts w:ascii="Times New Roman" w:hAnsi="Times New Roman" w:cs="Times New Roman"/>
                <w:color w:val="000000"/>
                <w:sz w:val="24"/>
                <w:szCs w:val="24"/>
              </w:rPr>
            </w:pPr>
            <w:r w:rsidRPr="00A612EE">
              <w:rPr>
                <w:rFonts w:ascii="Times New Roman" w:hAnsi="Times New Roman" w:cs="Times New Roman"/>
                <w:sz w:val="24"/>
                <w:szCs w:val="24"/>
              </w:rPr>
              <w:t xml:space="preserve">Pēc krājuma dezinfekcijas </w:t>
            </w:r>
            <w:r w:rsidRPr="00A612EE">
              <w:rPr>
                <w:rFonts w:ascii="Times New Roman" w:hAnsi="Times New Roman" w:cs="Times New Roman"/>
                <w:color w:val="000000"/>
                <w:sz w:val="24"/>
                <w:szCs w:val="24"/>
              </w:rPr>
              <w:t xml:space="preserve">pretendents nodrošina mikrobioloģiskās virsmas analīzes, testējot dezinficējamo krājumu izlases veidā uz Penicilīna sēnēm, kā arī  </w:t>
            </w:r>
            <w:r w:rsidRPr="00A612EE">
              <w:rPr>
                <w:rFonts w:ascii="Times New Roman" w:hAnsi="Times New Roman" w:cs="Times New Roman"/>
                <w:sz w:val="24"/>
                <w:szCs w:val="24"/>
              </w:rPr>
              <w:t xml:space="preserve">nosakot EtO pārpalikumu pēc krājuma vēdināšanas  </w:t>
            </w:r>
            <w:r w:rsidRPr="00A612EE">
              <w:rPr>
                <w:rFonts w:ascii="Times New Roman" w:hAnsi="Times New Roman" w:cs="Times New Roman"/>
                <w:color w:val="000000"/>
                <w:sz w:val="24"/>
                <w:szCs w:val="24"/>
              </w:rPr>
              <w:t xml:space="preserve">neatkarīgā laboratorijā. </w:t>
            </w:r>
          </w:p>
          <w:p w14:paraId="5FB61F37" w14:textId="77777777" w:rsidR="00A612EE" w:rsidRPr="00A612EE" w:rsidRDefault="00A612EE" w:rsidP="00A612EE">
            <w:pPr>
              <w:spacing w:after="0" w:line="240" w:lineRule="auto"/>
              <w:jc w:val="both"/>
              <w:rPr>
                <w:rFonts w:ascii="Times New Roman" w:hAnsi="Times New Roman" w:cs="Times New Roman"/>
                <w:spacing w:val="4"/>
                <w:sz w:val="24"/>
                <w:szCs w:val="24"/>
              </w:rPr>
            </w:pPr>
          </w:p>
        </w:tc>
        <w:tc>
          <w:tcPr>
            <w:tcW w:w="2410" w:type="dxa"/>
          </w:tcPr>
          <w:p w14:paraId="68D86FB9" w14:textId="77777777" w:rsidR="00A612EE" w:rsidRPr="00A612EE" w:rsidRDefault="00A612EE" w:rsidP="00A612EE">
            <w:pPr>
              <w:pStyle w:val="NormalWeb2"/>
              <w:spacing w:after="0"/>
              <w:jc w:val="center"/>
            </w:pPr>
          </w:p>
        </w:tc>
      </w:tr>
      <w:tr w:rsidR="00A612EE" w:rsidRPr="00A612EE" w14:paraId="5C2B2F3D" w14:textId="77777777" w:rsidTr="000D0BC8">
        <w:tc>
          <w:tcPr>
            <w:tcW w:w="959" w:type="dxa"/>
          </w:tcPr>
          <w:p w14:paraId="6E2C4D40" w14:textId="77777777" w:rsidR="00A612EE" w:rsidRPr="00A612EE" w:rsidRDefault="00A612EE" w:rsidP="00A612EE">
            <w:pPr>
              <w:pStyle w:val="NormalWeb2"/>
              <w:numPr>
                <w:ilvl w:val="0"/>
                <w:numId w:val="43"/>
              </w:numPr>
              <w:spacing w:after="0"/>
              <w:jc w:val="center"/>
            </w:pPr>
          </w:p>
        </w:tc>
        <w:tc>
          <w:tcPr>
            <w:tcW w:w="6407" w:type="dxa"/>
          </w:tcPr>
          <w:p w14:paraId="349C7A46" w14:textId="77777777" w:rsidR="00A612EE" w:rsidRPr="00A612EE" w:rsidRDefault="00A612EE" w:rsidP="00A612EE">
            <w:pPr>
              <w:spacing w:after="0" w:line="240" w:lineRule="auto"/>
              <w:ind w:right="-20"/>
              <w:jc w:val="both"/>
              <w:rPr>
                <w:rFonts w:ascii="Times New Roman" w:hAnsi="Times New Roman" w:cs="Times New Roman"/>
                <w:sz w:val="24"/>
                <w:szCs w:val="24"/>
              </w:rPr>
            </w:pPr>
            <w:r w:rsidRPr="00A612EE">
              <w:rPr>
                <w:rFonts w:ascii="Times New Roman" w:hAnsi="Times New Roman" w:cs="Times New Roman"/>
                <w:sz w:val="24"/>
                <w:szCs w:val="24"/>
              </w:rPr>
              <w:t>Citas prasības:</w:t>
            </w:r>
          </w:p>
          <w:p w14:paraId="720BAA2A" w14:textId="77777777" w:rsidR="00A612EE" w:rsidRPr="00A612EE" w:rsidRDefault="00A612EE" w:rsidP="00A612EE">
            <w:pPr>
              <w:spacing w:after="0" w:line="240" w:lineRule="auto"/>
              <w:ind w:right="-20"/>
              <w:jc w:val="both"/>
              <w:rPr>
                <w:rFonts w:ascii="Times New Roman" w:hAnsi="Times New Roman" w:cs="Times New Roman"/>
                <w:sz w:val="24"/>
                <w:szCs w:val="24"/>
              </w:rPr>
            </w:pPr>
            <w:r w:rsidRPr="00A612EE">
              <w:rPr>
                <w:rFonts w:ascii="Times New Roman" w:hAnsi="Times New Roman" w:cs="Times New Roman"/>
                <w:sz w:val="24"/>
                <w:szCs w:val="24"/>
              </w:rPr>
              <w:t>Pretendents nodrošina krājuma saglabāšanu, apsardzi un ugunsdrošības noteikumu ievērošanu.</w:t>
            </w:r>
          </w:p>
          <w:p w14:paraId="448C0C30" w14:textId="77777777" w:rsidR="00A612EE" w:rsidRPr="00A612EE" w:rsidRDefault="00A612EE" w:rsidP="00A612EE">
            <w:pPr>
              <w:spacing w:after="0" w:line="240" w:lineRule="auto"/>
              <w:ind w:right="-20"/>
              <w:jc w:val="both"/>
              <w:rPr>
                <w:rFonts w:ascii="Times New Roman" w:hAnsi="Times New Roman" w:cs="Times New Roman"/>
                <w:sz w:val="24"/>
                <w:szCs w:val="24"/>
              </w:rPr>
            </w:pPr>
            <w:r w:rsidRPr="00A612EE">
              <w:rPr>
                <w:rFonts w:ascii="Times New Roman" w:hAnsi="Times New Roman" w:cs="Times New Roman"/>
                <w:sz w:val="24"/>
                <w:szCs w:val="24"/>
              </w:rPr>
              <w:t>Dezinfekcijas process veicams ne tālāk par 25 km attālumā no LU ēkas Rīgā, Jelgavas ielā 1.</w:t>
            </w:r>
          </w:p>
          <w:p w14:paraId="4BBC5BE3" w14:textId="77777777" w:rsidR="00A612EE" w:rsidRPr="00A612EE" w:rsidRDefault="00A612EE" w:rsidP="00A612EE">
            <w:pPr>
              <w:spacing w:after="0" w:line="240" w:lineRule="auto"/>
              <w:jc w:val="both"/>
              <w:rPr>
                <w:rFonts w:ascii="Times New Roman" w:hAnsi="Times New Roman" w:cs="Times New Roman"/>
                <w:sz w:val="24"/>
                <w:szCs w:val="24"/>
              </w:rPr>
            </w:pPr>
          </w:p>
        </w:tc>
        <w:tc>
          <w:tcPr>
            <w:tcW w:w="2410" w:type="dxa"/>
          </w:tcPr>
          <w:p w14:paraId="141DF420" w14:textId="77777777" w:rsidR="00A612EE" w:rsidRPr="00A612EE" w:rsidRDefault="00A612EE" w:rsidP="00A612EE">
            <w:pPr>
              <w:pStyle w:val="NormalWeb2"/>
              <w:spacing w:after="0"/>
              <w:jc w:val="center"/>
            </w:pPr>
          </w:p>
        </w:tc>
      </w:tr>
    </w:tbl>
    <w:p w14:paraId="1E4A00DA" w14:textId="77777777" w:rsidR="000D0BC8" w:rsidRDefault="000D0BC8" w:rsidP="000D0BC8">
      <w:pPr>
        <w:spacing w:after="0" w:line="240" w:lineRule="auto"/>
        <w:rPr>
          <w:rFonts w:ascii="Times New Roman" w:hAnsi="Times New Roman" w:cs="Times New Roman"/>
          <w:sz w:val="24"/>
          <w:szCs w:val="24"/>
        </w:rPr>
      </w:pPr>
    </w:p>
    <w:p w14:paraId="593D1522" w14:textId="77777777" w:rsidR="000D0BC8" w:rsidRPr="00A612EE" w:rsidRDefault="000D0BC8" w:rsidP="000D0BC8">
      <w:pPr>
        <w:spacing w:after="0" w:line="240" w:lineRule="auto"/>
        <w:rPr>
          <w:rFonts w:ascii="Times New Roman" w:hAnsi="Times New Roman" w:cs="Times New Roman"/>
          <w:sz w:val="24"/>
          <w:szCs w:val="24"/>
        </w:rPr>
      </w:pPr>
      <w:r w:rsidRPr="00A612EE">
        <w:rPr>
          <w:rFonts w:ascii="Times New Roman" w:hAnsi="Times New Roman" w:cs="Times New Roman"/>
          <w:sz w:val="24"/>
          <w:szCs w:val="24"/>
        </w:rPr>
        <w:t>Paraksts: ______________________________</w:t>
      </w:r>
    </w:p>
    <w:p w14:paraId="17609A63" w14:textId="77777777" w:rsidR="000D0BC8" w:rsidRPr="00A612EE" w:rsidRDefault="000D0BC8" w:rsidP="000D0BC8">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____________________________________________________________</w:t>
      </w:r>
    </w:p>
    <w:p w14:paraId="700F840E" w14:textId="77777777" w:rsidR="000D0BC8" w:rsidRPr="00A612EE" w:rsidRDefault="000D0BC8" w:rsidP="000D0BC8">
      <w:pPr>
        <w:spacing w:after="0" w:line="240" w:lineRule="auto"/>
        <w:ind w:left="60" w:right="-514"/>
        <w:jc w:val="center"/>
        <w:rPr>
          <w:rFonts w:ascii="Times New Roman" w:hAnsi="Times New Roman" w:cs="Times New Roman"/>
          <w:sz w:val="24"/>
          <w:szCs w:val="24"/>
        </w:rPr>
      </w:pPr>
      <w:r w:rsidRPr="00A612EE">
        <w:rPr>
          <w:rFonts w:ascii="Times New Roman" w:hAnsi="Times New Roman" w:cs="Times New Roman"/>
          <w:sz w:val="24"/>
          <w:szCs w:val="24"/>
        </w:rPr>
        <w:t>(pretendenta vadītāja vai pilnvarotas personas amats, vārds, uzvārds)</w:t>
      </w:r>
    </w:p>
    <w:p w14:paraId="7FC0192A" w14:textId="77777777" w:rsidR="00A612EE" w:rsidRPr="00A612EE" w:rsidRDefault="00A612EE" w:rsidP="00A612EE">
      <w:pPr>
        <w:spacing w:after="0" w:line="240" w:lineRule="auto"/>
        <w:rPr>
          <w:rFonts w:ascii="Times New Roman" w:hAnsi="Times New Roman" w:cs="Times New Roman"/>
          <w:sz w:val="24"/>
          <w:szCs w:val="24"/>
        </w:rPr>
      </w:pPr>
    </w:p>
    <w:p w14:paraId="07925094" w14:textId="77777777" w:rsidR="00A612EE" w:rsidRPr="00A612EE" w:rsidRDefault="00A612EE" w:rsidP="00A612EE">
      <w:pPr>
        <w:spacing w:after="0" w:line="240" w:lineRule="auto"/>
        <w:jc w:val="center"/>
        <w:rPr>
          <w:rFonts w:ascii="Times New Roman" w:hAnsi="Times New Roman" w:cs="Times New Roman"/>
          <w:b/>
          <w:sz w:val="24"/>
          <w:szCs w:val="24"/>
        </w:rPr>
      </w:pPr>
    </w:p>
    <w:p w14:paraId="1329FC09" w14:textId="77777777" w:rsidR="00A612EE" w:rsidRPr="00A612EE" w:rsidRDefault="00A612EE" w:rsidP="00A612EE">
      <w:pPr>
        <w:spacing w:after="0" w:line="240" w:lineRule="auto"/>
        <w:jc w:val="center"/>
        <w:rPr>
          <w:rFonts w:ascii="Times New Roman" w:hAnsi="Times New Roman" w:cs="Times New Roman"/>
          <w:b/>
          <w:sz w:val="24"/>
          <w:szCs w:val="24"/>
        </w:rPr>
      </w:pPr>
    </w:p>
    <w:p w14:paraId="4CB69692" w14:textId="77777777" w:rsidR="00A612EE" w:rsidRPr="00A612EE" w:rsidRDefault="00A612EE" w:rsidP="00A612EE">
      <w:pPr>
        <w:spacing w:after="0" w:line="240" w:lineRule="auto"/>
        <w:jc w:val="center"/>
        <w:rPr>
          <w:rFonts w:ascii="Times New Roman" w:hAnsi="Times New Roman" w:cs="Times New Roman"/>
          <w:b/>
          <w:sz w:val="24"/>
          <w:szCs w:val="24"/>
        </w:rPr>
      </w:pPr>
    </w:p>
    <w:p w14:paraId="7961BA4F" w14:textId="2443DD7B" w:rsidR="00A612EE" w:rsidRDefault="000D0BC8" w:rsidP="00A612EE">
      <w:pPr>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5.pielikums</w:t>
      </w:r>
    </w:p>
    <w:p w14:paraId="304A0F90" w14:textId="4F5C8A60" w:rsidR="000D0BC8" w:rsidRDefault="000D0BC8" w:rsidP="00A612EE">
      <w:pPr>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Iepirkumam ar ID </w:t>
      </w:r>
      <w:r w:rsidR="00AF6631">
        <w:rPr>
          <w:rFonts w:ascii="Times New Roman" w:hAnsi="Times New Roman" w:cs="Times New Roman"/>
          <w:sz w:val="24"/>
          <w:szCs w:val="24"/>
          <w:lang w:eastAsia="ar-SA"/>
        </w:rPr>
        <w:t xml:space="preserve">Nr. </w:t>
      </w:r>
      <w:r w:rsidR="00AF6631" w:rsidRPr="00AF6631">
        <w:rPr>
          <w:rFonts w:ascii="Times New Roman" w:eastAsia="Calibri" w:hAnsi="Times New Roman" w:cs="Times New Roman"/>
          <w:sz w:val="24"/>
          <w:szCs w:val="24"/>
          <w:lang w:eastAsia="ar-SA"/>
        </w:rPr>
        <w:t>LU 2015/43_I_ERAF</w:t>
      </w:r>
    </w:p>
    <w:p w14:paraId="5A948D2D" w14:textId="58F0BF6D" w:rsidR="000D0BC8" w:rsidRPr="00A612EE" w:rsidRDefault="000D0BC8" w:rsidP="00A612EE">
      <w:pPr>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w:t>
      </w:r>
    </w:p>
    <w:p w14:paraId="35355738" w14:textId="77777777" w:rsidR="00A612EE" w:rsidRPr="00A612EE" w:rsidRDefault="00A612EE" w:rsidP="00A612EE">
      <w:pPr>
        <w:spacing w:after="0" w:line="240" w:lineRule="auto"/>
        <w:ind w:left="-360" w:right="-514"/>
        <w:jc w:val="right"/>
        <w:rPr>
          <w:rFonts w:ascii="Times New Roman" w:hAnsi="Times New Roman" w:cs="Times New Roman"/>
          <w:sz w:val="24"/>
          <w:szCs w:val="24"/>
        </w:rPr>
      </w:pPr>
    </w:p>
    <w:p w14:paraId="5A5FD62F" w14:textId="77777777" w:rsidR="00A612EE" w:rsidRPr="00A612EE" w:rsidRDefault="00A612EE" w:rsidP="00A612EE">
      <w:pPr>
        <w:pStyle w:val="Default"/>
        <w:widowControl w:val="0"/>
        <w:jc w:val="center"/>
        <w:rPr>
          <w:b/>
          <w:bCs/>
        </w:rPr>
      </w:pPr>
      <w:r w:rsidRPr="00A612EE">
        <w:rPr>
          <w:b/>
          <w:bCs/>
        </w:rPr>
        <w:t>LĪGUMA PROJEKTS</w:t>
      </w:r>
    </w:p>
    <w:p w14:paraId="29A8B6EC" w14:textId="77777777" w:rsidR="00A612EE" w:rsidRDefault="00A612EE" w:rsidP="00A612EE">
      <w:pPr>
        <w:pStyle w:val="Default"/>
        <w:widowControl w:val="0"/>
      </w:pPr>
      <w:r w:rsidRPr="00A612EE">
        <w:t xml:space="preserve">Rīgā, 2015. gada ___________________ </w:t>
      </w:r>
    </w:p>
    <w:p w14:paraId="7C2538BC" w14:textId="77777777" w:rsidR="000D0BC8" w:rsidRPr="00A612EE" w:rsidRDefault="000D0BC8" w:rsidP="00A612EE">
      <w:pPr>
        <w:pStyle w:val="Default"/>
        <w:widowControl w:val="0"/>
      </w:pPr>
    </w:p>
    <w:p w14:paraId="3AFE785D" w14:textId="37147C40" w:rsidR="000D0BC8" w:rsidRDefault="000D0BC8" w:rsidP="000D0BC8">
      <w:pPr>
        <w:spacing w:after="0" w:line="240" w:lineRule="auto"/>
        <w:jc w:val="both"/>
        <w:rPr>
          <w:rFonts w:ascii="Times New Roman" w:hAnsi="Times New Roman" w:cs="Times New Roman"/>
          <w:sz w:val="24"/>
          <w:szCs w:val="24"/>
        </w:rPr>
      </w:pPr>
      <w:r w:rsidRPr="00AD1FB8">
        <w:rPr>
          <w:rFonts w:ascii="Times New Roman" w:hAnsi="Times New Roman" w:cs="Times New Roman"/>
          <w:sz w:val="24"/>
          <w:szCs w:val="24"/>
        </w:rPr>
        <w:t>LATVIJAS UNIVERSITĀTE, reģ. Nr.____________________, ___________________</w:t>
      </w:r>
      <w:r w:rsidR="00A612EE" w:rsidRPr="00AD1FB8">
        <w:rPr>
          <w:rFonts w:ascii="Times New Roman" w:hAnsi="Times New Roman" w:cs="Times New Roman"/>
          <w:sz w:val="24"/>
          <w:szCs w:val="24"/>
        </w:rPr>
        <w:t>personā</w:t>
      </w:r>
      <w:r w:rsidRPr="00AD1FB8">
        <w:rPr>
          <w:rFonts w:ascii="Times New Roman" w:hAnsi="Times New Roman" w:cs="Times New Roman"/>
          <w:sz w:val="24"/>
          <w:szCs w:val="24"/>
        </w:rPr>
        <w:t xml:space="preserve">, </w:t>
      </w:r>
      <w:r>
        <w:rPr>
          <w:rFonts w:ascii="Times New Roman" w:hAnsi="Times New Roman" w:cs="Times New Roman"/>
          <w:sz w:val="24"/>
          <w:szCs w:val="24"/>
        </w:rPr>
        <w:t xml:space="preserve">kura rīkojas saskaņā ar _____________________, </w:t>
      </w:r>
      <w:r w:rsidR="00A612EE" w:rsidRPr="00A612EE">
        <w:rPr>
          <w:rFonts w:ascii="Times New Roman" w:hAnsi="Times New Roman" w:cs="Times New Roman"/>
          <w:sz w:val="24"/>
          <w:szCs w:val="24"/>
        </w:rPr>
        <w:t>turpmāk tekstā – PASŪITĪTĀJS, no vienas puses un</w:t>
      </w:r>
    </w:p>
    <w:p w14:paraId="5AF7EA34" w14:textId="77777777" w:rsidR="000D0BC8" w:rsidRDefault="00A612EE" w:rsidP="000D0BC8">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 xml:space="preserve"> ______________________ ____________________________________________________  personā, turpmāk tekstā </w:t>
      </w:r>
      <w:r w:rsidR="000D0BC8">
        <w:rPr>
          <w:rFonts w:ascii="Times New Roman" w:hAnsi="Times New Roman" w:cs="Times New Roman"/>
          <w:sz w:val="24"/>
          <w:szCs w:val="24"/>
        </w:rPr>
        <w:t xml:space="preserve">- </w:t>
      </w:r>
      <w:r w:rsidRPr="00A612EE">
        <w:rPr>
          <w:rFonts w:ascii="Times New Roman" w:hAnsi="Times New Roman" w:cs="Times New Roman"/>
          <w:sz w:val="24"/>
          <w:szCs w:val="24"/>
        </w:rPr>
        <w:t>IZPILDĪTĀJS, kurš darbojas uz _____</w:t>
      </w:r>
      <w:r w:rsidR="000D0BC8">
        <w:rPr>
          <w:rFonts w:ascii="Times New Roman" w:hAnsi="Times New Roman" w:cs="Times New Roman"/>
          <w:sz w:val="24"/>
          <w:szCs w:val="24"/>
        </w:rPr>
        <w:t xml:space="preserve">_______ pamata, no otras puses, </w:t>
      </w:r>
      <w:r w:rsidRPr="00A612EE">
        <w:rPr>
          <w:rFonts w:ascii="Times New Roman" w:hAnsi="Times New Roman" w:cs="Times New Roman"/>
          <w:sz w:val="24"/>
          <w:szCs w:val="24"/>
        </w:rPr>
        <w:t>abi kopā un kat</w:t>
      </w:r>
      <w:r w:rsidR="000D0BC8">
        <w:rPr>
          <w:rFonts w:ascii="Times New Roman" w:hAnsi="Times New Roman" w:cs="Times New Roman"/>
          <w:sz w:val="24"/>
          <w:szCs w:val="24"/>
        </w:rPr>
        <w:t>rs atsevišķi, turpmāk - Puse/-s</w:t>
      </w:r>
      <w:r w:rsidRPr="00A612EE">
        <w:rPr>
          <w:rFonts w:ascii="Times New Roman" w:hAnsi="Times New Roman" w:cs="Times New Roman"/>
          <w:sz w:val="24"/>
          <w:szCs w:val="24"/>
        </w:rPr>
        <w:t xml:space="preserve">, </w:t>
      </w:r>
    </w:p>
    <w:p w14:paraId="487E3A26" w14:textId="31F9C678" w:rsidR="00A612EE" w:rsidRPr="00A612EE" w:rsidRDefault="00A612EE" w:rsidP="000D0BC8">
      <w:p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 xml:space="preserve">pamatojoties uz </w:t>
      </w:r>
      <w:r w:rsidR="000D0BC8">
        <w:rPr>
          <w:rFonts w:ascii="Times New Roman" w:hAnsi="Times New Roman" w:cs="Times New Roman"/>
          <w:sz w:val="24"/>
          <w:szCs w:val="24"/>
        </w:rPr>
        <w:t>Iepirkuma</w:t>
      </w:r>
      <w:r w:rsidRPr="00A612EE">
        <w:rPr>
          <w:rFonts w:ascii="Times New Roman" w:hAnsi="Times New Roman" w:cs="Times New Roman"/>
          <w:sz w:val="24"/>
          <w:szCs w:val="24"/>
        </w:rPr>
        <w:t xml:space="preserve">  „Par Latvijas Universitātes Bibliotēkas krājuma </w:t>
      </w:r>
      <w:r w:rsidR="00F85FA9">
        <w:rPr>
          <w:rFonts w:ascii="Times New Roman" w:hAnsi="Times New Roman" w:cs="Times New Roman"/>
          <w:sz w:val="24"/>
          <w:szCs w:val="24"/>
        </w:rPr>
        <w:t xml:space="preserve">pārvietošanas un </w:t>
      </w:r>
      <w:r w:rsidRPr="00A612EE">
        <w:rPr>
          <w:rFonts w:ascii="Times New Roman" w:hAnsi="Times New Roman" w:cs="Times New Roman"/>
          <w:sz w:val="24"/>
          <w:szCs w:val="24"/>
        </w:rPr>
        <w:t>dezinfekcijas pakalpojuma iegā</w:t>
      </w:r>
      <w:r w:rsidR="000D0BC8">
        <w:rPr>
          <w:rFonts w:ascii="Times New Roman" w:hAnsi="Times New Roman" w:cs="Times New Roman"/>
          <w:sz w:val="24"/>
          <w:szCs w:val="24"/>
        </w:rPr>
        <w:t>di” (iepirkuma identifikācijas N</w:t>
      </w:r>
      <w:r w:rsidRPr="00A612EE">
        <w:rPr>
          <w:rFonts w:ascii="Times New Roman" w:hAnsi="Times New Roman" w:cs="Times New Roman"/>
          <w:sz w:val="24"/>
          <w:szCs w:val="24"/>
        </w:rPr>
        <w:t>r.</w:t>
      </w:r>
      <w:r w:rsidR="00F85FA9" w:rsidRPr="00F85FA9">
        <w:rPr>
          <w:rFonts w:ascii="Times New Roman" w:eastAsia="Calibri" w:hAnsi="Times New Roman" w:cs="Times New Roman"/>
          <w:sz w:val="24"/>
          <w:szCs w:val="24"/>
          <w:lang w:eastAsia="ar-SA"/>
        </w:rPr>
        <w:t xml:space="preserve"> </w:t>
      </w:r>
      <w:r w:rsidR="00F85FA9" w:rsidRPr="00AF6631">
        <w:rPr>
          <w:rFonts w:ascii="Times New Roman" w:eastAsia="Calibri" w:hAnsi="Times New Roman" w:cs="Times New Roman"/>
          <w:sz w:val="24"/>
          <w:szCs w:val="24"/>
          <w:lang w:eastAsia="ar-SA"/>
        </w:rPr>
        <w:t>LU 2015/43_I_ERAF</w:t>
      </w:r>
      <w:r w:rsidRPr="00A612EE">
        <w:rPr>
          <w:rFonts w:ascii="Times New Roman" w:hAnsi="Times New Roman" w:cs="Times New Roman"/>
          <w:sz w:val="24"/>
          <w:szCs w:val="24"/>
        </w:rPr>
        <w:t xml:space="preserve">) rezultātiem, noslēdz šādu līgumu (turpmāk – Līgums): </w:t>
      </w:r>
    </w:p>
    <w:p w14:paraId="2D89A969" w14:textId="77777777" w:rsidR="00A612EE" w:rsidRPr="00A612EE" w:rsidRDefault="00A612EE" w:rsidP="00A612EE">
      <w:pPr>
        <w:pStyle w:val="Default"/>
        <w:widowControl w:val="0"/>
        <w:ind w:right="-34"/>
        <w:jc w:val="both"/>
        <w:rPr>
          <w:color w:val="auto"/>
          <w:lang w:eastAsia="ar-SA"/>
        </w:rPr>
      </w:pPr>
    </w:p>
    <w:p w14:paraId="1534E050" w14:textId="77777777" w:rsidR="00A612EE" w:rsidRPr="00A612EE" w:rsidRDefault="00A612EE" w:rsidP="00A612EE">
      <w:pPr>
        <w:numPr>
          <w:ilvl w:val="0"/>
          <w:numId w:val="41"/>
        </w:numPr>
        <w:spacing w:after="0" w:line="240" w:lineRule="auto"/>
        <w:jc w:val="center"/>
        <w:rPr>
          <w:rFonts w:ascii="Times New Roman" w:hAnsi="Times New Roman" w:cs="Times New Roman"/>
          <w:b/>
          <w:caps/>
          <w:sz w:val="24"/>
          <w:szCs w:val="24"/>
        </w:rPr>
      </w:pPr>
      <w:r w:rsidRPr="00A612EE">
        <w:rPr>
          <w:rFonts w:ascii="Times New Roman" w:hAnsi="Times New Roman" w:cs="Times New Roman"/>
          <w:b/>
          <w:caps/>
          <w:sz w:val="24"/>
          <w:szCs w:val="24"/>
        </w:rPr>
        <w:t>Līguma priekšmets</w:t>
      </w:r>
    </w:p>
    <w:p w14:paraId="288E1543" w14:textId="77777777" w:rsidR="00A612EE" w:rsidRPr="00A612EE" w:rsidRDefault="00A612EE" w:rsidP="00A612EE">
      <w:pPr>
        <w:pStyle w:val="BodyTextIndent"/>
        <w:numPr>
          <w:ilvl w:val="1"/>
          <w:numId w:val="41"/>
        </w:numPr>
        <w:tabs>
          <w:tab w:val="left" w:pos="0"/>
        </w:tabs>
        <w:suppressAutoHyphens/>
        <w:autoSpaceDE w:val="0"/>
        <w:spacing w:after="0"/>
        <w:jc w:val="both"/>
      </w:pPr>
      <w:r w:rsidRPr="00A612EE">
        <w:t xml:space="preserve">PASŪTĪTĀJS uzdod, bet IZPILDĪTĀJS apņemas veikt LU Bibliotēkas krājuma pārvietošanu un dezinfekciju saskaņā ar Līgumam pievienoto Tehnisko specifikāciju, (Pielikums Nr.1), turpmāk tekstā PASŪTĪJUMS.  </w:t>
      </w:r>
    </w:p>
    <w:p w14:paraId="6DD267A8" w14:textId="77777777" w:rsidR="00A612EE" w:rsidRPr="00A612EE" w:rsidRDefault="00A612EE" w:rsidP="00A612EE">
      <w:pPr>
        <w:numPr>
          <w:ilvl w:val="1"/>
          <w:numId w:val="42"/>
        </w:numPr>
        <w:tabs>
          <w:tab w:val="num" w:pos="0"/>
        </w:tabs>
        <w:spacing w:after="0" w:line="240" w:lineRule="auto"/>
        <w:jc w:val="both"/>
        <w:rPr>
          <w:rFonts w:ascii="Times New Roman" w:hAnsi="Times New Roman" w:cs="Times New Roman"/>
          <w:sz w:val="24"/>
          <w:szCs w:val="24"/>
        </w:rPr>
      </w:pPr>
    </w:p>
    <w:p w14:paraId="3BDF7A56" w14:textId="77777777" w:rsidR="00A612EE" w:rsidRPr="00A612EE" w:rsidRDefault="00A612EE" w:rsidP="00A612EE">
      <w:pPr>
        <w:numPr>
          <w:ilvl w:val="0"/>
          <w:numId w:val="41"/>
        </w:numPr>
        <w:spacing w:after="0" w:line="240" w:lineRule="auto"/>
        <w:jc w:val="center"/>
        <w:rPr>
          <w:rFonts w:ascii="Times New Roman" w:hAnsi="Times New Roman" w:cs="Times New Roman"/>
          <w:b/>
          <w:caps/>
          <w:sz w:val="24"/>
          <w:szCs w:val="24"/>
        </w:rPr>
      </w:pPr>
      <w:r w:rsidRPr="00A612EE">
        <w:rPr>
          <w:rFonts w:ascii="Times New Roman" w:hAnsi="Times New Roman" w:cs="Times New Roman"/>
          <w:b/>
          <w:caps/>
          <w:sz w:val="24"/>
          <w:szCs w:val="24"/>
        </w:rPr>
        <w:t>Līguma summa un norēķinu kārtība</w:t>
      </w:r>
    </w:p>
    <w:p w14:paraId="07651B13" w14:textId="0CA74C73" w:rsidR="00A612EE" w:rsidRPr="00A612EE" w:rsidRDefault="00A612EE" w:rsidP="00A612EE">
      <w:pPr>
        <w:pStyle w:val="Default"/>
        <w:numPr>
          <w:ilvl w:val="1"/>
          <w:numId w:val="41"/>
        </w:numPr>
        <w:jc w:val="both"/>
        <w:rPr>
          <w:color w:val="auto"/>
        </w:rPr>
      </w:pPr>
      <w:r w:rsidRPr="00A612EE">
        <w:t xml:space="preserve">Līguma summa ir ____________ EUR (__________________). Šai summai ir pieskaitāms 21% pievienotās vērtības nodoklis (PVN)_______ EUR (_______________________), kopā__________ </w:t>
      </w:r>
      <w:r w:rsidR="000D0BC8">
        <w:t>EUR</w:t>
      </w:r>
      <w:r w:rsidR="00993A40">
        <w:t xml:space="preserve">  (____________)</w:t>
      </w:r>
      <w:r w:rsidRPr="00A612EE">
        <w:t>.</w:t>
      </w:r>
    </w:p>
    <w:p w14:paraId="68F00F73" w14:textId="19B950A7" w:rsidR="00A612EE" w:rsidRPr="00A612EE" w:rsidRDefault="00A612EE" w:rsidP="00A612EE">
      <w:pPr>
        <w:numPr>
          <w:ilvl w:val="1"/>
          <w:numId w:val="41"/>
        </w:num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 xml:space="preserve">IZPILDĪTĀJAM ir tiesības saņemt samaksu par </w:t>
      </w:r>
      <w:r w:rsidR="00441D08">
        <w:rPr>
          <w:rFonts w:ascii="Times New Roman" w:hAnsi="Times New Roman" w:cs="Times New Roman"/>
          <w:sz w:val="24"/>
          <w:szCs w:val="24"/>
        </w:rPr>
        <w:t>izpildīto un no PASŪTĪTĀJA puses pieņemto</w:t>
      </w:r>
      <w:r w:rsidR="00441D08" w:rsidRPr="00A612EE">
        <w:rPr>
          <w:rFonts w:ascii="Times New Roman" w:hAnsi="Times New Roman" w:cs="Times New Roman"/>
          <w:sz w:val="24"/>
          <w:szCs w:val="24"/>
        </w:rPr>
        <w:t xml:space="preserve"> </w:t>
      </w:r>
      <w:r w:rsidR="00441D08">
        <w:rPr>
          <w:rFonts w:ascii="Times New Roman" w:hAnsi="Times New Roman" w:cs="Times New Roman"/>
          <w:sz w:val="24"/>
          <w:szCs w:val="24"/>
        </w:rPr>
        <w:t>PASŪTĪJUM</w:t>
      </w:r>
      <w:r w:rsidR="009817A1">
        <w:rPr>
          <w:rFonts w:ascii="Times New Roman" w:hAnsi="Times New Roman" w:cs="Times New Roman"/>
          <w:sz w:val="24"/>
          <w:szCs w:val="24"/>
        </w:rPr>
        <w:t>U</w:t>
      </w:r>
      <w:r w:rsidR="00441D08">
        <w:rPr>
          <w:rFonts w:ascii="Times New Roman" w:hAnsi="Times New Roman" w:cs="Times New Roman"/>
          <w:sz w:val="24"/>
          <w:szCs w:val="24"/>
        </w:rPr>
        <w:t xml:space="preserve"> </w:t>
      </w:r>
      <w:r w:rsidR="009817A1">
        <w:rPr>
          <w:rFonts w:ascii="Times New Roman" w:hAnsi="Times New Roman" w:cs="Times New Roman"/>
          <w:sz w:val="24"/>
          <w:szCs w:val="24"/>
        </w:rPr>
        <w:t>pēc pieņemšanas nodošanas akta abpusējas parakstīšanas par PASŪTĪJUMA izpildi pilnā apmērā</w:t>
      </w:r>
      <w:r w:rsidRPr="00A612EE">
        <w:rPr>
          <w:rFonts w:ascii="Times New Roman" w:hAnsi="Times New Roman" w:cs="Times New Roman"/>
          <w:sz w:val="24"/>
          <w:szCs w:val="24"/>
        </w:rPr>
        <w:t>.</w:t>
      </w:r>
    </w:p>
    <w:p w14:paraId="49F9EA4E" w14:textId="1FAA5142" w:rsidR="00A612EE" w:rsidRDefault="00441D08" w:rsidP="00233A81">
      <w:pPr>
        <w:numPr>
          <w:ilvl w:val="1"/>
          <w:numId w:val="41"/>
        </w:numPr>
        <w:suppressAutoHyphens/>
        <w:spacing w:after="0" w:line="240" w:lineRule="auto"/>
        <w:jc w:val="both"/>
        <w:rPr>
          <w:rFonts w:ascii="Times New Roman" w:hAnsi="Times New Roman" w:cs="Times New Roman"/>
          <w:sz w:val="24"/>
          <w:szCs w:val="24"/>
        </w:rPr>
      </w:pPr>
      <w:r w:rsidRPr="00A612EE">
        <w:rPr>
          <w:rFonts w:ascii="Times New Roman" w:hAnsi="Times New Roman" w:cs="Times New Roman"/>
          <w:caps/>
          <w:sz w:val="24"/>
          <w:szCs w:val="24"/>
        </w:rPr>
        <w:t>Pasūtītājs</w:t>
      </w:r>
      <w:r w:rsidRPr="00A612EE">
        <w:rPr>
          <w:rFonts w:ascii="Times New Roman" w:hAnsi="Times New Roman" w:cs="Times New Roman"/>
          <w:sz w:val="24"/>
          <w:szCs w:val="24"/>
        </w:rPr>
        <w:t xml:space="preserve"> veic </w:t>
      </w:r>
      <w:r>
        <w:rPr>
          <w:rFonts w:ascii="Times New Roman" w:hAnsi="Times New Roman" w:cs="Times New Roman"/>
          <w:sz w:val="24"/>
          <w:szCs w:val="24"/>
        </w:rPr>
        <w:t>samaksu</w:t>
      </w:r>
      <w:r w:rsidRPr="00A612EE">
        <w:rPr>
          <w:rFonts w:ascii="Times New Roman" w:hAnsi="Times New Roman" w:cs="Times New Roman"/>
          <w:sz w:val="24"/>
          <w:szCs w:val="24"/>
        </w:rPr>
        <w:t xml:space="preserve"> </w:t>
      </w:r>
      <w:r w:rsidRPr="00A612EE">
        <w:rPr>
          <w:rFonts w:ascii="Times New Roman" w:hAnsi="Times New Roman" w:cs="Times New Roman"/>
          <w:caps/>
          <w:sz w:val="24"/>
          <w:szCs w:val="24"/>
        </w:rPr>
        <w:t>Izpildītājam</w:t>
      </w:r>
      <w:r>
        <w:rPr>
          <w:rFonts w:ascii="Times New Roman" w:hAnsi="Times New Roman" w:cs="Times New Roman"/>
          <w:sz w:val="24"/>
          <w:szCs w:val="24"/>
        </w:rPr>
        <w:t xml:space="preserve"> </w:t>
      </w:r>
      <w:r w:rsidRPr="00A612EE">
        <w:rPr>
          <w:rFonts w:ascii="Times New Roman" w:hAnsi="Times New Roman" w:cs="Times New Roman"/>
          <w:sz w:val="24"/>
          <w:szCs w:val="24"/>
        </w:rPr>
        <w:t xml:space="preserve">15 (piecpadsmit) kalendāro dienu laikā pēc </w:t>
      </w:r>
      <w:r>
        <w:rPr>
          <w:rFonts w:ascii="Times New Roman" w:hAnsi="Times New Roman" w:cs="Times New Roman"/>
          <w:sz w:val="24"/>
          <w:szCs w:val="24"/>
        </w:rPr>
        <w:t xml:space="preserve">nodošanas-pieņemšanas akta </w:t>
      </w:r>
      <w:r w:rsidR="00772EC1">
        <w:rPr>
          <w:rFonts w:ascii="Times New Roman" w:hAnsi="Times New Roman" w:cs="Times New Roman"/>
          <w:sz w:val="24"/>
          <w:szCs w:val="24"/>
        </w:rPr>
        <w:t>abpusējas parakstīšanas</w:t>
      </w:r>
      <w:r>
        <w:rPr>
          <w:rFonts w:ascii="Times New Roman" w:hAnsi="Times New Roman" w:cs="Times New Roman"/>
          <w:sz w:val="24"/>
          <w:szCs w:val="24"/>
        </w:rPr>
        <w:t xml:space="preserve"> un atbilstoša rēķina saņemšanas dienas</w:t>
      </w:r>
      <w:r w:rsidRPr="00A612EE">
        <w:rPr>
          <w:rFonts w:ascii="Times New Roman" w:hAnsi="Times New Roman" w:cs="Times New Roman"/>
          <w:sz w:val="24"/>
          <w:szCs w:val="24"/>
        </w:rPr>
        <w:t>.</w:t>
      </w:r>
      <w:r>
        <w:rPr>
          <w:rFonts w:ascii="Times New Roman" w:hAnsi="Times New Roman" w:cs="Times New Roman"/>
          <w:sz w:val="24"/>
          <w:szCs w:val="24"/>
        </w:rPr>
        <w:t xml:space="preserve"> </w:t>
      </w:r>
    </w:p>
    <w:p w14:paraId="63FC227F" w14:textId="77777777" w:rsidR="00233A81" w:rsidRPr="00A612EE" w:rsidRDefault="00233A81" w:rsidP="00233A81">
      <w:pPr>
        <w:suppressAutoHyphens/>
        <w:spacing w:after="0" w:line="240" w:lineRule="auto"/>
        <w:ind w:left="397"/>
        <w:jc w:val="both"/>
        <w:rPr>
          <w:rFonts w:ascii="Times New Roman" w:hAnsi="Times New Roman" w:cs="Times New Roman"/>
          <w:sz w:val="24"/>
          <w:szCs w:val="24"/>
        </w:rPr>
      </w:pPr>
    </w:p>
    <w:p w14:paraId="139E7D0B" w14:textId="58013EBA" w:rsidR="00A612EE" w:rsidRPr="00A612EE" w:rsidRDefault="00A612EE" w:rsidP="00A612EE">
      <w:pPr>
        <w:numPr>
          <w:ilvl w:val="0"/>
          <w:numId w:val="41"/>
        </w:numPr>
        <w:spacing w:after="0" w:line="240" w:lineRule="auto"/>
        <w:jc w:val="center"/>
        <w:rPr>
          <w:rFonts w:ascii="Times New Roman" w:hAnsi="Times New Roman" w:cs="Times New Roman"/>
          <w:b/>
          <w:caps/>
          <w:sz w:val="24"/>
          <w:szCs w:val="24"/>
        </w:rPr>
      </w:pPr>
      <w:r w:rsidRPr="00A612EE">
        <w:rPr>
          <w:rFonts w:ascii="Times New Roman" w:hAnsi="Times New Roman" w:cs="Times New Roman"/>
          <w:b/>
          <w:sz w:val="24"/>
          <w:szCs w:val="24"/>
        </w:rPr>
        <w:t xml:space="preserve">PASŪTĪJUMA  </w:t>
      </w:r>
      <w:r w:rsidR="00441D08">
        <w:rPr>
          <w:rFonts w:ascii="Times New Roman" w:hAnsi="Times New Roman" w:cs="Times New Roman"/>
          <w:b/>
          <w:caps/>
          <w:sz w:val="24"/>
          <w:szCs w:val="24"/>
        </w:rPr>
        <w:t>IZPILDES</w:t>
      </w:r>
      <w:r w:rsidRPr="00A612EE">
        <w:rPr>
          <w:rFonts w:ascii="Times New Roman" w:hAnsi="Times New Roman" w:cs="Times New Roman"/>
          <w:b/>
          <w:caps/>
          <w:sz w:val="24"/>
          <w:szCs w:val="24"/>
        </w:rPr>
        <w:t xml:space="preserve"> noteikumi</w:t>
      </w:r>
    </w:p>
    <w:p w14:paraId="422FC625" w14:textId="72768FCB" w:rsidR="00A612EE" w:rsidRPr="00A612EE" w:rsidRDefault="00A612EE" w:rsidP="00A612EE">
      <w:pPr>
        <w:pStyle w:val="BodyTextIndent"/>
        <w:numPr>
          <w:ilvl w:val="1"/>
          <w:numId w:val="41"/>
        </w:numPr>
        <w:tabs>
          <w:tab w:val="left" w:pos="0"/>
        </w:tabs>
        <w:suppressAutoHyphens/>
        <w:autoSpaceDE w:val="0"/>
        <w:spacing w:after="0"/>
        <w:jc w:val="both"/>
      </w:pPr>
      <w:r w:rsidRPr="00A612EE">
        <w:t xml:space="preserve">PASŪTĪJUMA izpildi </w:t>
      </w:r>
      <w:r w:rsidRPr="00A612EE">
        <w:rPr>
          <w:caps/>
        </w:rPr>
        <w:t>Izpildītājs</w:t>
      </w:r>
      <w:r w:rsidRPr="00A612EE">
        <w:t xml:space="preserve"> veic saskaņā ar savstarpēji saskaņotu </w:t>
      </w:r>
      <w:r w:rsidRPr="00A612EE">
        <w:rPr>
          <w:shd w:val="clear" w:color="auto" w:fill="FFFFFF"/>
        </w:rPr>
        <w:t xml:space="preserve">Līguma izpildes </w:t>
      </w:r>
      <w:r w:rsidRPr="00233A81">
        <w:rPr>
          <w:shd w:val="clear" w:color="auto" w:fill="FFFFFF"/>
        </w:rPr>
        <w:t xml:space="preserve">grafiku </w:t>
      </w:r>
      <w:r w:rsidR="004406EA">
        <w:rPr>
          <w:shd w:val="clear" w:color="auto" w:fill="FFFFFF"/>
        </w:rPr>
        <w:t>30 (trīsdesmit) dienu</w:t>
      </w:r>
      <w:r w:rsidRPr="00233A81">
        <w:rPr>
          <w:shd w:val="clear" w:color="auto" w:fill="FFFFFF"/>
        </w:rPr>
        <w:t xml:space="preserve"> laikā</w:t>
      </w:r>
      <w:r w:rsidR="004406EA">
        <w:rPr>
          <w:shd w:val="clear" w:color="auto" w:fill="FFFFFF"/>
        </w:rPr>
        <w:t xml:space="preserve"> no Līguma spēkā stāšanās brīža</w:t>
      </w:r>
      <w:r w:rsidRPr="00233A81">
        <w:rPr>
          <w:shd w:val="clear" w:color="auto" w:fill="FFFFFF"/>
        </w:rPr>
        <w:t>.</w:t>
      </w:r>
    </w:p>
    <w:p w14:paraId="3DD1474B" w14:textId="4DB8274D" w:rsidR="00A612EE" w:rsidRPr="00A612EE" w:rsidRDefault="00A612EE" w:rsidP="00A612EE">
      <w:pPr>
        <w:pStyle w:val="BodyTextIndent"/>
        <w:numPr>
          <w:ilvl w:val="1"/>
          <w:numId w:val="41"/>
        </w:numPr>
        <w:tabs>
          <w:tab w:val="left" w:pos="0"/>
        </w:tabs>
        <w:suppressAutoHyphens/>
        <w:autoSpaceDE w:val="0"/>
        <w:spacing w:after="0"/>
        <w:jc w:val="both"/>
      </w:pPr>
      <w:r w:rsidRPr="00A612EE">
        <w:t xml:space="preserve">PASŪTĪJUMA </w:t>
      </w:r>
      <w:r w:rsidR="00441D08">
        <w:t>izpildes</w:t>
      </w:r>
      <w:r w:rsidRPr="00A612EE">
        <w:t xml:space="preserve"> fakts atbilstoši šā Līguma noteikumiem tiek apstiprināts ar abpusēji parakstītu nodošanas pieņemšanas aktu.</w:t>
      </w:r>
    </w:p>
    <w:p w14:paraId="20A8D786" w14:textId="77777777" w:rsidR="00A612EE" w:rsidRPr="00A612EE" w:rsidRDefault="00A612EE" w:rsidP="00A612EE">
      <w:pPr>
        <w:pStyle w:val="BodyTextIndent"/>
        <w:numPr>
          <w:ilvl w:val="1"/>
          <w:numId w:val="41"/>
        </w:numPr>
        <w:tabs>
          <w:tab w:val="left" w:pos="0"/>
        </w:tabs>
        <w:suppressAutoHyphens/>
        <w:autoSpaceDE w:val="0"/>
        <w:spacing w:after="0"/>
        <w:jc w:val="both"/>
      </w:pPr>
      <w:r w:rsidRPr="00A612EE">
        <w:t xml:space="preserve">Ja PASŪTĪJUMA piegādes dienā konstatēta neatbilstība šim Līgumam, ko </w:t>
      </w:r>
      <w:r w:rsidRPr="00A612EE">
        <w:rPr>
          <w:caps/>
        </w:rPr>
        <w:t>Pasūtītājs</w:t>
      </w:r>
      <w:r w:rsidRPr="00A612EE">
        <w:t xml:space="preserve"> ir spējīgs konstatēt, novērtējot PASŪTĪJUMA izpildi vizuāli, </w:t>
      </w:r>
      <w:r w:rsidRPr="00A612EE">
        <w:rPr>
          <w:caps/>
        </w:rPr>
        <w:t>Pasūtītājs</w:t>
      </w:r>
      <w:r w:rsidRPr="00A612EE">
        <w:t xml:space="preserve"> par to rakstveidā informē </w:t>
      </w:r>
      <w:r w:rsidRPr="00A612EE">
        <w:rPr>
          <w:caps/>
        </w:rPr>
        <w:t>Izpildītāju</w:t>
      </w:r>
      <w:r w:rsidRPr="00A612EE">
        <w:t xml:space="preserve"> un neparaksta nodošanas pieņemšanas aktu atbilstoši šā Līguma noteikumiem.</w:t>
      </w:r>
    </w:p>
    <w:p w14:paraId="0860E9E7" w14:textId="77777777" w:rsidR="00A612EE" w:rsidRPr="00A612EE" w:rsidRDefault="00A612EE" w:rsidP="00A612EE">
      <w:pPr>
        <w:spacing w:after="0" w:line="240" w:lineRule="auto"/>
        <w:jc w:val="center"/>
        <w:rPr>
          <w:rFonts w:ascii="Times New Roman" w:hAnsi="Times New Roman" w:cs="Times New Roman"/>
          <w:b/>
          <w:sz w:val="24"/>
          <w:szCs w:val="24"/>
          <w:highlight w:val="yellow"/>
        </w:rPr>
      </w:pPr>
    </w:p>
    <w:p w14:paraId="08F9FB91" w14:textId="77777777" w:rsidR="00A612EE" w:rsidRPr="00A612EE" w:rsidRDefault="00A612EE" w:rsidP="00A612EE">
      <w:pPr>
        <w:numPr>
          <w:ilvl w:val="0"/>
          <w:numId w:val="41"/>
        </w:numPr>
        <w:spacing w:after="0" w:line="240" w:lineRule="auto"/>
        <w:jc w:val="center"/>
        <w:rPr>
          <w:rFonts w:ascii="Times New Roman" w:hAnsi="Times New Roman" w:cs="Times New Roman"/>
          <w:b/>
          <w:caps/>
          <w:sz w:val="24"/>
          <w:szCs w:val="24"/>
        </w:rPr>
      </w:pPr>
      <w:r w:rsidRPr="00A612EE">
        <w:rPr>
          <w:rFonts w:ascii="Times New Roman" w:hAnsi="Times New Roman" w:cs="Times New Roman"/>
          <w:b/>
          <w:caps/>
          <w:sz w:val="24"/>
          <w:szCs w:val="24"/>
        </w:rPr>
        <w:t>Darbu pieņemšanas-nodošanas kārtība</w:t>
      </w:r>
    </w:p>
    <w:p w14:paraId="74551DA1" w14:textId="73B9932C" w:rsidR="00A612EE" w:rsidRPr="00A612EE" w:rsidRDefault="00A612EE" w:rsidP="00A612EE">
      <w:pPr>
        <w:numPr>
          <w:ilvl w:val="1"/>
          <w:numId w:val="41"/>
        </w:numPr>
        <w:suppressAutoHyphens/>
        <w:spacing w:after="0" w:line="240" w:lineRule="auto"/>
        <w:jc w:val="both"/>
        <w:rPr>
          <w:rFonts w:ascii="Times New Roman" w:hAnsi="Times New Roman" w:cs="Times New Roman"/>
          <w:sz w:val="24"/>
          <w:szCs w:val="24"/>
        </w:rPr>
      </w:pPr>
      <w:r w:rsidRPr="00A612EE">
        <w:rPr>
          <w:rFonts w:ascii="Times New Roman" w:hAnsi="Times New Roman" w:cs="Times New Roman"/>
          <w:caps/>
          <w:sz w:val="24"/>
          <w:szCs w:val="24"/>
        </w:rPr>
        <w:t xml:space="preserve">Izpildītājs </w:t>
      </w:r>
      <w:r w:rsidRPr="00A612EE">
        <w:rPr>
          <w:rFonts w:ascii="Times New Roman" w:hAnsi="Times New Roman" w:cs="Times New Roman"/>
          <w:sz w:val="24"/>
          <w:szCs w:val="24"/>
        </w:rPr>
        <w:t>apņemas veikt PASŪTĪJUMA izpildi Līgumā note</w:t>
      </w:r>
      <w:r w:rsidR="00233A81">
        <w:rPr>
          <w:rFonts w:ascii="Times New Roman" w:hAnsi="Times New Roman" w:cs="Times New Roman"/>
          <w:sz w:val="24"/>
          <w:szCs w:val="24"/>
        </w:rPr>
        <w:t xml:space="preserve">iktajā termiņā. Pēc PASŪTĪJUMA </w:t>
      </w:r>
      <w:r w:rsidRPr="00A612EE">
        <w:rPr>
          <w:rFonts w:ascii="Times New Roman" w:hAnsi="Times New Roman" w:cs="Times New Roman"/>
          <w:sz w:val="24"/>
          <w:szCs w:val="24"/>
        </w:rPr>
        <w:t>izpildes, IZPILDĪTĀJS sagatavo Līguma izpildes nodošanas – pieņemšanas aktu 2 (divos) eksemplāros, paraksta to un iesniedz PASŪTĪTĀJAM.</w:t>
      </w:r>
    </w:p>
    <w:p w14:paraId="005E91B8" w14:textId="77777777" w:rsidR="00A612EE" w:rsidRPr="00A612EE" w:rsidRDefault="00A612EE" w:rsidP="00A612EE">
      <w:pPr>
        <w:numPr>
          <w:ilvl w:val="1"/>
          <w:numId w:val="41"/>
        </w:numPr>
        <w:suppressAutoHyphens/>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PASŪTĪTĀJS Līguma izpildes nodošanas – pieņemšanas aktu paraksta 10 (desmit) darba dienu laikā no dienas, kad IZPILDĪTĀJS to iesniedzis PASŪTĪTĀJAM.</w:t>
      </w:r>
    </w:p>
    <w:p w14:paraId="4708E66F" w14:textId="77777777" w:rsidR="00A612EE" w:rsidRPr="00A612EE" w:rsidRDefault="00A612EE" w:rsidP="00A612EE">
      <w:pPr>
        <w:numPr>
          <w:ilvl w:val="1"/>
          <w:numId w:val="41"/>
        </w:numPr>
        <w:suppressAutoHyphens/>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Ja PASŪTĪJUMS ir veikts nekvalitatīvi vai nepilnīgi, vai tiek konstatēta PASŪTĪJUMA neatbilstība Līguma noteikumiem, PASŪTĪTĀJS neparaksta Līguma izpildes nodošanas – pieņemšanas aktu un iesniedz IZPILDĪTĀJAM rakstiski noformētu novēršamo trūkumu sarakstu.</w:t>
      </w:r>
    </w:p>
    <w:p w14:paraId="3B7CF8B5" w14:textId="77777777" w:rsidR="00A612EE" w:rsidRPr="00A612EE" w:rsidRDefault="00A612EE" w:rsidP="00A612EE">
      <w:pPr>
        <w:numPr>
          <w:ilvl w:val="1"/>
          <w:numId w:val="41"/>
        </w:numPr>
        <w:suppressAutoHyphens/>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 xml:space="preserve">Ja 10 (desmit) darba dienu laikā no Līguma izpildes nodošanas – pieņemšanas akta saņemšanas brīža PASŪTĪTĀJS nav saskaņojis Līguma izpildes nodošanas – pieņemšanas aktu vai nav </w:t>
      </w:r>
      <w:r w:rsidRPr="00A612EE">
        <w:rPr>
          <w:rFonts w:ascii="Times New Roman" w:hAnsi="Times New Roman" w:cs="Times New Roman"/>
          <w:sz w:val="24"/>
          <w:szCs w:val="24"/>
        </w:rPr>
        <w:lastRenderedPageBreak/>
        <w:t xml:space="preserve">iesniedzis </w:t>
      </w:r>
      <w:r w:rsidRPr="00A612EE">
        <w:rPr>
          <w:rFonts w:ascii="Times New Roman" w:hAnsi="Times New Roman" w:cs="Times New Roman"/>
          <w:caps/>
          <w:sz w:val="24"/>
          <w:szCs w:val="24"/>
        </w:rPr>
        <w:t>Izpildītājam</w:t>
      </w:r>
      <w:r w:rsidRPr="00A612EE">
        <w:rPr>
          <w:rFonts w:ascii="Times New Roman" w:hAnsi="Times New Roman" w:cs="Times New Roman"/>
          <w:sz w:val="24"/>
          <w:szCs w:val="24"/>
        </w:rPr>
        <w:t xml:space="preserve"> Līguma 4.3.punktā minēto novēršamo trūkumu sarakstu, Puses uzskata, ka IZPILDĪTĀJS ir izpildījis Līgumā noteiktās saistības.</w:t>
      </w:r>
    </w:p>
    <w:p w14:paraId="445E0B73" w14:textId="77777777" w:rsidR="00A612EE" w:rsidRDefault="00A612EE" w:rsidP="00A612EE">
      <w:pPr>
        <w:numPr>
          <w:ilvl w:val="1"/>
          <w:numId w:val="41"/>
        </w:numPr>
        <w:suppressAutoHyphens/>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IZPILDĪTĀJAM ir pienākums novērst PASŪTĪTĀJA norādītos trūkumus termiņā, par kādu Puses savstarpēji ir vienojušās. Pēc Līguma izpildes trūkumu novēršanas Puses saskaņo Līguma izpildes pieņemšanas-nodošanas aktu Līgumā noteiktajā kārtībā.</w:t>
      </w:r>
    </w:p>
    <w:p w14:paraId="1F5B5B04" w14:textId="77777777" w:rsidR="00441D08" w:rsidRPr="00A612EE" w:rsidRDefault="00441D08" w:rsidP="00441D08">
      <w:pPr>
        <w:suppressAutoHyphens/>
        <w:spacing w:after="0" w:line="240" w:lineRule="auto"/>
        <w:ind w:left="397"/>
        <w:jc w:val="both"/>
        <w:rPr>
          <w:rFonts w:ascii="Times New Roman" w:hAnsi="Times New Roman" w:cs="Times New Roman"/>
          <w:sz w:val="24"/>
          <w:szCs w:val="24"/>
        </w:rPr>
      </w:pPr>
    </w:p>
    <w:p w14:paraId="66EA107E" w14:textId="77777777" w:rsidR="00A612EE" w:rsidRPr="00A612EE" w:rsidRDefault="00A612EE" w:rsidP="00A612EE">
      <w:pPr>
        <w:numPr>
          <w:ilvl w:val="0"/>
          <w:numId w:val="41"/>
        </w:numPr>
        <w:suppressAutoHyphens/>
        <w:spacing w:after="0" w:line="240" w:lineRule="auto"/>
        <w:jc w:val="center"/>
        <w:rPr>
          <w:rFonts w:ascii="Times New Roman" w:hAnsi="Times New Roman" w:cs="Times New Roman"/>
          <w:b/>
          <w:sz w:val="24"/>
          <w:szCs w:val="24"/>
        </w:rPr>
      </w:pPr>
      <w:r w:rsidRPr="00A612EE">
        <w:rPr>
          <w:rFonts w:ascii="Times New Roman" w:hAnsi="Times New Roman" w:cs="Times New Roman"/>
          <w:b/>
          <w:sz w:val="24"/>
          <w:szCs w:val="24"/>
        </w:rPr>
        <w:t xml:space="preserve">PUŠU SAISTĪBAS </w:t>
      </w:r>
    </w:p>
    <w:p w14:paraId="3C87AA2F" w14:textId="77777777" w:rsidR="00A612EE" w:rsidRPr="00A612EE" w:rsidRDefault="00A612EE" w:rsidP="00A612EE">
      <w:pPr>
        <w:numPr>
          <w:ilvl w:val="1"/>
          <w:numId w:val="41"/>
        </w:num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IZPILDĪTĀJS apņemas:</w:t>
      </w:r>
    </w:p>
    <w:p w14:paraId="3B98A2F1" w14:textId="77777777" w:rsidR="00A612EE" w:rsidRPr="00A612EE" w:rsidRDefault="00A612EE" w:rsidP="00A612EE">
      <w:pPr>
        <w:numPr>
          <w:ilvl w:val="2"/>
          <w:numId w:val="41"/>
        </w:num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 xml:space="preserve">veikt Pasūtījuma izpildi pienācīgi un saskaņā ar Līgumu. </w:t>
      </w:r>
    </w:p>
    <w:p w14:paraId="69AFD788" w14:textId="77777777" w:rsidR="00A612EE" w:rsidRPr="00A612EE" w:rsidRDefault="00A612EE" w:rsidP="00A612EE">
      <w:pPr>
        <w:numPr>
          <w:ilvl w:val="2"/>
          <w:numId w:val="41"/>
        </w:num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izpildīt Pakalpojumu kvalitatīvi, savlaicīgi, patstāvīgi, izmantojot savas profesionālās iemaņas, ar tādu rūpību, kādu var sagaidīt no krietna un rūpīga Izpildītāja;</w:t>
      </w:r>
    </w:p>
    <w:p w14:paraId="19EC7066" w14:textId="77777777" w:rsidR="00A612EE" w:rsidRPr="00A612EE" w:rsidRDefault="00A612EE" w:rsidP="00A612EE">
      <w:pPr>
        <w:numPr>
          <w:ilvl w:val="2"/>
          <w:numId w:val="41"/>
        </w:num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pēc PASŪTĪTĀJA pieprasījuma sniegt tam ziņas par PASŪTĪJUMA izpildes gaitu;</w:t>
      </w:r>
    </w:p>
    <w:p w14:paraId="1EA0B36D" w14:textId="77777777" w:rsidR="00A612EE" w:rsidRPr="00A612EE" w:rsidRDefault="00A612EE" w:rsidP="00A612EE">
      <w:pPr>
        <w:numPr>
          <w:ilvl w:val="2"/>
          <w:numId w:val="41"/>
        </w:num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 xml:space="preserve">ievērot ugunsdrošības un darba drošības prasības PASŪTĪJUMA veikšanas laikā un vietā. </w:t>
      </w:r>
    </w:p>
    <w:p w14:paraId="1610232F" w14:textId="77777777" w:rsidR="00A612EE" w:rsidRPr="00A612EE" w:rsidRDefault="00A612EE" w:rsidP="00A612EE">
      <w:pPr>
        <w:numPr>
          <w:ilvl w:val="2"/>
          <w:numId w:val="41"/>
        </w:num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ievērot PASŪTĪTĀJA prasības, ja tās nav pretrunā ar Līguma nosacījumiem;</w:t>
      </w:r>
    </w:p>
    <w:p w14:paraId="0422799A" w14:textId="77777777" w:rsidR="00A612EE" w:rsidRPr="00A612EE" w:rsidRDefault="00A612EE" w:rsidP="00A612EE">
      <w:pPr>
        <w:numPr>
          <w:ilvl w:val="2"/>
          <w:numId w:val="41"/>
        </w:num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nodrošina visu nepieciešamo uzraudzību, kā arī veikt PASŪTĪJUMU ar savu darbaspēku, iekārtām, mehānismiem, aprīkojumu un materiāliem;</w:t>
      </w:r>
    </w:p>
    <w:p w14:paraId="399FACE9" w14:textId="77777777" w:rsidR="00A612EE" w:rsidRPr="00A612EE" w:rsidRDefault="00A612EE" w:rsidP="00A612EE">
      <w:pPr>
        <w:numPr>
          <w:ilvl w:val="2"/>
          <w:numId w:val="41"/>
        </w:num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izpildē iesaistīt tikai kvalificētus un atbilstoši darba specifikai apmācītus darbiniekus;</w:t>
      </w:r>
    </w:p>
    <w:p w14:paraId="3DB947AD" w14:textId="77777777" w:rsidR="00A612EE" w:rsidRPr="00A612EE" w:rsidRDefault="00A612EE" w:rsidP="00A612EE">
      <w:pPr>
        <w:numPr>
          <w:ilvl w:val="2"/>
          <w:numId w:val="41"/>
        </w:num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nekavējoties brīdināt PASŪTĪTĀJU par jebkādiem apstākļiem, kuru dēļ IZPILDĪTĀJS vēlētos rosināt izmaiņas Līgumā;</w:t>
      </w:r>
    </w:p>
    <w:p w14:paraId="07FF9A4F" w14:textId="77777777" w:rsidR="00A612EE" w:rsidRPr="00A612EE" w:rsidRDefault="00A612EE" w:rsidP="00A612EE">
      <w:pPr>
        <w:numPr>
          <w:ilvl w:val="2"/>
          <w:numId w:val="41"/>
        </w:numPr>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Pakalpojuma izpildi veikt atbilstoši Tehniskās specifikācijas prasībām;</w:t>
      </w:r>
    </w:p>
    <w:p w14:paraId="77549B5A" w14:textId="1CA59D6B" w:rsidR="00A612EE" w:rsidRPr="00233A81" w:rsidRDefault="00233A81" w:rsidP="00233A81">
      <w:pPr>
        <w:numPr>
          <w:ilvl w:val="1"/>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PASŪTĪTĀJS apņemas </w:t>
      </w:r>
      <w:r w:rsidR="00A612EE" w:rsidRPr="00233A81">
        <w:rPr>
          <w:rFonts w:ascii="Times New Roman" w:hAnsi="Times New Roman" w:cs="Times New Roman"/>
          <w:sz w:val="24"/>
          <w:szCs w:val="24"/>
        </w:rPr>
        <w:t>samaksāt IZPILDĪTĀJAM par atbilstošā kvalitātē veikto PASŪTĪJUMU Līguma 2.daļā noteiktajā kārtībā.</w:t>
      </w:r>
    </w:p>
    <w:p w14:paraId="03D8CEE6" w14:textId="77777777" w:rsidR="00A612EE" w:rsidRPr="00A612EE" w:rsidRDefault="00A612EE" w:rsidP="00A612EE">
      <w:pPr>
        <w:spacing w:after="0" w:line="240" w:lineRule="auto"/>
        <w:jc w:val="both"/>
        <w:rPr>
          <w:rFonts w:ascii="Times New Roman" w:hAnsi="Times New Roman" w:cs="Times New Roman"/>
          <w:sz w:val="24"/>
          <w:szCs w:val="24"/>
        </w:rPr>
      </w:pPr>
    </w:p>
    <w:p w14:paraId="2F860321" w14:textId="77777777" w:rsidR="00A612EE" w:rsidRPr="00A612EE" w:rsidRDefault="00A612EE" w:rsidP="00A612EE">
      <w:pPr>
        <w:numPr>
          <w:ilvl w:val="0"/>
          <w:numId w:val="41"/>
        </w:numPr>
        <w:spacing w:after="0" w:line="240" w:lineRule="auto"/>
        <w:jc w:val="center"/>
        <w:rPr>
          <w:rFonts w:ascii="Times New Roman" w:hAnsi="Times New Roman" w:cs="Times New Roman"/>
          <w:b/>
          <w:caps/>
          <w:sz w:val="24"/>
          <w:szCs w:val="24"/>
        </w:rPr>
      </w:pPr>
      <w:r w:rsidRPr="00A612EE">
        <w:rPr>
          <w:rFonts w:ascii="Times New Roman" w:hAnsi="Times New Roman" w:cs="Times New Roman"/>
          <w:b/>
          <w:caps/>
          <w:sz w:val="24"/>
          <w:szCs w:val="24"/>
        </w:rPr>
        <w:t xml:space="preserve">Kvalitātes garantijas </w:t>
      </w:r>
    </w:p>
    <w:p w14:paraId="4332DDF5" w14:textId="77777777" w:rsidR="00A612EE" w:rsidRPr="00A612EE" w:rsidRDefault="00A612EE" w:rsidP="00A612EE">
      <w:pPr>
        <w:numPr>
          <w:ilvl w:val="1"/>
          <w:numId w:val="41"/>
        </w:numPr>
        <w:suppressAutoHyphens/>
        <w:spacing w:after="0" w:line="240" w:lineRule="auto"/>
        <w:jc w:val="both"/>
        <w:rPr>
          <w:rFonts w:ascii="Times New Roman" w:hAnsi="Times New Roman" w:cs="Times New Roman"/>
          <w:sz w:val="24"/>
          <w:szCs w:val="24"/>
        </w:rPr>
      </w:pPr>
      <w:r w:rsidRPr="00A612EE">
        <w:rPr>
          <w:rFonts w:ascii="Times New Roman" w:hAnsi="Times New Roman" w:cs="Times New Roman"/>
          <w:sz w:val="24"/>
          <w:szCs w:val="24"/>
        </w:rPr>
        <w:t>PASŪTĪJUMAM tiek nodrošināta kvalitātes garantija atbilstoši Tehniskajai specifikācijai (pielikums Nr.1).</w:t>
      </w:r>
    </w:p>
    <w:p w14:paraId="1179D919" w14:textId="77777777" w:rsidR="00A612EE" w:rsidRPr="00A612EE" w:rsidRDefault="00A612EE" w:rsidP="00A612EE">
      <w:pPr>
        <w:numPr>
          <w:ilvl w:val="1"/>
          <w:numId w:val="41"/>
        </w:numPr>
        <w:suppressAutoHyphens/>
        <w:spacing w:after="0" w:line="240" w:lineRule="auto"/>
        <w:jc w:val="both"/>
        <w:rPr>
          <w:rFonts w:ascii="Times New Roman" w:hAnsi="Times New Roman" w:cs="Times New Roman"/>
          <w:b/>
          <w:caps/>
          <w:sz w:val="24"/>
          <w:szCs w:val="24"/>
        </w:rPr>
      </w:pPr>
      <w:r w:rsidRPr="00A612EE">
        <w:rPr>
          <w:rFonts w:ascii="Times New Roman" w:hAnsi="Times New Roman" w:cs="Times New Roman"/>
          <w:sz w:val="24"/>
          <w:szCs w:val="24"/>
        </w:rPr>
        <w:t>Garantijas termiņš stājas spēkā ar Līguma izpildes pieņemšanas – nodošanas akta parakstīšanas dienu.</w:t>
      </w:r>
    </w:p>
    <w:p w14:paraId="0A8A4670" w14:textId="77777777" w:rsidR="00A612EE" w:rsidRPr="00441D08" w:rsidRDefault="00A612EE" w:rsidP="00A612EE">
      <w:pPr>
        <w:numPr>
          <w:ilvl w:val="1"/>
          <w:numId w:val="41"/>
        </w:numPr>
        <w:suppressAutoHyphens/>
        <w:spacing w:after="0" w:line="240" w:lineRule="auto"/>
        <w:jc w:val="both"/>
        <w:rPr>
          <w:rFonts w:ascii="Times New Roman" w:hAnsi="Times New Roman" w:cs="Times New Roman"/>
          <w:b/>
          <w:caps/>
          <w:sz w:val="24"/>
          <w:szCs w:val="24"/>
        </w:rPr>
      </w:pPr>
      <w:r w:rsidRPr="00A612EE">
        <w:rPr>
          <w:rFonts w:ascii="Times New Roman" w:hAnsi="Times New Roman" w:cs="Times New Roman"/>
          <w:sz w:val="24"/>
          <w:szCs w:val="24"/>
        </w:rPr>
        <w:t xml:space="preserve">IZPILDĪTĀJS nodrošina </w:t>
      </w:r>
      <w:r w:rsidRPr="00A612EE">
        <w:rPr>
          <w:rFonts w:ascii="Times New Roman" w:hAnsi="Times New Roman" w:cs="Times New Roman"/>
          <w:color w:val="000000"/>
          <w:sz w:val="24"/>
          <w:szCs w:val="24"/>
        </w:rPr>
        <w:t>neatkarīgas laboratorijas analīžu rezultātu iesniegšanu PASŪTĪTĀJAM par dezinficējamā krājuma mikrobioloģisko virsmas stāvokli, tās  testējot uz penicilīna sēnītēm.</w:t>
      </w:r>
    </w:p>
    <w:p w14:paraId="67BA6BFC" w14:textId="77777777" w:rsidR="00441D08" w:rsidRPr="00A612EE" w:rsidRDefault="00441D08" w:rsidP="00441D08">
      <w:pPr>
        <w:suppressAutoHyphens/>
        <w:spacing w:after="0" w:line="240" w:lineRule="auto"/>
        <w:ind w:left="397"/>
        <w:jc w:val="both"/>
        <w:rPr>
          <w:rFonts w:ascii="Times New Roman" w:hAnsi="Times New Roman" w:cs="Times New Roman"/>
          <w:b/>
          <w:caps/>
          <w:sz w:val="24"/>
          <w:szCs w:val="24"/>
        </w:rPr>
      </w:pPr>
    </w:p>
    <w:p w14:paraId="75BCEC8F" w14:textId="77777777" w:rsidR="00A612EE" w:rsidRPr="00A612EE" w:rsidRDefault="00A612EE" w:rsidP="00A612EE">
      <w:pPr>
        <w:numPr>
          <w:ilvl w:val="0"/>
          <w:numId w:val="41"/>
        </w:numPr>
        <w:spacing w:after="0" w:line="240" w:lineRule="auto"/>
        <w:jc w:val="center"/>
        <w:rPr>
          <w:rFonts w:ascii="Times New Roman" w:hAnsi="Times New Roman" w:cs="Times New Roman"/>
          <w:b/>
          <w:caps/>
          <w:sz w:val="24"/>
          <w:szCs w:val="24"/>
        </w:rPr>
      </w:pPr>
      <w:r w:rsidRPr="00A612EE">
        <w:rPr>
          <w:rFonts w:ascii="Times New Roman" w:hAnsi="Times New Roman" w:cs="Times New Roman"/>
          <w:b/>
          <w:bCs/>
          <w:caps/>
          <w:sz w:val="24"/>
          <w:szCs w:val="24"/>
        </w:rPr>
        <w:t>Pušu tiesības un pienākumi</w:t>
      </w:r>
    </w:p>
    <w:p w14:paraId="6BCC1ACA" w14:textId="77777777" w:rsidR="00A612EE" w:rsidRPr="00A612EE" w:rsidRDefault="00A612EE" w:rsidP="00A612EE">
      <w:pPr>
        <w:numPr>
          <w:ilvl w:val="1"/>
          <w:numId w:val="41"/>
        </w:numPr>
        <w:spacing w:after="0" w:line="240" w:lineRule="auto"/>
        <w:jc w:val="both"/>
        <w:rPr>
          <w:rFonts w:ascii="Times New Roman" w:hAnsi="Times New Roman" w:cs="Times New Roman"/>
          <w:b/>
          <w:caps/>
          <w:sz w:val="24"/>
          <w:szCs w:val="24"/>
        </w:rPr>
      </w:pPr>
      <w:r w:rsidRPr="00A612EE">
        <w:rPr>
          <w:rFonts w:ascii="Times New Roman" w:hAnsi="Times New Roman" w:cs="Times New Roman"/>
          <w:sz w:val="24"/>
          <w:szCs w:val="24"/>
        </w:rPr>
        <w:t>PASŪTĪTĀJA tiesības un pienākumi:</w:t>
      </w:r>
    </w:p>
    <w:p w14:paraId="102CA681" w14:textId="77777777" w:rsidR="00A612EE" w:rsidRPr="00A612EE" w:rsidRDefault="00A612EE" w:rsidP="00A612EE">
      <w:pPr>
        <w:numPr>
          <w:ilvl w:val="2"/>
          <w:numId w:val="41"/>
        </w:numPr>
        <w:spacing w:after="0" w:line="240" w:lineRule="auto"/>
        <w:jc w:val="both"/>
        <w:rPr>
          <w:rFonts w:ascii="Times New Roman" w:hAnsi="Times New Roman" w:cs="Times New Roman"/>
          <w:b/>
          <w:caps/>
          <w:sz w:val="24"/>
          <w:szCs w:val="24"/>
        </w:rPr>
      </w:pPr>
      <w:r w:rsidRPr="00A612EE">
        <w:rPr>
          <w:rFonts w:ascii="Times New Roman" w:hAnsi="Times New Roman" w:cs="Times New Roman"/>
          <w:sz w:val="24"/>
          <w:szCs w:val="24"/>
        </w:rPr>
        <w:t xml:space="preserve">pieprasīt no </w:t>
      </w:r>
      <w:r w:rsidRPr="00A612EE">
        <w:rPr>
          <w:rFonts w:ascii="Times New Roman" w:hAnsi="Times New Roman" w:cs="Times New Roman"/>
          <w:caps/>
          <w:sz w:val="24"/>
          <w:szCs w:val="24"/>
        </w:rPr>
        <w:t>Izpildītāja</w:t>
      </w:r>
      <w:r w:rsidRPr="00A612EE">
        <w:rPr>
          <w:rFonts w:ascii="Times New Roman" w:hAnsi="Times New Roman" w:cs="Times New Roman"/>
          <w:sz w:val="24"/>
          <w:szCs w:val="24"/>
        </w:rPr>
        <w:t xml:space="preserve"> informāciju par Tehniskajā specifikācijā (pielikums Nr.1)  noteiktā PASŪTĪJUMA izpildi;</w:t>
      </w:r>
    </w:p>
    <w:p w14:paraId="1BFC64BA" w14:textId="77777777" w:rsidR="00A612EE" w:rsidRPr="00A612EE" w:rsidRDefault="00A612EE" w:rsidP="00A612EE">
      <w:pPr>
        <w:numPr>
          <w:ilvl w:val="2"/>
          <w:numId w:val="41"/>
        </w:numPr>
        <w:spacing w:after="0" w:line="240" w:lineRule="auto"/>
        <w:jc w:val="both"/>
        <w:rPr>
          <w:rFonts w:ascii="Times New Roman" w:hAnsi="Times New Roman" w:cs="Times New Roman"/>
          <w:b/>
          <w:caps/>
          <w:sz w:val="24"/>
          <w:szCs w:val="24"/>
        </w:rPr>
      </w:pPr>
      <w:r w:rsidRPr="00A612EE">
        <w:rPr>
          <w:rFonts w:ascii="Times New Roman" w:hAnsi="Times New Roman" w:cs="Times New Roman"/>
          <w:sz w:val="24"/>
          <w:szCs w:val="24"/>
        </w:rPr>
        <w:t>pārbaudīt piegādātā PASŪTĪJUMA izpildes kvalitāti un pieteikt pretenzijas, ja piegādātais PASŪTĪJUMS neatbilst Līguma noteikumiem;</w:t>
      </w:r>
    </w:p>
    <w:p w14:paraId="3CB10073" w14:textId="77777777" w:rsidR="00A612EE" w:rsidRPr="00A612EE" w:rsidRDefault="00A612EE" w:rsidP="00A612EE">
      <w:pPr>
        <w:numPr>
          <w:ilvl w:val="2"/>
          <w:numId w:val="41"/>
        </w:numPr>
        <w:spacing w:after="0" w:line="240" w:lineRule="auto"/>
        <w:jc w:val="both"/>
        <w:rPr>
          <w:rFonts w:ascii="Times New Roman" w:hAnsi="Times New Roman" w:cs="Times New Roman"/>
          <w:b/>
          <w:caps/>
          <w:sz w:val="24"/>
          <w:szCs w:val="24"/>
        </w:rPr>
      </w:pPr>
      <w:r w:rsidRPr="00A612EE">
        <w:rPr>
          <w:rFonts w:ascii="Times New Roman" w:hAnsi="Times New Roman" w:cs="Times New Roman"/>
          <w:sz w:val="24"/>
          <w:szCs w:val="24"/>
        </w:rPr>
        <w:t xml:space="preserve">izteikt norādījumus un pieprasījumus </w:t>
      </w:r>
      <w:r w:rsidRPr="00A612EE">
        <w:rPr>
          <w:rFonts w:ascii="Times New Roman" w:hAnsi="Times New Roman" w:cs="Times New Roman"/>
          <w:caps/>
          <w:sz w:val="24"/>
          <w:szCs w:val="24"/>
        </w:rPr>
        <w:t>Izpildītājam</w:t>
      </w:r>
      <w:r w:rsidRPr="00A612EE">
        <w:rPr>
          <w:rFonts w:ascii="Times New Roman" w:hAnsi="Times New Roman" w:cs="Times New Roman"/>
          <w:sz w:val="24"/>
          <w:szCs w:val="24"/>
        </w:rPr>
        <w:t xml:space="preserve"> (rakstiski, mutiski, telefoniski, elektroniski vai faksa veidā) attiecībā uz piegādātā PASŪTĪJUMA kvalitāti saskaņā ar Līguma noteikumiem;</w:t>
      </w:r>
    </w:p>
    <w:p w14:paraId="6D6AFD30" w14:textId="77777777" w:rsidR="00A612EE" w:rsidRPr="00A612EE" w:rsidRDefault="00A612EE" w:rsidP="00A612EE">
      <w:pPr>
        <w:numPr>
          <w:ilvl w:val="1"/>
          <w:numId w:val="41"/>
        </w:numPr>
        <w:spacing w:after="0" w:line="240" w:lineRule="auto"/>
        <w:jc w:val="both"/>
        <w:rPr>
          <w:rFonts w:ascii="Times New Roman" w:hAnsi="Times New Roman" w:cs="Times New Roman"/>
          <w:b/>
          <w:sz w:val="24"/>
          <w:szCs w:val="24"/>
        </w:rPr>
      </w:pPr>
      <w:r w:rsidRPr="00A612EE">
        <w:rPr>
          <w:rFonts w:ascii="Times New Roman" w:hAnsi="Times New Roman" w:cs="Times New Roman"/>
          <w:caps/>
          <w:sz w:val="24"/>
          <w:szCs w:val="24"/>
        </w:rPr>
        <w:t>Izpildītāja</w:t>
      </w:r>
      <w:r w:rsidRPr="00A612EE">
        <w:rPr>
          <w:rFonts w:ascii="Times New Roman" w:hAnsi="Times New Roman" w:cs="Times New Roman"/>
          <w:sz w:val="24"/>
          <w:szCs w:val="24"/>
        </w:rPr>
        <w:t xml:space="preserve"> tiesības un pienākumi:</w:t>
      </w:r>
    </w:p>
    <w:p w14:paraId="3C800A3B" w14:textId="77777777" w:rsidR="00A612EE" w:rsidRPr="00A612EE" w:rsidRDefault="00A612EE" w:rsidP="00A612EE">
      <w:pPr>
        <w:numPr>
          <w:ilvl w:val="2"/>
          <w:numId w:val="41"/>
        </w:numPr>
        <w:spacing w:after="0" w:line="240" w:lineRule="auto"/>
        <w:jc w:val="both"/>
        <w:rPr>
          <w:rFonts w:ascii="Times New Roman" w:hAnsi="Times New Roman" w:cs="Times New Roman"/>
          <w:b/>
          <w:sz w:val="24"/>
          <w:szCs w:val="24"/>
        </w:rPr>
      </w:pPr>
      <w:r w:rsidRPr="00A612EE">
        <w:rPr>
          <w:rFonts w:ascii="Times New Roman" w:hAnsi="Times New Roman" w:cs="Times New Roman"/>
          <w:sz w:val="24"/>
          <w:szCs w:val="24"/>
        </w:rPr>
        <w:t>ne vēlāk kā 3 (trīs) darba dienu laikā rakstiski ziņo PASŪTĪTĀJAM par jebkuru apstākli, kas negatīvi ietekmē vai var ietekmēt PASŪTĪJUMA piegādi;</w:t>
      </w:r>
    </w:p>
    <w:p w14:paraId="17155393" w14:textId="77777777" w:rsidR="00A612EE" w:rsidRPr="00A612EE" w:rsidRDefault="00A612EE" w:rsidP="00A612EE">
      <w:pPr>
        <w:numPr>
          <w:ilvl w:val="2"/>
          <w:numId w:val="41"/>
        </w:numPr>
        <w:spacing w:after="0" w:line="240" w:lineRule="auto"/>
        <w:jc w:val="both"/>
        <w:rPr>
          <w:rFonts w:ascii="Times New Roman" w:hAnsi="Times New Roman" w:cs="Times New Roman"/>
          <w:b/>
          <w:sz w:val="24"/>
          <w:szCs w:val="24"/>
        </w:rPr>
      </w:pPr>
      <w:r w:rsidRPr="00A612EE">
        <w:rPr>
          <w:rFonts w:ascii="Times New Roman" w:hAnsi="Times New Roman" w:cs="Times New Roman"/>
          <w:sz w:val="24"/>
          <w:szCs w:val="24"/>
        </w:rPr>
        <w:t xml:space="preserve">atlīdzināt PASŪTĪTĀJA tiešos un netiešos zaudējumus, kurus nolaidīgas rīcības, darbības vai bezdarbības rezultātā tam ir radījis </w:t>
      </w:r>
      <w:r w:rsidRPr="00A612EE">
        <w:rPr>
          <w:rFonts w:ascii="Times New Roman" w:hAnsi="Times New Roman" w:cs="Times New Roman"/>
          <w:caps/>
          <w:sz w:val="24"/>
          <w:szCs w:val="24"/>
        </w:rPr>
        <w:t>Izpildītājs</w:t>
      </w:r>
      <w:r w:rsidRPr="00A612EE">
        <w:rPr>
          <w:rFonts w:ascii="Times New Roman" w:hAnsi="Times New Roman" w:cs="Times New Roman"/>
          <w:sz w:val="24"/>
          <w:szCs w:val="24"/>
        </w:rPr>
        <w:t xml:space="preserve"> vai tā darbinieki;</w:t>
      </w:r>
    </w:p>
    <w:p w14:paraId="2833F596" w14:textId="77777777" w:rsidR="00A612EE" w:rsidRPr="00A612EE" w:rsidRDefault="00A612EE" w:rsidP="00A612EE">
      <w:pPr>
        <w:numPr>
          <w:ilvl w:val="2"/>
          <w:numId w:val="41"/>
        </w:numPr>
        <w:spacing w:after="0" w:line="240" w:lineRule="auto"/>
        <w:jc w:val="both"/>
        <w:rPr>
          <w:rFonts w:ascii="Times New Roman" w:hAnsi="Times New Roman" w:cs="Times New Roman"/>
          <w:b/>
          <w:sz w:val="24"/>
          <w:szCs w:val="24"/>
        </w:rPr>
      </w:pPr>
      <w:r w:rsidRPr="00A612EE">
        <w:rPr>
          <w:rFonts w:ascii="Times New Roman" w:hAnsi="Times New Roman" w:cs="Times New Roman"/>
          <w:sz w:val="24"/>
          <w:szCs w:val="24"/>
        </w:rPr>
        <w:t>nesniegt publiskos paziņojumus, kas saistīti ar Līgumu un tā pielikumiem, bez iepriekšējas rakstiskas saskaņošanas ar PASŪTĪTĀJU.</w:t>
      </w:r>
    </w:p>
    <w:p w14:paraId="6C614465" w14:textId="701BA20B" w:rsidR="00A612EE" w:rsidRPr="00A612EE" w:rsidRDefault="00441D08" w:rsidP="00441D08">
      <w:pPr>
        <w:numPr>
          <w:ilvl w:val="1"/>
          <w:numId w:val="41"/>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P</w:t>
      </w:r>
      <w:r w:rsidR="00A612EE" w:rsidRPr="00A612EE">
        <w:rPr>
          <w:rFonts w:ascii="Times New Roman" w:hAnsi="Times New Roman" w:cs="Times New Roman"/>
          <w:sz w:val="24"/>
          <w:szCs w:val="24"/>
        </w:rPr>
        <w:t xml:space="preserve">ušu pārstāvji </w:t>
      </w:r>
      <w:r w:rsidR="00233A81">
        <w:rPr>
          <w:rFonts w:ascii="Times New Roman" w:hAnsi="Times New Roman" w:cs="Times New Roman"/>
          <w:sz w:val="24"/>
          <w:szCs w:val="24"/>
        </w:rPr>
        <w:t xml:space="preserve">Līguma izpildei </w:t>
      </w:r>
      <w:r w:rsidR="00A612EE" w:rsidRPr="00A612EE">
        <w:rPr>
          <w:rFonts w:ascii="Times New Roman" w:hAnsi="Times New Roman" w:cs="Times New Roman"/>
          <w:sz w:val="24"/>
          <w:szCs w:val="24"/>
        </w:rPr>
        <w:t>nepieciešamo jautājumu risināšanai un darba koordinēšanai:</w:t>
      </w:r>
    </w:p>
    <w:p w14:paraId="6A89CCC7" w14:textId="38F04919" w:rsidR="00A612EE" w:rsidRPr="00233A81" w:rsidRDefault="00A612EE" w:rsidP="00A612EE">
      <w:pPr>
        <w:numPr>
          <w:ilvl w:val="2"/>
          <w:numId w:val="41"/>
        </w:numPr>
        <w:spacing w:after="0" w:line="240" w:lineRule="auto"/>
        <w:jc w:val="both"/>
        <w:rPr>
          <w:rFonts w:ascii="Times New Roman" w:hAnsi="Times New Roman" w:cs="Times New Roman"/>
          <w:sz w:val="24"/>
          <w:szCs w:val="24"/>
        </w:rPr>
      </w:pPr>
      <w:r w:rsidRPr="00233A81">
        <w:rPr>
          <w:rFonts w:ascii="Times New Roman" w:hAnsi="Times New Roman" w:cs="Times New Roman"/>
          <w:sz w:val="24"/>
          <w:szCs w:val="24"/>
        </w:rPr>
        <w:t>No Pasūtītāja puses:</w:t>
      </w:r>
      <w:r w:rsidR="00233A81">
        <w:rPr>
          <w:rFonts w:ascii="Times New Roman" w:hAnsi="Times New Roman" w:cs="Times New Roman"/>
          <w:sz w:val="24"/>
          <w:szCs w:val="24"/>
        </w:rPr>
        <w:t xml:space="preserve"> _____________;</w:t>
      </w:r>
    </w:p>
    <w:p w14:paraId="4381D253" w14:textId="75310844" w:rsidR="00A612EE" w:rsidRPr="00233A81" w:rsidRDefault="00A612EE" w:rsidP="00A612EE">
      <w:pPr>
        <w:numPr>
          <w:ilvl w:val="2"/>
          <w:numId w:val="41"/>
        </w:numPr>
        <w:spacing w:after="0" w:line="240" w:lineRule="auto"/>
        <w:jc w:val="both"/>
        <w:rPr>
          <w:rFonts w:ascii="Times New Roman" w:hAnsi="Times New Roman" w:cs="Times New Roman"/>
          <w:b/>
          <w:sz w:val="24"/>
          <w:szCs w:val="24"/>
        </w:rPr>
      </w:pPr>
      <w:r w:rsidRPr="00233A81">
        <w:rPr>
          <w:rFonts w:ascii="Times New Roman" w:hAnsi="Times New Roman" w:cs="Times New Roman"/>
          <w:sz w:val="24"/>
          <w:szCs w:val="24"/>
        </w:rPr>
        <w:t>No Izpildītāja puses:</w:t>
      </w:r>
      <w:r w:rsidR="00233A81">
        <w:rPr>
          <w:rFonts w:ascii="Times New Roman" w:hAnsi="Times New Roman" w:cs="Times New Roman"/>
          <w:sz w:val="24"/>
          <w:szCs w:val="24"/>
        </w:rPr>
        <w:t xml:space="preserve"> _____________.</w:t>
      </w:r>
    </w:p>
    <w:p w14:paraId="666E806F" w14:textId="77777777" w:rsidR="00A612EE" w:rsidRPr="00A612EE" w:rsidRDefault="00A612EE" w:rsidP="00A612EE">
      <w:pPr>
        <w:spacing w:after="0" w:line="240" w:lineRule="auto"/>
        <w:ind w:left="397"/>
        <w:jc w:val="both"/>
        <w:rPr>
          <w:rFonts w:ascii="Times New Roman" w:hAnsi="Times New Roman" w:cs="Times New Roman"/>
          <w:b/>
          <w:sz w:val="24"/>
          <w:szCs w:val="24"/>
        </w:rPr>
      </w:pPr>
    </w:p>
    <w:p w14:paraId="38420AB3" w14:textId="77777777" w:rsidR="00A612EE" w:rsidRPr="00A612EE" w:rsidRDefault="00A612EE" w:rsidP="00A612EE">
      <w:pPr>
        <w:numPr>
          <w:ilvl w:val="0"/>
          <w:numId w:val="41"/>
        </w:numPr>
        <w:spacing w:after="0" w:line="240" w:lineRule="auto"/>
        <w:jc w:val="center"/>
        <w:rPr>
          <w:rFonts w:ascii="Times New Roman" w:hAnsi="Times New Roman" w:cs="Times New Roman"/>
          <w:b/>
          <w:caps/>
          <w:sz w:val="24"/>
          <w:szCs w:val="24"/>
        </w:rPr>
      </w:pPr>
      <w:r w:rsidRPr="00A612EE">
        <w:rPr>
          <w:rFonts w:ascii="Times New Roman" w:hAnsi="Times New Roman" w:cs="Times New Roman"/>
          <w:b/>
          <w:caps/>
          <w:sz w:val="24"/>
          <w:szCs w:val="24"/>
        </w:rPr>
        <w:t>PUŠU ATBILDĪBA</w:t>
      </w:r>
    </w:p>
    <w:p w14:paraId="58A14FD7" w14:textId="698DF817" w:rsidR="00A612EE" w:rsidRPr="00A612EE" w:rsidRDefault="00A612EE" w:rsidP="00441D08">
      <w:pPr>
        <w:numPr>
          <w:ilvl w:val="1"/>
          <w:numId w:val="41"/>
        </w:numPr>
        <w:suppressAutoHyphens/>
        <w:spacing w:after="0" w:line="240" w:lineRule="auto"/>
        <w:ind w:left="567" w:hanging="567"/>
        <w:jc w:val="both"/>
        <w:rPr>
          <w:rFonts w:ascii="Times New Roman" w:hAnsi="Times New Roman" w:cs="Times New Roman"/>
          <w:sz w:val="24"/>
          <w:szCs w:val="24"/>
        </w:rPr>
      </w:pPr>
      <w:r w:rsidRPr="00A612EE">
        <w:rPr>
          <w:rFonts w:ascii="Times New Roman" w:hAnsi="Times New Roman" w:cs="Times New Roman"/>
          <w:caps/>
          <w:sz w:val="24"/>
          <w:szCs w:val="24"/>
        </w:rPr>
        <w:lastRenderedPageBreak/>
        <w:t>j</w:t>
      </w:r>
      <w:r w:rsidRPr="00A612EE">
        <w:rPr>
          <w:rFonts w:ascii="Times New Roman" w:hAnsi="Times New Roman" w:cs="Times New Roman"/>
          <w:sz w:val="24"/>
          <w:szCs w:val="24"/>
        </w:rPr>
        <w:t xml:space="preserve">a IZPILDĪTĀJS kavē </w:t>
      </w:r>
      <w:r w:rsidRPr="008D1DE9">
        <w:rPr>
          <w:rFonts w:ascii="Times New Roman" w:hAnsi="Times New Roman" w:cs="Times New Roman"/>
          <w:sz w:val="24"/>
          <w:szCs w:val="24"/>
        </w:rPr>
        <w:t>Līguma 3.1.punktā noteikto</w:t>
      </w:r>
      <w:r w:rsidRPr="00A612EE">
        <w:rPr>
          <w:rFonts w:ascii="Times New Roman" w:hAnsi="Times New Roman" w:cs="Times New Roman"/>
          <w:sz w:val="24"/>
          <w:szCs w:val="24"/>
        </w:rPr>
        <w:t xml:space="preserve"> Līguma izpildes termiņu, IZPILDĪTĀJS maksā PASŪTĪTĀJAM līgumsodu 0.1% apmērā no Līguma kopējās summas par katru ka</w:t>
      </w:r>
      <w:r w:rsidR="00441D08">
        <w:rPr>
          <w:rFonts w:ascii="Times New Roman" w:hAnsi="Times New Roman" w:cs="Times New Roman"/>
          <w:sz w:val="24"/>
          <w:szCs w:val="24"/>
        </w:rPr>
        <w:t>vējuma dienu (bet ne vairāk kā 1</w:t>
      </w:r>
      <w:r w:rsidRPr="00A612EE">
        <w:rPr>
          <w:rFonts w:ascii="Times New Roman" w:hAnsi="Times New Roman" w:cs="Times New Roman"/>
          <w:sz w:val="24"/>
          <w:szCs w:val="24"/>
        </w:rPr>
        <w:t>0% no kopējās Līguma summas).</w:t>
      </w:r>
    </w:p>
    <w:p w14:paraId="3F80CAA4" w14:textId="429CCBEF" w:rsidR="00A612EE" w:rsidRPr="00A612EE" w:rsidRDefault="00A612EE" w:rsidP="00441D08">
      <w:pPr>
        <w:pStyle w:val="BodyText"/>
        <w:numPr>
          <w:ilvl w:val="1"/>
          <w:numId w:val="41"/>
        </w:numPr>
        <w:spacing w:after="0"/>
        <w:ind w:left="567" w:hanging="567"/>
        <w:jc w:val="both"/>
        <w:rPr>
          <w:rFonts w:ascii="Times New Roman" w:hAnsi="Times New Roman"/>
          <w:szCs w:val="24"/>
          <w:lang w:val="lv-LV"/>
        </w:rPr>
      </w:pPr>
      <w:r w:rsidRPr="00A612EE">
        <w:rPr>
          <w:rFonts w:ascii="Times New Roman" w:hAnsi="Times New Roman"/>
          <w:szCs w:val="24"/>
          <w:lang w:val="lv-LV"/>
        </w:rPr>
        <w:t>Ja PASŪTĪTĀJS kavē Līguma 2.2. vai 2.</w:t>
      </w:r>
      <w:r w:rsidR="00441D08">
        <w:rPr>
          <w:rFonts w:ascii="Times New Roman" w:hAnsi="Times New Roman"/>
          <w:szCs w:val="24"/>
          <w:lang w:val="lv-LV"/>
        </w:rPr>
        <w:t>6</w:t>
      </w:r>
      <w:r w:rsidRPr="00A612EE">
        <w:rPr>
          <w:rFonts w:ascii="Times New Roman" w:hAnsi="Times New Roman"/>
          <w:szCs w:val="24"/>
          <w:lang w:val="lv-LV"/>
        </w:rPr>
        <w:t xml:space="preserve">.punktā noteikto samaksas termiņu, PASŪTĪTĀJS maksā IZPILDĪTĀJAM līgumsodu 0.1% apmērā no kopējās Līguma summas par katru kavējuma dienu (bet ne vairāk kā </w:t>
      </w:r>
      <w:r w:rsidR="00441D08">
        <w:rPr>
          <w:rFonts w:ascii="Times New Roman" w:hAnsi="Times New Roman"/>
          <w:szCs w:val="24"/>
          <w:lang w:val="lv-LV"/>
        </w:rPr>
        <w:t>1</w:t>
      </w:r>
      <w:r w:rsidRPr="00A612EE">
        <w:rPr>
          <w:rFonts w:ascii="Times New Roman" w:hAnsi="Times New Roman"/>
          <w:szCs w:val="24"/>
          <w:lang w:val="lv-LV"/>
        </w:rPr>
        <w:t>0% no Līguma kopējās summas).</w:t>
      </w:r>
    </w:p>
    <w:p w14:paraId="4AEABFC2" w14:textId="77777777" w:rsidR="00A612EE" w:rsidRPr="00A612EE" w:rsidRDefault="00A612EE" w:rsidP="00441D08">
      <w:pPr>
        <w:numPr>
          <w:ilvl w:val="1"/>
          <w:numId w:val="41"/>
        </w:numPr>
        <w:suppressAutoHyphens/>
        <w:spacing w:after="0" w:line="240" w:lineRule="auto"/>
        <w:ind w:left="567" w:hanging="567"/>
        <w:jc w:val="both"/>
        <w:rPr>
          <w:rFonts w:ascii="Times New Roman" w:hAnsi="Times New Roman" w:cs="Times New Roman"/>
          <w:sz w:val="24"/>
          <w:szCs w:val="24"/>
        </w:rPr>
      </w:pPr>
      <w:r w:rsidRPr="00A612EE">
        <w:rPr>
          <w:rFonts w:ascii="Times New Roman" w:hAnsi="Times New Roman" w:cs="Times New Roman"/>
          <w:sz w:val="24"/>
          <w:szCs w:val="24"/>
        </w:rPr>
        <w:t xml:space="preserve">Puses apņemas neizpaust trešajām personām jebkuru šī Līguma darbības laikā uzzināto informāciju par otras Puses saimniecisko darbību un tehniskajiem līdzekļiem. </w:t>
      </w:r>
    </w:p>
    <w:p w14:paraId="2ACB4893" w14:textId="77777777" w:rsidR="00A612EE" w:rsidRPr="00A612EE" w:rsidRDefault="00A612EE" w:rsidP="00441D08">
      <w:pPr>
        <w:numPr>
          <w:ilvl w:val="1"/>
          <w:numId w:val="41"/>
        </w:numPr>
        <w:suppressAutoHyphens/>
        <w:spacing w:after="0" w:line="240" w:lineRule="auto"/>
        <w:ind w:left="567" w:hanging="567"/>
        <w:jc w:val="both"/>
        <w:rPr>
          <w:rFonts w:ascii="Times New Roman" w:hAnsi="Times New Roman" w:cs="Times New Roman"/>
          <w:sz w:val="24"/>
          <w:szCs w:val="24"/>
        </w:rPr>
      </w:pPr>
      <w:r w:rsidRPr="00A612EE">
        <w:rPr>
          <w:rFonts w:ascii="Times New Roman" w:hAnsi="Times New Roman" w:cs="Times New Roman"/>
          <w:sz w:val="24"/>
          <w:szCs w:val="24"/>
        </w:rPr>
        <w:t>Līgums ir spēkā līdz visu saistību pilnīgai izpildei</w:t>
      </w:r>
    </w:p>
    <w:p w14:paraId="53ABF3BC" w14:textId="77777777" w:rsidR="00A612EE" w:rsidRPr="00A612EE" w:rsidRDefault="00A612EE" w:rsidP="00A612EE">
      <w:pPr>
        <w:spacing w:after="0" w:line="240" w:lineRule="auto"/>
        <w:ind w:left="1170" w:right="1561"/>
        <w:jc w:val="center"/>
        <w:rPr>
          <w:rFonts w:ascii="Times New Roman" w:hAnsi="Times New Roman" w:cs="Times New Roman"/>
          <w:b/>
          <w:caps/>
          <w:sz w:val="24"/>
          <w:szCs w:val="24"/>
        </w:rPr>
      </w:pPr>
    </w:p>
    <w:p w14:paraId="06B26651" w14:textId="77777777" w:rsidR="00A612EE" w:rsidRPr="00A612EE" w:rsidRDefault="00A612EE" w:rsidP="00A612EE">
      <w:pPr>
        <w:numPr>
          <w:ilvl w:val="0"/>
          <w:numId w:val="41"/>
        </w:numPr>
        <w:spacing w:after="0" w:line="240" w:lineRule="auto"/>
        <w:jc w:val="center"/>
        <w:rPr>
          <w:rFonts w:ascii="Times New Roman" w:hAnsi="Times New Roman" w:cs="Times New Roman"/>
          <w:b/>
          <w:caps/>
          <w:sz w:val="24"/>
          <w:szCs w:val="24"/>
        </w:rPr>
      </w:pPr>
      <w:r w:rsidRPr="00A612EE">
        <w:rPr>
          <w:rFonts w:ascii="Times New Roman" w:hAnsi="Times New Roman" w:cs="Times New Roman"/>
          <w:b/>
          <w:caps/>
          <w:sz w:val="24"/>
          <w:szCs w:val="24"/>
        </w:rPr>
        <w:t>NEPĀRVARAMĀ VARA</w:t>
      </w:r>
    </w:p>
    <w:p w14:paraId="050BDDF0" w14:textId="77777777" w:rsidR="00A612EE" w:rsidRPr="00A612EE" w:rsidRDefault="00A612EE" w:rsidP="00441D08">
      <w:pPr>
        <w:numPr>
          <w:ilvl w:val="1"/>
          <w:numId w:val="41"/>
        </w:numPr>
        <w:suppressAutoHyphens/>
        <w:spacing w:after="0" w:line="240" w:lineRule="auto"/>
        <w:ind w:left="567" w:hanging="567"/>
        <w:jc w:val="both"/>
        <w:rPr>
          <w:rFonts w:ascii="Times New Roman" w:hAnsi="Times New Roman" w:cs="Times New Roman"/>
          <w:sz w:val="24"/>
          <w:szCs w:val="24"/>
        </w:rPr>
      </w:pPr>
      <w:r w:rsidRPr="00A612EE">
        <w:rPr>
          <w:rFonts w:ascii="Times New Roman" w:hAnsi="Times New Roman" w:cs="Times New Roman"/>
          <w:sz w:val="24"/>
          <w:szCs w:val="24"/>
        </w:rPr>
        <w:t>Neviena no Pusēm neskaitīsies atbildīga par savu saistību neizpildi saskaņā ar Līgumu tajā mērā, kurā šo saistību izpilde ir aizkavēta vai lauzta nepārvaramās varas apstākļu dēļ, kurus Puses nevarēja ietekmēt;</w:t>
      </w:r>
    </w:p>
    <w:p w14:paraId="334DEF9E" w14:textId="65A382B8" w:rsidR="00A612EE" w:rsidRPr="00A612EE" w:rsidRDefault="00A612EE" w:rsidP="00441D08">
      <w:pPr>
        <w:pStyle w:val="BodyText"/>
        <w:numPr>
          <w:ilvl w:val="1"/>
          <w:numId w:val="41"/>
        </w:numPr>
        <w:spacing w:after="0"/>
        <w:ind w:left="567" w:hanging="567"/>
        <w:jc w:val="both"/>
        <w:rPr>
          <w:rFonts w:ascii="Times New Roman" w:hAnsi="Times New Roman"/>
          <w:szCs w:val="24"/>
          <w:lang w:val="lv-LV"/>
        </w:rPr>
      </w:pPr>
      <w:r w:rsidRPr="00A612EE">
        <w:rPr>
          <w:rFonts w:ascii="Times New Roman" w:hAnsi="Times New Roman"/>
          <w:szCs w:val="24"/>
          <w:lang w:val="lv-LV"/>
        </w:rPr>
        <w:t xml:space="preserve">Ar nepārvaramās varas apstākļiem saprot dabas katastrofas, karu un jebkura rakstura kara operācijas, blokādi, embargo, eksporta un </w:t>
      </w:r>
      <w:r w:rsidR="008D1DE9">
        <w:rPr>
          <w:rFonts w:ascii="Times New Roman" w:hAnsi="Times New Roman"/>
          <w:szCs w:val="24"/>
          <w:lang w:val="lv-LV"/>
        </w:rPr>
        <w:t xml:space="preserve">importa aizliegumu, epidēmijas </w:t>
      </w:r>
      <w:r w:rsidRPr="00A612EE">
        <w:rPr>
          <w:rFonts w:ascii="Times New Roman" w:hAnsi="Times New Roman"/>
          <w:szCs w:val="24"/>
          <w:lang w:val="lv-LV"/>
        </w:rPr>
        <w:t>un citus ārkārtēja rakstura apstākļus, kurus Puses nevarēja paredzēt Līguma izpildes laikā. Pusēm savstarpēji vienojoties ir tiesības pārnest Līguma izpildes termiņus uz periodu, kura laikā nedarbosies nepārvaramās varas apstākļi.</w:t>
      </w:r>
    </w:p>
    <w:p w14:paraId="4FEE596A" w14:textId="77777777" w:rsidR="00A612EE" w:rsidRPr="00A612EE" w:rsidRDefault="00A612EE" w:rsidP="00441D08">
      <w:pPr>
        <w:numPr>
          <w:ilvl w:val="1"/>
          <w:numId w:val="41"/>
        </w:numPr>
        <w:suppressAutoHyphens/>
        <w:spacing w:after="0" w:line="240" w:lineRule="auto"/>
        <w:ind w:left="567" w:hanging="567"/>
        <w:jc w:val="both"/>
        <w:rPr>
          <w:rFonts w:ascii="Times New Roman" w:hAnsi="Times New Roman" w:cs="Times New Roman"/>
          <w:sz w:val="24"/>
          <w:szCs w:val="24"/>
        </w:rPr>
      </w:pPr>
      <w:r w:rsidRPr="00A612EE">
        <w:rPr>
          <w:rFonts w:ascii="Times New Roman" w:hAnsi="Times New Roman" w:cs="Times New Roman"/>
          <w:sz w:val="24"/>
          <w:szCs w:val="24"/>
        </w:rPr>
        <w:t>Nepārvaramās varas</w:t>
      </w:r>
      <w:r w:rsidRPr="00A612EE">
        <w:rPr>
          <w:rFonts w:ascii="Times New Roman" w:hAnsi="Times New Roman" w:cs="Times New Roman"/>
          <w:i/>
          <w:sz w:val="24"/>
          <w:szCs w:val="24"/>
        </w:rPr>
        <w:t xml:space="preserve"> </w:t>
      </w:r>
      <w:r w:rsidRPr="00A612EE">
        <w:rPr>
          <w:rFonts w:ascii="Times New Roman" w:hAnsi="Times New Roman" w:cs="Times New Roman"/>
          <w:sz w:val="24"/>
          <w:szCs w:val="24"/>
        </w:rPr>
        <w:t>apstākļu iestāšanās ir jāapstiprina ar attiecīgu kompetentu iestāžu izziņu, Pusēm nekavējoties ir jāinformē vienai otru par šādu apstākļu iestāšanos 5 (piecu) darba dienu laikā no šo apstākļu iestāšanās brīža.</w:t>
      </w:r>
    </w:p>
    <w:p w14:paraId="05E90942" w14:textId="77777777" w:rsidR="00A612EE" w:rsidRPr="00A612EE" w:rsidRDefault="00A612EE" w:rsidP="00A612EE">
      <w:pPr>
        <w:spacing w:after="0" w:line="240" w:lineRule="auto"/>
        <w:jc w:val="center"/>
        <w:rPr>
          <w:rFonts w:ascii="Times New Roman" w:hAnsi="Times New Roman" w:cs="Times New Roman"/>
          <w:b/>
          <w:caps/>
          <w:sz w:val="24"/>
          <w:szCs w:val="24"/>
        </w:rPr>
      </w:pPr>
    </w:p>
    <w:p w14:paraId="5814E2F8" w14:textId="77777777" w:rsidR="00A612EE" w:rsidRPr="00A612EE" w:rsidRDefault="00A612EE" w:rsidP="00A612EE">
      <w:pPr>
        <w:numPr>
          <w:ilvl w:val="0"/>
          <w:numId w:val="41"/>
        </w:numPr>
        <w:spacing w:after="0" w:line="240" w:lineRule="auto"/>
        <w:jc w:val="center"/>
        <w:rPr>
          <w:rFonts w:ascii="Times New Roman" w:hAnsi="Times New Roman" w:cs="Times New Roman"/>
          <w:b/>
          <w:caps/>
          <w:sz w:val="24"/>
          <w:szCs w:val="24"/>
        </w:rPr>
      </w:pPr>
      <w:r w:rsidRPr="00A612EE">
        <w:rPr>
          <w:rFonts w:ascii="Times New Roman" w:hAnsi="Times New Roman" w:cs="Times New Roman"/>
          <w:b/>
          <w:caps/>
          <w:sz w:val="24"/>
          <w:szCs w:val="24"/>
        </w:rPr>
        <w:t>Papildus noteikumi</w:t>
      </w:r>
    </w:p>
    <w:p w14:paraId="34543490" w14:textId="77777777" w:rsidR="00A612EE" w:rsidRPr="00A612EE" w:rsidRDefault="00A612EE" w:rsidP="00441D08">
      <w:pPr>
        <w:pStyle w:val="Default"/>
        <w:widowControl w:val="0"/>
        <w:numPr>
          <w:ilvl w:val="1"/>
          <w:numId w:val="41"/>
        </w:numPr>
        <w:ind w:left="567" w:hanging="567"/>
        <w:jc w:val="both"/>
      </w:pPr>
      <w:r w:rsidRPr="00A612EE">
        <w:t>Pienākumi un tiesības, kas nav ietvertas Līgumā, tiek regulētas atbilstoši Latvijas Republikas normatīvajiem aktiem.</w:t>
      </w:r>
    </w:p>
    <w:p w14:paraId="1D714471" w14:textId="77777777" w:rsidR="00A612EE" w:rsidRPr="00A612EE" w:rsidRDefault="00A612EE" w:rsidP="00441D08">
      <w:pPr>
        <w:pStyle w:val="Default"/>
        <w:widowControl w:val="0"/>
        <w:numPr>
          <w:ilvl w:val="1"/>
          <w:numId w:val="41"/>
        </w:numPr>
        <w:ind w:left="567" w:hanging="567"/>
        <w:jc w:val="both"/>
      </w:pPr>
      <w:r w:rsidRPr="00A612EE">
        <w:t xml:space="preserve">Līgumu var papildināt, grozīt vai labot, </w:t>
      </w:r>
      <w:r w:rsidRPr="00A612EE">
        <w:rPr>
          <w:iCs/>
        </w:rPr>
        <w:t xml:space="preserve">Pusēm </w:t>
      </w:r>
      <w:r w:rsidRPr="00A612EE">
        <w:t>savstarpēji par to vienojoties. Jebkuri Līguma grozījumi vai papildinājumi tiek noformēti rakstveidā un stājas spēkā, pēc to abpusējas parakstīšanas.</w:t>
      </w:r>
    </w:p>
    <w:p w14:paraId="1D5B6B82" w14:textId="0A59AE54" w:rsidR="00A612EE" w:rsidRPr="00A612EE" w:rsidRDefault="00A612EE" w:rsidP="00AD1FB8">
      <w:pPr>
        <w:pStyle w:val="Default"/>
        <w:widowControl w:val="0"/>
        <w:numPr>
          <w:ilvl w:val="1"/>
          <w:numId w:val="41"/>
        </w:numPr>
        <w:ind w:left="1134" w:hanging="850"/>
        <w:jc w:val="both"/>
      </w:pPr>
      <w:r w:rsidRPr="00A612EE">
        <w:rPr>
          <w:caps/>
        </w:rPr>
        <w:t>Pasūtītājam</w:t>
      </w:r>
      <w:r w:rsidRPr="00A612EE">
        <w:t xml:space="preserve"> ir tiesības vienpusēji </w:t>
      </w:r>
      <w:r w:rsidR="00AD1FB8">
        <w:t>izbeigt</w:t>
      </w:r>
      <w:r w:rsidRPr="00A612EE">
        <w:t xml:space="preserve"> Līgumu </w:t>
      </w:r>
      <w:r w:rsidRPr="00A612EE">
        <w:rPr>
          <w:caps/>
        </w:rPr>
        <w:t>Izpildītāja</w:t>
      </w:r>
      <w:r w:rsidRPr="00A612EE">
        <w:t xml:space="preserve"> vainas dēļ, par to </w:t>
      </w:r>
      <w:r w:rsidR="00AD1FB8">
        <w:t>2</w:t>
      </w:r>
      <w:r w:rsidRPr="00A612EE">
        <w:t>0 (</w:t>
      </w:r>
      <w:r w:rsidR="00AD1FB8">
        <w:t>div</w:t>
      </w:r>
      <w:r w:rsidRPr="00A612EE">
        <w:t xml:space="preserve">desmit) darba dienas iepriekš informējot </w:t>
      </w:r>
      <w:r w:rsidRPr="00A612EE">
        <w:rPr>
          <w:caps/>
        </w:rPr>
        <w:t>Izpildītāju</w:t>
      </w:r>
      <w:r w:rsidRPr="00A612EE">
        <w:t>, ja:</w:t>
      </w:r>
    </w:p>
    <w:p w14:paraId="57382681" w14:textId="77777777" w:rsidR="00A612EE" w:rsidRPr="00A612EE" w:rsidRDefault="00A612EE" w:rsidP="00AD1FB8">
      <w:pPr>
        <w:pStyle w:val="Default"/>
        <w:widowControl w:val="0"/>
        <w:numPr>
          <w:ilvl w:val="2"/>
          <w:numId w:val="41"/>
        </w:numPr>
        <w:ind w:left="1134" w:hanging="850"/>
        <w:jc w:val="both"/>
      </w:pPr>
      <w:r w:rsidRPr="00A612EE">
        <w:rPr>
          <w:caps/>
        </w:rPr>
        <w:t>Izpildītājs</w:t>
      </w:r>
      <w:r w:rsidRPr="00A612EE">
        <w:t xml:space="preserve"> nespēj novērst konstatētos trūkumus vai citas neatbilstības Pušu noteiktajā termiņā;</w:t>
      </w:r>
    </w:p>
    <w:p w14:paraId="2029F942" w14:textId="77777777" w:rsidR="00A612EE" w:rsidRPr="00A612EE" w:rsidRDefault="00A612EE" w:rsidP="00AD1FB8">
      <w:pPr>
        <w:pStyle w:val="Default"/>
        <w:widowControl w:val="0"/>
        <w:numPr>
          <w:ilvl w:val="2"/>
          <w:numId w:val="41"/>
        </w:numPr>
        <w:ind w:left="1134" w:hanging="850"/>
        <w:jc w:val="both"/>
      </w:pPr>
      <w:r w:rsidRPr="00A612EE">
        <w:rPr>
          <w:caps/>
        </w:rPr>
        <w:t>Izpildītājs</w:t>
      </w:r>
      <w:r w:rsidRPr="00A612EE">
        <w:t xml:space="preserve"> ir pasludināts par maksātnespējīgu;</w:t>
      </w:r>
    </w:p>
    <w:p w14:paraId="054C1D04" w14:textId="77777777" w:rsidR="00A612EE" w:rsidRPr="00A612EE" w:rsidRDefault="00A612EE" w:rsidP="00AD1FB8">
      <w:pPr>
        <w:pStyle w:val="Default"/>
        <w:widowControl w:val="0"/>
        <w:numPr>
          <w:ilvl w:val="2"/>
          <w:numId w:val="41"/>
        </w:numPr>
        <w:ind w:left="1134" w:hanging="850"/>
        <w:jc w:val="both"/>
      </w:pPr>
      <w:r w:rsidRPr="00A612EE">
        <w:rPr>
          <w:caps/>
        </w:rPr>
        <w:t>Izpildītāja</w:t>
      </w:r>
      <w:r w:rsidRPr="00A612EE">
        <w:t xml:space="preserve">, tā darbinieku nolaidības, darbības vai bezdarbības rezultātā radīti materiāli vai nemateriāli zaudējumi </w:t>
      </w:r>
      <w:r w:rsidRPr="00A612EE">
        <w:rPr>
          <w:caps/>
        </w:rPr>
        <w:t>Pasūtītājam</w:t>
      </w:r>
      <w:r w:rsidRPr="00A612EE">
        <w:t>.</w:t>
      </w:r>
    </w:p>
    <w:p w14:paraId="5401D33B" w14:textId="77777777" w:rsidR="00A612EE" w:rsidRPr="00A612EE" w:rsidRDefault="00A612EE" w:rsidP="00AD1FB8">
      <w:pPr>
        <w:pStyle w:val="Default"/>
        <w:widowControl w:val="0"/>
        <w:numPr>
          <w:ilvl w:val="1"/>
          <w:numId w:val="41"/>
        </w:numPr>
        <w:ind w:left="567" w:hanging="567"/>
        <w:jc w:val="both"/>
      </w:pPr>
      <w:r w:rsidRPr="00A612EE">
        <w:t>Ja kāds no Līguma punktiem zaudē spēku vai ir pretrunā ar jaunizdotajiem normatīvajiem aktiem, tas neietekmē pārējo punktu spēkā esamību, kas nepieciešamības gadījumā ir grozāmi atbilstoši spēkā esošajiem normatīvajiem aktiem, lai tiktu izpildītas Līgumā noteiktās saistības.</w:t>
      </w:r>
    </w:p>
    <w:p w14:paraId="651161C9" w14:textId="77777777" w:rsidR="00A612EE" w:rsidRPr="00A612EE" w:rsidRDefault="00A612EE" w:rsidP="00AD1FB8">
      <w:pPr>
        <w:pStyle w:val="Default"/>
        <w:widowControl w:val="0"/>
        <w:numPr>
          <w:ilvl w:val="1"/>
          <w:numId w:val="41"/>
        </w:numPr>
        <w:ind w:left="567" w:hanging="567"/>
        <w:jc w:val="both"/>
      </w:pPr>
      <w:r w:rsidRPr="00A612EE">
        <w:t>Visi Līguma pielikumi, vienošanās, papildinājumi un grozījumi kļūst par Līguma neatņemamu sastāvdaļu, kad to parakstījušas abas Puses.</w:t>
      </w:r>
    </w:p>
    <w:p w14:paraId="66E156AD" w14:textId="77777777" w:rsidR="00A612EE" w:rsidRPr="00A612EE" w:rsidRDefault="00A612EE" w:rsidP="00AD1FB8">
      <w:pPr>
        <w:pStyle w:val="Default"/>
        <w:widowControl w:val="0"/>
        <w:numPr>
          <w:ilvl w:val="1"/>
          <w:numId w:val="41"/>
        </w:numPr>
        <w:ind w:left="567" w:hanging="567"/>
        <w:jc w:val="both"/>
      </w:pPr>
      <w:r w:rsidRPr="00A612EE">
        <w:t xml:space="preserve">Visi strīdi, kas Līguma izpildes gaitā izcēlušies starp </w:t>
      </w:r>
      <w:r w:rsidRPr="00A612EE">
        <w:rPr>
          <w:iCs/>
        </w:rPr>
        <w:t>Pusēm</w:t>
      </w:r>
      <w:r w:rsidRPr="00A612EE">
        <w:t>, risināmi pārrunu ceļā, ja izlīgums netiek panākts, tad Latvijas Republikas normatīvajos aktos noteiktajā kārtībā.</w:t>
      </w:r>
    </w:p>
    <w:p w14:paraId="6DC711F2" w14:textId="24822200" w:rsidR="00A612EE" w:rsidRPr="00A612EE" w:rsidRDefault="00A612EE" w:rsidP="00AD1FB8">
      <w:pPr>
        <w:pStyle w:val="Default"/>
        <w:widowControl w:val="0"/>
        <w:numPr>
          <w:ilvl w:val="1"/>
          <w:numId w:val="41"/>
        </w:numPr>
        <w:ind w:left="567" w:hanging="567"/>
        <w:jc w:val="both"/>
      </w:pPr>
      <w:r w:rsidRPr="00A612EE">
        <w:t>Līgums ir sa</w:t>
      </w:r>
      <w:r w:rsidR="00AD1FB8">
        <w:t>gatavots</w:t>
      </w:r>
      <w:r w:rsidRPr="00A612EE">
        <w:t xml:space="preserve"> latviešu valodā uz </w:t>
      </w:r>
      <w:r w:rsidRPr="00A612EE">
        <w:rPr>
          <w:iCs/>
        </w:rPr>
        <w:t xml:space="preserve">&lt;lapu skaits&gt; </w:t>
      </w:r>
      <w:r w:rsidRPr="00A612EE">
        <w:t xml:space="preserve">lapām, ar </w:t>
      </w:r>
      <w:r w:rsidR="00875C12">
        <w:t>___</w:t>
      </w:r>
      <w:r w:rsidRPr="00A612EE">
        <w:t xml:space="preserve"> pielikumu uz &lt;lapu skaits&gt; divos eksemplāros ar vienādu juridisko spēku, no kuriem viens atrodas pie </w:t>
      </w:r>
      <w:r w:rsidRPr="00A612EE">
        <w:rPr>
          <w:iCs/>
          <w:caps/>
        </w:rPr>
        <w:t>Pasūtītāja</w:t>
      </w:r>
      <w:r w:rsidRPr="00A612EE">
        <w:t xml:space="preserve">, otrs pie </w:t>
      </w:r>
      <w:r w:rsidRPr="00A612EE">
        <w:rPr>
          <w:iCs/>
          <w:caps/>
        </w:rPr>
        <w:t>Izpildītāja</w:t>
      </w:r>
      <w:r w:rsidRPr="00A612EE">
        <w:t>.</w:t>
      </w:r>
    </w:p>
    <w:p w14:paraId="09086EB9" w14:textId="77777777" w:rsidR="00A612EE" w:rsidRPr="00A612EE" w:rsidRDefault="00A612EE" w:rsidP="00AD1FB8">
      <w:pPr>
        <w:pStyle w:val="Default"/>
        <w:widowControl w:val="0"/>
        <w:numPr>
          <w:ilvl w:val="1"/>
          <w:numId w:val="41"/>
        </w:numPr>
        <w:ind w:left="567" w:hanging="567"/>
      </w:pPr>
      <w:r w:rsidRPr="00A612EE">
        <w:t xml:space="preserve">Līgumam ir </w:t>
      </w:r>
      <w:r w:rsidRPr="00A612EE">
        <w:rPr>
          <w:i/>
          <w:iCs/>
        </w:rPr>
        <w:t xml:space="preserve">&lt;pielikumu skaits&gt; </w:t>
      </w:r>
      <w:r w:rsidRPr="00A612EE">
        <w:t xml:space="preserve"> pielikumi, kas ir tā neatņemama sastāvdaļa:</w:t>
      </w:r>
    </w:p>
    <w:p w14:paraId="238C61C9" w14:textId="77777777" w:rsidR="00A612EE" w:rsidRPr="00A612EE" w:rsidRDefault="00A612EE" w:rsidP="00AD1FB8">
      <w:pPr>
        <w:pStyle w:val="Default"/>
        <w:widowControl w:val="0"/>
        <w:ind w:left="567" w:hanging="567"/>
      </w:pPr>
      <w:r w:rsidRPr="00A612EE">
        <w:t>1.pielikums – Tehniskā specifikācija</w:t>
      </w:r>
    </w:p>
    <w:p w14:paraId="5B9026CC" w14:textId="77777777" w:rsidR="00A612EE" w:rsidRPr="00A612EE" w:rsidRDefault="00A612EE" w:rsidP="00A612EE">
      <w:pPr>
        <w:pStyle w:val="Default"/>
        <w:widowControl w:val="0"/>
        <w:rPr>
          <w:i/>
          <w:iCs/>
        </w:rPr>
      </w:pPr>
      <w:r w:rsidRPr="00A612EE">
        <w:rPr>
          <w:i/>
          <w:iCs/>
        </w:rPr>
        <w:t>&lt;u.c. pielikumu nosaukumi&gt;</w:t>
      </w:r>
    </w:p>
    <w:p w14:paraId="442D4497" w14:textId="77777777" w:rsidR="00A612EE" w:rsidRPr="00A612EE" w:rsidRDefault="00A612EE" w:rsidP="00A612EE">
      <w:pPr>
        <w:pStyle w:val="Default"/>
        <w:widowControl w:val="0"/>
      </w:pPr>
    </w:p>
    <w:p w14:paraId="17AD1E96" w14:textId="77777777" w:rsidR="00A612EE" w:rsidRPr="00A612EE" w:rsidRDefault="00A612EE" w:rsidP="00A612EE">
      <w:pPr>
        <w:numPr>
          <w:ilvl w:val="0"/>
          <w:numId w:val="41"/>
        </w:numPr>
        <w:spacing w:after="0" w:line="240" w:lineRule="auto"/>
        <w:jc w:val="center"/>
        <w:rPr>
          <w:rFonts w:ascii="Times New Roman" w:hAnsi="Times New Roman" w:cs="Times New Roman"/>
          <w:caps/>
          <w:sz w:val="24"/>
          <w:szCs w:val="24"/>
        </w:rPr>
      </w:pPr>
      <w:r w:rsidRPr="00A612EE">
        <w:rPr>
          <w:rFonts w:ascii="Times New Roman" w:hAnsi="Times New Roman" w:cs="Times New Roman"/>
          <w:b/>
          <w:caps/>
          <w:sz w:val="24"/>
          <w:szCs w:val="24"/>
        </w:rPr>
        <w:t>Pušu</w:t>
      </w:r>
      <w:r w:rsidRPr="00A612EE">
        <w:rPr>
          <w:rFonts w:ascii="Times New Roman" w:hAnsi="Times New Roman" w:cs="Times New Roman"/>
          <w:b/>
          <w:bCs/>
          <w:caps/>
          <w:sz w:val="24"/>
          <w:szCs w:val="24"/>
        </w:rPr>
        <w:t xml:space="preserve"> rekvizīti</w:t>
      </w:r>
    </w:p>
    <w:p w14:paraId="677B3024" w14:textId="77777777" w:rsidR="00A612EE" w:rsidRPr="00A612EE" w:rsidRDefault="00A612EE" w:rsidP="00A612EE">
      <w:pPr>
        <w:spacing w:after="0" w:line="240" w:lineRule="auto"/>
        <w:rPr>
          <w:rFonts w:ascii="Times New Roman" w:hAnsi="Times New Roman" w:cs="Times New Roman"/>
          <w:b/>
          <w:caps/>
          <w:sz w:val="24"/>
          <w:szCs w:val="24"/>
        </w:rPr>
      </w:pPr>
    </w:p>
    <w:p w14:paraId="70AC2BC2" w14:textId="6D48296D" w:rsidR="00A612EE" w:rsidRPr="00A612EE" w:rsidRDefault="00A612EE" w:rsidP="00A612EE">
      <w:pPr>
        <w:spacing w:after="0" w:line="240" w:lineRule="auto"/>
        <w:rPr>
          <w:rFonts w:ascii="Times New Roman" w:hAnsi="Times New Roman" w:cs="Times New Roman"/>
          <w:b/>
          <w:caps/>
          <w:sz w:val="24"/>
          <w:szCs w:val="24"/>
        </w:rPr>
      </w:pPr>
      <w:r w:rsidRPr="00A612EE">
        <w:rPr>
          <w:rFonts w:ascii="Times New Roman" w:hAnsi="Times New Roman" w:cs="Times New Roman"/>
          <w:b/>
          <w:caps/>
          <w:sz w:val="24"/>
          <w:szCs w:val="24"/>
        </w:rPr>
        <w:t xml:space="preserve">pASŪTĪTĀJS                                                 </w:t>
      </w:r>
      <w:r w:rsidR="00AD1FB8">
        <w:rPr>
          <w:rFonts w:ascii="Times New Roman" w:hAnsi="Times New Roman" w:cs="Times New Roman"/>
          <w:b/>
          <w:caps/>
          <w:sz w:val="24"/>
          <w:szCs w:val="24"/>
        </w:rPr>
        <w:t xml:space="preserve">           IzpildītĀJS</w:t>
      </w:r>
    </w:p>
    <w:sectPr w:rsidR="00A612EE" w:rsidRPr="00A612EE" w:rsidSect="009405C1">
      <w:footerReference w:type="even" r:id="rId13"/>
      <w:footerReference w:type="default" r:id="rId14"/>
      <w:pgSz w:w="11906" w:h="16838"/>
      <w:pgMar w:top="992" w:right="849" w:bottom="993" w:left="1276" w:header="142"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7DF35" w14:textId="77777777" w:rsidR="00706984" w:rsidRDefault="00706984">
      <w:pPr>
        <w:spacing w:after="0" w:line="240" w:lineRule="auto"/>
      </w:pPr>
      <w:r>
        <w:separator/>
      </w:r>
    </w:p>
  </w:endnote>
  <w:endnote w:type="continuationSeparator" w:id="0">
    <w:p w14:paraId="332F2477" w14:textId="77777777" w:rsidR="00706984" w:rsidRDefault="0070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759A1" w14:textId="77777777" w:rsidR="00F175B6" w:rsidRDefault="00F175B6" w:rsidP="004106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2624C5" w14:textId="77777777" w:rsidR="00F175B6" w:rsidRDefault="00F175B6" w:rsidP="004106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E7EF" w14:textId="77777777" w:rsidR="00F175B6" w:rsidRPr="009405C1" w:rsidRDefault="00F175B6" w:rsidP="00410637">
    <w:pPr>
      <w:pStyle w:val="Footer"/>
      <w:framePr w:wrap="around" w:vAnchor="text" w:hAnchor="margin" w:xAlign="right" w:y="1"/>
      <w:rPr>
        <w:rStyle w:val="PageNumber"/>
        <w:sz w:val="20"/>
        <w:szCs w:val="20"/>
      </w:rPr>
    </w:pPr>
    <w:r w:rsidRPr="009405C1">
      <w:rPr>
        <w:rStyle w:val="PageNumber"/>
        <w:sz w:val="20"/>
        <w:szCs w:val="20"/>
      </w:rPr>
      <w:fldChar w:fldCharType="begin"/>
    </w:r>
    <w:r w:rsidRPr="009405C1">
      <w:rPr>
        <w:rStyle w:val="PageNumber"/>
        <w:sz w:val="20"/>
        <w:szCs w:val="20"/>
      </w:rPr>
      <w:instrText xml:space="preserve">PAGE  </w:instrText>
    </w:r>
    <w:r w:rsidRPr="009405C1">
      <w:rPr>
        <w:rStyle w:val="PageNumber"/>
        <w:sz w:val="20"/>
        <w:szCs w:val="20"/>
      </w:rPr>
      <w:fldChar w:fldCharType="separate"/>
    </w:r>
    <w:r w:rsidR="007F4D54">
      <w:rPr>
        <w:rStyle w:val="PageNumber"/>
        <w:noProof/>
        <w:sz w:val="20"/>
        <w:szCs w:val="20"/>
      </w:rPr>
      <w:t>2</w:t>
    </w:r>
    <w:r w:rsidRPr="009405C1">
      <w:rPr>
        <w:rStyle w:val="PageNumber"/>
        <w:sz w:val="20"/>
        <w:szCs w:val="20"/>
      </w:rPr>
      <w:fldChar w:fldCharType="end"/>
    </w:r>
  </w:p>
  <w:p w14:paraId="62D07511" w14:textId="77777777" w:rsidR="00F175B6" w:rsidRDefault="00F175B6" w:rsidP="004106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B4297" w14:textId="77777777" w:rsidR="00706984" w:rsidRDefault="00706984">
      <w:pPr>
        <w:spacing w:after="0" w:line="240" w:lineRule="auto"/>
      </w:pPr>
      <w:r>
        <w:separator/>
      </w:r>
    </w:p>
  </w:footnote>
  <w:footnote w:type="continuationSeparator" w:id="0">
    <w:p w14:paraId="56EDEF02" w14:textId="77777777" w:rsidR="00706984" w:rsidRDefault="00706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2"/>
      <w:numFmt w:val="decimal"/>
      <w:lvlText w:val="%1."/>
      <w:lvlJc w:val="left"/>
      <w:pPr>
        <w:tabs>
          <w:tab w:val="num" w:pos="1020"/>
        </w:tabs>
        <w:ind w:left="1020" w:hanging="1020"/>
      </w:pPr>
      <w:rPr>
        <w:rFonts w:cs="Times New Roman"/>
      </w:rPr>
    </w:lvl>
    <w:lvl w:ilvl="1">
      <w:start w:val="1"/>
      <w:numFmt w:val="decimal"/>
      <w:lvlText w:val="%1.%2."/>
      <w:lvlJc w:val="left"/>
      <w:pPr>
        <w:tabs>
          <w:tab w:val="num" w:pos="1020"/>
        </w:tabs>
        <w:ind w:left="1020" w:hanging="1020"/>
      </w:pPr>
      <w:rPr>
        <w:rFonts w:cs="Times New Roman"/>
      </w:rPr>
    </w:lvl>
    <w:lvl w:ilvl="2">
      <w:start w:val="1"/>
      <w:numFmt w:val="decimal"/>
      <w:lvlText w:val="%1.%2.%3."/>
      <w:lvlJc w:val="left"/>
      <w:pPr>
        <w:tabs>
          <w:tab w:val="num" w:pos="1872"/>
        </w:tabs>
        <w:ind w:left="1872" w:hanging="1020"/>
      </w:pPr>
      <w:rPr>
        <w:rFonts w:cs="Times New Roman"/>
      </w:rPr>
    </w:lvl>
    <w:lvl w:ilvl="3">
      <w:start w:val="1"/>
      <w:numFmt w:val="decimal"/>
      <w:lvlText w:val="%1.%2.%3.%4."/>
      <w:lvlJc w:val="left"/>
      <w:pPr>
        <w:tabs>
          <w:tab w:val="num" w:pos="2298"/>
        </w:tabs>
        <w:ind w:left="2298" w:hanging="10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 w15:restartNumberingAfterBreak="0">
    <w:nsid w:val="00000008"/>
    <w:multiLevelType w:val="multilevel"/>
    <w:tmpl w:val="618838EC"/>
    <w:lvl w:ilvl="0">
      <w:start w:val="1"/>
      <w:numFmt w:val="decimal"/>
      <w:lvlText w:val="%1."/>
      <w:lvlJc w:val="left"/>
      <w:pPr>
        <w:ind w:left="397" w:hanging="397"/>
      </w:pPr>
      <w:rPr>
        <w:rFonts w:hint="default"/>
        <w:b w:val="0"/>
        <w:color w:val="auto"/>
      </w:rPr>
    </w:lvl>
    <w:lvl w:ilvl="1">
      <w:start w:val="1"/>
      <w:numFmt w:val="decimal"/>
      <w:isLgl/>
      <w:lvlText w:val="%1.%2."/>
      <w:lvlJc w:val="left"/>
      <w:pPr>
        <w:ind w:left="766" w:hanging="624"/>
      </w:pPr>
      <w:rPr>
        <w:rFonts w:ascii="Times New Roman" w:hAnsi="Times New Roman" w:hint="default"/>
        <w:b w:val="0"/>
        <w:i w:val="0"/>
        <w:strike w:val="0"/>
        <w:color w:val="auto"/>
      </w:rPr>
    </w:lvl>
    <w:lvl w:ilvl="2">
      <w:start w:val="1"/>
      <w:numFmt w:val="decimal"/>
      <w:isLgl/>
      <w:lvlText w:val="%1.%2.%3."/>
      <w:lvlJc w:val="left"/>
      <w:pPr>
        <w:ind w:left="1077" w:hanging="793"/>
      </w:pPr>
      <w:rPr>
        <w:rFonts w:hint="default"/>
      </w:rPr>
    </w:lvl>
    <w:lvl w:ilvl="3">
      <w:start w:val="1"/>
      <w:numFmt w:val="decimal"/>
      <w:isLgl/>
      <w:lvlText w:val="%1.%2.%3.%4."/>
      <w:lvlJc w:val="left"/>
      <w:pPr>
        <w:ind w:left="1588" w:hanging="1021"/>
      </w:pPr>
      <w:rPr>
        <w:rFonts w:hint="default"/>
      </w:rPr>
    </w:lvl>
    <w:lvl w:ilvl="4">
      <w:start w:val="1"/>
      <w:numFmt w:val="bullet"/>
      <w:lvlText w:val=""/>
      <w:lvlJc w:val="left"/>
      <w:pPr>
        <w:ind w:left="1418" w:hanging="284"/>
      </w:pPr>
      <w:rPr>
        <w:rFonts w:ascii="Symbol" w:hAnsi="Symbol" w:hint="default"/>
      </w:rPr>
    </w:lvl>
    <w:lvl w:ilvl="5">
      <w:start w:val="1"/>
      <w:numFmt w:val="decimal"/>
      <w:isLgl/>
      <w:lvlText w:val="%1.%2.%3.%4.%5.%6."/>
      <w:lvlJc w:val="left"/>
      <w:pPr>
        <w:tabs>
          <w:tab w:val="num" w:pos="4068"/>
        </w:tabs>
        <w:ind w:left="4068" w:hanging="1080"/>
      </w:pPr>
      <w:rPr>
        <w:rFonts w:hint="default"/>
      </w:rPr>
    </w:lvl>
    <w:lvl w:ilvl="6">
      <w:start w:val="1"/>
      <w:numFmt w:val="decimal"/>
      <w:isLgl/>
      <w:lvlText w:val="%1.%2.%3.%4.%5.%6.%7."/>
      <w:lvlJc w:val="left"/>
      <w:pPr>
        <w:tabs>
          <w:tab w:val="num" w:pos="4428"/>
        </w:tabs>
        <w:ind w:left="4428" w:hanging="1440"/>
      </w:pPr>
      <w:rPr>
        <w:rFonts w:hint="default"/>
      </w:rPr>
    </w:lvl>
    <w:lvl w:ilvl="7">
      <w:start w:val="1"/>
      <w:numFmt w:val="decimal"/>
      <w:isLgl/>
      <w:lvlText w:val="%1.%2.%3.%4.%5.%6.%7.%8."/>
      <w:lvlJc w:val="left"/>
      <w:pPr>
        <w:tabs>
          <w:tab w:val="num" w:pos="4428"/>
        </w:tabs>
        <w:ind w:left="4428" w:hanging="1440"/>
      </w:pPr>
      <w:rPr>
        <w:rFonts w:hint="default"/>
      </w:rPr>
    </w:lvl>
    <w:lvl w:ilvl="8">
      <w:start w:val="1"/>
      <w:numFmt w:val="decimal"/>
      <w:isLgl/>
      <w:lvlText w:val="%1.%2.%3.%4.%5.%6.%7.%8.%9."/>
      <w:lvlJc w:val="left"/>
      <w:pPr>
        <w:tabs>
          <w:tab w:val="num" w:pos="4788"/>
        </w:tabs>
        <w:ind w:left="4788" w:hanging="1800"/>
      </w:pPr>
      <w:rPr>
        <w:rFonts w:hint="default"/>
      </w:rPr>
    </w:lvl>
  </w:abstractNum>
  <w:abstractNum w:abstractNumId="2" w15:restartNumberingAfterBreak="0">
    <w:nsid w:val="0000000A"/>
    <w:multiLevelType w:val="multilevel"/>
    <w:tmpl w:val="06BA81EE"/>
    <w:lvl w:ilvl="0">
      <w:start w:val="1"/>
      <w:numFmt w:val="upperRoman"/>
      <w:lvlText w:val="%1."/>
      <w:lvlJc w:val="right"/>
      <w:pPr>
        <w:tabs>
          <w:tab w:val="num" w:pos="180"/>
        </w:tabs>
        <w:ind w:left="180" w:hanging="180"/>
      </w:pPr>
      <w:rPr>
        <w:rFonts w:cs="Times New Roman"/>
        <w:b/>
        <w:sz w:val="24"/>
        <w:szCs w:val="24"/>
      </w:rPr>
    </w:lvl>
    <w:lvl w:ilvl="1">
      <w:start w:val="47"/>
      <w:numFmt w:val="decimal"/>
      <w:lvlText w:val="%2."/>
      <w:lvlJc w:val="left"/>
      <w:pPr>
        <w:ind w:left="1440" w:hanging="360"/>
      </w:pPr>
      <w:rPr>
        <w:rFonts w:hint="default"/>
      </w:rPr>
    </w:lvl>
    <w:lvl w:ilvl="2">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40E4761"/>
    <w:multiLevelType w:val="multilevel"/>
    <w:tmpl w:val="2DB61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91431"/>
    <w:multiLevelType w:val="multilevel"/>
    <w:tmpl w:val="54E088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1644A03"/>
    <w:multiLevelType w:val="multilevel"/>
    <w:tmpl w:val="7D046CD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6" w15:restartNumberingAfterBreak="0">
    <w:nsid w:val="174A3570"/>
    <w:multiLevelType w:val="multilevel"/>
    <w:tmpl w:val="A03CA5A6"/>
    <w:lvl w:ilvl="0">
      <w:start w:val="1"/>
      <w:numFmt w:val="decimal"/>
      <w:lvlText w:val="%1."/>
      <w:lvlJc w:val="left"/>
      <w:pPr>
        <w:ind w:left="360" w:hanging="360"/>
      </w:pPr>
      <w:rPr>
        <w:rFonts w:cs="Times New Roman" w:hint="default"/>
      </w:rPr>
    </w:lvl>
    <w:lvl w:ilvl="1">
      <w:start w:val="1"/>
      <w:numFmt w:val="decimal"/>
      <w:lvlText w:val="%1.%2."/>
      <w:lvlJc w:val="left"/>
      <w:pPr>
        <w:ind w:left="1155" w:hanging="360"/>
      </w:pPr>
      <w:rPr>
        <w:rFonts w:cs="Times New Roman" w:hint="default"/>
      </w:rPr>
    </w:lvl>
    <w:lvl w:ilvl="2">
      <w:start w:val="1"/>
      <w:numFmt w:val="decimal"/>
      <w:lvlText w:val="%1.%2.%3."/>
      <w:lvlJc w:val="left"/>
      <w:pPr>
        <w:ind w:left="2310" w:hanging="720"/>
      </w:pPr>
      <w:rPr>
        <w:rFonts w:cs="Times New Roman" w:hint="default"/>
      </w:rPr>
    </w:lvl>
    <w:lvl w:ilvl="3">
      <w:start w:val="1"/>
      <w:numFmt w:val="decimal"/>
      <w:lvlText w:val="%1.%2.%3.%4."/>
      <w:lvlJc w:val="left"/>
      <w:pPr>
        <w:ind w:left="3105" w:hanging="720"/>
      </w:pPr>
      <w:rPr>
        <w:rFonts w:cs="Times New Roman" w:hint="default"/>
      </w:rPr>
    </w:lvl>
    <w:lvl w:ilvl="4">
      <w:start w:val="1"/>
      <w:numFmt w:val="decimal"/>
      <w:lvlText w:val="%1.%2.%3.%4.%5."/>
      <w:lvlJc w:val="left"/>
      <w:pPr>
        <w:ind w:left="4260" w:hanging="1080"/>
      </w:pPr>
      <w:rPr>
        <w:rFonts w:cs="Times New Roman" w:hint="default"/>
      </w:rPr>
    </w:lvl>
    <w:lvl w:ilvl="5">
      <w:start w:val="1"/>
      <w:numFmt w:val="decimal"/>
      <w:lvlText w:val="%1.%2.%3.%4.%5.%6."/>
      <w:lvlJc w:val="left"/>
      <w:pPr>
        <w:ind w:left="5055" w:hanging="1080"/>
      </w:pPr>
      <w:rPr>
        <w:rFonts w:cs="Times New Roman" w:hint="default"/>
      </w:rPr>
    </w:lvl>
    <w:lvl w:ilvl="6">
      <w:start w:val="1"/>
      <w:numFmt w:val="decimal"/>
      <w:lvlText w:val="%1.%2.%3.%4.%5.%6.%7."/>
      <w:lvlJc w:val="left"/>
      <w:pPr>
        <w:ind w:left="6210" w:hanging="1440"/>
      </w:pPr>
      <w:rPr>
        <w:rFonts w:cs="Times New Roman" w:hint="default"/>
      </w:rPr>
    </w:lvl>
    <w:lvl w:ilvl="7">
      <w:start w:val="1"/>
      <w:numFmt w:val="decimal"/>
      <w:lvlText w:val="%1.%2.%3.%4.%5.%6.%7.%8."/>
      <w:lvlJc w:val="left"/>
      <w:pPr>
        <w:ind w:left="7005" w:hanging="1440"/>
      </w:pPr>
      <w:rPr>
        <w:rFonts w:cs="Times New Roman" w:hint="default"/>
      </w:rPr>
    </w:lvl>
    <w:lvl w:ilvl="8">
      <w:start w:val="1"/>
      <w:numFmt w:val="decimal"/>
      <w:lvlText w:val="%1.%2.%3.%4.%5.%6.%7.%8.%9."/>
      <w:lvlJc w:val="left"/>
      <w:pPr>
        <w:ind w:left="8160" w:hanging="1800"/>
      </w:pPr>
      <w:rPr>
        <w:rFonts w:cs="Times New Roman" w:hint="default"/>
      </w:rPr>
    </w:lvl>
  </w:abstractNum>
  <w:abstractNum w:abstractNumId="7" w15:restartNumberingAfterBreak="0">
    <w:nsid w:val="1760697F"/>
    <w:multiLevelType w:val="multilevel"/>
    <w:tmpl w:val="0F1E5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16774E"/>
    <w:multiLevelType w:val="hybridMultilevel"/>
    <w:tmpl w:val="BE264850"/>
    <w:lvl w:ilvl="0" w:tplc="594AE85C">
      <w:start w:val="1"/>
      <w:numFmt w:val="lowerLetter"/>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9" w15:restartNumberingAfterBreak="0">
    <w:nsid w:val="1AA31EC0"/>
    <w:multiLevelType w:val="multilevel"/>
    <w:tmpl w:val="66962254"/>
    <w:lvl w:ilvl="0">
      <w:start w:val="2"/>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502"/>
        </w:tabs>
        <w:ind w:left="502" w:hanging="360"/>
      </w:pPr>
      <w:rPr>
        <w:rFonts w:hint="default"/>
        <w:b w:val="0"/>
      </w:rPr>
    </w:lvl>
    <w:lvl w:ilvl="2">
      <w:start w:val="1"/>
      <w:numFmt w:val="decimal"/>
      <w:lvlText w:val="%1.%2.%3."/>
      <w:lvlJc w:val="left"/>
      <w:pPr>
        <w:tabs>
          <w:tab w:val="num" w:pos="2228"/>
        </w:tabs>
        <w:ind w:left="2228" w:hanging="720"/>
      </w:pPr>
      <w:rPr>
        <w:rFonts w:hint="default"/>
        <w:b w:val="0"/>
      </w:rPr>
    </w:lvl>
    <w:lvl w:ilvl="3">
      <w:start w:val="1"/>
      <w:numFmt w:val="decimal"/>
      <w:lvlText w:val="%1.%2.%3.%4."/>
      <w:lvlJc w:val="left"/>
      <w:pPr>
        <w:tabs>
          <w:tab w:val="num" w:pos="2982"/>
        </w:tabs>
        <w:ind w:left="2982" w:hanging="720"/>
      </w:pPr>
      <w:rPr>
        <w:rFonts w:hint="default"/>
      </w:rPr>
    </w:lvl>
    <w:lvl w:ilvl="4">
      <w:start w:val="1"/>
      <w:numFmt w:val="decimal"/>
      <w:lvlText w:val="%1.%2.%3.%4.%5."/>
      <w:lvlJc w:val="left"/>
      <w:pPr>
        <w:tabs>
          <w:tab w:val="num" w:pos="4096"/>
        </w:tabs>
        <w:ind w:left="4096" w:hanging="1080"/>
      </w:pPr>
      <w:rPr>
        <w:rFonts w:hint="default"/>
      </w:rPr>
    </w:lvl>
    <w:lvl w:ilvl="5">
      <w:start w:val="1"/>
      <w:numFmt w:val="decimal"/>
      <w:lvlText w:val="%1.%2.%3.%4.%5.%6."/>
      <w:lvlJc w:val="left"/>
      <w:pPr>
        <w:tabs>
          <w:tab w:val="num" w:pos="4850"/>
        </w:tabs>
        <w:ind w:left="4850" w:hanging="1080"/>
      </w:pPr>
      <w:rPr>
        <w:rFonts w:hint="default"/>
      </w:rPr>
    </w:lvl>
    <w:lvl w:ilvl="6">
      <w:start w:val="1"/>
      <w:numFmt w:val="decimal"/>
      <w:lvlText w:val="%1.%2.%3.%4.%5.%6.%7."/>
      <w:lvlJc w:val="left"/>
      <w:pPr>
        <w:tabs>
          <w:tab w:val="num" w:pos="5964"/>
        </w:tabs>
        <w:ind w:left="5964" w:hanging="1440"/>
      </w:pPr>
      <w:rPr>
        <w:rFonts w:hint="default"/>
      </w:rPr>
    </w:lvl>
    <w:lvl w:ilvl="7">
      <w:start w:val="1"/>
      <w:numFmt w:val="decimal"/>
      <w:lvlText w:val="%1.%2.%3.%4.%5.%6.%7.%8."/>
      <w:lvlJc w:val="left"/>
      <w:pPr>
        <w:tabs>
          <w:tab w:val="num" w:pos="6718"/>
        </w:tabs>
        <w:ind w:left="6718" w:hanging="1440"/>
      </w:pPr>
      <w:rPr>
        <w:rFonts w:hint="default"/>
      </w:rPr>
    </w:lvl>
    <w:lvl w:ilvl="8">
      <w:start w:val="1"/>
      <w:numFmt w:val="decimal"/>
      <w:lvlText w:val="%1.%2.%3.%4.%5.%6.%7.%8.%9."/>
      <w:lvlJc w:val="left"/>
      <w:pPr>
        <w:tabs>
          <w:tab w:val="num" w:pos="7832"/>
        </w:tabs>
        <w:ind w:left="7832" w:hanging="1800"/>
      </w:pPr>
      <w:rPr>
        <w:rFonts w:hint="default"/>
      </w:rPr>
    </w:lvl>
  </w:abstractNum>
  <w:abstractNum w:abstractNumId="10" w15:restartNumberingAfterBreak="0">
    <w:nsid w:val="1B4B5284"/>
    <w:multiLevelType w:val="multilevel"/>
    <w:tmpl w:val="8C1801F2"/>
    <w:lvl w:ilvl="0">
      <w:start w:val="1"/>
      <w:numFmt w:val="decimal"/>
      <w:lvlText w:val="%1."/>
      <w:lvlJc w:val="left"/>
      <w:pPr>
        <w:ind w:left="720" w:hanging="360"/>
      </w:pPr>
      <w:rPr>
        <w:i w:val="0"/>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5C5EFC"/>
    <w:multiLevelType w:val="multilevel"/>
    <w:tmpl w:val="43162E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5F4FAD"/>
    <w:multiLevelType w:val="multilevel"/>
    <w:tmpl w:val="BAC4864E"/>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5B95CDA"/>
    <w:multiLevelType w:val="multilevel"/>
    <w:tmpl w:val="D90892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5F267AA"/>
    <w:multiLevelType w:val="hybridMultilevel"/>
    <w:tmpl w:val="5164E048"/>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A750BDD"/>
    <w:multiLevelType w:val="multilevel"/>
    <w:tmpl w:val="8542B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45F39"/>
    <w:multiLevelType w:val="hybridMultilevel"/>
    <w:tmpl w:val="65E2FFF4"/>
    <w:lvl w:ilvl="0" w:tplc="4788BA4C">
      <w:start w:val="1"/>
      <w:numFmt w:val="decimal"/>
      <w:lvlText w:val="%1."/>
      <w:lvlJc w:val="left"/>
      <w:pPr>
        <w:tabs>
          <w:tab w:val="num" w:pos="394"/>
        </w:tabs>
        <w:ind w:left="394" w:hanging="360"/>
      </w:pPr>
      <w:rPr>
        <w:rFonts w:hint="default"/>
      </w:rPr>
    </w:lvl>
    <w:lvl w:ilvl="1" w:tplc="B57C0A74">
      <w:start w:val="1"/>
      <w:numFmt w:val="decimal"/>
      <w:lvlText w:val="1.%2."/>
      <w:lvlJc w:val="left"/>
      <w:pPr>
        <w:tabs>
          <w:tab w:val="num" w:pos="1114"/>
        </w:tabs>
        <w:ind w:left="1114" w:hanging="360"/>
      </w:pPr>
      <w:rPr>
        <w:rFonts w:ascii="Cambria" w:hAnsi="Cambria" w:cs="Cambria" w:hint="default"/>
      </w:rPr>
    </w:lvl>
    <w:lvl w:ilvl="2" w:tplc="0426001B">
      <w:start w:val="1"/>
      <w:numFmt w:val="lowerRoman"/>
      <w:lvlText w:val="%3."/>
      <w:lvlJc w:val="right"/>
      <w:pPr>
        <w:tabs>
          <w:tab w:val="num" w:pos="1834"/>
        </w:tabs>
        <w:ind w:left="1834" w:hanging="180"/>
      </w:pPr>
    </w:lvl>
    <w:lvl w:ilvl="3" w:tplc="0426000F">
      <w:start w:val="1"/>
      <w:numFmt w:val="decimal"/>
      <w:lvlText w:val="%4."/>
      <w:lvlJc w:val="left"/>
      <w:pPr>
        <w:tabs>
          <w:tab w:val="num" w:pos="2554"/>
        </w:tabs>
        <w:ind w:left="2554" w:hanging="360"/>
      </w:pPr>
    </w:lvl>
    <w:lvl w:ilvl="4" w:tplc="04260019">
      <w:start w:val="1"/>
      <w:numFmt w:val="lowerLetter"/>
      <w:lvlText w:val="%5."/>
      <w:lvlJc w:val="left"/>
      <w:pPr>
        <w:tabs>
          <w:tab w:val="num" w:pos="3274"/>
        </w:tabs>
        <w:ind w:left="3274" w:hanging="360"/>
      </w:pPr>
    </w:lvl>
    <w:lvl w:ilvl="5" w:tplc="CE9CD506">
      <w:start w:val="1"/>
      <w:numFmt w:val="lowerLetter"/>
      <w:lvlText w:val="%6)"/>
      <w:lvlJc w:val="right"/>
      <w:pPr>
        <w:tabs>
          <w:tab w:val="num" w:pos="3994"/>
        </w:tabs>
        <w:ind w:left="3994" w:hanging="180"/>
      </w:pPr>
      <w:rPr>
        <w:rFonts w:ascii="Times New Roman" w:eastAsia="Cambria" w:hAnsi="Times New Roman" w:cs="Times New Roman"/>
      </w:rPr>
    </w:lvl>
    <w:lvl w:ilvl="6" w:tplc="0426000F">
      <w:start w:val="1"/>
      <w:numFmt w:val="decimal"/>
      <w:lvlText w:val="%7."/>
      <w:lvlJc w:val="left"/>
      <w:pPr>
        <w:tabs>
          <w:tab w:val="num" w:pos="4714"/>
        </w:tabs>
        <w:ind w:left="4714" w:hanging="360"/>
      </w:pPr>
    </w:lvl>
    <w:lvl w:ilvl="7" w:tplc="04260019" w:tentative="1">
      <w:start w:val="1"/>
      <w:numFmt w:val="lowerLetter"/>
      <w:lvlText w:val="%8."/>
      <w:lvlJc w:val="left"/>
      <w:pPr>
        <w:tabs>
          <w:tab w:val="num" w:pos="5434"/>
        </w:tabs>
        <w:ind w:left="5434" w:hanging="360"/>
      </w:pPr>
    </w:lvl>
    <w:lvl w:ilvl="8" w:tplc="0426001B" w:tentative="1">
      <w:start w:val="1"/>
      <w:numFmt w:val="lowerRoman"/>
      <w:lvlText w:val="%9."/>
      <w:lvlJc w:val="right"/>
      <w:pPr>
        <w:tabs>
          <w:tab w:val="num" w:pos="6154"/>
        </w:tabs>
        <w:ind w:left="6154" w:hanging="180"/>
      </w:pPr>
    </w:lvl>
  </w:abstractNum>
  <w:abstractNum w:abstractNumId="17" w15:restartNumberingAfterBreak="0">
    <w:nsid w:val="326E71C0"/>
    <w:multiLevelType w:val="multilevel"/>
    <w:tmpl w:val="2B42C898"/>
    <w:lvl w:ilvl="0">
      <w:start w:val="13"/>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8" w15:restartNumberingAfterBreak="0">
    <w:nsid w:val="33B57655"/>
    <w:multiLevelType w:val="multilevel"/>
    <w:tmpl w:val="EBC0CDF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5716B81"/>
    <w:multiLevelType w:val="multilevel"/>
    <w:tmpl w:val="FCF61992"/>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35DA1CE5"/>
    <w:multiLevelType w:val="multilevel"/>
    <w:tmpl w:val="4AA85CC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5A2D8F"/>
    <w:multiLevelType w:val="hybridMultilevel"/>
    <w:tmpl w:val="72989620"/>
    <w:lvl w:ilvl="0" w:tplc="04090011">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2F26FA"/>
    <w:multiLevelType w:val="hybridMultilevel"/>
    <w:tmpl w:val="7AEC3AE0"/>
    <w:lvl w:ilvl="0" w:tplc="9FE224BA">
      <w:start w:val="1"/>
      <w:numFmt w:val="lowerLetter"/>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3" w15:restartNumberingAfterBreak="0">
    <w:nsid w:val="3A837961"/>
    <w:multiLevelType w:val="multilevel"/>
    <w:tmpl w:val="EE2CD4F0"/>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15:restartNumberingAfterBreak="0">
    <w:nsid w:val="3D2E4BC9"/>
    <w:multiLevelType w:val="multilevel"/>
    <w:tmpl w:val="29A628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A35683"/>
    <w:multiLevelType w:val="multilevel"/>
    <w:tmpl w:val="710A296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3E783400"/>
    <w:multiLevelType w:val="multilevel"/>
    <w:tmpl w:val="331C29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6F531C"/>
    <w:multiLevelType w:val="multilevel"/>
    <w:tmpl w:val="4DAAF438"/>
    <w:lvl w:ilvl="0">
      <w:start w:val="1"/>
      <w:numFmt w:val="decimal"/>
      <w:lvlText w:val="%1."/>
      <w:lvlJc w:val="left"/>
      <w:pPr>
        <w:ind w:left="502" w:hanging="360"/>
      </w:pPr>
      <w:rPr>
        <w:rFonts w:cs="Times New Roman" w:hint="default"/>
      </w:rPr>
    </w:lvl>
    <w:lvl w:ilvl="1">
      <w:start w:val="13"/>
      <w:numFmt w:val="decimal"/>
      <w:isLgl/>
      <w:lvlText w:val="%1.%2."/>
      <w:lvlJc w:val="left"/>
      <w:pPr>
        <w:ind w:left="660" w:hanging="48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260" w:hanging="1080"/>
      </w:pPr>
      <w:rPr>
        <w:rFonts w:cs="Times New Roman" w:hint="default"/>
      </w:rPr>
    </w:lvl>
    <w:lvl w:ilvl="5">
      <w:start w:val="1"/>
      <w:numFmt w:val="decimal"/>
      <w:isLgl/>
      <w:lvlText w:val="%1.%2.%3.%4.%5.%6."/>
      <w:lvlJc w:val="left"/>
      <w:pPr>
        <w:ind w:left="1260" w:hanging="1080"/>
      </w:pPr>
      <w:rPr>
        <w:rFonts w:cs="Times New Roman" w:hint="default"/>
      </w:rPr>
    </w:lvl>
    <w:lvl w:ilvl="6">
      <w:start w:val="1"/>
      <w:numFmt w:val="decimal"/>
      <w:isLgl/>
      <w:lvlText w:val="%1.%2.%3.%4.%5.%6.%7."/>
      <w:lvlJc w:val="left"/>
      <w:pPr>
        <w:ind w:left="1620" w:hanging="1440"/>
      </w:pPr>
      <w:rPr>
        <w:rFonts w:cs="Times New Roman" w:hint="default"/>
      </w:rPr>
    </w:lvl>
    <w:lvl w:ilvl="7">
      <w:start w:val="1"/>
      <w:numFmt w:val="decimal"/>
      <w:isLgl/>
      <w:lvlText w:val="%1.%2.%3.%4.%5.%6.%7.%8."/>
      <w:lvlJc w:val="left"/>
      <w:pPr>
        <w:ind w:left="1620" w:hanging="1440"/>
      </w:pPr>
      <w:rPr>
        <w:rFonts w:cs="Times New Roman" w:hint="default"/>
      </w:rPr>
    </w:lvl>
    <w:lvl w:ilvl="8">
      <w:start w:val="1"/>
      <w:numFmt w:val="decimal"/>
      <w:isLgl/>
      <w:lvlText w:val="%1.%2.%3.%4.%5.%6.%7.%8.%9."/>
      <w:lvlJc w:val="left"/>
      <w:pPr>
        <w:ind w:left="1980" w:hanging="1800"/>
      </w:pPr>
      <w:rPr>
        <w:rFonts w:cs="Times New Roman" w:hint="default"/>
      </w:rPr>
    </w:lvl>
  </w:abstractNum>
  <w:abstractNum w:abstractNumId="28" w15:restartNumberingAfterBreak="0">
    <w:nsid w:val="423831CB"/>
    <w:multiLevelType w:val="hybridMultilevel"/>
    <w:tmpl w:val="47308D04"/>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43431476"/>
    <w:multiLevelType w:val="multilevel"/>
    <w:tmpl w:val="33E40D6A"/>
    <w:lvl w:ilvl="0">
      <w:start w:val="12"/>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0" w15:restartNumberingAfterBreak="0">
    <w:nsid w:val="48762948"/>
    <w:multiLevelType w:val="multilevel"/>
    <w:tmpl w:val="E984FC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7F01E8"/>
    <w:multiLevelType w:val="hybridMultilevel"/>
    <w:tmpl w:val="6C627BB0"/>
    <w:lvl w:ilvl="0" w:tplc="B122082C">
      <w:start w:val="1"/>
      <w:numFmt w:val="decimal"/>
      <w:lvlText w:val="%1."/>
      <w:lvlJc w:val="left"/>
      <w:pPr>
        <w:tabs>
          <w:tab w:val="num" w:pos="720"/>
        </w:tabs>
        <w:ind w:left="720" w:hanging="360"/>
      </w:pPr>
      <w:rPr>
        <w:rFonts w:cs="Times New Roman" w:hint="default"/>
      </w:rPr>
    </w:lvl>
    <w:lvl w:ilvl="1" w:tplc="C332F422">
      <w:numFmt w:val="none"/>
      <w:lvlText w:val=""/>
      <w:lvlJc w:val="left"/>
      <w:pPr>
        <w:tabs>
          <w:tab w:val="num" w:pos="360"/>
        </w:tabs>
      </w:pPr>
      <w:rPr>
        <w:rFonts w:cs="Times New Roman"/>
      </w:rPr>
    </w:lvl>
    <w:lvl w:ilvl="2" w:tplc="71B21376">
      <w:numFmt w:val="none"/>
      <w:lvlText w:val=""/>
      <w:lvlJc w:val="left"/>
      <w:pPr>
        <w:tabs>
          <w:tab w:val="num" w:pos="360"/>
        </w:tabs>
      </w:pPr>
      <w:rPr>
        <w:rFonts w:cs="Times New Roman"/>
      </w:rPr>
    </w:lvl>
    <w:lvl w:ilvl="3" w:tplc="10F26F7E">
      <w:numFmt w:val="none"/>
      <w:lvlText w:val=""/>
      <w:lvlJc w:val="left"/>
      <w:pPr>
        <w:tabs>
          <w:tab w:val="num" w:pos="360"/>
        </w:tabs>
      </w:pPr>
      <w:rPr>
        <w:rFonts w:cs="Times New Roman"/>
      </w:rPr>
    </w:lvl>
    <w:lvl w:ilvl="4" w:tplc="BDE2284C">
      <w:numFmt w:val="none"/>
      <w:lvlText w:val=""/>
      <w:lvlJc w:val="left"/>
      <w:pPr>
        <w:tabs>
          <w:tab w:val="num" w:pos="360"/>
        </w:tabs>
      </w:pPr>
      <w:rPr>
        <w:rFonts w:cs="Times New Roman"/>
      </w:rPr>
    </w:lvl>
    <w:lvl w:ilvl="5" w:tplc="3EBE8310">
      <w:numFmt w:val="none"/>
      <w:lvlText w:val=""/>
      <w:lvlJc w:val="left"/>
      <w:pPr>
        <w:tabs>
          <w:tab w:val="num" w:pos="360"/>
        </w:tabs>
      </w:pPr>
      <w:rPr>
        <w:rFonts w:cs="Times New Roman"/>
      </w:rPr>
    </w:lvl>
    <w:lvl w:ilvl="6" w:tplc="678A8114">
      <w:numFmt w:val="none"/>
      <w:lvlText w:val=""/>
      <w:lvlJc w:val="left"/>
      <w:pPr>
        <w:tabs>
          <w:tab w:val="num" w:pos="360"/>
        </w:tabs>
      </w:pPr>
      <w:rPr>
        <w:rFonts w:cs="Times New Roman"/>
      </w:rPr>
    </w:lvl>
    <w:lvl w:ilvl="7" w:tplc="3D7E5752">
      <w:numFmt w:val="none"/>
      <w:lvlText w:val=""/>
      <w:lvlJc w:val="left"/>
      <w:pPr>
        <w:tabs>
          <w:tab w:val="num" w:pos="360"/>
        </w:tabs>
      </w:pPr>
      <w:rPr>
        <w:rFonts w:cs="Times New Roman"/>
      </w:rPr>
    </w:lvl>
    <w:lvl w:ilvl="8" w:tplc="53902F0C">
      <w:numFmt w:val="none"/>
      <w:lvlText w:val=""/>
      <w:lvlJc w:val="left"/>
      <w:pPr>
        <w:tabs>
          <w:tab w:val="num" w:pos="360"/>
        </w:tabs>
      </w:pPr>
      <w:rPr>
        <w:rFonts w:cs="Times New Roman"/>
      </w:rPr>
    </w:lvl>
  </w:abstractNum>
  <w:abstractNum w:abstractNumId="32" w15:restartNumberingAfterBreak="0">
    <w:nsid w:val="4DA8587F"/>
    <w:multiLevelType w:val="hybridMultilevel"/>
    <w:tmpl w:val="76C25A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B31627"/>
    <w:multiLevelType w:val="hybridMultilevel"/>
    <w:tmpl w:val="0B96EBC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15:restartNumberingAfterBreak="0">
    <w:nsid w:val="4F09513B"/>
    <w:multiLevelType w:val="multilevel"/>
    <w:tmpl w:val="F43888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31620E"/>
    <w:multiLevelType w:val="multilevel"/>
    <w:tmpl w:val="2C2859E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FD57263"/>
    <w:multiLevelType w:val="multilevel"/>
    <w:tmpl w:val="07B4E3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042DE6"/>
    <w:multiLevelType w:val="hybridMultilevel"/>
    <w:tmpl w:val="687CFD76"/>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8" w15:restartNumberingAfterBreak="0">
    <w:nsid w:val="5B1E52C5"/>
    <w:multiLevelType w:val="multilevel"/>
    <w:tmpl w:val="8A22AC6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15:restartNumberingAfterBreak="0">
    <w:nsid w:val="5CE039CC"/>
    <w:multiLevelType w:val="multilevel"/>
    <w:tmpl w:val="1F72AC0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165710"/>
    <w:multiLevelType w:val="multilevel"/>
    <w:tmpl w:val="89D67A0C"/>
    <w:lvl w:ilvl="0">
      <w:start w:val="24"/>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1" w15:restartNumberingAfterBreak="0">
    <w:nsid w:val="604A3F19"/>
    <w:multiLevelType w:val="multilevel"/>
    <w:tmpl w:val="4AA85CC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F1640E"/>
    <w:multiLevelType w:val="multilevel"/>
    <w:tmpl w:val="6B7E2676"/>
    <w:lvl w:ilvl="0">
      <w:start w:val="1"/>
      <w:numFmt w:val="decimal"/>
      <w:lvlText w:val="%1."/>
      <w:lvlJc w:val="left"/>
      <w:pPr>
        <w:ind w:left="420" w:hanging="420"/>
      </w:pPr>
      <w:rPr>
        <w:rFonts w:ascii="Times New Roman" w:hAnsi="Times New Roman" w:cs="Times New Roman" w:hint="default"/>
        <w:b/>
        <w:i w:val="0"/>
        <w:caps w:val="0"/>
        <w:strike w:val="0"/>
        <w:dstrike w:val="0"/>
        <w:outline w:val="0"/>
        <w:shadow w:val="0"/>
        <w:emboss w:val="0"/>
        <w:imprint w:val="0"/>
        <w:vanish w:val="0"/>
        <w:color w:val="auto"/>
        <w:sz w:val="24"/>
        <w:vertAlign w:val="baseline"/>
      </w:rPr>
    </w:lvl>
    <w:lvl w:ilvl="1">
      <w:start w:val="1"/>
      <w:numFmt w:val="decimal"/>
      <w:lvlText w:val="%1.%2."/>
      <w:lvlJc w:val="left"/>
      <w:pPr>
        <w:ind w:left="397" w:hanging="397"/>
      </w:pPr>
      <w:rPr>
        <w:rFonts w:cs="Times New Roman" w:hint="default"/>
        <w:b w:val="0"/>
      </w:rPr>
    </w:lvl>
    <w:lvl w:ilvl="2">
      <w:start w:val="1"/>
      <w:numFmt w:val="decimal"/>
      <w:lvlText w:val="%1.%2.%3."/>
      <w:lvlJc w:val="left"/>
      <w:pPr>
        <w:ind w:left="709" w:hanging="567"/>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3" w15:restartNumberingAfterBreak="0">
    <w:nsid w:val="6A837E66"/>
    <w:multiLevelType w:val="multilevel"/>
    <w:tmpl w:val="C464D158"/>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4" w15:restartNumberingAfterBreak="0">
    <w:nsid w:val="6EBD142C"/>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45" w15:restartNumberingAfterBreak="0">
    <w:nsid w:val="79E066BC"/>
    <w:multiLevelType w:val="multilevel"/>
    <w:tmpl w:val="FDBE2AA6"/>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6" w15:restartNumberingAfterBreak="0">
    <w:nsid w:val="79E754AE"/>
    <w:multiLevelType w:val="multilevel"/>
    <w:tmpl w:val="6BE83C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1"/>
  </w:num>
  <w:num w:numId="3">
    <w:abstractNumId w:val="33"/>
  </w:num>
  <w:num w:numId="4">
    <w:abstractNumId w:val="27"/>
  </w:num>
  <w:num w:numId="5">
    <w:abstractNumId w:val="23"/>
  </w:num>
  <w:num w:numId="6">
    <w:abstractNumId w:val="22"/>
  </w:num>
  <w:num w:numId="7">
    <w:abstractNumId w:val="8"/>
  </w:num>
  <w:num w:numId="8">
    <w:abstractNumId w:val="14"/>
  </w:num>
  <w:num w:numId="9">
    <w:abstractNumId w:val="37"/>
  </w:num>
  <w:num w:numId="10">
    <w:abstractNumId w:val="28"/>
  </w:num>
  <w:num w:numId="11">
    <w:abstractNumId w:val="6"/>
  </w:num>
  <w:num w:numId="12">
    <w:abstractNumId w:val="4"/>
  </w:num>
  <w:num w:numId="13">
    <w:abstractNumId w:val="46"/>
  </w:num>
  <w:num w:numId="14">
    <w:abstractNumId w:val="10"/>
  </w:num>
  <w:num w:numId="15">
    <w:abstractNumId w:val="43"/>
  </w:num>
  <w:num w:numId="16">
    <w:abstractNumId w:val="30"/>
  </w:num>
  <w:num w:numId="17">
    <w:abstractNumId w:val="18"/>
  </w:num>
  <w:num w:numId="18">
    <w:abstractNumId w:val="11"/>
  </w:num>
  <w:num w:numId="19">
    <w:abstractNumId w:val="40"/>
  </w:num>
  <w:num w:numId="20">
    <w:abstractNumId w:val="13"/>
  </w:num>
  <w:num w:numId="21">
    <w:abstractNumId w:val="7"/>
  </w:num>
  <w:num w:numId="22">
    <w:abstractNumId w:val="36"/>
  </w:num>
  <w:num w:numId="23">
    <w:abstractNumId w:val="9"/>
  </w:num>
  <w:num w:numId="24">
    <w:abstractNumId w:val="16"/>
  </w:num>
  <w:num w:numId="25">
    <w:abstractNumId w:val="35"/>
  </w:num>
  <w:num w:numId="26">
    <w:abstractNumId w:val="12"/>
  </w:num>
  <w:num w:numId="27">
    <w:abstractNumId w:val="38"/>
  </w:num>
  <w:num w:numId="28">
    <w:abstractNumId w:val="25"/>
  </w:num>
  <w:num w:numId="29">
    <w:abstractNumId w:val="3"/>
  </w:num>
  <w:num w:numId="30">
    <w:abstractNumId w:val="34"/>
  </w:num>
  <w:num w:numId="31">
    <w:abstractNumId w:val="24"/>
  </w:num>
  <w:num w:numId="32">
    <w:abstractNumId w:val="39"/>
  </w:num>
  <w:num w:numId="33">
    <w:abstractNumId w:val="19"/>
  </w:num>
  <w:num w:numId="34">
    <w:abstractNumId w:val="29"/>
  </w:num>
  <w:num w:numId="35">
    <w:abstractNumId w:val="17"/>
  </w:num>
  <w:num w:numId="36">
    <w:abstractNumId w:val="5"/>
  </w:num>
  <w:num w:numId="37">
    <w:abstractNumId w:val="20"/>
  </w:num>
  <w:num w:numId="38">
    <w:abstractNumId w:val="44"/>
  </w:num>
  <w:num w:numId="39">
    <w:abstractNumId w:val="1"/>
  </w:num>
  <w:num w:numId="40">
    <w:abstractNumId w:val="2"/>
  </w:num>
  <w:num w:numId="41">
    <w:abstractNumId w:val="42"/>
  </w:num>
  <w:num w:numId="42">
    <w:abstractNumId w:val="31"/>
  </w:num>
  <w:num w:numId="43">
    <w:abstractNumId w:val="32"/>
  </w:num>
  <w:num w:numId="44">
    <w:abstractNumId w:val="41"/>
  </w:num>
  <w:num w:numId="45">
    <w:abstractNumId w:val="26"/>
  </w:num>
  <w:num w:numId="46">
    <w:abstractNumId w:val="1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DB"/>
    <w:rsid w:val="00016504"/>
    <w:rsid w:val="00020667"/>
    <w:rsid w:val="000654F4"/>
    <w:rsid w:val="00096D7F"/>
    <w:rsid w:val="000B48E4"/>
    <w:rsid w:val="000D0BC8"/>
    <w:rsid w:val="001812DA"/>
    <w:rsid w:val="00194D83"/>
    <w:rsid w:val="001C29AD"/>
    <w:rsid w:val="001E3A54"/>
    <w:rsid w:val="00203F69"/>
    <w:rsid w:val="00233A81"/>
    <w:rsid w:val="002362EA"/>
    <w:rsid w:val="002428B6"/>
    <w:rsid w:val="002477B3"/>
    <w:rsid w:val="002619B7"/>
    <w:rsid w:val="00263666"/>
    <w:rsid w:val="00265C34"/>
    <w:rsid w:val="002674ED"/>
    <w:rsid w:val="00273DA7"/>
    <w:rsid w:val="0028076F"/>
    <w:rsid w:val="002B3C7E"/>
    <w:rsid w:val="00354032"/>
    <w:rsid w:val="003C35BF"/>
    <w:rsid w:val="003D366F"/>
    <w:rsid w:val="00410637"/>
    <w:rsid w:val="004406EA"/>
    <w:rsid w:val="00441D08"/>
    <w:rsid w:val="004845B3"/>
    <w:rsid w:val="00551098"/>
    <w:rsid w:val="00611B11"/>
    <w:rsid w:val="0064544E"/>
    <w:rsid w:val="00660993"/>
    <w:rsid w:val="00675862"/>
    <w:rsid w:val="006E05C7"/>
    <w:rsid w:val="006F3D10"/>
    <w:rsid w:val="00706984"/>
    <w:rsid w:val="007106AC"/>
    <w:rsid w:val="00756FF7"/>
    <w:rsid w:val="00772EC1"/>
    <w:rsid w:val="0079438C"/>
    <w:rsid w:val="007A63C1"/>
    <w:rsid w:val="007D46E3"/>
    <w:rsid w:val="007D657E"/>
    <w:rsid w:val="007E5ABC"/>
    <w:rsid w:val="007F0B5F"/>
    <w:rsid w:val="007F4CA9"/>
    <w:rsid w:val="007F4D54"/>
    <w:rsid w:val="007F5A98"/>
    <w:rsid w:val="008205D6"/>
    <w:rsid w:val="00822FDB"/>
    <w:rsid w:val="0083450F"/>
    <w:rsid w:val="00875C12"/>
    <w:rsid w:val="008D1DE9"/>
    <w:rsid w:val="0090116D"/>
    <w:rsid w:val="00912C26"/>
    <w:rsid w:val="009405C1"/>
    <w:rsid w:val="00942BDC"/>
    <w:rsid w:val="009817A1"/>
    <w:rsid w:val="00993A40"/>
    <w:rsid w:val="009B3BD3"/>
    <w:rsid w:val="009D03AA"/>
    <w:rsid w:val="00A142B9"/>
    <w:rsid w:val="00A612EE"/>
    <w:rsid w:val="00A719C3"/>
    <w:rsid w:val="00A818F8"/>
    <w:rsid w:val="00AD1FB8"/>
    <w:rsid w:val="00AF6631"/>
    <w:rsid w:val="00AF76C4"/>
    <w:rsid w:val="00B0352D"/>
    <w:rsid w:val="00B3412E"/>
    <w:rsid w:val="00B627FF"/>
    <w:rsid w:val="00B95AEA"/>
    <w:rsid w:val="00BB533F"/>
    <w:rsid w:val="00C211B7"/>
    <w:rsid w:val="00C6433C"/>
    <w:rsid w:val="00C87997"/>
    <w:rsid w:val="00CA51C7"/>
    <w:rsid w:val="00CB0EDB"/>
    <w:rsid w:val="00D0090D"/>
    <w:rsid w:val="00D5288D"/>
    <w:rsid w:val="00DD5092"/>
    <w:rsid w:val="00E15CB0"/>
    <w:rsid w:val="00E752D4"/>
    <w:rsid w:val="00EA26DA"/>
    <w:rsid w:val="00ED1E3B"/>
    <w:rsid w:val="00F04EB2"/>
    <w:rsid w:val="00F175B6"/>
    <w:rsid w:val="00F826E4"/>
    <w:rsid w:val="00F85FA9"/>
    <w:rsid w:val="00F925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40B8366"/>
  <w15:docId w15:val="{CEC0E54F-0DA5-4272-9F30-9F08D730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612EE"/>
    <w:pPr>
      <w:keepNext/>
      <w:spacing w:before="240" w:after="60" w:line="240" w:lineRule="auto"/>
      <w:outlineLvl w:val="0"/>
    </w:pPr>
    <w:rPr>
      <w:rFonts w:ascii="Arial" w:eastAsia="Times New Roman" w:hAnsi="Arial" w:cs="Arial"/>
      <w:b/>
      <w:bCs/>
      <w:kern w:val="32"/>
      <w:sz w:val="32"/>
      <w:szCs w:val="32"/>
      <w:lang w:eastAsia="lv-LV"/>
    </w:rPr>
  </w:style>
  <w:style w:type="paragraph" w:styleId="Heading2">
    <w:name w:val="heading 2"/>
    <w:basedOn w:val="Normal"/>
    <w:next w:val="Normal"/>
    <w:link w:val="Heading2Char"/>
    <w:qFormat/>
    <w:rsid w:val="00551098"/>
    <w:pPr>
      <w:keepNext/>
      <w:widowControl w:val="0"/>
      <w:tabs>
        <w:tab w:val="num" w:pos="0"/>
      </w:tabs>
      <w:suppressAutoHyphens/>
      <w:autoSpaceDE w:val="0"/>
      <w:spacing w:after="0" w:line="240" w:lineRule="auto"/>
      <w:jc w:val="both"/>
      <w:outlineLvl w:val="1"/>
    </w:pPr>
    <w:rPr>
      <w:rFonts w:ascii="Times New Roman" w:eastAsia="Times New Roman" w:hAnsi="Times New Roman" w:cs="Times New Roman"/>
      <w:b/>
      <w:bCs/>
      <w:sz w:val="24"/>
      <w:szCs w:val="28"/>
      <w:lang w:val="x-none" w:eastAsia="ar-SA"/>
    </w:rPr>
  </w:style>
  <w:style w:type="paragraph" w:styleId="Heading6">
    <w:name w:val="heading 6"/>
    <w:basedOn w:val="Normal"/>
    <w:next w:val="Normal"/>
    <w:link w:val="Heading6Char"/>
    <w:qFormat/>
    <w:rsid w:val="00A612EE"/>
    <w:pPr>
      <w:spacing w:before="240" w:after="60" w:line="240" w:lineRule="auto"/>
      <w:outlineLvl w:val="5"/>
    </w:pPr>
    <w:rPr>
      <w:rFonts w:ascii="Times New Roman" w:eastAsia="Times New Roman" w:hAnsi="Times New Roman" w:cs="Times New Roman"/>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2F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2FDB"/>
  </w:style>
  <w:style w:type="character" w:styleId="PageNumber">
    <w:name w:val="page number"/>
    <w:basedOn w:val="DefaultParagraphFont"/>
    <w:uiPriority w:val="99"/>
    <w:rsid w:val="00822FDB"/>
    <w:rPr>
      <w:rFonts w:cs="Times New Roman"/>
    </w:rPr>
  </w:style>
  <w:style w:type="paragraph" w:styleId="BalloonText">
    <w:name w:val="Balloon Text"/>
    <w:basedOn w:val="Normal"/>
    <w:link w:val="BalloonTextChar"/>
    <w:uiPriority w:val="99"/>
    <w:semiHidden/>
    <w:unhideWhenUsed/>
    <w:rsid w:val="00822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FDB"/>
    <w:rPr>
      <w:rFonts w:ascii="Tahoma" w:hAnsi="Tahoma" w:cs="Tahoma"/>
      <w:sz w:val="16"/>
      <w:szCs w:val="16"/>
    </w:rPr>
  </w:style>
  <w:style w:type="paragraph" w:styleId="Header">
    <w:name w:val="header"/>
    <w:basedOn w:val="Normal"/>
    <w:link w:val="HeaderChar"/>
    <w:uiPriority w:val="99"/>
    <w:unhideWhenUsed/>
    <w:rsid w:val="003C35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35BF"/>
  </w:style>
  <w:style w:type="paragraph" w:styleId="ListParagraph">
    <w:name w:val="List Paragraph"/>
    <w:basedOn w:val="Normal"/>
    <w:link w:val="ListParagraphChar"/>
    <w:uiPriority w:val="34"/>
    <w:qFormat/>
    <w:rsid w:val="003C35BF"/>
    <w:pPr>
      <w:ind w:left="720"/>
      <w:contextualSpacing/>
    </w:pPr>
  </w:style>
  <w:style w:type="character" w:styleId="Hyperlink">
    <w:name w:val="Hyperlink"/>
    <w:basedOn w:val="DefaultParagraphFont"/>
    <w:uiPriority w:val="99"/>
    <w:unhideWhenUsed/>
    <w:rsid w:val="001E3A54"/>
    <w:rPr>
      <w:color w:val="0000FF" w:themeColor="hyperlink"/>
      <w:u w:val="single"/>
    </w:rPr>
  </w:style>
  <w:style w:type="character" w:styleId="CommentReference">
    <w:name w:val="annotation reference"/>
    <w:basedOn w:val="DefaultParagraphFont"/>
    <w:uiPriority w:val="99"/>
    <w:semiHidden/>
    <w:unhideWhenUsed/>
    <w:rsid w:val="00A818F8"/>
    <w:rPr>
      <w:sz w:val="16"/>
      <w:szCs w:val="16"/>
    </w:rPr>
  </w:style>
  <w:style w:type="paragraph" w:styleId="CommentText">
    <w:name w:val="annotation text"/>
    <w:basedOn w:val="Normal"/>
    <w:link w:val="CommentTextChar"/>
    <w:uiPriority w:val="99"/>
    <w:semiHidden/>
    <w:unhideWhenUsed/>
    <w:rsid w:val="00A818F8"/>
    <w:pPr>
      <w:spacing w:line="240" w:lineRule="auto"/>
    </w:pPr>
    <w:rPr>
      <w:sz w:val="20"/>
      <w:szCs w:val="20"/>
    </w:rPr>
  </w:style>
  <w:style w:type="character" w:customStyle="1" w:styleId="CommentTextChar">
    <w:name w:val="Comment Text Char"/>
    <w:basedOn w:val="DefaultParagraphFont"/>
    <w:link w:val="CommentText"/>
    <w:uiPriority w:val="99"/>
    <w:semiHidden/>
    <w:rsid w:val="00A818F8"/>
    <w:rPr>
      <w:sz w:val="20"/>
      <w:szCs w:val="20"/>
    </w:rPr>
  </w:style>
  <w:style w:type="paragraph" w:styleId="CommentSubject">
    <w:name w:val="annotation subject"/>
    <w:basedOn w:val="CommentText"/>
    <w:next w:val="CommentText"/>
    <w:link w:val="CommentSubjectChar"/>
    <w:uiPriority w:val="99"/>
    <w:semiHidden/>
    <w:unhideWhenUsed/>
    <w:rsid w:val="00A818F8"/>
    <w:rPr>
      <w:b/>
      <w:bCs/>
    </w:rPr>
  </w:style>
  <w:style w:type="character" w:customStyle="1" w:styleId="CommentSubjectChar">
    <w:name w:val="Comment Subject Char"/>
    <w:basedOn w:val="CommentTextChar"/>
    <w:link w:val="CommentSubject"/>
    <w:uiPriority w:val="99"/>
    <w:semiHidden/>
    <w:rsid w:val="00A818F8"/>
    <w:rPr>
      <w:b/>
      <w:bCs/>
      <w:sz w:val="20"/>
      <w:szCs w:val="20"/>
    </w:rPr>
  </w:style>
  <w:style w:type="character" w:customStyle="1" w:styleId="Heading2Char">
    <w:name w:val="Heading 2 Char"/>
    <w:basedOn w:val="DefaultParagraphFont"/>
    <w:link w:val="Heading2"/>
    <w:rsid w:val="00551098"/>
    <w:rPr>
      <w:rFonts w:ascii="Times New Roman" w:eastAsia="Times New Roman" w:hAnsi="Times New Roman" w:cs="Times New Roman"/>
      <w:b/>
      <w:bCs/>
      <w:sz w:val="24"/>
      <w:szCs w:val="28"/>
      <w:lang w:val="x-none" w:eastAsia="ar-SA"/>
    </w:rPr>
  </w:style>
  <w:style w:type="paragraph" w:customStyle="1" w:styleId="tv213">
    <w:name w:val="tv213"/>
    <w:basedOn w:val="Normal"/>
    <w:rsid w:val="00DD509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yle1">
    <w:name w:val="Style1"/>
    <w:autoRedefine/>
    <w:rsid w:val="00DD5092"/>
    <w:pPr>
      <w:numPr>
        <w:ilvl w:val="1"/>
        <w:numId w:val="23"/>
      </w:numPr>
      <w:tabs>
        <w:tab w:val="num" w:pos="567"/>
      </w:tabs>
      <w:spacing w:after="0" w:line="240" w:lineRule="auto"/>
      <w:ind w:left="567" w:hanging="567"/>
      <w:jc w:val="both"/>
    </w:pPr>
    <w:rPr>
      <w:rFonts w:ascii="Times New Roman" w:eastAsia="Cambria" w:hAnsi="Times New Roman" w:cs="Times New Roman"/>
      <w:sz w:val="24"/>
      <w:szCs w:val="24"/>
    </w:rPr>
  </w:style>
  <w:style w:type="paragraph" w:styleId="Index1">
    <w:name w:val="index 1"/>
    <w:basedOn w:val="Normal"/>
    <w:next w:val="Normal"/>
    <w:autoRedefine/>
    <w:uiPriority w:val="99"/>
    <w:unhideWhenUsed/>
    <w:rsid w:val="00DD5092"/>
    <w:pPr>
      <w:keepLines/>
      <w:widowControl w:val="0"/>
      <w:spacing w:after="0" w:line="240" w:lineRule="auto"/>
      <w:ind w:left="357" w:right="-108" w:hanging="357"/>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D5092"/>
  </w:style>
  <w:style w:type="paragraph" w:styleId="BodyText">
    <w:name w:val="Body Text"/>
    <w:basedOn w:val="Normal"/>
    <w:link w:val="BodyTextChar"/>
    <w:rsid w:val="00A612EE"/>
    <w:pPr>
      <w:widowControl w:val="0"/>
      <w:suppressAutoHyphens/>
      <w:spacing w:after="120" w:line="240" w:lineRule="auto"/>
    </w:pPr>
    <w:rPr>
      <w:rFonts w:ascii="RimTimes" w:eastAsia="Times New Roman" w:hAnsi="RimTimes" w:cs="Times New Roman"/>
      <w:sz w:val="24"/>
      <w:szCs w:val="20"/>
      <w:lang w:val="x-none" w:eastAsia="ar-SA"/>
    </w:rPr>
  </w:style>
  <w:style w:type="character" w:customStyle="1" w:styleId="BodyTextChar">
    <w:name w:val="Body Text Char"/>
    <w:basedOn w:val="DefaultParagraphFont"/>
    <w:link w:val="BodyText"/>
    <w:rsid w:val="00A612EE"/>
    <w:rPr>
      <w:rFonts w:ascii="RimTimes" w:eastAsia="Times New Roman" w:hAnsi="RimTimes" w:cs="Times New Roman"/>
      <w:sz w:val="24"/>
      <w:szCs w:val="20"/>
      <w:lang w:val="x-none" w:eastAsia="ar-SA"/>
    </w:rPr>
  </w:style>
  <w:style w:type="character" w:customStyle="1" w:styleId="Heading1Char">
    <w:name w:val="Heading 1 Char"/>
    <w:basedOn w:val="DefaultParagraphFont"/>
    <w:link w:val="Heading1"/>
    <w:rsid w:val="00A612EE"/>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rsid w:val="00A612EE"/>
    <w:rPr>
      <w:rFonts w:ascii="Times New Roman" w:eastAsia="Times New Roman" w:hAnsi="Times New Roman" w:cs="Times New Roman"/>
      <w:b/>
      <w:bCs/>
      <w:lang w:eastAsia="lv-LV"/>
    </w:rPr>
  </w:style>
  <w:style w:type="paragraph" w:styleId="BodyTextIndent">
    <w:name w:val="Body Text Indent"/>
    <w:basedOn w:val="Normal"/>
    <w:link w:val="BodyTextIndentChar"/>
    <w:rsid w:val="00A612E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A612EE"/>
    <w:rPr>
      <w:rFonts w:ascii="Times New Roman" w:eastAsia="Times New Roman" w:hAnsi="Times New Roman" w:cs="Times New Roman"/>
      <w:sz w:val="24"/>
      <w:szCs w:val="24"/>
      <w:lang w:eastAsia="lv-LV"/>
    </w:rPr>
  </w:style>
  <w:style w:type="paragraph" w:customStyle="1" w:styleId="Default">
    <w:name w:val="Default"/>
    <w:rsid w:val="00A612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link w:val="TitleChar"/>
    <w:qFormat/>
    <w:rsid w:val="00A612EE"/>
    <w:pPr>
      <w:spacing w:after="0" w:line="240" w:lineRule="auto"/>
      <w:jc w:val="center"/>
    </w:pPr>
    <w:rPr>
      <w:rFonts w:ascii="Times New Roman" w:eastAsia="Calibri" w:hAnsi="Times New Roman" w:cs="Times New Roman"/>
      <w:b/>
      <w:bCs/>
      <w:sz w:val="24"/>
      <w:szCs w:val="24"/>
    </w:rPr>
  </w:style>
  <w:style w:type="character" w:customStyle="1" w:styleId="TitleChar">
    <w:name w:val="Title Char"/>
    <w:basedOn w:val="DefaultParagraphFont"/>
    <w:link w:val="Title"/>
    <w:rsid w:val="00A612EE"/>
    <w:rPr>
      <w:rFonts w:ascii="Times New Roman" w:eastAsia="Calibri" w:hAnsi="Times New Roman" w:cs="Times New Roman"/>
      <w:b/>
      <w:bCs/>
      <w:sz w:val="24"/>
      <w:szCs w:val="24"/>
    </w:rPr>
  </w:style>
  <w:style w:type="paragraph" w:customStyle="1" w:styleId="NormalWeb2">
    <w:name w:val="Normal (Web)2"/>
    <w:basedOn w:val="Normal"/>
    <w:rsid w:val="00A612EE"/>
    <w:pPr>
      <w:spacing w:after="280" w:line="240" w:lineRule="auto"/>
    </w:pPr>
    <w:rPr>
      <w:rFonts w:ascii="Times New Roman" w:eastAsia="Calibri" w:hAnsi="Times New Roman" w:cs="Times New Roman"/>
      <w:sz w:val="24"/>
      <w:szCs w:val="24"/>
      <w:lang w:eastAsia="lv-LV"/>
    </w:rPr>
  </w:style>
  <w:style w:type="paragraph" w:styleId="HTMLPreformatted">
    <w:name w:val="HTML Preformatted"/>
    <w:basedOn w:val="Normal"/>
    <w:link w:val="HTMLPreformattedChar"/>
    <w:uiPriority w:val="99"/>
    <w:unhideWhenUsed/>
    <w:rsid w:val="00A6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A612EE"/>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te.savica@l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5DD21-8AA2-40FF-9A1F-20C61F6F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27276</Words>
  <Characters>15548</Characters>
  <Application>Microsoft Office Word</Application>
  <DocSecurity>0</DocSecurity>
  <Lines>129</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Apmierināts Microsoft Office lietotājs</dc:creator>
  <cp:lastModifiedBy>Neo</cp:lastModifiedBy>
  <cp:revision>23</cp:revision>
  <dcterms:created xsi:type="dcterms:W3CDTF">2015-06-22T14:12:00Z</dcterms:created>
  <dcterms:modified xsi:type="dcterms:W3CDTF">2015-07-13T12:50:00Z</dcterms:modified>
</cp:coreProperties>
</file>