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44" w:rsidRPr="00812E99" w:rsidRDefault="005F2F44" w:rsidP="005F2F44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812E99">
        <w:rPr>
          <w:rFonts w:ascii="Times New Roman" w:eastAsia="Times New Roman" w:hAnsi="Times New Roman" w:cs="Times New Roman"/>
          <w:i/>
          <w:iCs/>
          <w:sz w:val="24"/>
          <w:szCs w:val="24"/>
        </w:rPr>
        <w:t>Par iepirkuma (LU 201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812E99">
        <w:rPr>
          <w:rFonts w:ascii="Times New Roman" w:eastAsia="Times New Roman" w:hAnsi="Times New Roman" w:cs="Times New Roman"/>
          <w:i/>
          <w:iCs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0</w:t>
      </w:r>
      <w:r w:rsidRPr="00812E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_I)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nolikumu</w:t>
      </w:r>
    </w:p>
    <w:p w:rsidR="005F2F44" w:rsidRPr="00812E99" w:rsidRDefault="005F2F44" w:rsidP="005F2F4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F2F44" w:rsidRPr="00812E99" w:rsidRDefault="005F2F44" w:rsidP="005F2F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2F44" w:rsidRDefault="005F2F44" w:rsidP="005F2F44">
      <w:pPr>
        <w:tabs>
          <w:tab w:val="left" w:pos="195"/>
          <w:tab w:val="left" w:pos="855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E9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Atbildot uz Jūsu šā gada 17. marta e pasta vēstulē uzdotiem jautājumiem  par </w:t>
      </w:r>
      <w:r w:rsidRPr="00812E99">
        <w:rPr>
          <w:rFonts w:ascii="Times New Roman" w:eastAsia="Times New Roman" w:hAnsi="Times New Roman" w:cs="Times New Roman"/>
          <w:sz w:val="24"/>
          <w:szCs w:val="24"/>
        </w:rPr>
        <w:t xml:space="preserve">Latvijas Universitātes iepirkuma </w:t>
      </w:r>
      <w:r w:rsidRPr="00812E9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Latvijas Universitātes nekustamo īpašumu apdrošināšana</w:t>
      </w:r>
      <w:r w:rsidRPr="00812E9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81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nolikumā (turpmāk-Nolikums) izvirzītām prasībām sniedz šādu skaidrojumu:</w:t>
      </w:r>
    </w:p>
    <w:p w:rsidR="005F2F44" w:rsidRPr="0089791A" w:rsidRDefault="005F2F44" w:rsidP="005F2F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1A">
        <w:rPr>
          <w:rFonts w:ascii="Times New Roman" w:eastAsia="Times New Roman" w:hAnsi="Times New Roman" w:cs="Times New Roman"/>
          <w:b/>
          <w:i/>
          <w:sz w:val="24"/>
          <w:szCs w:val="24"/>
        </w:rPr>
        <w:t>„[..]zaudējumu statistiku, apmēru un negadījumu aprakstu par iepriekšējo apdrošināšanas periodu.”</w:t>
      </w:r>
      <w:r w:rsidRPr="0089791A">
        <w:rPr>
          <w:rFonts w:ascii="Times New Roman" w:eastAsia="Times New Roman" w:hAnsi="Times New Roman" w:cs="Times New Roman"/>
          <w:sz w:val="24"/>
          <w:szCs w:val="24"/>
        </w:rPr>
        <w:t xml:space="preserve">, paskaidrojam, ka pieprasītā informācija norādīta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9791A">
        <w:rPr>
          <w:rFonts w:ascii="Times New Roman" w:eastAsia="Times New Roman" w:hAnsi="Times New Roman" w:cs="Times New Roman"/>
          <w:sz w:val="24"/>
          <w:szCs w:val="24"/>
        </w:rPr>
        <w:t>olikuma 3.4. punktā.</w:t>
      </w:r>
    </w:p>
    <w:p w:rsidR="00220C02" w:rsidRDefault="005F2F44"/>
    <w:sectPr w:rsidR="00220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4"/>
    <w:rsid w:val="0028076F"/>
    <w:rsid w:val="005F2F44"/>
    <w:rsid w:val="00B6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F2F4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F2F4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Apmierināts Microsoft Office lietotājs</dc:creator>
  <cp:keywords/>
  <dc:description/>
  <cp:lastModifiedBy>Apmierināts Microsoft Office lietotājs</cp:lastModifiedBy>
  <cp:revision>1</cp:revision>
  <dcterms:created xsi:type="dcterms:W3CDTF">2015-03-17T10:13:00Z</dcterms:created>
  <dcterms:modified xsi:type="dcterms:W3CDTF">2015-03-17T10:13:00Z</dcterms:modified>
</cp:coreProperties>
</file>