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BF" w:rsidRPr="00FD49A9" w:rsidRDefault="00FE3FBF" w:rsidP="000101B3">
      <w:pPr>
        <w:jc w:val="center"/>
        <w:rPr>
          <w:rFonts w:ascii="Times New Roman" w:hAnsi="Times New Roman"/>
        </w:rPr>
      </w:pPr>
    </w:p>
    <w:p w:rsidR="008F1BAE" w:rsidRPr="00FD49A9" w:rsidRDefault="00391387" w:rsidP="000101B3">
      <w:pPr>
        <w:jc w:val="center"/>
        <w:rPr>
          <w:rFonts w:ascii="Times New Roman" w:hAnsi="Times New Roman"/>
          <w:b/>
        </w:rPr>
      </w:pPr>
      <w:r w:rsidRPr="00FD49A9">
        <w:rPr>
          <w:rFonts w:ascii="Times New Roman" w:hAnsi="Times New Roman"/>
          <w:b/>
        </w:rPr>
        <w:t>LĒMUMS</w:t>
      </w:r>
    </w:p>
    <w:p w:rsidR="008F1BAE" w:rsidRPr="00FD49A9" w:rsidRDefault="008F1BAE" w:rsidP="000101B3">
      <w:pPr>
        <w:jc w:val="center"/>
        <w:rPr>
          <w:rFonts w:ascii="Times New Roman" w:hAnsi="Times New Roman"/>
        </w:rPr>
      </w:pPr>
      <w:r w:rsidRPr="00FD49A9">
        <w:rPr>
          <w:rFonts w:ascii="Times New Roman" w:hAnsi="Times New Roman"/>
          <w:b/>
        </w:rPr>
        <w:t>p</w:t>
      </w:r>
      <w:r w:rsidRPr="00FD49A9">
        <w:rPr>
          <w:rFonts w:ascii="Times New Roman" w:hAnsi="Times New Roman"/>
          <w:b/>
          <w:bCs/>
        </w:rPr>
        <w:t>ar rezultātiem</w:t>
      </w:r>
    </w:p>
    <w:p w:rsidR="00391387" w:rsidRPr="00FD49A9" w:rsidRDefault="00391387" w:rsidP="000101B3">
      <w:pPr>
        <w:jc w:val="center"/>
        <w:rPr>
          <w:rFonts w:ascii="Times New Roman" w:hAnsi="Times New Roman"/>
        </w:rPr>
      </w:pPr>
      <w:r w:rsidRPr="00FD49A9">
        <w:rPr>
          <w:rFonts w:ascii="Times New Roman" w:hAnsi="Times New Roman"/>
        </w:rPr>
        <w:t xml:space="preserve">Publisko iepirkumu likuma </w:t>
      </w:r>
      <w:r w:rsidR="00EF4CAE" w:rsidRPr="00FD49A9">
        <w:rPr>
          <w:rFonts w:ascii="Times New Roman" w:hAnsi="Times New Roman"/>
        </w:rPr>
        <w:t>9.</w:t>
      </w:r>
      <w:r w:rsidRPr="00FD49A9">
        <w:rPr>
          <w:rFonts w:ascii="Times New Roman" w:hAnsi="Times New Roman"/>
        </w:rPr>
        <w:t xml:space="preserve"> panta kārtībā veiktajā iepirkumā</w:t>
      </w:r>
    </w:p>
    <w:p w:rsidR="00D63165" w:rsidRDefault="00D63165" w:rsidP="00A94B8B">
      <w:pPr>
        <w:pStyle w:val="BodyTextIndent"/>
        <w:spacing w:after="0"/>
        <w:ind w:left="0"/>
        <w:jc w:val="center"/>
        <w:rPr>
          <w:rFonts w:ascii="Times New Roman" w:eastAsia="Times New Roman" w:hAnsi="Times New Roman"/>
          <w:b/>
          <w:lang w:eastAsia="x-none"/>
        </w:rPr>
      </w:pPr>
      <w:r w:rsidRPr="00D63165">
        <w:rPr>
          <w:rFonts w:ascii="Times New Roman" w:eastAsia="Times New Roman" w:hAnsi="Times New Roman"/>
          <w:b/>
          <w:lang w:eastAsia="x-none"/>
        </w:rPr>
        <w:t>„Reprezentācijas suvenīru piegāde Lat</w:t>
      </w:r>
      <w:r>
        <w:rPr>
          <w:rFonts w:ascii="Times New Roman" w:eastAsia="Times New Roman" w:hAnsi="Times New Roman"/>
          <w:b/>
          <w:lang w:eastAsia="x-none"/>
        </w:rPr>
        <w:t>vijas Universitātes vajadzībām”</w:t>
      </w:r>
    </w:p>
    <w:p w:rsidR="003326E9" w:rsidRPr="00FD49A9" w:rsidRDefault="00D63165" w:rsidP="00A94B8B">
      <w:pPr>
        <w:pStyle w:val="BodyTextIndent"/>
        <w:spacing w:after="0"/>
        <w:ind w:left="0"/>
        <w:jc w:val="center"/>
        <w:rPr>
          <w:rFonts w:ascii="Times New Roman" w:hAnsi="Times New Roman"/>
        </w:rPr>
      </w:pPr>
      <w:r w:rsidRPr="00D63165">
        <w:rPr>
          <w:rFonts w:ascii="Times New Roman" w:eastAsia="Times New Roman" w:hAnsi="Times New Roman"/>
          <w:b/>
          <w:lang w:eastAsia="x-none"/>
        </w:rPr>
        <w:t xml:space="preserve"> </w:t>
      </w:r>
      <w:r w:rsidR="00540A54" w:rsidRPr="00FD49A9">
        <w:rPr>
          <w:rFonts w:ascii="Times New Roman" w:hAnsi="Times New Roman"/>
          <w:b/>
        </w:rPr>
        <w:t>Iepirkuma identifikācijas Nr.</w:t>
      </w:r>
      <w:r w:rsidR="00391387" w:rsidRPr="00FD49A9">
        <w:rPr>
          <w:rFonts w:ascii="Times New Roman" w:hAnsi="Times New Roman"/>
          <w:b/>
        </w:rPr>
        <w:t xml:space="preserve">: </w:t>
      </w:r>
      <w:r w:rsidRPr="00D63165">
        <w:rPr>
          <w:rFonts w:ascii="Times New Roman" w:eastAsia="Times New Roman" w:hAnsi="Times New Roman"/>
          <w:b/>
          <w:lang w:eastAsia="x-none"/>
        </w:rPr>
        <w:t>LU 2018/41_I</w:t>
      </w:r>
    </w:p>
    <w:p w:rsidR="00EF0772" w:rsidRPr="00FD49A9" w:rsidRDefault="00EF0772" w:rsidP="00DC658E">
      <w:pPr>
        <w:jc w:val="center"/>
        <w:rPr>
          <w:rFonts w:ascii="Times New Roman" w:hAnsi="Times New Roman"/>
          <w:b/>
          <w:bCs/>
        </w:rPr>
      </w:pPr>
    </w:p>
    <w:p w:rsidR="00DB11ED" w:rsidRPr="00FD49A9" w:rsidRDefault="000B57B5" w:rsidP="00DC658E">
      <w:pPr>
        <w:jc w:val="both"/>
        <w:rPr>
          <w:rFonts w:ascii="Times New Roman" w:hAnsi="Times New Roman"/>
          <w:b/>
          <w:bCs/>
        </w:rPr>
      </w:pPr>
      <w:r w:rsidRPr="00FD49A9">
        <w:rPr>
          <w:rFonts w:ascii="Times New Roman" w:hAnsi="Times New Roman"/>
          <w:b/>
          <w:bCs/>
        </w:rPr>
        <w:t>Rīgā</w:t>
      </w:r>
      <w:r w:rsidR="006F1424">
        <w:rPr>
          <w:rFonts w:ascii="Times New Roman" w:hAnsi="Times New Roman"/>
          <w:b/>
          <w:bCs/>
        </w:rPr>
        <w:t>,</w:t>
      </w:r>
      <w:r w:rsidR="00B866B0" w:rsidRPr="00FD49A9">
        <w:rPr>
          <w:rFonts w:ascii="Times New Roman" w:hAnsi="Times New Roman"/>
          <w:b/>
          <w:bCs/>
        </w:rPr>
        <w:t xml:space="preserve"> 201</w:t>
      </w:r>
      <w:r w:rsidR="006B1D63" w:rsidRPr="00FD49A9">
        <w:rPr>
          <w:rFonts w:ascii="Times New Roman" w:hAnsi="Times New Roman"/>
          <w:b/>
          <w:bCs/>
        </w:rPr>
        <w:t>8</w:t>
      </w:r>
      <w:r w:rsidRPr="00FD49A9">
        <w:rPr>
          <w:rFonts w:ascii="Times New Roman" w:hAnsi="Times New Roman"/>
          <w:b/>
          <w:bCs/>
        </w:rPr>
        <w:t>.</w:t>
      </w:r>
      <w:r w:rsidR="00AE056A" w:rsidRPr="00FD49A9">
        <w:rPr>
          <w:rFonts w:ascii="Times New Roman" w:hAnsi="Times New Roman"/>
          <w:b/>
          <w:bCs/>
        </w:rPr>
        <w:t xml:space="preserve">gada </w:t>
      </w:r>
      <w:r w:rsidR="006B1D63" w:rsidRPr="00817956">
        <w:rPr>
          <w:rFonts w:ascii="Times New Roman" w:hAnsi="Times New Roman"/>
          <w:b/>
          <w:bCs/>
        </w:rPr>
        <w:t>1</w:t>
      </w:r>
      <w:r w:rsidR="001D2AF9">
        <w:rPr>
          <w:rFonts w:ascii="Times New Roman" w:hAnsi="Times New Roman"/>
          <w:b/>
          <w:bCs/>
        </w:rPr>
        <w:t>4</w:t>
      </w:r>
      <w:r w:rsidR="00A55FEF" w:rsidRPr="00817956">
        <w:rPr>
          <w:rFonts w:ascii="Times New Roman" w:hAnsi="Times New Roman"/>
          <w:b/>
          <w:bCs/>
        </w:rPr>
        <w:t>.</w:t>
      </w:r>
      <w:r w:rsidR="006F1424">
        <w:rPr>
          <w:rFonts w:ascii="Times New Roman" w:hAnsi="Times New Roman"/>
          <w:b/>
          <w:bCs/>
        </w:rPr>
        <w:t xml:space="preserve"> augustā</w:t>
      </w:r>
    </w:p>
    <w:p w:rsidR="003326E9" w:rsidRPr="00FD49A9" w:rsidRDefault="003326E9" w:rsidP="007F1D8D">
      <w:pPr>
        <w:jc w:val="both"/>
        <w:rPr>
          <w:rFonts w:ascii="Times New Roman" w:hAnsi="Times New Roman"/>
          <w:bCs/>
        </w:rPr>
      </w:pPr>
    </w:p>
    <w:p w:rsidR="006401D2" w:rsidRPr="00FD49A9" w:rsidRDefault="006401D2" w:rsidP="006401D2">
      <w:pPr>
        <w:numPr>
          <w:ilvl w:val="0"/>
          <w:numId w:val="3"/>
        </w:numPr>
        <w:ind w:left="357" w:hanging="357"/>
        <w:jc w:val="both"/>
        <w:rPr>
          <w:rFonts w:ascii="Times New Roman" w:hAnsi="Times New Roman"/>
        </w:rPr>
      </w:pPr>
      <w:r w:rsidRPr="00FD49A9">
        <w:rPr>
          <w:rFonts w:ascii="Times New Roman" w:hAnsi="Times New Roman"/>
          <w:b/>
        </w:rPr>
        <w:t xml:space="preserve">Pasūtītāja nosaukums un adrese </w:t>
      </w:r>
      <w:r w:rsidRPr="00FD49A9">
        <w:rPr>
          <w:rFonts w:ascii="Times New Roman" w:hAnsi="Times New Roman"/>
        </w:rPr>
        <w:t>– Latvijas Universitāte, Raiņa bulvāris 19, Rīga, LV - 1586, Latvija.</w:t>
      </w:r>
    </w:p>
    <w:p w:rsidR="00584934" w:rsidRPr="00FD49A9" w:rsidRDefault="008F1BAE" w:rsidP="001433A2">
      <w:pPr>
        <w:pStyle w:val="ListParagraph"/>
        <w:numPr>
          <w:ilvl w:val="0"/>
          <w:numId w:val="3"/>
        </w:numPr>
        <w:spacing w:line="276" w:lineRule="auto"/>
        <w:ind w:left="426" w:hanging="426"/>
        <w:jc w:val="both"/>
        <w:rPr>
          <w:rFonts w:ascii="Times New Roman" w:eastAsia="Times New Roman" w:hAnsi="Times New Roman"/>
          <w:bCs/>
          <w:lang w:eastAsia="lv-LV"/>
        </w:rPr>
      </w:pPr>
      <w:r w:rsidRPr="00FD49A9">
        <w:rPr>
          <w:rFonts w:ascii="Times New Roman" w:eastAsia="Times New Roman" w:hAnsi="Times New Roman"/>
          <w:b/>
          <w:bCs/>
          <w:lang w:eastAsia="lv-LV"/>
        </w:rPr>
        <w:t xml:space="preserve">Iepirkuma komisija: </w:t>
      </w:r>
      <w:r w:rsidRPr="00FD49A9">
        <w:rPr>
          <w:rFonts w:ascii="Times New Roman" w:hAnsi="Times New Roman"/>
        </w:rPr>
        <w:t xml:space="preserve">ar Latvijas Universitātes </w:t>
      </w:r>
      <w:r w:rsidR="006B1D63" w:rsidRPr="00FD49A9">
        <w:rPr>
          <w:rFonts w:ascii="Times New Roman" w:hAnsi="Times New Roman"/>
        </w:rPr>
        <w:t>2017.gada 13.oktobra rīkojumu Nr.1/319 „Par Latvijas Universitātes iepirkumu komisiju sastāviem” izveidotā</w:t>
      </w:r>
      <w:r w:rsidRPr="00FD49A9">
        <w:rPr>
          <w:rFonts w:ascii="Times New Roman" w:hAnsi="Times New Roman"/>
        </w:rPr>
        <w:t xml:space="preserve"> Latvijas Universitātes </w:t>
      </w:r>
      <w:r w:rsidR="006B1D63" w:rsidRPr="00FD49A9">
        <w:rPr>
          <w:rFonts w:ascii="Times New Roman" w:hAnsi="Times New Roman"/>
        </w:rPr>
        <w:t>Centralizēto</w:t>
      </w:r>
      <w:r w:rsidR="000F2CC0" w:rsidRPr="00FD49A9">
        <w:rPr>
          <w:rFonts w:ascii="Times New Roman" w:hAnsi="Times New Roman"/>
        </w:rPr>
        <w:t xml:space="preserve"> </w:t>
      </w:r>
      <w:r w:rsidRPr="00FD49A9">
        <w:rPr>
          <w:rFonts w:ascii="Times New Roman" w:hAnsi="Times New Roman"/>
        </w:rPr>
        <w:t>iepirkumu komisija</w:t>
      </w:r>
      <w:r w:rsidR="001737AC" w:rsidRPr="00FD49A9">
        <w:rPr>
          <w:rFonts w:ascii="Times New Roman" w:hAnsi="Times New Roman"/>
        </w:rPr>
        <w:t xml:space="preserve"> (turpmāk – </w:t>
      </w:r>
      <w:r w:rsidR="001737AC" w:rsidRPr="00FD49A9">
        <w:rPr>
          <w:rFonts w:ascii="Times New Roman" w:hAnsi="Times New Roman"/>
          <w:b/>
        </w:rPr>
        <w:t>Komisija</w:t>
      </w:r>
      <w:r w:rsidR="001737AC" w:rsidRPr="00FD49A9">
        <w:rPr>
          <w:rFonts w:ascii="Times New Roman" w:hAnsi="Times New Roman"/>
        </w:rPr>
        <w:t>)</w:t>
      </w:r>
      <w:r w:rsidRPr="00FD49A9">
        <w:rPr>
          <w:rFonts w:ascii="Times New Roman" w:hAnsi="Times New Roman"/>
        </w:rPr>
        <w:t>.</w:t>
      </w:r>
    </w:p>
    <w:p w:rsidR="006F1424" w:rsidRPr="001433A2" w:rsidRDefault="003326E9" w:rsidP="006F1424">
      <w:pPr>
        <w:pStyle w:val="ListParagraph"/>
        <w:numPr>
          <w:ilvl w:val="0"/>
          <w:numId w:val="3"/>
        </w:numPr>
        <w:spacing w:line="276" w:lineRule="auto"/>
        <w:ind w:left="357" w:hanging="357"/>
        <w:jc w:val="both"/>
        <w:rPr>
          <w:rFonts w:ascii="Times New Roman" w:eastAsia="Times New Roman" w:hAnsi="Times New Roman"/>
          <w:bCs/>
          <w:lang w:eastAsia="lv-LV"/>
        </w:rPr>
      </w:pPr>
      <w:r w:rsidRPr="00FD49A9">
        <w:rPr>
          <w:rFonts w:ascii="Times New Roman" w:eastAsia="Times New Roman" w:hAnsi="Times New Roman"/>
          <w:b/>
          <w:bCs/>
          <w:lang w:eastAsia="lv-LV"/>
        </w:rPr>
        <w:t>Iepirkuma priekšmets:</w:t>
      </w:r>
      <w:r w:rsidR="00DB11ED" w:rsidRPr="00FD49A9">
        <w:rPr>
          <w:rFonts w:ascii="Times New Roman" w:eastAsia="Times New Roman" w:hAnsi="Times New Roman"/>
          <w:b/>
          <w:bCs/>
          <w:lang w:eastAsia="lv-LV"/>
        </w:rPr>
        <w:t xml:space="preserve"> </w:t>
      </w:r>
      <w:r w:rsidR="001433A2" w:rsidRPr="001433A2">
        <w:rPr>
          <w:rFonts w:ascii="Times New Roman" w:hAnsi="Times New Roman"/>
        </w:rPr>
        <w:t>Reprezentācijas suvenīru piegāde Latvijas Universitātes vajadzībām</w:t>
      </w:r>
      <w:r w:rsidR="00A55FEF" w:rsidRPr="001433A2">
        <w:rPr>
          <w:rFonts w:ascii="Times New Roman" w:hAnsi="Times New Roman"/>
        </w:rPr>
        <w:t>.</w:t>
      </w:r>
      <w:bookmarkStart w:id="0" w:name="_GoBack"/>
      <w:bookmarkEnd w:id="0"/>
    </w:p>
    <w:p w:rsidR="008F285B" w:rsidRPr="006F1424" w:rsidRDefault="008F1BAE" w:rsidP="006F1424">
      <w:pPr>
        <w:pStyle w:val="ListParagraph"/>
        <w:numPr>
          <w:ilvl w:val="0"/>
          <w:numId w:val="3"/>
        </w:numPr>
        <w:spacing w:line="276" w:lineRule="auto"/>
        <w:ind w:left="357" w:hanging="357"/>
        <w:jc w:val="both"/>
        <w:rPr>
          <w:rFonts w:ascii="Times New Roman" w:eastAsia="Times New Roman" w:hAnsi="Times New Roman"/>
          <w:bCs/>
          <w:lang w:eastAsia="lv-LV"/>
        </w:rPr>
      </w:pPr>
      <w:r w:rsidRPr="006F1424">
        <w:rPr>
          <w:rFonts w:ascii="Times New Roman" w:eastAsia="Times New Roman" w:hAnsi="Times New Roman"/>
          <w:b/>
          <w:bCs/>
          <w:lang w:eastAsia="lv-LV"/>
        </w:rPr>
        <w:t xml:space="preserve">CPV nomenklatūras kods: </w:t>
      </w:r>
      <w:r w:rsidR="006F1424" w:rsidRPr="006F1424">
        <w:rPr>
          <w:rFonts w:ascii="Times New Roman" w:hAnsi="Times New Roman"/>
          <w:bCs/>
        </w:rPr>
        <w:t>39294100-0 (Informācijas un reklāmas produkti)</w:t>
      </w:r>
    </w:p>
    <w:p w:rsidR="00207651" w:rsidRPr="00FD49A9" w:rsidRDefault="008F1BAE" w:rsidP="00EC0813">
      <w:pPr>
        <w:pStyle w:val="ListParagraph"/>
        <w:numPr>
          <w:ilvl w:val="0"/>
          <w:numId w:val="3"/>
        </w:numPr>
        <w:spacing w:line="276" w:lineRule="auto"/>
        <w:ind w:left="357" w:hanging="357"/>
        <w:jc w:val="both"/>
        <w:rPr>
          <w:rFonts w:ascii="Times New Roman" w:eastAsia="Times New Roman" w:hAnsi="Times New Roman"/>
          <w:bCs/>
          <w:lang w:eastAsia="lv-LV"/>
        </w:rPr>
      </w:pPr>
      <w:r w:rsidRPr="00FD49A9">
        <w:rPr>
          <w:rFonts w:ascii="Times New Roman" w:eastAsia="Times New Roman" w:hAnsi="Times New Roman"/>
          <w:b/>
          <w:bCs/>
          <w:lang w:eastAsia="lv-LV"/>
        </w:rPr>
        <w:t>Piedāvājuma izvēles kritērijs:</w:t>
      </w:r>
      <w:r w:rsidRPr="00FD49A9">
        <w:rPr>
          <w:rFonts w:ascii="Times New Roman" w:eastAsia="Times New Roman" w:hAnsi="Times New Roman"/>
          <w:bCs/>
          <w:lang w:eastAsia="lv-LV"/>
        </w:rPr>
        <w:t xml:space="preserve"> </w:t>
      </w:r>
      <w:r w:rsidR="00652C2E" w:rsidRPr="00FD49A9">
        <w:rPr>
          <w:rFonts w:ascii="Times New Roman" w:hAnsi="Times New Roman"/>
        </w:rPr>
        <w:t>saimnieciski visizdevīgākais piedāvājums</w:t>
      </w:r>
      <w:r w:rsidR="00037408">
        <w:rPr>
          <w:rFonts w:ascii="Times New Roman" w:hAnsi="Times New Roman"/>
        </w:rPr>
        <w:t xml:space="preserve"> ar viszemāko cenu,</w:t>
      </w:r>
      <w:r w:rsidR="00652C2E" w:rsidRPr="00FD49A9">
        <w:rPr>
          <w:rFonts w:ascii="Times New Roman" w:hAnsi="Times New Roman"/>
        </w:rPr>
        <w:t xml:space="preserve"> kas atbilst visām nolikumā noteiktajām prasībām.</w:t>
      </w:r>
    </w:p>
    <w:p w:rsidR="008F1BAE" w:rsidRPr="00FD49A9" w:rsidRDefault="003326E9" w:rsidP="00EC0813">
      <w:pPr>
        <w:pStyle w:val="ListParagraph"/>
        <w:numPr>
          <w:ilvl w:val="0"/>
          <w:numId w:val="3"/>
        </w:numPr>
        <w:spacing w:line="276" w:lineRule="auto"/>
        <w:ind w:left="357" w:hanging="357"/>
        <w:jc w:val="both"/>
        <w:rPr>
          <w:rFonts w:ascii="Times New Roman" w:eastAsia="Times New Roman" w:hAnsi="Times New Roman"/>
          <w:bCs/>
          <w:lang w:eastAsia="lv-LV"/>
        </w:rPr>
      </w:pPr>
      <w:smartTag w:uri="schemas-tilde-lv/tildestengine" w:element="phone">
        <w:smartTagPr>
          <w:attr w:name="text" w:val="Paziņojums"/>
          <w:attr w:name="id" w:val="-1"/>
          <w:attr w:name="baseform" w:val="Paziņojums"/>
        </w:smartTagPr>
        <w:r w:rsidRPr="00FD49A9">
          <w:rPr>
            <w:rFonts w:ascii="Times New Roman" w:eastAsia="Times New Roman" w:hAnsi="Times New Roman"/>
            <w:b/>
            <w:bCs/>
            <w:lang w:eastAsia="lv-LV"/>
          </w:rPr>
          <w:t>Paziņojums</w:t>
        </w:r>
      </w:smartTag>
      <w:r w:rsidRPr="00FD49A9">
        <w:rPr>
          <w:rFonts w:ascii="Times New Roman" w:eastAsia="Times New Roman" w:hAnsi="Times New Roman"/>
          <w:b/>
          <w:bCs/>
          <w:lang w:eastAsia="lv-LV"/>
        </w:rPr>
        <w:t xml:space="preserve"> par plānoto </w:t>
      </w:r>
      <w:smartTag w:uri="schemas-tilde-lv/tildestengine" w:element="phone">
        <w:smartTagPr>
          <w:attr w:name="text" w:val="līgumu"/>
          <w:attr w:name="id" w:val="-1"/>
          <w:attr w:name="baseform" w:val="līgum|s"/>
        </w:smartTagPr>
        <w:r w:rsidRPr="00FD49A9">
          <w:rPr>
            <w:rFonts w:ascii="Times New Roman" w:eastAsia="Times New Roman" w:hAnsi="Times New Roman"/>
            <w:b/>
            <w:bCs/>
            <w:lang w:eastAsia="lv-LV"/>
          </w:rPr>
          <w:t>līgumu</w:t>
        </w:r>
      </w:smartTag>
      <w:r w:rsidRPr="00FD49A9">
        <w:rPr>
          <w:rFonts w:ascii="Times New Roman" w:eastAsia="Times New Roman" w:hAnsi="Times New Roman"/>
          <w:b/>
          <w:bCs/>
          <w:lang w:eastAsia="lv-LV"/>
        </w:rPr>
        <w:t xml:space="preserve"> publicēts </w:t>
      </w:r>
      <w:r w:rsidR="008F1BAE" w:rsidRPr="00FD49A9">
        <w:rPr>
          <w:rFonts w:ascii="Times New Roman" w:eastAsia="Times New Roman" w:hAnsi="Times New Roman"/>
          <w:b/>
          <w:bCs/>
          <w:lang w:eastAsia="lv-LV"/>
        </w:rPr>
        <w:t>Iepirkumu uzraudzības biroja mājaslapā</w:t>
      </w:r>
      <w:r w:rsidRPr="00FD49A9">
        <w:rPr>
          <w:rFonts w:ascii="Times New Roman" w:eastAsia="Times New Roman" w:hAnsi="Times New Roman"/>
          <w:b/>
          <w:bCs/>
          <w:lang w:eastAsia="lv-LV"/>
        </w:rPr>
        <w:t xml:space="preserve"> (</w:t>
      </w:r>
      <w:hyperlink r:id="rId7" w:history="1">
        <w:r w:rsidRPr="00FD49A9">
          <w:rPr>
            <w:rFonts w:ascii="Times New Roman" w:eastAsia="Times New Roman" w:hAnsi="Times New Roman"/>
            <w:b/>
            <w:bCs/>
            <w:color w:val="000000"/>
            <w:lang w:eastAsia="lv-LV"/>
          </w:rPr>
          <w:t>www.iub.gov.lv</w:t>
        </w:r>
      </w:hyperlink>
      <w:r w:rsidRPr="00FD49A9">
        <w:rPr>
          <w:rFonts w:ascii="Times New Roman" w:eastAsia="Times New Roman" w:hAnsi="Times New Roman"/>
          <w:b/>
          <w:bCs/>
          <w:lang w:eastAsia="lv-LV"/>
        </w:rPr>
        <w:t>):</w:t>
      </w:r>
      <w:r w:rsidR="00DB11ED" w:rsidRPr="00FD49A9">
        <w:rPr>
          <w:rFonts w:ascii="Times New Roman" w:eastAsia="Times New Roman" w:hAnsi="Times New Roman"/>
          <w:b/>
          <w:bCs/>
          <w:lang w:eastAsia="lv-LV"/>
        </w:rPr>
        <w:t xml:space="preserve"> </w:t>
      </w:r>
      <w:r w:rsidR="00B866B0" w:rsidRPr="00FD49A9">
        <w:rPr>
          <w:rFonts w:ascii="Times New Roman" w:eastAsia="Times New Roman" w:hAnsi="Times New Roman"/>
          <w:bCs/>
          <w:lang w:eastAsia="lv-LV"/>
        </w:rPr>
        <w:t>201</w:t>
      </w:r>
      <w:r w:rsidR="00124EE3" w:rsidRPr="00FD49A9">
        <w:rPr>
          <w:rFonts w:ascii="Times New Roman" w:eastAsia="Times New Roman" w:hAnsi="Times New Roman"/>
          <w:bCs/>
          <w:lang w:eastAsia="lv-LV"/>
        </w:rPr>
        <w:t>8</w:t>
      </w:r>
      <w:r w:rsidR="00EF0772" w:rsidRPr="00FD49A9">
        <w:rPr>
          <w:rFonts w:ascii="Times New Roman" w:eastAsia="Times New Roman" w:hAnsi="Times New Roman"/>
          <w:bCs/>
          <w:lang w:eastAsia="lv-LV"/>
        </w:rPr>
        <w:t xml:space="preserve">. gada </w:t>
      </w:r>
      <w:r w:rsidR="00DF58B5">
        <w:rPr>
          <w:rFonts w:ascii="Times New Roman" w:eastAsia="Times New Roman" w:hAnsi="Times New Roman"/>
          <w:bCs/>
          <w:lang w:eastAsia="lv-LV"/>
        </w:rPr>
        <w:t>20</w:t>
      </w:r>
      <w:r w:rsidR="00AC22C5" w:rsidRPr="00FD49A9">
        <w:rPr>
          <w:rFonts w:ascii="Times New Roman" w:eastAsia="Times New Roman" w:hAnsi="Times New Roman"/>
          <w:bCs/>
          <w:lang w:eastAsia="lv-LV"/>
        </w:rPr>
        <w:t>.</w:t>
      </w:r>
      <w:r w:rsidR="00DF58B5">
        <w:rPr>
          <w:rFonts w:ascii="Times New Roman" w:eastAsia="Times New Roman" w:hAnsi="Times New Roman"/>
          <w:bCs/>
          <w:lang w:eastAsia="lv-LV"/>
        </w:rPr>
        <w:t xml:space="preserve"> jūnijā</w:t>
      </w:r>
    </w:p>
    <w:p w:rsidR="00122545" w:rsidRPr="00FD49A9" w:rsidRDefault="003326E9" w:rsidP="00122545">
      <w:pPr>
        <w:pStyle w:val="ListParagraph"/>
        <w:numPr>
          <w:ilvl w:val="0"/>
          <w:numId w:val="3"/>
        </w:numPr>
        <w:spacing w:after="120" w:line="276" w:lineRule="auto"/>
        <w:ind w:left="357" w:hanging="357"/>
        <w:jc w:val="both"/>
        <w:rPr>
          <w:rFonts w:ascii="Times New Roman" w:eastAsia="Times New Roman" w:hAnsi="Times New Roman"/>
          <w:bCs/>
          <w:lang w:eastAsia="lv-LV"/>
        </w:rPr>
      </w:pPr>
      <w:r w:rsidRPr="00FD49A9">
        <w:rPr>
          <w:rFonts w:ascii="Times New Roman" w:eastAsia="Times New Roman" w:hAnsi="Times New Roman"/>
          <w:b/>
          <w:bCs/>
          <w:lang w:eastAsia="lv-LV"/>
        </w:rPr>
        <w:t xml:space="preserve">Pretendenti, kuri </w:t>
      </w:r>
      <w:r w:rsidR="00B866B0" w:rsidRPr="00FD49A9">
        <w:rPr>
          <w:rFonts w:ascii="Times New Roman" w:eastAsia="Times New Roman" w:hAnsi="Times New Roman"/>
          <w:b/>
          <w:bCs/>
          <w:lang w:eastAsia="lv-LV"/>
        </w:rPr>
        <w:t>līdz 201</w:t>
      </w:r>
      <w:r w:rsidR="006B1D63" w:rsidRPr="00FD49A9">
        <w:rPr>
          <w:rFonts w:ascii="Times New Roman" w:eastAsia="Times New Roman" w:hAnsi="Times New Roman"/>
          <w:b/>
          <w:bCs/>
          <w:lang w:eastAsia="lv-LV"/>
        </w:rPr>
        <w:t>8</w:t>
      </w:r>
      <w:r w:rsidR="00F769DF" w:rsidRPr="00FD49A9">
        <w:rPr>
          <w:rFonts w:ascii="Times New Roman" w:eastAsia="Times New Roman" w:hAnsi="Times New Roman"/>
          <w:b/>
          <w:bCs/>
          <w:lang w:eastAsia="lv-LV"/>
        </w:rPr>
        <w:t>.</w:t>
      </w:r>
      <w:r w:rsidR="00F61B5C" w:rsidRPr="00FD49A9">
        <w:rPr>
          <w:rFonts w:ascii="Times New Roman" w:eastAsia="Times New Roman" w:hAnsi="Times New Roman"/>
          <w:b/>
          <w:bCs/>
          <w:lang w:eastAsia="lv-LV"/>
        </w:rPr>
        <w:t xml:space="preserve">gada </w:t>
      </w:r>
      <w:r w:rsidR="00DF58B5">
        <w:rPr>
          <w:rFonts w:ascii="Times New Roman" w:eastAsia="Times New Roman" w:hAnsi="Times New Roman"/>
          <w:b/>
          <w:bCs/>
          <w:lang w:eastAsia="lv-LV"/>
        </w:rPr>
        <w:t>3. jūlijam</w:t>
      </w:r>
      <w:r w:rsidR="00F769DF" w:rsidRPr="00FD49A9">
        <w:rPr>
          <w:rFonts w:ascii="Times New Roman" w:eastAsia="Times New Roman" w:hAnsi="Times New Roman"/>
          <w:b/>
          <w:bCs/>
          <w:lang w:eastAsia="lv-LV"/>
        </w:rPr>
        <w:t xml:space="preserve"> plkst.</w:t>
      </w:r>
      <w:r w:rsidR="00501D73" w:rsidRPr="00FD49A9">
        <w:rPr>
          <w:rFonts w:ascii="Times New Roman" w:eastAsia="Times New Roman" w:hAnsi="Times New Roman"/>
          <w:b/>
          <w:bCs/>
          <w:lang w:eastAsia="lv-LV"/>
        </w:rPr>
        <w:t>11</w:t>
      </w:r>
      <w:r w:rsidR="0089140D" w:rsidRPr="00FD49A9">
        <w:rPr>
          <w:rFonts w:ascii="Times New Roman" w:eastAsia="Times New Roman" w:hAnsi="Times New Roman"/>
          <w:b/>
          <w:bCs/>
          <w:lang w:eastAsia="lv-LV"/>
        </w:rPr>
        <w:t xml:space="preserve">:00 </w:t>
      </w:r>
      <w:r w:rsidRPr="00FD49A9">
        <w:rPr>
          <w:rFonts w:ascii="Times New Roman" w:eastAsia="Times New Roman" w:hAnsi="Times New Roman"/>
          <w:b/>
          <w:bCs/>
          <w:lang w:eastAsia="lv-LV"/>
        </w:rPr>
        <w:t>iesniedza piedāvājumus:</w:t>
      </w:r>
    </w:p>
    <w:tbl>
      <w:tblPr>
        <w:tblW w:w="476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4152"/>
        <w:gridCol w:w="3488"/>
      </w:tblGrid>
      <w:tr w:rsidR="00DF58B5" w:rsidRPr="00DF58B5" w:rsidTr="00390EC5">
        <w:trPr>
          <w:trHeight w:val="325"/>
        </w:trPr>
        <w:tc>
          <w:tcPr>
            <w:tcW w:w="578" w:type="pct"/>
            <w:tcBorders>
              <w:top w:val="single" w:sz="4" w:space="0" w:color="auto"/>
              <w:left w:val="single" w:sz="4" w:space="0" w:color="auto"/>
              <w:bottom w:val="single" w:sz="4" w:space="0" w:color="auto"/>
              <w:right w:val="single" w:sz="4" w:space="0" w:color="auto"/>
            </w:tcBorders>
            <w:hideMark/>
          </w:tcPr>
          <w:p w:rsidR="00DF58B5" w:rsidRPr="00DF58B5" w:rsidRDefault="00DF58B5" w:rsidP="00DF58B5">
            <w:pPr>
              <w:spacing w:line="256" w:lineRule="auto"/>
              <w:ind w:left="360"/>
              <w:jc w:val="both"/>
              <w:outlineLvl w:val="0"/>
              <w:rPr>
                <w:rFonts w:ascii="Times New Roman" w:eastAsia="Times New Roman" w:hAnsi="Times New Roman"/>
                <w:b/>
                <w:lang w:val="en-GB"/>
              </w:rPr>
            </w:pPr>
            <w:r w:rsidRPr="00DF58B5">
              <w:rPr>
                <w:rFonts w:ascii="Times New Roman" w:eastAsia="Times New Roman" w:hAnsi="Times New Roman"/>
                <w:b/>
                <w:lang w:val="en-GB"/>
              </w:rPr>
              <w:t>Nr.</w:t>
            </w:r>
          </w:p>
          <w:p w:rsidR="00DF58B5" w:rsidRPr="00DF58B5" w:rsidRDefault="00DF58B5" w:rsidP="00DF58B5">
            <w:pPr>
              <w:spacing w:line="256" w:lineRule="auto"/>
              <w:ind w:left="360"/>
              <w:jc w:val="both"/>
              <w:outlineLvl w:val="0"/>
              <w:rPr>
                <w:rFonts w:ascii="Times New Roman" w:eastAsia="Times New Roman" w:hAnsi="Times New Roman"/>
                <w:b/>
              </w:rPr>
            </w:pPr>
            <w:proofErr w:type="spellStart"/>
            <w:r w:rsidRPr="00DF58B5">
              <w:rPr>
                <w:rFonts w:ascii="Times New Roman" w:eastAsia="Times New Roman" w:hAnsi="Times New Roman"/>
                <w:b/>
                <w:lang w:val="en-GB"/>
              </w:rPr>
              <w:t>p.k</w:t>
            </w:r>
            <w:proofErr w:type="spellEnd"/>
            <w:r w:rsidRPr="00DF58B5">
              <w:rPr>
                <w:rFonts w:ascii="Times New Roman" w:eastAsia="Times New Roman" w:hAnsi="Times New Roman"/>
                <w:b/>
                <w:lang w:val="en-GB"/>
              </w:rPr>
              <w:t>.</w:t>
            </w:r>
          </w:p>
        </w:tc>
        <w:tc>
          <w:tcPr>
            <w:tcW w:w="2403" w:type="pct"/>
            <w:tcBorders>
              <w:top w:val="single" w:sz="4" w:space="0" w:color="auto"/>
              <w:left w:val="single" w:sz="4" w:space="0" w:color="auto"/>
              <w:bottom w:val="single" w:sz="4" w:space="0" w:color="auto"/>
              <w:right w:val="single" w:sz="4" w:space="0" w:color="auto"/>
            </w:tcBorders>
            <w:hideMark/>
          </w:tcPr>
          <w:p w:rsidR="00DF58B5" w:rsidRPr="00DF58B5" w:rsidRDefault="00DF58B5" w:rsidP="00DF58B5">
            <w:pPr>
              <w:spacing w:line="256" w:lineRule="auto"/>
              <w:jc w:val="center"/>
              <w:rPr>
                <w:rFonts w:ascii="Times New Roman" w:eastAsia="Times New Roman" w:hAnsi="Times New Roman"/>
                <w:b/>
              </w:rPr>
            </w:pPr>
            <w:r w:rsidRPr="00DF58B5">
              <w:rPr>
                <w:rFonts w:ascii="Times New Roman" w:eastAsia="Times New Roman" w:hAnsi="Times New Roman"/>
                <w:b/>
              </w:rPr>
              <w:t>Pretendents</w:t>
            </w:r>
          </w:p>
          <w:p w:rsidR="00DF58B5" w:rsidRPr="00DF58B5" w:rsidRDefault="00DF58B5" w:rsidP="00DF58B5">
            <w:pPr>
              <w:spacing w:line="256" w:lineRule="auto"/>
              <w:jc w:val="center"/>
              <w:rPr>
                <w:rFonts w:ascii="Times New Roman" w:eastAsia="Times New Roman" w:hAnsi="Times New Roman"/>
                <w:b/>
              </w:rPr>
            </w:pPr>
            <w:r w:rsidRPr="00DF58B5">
              <w:rPr>
                <w:rFonts w:ascii="Times New Roman" w:eastAsia="Times New Roman" w:hAnsi="Times New Roman"/>
                <w:b/>
              </w:rPr>
              <w:t>(nosaukums)</w:t>
            </w:r>
          </w:p>
        </w:tc>
        <w:tc>
          <w:tcPr>
            <w:tcW w:w="2019" w:type="pct"/>
            <w:tcBorders>
              <w:top w:val="single" w:sz="4" w:space="0" w:color="auto"/>
              <w:left w:val="single" w:sz="4" w:space="0" w:color="auto"/>
              <w:bottom w:val="single" w:sz="4" w:space="0" w:color="auto"/>
              <w:right w:val="single" w:sz="4" w:space="0" w:color="auto"/>
            </w:tcBorders>
          </w:tcPr>
          <w:p w:rsidR="00DF58B5" w:rsidRPr="00DF58B5" w:rsidRDefault="00DF58B5" w:rsidP="00DF58B5">
            <w:pPr>
              <w:spacing w:line="256" w:lineRule="auto"/>
              <w:jc w:val="center"/>
              <w:outlineLvl w:val="0"/>
              <w:rPr>
                <w:rFonts w:ascii="Times New Roman" w:eastAsia="Times New Roman" w:hAnsi="Times New Roman"/>
                <w:b/>
              </w:rPr>
            </w:pPr>
            <w:r w:rsidRPr="00DF58B5">
              <w:rPr>
                <w:rFonts w:ascii="Times New Roman" w:eastAsia="Times New Roman" w:hAnsi="Times New Roman"/>
                <w:b/>
              </w:rPr>
              <w:t>Piedāvātā cena EUR bez PVN</w:t>
            </w:r>
          </w:p>
        </w:tc>
      </w:tr>
      <w:tr w:rsidR="00DF58B5" w:rsidRPr="00DF58B5" w:rsidTr="00390EC5">
        <w:trPr>
          <w:trHeight w:val="325"/>
        </w:trPr>
        <w:tc>
          <w:tcPr>
            <w:tcW w:w="578" w:type="pct"/>
            <w:tcBorders>
              <w:top w:val="single" w:sz="4" w:space="0" w:color="auto"/>
              <w:left w:val="single" w:sz="4" w:space="0" w:color="auto"/>
              <w:bottom w:val="single" w:sz="4" w:space="0" w:color="auto"/>
              <w:right w:val="single" w:sz="4" w:space="0" w:color="auto"/>
            </w:tcBorders>
            <w:hideMark/>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1.</w:t>
            </w:r>
          </w:p>
        </w:tc>
        <w:tc>
          <w:tcPr>
            <w:tcW w:w="2403" w:type="pct"/>
            <w:tcBorders>
              <w:top w:val="single" w:sz="4" w:space="0" w:color="auto"/>
              <w:left w:val="single" w:sz="4" w:space="0" w:color="auto"/>
              <w:bottom w:val="single" w:sz="4" w:space="0" w:color="auto"/>
              <w:right w:val="single" w:sz="4" w:space="0" w:color="auto"/>
            </w:tcBorders>
            <w:vAlign w:val="center"/>
            <w:hideMark/>
          </w:tcPr>
          <w:p w:rsidR="00DF58B5" w:rsidRPr="00DF58B5" w:rsidRDefault="00DF58B5" w:rsidP="00DF58B5">
            <w:pPr>
              <w:spacing w:line="256" w:lineRule="auto"/>
              <w:jc w:val="center"/>
              <w:rPr>
                <w:rFonts w:ascii="Times New Roman" w:eastAsia="Times New Roman" w:hAnsi="Times New Roman"/>
              </w:rPr>
            </w:pPr>
            <w:r w:rsidRPr="00DF58B5">
              <w:rPr>
                <w:rFonts w:ascii="Times New Roman" w:eastAsia="Times New Roman" w:hAnsi="Times New Roman"/>
                <w:szCs w:val="20"/>
              </w:rPr>
              <w:t>SIA “jo-jo.lv”</w:t>
            </w:r>
          </w:p>
        </w:tc>
        <w:tc>
          <w:tcPr>
            <w:tcW w:w="2019"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303,19</w:t>
            </w:r>
          </w:p>
        </w:tc>
      </w:tr>
      <w:tr w:rsidR="00DF58B5" w:rsidRPr="00DF58B5" w:rsidTr="00390EC5">
        <w:trPr>
          <w:trHeight w:val="325"/>
        </w:trPr>
        <w:tc>
          <w:tcPr>
            <w:tcW w:w="578" w:type="pct"/>
            <w:tcBorders>
              <w:top w:val="single" w:sz="4" w:space="0" w:color="auto"/>
              <w:left w:val="single" w:sz="4" w:space="0" w:color="auto"/>
              <w:bottom w:val="single" w:sz="4" w:space="0" w:color="auto"/>
              <w:right w:val="single" w:sz="4" w:space="0" w:color="auto"/>
            </w:tcBorders>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2.</w:t>
            </w:r>
          </w:p>
        </w:tc>
        <w:tc>
          <w:tcPr>
            <w:tcW w:w="2403"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rPr>
                <w:rFonts w:ascii="Times New Roman" w:eastAsia="Times New Roman" w:hAnsi="Times New Roman"/>
                <w:szCs w:val="20"/>
              </w:rPr>
            </w:pPr>
            <w:r w:rsidRPr="00DF58B5">
              <w:rPr>
                <w:rFonts w:ascii="Times New Roman" w:eastAsia="Times New Roman" w:hAnsi="Times New Roman"/>
                <w:szCs w:val="20"/>
              </w:rPr>
              <w:t>SIA “</w:t>
            </w:r>
            <w:proofErr w:type="spellStart"/>
            <w:r w:rsidRPr="00DF58B5">
              <w:rPr>
                <w:rFonts w:ascii="Times New Roman" w:eastAsia="Times New Roman" w:hAnsi="Times New Roman"/>
                <w:szCs w:val="20"/>
              </w:rPr>
              <w:t>Fresh</w:t>
            </w:r>
            <w:proofErr w:type="spellEnd"/>
            <w:r w:rsidRPr="00DF58B5">
              <w:rPr>
                <w:rFonts w:ascii="Times New Roman" w:eastAsia="Times New Roman" w:hAnsi="Times New Roman"/>
                <w:szCs w:val="20"/>
              </w:rPr>
              <w:t xml:space="preserve"> </w:t>
            </w:r>
            <w:proofErr w:type="spellStart"/>
            <w:r w:rsidRPr="00DF58B5">
              <w:rPr>
                <w:rFonts w:ascii="Times New Roman" w:eastAsia="Times New Roman" w:hAnsi="Times New Roman"/>
                <w:szCs w:val="20"/>
              </w:rPr>
              <w:t>iD</w:t>
            </w:r>
            <w:proofErr w:type="spellEnd"/>
            <w:r w:rsidRPr="00DF58B5">
              <w:rPr>
                <w:rFonts w:ascii="Times New Roman" w:eastAsia="Times New Roman" w:hAnsi="Times New Roman"/>
                <w:szCs w:val="20"/>
              </w:rPr>
              <w:t xml:space="preserve"> </w:t>
            </w:r>
            <w:proofErr w:type="spellStart"/>
            <w:r w:rsidRPr="00DF58B5">
              <w:rPr>
                <w:rFonts w:ascii="Times New Roman" w:eastAsia="Times New Roman" w:hAnsi="Times New Roman"/>
                <w:szCs w:val="20"/>
              </w:rPr>
              <w:t>Products</w:t>
            </w:r>
            <w:proofErr w:type="spellEnd"/>
            <w:r w:rsidRPr="00DF58B5">
              <w:rPr>
                <w:rFonts w:ascii="Times New Roman" w:eastAsia="Times New Roman" w:hAnsi="Times New Roman"/>
                <w:szCs w:val="20"/>
              </w:rPr>
              <w:t xml:space="preserve"> Latvia”</w:t>
            </w:r>
          </w:p>
        </w:tc>
        <w:tc>
          <w:tcPr>
            <w:tcW w:w="2019"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251,72</w:t>
            </w:r>
          </w:p>
        </w:tc>
      </w:tr>
      <w:tr w:rsidR="00DF58B5" w:rsidRPr="00DF58B5" w:rsidTr="00390EC5">
        <w:trPr>
          <w:trHeight w:val="325"/>
        </w:trPr>
        <w:tc>
          <w:tcPr>
            <w:tcW w:w="578" w:type="pct"/>
            <w:tcBorders>
              <w:top w:val="single" w:sz="4" w:space="0" w:color="auto"/>
              <w:left w:val="single" w:sz="4" w:space="0" w:color="auto"/>
              <w:bottom w:val="single" w:sz="4" w:space="0" w:color="auto"/>
              <w:right w:val="single" w:sz="4" w:space="0" w:color="auto"/>
            </w:tcBorders>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3.</w:t>
            </w:r>
          </w:p>
        </w:tc>
        <w:tc>
          <w:tcPr>
            <w:tcW w:w="2403"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rPr>
                <w:rFonts w:ascii="Times New Roman" w:eastAsia="Times New Roman" w:hAnsi="Times New Roman"/>
                <w:szCs w:val="20"/>
              </w:rPr>
            </w:pPr>
            <w:r w:rsidRPr="00DF58B5">
              <w:rPr>
                <w:rFonts w:ascii="Times New Roman" w:eastAsia="Times New Roman" w:hAnsi="Times New Roman"/>
                <w:szCs w:val="20"/>
              </w:rPr>
              <w:t>SIA “ATTA PRINT”</w:t>
            </w:r>
          </w:p>
        </w:tc>
        <w:tc>
          <w:tcPr>
            <w:tcW w:w="2019"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199,98</w:t>
            </w:r>
          </w:p>
        </w:tc>
      </w:tr>
      <w:tr w:rsidR="00DF58B5" w:rsidRPr="00DF58B5" w:rsidTr="00390EC5">
        <w:trPr>
          <w:trHeight w:val="325"/>
        </w:trPr>
        <w:tc>
          <w:tcPr>
            <w:tcW w:w="578" w:type="pct"/>
            <w:tcBorders>
              <w:top w:val="single" w:sz="4" w:space="0" w:color="auto"/>
              <w:left w:val="single" w:sz="4" w:space="0" w:color="auto"/>
              <w:bottom w:val="single" w:sz="4" w:space="0" w:color="auto"/>
              <w:right w:val="single" w:sz="4" w:space="0" w:color="auto"/>
            </w:tcBorders>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4.</w:t>
            </w:r>
          </w:p>
        </w:tc>
        <w:tc>
          <w:tcPr>
            <w:tcW w:w="2403"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rPr>
                <w:rFonts w:ascii="Times New Roman" w:eastAsia="Times New Roman" w:hAnsi="Times New Roman"/>
                <w:szCs w:val="20"/>
              </w:rPr>
            </w:pPr>
            <w:r w:rsidRPr="00DF58B5">
              <w:rPr>
                <w:rFonts w:ascii="Times New Roman" w:eastAsia="Times New Roman" w:hAnsi="Times New Roman"/>
                <w:szCs w:val="20"/>
              </w:rPr>
              <w:t>SIA “GEKA”</w:t>
            </w:r>
          </w:p>
        </w:tc>
        <w:tc>
          <w:tcPr>
            <w:tcW w:w="2019"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223.54</w:t>
            </w:r>
          </w:p>
        </w:tc>
      </w:tr>
      <w:tr w:rsidR="00DF58B5" w:rsidRPr="00DF58B5" w:rsidTr="00390EC5">
        <w:trPr>
          <w:trHeight w:val="325"/>
        </w:trPr>
        <w:tc>
          <w:tcPr>
            <w:tcW w:w="578" w:type="pct"/>
            <w:tcBorders>
              <w:top w:val="single" w:sz="4" w:space="0" w:color="auto"/>
              <w:left w:val="single" w:sz="4" w:space="0" w:color="auto"/>
              <w:bottom w:val="single" w:sz="4" w:space="0" w:color="auto"/>
              <w:right w:val="single" w:sz="4" w:space="0" w:color="auto"/>
            </w:tcBorders>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5.</w:t>
            </w:r>
          </w:p>
        </w:tc>
        <w:tc>
          <w:tcPr>
            <w:tcW w:w="2403"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rPr>
                <w:rFonts w:ascii="Times New Roman" w:eastAsia="Times New Roman" w:hAnsi="Times New Roman"/>
                <w:szCs w:val="20"/>
              </w:rPr>
            </w:pPr>
            <w:r w:rsidRPr="00DF58B5">
              <w:rPr>
                <w:rFonts w:ascii="Times New Roman" w:eastAsia="Times New Roman" w:hAnsi="Times New Roman"/>
                <w:szCs w:val="20"/>
              </w:rPr>
              <w:t>SIA “GR ART &amp; PRINT”</w:t>
            </w:r>
          </w:p>
        </w:tc>
        <w:tc>
          <w:tcPr>
            <w:tcW w:w="2019"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449,21</w:t>
            </w:r>
          </w:p>
        </w:tc>
      </w:tr>
      <w:tr w:rsidR="00DF58B5" w:rsidRPr="00DF58B5" w:rsidTr="00390EC5">
        <w:trPr>
          <w:trHeight w:val="325"/>
        </w:trPr>
        <w:tc>
          <w:tcPr>
            <w:tcW w:w="578" w:type="pct"/>
            <w:tcBorders>
              <w:top w:val="single" w:sz="4" w:space="0" w:color="auto"/>
              <w:left w:val="single" w:sz="4" w:space="0" w:color="auto"/>
              <w:bottom w:val="single" w:sz="4" w:space="0" w:color="auto"/>
              <w:right w:val="single" w:sz="4" w:space="0" w:color="auto"/>
            </w:tcBorders>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6.</w:t>
            </w:r>
          </w:p>
        </w:tc>
        <w:tc>
          <w:tcPr>
            <w:tcW w:w="2403"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rPr>
                <w:rFonts w:ascii="Times New Roman" w:eastAsia="Times New Roman" w:hAnsi="Times New Roman"/>
                <w:szCs w:val="20"/>
              </w:rPr>
            </w:pPr>
            <w:r w:rsidRPr="00DF58B5">
              <w:rPr>
                <w:rFonts w:ascii="Times New Roman" w:eastAsia="Times New Roman" w:hAnsi="Times New Roman"/>
                <w:szCs w:val="20"/>
              </w:rPr>
              <w:t>A/S “Reklāmas un zīmogu fabrika”</w:t>
            </w:r>
          </w:p>
        </w:tc>
        <w:tc>
          <w:tcPr>
            <w:tcW w:w="2019"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192,99</w:t>
            </w:r>
          </w:p>
        </w:tc>
      </w:tr>
      <w:tr w:rsidR="00DF58B5" w:rsidRPr="00DF58B5" w:rsidTr="00390EC5">
        <w:trPr>
          <w:trHeight w:val="325"/>
        </w:trPr>
        <w:tc>
          <w:tcPr>
            <w:tcW w:w="578" w:type="pct"/>
            <w:tcBorders>
              <w:top w:val="single" w:sz="4" w:space="0" w:color="auto"/>
              <w:left w:val="single" w:sz="4" w:space="0" w:color="auto"/>
              <w:bottom w:val="single" w:sz="4" w:space="0" w:color="auto"/>
              <w:right w:val="single" w:sz="4" w:space="0" w:color="auto"/>
            </w:tcBorders>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7.</w:t>
            </w:r>
          </w:p>
        </w:tc>
        <w:tc>
          <w:tcPr>
            <w:tcW w:w="2403"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rPr>
                <w:rFonts w:ascii="Times New Roman" w:eastAsia="Times New Roman" w:hAnsi="Times New Roman"/>
                <w:szCs w:val="20"/>
              </w:rPr>
            </w:pPr>
            <w:r w:rsidRPr="00DF58B5">
              <w:rPr>
                <w:rFonts w:ascii="Times New Roman" w:eastAsia="Times New Roman" w:hAnsi="Times New Roman"/>
                <w:szCs w:val="20"/>
              </w:rPr>
              <w:t>SIA “PRO BALTIC”</w:t>
            </w:r>
          </w:p>
        </w:tc>
        <w:tc>
          <w:tcPr>
            <w:tcW w:w="2019"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168,77</w:t>
            </w:r>
          </w:p>
        </w:tc>
      </w:tr>
      <w:tr w:rsidR="00DF58B5" w:rsidRPr="00DF58B5" w:rsidTr="00390EC5">
        <w:trPr>
          <w:trHeight w:val="325"/>
        </w:trPr>
        <w:tc>
          <w:tcPr>
            <w:tcW w:w="578" w:type="pct"/>
            <w:tcBorders>
              <w:top w:val="single" w:sz="4" w:space="0" w:color="auto"/>
              <w:left w:val="single" w:sz="4" w:space="0" w:color="auto"/>
              <w:bottom w:val="single" w:sz="4" w:space="0" w:color="auto"/>
              <w:right w:val="single" w:sz="4" w:space="0" w:color="auto"/>
            </w:tcBorders>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8.</w:t>
            </w:r>
          </w:p>
        </w:tc>
        <w:tc>
          <w:tcPr>
            <w:tcW w:w="2403"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rPr>
                <w:rFonts w:ascii="Times New Roman" w:eastAsia="Times New Roman" w:hAnsi="Times New Roman"/>
                <w:szCs w:val="20"/>
              </w:rPr>
            </w:pPr>
            <w:r w:rsidRPr="00DF58B5">
              <w:rPr>
                <w:rFonts w:ascii="Times New Roman" w:eastAsia="Times New Roman" w:hAnsi="Times New Roman"/>
                <w:szCs w:val="20"/>
              </w:rPr>
              <w:t>SIA “REKLĀMAS APGĀDS”</w:t>
            </w:r>
          </w:p>
        </w:tc>
        <w:tc>
          <w:tcPr>
            <w:tcW w:w="2019"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220,03</w:t>
            </w:r>
          </w:p>
        </w:tc>
      </w:tr>
      <w:tr w:rsidR="00DF58B5" w:rsidRPr="00DF58B5" w:rsidTr="00390EC5">
        <w:trPr>
          <w:trHeight w:val="325"/>
        </w:trPr>
        <w:tc>
          <w:tcPr>
            <w:tcW w:w="578" w:type="pct"/>
            <w:tcBorders>
              <w:top w:val="single" w:sz="4" w:space="0" w:color="auto"/>
              <w:left w:val="single" w:sz="4" w:space="0" w:color="auto"/>
              <w:bottom w:val="single" w:sz="4" w:space="0" w:color="auto"/>
              <w:right w:val="single" w:sz="4" w:space="0" w:color="auto"/>
            </w:tcBorders>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 xml:space="preserve">9. </w:t>
            </w:r>
          </w:p>
        </w:tc>
        <w:tc>
          <w:tcPr>
            <w:tcW w:w="2403"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rPr>
                <w:rFonts w:ascii="Times New Roman" w:eastAsia="Times New Roman" w:hAnsi="Times New Roman"/>
                <w:szCs w:val="20"/>
              </w:rPr>
            </w:pPr>
            <w:r w:rsidRPr="00DF58B5">
              <w:rPr>
                <w:rFonts w:ascii="Times New Roman" w:eastAsia="Times New Roman" w:hAnsi="Times New Roman"/>
                <w:szCs w:val="20"/>
              </w:rPr>
              <w:t>SIA “Daiļrade EKSPO”</w:t>
            </w:r>
          </w:p>
        </w:tc>
        <w:tc>
          <w:tcPr>
            <w:tcW w:w="2019"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jc w:val="center"/>
              <w:outlineLvl w:val="0"/>
              <w:rPr>
                <w:rFonts w:ascii="Times New Roman" w:eastAsia="Times New Roman" w:hAnsi="Times New Roman"/>
                <w:lang w:val="en-GB"/>
              </w:rPr>
            </w:pPr>
            <w:r w:rsidRPr="00DF58B5">
              <w:rPr>
                <w:rFonts w:ascii="Times New Roman" w:eastAsia="Times New Roman" w:hAnsi="Times New Roman"/>
                <w:lang w:val="en-GB"/>
              </w:rPr>
              <w:t>186,54</w:t>
            </w:r>
          </w:p>
        </w:tc>
      </w:tr>
    </w:tbl>
    <w:p w:rsidR="00E663C1" w:rsidRPr="00FD49A9" w:rsidRDefault="00E663C1" w:rsidP="00D530C8">
      <w:pPr>
        <w:pStyle w:val="ListParagraph"/>
        <w:spacing w:after="120" w:line="276" w:lineRule="auto"/>
        <w:ind w:left="357"/>
        <w:jc w:val="both"/>
        <w:rPr>
          <w:rFonts w:ascii="Times New Roman" w:eastAsia="Times New Roman" w:hAnsi="Times New Roman"/>
          <w:bCs/>
          <w:lang w:eastAsia="lv-LV"/>
        </w:rPr>
      </w:pPr>
    </w:p>
    <w:p w:rsidR="00501D73" w:rsidRPr="00DF58B5" w:rsidRDefault="00E663C1" w:rsidP="00E663C1">
      <w:pPr>
        <w:pStyle w:val="ListParagraph"/>
        <w:numPr>
          <w:ilvl w:val="0"/>
          <w:numId w:val="3"/>
        </w:numPr>
        <w:spacing w:after="120" w:line="276" w:lineRule="auto"/>
        <w:ind w:left="357" w:hanging="357"/>
        <w:jc w:val="both"/>
        <w:rPr>
          <w:rFonts w:ascii="Times New Roman" w:eastAsia="Times New Roman" w:hAnsi="Times New Roman"/>
          <w:bCs/>
          <w:lang w:eastAsia="lv-LV"/>
        </w:rPr>
      </w:pPr>
      <w:r w:rsidRPr="00FD49A9">
        <w:rPr>
          <w:rFonts w:ascii="Times New Roman" w:eastAsia="Times New Roman" w:hAnsi="Times New Roman"/>
          <w:b/>
          <w:bCs/>
          <w:lang w:eastAsia="lv-LV"/>
        </w:rPr>
        <w:t xml:space="preserve"> </w:t>
      </w:r>
      <w:r w:rsidR="0029123B" w:rsidRPr="00FD49A9">
        <w:rPr>
          <w:rFonts w:ascii="Times New Roman" w:eastAsia="Times New Roman" w:hAnsi="Times New Roman"/>
          <w:b/>
          <w:bCs/>
          <w:lang w:eastAsia="lv-LV"/>
        </w:rPr>
        <w:t>Piedāvājumu atbilstība n</w:t>
      </w:r>
      <w:r w:rsidR="003326E9" w:rsidRPr="00FD49A9">
        <w:rPr>
          <w:rFonts w:ascii="Times New Roman" w:eastAsia="Times New Roman" w:hAnsi="Times New Roman"/>
          <w:b/>
          <w:bCs/>
          <w:lang w:eastAsia="lv-LV"/>
        </w:rPr>
        <w:t>olikumā noteiktajām prasībām</w:t>
      </w:r>
      <w:r w:rsidR="002466F7" w:rsidRPr="00FD49A9">
        <w:rPr>
          <w:rFonts w:ascii="Times New Roman" w:eastAsia="Times New Roman" w:hAnsi="Times New Roman"/>
          <w:b/>
          <w:bCs/>
          <w:lang w:eastAsia="lv-LV"/>
        </w:rPr>
        <w:t xml:space="preserve"> un kritērijiem</w:t>
      </w:r>
      <w:r w:rsidR="003326E9" w:rsidRPr="00FD49A9">
        <w:rPr>
          <w:rFonts w:ascii="Times New Roman" w:eastAsia="Times New Roman" w:hAnsi="Times New Roman"/>
          <w:b/>
          <w:bCs/>
          <w:lang w:eastAsia="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4029"/>
        <w:gridCol w:w="3918"/>
      </w:tblGrid>
      <w:tr w:rsidR="00DF58B5" w:rsidRPr="0039168B" w:rsidTr="00DF58B5">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outlineLvl w:val="0"/>
              <w:rPr>
                <w:rFonts w:ascii="Times New Roman" w:hAnsi="Times New Roman"/>
                <w:b/>
              </w:rPr>
            </w:pPr>
            <w:r w:rsidRPr="00DF58B5">
              <w:rPr>
                <w:rFonts w:ascii="Times New Roman" w:hAnsi="Times New Roman"/>
                <w:b/>
              </w:rPr>
              <w:t>Nr.</w:t>
            </w:r>
          </w:p>
          <w:p w:rsidR="00DF58B5" w:rsidRPr="00DF58B5" w:rsidRDefault="00DF58B5" w:rsidP="00DF58B5">
            <w:pPr>
              <w:outlineLvl w:val="0"/>
              <w:rPr>
                <w:rFonts w:ascii="Times New Roman" w:hAnsi="Times New Roman"/>
                <w:b/>
              </w:rPr>
            </w:pPr>
            <w:r w:rsidRPr="00DF58B5">
              <w:rPr>
                <w:rFonts w:ascii="Times New Roman" w:hAnsi="Times New Roman"/>
                <w:b/>
              </w:rPr>
              <w:t>p.k.</w:t>
            </w:r>
          </w:p>
        </w:tc>
        <w:tc>
          <w:tcPr>
            <w:tcW w:w="2223" w:type="pct"/>
            <w:tcBorders>
              <w:top w:val="single" w:sz="4" w:space="0" w:color="auto"/>
              <w:left w:val="single" w:sz="4" w:space="0" w:color="auto"/>
              <w:bottom w:val="single" w:sz="4" w:space="0" w:color="auto"/>
              <w:right w:val="single" w:sz="4" w:space="0" w:color="auto"/>
            </w:tcBorders>
          </w:tcPr>
          <w:p w:rsidR="00DF58B5" w:rsidRPr="00DF58B5" w:rsidRDefault="00DF58B5" w:rsidP="00DF58B5">
            <w:pPr>
              <w:pStyle w:val="BodyText"/>
              <w:rPr>
                <w:b/>
                <w:szCs w:val="24"/>
              </w:rPr>
            </w:pPr>
            <w:r w:rsidRPr="00DF58B5">
              <w:rPr>
                <w:b/>
                <w:szCs w:val="24"/>
              </w:rPr>
              <w:t>Pretendents</w:t>
            </w:r>
          </w:p>
          <w:p w:rsidR="00DF58B5" w:rsidRPr="00DF58B5" w:rsidRDefault="00DF58B5" w:rsidP="00DF58B5">
            <w:pPr>
              <w:pStyle w:val="BodyText"/>
              <w:rPr>
                <w:b/>
                <w:szCs w:val="24"/>
              </w:rPr>
            </w:pPr>
            <w:r w:rsidRPr="00DF58B5">
              <w:rPr>
                <w:b/>
                <w:szCs w:val="24"/>
              </w:rPr>
              <w:t>(nosaukums)</w:t>
            </w:r>
          </w:p>
        </w:tc>
        <w:tc>
          <w:tcPr>
            <w:tcW w:w="2162"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76" w:lineRule="auto"/>
              <w:jc w:val="center"/>
              <w:rPr>
                <w:rFonts w:ascii="Times New Roman" w:hAnsi="Times New Roman"/>
                <w:b/>
                <w:u w:val="single"/>
              </w:rPr>
            </w:pPr>
            <w:r w:rsidRPr="00DF58B5">
              <w:rPr>
                <w:rFonts w:ascii="Times New Roman" w:hAnsi="Times New Roman"/>
                <w:b/>
                <w:u w:val="single"/>
              </w:rPr>
              <w:t>atbilst vai neatbilst</w:t>
            </w:r>
          </w:p>
        </w:tc>
      </w:tr>
      <w:tr w:rsidR="00DF58B5" w:rsidRPr="0039168B" w:rsidTr="00DF58B5">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DF58B5" w:rsidRPr="00A615BA" w:rsidRDefault="00DF58B5" w:rsidP="00DF58B5">
            <w:pPr>
              <w:outlineLvl w:val="0"/>
              <w:rPr>
                <w:rFonts w:ascii="Times New Roman" w:hAnsi="Times New Roman"/>
              </w:rPr>
            </w:pPr>
            <w:r w:rsidRPr="00A615BA">
              <w:rPr>
                <w:rFonts w:ascii="Times New Roman" w:hAnsi="Times New Roman"/>
              </w:rPr>
              <w:t>1.</w:t>
            </w:r>
          </w:p>
        </w:tc>
        <w:tc>
          <w:tcPr>
            <w:tcW w:w="2223" w:type="pct"/>
            <w:tcBorders>
              <w:top w:val="single" w:sz="4" w:space="0" w:color="auto"/>
              <w:left w:val="single" w:sz="4" w:space="0" w:color="auto"/>
              <w:bottom w:val="single" w:sz="4" w:space="0" w:color="auto"/>
              <w:right w:val="single" w:sz="4" w:space="0" w:color="auto"/>
            </w:tcBorders>
          </w:tcPr>
          <w:p w:rsidR="00DF58B5" w:rsidRPr="00A615BA" w:rsidRDefault="00DF58B5" w:rsidP="00DF58B5">
            <w:pPr>
              <w:pStyle w:val="BodyText"/>
              <w:rPr>
                <w:szCs w:val="24"/>
              </w:rPr>
            </w:pPr>
            <w:r w:rsidRPr="00A615BA">
              <w:rPr>
                <w:szCs w:val="24"/>
              </w:rPr>
              <w:t>SIA “jo-jo.lv”</w:t>
            </w:r>
          </w:p>
        </w:tc>
        <w:tc>
          <w:tcPr>
            <w:tcW w:w="2162"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76" w:lineRule="auto"/>
              <w:jc w:val="center"/>
              <w:rPr>
                <w:rFonts w:ascii="Times New Roman" w:hAnsi="Times New Roman"/>
              </w:rPr>
            </w:pPr>
            <w:r w:rsidRPr="00DF58B5">
              <w:rPr>
                <w:rFonts w:ascii="Times New Roman" w:hAnsi="Times New Roman"/>
              </w:rPr>
              <w:t>neatbilst</w:t>
            </w:r>
          </w:p>
        </w:tc>
      </w:tr>
      <w:tr w:rsidR="00DF58B5" w:rsidRPr="0039168B" w:rsidTr="00DF58B5">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DF58B5" w:rsidRPr="00A615BA" w:rsidRDefault="00DF58B5" w:rsidP="00DF58B5">
            <w:pPr>
              <w:outlineLvl w:val="0"/>
              <w:rPr>
                <w:rFonts w:ascii="Times New Roman" w:hAnsi="Times New Roman"/>
              </w:rPr>
            </w:pPr>
            <w:r w:rsidRPr="00A615BA">
              <w:rPr>
                <w:rFonts w:ascii="Times New Roman" w:hAnsi="Times New Roman"/>
              </w:rPr>
              <w:t>2.</w:t>
            </w:r>
          </w:p>
        </w:tc>
        <w:tc>
          <w:tcPr>
            <w:tcW w:w="2223" w:type="pct"/>
            <w:tcBorders>
              <w:top w:val="single" w:sz="4" w:space="0" w:color="auto"/>
              <w:left w:val="single" w:sz="4" w:space="0" w:color="auto"/>
              <w:bottom w:val="single" w:sz="4" w:space="0" w:color="auto"/>
              <w:right w:val="single" w:sz="4" w:space="0" w:color="auto"/>
            </w:tcBorders>
          </w:tcPr>
          <w:p w:rsidR="00DF58B5" w:rsidRPr="00A615BA" w:rsidRDefault="00DF58B5" w:rsidP="00DF58B5">
            <w:pPr>
              <w:pStyle w:val="BodyText"/>
              <w:rPr>
                <w:szCs w:val="24"/>
              </w:rPr>
            </w:pPr>
            <w:r w:rsidRPr="00A615BA">
              <w:rPr>
                <w:szCs w:val="24"/>
              </w:rPr>
              <w:t>SIA “</w:t>
            </w:r>
            <w:proofErr w:type="spellStart"/>
            <w:r w:rsidRPr="00A615BA">
              <w:rPr>
                <w:szCs w:val="24"/>
              </w:rPr>
              <w:t>Fresh</w:t>
            </w:r>
            <w:proofErr w:type="spellEnd"/>
            <w:r w:rsidRPr="00A615BA">
              <w:rPr>
                <w:szCs w:val="24"/>
              </w:rPr>
              <w:t xml:space="preserve"> </w:t>
            </w:r>
            <w:proofErr w:type="spellStart"/>
            <w:r w:rsidRPr="00A615BA">
              <w:rPr>
                <w:szCs w:val="24"/>
              </w:rPr>
              <w:t>iD</w:t>
            </w:r>
            <w:proofErr w:type="spellEnd"/>
            <w:r w:rsidRPr="00A615BA">
              <w:rPr>
                <w:szCs w:val="24"/>
              </w:rPr>
              <w:t xml:space="preserve"> </w:t>
            </w:r>
            <w:proofErr w:type="spellStart"/>
            <w:r w:rsidRPr="00A615BA">
              <w:rPr>
                <w:szCs w:val="24"/>
              </w:rPr>
              <w:t>Products</w:t>
            </w:r>
            <w:proofErr w:type="spellEnd"/>
            <w:r w:rsidRPr="00A615BA">
              <w:rPr>
                <w:szCs w:val="24"/>
              </w:rPr>
              <w:t xml:space="preserve"> Latvia”</w:t>
            </w:r>
          </w:p>
        </w:tc>
        <w:tc>
          <w:tcPr>
            <w:tcW w:w="2162"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76" w:lineRule="auto"/>
              <w:jc w:val="center"/>
              <w:rPr>
                <w:rFonts w:ascii="Times New Roman" w:hAnsi="Times New Roman"/>
              </w:rPr>
            </w:pPr>
            <w:r w:rsidRPr="00DF58B5">
              <w:rPr>
                <w:rFonts w:ascii="Times New Roman" w:hAnsi="Times New Roman"/>
              </w:rPr>
              <w:t>neatbilst</w:t>
            </w:r>
          </w:p>
        </w:tc>
      </w:tr>
      <w:tr w:rsidR="00DF58B5" w:rsidRPr="0039168B" w:rsidTr="00DF58B5">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DF58B5" w:rsidRPr="00A615BA" w:rsidRDefault="00DF58B5" w:rsidP="00DF58B5">
            <w:pPr>
              <w:outlineLvl w:val="0"/>
              <w:rPr>
                <w:rFonts w:ascii="Times New Roman" w:hAnsi="Times New Roman"/>
              </w:rPr>
            </w:pPr>
            <w:r w:rsidRPr="00A615BA">
              <w:rPr>
                <w:rFonts w:ascii="Times New Roman" w:hAnsi="Times New Roman"/>
              </w:rPr>
              <w:t>3.</w:t>
            </w:r>
          </w:p>
        </w:tc>
        <w:tc>
          <w:tcPr>
            <w:tcW w:w="2223" w:type="pct"/>
            <w:tcBorders>
              <w:top w:val="single" w:sz="4" w:space="0" w:color="auto"/>
              <w:left w:val="single" w:sz="4" w:space="0" w:color="auto"/>
              <w:bottom w:val="single" w:sz="4" w:space="0" w:color="auto"/>
              <w:right w:val="single" w:sz="4" w:space="0" w:color="auto"/>
            </w:tcBorders>
          </w:tcPr>
          <w:p w:rsidR="00DF58B5" w:rsidRPr="00A615BA" w:rsidRDefault="00DF58B5" w:rsidP="00DF58B5">
            <w:pPr>
              <w:pStyle w:val="BodyText"/>
              <w:rPr>
                <w:szCs w:val="24"/>
              </w:rPr>
            </w:pPr>
            <w:r w:rsidRPr="00A615BA">
              <w:rPr>
                <w:szCs w:val="24"/>
              </w:rPr>
              <w:t>SIA “ATTA PRINT”</w:t>
            </w:r>
          </w:p>
        </w:tc>
        <w:tc>
          <w:tcPr>
            <w:tcW w:w="2162"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76" w:lineRule="auto"/>
              <w:jc w:val="center"/>
              <w:rPr>
                <w:rFonts w:ascii="Times New Roman" w:hAnsi="Times New Roman"/>
              </w:rPr>
            </w:pPr>
            <w:r w:rsidRPr="00DF58B5">
              <w:rPr>
                <w:rFonts w:ascii="Times New Roman" w:hAnsi="Times New Roman"/>
              </w:rPr>
              <w:t>neatbilst</w:t>
            </w:r>
          </w:p>
        </w:tc>
      </w:tr>
      <w:tr w:rsidR="00DF58B5" w:rsidRPr="00FD49A9" w:rsidTr="00F63AD4">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DF58B5" w:rsidRPr="00A615BA" w:rsidRDefault="00DF58B5" w:rsidP="00DF58B5">
            <w:pPr>
              <w:outlineLvl w:val="0"/>
              <w:rPr>
                <w:rFonts w:ascii="Times New Roman" w:hAnsi="Times New Roman"/>
              </w:rPr>
            </w:pPr>
            <w:r w:rsidRPr="00A615BA">
              <w:rPr>
                <w:rFonts w:ascii="Times New Roman" w:hAnsi="Times New Roman"/>
              </w:rPr>
              <w:t>4.</w:t>
            </w:r>
          </w:p>
        </w:tc>
        <w:tc>
          <w:tcPr>
            <w:tcW w:w="2223"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rPr>
                <w:rFonts w:ascii="Times New Roman" w:eastAsia="Times New Roman" w:hAnsi="Times New Roman"/>
                <w:szCs w:val="20"/>
              </w:rPr>
            </w:pPr>
            <w:r w:rsidRPr="00DF58B5">
              <w:rPr>
                <w:rFonts w:ascii="Times New Roman" w:eastAsia="Times New Roman" w:hAnsi="Times New Roman"/>
                <w:szCs w:val="20"/>
              </w:rPr>
              <w:t>SIA “GEKA”</w:t>
            </w:r>
          </w:p>
        </w:tc>
        <w:tc>
          <w:tcPr>
            <w:tcW w:w="2162" w:type="pct"/>
            <w:tcBorders>
              <w:top w:val="single" w:sz="4" w:space="0" w:color="auto"/>
              <w:left w:val="single" w:sz="4" w:space="0" w:color="auto"/>
              <w:bottom w:val="single" w:sz="4" w:space="0" w:color="auto"/>
              <w:right w:val="single" w:sz="4" w:space="0" w:color="auto"/>
            </w:tcBorders>
          </w:tcPr>
          <w:p w:rsidR="00DF58B5" w:rsidRPr="00FD49A9" w:rsidRDefault="00DF58B5" w:rsidP="00DF58B5">
            <w:pPr>
              <w:jc w:val="center"/>
              <w:rPr>
                <w:rFonts w:ascii="Times New Roman" w:hAnsi="Times New Roman"/>
              </w:rPr>
            </w:pPr>
            <w:r w:rsidRPr="00FD49A9">
              <w:rPr>
                <w:rFonts w:ascii="Times New Roman" w:hAnsi="Times New Roman"/>
              </w:rPr>
              <w:t>atbilst</w:t>
            </w:r>
          </w:p>
        </w:tc>
      </w:tr>
      <w:tr w:rsidR="00DF58B5" w:rsidRPr="00FD49A9" w:rsidTr="00F63AD4">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DF58B5" w:rsidRPr="00A615BA" w:rsidRDefault="00DF58B5" w:rsidP="00DF58B5">
            <w:pPr>
              <w:outlineLvl w:val="0"/>
              <w:rPr>
                <w:rFonts w:ascii="Times New Roman" w:hAnsi="Times New Roman"/>
              </w:rPr>
            </w:pPr>
            <w:r w:rsidRPr="00A615BA">
              <w:rPr>
                <w:rFonts w:ascii="Times New Roman" w:hAnsi="Times New Roman"/>
              </w:rPr>
              <w:t>5.</w:t>
            </w:r>
          </w:p>
        </w:tc>
        <w:tc>
          <w:tcPr>
            <w:tcW w:w="2223"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rPr>
                <w:rFonts w:ascii="Times New Roman" w:eastAsia="Times New Roman" w:hAnsi="Times New Roman"/>
                <w:szCs w:val="20"/>
              </w:rPr>
            </w:pPr>
            <w:r w:rsidRPr="00DF58B5">
              <w:rPr>
                <w:rFonts w:ascii="Times New Roman" w:eastAsia="Times New Roman" w:hAnsi="Times New Roman"/>
                <w:szCs w:val="20"/>
              </w:rPr>
              <w:t>SIA “GR ART &amp; PRINT”</w:t>
            </w:r>
          </w:p>
        </w:tc>
        <w:tc>
          <w:tcPr>
            <w:tcW w:w="2162" w:type="pct"/>
            <w:tcBorders>
              <w:top w:val="single" w:sz="4" w:space="0" w:color="auto"/>
              <w:left w:val="single" w:sz="4" w:space="0" w:color="auto"/>
              <w:bottom w:val="single" w:sz="4" w:space="0" w:color="auto"/>
              <w:right w:val="single" w:sz="4" w:space="0" w:color="auto"/>
            </w:tcBorders>
          </w:tcPr>
          <w:p w:rsidR="00DF58B5" w:rsidRPr="00FD49A9" w:rsidRDefault="00DF58B5" w:rsidP="00DF58B5">
            <w:pPr>
              <w:jc w:val="center"/>
              <w:rPr>
                <w:rFonts w:ascii="Times New Roman" w:hAnsi="Times New Roman"/>
              </w:rPr>
            </w:pPr>
            <w:r w:rsidRPr="00FD49A9">
              <w:rPr>
                <w:rFonts w:ascii="Times New Roman" w:hAnsi="Times New Roman"/>
              </w:rPr>
              <w:t>atbilst</w:t>
            </w:r>
          </w:p>
        </w:tc>
      </w:tr>
      <w:tr w:rsidR="00DF58B5" w:rsidRPr="00FD49A9" w:rsidTr="00F63AD4">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DF58B5" w:rsidRPr="00A615BA" w:rsidRDefault="00DF58B5" w:rsidP="00DF58B5">
            <w:pPr>
              <w:outlineLvl w:val="0"/>
              <w:rPr>
                <w:rFonts w:ascii="Times New Roman" w:hAnsi="Times New Roman"/>
              </w:rPr>
            </w:pPr>
            <w:r w:rsidRPr="00A615BA">
              <w:rPr>
                <w:rFonts w:ascii="Times New Roman" w:hAnsi="Times New Roman"/>
              </w:rPr>
              <w:t>6.</w:t>
            </w:r>
          </w:p>
        </w:tc>
        <w:tc>
          <w:tcPr>
            <w:tcW w:w="2223" w:type="pct"/>
            <w:tcBorders>
              <w:top w:val="single" w:sz="4" w:space="0" w:color="auto"/>
              <w:left w:val="single" w:sz="4" w:space="0" w:color="auto"/>
              <w:bottom w:val="single" w:sz="4" w:space="0" w:color="auto"/>
              <w:right w:val="single" w:sz="4" w:space="0" w:color="auto"/>
            </w:tcBorders>
            <w:vAlign w:val="center"/>
          </w:tcPr>
          <w:p w:rsidR="00DF58B5" w:rsidRPr="00DF58B5" w:rsidRDefault="00DF58B5" w:rsidP="00DF58B5">
            <w:pPr>
              <w:spacing w:line="256" w:lineRule="auto"/>
              <w:rPr>
                <w:rFonts w:ascii="Times New Roman" w:eastAsia="Times New Roman" w:hAnsi="Times New Roman"/>
                <w:szCs w:val="20"/>
              </w:rPr>
            </w:pPr>
            <w:r w:rsidRPr="00DF58B5">
              <w:rPr>
                <w:rFonts w:ascii="Times New Roman" w:eastAsia="Times New Roman" w:hAnsi="Times New Roman"/>
                <w:szCs w:val="20"/>
              </w:rPr>
              <w:t>A/S “Reklāmas un zīmogu fabrika”</w:t>
            </w:r>
          </w:p>
        </w:tc>
        <w:tc>
          <w:tcPr>
            <w:tcW w:w="2162" w:type="pct"/>
            <w:tcBorders>
              <w:top w:val="single" w:sz="4" w:space="0" w:color="auto"/>
              <w:left w:val="single" w:sz="4" w:space="0" w:color="auto"/>
              <w:bottom w:val="single" w:sz="4" w:space="0" w:color="auto"/>
              <w:right w:val="single" w:sz="4" w:space="0" w:color="auto"/>
            </w:tcBorders>
          </w:tcPr>
          <w:p w:rsidR="00DF58B5" w:rsidRPr="00FD49A9" w:rsidRDefault="00DF58B5" w:rsidP="00DF58B5">
            <w:pPr>
              <w:jc w:val="center"/>
              <w:rPr>
                <w:rFonts w:ascii="Times New Roman" w:hAnsi="Times New Roman"/>
              </w:rPr>
            </w:pPr>
            <w:r w:rsidRPr="00FD49A9">
              <w:rPr>
                <w:rFonts w:ascii="Times New Roman" w:hAnsi="Times New Roman"/>
              </w:rPr>
              <w:t>atbilst</w:t>
            </w:r>
          </w:p>
        </w:tc>
      </w:tr>
      <w:tr w:rsidR="00A620D7" w:rsidRPr="00FD49A9" w:rsidTr="00F63AD4">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A620D7" w:rsidRPr="00A615BA" w:rsidRDefault="00A620D7" w:rsidP="00A620D7">
            <w:pPr>
              <w:outlineLvl w:val="0"/>
              <w:rPr>
                <w:rFonts w:ascii="Times New Roman" w:hAnsi="Times New Roman"/>
              </w:rPr>
            </w:pPr>
            <w:r w:rsidRPr="00A615BA">
              <w:rPr>
                <w:rFonts w:ascii="Times New Roman" w:hAnsi="Times New Roman"/>
              </w:rPr>
              <w:t>7.</w:t>
            </w:r>
          </w:p>
        </w:tc>
        <w:tc>
          <w:tcPr>
            <w:tcW w:w="2223" w:type="pct"/>
            <w:tcBorders>
              <w:top w:val="single" w:sz="4" w:space="0" w:color="auto"/>
              <w:left w:val="single" w:sz="4" w:space="0" w:color="auto"/>
              <w:bottom w:val="single" w:sz="4" w:space="0" w:color="auto"/>
              <w:right w:val="single" w:sz="4" w:space="0" w:color="auto"/>
            </w:tcBorders>
            <w:vAlign w:val="center"/>
          </w:tcPr>
          <w:p w:rsidR="00A620D7" w:rsidRPr="00DF58B5" w:rsidRDefault="00A620D7" w:rsidP="00A620D7">
            <w:pPr>
              <w:spacing w:line="256" w:lineRule="auto"/>
              <w:rPr>
                <w:rFonts w:ascii="Times New Roman" w:eastAsia="Times New Roman" w:hAnsi="Times New Roman"/>
                <w:szCs w:val="20"/>
              </w:rPr>
            </w:pPr>
            <w:r w:rsidRPr="00DF58B5">
              <w:rPr>
                <w:rFonts w:ascii="Times New Roman" w:eastAsia="Times New Roman" w:hAnsi="Times New Roman"/>
                <w:szCs w:val="20"/>
              </w:rPr>
              <w:t>SIA “PRO BALTIC”</w:t>
            </w:r>
          </w:p>
        </w:tc>
        <w:tc>
          <w:tcPr>
            <w:tcW w:w="2162" w:type="pct"/>
            <w:tcBorders>
              <w:top w:val="single" w:sz="4" w:space="0" w:color="auto"/>
              <w:left w:val="single" w:sz="4" w:space="0" w:color="auto"/>
              <w:bottom w:val="single" w:sz="4" w:space="0" w:color="auto"/>
              <w:right w:val="single" w:sz="4" w:space="0" w:color="auto"/>
            </w:tcBorders>
          </w:tcPr>
          <w:p w:rsidR="00A620D7" w:rsidRPr="00FD49A9" w:rsidRDefault="00A620D7" w:rsidP="00A620D7">
            <w:pPr>
              <w:jc w:val="center"/>
              <w:rPr>
                <w:rFonts w:ascii="Times New Roman" w:hAnsi="Times New Roman"/>
              </w:rPr>
            </w:pPr>
            <w:r w:rsidRPr="00FD49A9">
              <w:rPr>
                <w:rFonts w:ascii="Times New Roman" w:hAnsi="Times New Roman"/>
              </w:rPr>
              <w:t>atbilst</w:t>
            </w:r>
          </w:p>
        </w:tc>
      </w:tr>
      <w:tr w:rsidR="00A620D7" w:rsidRPr="00FD49A9" w:rsidTr="00F63AD4">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A620D7" w:rsidRPr="00A615BA" w:rsidRDefault="00A620D7" w:rsidP="00A620D7">
            <w:pPr>
              <w:outlineLvl w:val="0"/>
              <w:rPr>
                <w:rFonts w:ascii="Times New Roman" w:hAnsi="Times New Roman"/>
              </w:rPr>
            </w:pPr>
            <w:r w:rsidRPr="00A615BA">
              <w:rPr>
                <w:rFonts w:ascii="Times New Roman" w:hAnsi="Times New Roman"/>
              </w:rPr>
              <w:t>8.</w:t>
            </w:r>
          </w:p>
        </w:tc>
        <w:tc>
          <w:tcPr>
            <w:tcW w:w="2223" w:type="pct"/>
            <w:tcBorders>
              <w:top w:val="single" w:sz="4" w:space="0" w:color="auto"/>
              <w:left w:val="single" w:sz="4" w:space="0" w:color="auto"/>
              <w:bottom w:val="single" w:sz="4" w:space="0" w:color="auto"/>
              <w:right w:val="single" w:sz="4" w:space="0" w:color="auto"/>
            </w:tcBorders>
            <w:vAlign w:val="center"/>
          </w:tcPr>
          <w:p w:rsidR="00A620D7" w:rsidRPr="00DF58B5" w:rsidRDefault="00A620D7" w:rsidP="00A620D7">
            <w:pPr>
              <w:spacing w:line="256" w:lineRule="auto"/>
              <w:rPr>
                <w:rFonts w:ascii="Times New Roman" w:eastAsia="Times New Roman" w:hAnsi="Times New Roman"/>
                <w:szCs w:val="20"/>
              </w:rPr>
            </w:pPr>
            <w:r w:rsidRPr="00DF58B5">
              <w:rPr>
                <w:rFonts w:ascii="Times New Roman" w:eastAsia="Times New Roman" w:hAnsi="Times New Roman"/>
                <w:szCs w:val="20"/>
              </w:rPr>
              <w:t>SIA “REKLĀMAS APGĀDS”</w:t>
            </w:r>
          </w:p>
        </w:tc>
        <w:tc>
          <w:tcPr>
            <w:tcW w:w="2162" w:type="pct"/>
            <w:tcBorders>
              <w:top w:val="single" w:sz="4" w:space="0" w:color="auto"/>
              <w:left w:val="single" w:sz="4" w:space="0" w:color="auto"/>
              <w:bottom w:val="single" w:sz="4" w:space="0" w:color="auto"/>
              <w:right w:val="single" w:sz="4" w:space="0" w:color="auto"/>
            </w:tcBorders>
          </w:tcPr>
          <w:p w:rsidR="00A620D7" w:rsidRPr="00FD49A9" w:rsidRDefault="00A620D7" w:rsidP="00A620D7">
            <w:pPr>
              <w:jc w:val="center"/>
              <w:rPr>
                <w:rFonts w:ascii="Times New Roman" w:hAnsi="Times New Roman"/>
              </w:rPr>
            </w:pPr>
            <w:r w:rsidRPr="00FD49A9">
              <w:rPr>
                <w:rFonts w:ascii="Times New Roman" w:hAnsi="Times New Roman"/>
              </w:rPr>
              <w:t>atbilst</w:t>
            </w:r>
          </w:p>
        </w:tc>
      </w:tr>
      <w:tr w:rsidR="00A620D7" w:rsidRPr="00FD49A9" w:rsidTr="00F63AD4">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A620D7" w:rsidRPr="00A615BA" w:rsidRDefault="00A620D7" w:rsidP="00A620D7">
            <w:pPr>
              <w:outlineLvl w:val="0"/>
              <w:rPr>
                <w:rFonts w:ascii="Times New Roman" w:hAnsi="Times New Roman"/>
              </w:rPr>
            </w:pPr>
            <w:r w:rsidRPr="00A615BA">
              <w:rPr>
                <w:rFonts w:ascii="Times New Roman" w:hAnsi="Times New Roman"/>
              </w:rPr>
              <w:t>9.</w:t>
            </w:r>
          </w:p>
        </w:tc>
        <w:tc>
          <w:tcPr>
            <w:tcW w:w="2223" w:type="pct"/>
            <w:tcBorders>
              <w:top w:val="single" w:sz="4" w:space="0" w:color="auto"/>
              <w:left w:val="single" w:sz="4" w:space="0" w:color="auto"/>
              <w:bottom w:val="single" w:sz="4" w:space="0" w:color="auto"/>
              <w:right w:val="single" w:sz="4" w:space="0" w:color="auto"/>
            </w:tcBorders>
            <w:vAlign w:val="center"/>
          </w:tcPr>
          <w:p w:rsidR="00A620D7" w:rsidRPr="00DF58B5" w:rsidRDefault="00A620D7" w:rsidP="00A620D7">
            <w:pPr>
              <w:spacing w:line="256" w:lineRule="auto"/>
              <w:rPr>
                <w:rFonts w:ascii="Times New Roman" w:eastAsia="Times New Roman" w:hAnsi="Times New Roman"/>
                <w:szCs w:val="20"/>
              </w:rPr>
            </w:pPr>
            <w:r w:rsidRPr="00DF58B5">
              <w:rPr>
                <w:rFonts w:ascii="Times New Roman" w:eastAsia="Times New Roman" w:hAnsi="Times New Roman"/>
                <w:szCs w:val="20"/>
              </w:rPr>
              <w:t>SIA “Daiļrade EKSPO”</w:t>
            </w:r>
          </w:p>
        </w:tc>
        <w:tc>
          <w:tcPr>
            <w:tcW w:w="2162" w:type="pct"/>
            <w:tcBorders>
              <w:top w:val="single" w:sz="4" w:space="0" w:color="auto"/>
              <w:left w:val="single" w:sz="4" w:space="0" w:color="auto"/>
              <w:bottom w:val="single" w:sz="4" w:space="0" w:color="auto"/>
              <w:right w:val="single" w:sz="4" w:space="0" w:color="auto"/>
            </w:tcBorders>
          </w:tcPr>
          <w:p w:rsidR="00A620D7" w:rsidRPr="00FD49A9" w:rsidRDefault="00A620D7" w:rsidP="00A620D7">
            <w:pPr>
              <w:jc w:val="center"/>
              <w:rPr>
                <w:rFonts w:ascii="Times New Roman" w:hAnsi="Times New Roman"/>
              </w:rPr>
            </w:pPr>
            <w:r w:rsidRPr="00FD49A9">
              <w:rPr>
                <w:rFonts w:ascii="Times New Roman" w:hAnsi="Times New Roman"/>
              </w:rPr>
              <w:t>atbilst</w:t>
            </w:r>
          </w:p>
        </w:tc>
      </w:tr>
    </w:tbl>
    <w:p w:rsidR="00807C5E" w:rsidRPr="00B12441" w:rsidRDefault="0003443F" w:rsidP="00DF58B5">
      <w:pPr>
        <w:pStyle w:val="ListParagraph"/>
        <w:numPr>
          <w:ilvl w:val="0"/>
          <w:numId w:val="3"/>
        </w:numPr>
        <w:spacing w:before="240" w:line="276" w:lineRule="auto"/>
        <w:ind w:left="0" w:firstLine="0"/>
        <w:jc w:val="both"/>
        <w:rPr>
          <w:rFonts w:ascii="Times New Roman" w:eastAsia="Times New Roman" w:hAnsi="Times New Roman"/>
          <w:bCs/>
          <w:lang w:eastAsia="lv-LV"/>
        </w:rPr>
      </w:pPr>
      <w:r w:rsidRPr="00FD49A9">
        <w:rPr>
          <w:rFonts w:ascii="Times New Roman" w:eastAsia="Times New Roman" w:hAnsi="Times New Roman"/>
          <w:b/>
          <w:bCs/>
          <w:lang w:eastAsia="lv-LV"/>
        </w:rPr>
        <w:lastRenderedPageBreak/>
        <w:t>Pretendentu p</w:t>
      </w:r>
      <w:r w:rsidR="0089140D" w:rsidRPr="00FD49A9">
        <w:rPr>
          <w:rFonts w:ascii="Times New Roman" w:eastAsia="Times New Roman" w:hAnsi="Times New Roman"/>
          <w:b/>
          <w:bCs/>
          <w:lang w:eastAsia="lv-LV"/>
        </w:rPr>
        <w:t xml:space="preserve">iedāvājumi, kuros veikti aritmētisko kļūdu labojumi: </w:t>
      </w:r>
      <w:r w:rsidR="00DF58B5" w:rsidRPr="00B12441">
        <w:rPr>
          <w:rFonts w:ascii="Times New Roman" w:eastAsia="Times New Roman" w:hAnsi="Times New Roman"/>
          <w:bCs/>
          <w:lang w:eastAsia="lv-LV"/>
        </w:rPr>
        <w:t>SIA „jo-jo.lv”</w:t>
      </w:r>
      <w:r w:rsidR="0089140D" w:rsidRPr="00B12441">
        <w:rPr>
          <w:rFonts w:ascii="Times New Roman" w:eastAsia="Times New Roman" w:hAnsi="Times New Roman"/>
          <w:bCs/>
          <w:lang w:eastAsia="lv-LV"/>
        </w:rPr>
        <w:t>.</w:t>
      </w:r>
    </w:p>
    <w:p w:rsidR="00B12441" w:rsidRPr="00B12441" w:rsidRDefault="0089140D" w:rsidP="00DF58B5">
      <w:pPr>
        <w:pStyle w:val="ListParagraph"/>
        <w:numPr>
          <w:ilvl w:val="0"/>
          <w:numId w:val="3"/>
        </w:numPr>
        <w:spacing w:line="276" w:lineRule="auto"/>
        <w:ind w:hanging="720"/>
        <w:jc w:val="both"/>
        <w:rPr>
          <w:rFonts w:ascii="Times New Roman" w:hAnsi="Times New Roman"/>
          <w:bCs/>
        </w:rPr>
      </w:pPr>
      <w:r w:rsidRPr="00FD49A9">
        <w:rPr>
          <w:rFonts w:ascii="Times New Roman" w:eastAsia="Times New Roman" w:hAnsi="Times New Roman"/>
          <w:b/>
          <w:bCs/>
          <w:lang w:eastAsia="lv-LV"/>
        </w:rPr>
        <w:t>Noraidītie pretende</w:t>
      </w:r>
      <w:r w:rsidR="000851CC" w:rsidRPr="00FD49A9">
        <w:rPr>
          <w:rFonts w:ascii="Times New Roman" w:eastAsia="Times New Roman" w:hAnsi="Times New Roman"/>
          <w:b/>
          <w:bCs/>
          <w:lang w:eastAsia="lv-LV"/>
        </w:rPr>
        <w:t>nti un to noraidīšanas iemesli:</w:t>
      </w:r>
      <w:r w:rsidR="000305BA" w:rsidRPr="00FD49A9">
        <w:rPr>
          <w:rFonts w:ascii="Times New Roman" w:eastAsia="Times New Roman" w:hAnsi="Times New Roman"/>
          <w:b/>
          <w:bCs/>
          <w:lang w:eastAsia="lv-LV"/>
        </w:rPr>
        <w:t xml:space="preserve"> </w:t>
      </w:r>
    </w:p>
    <w:p w:rsidR="0072291F" w:rsidRPr="00B12441" w:rsidRDefault="00B12441" w:rsidP="00B12441">
      <w:pPr>
        <w:pStyle w:val="ListParagraph"/>
        <w:numPr>
          <w:ilvl w:val="1"/>
          <w:numId w:val="19"/>
        </w:numPr>
        <w:spacing w:line="276" w:lineRule="auto"/>
        <w:jc w:val="both"/>
        <w:rPr>
          <w:rFonts w:ascii="Times New Roman" w:hAnsi="Times New Roman"/>
          <w:bCs/>
        </w:rPr>
      </w:pPr>
      <w:r>
        <w:rPr>
          <w:rFonts w:ascii="Times New Roman" w:eastAsia="Times New Roman" w:hAnsi="Times New Roman"/>
          <w:b/>
          <w:bCs/>
          <w:lang w:eastAsia="lv-LV"/>
        </w:rPr>
        <w:t xml:space="preserve"> </w:t>
      </w:r>
      <w:r w:rsidR="00DF58B5" w:rsidRPr="00B12441">
        <w:rPr>
          <w:rFonts w:ascii="Times New Roman" w:eastAsia="Times New Roman" w:hAnsi="Times New Roman"/>
          <w:bCs/>
          <w:lang w:eastAsia="lv-LV"/>
        </w:rPr>
        <w:t xml:space="preserve">SIA „jo-jo.lv” </w:t>
      </w:r>
      <w:r w:rsidRPr="00B12441">
        <w:rPr>
          <w:rFonts w:ascii="Times New Roman" w:eastAsia="Times New Roman" w:hAnsi="Times New Roman"/>
          <w:bCs/>
          <w:lang w:eastAsia="lv-LV"/>
        </w:rPr>
        <w:t>–</w:t>
      </w:r>
      <w:r w:rsidR="00DF58B5" w:rsidRPr="00B12441">
        <w:rPr>
          <w:rFonts w:ascii="Times New Roman" w:eastAsia="Times New Roman" w:hAnsi="Times New Roman"/>
          <w:bCs/>
          <w:lang w:eastAsia="lv-LV"/>
        </w:rPr>
        <w:t xml:space="preserve"> </w:t>
      </w:r>
      <w:r w:rsidRPr="00B12441">
        <w:rPr>
          <w:rFonts w:ascii="Times New Roman" w:eastAsia="Times New Roman" w:hAnsi="Times New Roman"/>
          <w:bCs/>
          <w:lang w:eastAsia="lv-LV"/>
        </w:rPr>
        <w:t>piedāvājums neatbilst tehniskās specifikācijas prasībām;</w:t>
      </w:r>
    </w:p>
    <w:p w:rsidR="00B12441" w:rsidRDefault="00B12441" w:rsidP="00B12441">
      <w:pPr>
        <w:pStyle w:val="ListParagraph"/>
        <w:numPr>
          <w:ilvl w:val="1"/>
          <w:numId w:val="19"/>
        </w:numPr>
        <w:spacing w:line="276" w:lineRule="auto"/>
        <w:jc w:val="both"/>
        <w:rPr>
          <w:rFonts w:ascii="Times New Roman" w:hAnsi="Times New Roman"/>
          <w:bCs/>
        </w:rPr>
      </w:pPr>
      <w:r>
        <w:rPr>
          <w:rFonts w:ascii="Times New Roman" w:hAnsi="Times New Roman"/>
          <w:bCs/>
        </w:rPr>
        <w:t xml:space="preserve"> </w:t>
      </w:r>
      <w:r w:rsidRPr="00B12441">
        <w:rPr>
          <w:rFonts w:ascii="Times New Roman" w:hAnsi="Times New Roman"/>
          <w:bCs/>
        </w:rPr>
        <w:t>SIA „</w:t>
      </w:r>
      <w:proofErr w:type="spellStart"/>
      <w:r w:rsidRPr="00B12441">
        <w:rPr>
          <w:rFonts w:ascii="Times New Roman" w:hAnsi="Times New Roman"/>
          <w:bCs/>
        </w:rPr>
        <w:t>Fresh</w:t>
      </w:r>
      <w:proofErr w:type="spellEnd"/>
      <w:r w:rsidRPr="00B12441">
        <w:rPr>
          <w:rFonts w:ascii="Times New Roman" w:hAnsi="Times New Roman"/>
          <w:bCs/>
        </w:rPr>
        <w:t xml:space="preserve"> </w:t>
      </w:r>
      <w:proofErr w:type="spellStart"/>
      <w:r w:rsidRPr="00B12441">
        <w:rPr>
          <w:rFonts w:ascii="Times New Roman" w:hAnsi="Times New Roman"/>
          <w:bCs/>
        </w:rPr>
        <w:t>iD</w:t>
      </w:r>
      <w:proofErr w:type="spellEnd"/>
      <w:r w:rsidRPr="00B12441">
        <w:rPr>
          <w:rFonts w:ascii="Times New Roman" w:hAnsi="Times New Roman"/>
          <w:bCs/>
        </w:rPr>
        <w:t xml:space="preserve"> </w:t>
      </w:r>
      <w:proofErr w:type="spellStart"/>
      <w:r w:rsidRPr="00B12441">
        <w:rPr>
          <w:rFonts w:ascii="Times New Roman" w:hAnsi="Times New Roman"/>
          <w:bCs/>
        </w:rPr>
        <w:t>Products</w:t>
      </w:r>
      <w:proofErr w:type="spellEnd"/>
      <w:r w:rsidRPr="00B12441">
        <w:rPr>
          <w:rFonts w:ascii="Times New Roman" w:hAnsi="Times New Roman"/>
          <w:bCs/>
        </w:rPr>
        <w:t xml:space="preserve"> Latvia”</w:t>
      </w:r>
      <w:r w:rsidRPr="00B12441">
        <w:t xml:space="preserve"> </w:t>
      </w:r>
      <w:r w:rsidRPr="00B12441">
        <w:rPr>
          <w:rFonts w:ascii="Times New Roman" w:hAnsi="Times New Roman"/>
          <w:bCs/>
        </w:rPr>
        <w:t>– piedāvājums neatbilst tehniskās specifikācijas prasībām</w:t>
      </w:r>
      <w:r>
        <w:rPr>
          <w:rFonts w:ascii="Times New Roman" w:hAnsi="Times New Roman"/>
          <w:bCs/>
        </w:rPr>
        <w:t>;</w:t>
      </w:r>
    </w:p>
    <w:p w:rsidR="00B12441" w:rsidRPr="00B12441" w:rsidRDefault="00B12441" w:rsidP="00B12441">
      <w:pPr>
        <w:pStyle w:val="ListParagraph"/>
        <w:numPr>
          <w:ilvl w:val="1"/>
          <w:numId w:val="19"/>
        </w:numPr>
        <w:spacing w:line="276" w:lineRule="auto"/>
        <w:jc w:val="both"/>
        <w:rPr>
          <w:rFonts w:ascii="Times New Roman" w:hAnsi="Times New Roman"/>
          <w:bCs/>
        </w:rPr>
      </w:pPr>
      <w:r>
        <w:rPr>
          <w:rFonts w:ascii="Times New Roman" w:hAnsi="Times New Roman"/>
          <w:bCs/>
        </w:rPr>
        <w:t xml:space="preserve"> </w:t>
      </w:r>
      <w:r w:rsidRPr="00B12441">
        <w:rPr>
          <w:rFonts w:ascii="Times New Roman" w:hAnsi="Times New Roman"/>
          <w:bCs/>
        </w:rPr>
        <w:t>SIA „ATTA PRINT”</w:t>
      </w:r>
      <w:r>
        <w:rPr>
          <w:rFonts w:ascii="Times New Roman" w:hAnsi="Times New Roman"/>
          <w:bCs/>
        </w:rPr>
        <w:t xml:space="preserve"> </w:t>
      </w:r>
      <w:r w:rsidRPr="00B12441">
        <w:rPr>
          <w:rFonts w:ascii="Times New Roman" w:hAnsi="Times New Roman"/>
          <w:bCs/>
        </w:rPr>
        <w:t>– piedāvājums neatbilst tehniskās specifikācijas prasībām</w:t>
      </w:r>
      <w:r>
        <w:rPr>
          <w:rFonts w:ascii="Times New Roman" w:hAnsi="Times New Roman"/>
          <w:bCs/>
        </w:rPr>
        <w:t>.</w:t>
      </w:r>
    </w:p>
    <w:p w:rsidR="007156D9" w:rsidRPr="00FD49A9" w:rsidRDefault="00540A54" w:rsidP="00DF58B5">
      <w:pPr>
        <w:pStyle w:val="ListParagraph"/>
        <w:numPr>
          <w:ilvl w:val="0"/>
          <w:numId w:val="3"/>
        </w:numPr>
        <w:ind w:hanging="720"/>
        <w:jc w:val="both"/>
        <w:rPr>
          <w:rFonts w:ascii="Times New Roman" w:hAnsi="Times New Roman"/>
          <w:bCs/>
        </w:rPr>
      </w:pPr>
      <w:r w:rsidRPr="00FD49A9">
        <w:rPr>
          <w:rFonts w:ascii="Times New Roman" w:eastAsia="Times New Roman" w:hAnsi="Times New Roman"/>
          <w:b/>
          <w:bCs/>
          <w:lang w:eastAsia="lv-LV"/>
        </w:rPr>
        <w:t xml:space="preserve">Publisko </w:t>
      </w:r>
      <w:r w:rsidR="002E1CAE" w:rsidRPr="00FD49A9">
        <w:rPr>
          <w:rFonts w:ascii="Times New Roman" w:eastAsia="Times New Roman" w:hAnsi="Times New Roman"/>
          <w:b/>
          <w:bCs/>
          <w:lang w:eastAsia="lv-LV"/>
        </w:rPr>
        <w:t>iepirkumu likuma 9</w:t>
      </w:r>
      <w:r w:rsidRPr="00FD49A9">
        <w:rPr>
          <w:rFonts w:ascii="Times New Roman" w:eastAsia="Times New Roman" w:hAnsi="Times New Roman"/>
          <w:b/>
          <w:bCs/>
          <w:lang w:eastAsia="lv-LV"/>
        </w:rPr>
        <w:t>.</w:t>
      </w:r>
      <w:r w:rsidR="00A12308" w:rsidRPr="00FD49A9">
        <w:rPr>
          <w:rFonts w:ascii="Times New Roman" w:eastAsia="Times New Roman" w:hAnsi="Times New Roman"/>
          <w:b/>
          <w:bCs/>
          <w:lang w:eastAsia="lv-LV"/>
        </w:rPr>
        <w:t xml:space="preserve"> </w:t>
      </w:r>
      <w:r w:rsidRPr="00FD49A9">
        <w:rPr>
          <w:rFonts w:ascii="Times New Roman" w:eastAsia="Times New Roman" w:hAnsi="Times New Roman"/>
          <w:b/>
          <w:bCs/>
          <w:lang w:eastAsia="lv-LV"/>
        </w:rPr>
        <w:t xml:space="preserve">panta </w:t>
      </w:r>
      <w:r w:rsidR="00AC21A3" w:rsidRPr="00FD49A9">
        <w:rPr>
          <w:rFonts w:ascii="Times New Roman" w:eastAsia="Times New Roman" w:hAnsi="Times New Roman"/>
          <w:b/>
          <w:bCs/>
          <w:lang w:eastAsia="lv-LV"/>
        </w:rPr>
        <w:t>astotajā</w:t>
      </w:r>
      <w:r w:rsidRPr="00FD49A9">
        <w:rPr>
          <w:rFonts w:ascii="Times New Roman" w:eastAsia="Times New Roman" w:hAnsi="Times New Roman"/>
          <w:b/>
          <w:bCs/>
          <w:lang w:eastAsia="lv-LV"/>
        </w:rPr>
        <w:t xml:space="preserve"> daļ</w:t>
      </w:r>
      <w:r w:rsidR="00C7363D" w:rsidRPr="00FD49A9">
        <w:rPr>
          <w:rFonts w:ascii="Times New Roman" w:eastAsia="Times New Roman" w:hAnsi="Times New Roman"/>
          <w:b/>
          <w:bCs/>
          <w:lang w:eastAsia="lv-LV"/>
        </w:rPr>
        <w:t>ā</w:t>
      </w:r>
      <w:r w:rsidRPr="00FD49A9">
        <w:rPr>
          <w:rFonts w:ascii="Times New Roman" w:eastAsia="Times New Roman" w:hAnsi="Times New Roman"/>
          <w:b/>
          <w:bCs/>
          <w:lang w:eastAsia="lv-LV"/>
        </w:rPr>
        <w:t xml:space="preserve"> </w:t>
      </w:r>
      <w:r w:rsidR="00C7363D" w:rsidRPr="00FD49A9">
        <w:rPr>
          <w:rFonts w:ascii="Times New Roman" w:eastAsia="Times New Roman" w:hAnsi="Times New Roman"/>
          <w:b/>
          <w:bCs/>
          <w:lang w:eastAsia="lv-LV"/>
        </w:rPr>
        <w:t>minētie izslēgšanas nosacījumi</w:t>
      </w:r>
      <w:r w:rsidRPr="00FD49A9">
        <w:rPr>
          <w:rFonts w:ascii="Times New Roman" w:eastAsia="Times New Roman" w:hAnsi="Times New Roman"/>
          <w:bCs/>
          <w:lang w:eastAsia="lv-LV"/>
        </w:rPr>
        <w:t xml:space="preserve"> </w:t>
      </w:r>
      <w:r w:rsidRPr="00FD49A9">
        <w:rPr>
          <w:rFonts w:ascii="Times New Roman" w:eastAsia="Times New Roman" w:hAnsi="Times New Roman"/>
          <w:b/>
          <w:bCs/>
          <w:lang w:eastAsia="lv-LV"/>
        </w:rPr>
        <w:t>uz</w:t>
      </w:r>
      <w:r w:rsidR="00B866B0" w:rsidRPr="00FD49A9">
        <w:rPr>
          <w:rFonts w:ascii="Times New Roman" w:eastAsia="Times New Roman" w:hAnsi="Times New Roman"/>
          <w:b/>
          <w:bCs/>
          <w:lang w:eastAsia="lv-LV"/>
        </w:rPr>
        <w:t xml:space="preserve"> pretendent</w:t>
      </w:r>
      <w:r w:rsidR="004F6243" w:rsidRPr="00FD49A9">
        <w:rPr>
          <w:rFonts w:ascii="Times New Roman" w:eastAsia="Times New Roman" w:hAnsi="Times New Roman"/>
          <w:b/>
          <w:bCs/>
          <w:lang w:eastAsia="lv-LV"/>
        </w:rPr>
        <w:t>u</w:t>
      </w:r>
      <w:r w:rsidRPr="00FD49A9">
        <w:rPr>
          <w:rFonts w:ascii="Times New Roman" w:eastAsia="Times New Roman" w:hAnsi="Times New Roman"/>
          <w:bCs/>
          <w:lang w:eastAsia="lv-LV"/>
        </w:rPr>
        <w:t xml:space="preserve"> </w:t>
      </w:r>
      <w:r w:rsidR="00DF58B5" w:rsidRPr="00DF58B5">
        <w:rPr>
          <w:rFonts w:ascii="Times New Roman" w:hAnsi="Times New Roman"/>
          <w:b/>
        </w:rPr>
        <w:t>SIA “PRO BALTIC”</w:t>
      </w:r>
      <w:r w:rsidR="00DF58B5">
        <w:rPr>
          <w:rFonts w:ascii="Times New Roman" w:hAnsi="Times New Roman"/>
          <w:b/>
        </w:rPr>
        <w:t xml:space="preserve"> </w:t>
      </w:r>
      <w:r w:rsidR="00171768">
        <w:rPr>
          <w:rFonts w:ascii="Times New Roman" w:hAnsi="Times New Roman"/>
          <w:b/>
        </w:rPr>
        <w:t xml:space="preserve">- </w:t>
      </w:r>
      <w:r w:rsidRPr="00FD49A9">
        <w:rPr>
          <w:rFonts w:ascii="Times New Roman" w:eastAsia="Times New Roman" w:hAnsi="Times New Roman"/>
          <w:b/>
          <w:bCs/>
          <w:u w:val="single"/>
          <w:lang w:eastAsia="lv-LV"/>
        </w:rPr>
        <w:t>nav</w:t>
      </w:r>
      <w:r w:rsidR="00B220C0" w:rsidRPr="00FD49A9">
        <w:rPr>
          <w:rFonts w:ascii="Times New Roman" w:eastAsia="Times New Roman" w:hAnsi="Times New Roman"/>
          <w:b/>
          <w:bCs/>
          <w:u w:val="single"/>
          <w:lang w:eastAsia="lv-LV"/>
        </w:rPr>
        <w:t xml:space="preserve"> konstatējami.</w:t>
      </w:r>
      <w:r w:rsidR="0072291F" w:rsidRPr="00FD49A9">
        <w:rPr>
          <w:rFonts w:ascii="Times New Roman" w:eastAsia="Times New Roman" w:hAnsi="Times New Roman"/>
          <w:b/>
          <w:bCs/>
          <w:u w:val="single"/>
          <w:lang w:eastAsia="lv-LV"/>
        </w:rPr>
        <w:t xml:space="preserve"> </w:t>
      </w:r>
    </w:p>
    <w:p w:rsidR="00AA61B1" w:rsidRPr="00FD49A9" w:rsidRDefault="00B220C0" w:rsidP="00FD49A9">
      <w:pPr>
        <w:numPr>
          <w:ilvl w:val="0"/>
          <w:numId w:val="3"/>
        </w:numPr>
        <w:ind w:left="357" w:hanging="357"/>
        <w:jc w:val="both"/>
        <w:rPr>
          <w:rFonts w:ascii="Times New Roman" w:hAnsi="Times New Roman"/>
          <w:b/>
        </w:rPr>
      </w:pPr>
      <w:r w:rsidRPr="00FD49A9">
        <w:rPr>
          <w:rFonts w:ascii="Times New Roman" w:hAnsi="Times New Roman"/>
          <w:bCs/>
          <w:lang w:eastAsia="lv-LV"/>
        </w:rPr>
        <w:t>S</w:t>
      </w:r>
      <w:r w:rsidR="00AA61B1" w:rsidRPr="00FD49A9">
        <w:rPr>
          <w:rFonts w:ascii="Times New Roman" w:hAnsi="Times New Roman"/>
          <w:bCs/>
          <w:lang w:eastAsia="lv-LV"/>
        </w:rPr>
        <w:t xml:space="preserve">askaņā ar Iepirkuma nolikuma </w:t>
      </w:r>
      <w:r w:rsidR="00970208">
        <w:rPr>
          <w:rFonts w:ascii="Times New Roman" w:hAnsi="Times New Roman"/>
          <w:bCs/>
          <w:lang w:eastAsia="lv-LV"/>
        </w:rPr>
        <w:t>5</w:t>
      </w:r>
      <w:r w:rsidR="00AA61B1" w:rsidRPr="00FD49A9">
        <w:rPr>
          <w:rFonts w:ascii="Times New Roman" w:hAnsi="Times New Roman"/>
          <w:bCs/>
          <w:lang w:eastAsia="lv-LV"/>
        </w:rPr>
        <w:t>.</w:t>
      </w:r>
      <w:r w:rsidR="00DF58B5">
        <w:rPr>
          <w:rFonts w:ascii="Times New Roman" w:hAnsi="Times New Roman"/>
          <w:bCs/>
          <w:lang w:eastAsia="lv-LV"/>
        </w:rPr>
        <w:t>9</w:t>
      </w:r>
      <w:r w:rsidR="00190FF4" w:rsidRPr="00FD49A9">
        <w:rPr>
          <w:rFonts w:ascii="Times New Roman" w:hAnsi="Times New Roman"/>
          <w:bCs/>
          <w:lang w:eastAsia="lv-LV"/>
        </w:rPr>
        <w:t xml:space="preserve">. </w:t>
      </w:r>
      <w:r w:rsidRPr="00FD49A9">
        <w:rPr>
          <w:rFonts w:ascii="Times New Roman" w:hAnsi="Times New Roman"/>
          <w:bCs/>
          <w:lang w:eastAsia="lv-LV"/>
        </w:rPr>
        <w:t xml:space="preserve">punktu Komisija </w:t>
      </w:r>
      <w:r w:rsidR="00AA61B1" w:rsidRPr="00FD49A9">
        <w:rPr>
          <w:rFonts w:ascii="Times New Roman" w:hAnsi="Times New Roman"/>
        </w:rPr>
        <w:t xml:space="preserve">par uzvarētāju Iepirkumā atzīs pretendentu, kurš izraudzīts atbilstoši nolikumā noteiktajām prasībām un kritērijiem un nav izslēdzams no dalības Iepirkumā saskaņā ar nolikuma </w:t>
      </w:r>
      <w:r w:rsidR="008930B7">
        <w:rPr>
          <w:rFonts w:ascii="Times New Roman" w:hAnsi="Times New Roman"/>
        </w:rPr>
        <w:t>4</w:t>
      </w:r>
      <w:r w:rsidR="00AA61B1" w:rsidRPr="00FD49A9">
        <w:rPr>
          <w:rFonts w:ascii="Times New Roman" w:hAnsi="Times New Roman"/>
        </w:rPr>
        <w:t>.punktā noteikto (atbilstoši PIL 9. panta astotajai daļai).</w:t>
      </w:r>
    </w:p>
    <w:p w:rsidR="0072291F" w:rsidRPr="00FD49A9" w:rsidRDefault="0072291F" w:rsidP="00A615BA">
      <w:pPr>
        <w:pStyle w:val="ListParagraph"/>
        <w:numPr>
          <w:ilvl w:val="0"/>
          <w:numId w:val="18"/>
        </w:numPr>
        <w:jc w:val="both"/>
        <w:rPr>
          <w:rFonts w:ascii="Times New Roman" w:eastAsia="Times New Roman" w:hAnsi="Times New Roman"/>
          <w:bCs/>
          <w:lang w:eastAsia="lv-LV"/>
        </w:rPr>
      </w:pPr>
      <w:r w:rsidRPr="00FD49A9">
        <w:rPr>
          <w:rFonts w:ascii="Times New Roman" w:eastAsia="Times New Roman" w:hAnsi="Times New Roman"/>
          <w:bCs/>
          <w:lang w:eastAsia="lv-LV"/>
        </w:rPr>
        <w:t xml:space="preserve">Komisija, ņemot vērā veikto pretendenta </w:t>
      </w:r>
      <w:r w:rsidR="00A615BA" w:rsidRPr="00A615BA">
        <w:rPr>
          <w:rFonts w:ascii="Times New Roman" w:hAnsi="Times New Roman"/>
          <w:b/>
        </w:rPr>
        <w:t xml:space="preserve">SIA “PRO BALTIC” </w:t>
      </w:r>
      <w:r w:rsidRPr="00FD49A9">
        <w:rPr>
          <w:rFonts w:ascii="Times New Roman" w:hAnsi="Times New Roman"/>
        </w:rPr>
        <w:t>Iepirkumā iesniegtā</w:t>
      </w:r>
      <w:r w:rsidRPr="00FD49A9">
        <w:rPr>
          <w:rFonts w:ascii="Times New Roman" w:hAnsi="Times New Roman"/>
          <w:b/>
        </w:rPr>
        <w:t xml:space="preserve"> </w:t>
      </w:r>
      <w:r w:rsidRPr="00FD49A9">
        <w:rPr>
          <w:rFonts w:ascii="Times New Roman" w:eastAsia="Times New Roman" w:hAnsi="Times New Roman"/>
          <w:bCs/>
          <w:lang w:eastAsia="lv-LV"/>
        </w:rPr>
        <w:t xml:space="preserve">piedāvājuma </w:t>
      </w:r>
      <w:proofErr w:type="spellStart"/>
      <w:r w:rsidRPr="00FD49A9">
        <w:rPr>
          <w:rFonts w:ascii="Times New Roman" w:eastAsia="Times New Roman" w:hAnsi="Times New Roman"/>
          <w:bCs/>
          <w:lang w:eastAsia="lv-LV"/>
        </w:rPr>
        <w:t>izvērtējumu</w:t>
      </w:r>
      <w:proofErr w:type="spellEnd"/>
      <w:r w:rsidRPr="00FD49A9">
        <w:rPr>
          <w:rFonts w:ascii="Times New Roman" w:eastAsia="Times New Roman" w:hAnsi="Times New Roman"/>
          <w:bCs/>
          <w:lang w:eastAsia="lv-LV"/>
        </w:rPr>
        <w:t xml:space="preserve">, un pamatojoties uz Iepirkuma nolikuma </w:t>
      </w:r>
      <w:r w:rsidRPr="00FD49A9">
        <w:rPr>
          <w:rFonts w:ascii="Times New Roman" w:hAnsi="Times New Roman"/>
          <w:bCs/>
          <w:lang w:eastAsia="lv-LV"/>
        </w:rPr>
        <w:t>5.</w:t>
      </w:r>
      <w:r w:rsidR="00970208">
        <w:rPr>
          <w:rFonts w:ascii="Times New Roman" w:hAnsi="Times New Roman"/>
          <w:bCs/>
          <w:lang w:eastAsia="lv-LV"/>
        </w:rPr>
        <w:t>7</w:t>
      </w:r>
      <w:r w:rsidRPr="00FD49A9">
        <w:rPr>
          <w:rFonts w:ascii="Times New Roman" w:hAnsi="Times New Roman"/>
          <w:bCs/>
          <w:lang w:eastAsia="lv-LV"/>
        </w:rPr>
        <w:t>.</w:t>
      </w:r>
      <w:r w:rsidRPr="00FD49A9">
        <w:rPr>
          <w:rFonts w:ascii="Times New Roman" w:eastAsia="Times New Roman" w:hAnsi="Times New Roman"/>
          <w:bCs/>
          <w:lang w:eastAsia="lv-LV"/>
        </w:rPr>
        <w:t xml:space="preserve">apakšpunktā noteikto, </w:t>
      </w:r>
      <w:r w:rsidRPr="00FD49A9">
        <w:rPr>
          <w:rFonts w:ascii="Times New Roman" w:hAnsi="Times New Roman"/>
          <w:bCs/>
          <w:lang w:eastAsia="lv-LV"/>
        </w:rPr>
        <w:t>kā arī saskaņā ar PIL 9.panta trīspadsmitās daļas regulējumu</w:t>
      </w:r>
      <w:r w:rsidR="00C02CC7" w:rsidRPr="00FD49A9">
        <w:rPr>
          <w:rFonts w:ascii="Times New Roman" w:eastAsia="Times New Roman" w:hAnsi="Times New Roman"/>
          <w:bCs/>
          <w:lang w:eastAsia="lv-LV"/>
        </w:rPr>
        <w:t>, vienbalsīgi nolēma</w:t>
      </w:r>
      <w:r w:rsidRPr="00FD49A9">
        <w:rPr>
          <w:rFonts w:ascii="Times New Roman" w:eastAsia="Times New Roman" w:hAnsi="Times New Roman"/>
          <w:bCs/>
          <w:lang w:eastAsia="lv-LV"/>
        </w:rPr>
        <w:t>:</w:t>
      </w:r>
    </w:p>
    <w:p w:rsidR="00FD49A9" w:rsidRPr="00FD49A9" w:rsidRDefault="00A615BA" w:rsidP="00FD49A9">
      <w:pPr>
        <w:pStyle w:val="ListParagraph"/>
        <w:ind w:left="480"/>
        <w:jc w:val="both"/>
        <w:rPr>
          <w:rFonts w:ascii="Times New Roman" w:eastAsia="Times New Roman" w:hAnsi="Times New Roman"/>
          <w:bCs/>
          <w:lang w:eastAsia="lv-LV"/>
        </w:rPr>
      </w:pPr>
      <w:r>
        <w:rPr>
          <w:rFonts w:ascii="Times New Roman" w:eastAsia="Times New Roman" w:hAnsi="Times New Roman"/>
          <w:bCs/>
          <w:lang w:eastAsia="lv-LV"/>
        </w:rPr>
        <w:t xml:space="preserve"> </w:t>
      </w:r>
    </w:p>
    <w:p w:rsidR="00D530C8" w:rsidRPr="00FD49A9" w:rsidRDefault="00D530C8" w:rsidP="00A448AB">
      <w:pPr>
        <w:pStyle w:val="ListParagraph"/>
        <w:numPr>
          <w:ilvl w:val="1"/>
          <w:numId w:val="18"/>
        </w:numPr>
        <w:jc w:val="both"/>
        <w:rPr>
          <w:rFonts w:ascii="Times New Roman" w:hAnsi="Times New Roman"/>
          <w:b/>
          <w:bCs/>
          <w:lang w:eastAsia="lv-LV"/>
        </w:rPr>
      </w:pPr>
      <w:r w:rsidRPr="00FD49A9">
        <w:rPr>
          <w:rFonts w:ascii="Times New Roman" w:hAnsi="Times New Roman"/>
        </w:rPr>
        <w:t xml:space="preserve"> </w:t>
      </w:r>
      <w:r w:rsidR="0072291F" w:rsidRPr="00FD49A9">
        <w:rPr>
          <w:rFonts w:ascii="Times New Roman" w:hAnsi="Times New Roman"/>
        </w:rPr>
        <w:t xml:space="preserve">atzīt pretendentu </w:t>
      </w:r>
      <w:r w:rsidR="00A615BA" w:rsidRPr="00A615BA">
        <w:rPr>
          <w:rFonts w:ascii="Times New Roman" w:hAnsi="Times New Roman"/>
          <w:b/>
        </w:rPr>
        <w:t xml:space="preserve">SIA “PRO BALTIC” </w:t>
      </w:r>
      <w:r w:rsidR="0072291F" w:rsidRPr="00FD49A9">
        <w:rPr>
          <w:rFonts w:ascii="Times New Roman" w:hAnsi="Times New Roman"/>
          <w:bCs/>
          <w:lang w:eastAsia="lv-LV"/>
        </w:rPr>
        <w:t>par uzvarētāju Iepirkumā</w:t>
      </w:r>
      <w:r w:rsidR="0072291F" w:rsidRPr="00FD49A9">
        <w:rPr>
          <w:rFonts w:ascii="Times New Roman" w:hAnsi="Times New Roman"/>
          <w:b/>
          <w:bCs/>
          <w:lang w:eastAsia="lv-LV"/>
        </w:rPr>
        <w:t xml:space="preserve"> </w:t>
      </w:r>
      <w:r w:rsidR="0072291F" w:rsidRPr="00FD49A9">
        <w:rPr>
          <w:rFonts w:ascii="Times New Roman" w:hAnsi="Times New Roman"/>
          <w:bCs/>
          <w:lang w:eastAsia="lv-LV"/>
        </w:rPr>
        <w:t>un piešķirt pretendentam līguma slēgšanas tiesības,</w:t>
      </w:r>
      <w:r w:rsidR="0072291F" w:rsidRPr="00FD49A9">
        <w:rPr>
          <w:rFonts w:ascii="Times New Roman" w:hAnsi="Times New Roman"/>
          <w:b/>
          <w:bCs/>
        </w:rPr>
        <w:t xml:space="preserve"> </w:t>
      </w:r>
      <w:r w:rsidR="0072291F" w:rsidRPr="00FD49A9">
        <w:rPr>
          <w:rFonts w:ascii="Times New Roman" w:hAnsi="Times New Roman"/>
          <w:bCs/>
          <w:lang w:eastAsia="lv-LV"/>
        </w:rPr>
        <w:t xml:space="preserve">jo pretendenta </w:t>
      </w:r>
      <w:r w:rsidR="00A615BA" w:rsidRPr="00A615BA">
        <w:rPr>
          <w:rFonts w:ascii="Times New Roman" w:hAnsi="Times New Roman"/>
          <w:b/>
        </w:rPr>
        <w:t xml:space="preserve">SIA “PRO BALTIC” </w:t>
      </w:r>
      <w:r w:rsidR="00C02CC7" w:rsidRPr="00FD49A9">
        <w:rPr>
          <w:rFonts w:ascii="Times New Roman" w:hAnsi="Times New Roman"/>
          <w:b/>
        </w:rPr>
        <w:t xml:space="preserve"> </w:t>
      </w:r>
      <w:r w:rsidR="0072291F" w:rsidRPr="00FD49A9">
        <w:rPr>
          <w:rFonts w:ascii="Times New Roman" w:hAnsi="Times New Roman"/>
          <w:b/>
        </w:rPr>
        <w:t xml:space="preserve"> </w:t>
      </w:r>
      <w:r w:rsidR="0072291F" w:rsidRPr="00FD49A9">
        <w:rPr>
          <w:rFonts w:ascii="Times New Roman" w:hAnsi="Times New Roman"/>
          <w:bCs/>
          <w:lang w:eastAsia="lv-LV"/>
        </w:rPr>
        <w:t>piedāvājums atbilst Iepirkuma nolikumā noteiktajām prasībām un ir saimnieciski visizdevīgākais piedāvājums ar viszemāko cenu –</w:t>
      </w:r>
      <w:r w:rsidR="0072291F" w:rsidRPr="00FD49A9">
        <w:rPr>
          <w:rFonts w:ascii="Times New Roman" w:hAnsi="Times New Roman"/>
          <w:b/>
          <w:bCs/>
          <w:lang w:eastAsia="lv-LV"/>
        </w:rPr>
        <w:t xml:space="preserve"> EUR </w:t>
      </w:r>
      <w:r w:rsidR="00A448AB" w:rsidRPr="00A448AB">
        <w:rPr>
          <w:rFonts w:ascii="Times New Roman" w:hAnsi="Times New Roman"/>
          <w:b/>
        </w:rPr>
        <w:t xml:space="preserve">168,77 (viens simts sešdesmit astoņi </w:t>
      </w:r>
      <w:proofErr w:type="spellStart"/>
      <w:r w:rsidR="00A448AB" w:rsidRPr="00A448AB">
        <w:rPr>
          <w:rFonts w:ascii="Times New Roman" w:hAnsi="Times New Roman"/>
          <w:b/>
        </w:rPr>
        <w:t>euro</w:t>
      </w:r>
      <w:proofErr w:type="spellEnd"/>
      <w:r w:rsidR="00A448AB" w:rsidRPr="00A448AB">
        <w:rPr>
          <w:rFonts w:ascii="Times New Roman" w:hAnsi="Times New Roman"/>
          <w:b/>
        </w:rPr>
        <w:t xml:space="preserve"> un 77 </w:t>
      </w:r>
      <w:proofErr w:type="spellStart"/>
      <w:r w:rsidR="00A448AB" w:rsidRPr="00A448AB">
        <w:rPr>
          <w:rFonts w:ascii="Times New Roman" w:hAnsi="Times New Roman"/>
          <w:b/>
        </w:rPr>
        <w:t>eurocenti</w:t>
      </w:r>
      <w:proofErr w:type="spellEnd"/>
      <w:r w:rsidR="00A448AB" w:rsidRPr="00A448AB">
        <w:rPr>
          <w:rFonts w:ascii="Times New Roman" w:hAnsi="Times New Roman"/>
          <w:b/>
        </w:rPr>
        <w:t>)</w:t>
      </w:r>
      <w:r w:rsidR="00C02CC7" w:rsidRPr="00FD49A9">
        <w:rPr>
          <w:rFonts w:ascii="Times New Roman" w:hAnsi="Times New Roman"/>
        </w:rPr>
        <w:t xml:space="preserve"> </w:t>
      </w:r>
      <w:r w:rsidR="00C02CC7" w:rsidRPr="00FD49A9">
        <w:rPr>
          <w:rFonts w:ascii="Times New Roman" w:hAnsi="Times New Roman"/>
          <w:b/>
          <w:bCs/>
          <w:lang w:eastAsia="lv-LV"/>
        </w:rPr>
        <w:t>par vienu vienību (</w:t>
      </w:r>
      <w:r w:rsidR="00A448AB">
        <w:rPr>
          <w:rFonts w:ascii="Times New Roman" w:hAnsi="Times New Roman"/>
          <w:b/>
          <w:bCs/>
          <w:lang w:eastAsia="lv-LV"/>
        </w:rPr>
        <w:t>par visām tehniskajā specifikācijā norādītajām pozīcijām kopā</w:t>
      </w:r>
      <w:r w:rsidR="00C02CC7" w:rsidRPr="00FD49A9">
        <w:rPr>
          <w:rFonts w:ascii="Times New Roman" w:hAnsi="Times New Roman"/>
          <w:b/>
          <w:bCs/>
          <w:lang w:eastAsia="lv-LV"/>
        </w:rPr>
        <w:t>)</w:t>
      </w:r>
      <w:r w:rsidRPr="00FD49A9">
        <w:rPr>
          <w:rFonts w:ascii="Times New Roman" w:hAnsi="Times New Roman"/>
          <w:bCs/>
          <w:lang w:eastAsia="lv-LV"/>
        </w:rPr>
        <w:t>;</w:t>
      </w:r>
      <w:r w:rsidR="001D2AF9">
        <w:rPr>
          <w:rFonts w:ascii="Times New Roman" w:hAnsi="Times New Roman"/>
          <w:bCs/>
          <w:lang w:eastAsia="lv-LV"/>
        </w:rPr>
        <w:t xml:space="preserve"> </w:t>
      </w:r>
      <w:r w:rsidR="00654EB8">
        <w:rPr>
          <w:rFonts w:ascii="Times New Roman" w:hAnsi="Times New Roman"/>
          <w:bCs/>
          <w:lang w:eastAsia="lv-LV"/>
        </w:rPr>
        <w:t xml:space="preserve"> </w:t>
      </w:r>
    </w:p>
    <w:p w:rsidR="00D530C8" w:rsidRPr="00FD49A9" w:rsidRDefault="00D530C8" w:rsidP="00FD49A9">
      <w:pPr>
        <w:pStyle w:val="ListParagraph"/>
        <w:numPr>
          <w:ilvl w:val="1"/>
          <w:numId w:val="18"/>
        </w:numPr>
        <w:ind w:left="1202" w:hanging="482"/>
        <w:jc w:val="both"/>
        <w:rPr>
          <w:rFonts w:ascii="Times New Roman" w:hAnsi="Times New Roman"/>
          <w:b/>
          <w:bCs/>
          <w:lang w:eastAsia="lv-LV"/>
        </w:rPr>
      </w:pPr>
      <w:r w:rsidRPr="00FD49A9">
        <w:rPr>
          <w:rFonts w:ascii="Times New Roman" w:hAnsi="Times New Roman"/>
          <w:bCs/>
          <w:lang w:eastAsia="lv-LV"/>
        </w:rPr>
        <w:t xml:space="preserve"> </w:t>
      </w:r>
      <w:r w:rsidR="0072291F" w:rsidRPr="00FD49A9">
        <w:rPr>
          <w:rFonts w:ascii="Times New Roman" w:hAnsi="Times New Roman"/>
        </w:rPr>
        <w:t>triju darbdienu laikā pēc Komisijas lēmuma pieņemšanas Pasūtītājam informēt pretendentu</w:t>
      </w:r>
      <w:r w:rsidR="00970208">
        <w:rPr>
          <w:rFonts w:ascii="Times New Roman" w:hAnsi="Times New Roman"/>
        </w:rPr>
        <w:t>s</w:t>
      </w:r>
      <w:r w:rsidR="0072291F" w:rsidRPr="00FD49A9">
        <w:rPr>
          <w:rFonts w:ascii="Times New Roman" w:hAnsi="Times New Roman"/>
        </w:rPr>
        <w:t xml:space="preserve"> par Iepirkumā izraudzīto pretendentu, kā arī Pasūtītājam savā pircēja profilā nodrošināt brīvu un tiešu elektronisku piekļuvi minētajam Komis</w:t>
      </w:r>
      <w:r w:rsidRPr="00FD49A9">
        <w:rPr>
          <w:rFonts w:ascii="Times New Roman" w:hAnsi="Times New Roman"/>
        </w:rPr>
        <w:t>ijas lēmumam;</w:t>
      </w:r>
    </w:p>
    <w:p w:rsidR="0072291F" w:rsidRPr="00FD49A9" w:rsidRDefault="00D530C8" w:rsidP="00FD49A9">
      <w:pPr>
        <w:pStyle w:val="ListParagraph"/>
        <w:numPr>
          <w:ilvl w:val="1"/>
          <w:numId w:val="18"/>
        </w:numPr>
        <w:ind w:left="1202" w:hanging="482"/>
        <w:jc w:val="both"/>
        <w:rPr>
          <w:rFonts w:ascii="Times New Roman" w:hAnsi="Times New Roman"/>
          <w:b/>
          <w:bCs/>
          <w:lang w:eastAsia="lv-LV"/>
        </w:rPr>
      </w:pPr>
      <w:r w:rsidRPr="00FD49A9">
        <w:rPr>
          <w:rFonts w:ascii="Times New Roman" w:hAnsi="Times New Roman"/>
        </w:rPr>
        <w:t xml:space="preserve"> </w:t>
      </w:r>
      <w:r w:rsidR="0072291F" w:rsidRPr="00FD49A9">
        <w:rPr>
          <w:rFonts w:ascii="Times New Roman" w:hAnsi="Times New Roman"/>
        </w:rPr>
        <w:t>desmit darbdienu laikā pēc tam, kad stājas spēkā Iepirkuma līgums, Pasūtītājam savā pircēja profilā ievietot Iepirkuma līguma tekstu, atbilstoši normatīvajos aktos noteiktajai kārtībai ievērojot komercnoslēpuma aizsardzības prasības.</w:t>
      </w:r>
    </w:p>
    <w:p w:rsidR="00FD49A9" w:rsidRPr="00FD49A9" w:rsidRDefault="00FD49A9" w:rsidP="00FD49A9">
      <w:pPr>
        <w:pStyle w:val="ListParagraph"/>
        <w:ind w:left="1202"/>
        <w:jc w:val="both"/>
        <w:rPr>
          <w:rFonts w:ascii="Times New Roman" w:hAnsi="Times New Roman"/>
          <w:b/>
          <w:bCs/>
          <w:lang w:eastAsia="lv-LV"/>
        </w:rPr>
      </w:pPr>
    </w:p>
    <w:p w:rsidR="00E411B3" w:rsidRPr="00FD49A9" w:rsidRDefault="00E411B3" w:rsidP="00E411B3">
      <w:pPr>
        <w:pStyle w:val="ListParagraph"/>
        <w:numPr>
          <w:ilvl w:val="0"/>
          <w:numId w:val="18"/>
        </w:numPr>
        <w:jc w:val="both"/>
        <w:rPr>
          <w:rFonts w:ascii="Times New Roman" w:hAnsi="Times New Roman"/>
          <w:bCs/>
          <w:lang w:eastAsia="lv-LV"/>
        </w:rPr>
      </w:pPr>
      <w:r w:rsidRPr="00FD49A9">
        <w:rPr>
          <w:rFonts w:ascii="Times New Roman" w:hAnsi="Times New Roman"/>
          <w:bCs/>
          <w:lang w:eastAsia="lv-LV"/>
        </w:rPr>
        <w:t>Saskaņā ar Publisko iepirkumu likuma 9. panta divdesmit trešo daļu pretendents, kas iesniedzis piedāvājumu iepirkumā, un kurš uzskata, ka ir aizskartas tā tiesības vai iespējams šo tiesību aizskārums, tas šo iepirkumu komisijas lēmumu var pārsūdzēt Administratīvajā rajona tiesā Administratīvā procesa likumā noteiktajā kārtībā mēneša laikā no tā saņemšanas dienas.</w:t>
      </w:r>
    </w:p>
    <w:p w:rsidR="0072291F" w:rsidRPr="00FD49A9" w:rsidRDefault="0072291F" w:rsidP="0072291F">
      <w:pPr>
        <w:spacing w:before="240"/>
        <w:jc w:val="both"/>
        <w:rPr>
          <w:rFonts w:ascii="Times New Roman" w:hAnsi="Times New Roman"/>
          <w:bCs/>
        </w:rPr>
      </w:pPr>
      <w:r w:rsidRPr="00FD49A9">
        <w:rPr>
          <w:rFonts w:ascii="Times New Roman" w:hAnsi="Times New Roman"/>
          <w:bCs/>
        </w:rPr>
        <w:t>Jautājumu, iebildumu un papildinājumu Komisijas locekļiem nav.</w:t>
      </w:r>
    </w:p>
    <w:p w:rsidR="00190FF4" w:rsidRPr="00FD49A9" w:rsidRDefault="00190FF4" w:rsidP="00E411B3">
      <w:pPr>
        <w:spacing w:line="276" w:lineRule="auto"/>
        <w:jc w:val="both"/>
        <w:rPr>
          <w:rFonts w:ascii="Times New Roman" w:eastAsia="Times New Roman" w:hAnsi="Times New Roman"/>
          <w:bCs/>
          <w:lang w:eastAsia="lv-LV"/>
        </w:rPr>
      </w:pPr>
    </w:p>
    <w:tbl>
      <w:tblPr>
        <w:tblW w:w="5200" w:type="pct"/>
        <w:tblInd w:w="-108" w:type="dxa"/>
        <w:tblLook w:val="04A0" w:firstRow="1" w:lastRow="0" w:firstColumn="1" w:lastColumn="0" w:noHBand="0" w:noVBand="1"/>
      </w:tblPr>
      <w:tblGrid>
        <w:gridCol w:w="3989"/>
        <w:gridCol w:w="3266"/>
        <w:gridCol w:w="2179"/>
      </w:tblGrid>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Komisijas priekšsēdētāja:</w:t>
            </w:r>
          </w:p>
        </w:tc>
        <w:tc>
          <w:tcPr>
            <w:tcW w:w="1731" w:type="pct"/>
            <w:tcBorders>
              <w:bottom w:val="single" w:sz="4" w:space="0" w:color="auto"/>
            </w:tcBorders>
            <w:shd w:val="clear" w:color="auto" w:fill="auto"/>
          </w:tcPr>
          <w:p w:rsidR="00EA14DE" w:rsidRPr="00EA14DE" w:rsidRDefault="00EA14DE" w:rsidP="00EA14DE">
            <w:pPr>
              <w:rPr>
                <w:rFonts w:ascii="Times New Roman" w:hAnsi="Times New Roman"/>
                <w:i/>
                <w:iCs/>
              </w:rPr>
            </w:pPr>
          </w:p>
          <w:p w:rsidR="00EA14DE" w:rsidRPr="00EA14DE" w:rsidRDefault="00A44056" w:rsidP="00EA14DE">
            <w:pPr>
              <w:rPr>
                <w:rFonts w:ascii="Times New Roman" w:hAnsi="Times New Roman"/>
                <w:i/>
                <w:iCs/>
              </w:rPr>
            </w:pPr>
            <w:r w:rsidRPr="00A44056">
              <w:rPr>
                <w:rFonts w:ascii="Times New Roman" w:hAnsi="Times New Roman"/>
                <w:i/>
                <w:iCs/>
              </w:rPr>
              <w:t>/paraksts/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/B. Broka/</w:t>
            </w:r>
          </w:p>
        </w:tc>
      </w:tr>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Komisijas priekšsēdētājas vietniece:</w:t>
            </w:r>
          </w:p>
        </w:tc>
        <w:tc>
          <w:tcPr>
            <w:tcW w:w="1731" w:type="pct"/>
            <w:tcBorders>
              <w:bottom w:val="single" w:sz="4" w:space="0" w:color="auto"/>
            </w:tcBorders>
            <w:shd w:val="clear" w:color="auto" w:fill="auto"/>
          </w:tcPr>
          <w:p w:rsidR="00EA14DE" w:rsidRPr="00EA14DE" w:rsidRDefault="00EA14DE" w:rsidP="00EA14DE">
            <w:pPr>
              <w:rPr>
                <w:rFonts w:ascii="Times New Roman" w:hAnsi="Times New Roman"/>
              </w:rPr>
            </w:pPr>
          </w:p>
          <w:p w:rsidR="00EA14DE" w:rsidRPr="00A44056" w:rsidRDefault="00A44056" w:rsidP="00EA14DE">
            <w:pPr>
              <w:rPr>
                <w:rFonts w:ascii="Times New Roman" w:hAnsi="Times New Roman"/>
                <w:i/>
              </w:rPr>
            </w:pPr>
            <w:r w:rsidRPr="00A44056">
              <w:rPr>
                <w:rFonts w:ascii="Times New Roman" w:hAnsi="Times New Roman"/>
                <w:i/>
              </w:rPr>
              <w:t>/paraksts/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/A. Ozola/</w:t>
            </w:r>
          </w:p>
        </w:tc>
      </w:tr>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Komisijas locekļi:</w:t>
            </w:r>
          </w:p>
        </w:tc>
        <w:tc>
          <w:tcPr>
            <w:tcW w:w="1731" w:type="pct"/>
            <w:tcBorders>
              <w:bottom w:val="single" w:sz="4" w:space="0" w:color="auto"/>
            </w:tcBorders>
            <w:shd w:val="clear" w:color="auto" w:fill="auto"/>
          </w:tcPr>
          <w:p w:rsidR="00EA14DE" w:rsidRPr="00A44056" w:rsidRDefault="00EA14DE" w:rsidP="00EA14DE">
            <w:pPr>
              <w:rPr>
                <w:rFonts w:ascii="Times New Roman" w:hAnsi="Times New Roman"/>
                <w:i/>
              </w:rPr>
            </w:pPr>
          </w:p>
          <w:p w:rsidR="00EA14DE" w:rsidRPr="00A44056" w:rsidRDefault="00A44056" w:rsidP="00EA14DE">
            <w:pPr>
              <w:rPr>
                <w:rFonts w:ascii="Times New Roman" w:hAnsi="Times New Roman"/>
                <w:i/>
              </w:rPr>
            </w:pPr>
            <w:r w:rsidRPr="00A44056">
              <w:rPr>
                <w:rFonts w:ascii="Times New Roman" w:hAnsi="Times New Roman"/>
                <w:i/>
              </w:rPr>
              <w:t>/paraksts/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/A. </w:t>
            </w:r>
            <w:proofErr w:type="spellStart"/>
            <w:r w:rsidRPr="00EA14DE">
              <w:rPr>
                <w:rFonts w:ascii="Times New Roman" w:hAnsi="Times New Roman"/>
              </w:rPr>
              <w:t>Brakša</w:t>
            </w:r>
            <w:proofErr w:type="spellEnd"/>
            <w:r w:rsidRPr="00EA14DE">
              <w:rPr>
                <w:rFonts w:ascii="Times New Roman" w:hAnsi="Times New Roman"/>
              </w:rPr>
              <w:t>/</w:t>
            </w:r>
          </w:p>
        </w:tc>
      </w:tr>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p>
        </w:tc>
        <w:tc>
          <w:tcPr>
            <w:tcW w:w="1731" w:type="pct"/>
            <w:tcBorders>
              <w:bottom w:val="single" w:sz="4" w:space="0" w:color="auto"/>
            </w:tcBorders>
            <w:shd w:val="clear" w:color="auto" w:fill="auto"/>
          </w:tcPr>
          <w:p w:rsidR="00EA14DE" w:rsidRPr="00EA14DE" w:rsidRDefault="00EA14DE" w:rsidP="00EA14DE">
            <w:pPr>
              <w:rPr>
                <w:rFonts w:ascii="Times New Roman" w:hAnsi="Times New Roman"/>
              </w:rPr>
            </w:pPr>
          </w:p>
          <w:p w:rsidR="00EA14DE" w:rsidRPr="00A44056" w:rsidRDefault="00A44056" w:rsidP="00EA14DE">
            <w:pPr>
              <w:rPr>
                <w:rFonts w:ascii="Times New Roman" w:hAnsi="Times New Roman"/>
                <w:i/>
              </w:rPr>
            </w:pPr>
            <w:r w:rsidRPr="00A44056">
              <w:rPr>
                <w:rFonts w:ascii="Times New Roman" w:hAnsi="Times New Roman"/>
                <w:i/>
              </w:rPr>
              <w:t>/paraksts/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/A. Kuziks/</w:t>
            </w:r>
          </w:p>
        </w:tc>
      </w:tr>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p>
        </w:tc>
        <w:tc>
          <w:tcPr>
            <w:tcW w:w="1731" w:type="pct"/>
            <w:tcBorders>
              <w:bottom w:val="single" w:sz="4" w:space="0" w:color="auto"/>
            </w:tcBorders>
            <w:shd w:val="clear" w:color="auto" w:fill="auto"/>
          </w:tcPr>
          <w:p w:rsidR="00EA14DE" w:rsidRPr="00EA14DE" w:rsidRDefault="00EA14DE" w:rsidP="00EA14DE">
            <w:pPr>
              <w:rPr>
                <w:rFonts w:ascii="Times New Roman" w:hAnsi="Times New Roman"/>
              </w:rPr>
            </w:pPr>
          </w:p>
          <w:p w:rsidR="00EA14DE" w:rsidRPr="00A44056" w:rsidRDefault="00A44056" w:rsidP="00EA14DE">
            <w:pPr>
              <w:rPr>
                <w:rFonts w:ascii="Times New Roman" w:hAnsi="Times New Roman"/>
                <w:i/>
              </w:rPr>
            </w:pPr>
            <w:r w:rsidRPr="00A44056">
              <w:rPr>
                <w:rFonts w:ascii="Times New Roman" w:hAnsi="Times New Roman"/>
                <w:i/>
              </w:rPr>
              <w:t>/paraksts/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A448AB">
            <w:pPr>
              <w:rPr>
                <w:rFonts w:ascii="Times New Roman" w:hAnsi="Times New Roman"/>
              </w:rPr>
            </w:pPr>
            <w:r w:rsidRPr="00EA14DE">
              <w:rPr>
                <w:rFonts w:ascii="Times New Roman" w:hAnsi="Times New Roman"/>
              </w:rPr>
              <w:t>/</w:t>
            </w:r>
            <w:proofErr w:type="spellStart"/>
            <w:r w:rsidR="00A448AB">
              <w:rPr>
                <w:rFonts w:ascii="Times New Roman" w:hAnsi="Times New Roman"/>
              </w:rPr>
              <w:t>A.Andržejevska</w:t>
            </w:r>
            <w:proofErr w:type="spellEnd"/>
            <w:r w:rsidRPr="00EA14DE">
              <w:rPr>
                <w:rFonts w:ascii="Times New Roman" w:hAnsi="Times New Roman"/>
              </w:rPr>
              <w:t>/</w:t>
            </w:r>
          </w:p>
        </w:tc>
      </w:tr>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iCs/>
              </w:rPr>
            </w:pPr>
          </w:p>
          <w:p w:rsidR="00EA14DE" w:rsidRPr="00EA14DE" w:rsidRDefault="00EA14DE" w:rsidP="00EA14DE">
            <w:pPr>
              <w:rPr>
                <w:rFonts w:ascii="Times New Roman" w:hAnsi="Times New Roman"/>
              </w:rPr>
            </w:pPr>
            <w:r>
              <w:rPr>
                <w:rFonts w:ascii="Times New Roman" w:hAnsi="Times New Roman"/>
                <w:iCs/>
              </w:rPr>
              <w:t>Komisijas sekretārs</w:t>
            </w:r>
            <w:r w:rsidRPr="00EA14DE">
              <w:rPr>
                <w:rFonts w:ascii="Times New Roman" w:hAnsi="Times New Roman"/>
                <w:iCs/>
              </w:rPr>
              <w:t>:</w:t>
            </w:r>
          </w:p>
        </w:tc>
        <w:tc>
          <w:tcPr>
            <w:tcW w:w="1731" w:type="pct"/>
            <w:tcBorders>
              <w:bottom w:val="single" w:sz="4" w:space="0" w:color="auto"/>
            </w:tcBorders>
            <w:shd w:val="clear" w:color="auto" w:fill="auto"/>
          </w:tcPr>
          <w:p w:rsidR="00EA14DE" w:rsidRPr="00EA14DE" w:rsidRDefault="00EA14DE" w:rsidP="00EA14DE">
            <w:pPr>
              <w:rPr>
                <w:rFonts w:ascii="Times New Roman" w:hAnsi="Times New Roman"/>
              </w:rPr>
            </w:pPr>
          </w:p>
          <w:p w:rsidR="00EA14DE" w:rsidRPr="00A44056" w:rsidRDefault="00A44056" w:rsidP="00EA14DE">
            <w:pPr>
              <w:rPr>
                <w:rFonts w:ascii="Times New Roman" w:hAnsi="Times New Roman"/>
                <w:i/>
              </w:rPr>
            </w:pPr>
            <w:r w:rsidRPr="00A44056">
              <w:rPr>
                <w:rFonts w:ascii="Times New Roman" w:hAnsi="Times New Roman"/>
                <w:i/>
              </w:rPr>
              <w:t>/paraksts/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w:t>
            </w:r>
            <w:proofErr w:type="spellStart"/>
            <w:r>
              <w:rPr>
                <w:rFonts w:ascii="Times New Roman" w:hAnsi="Times New Roman"/>
              </w:rPr>
              <w:t>O.Stelte</w:t>
            </w:r>
            <w:proofErr w:type="spellEnd"/>
            <w:r w:rsidRPr="00EA14DE">
              <w:rPr>
                <w:rFonts w:ascii="Times New Roman" w:hAnsi="Times New Roman"/>
              </w:rPr>
              <w:t>/</w:t>
            </w:r>
          </w:p>
        </w:tc>
      </w:tr>
    </w:tbl>
    <w:p w:rsidR="00190FF4" w:rsidRPr="00FD49A9" w:rsidRDefault="00190FF4" w:rsidP="00190FF4">
      <w:pPr>
        <w:rPr>
          <w:rFonts w:ascii="Times New Roman" w:hAnsi="Times New Roman"/>
          <w:bCs/>
          <w:iCs/>
        </w:rPr>
      </w:pPr>
    </w:p>
    <w:p w:rsidR="007F1D8D" w:rsidRPr="00FD49A9" w:rsidRDefault="007F1D8D" w:rsidP="00F369B8">
      <w:pPr>
        <w:ind w:right="-625"/>
        <w:rPr>
          <w:rFonts w:ascii="Times New Roman" w:hAnsi="Times New Roman"/>
          <w:color w:val="000000"/>
        </w:rPr>
      </w:pPr>
    </w:p>
    <w:sectPr w:rsidR="007F1D8D" w:rsidRPr="00FD49A9" w:rsidSect="00170B0F">
      <w:footerReference w:type="default" r:id="rId8"/>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46F" w:rsidRDefault="0005546F" w:rsidP="006033D8">
      <w:r>
        <w:separator/>
      </w:r>
    </w:p>
  </w:endnote>
  <w:endnote w:type="continuationSeparator" w:id="0">
    <w:p w:rsidR="0005546F" w:rsidRDefault="0005546F"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1433A2">
          <w:rPr>
            <w:rFonts w:ascii="Times New Roman" w:hAnsi="Times New Roman"/>
            <w:noProof/>
          </w:rPr>
          <w:t>3</w:t>
        </w:r>
        <w:r w:rsidRPr="006033D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46F" w:rsidRDefault="0005546F" w:rsidP="006033D8">
      <w:r>
        <w:separator/>
      </w:r>
    </w:p>
  </w:footnote>
  <w:footnote w:type="continuationSeparator" w:id="0">
    <w:p w:rsidR="0005546F" w:rsidRDefault="0005546F" w:rsidP="0060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BF" w:rsidRPr="00FE3FBF" w:rsidRDefault="00FE3FBF" w:rsidP="00FE3FBF">
    <w:pPr>
      <w:pStyle w:val="Header"/>
      <w:jc w:val="right"/>
      <w:rPr>
        <w:rFonts w:ascii="Times New Roman" w:hAnsi="Times New Roman"/>
      </w:rPr>
    </w:pPr>
    <w:r w:rsidRPr="00FE3FBF">
      <w:rPr>
        <w:rFonts w:ascii="Times New Roman" w:hAnsi="Times New Roman"/>
      </w:rPr>
      <w:t>NORAKSTS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nsid w:val="1D2F3F08"/>
    <w:multiLevelType w:val="multilevel"/>
    <w:tmpl w:val="80DCEA96"/>
    <w:lvl w:ilvl="0">
      <w:start w:val="1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561C69"/>
    <w:multiLevelType w:val="multilevel"/>
    <w:tmpl w:val="5980DA52"/>
    <w:lvl w:ilvl="0">
      <w:start w:val="1"/>
      <w:numFmt w:val="decimal"/>
      <w:lvlText w:val="%1."/>
      <w:lvlJc w:val="left"/>
      <w:pPr>
        <w:ind w:left="720" w:hanging="360"/>
      </w:pPr>
      <w:rPr>
        <w:rFonts w:hint="default"/>
        <w:b/>
      </w:rPr>
    </w:lvl>
    <w:lvl w:ilvl="1">
      <w:start w:val="1"/>
      <w:numFmt w:val="decimal"/>
      <w:isLgl/>
      <w:lvlText w:val="%2."/>
      <w:lvlJc w:val="left"/>
      <w:pPr>
        <w:ind w:left="1200" w:hanging="480"/>
      </w:pPr>
      <w:rPr>
        <w:rFonts w:ascii="Times New Roman" w:eastAsia="Cambria" w:hAnsi="Times New Roman" w:cs="Times New Roman"/>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4DBA1618"/>
    <w:multiLevelType w:val="multilevel"/>
    <w:tmpl w:val="0C04556A"/>
    <w:lvl w:ilvl="0">
      <w:start w:val="4"/>
      <w:numFmt w:val="decimal"/>
      <w:lvlText w:val="%1."/>
      <w:lvlJc w:val="left"/>
      <w:pPr>
        <w:ind w:left="360" w:hanging="360"/>
      </w:pPr>
      <w:rPr>
        <w:color w:val="auto"/>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2">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9125F9B"/>
    <w:multiLevelType w:val="multilevel"/>
    <w:tmpl w:val="03A8897E"/>
    <w:lvl w:ilvl="0">
      <w:start w:val="10"/>
      <w:numFmt w:val="decimal"/>
      <w:lvlText w:val="%1."/>
      <w:lvlJc w:val="left"/>
      <w:pPr>
        <w:ind w:left="480" w:hanging="480"/>
      </w:pPr>
      <w:rPr>
        <w:rFonts w:eastAsia="Times New Roman" w:hint="default"/>
        <w:b/>
      </w:rPr>
    </w:lvl>
    <w:lvl w:ilvl="1">
      <w:start w:val="1"/>
      <w:numFmt w:val="decimal"/>
      <w:lvlText w:val="%1.%2."/>
      <w:lvlJc w:val="left"/>
      <w:pPr>
        <w:ind w:left="840" w:hanging="48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14">
    <w:nsid w:val="60FC62B3"/>
    <w:multiLevelType w:val="multilevel"/>
    <w:tmpl w:val="F48EAAEA"/>
    <w:lvl w:ilvl="0">
      <w:start w:val="13"/>
      <w:numFmt w:val="decimal"/>
      <w:lvlText w:val="%1."/>
      <w:lvlJc w:val="left"/>
      <w:pPr>
        <w:ind w:left="480" w:hanging="480"/>
      </w:pPr>
      <w:rPr>
        <w:rFonts w:hint="default"/>
        <w:b/>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nsid w:val="617D33A5"/>
    <w:multiLevelType w:val="multilevel"/>
    <w:tmpl w:val="5C16437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1142"/>
        </w:tabs>
        <w:ind w:left="114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77611F2A"/>
    <w:multiLevelType w:val="multilevel"/>
    <w:tmpl w:val="B448C464"/>
    <w:lvl w:ilvl="0">
      <w:start w:val="12"/>
      <w:numFmt w:val="decimal"/>
      <w:lvlText w:val="%1."/>
      <w:lvlJc w:val="left"/>
      <w:pPr>
        <w:ind w:left="480" w:hanging="480"/>
      </w:pPr>
      <w:rPr>
        <w:rFonts w:hint="default"/>
        <w:b w:val="0"/>
      </w:rPr>
    </w:lvl>
    <w:lvl w:ilvl="1">
      <w:start w:val="1"/>
      <w:numFmt w:val="decimal"/>
      <w:lvlText w:val="%1.%2."/>
      <w:lvlJc w:val="left"/>
      <w:pPr>
        <w:ind w:left="1200" w:hanging="48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2"/>
  </w:num>
  <w:num w:numId="5">
    <w:abstractNumId w:val="8"/>
  </w:num>
  <w:num w:numId="6">
    <w:abstractNumId w:val="10"/>
  </w:num>
  <w:num w:numId="7">
    <w:abstractNumId w:val="4"/>
  </w:num>
  <w:num w:numId="8">
    <w:abstractNumId w:val="1"/>
  </w:num>
  <w:num w:numId="9">
    <w:abstractNumId w:val="0"/>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5"/>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101B3"/>
    <w:rsid w:val="000213E6"/>
    <w:rsid w:val="000305BA"/>
    <w:rsid w:val="0003443F"/>
    <w:rsid w:val="00037408"/>
    <w:rsid w:val="00047735"/>
    <w:rsid w:val="00050D81"/>
    <w:rsid w:val="0005546F"/>
    <w:rsid w:val="0007019F"/>
    <w:rsid w:val="00070BBC"/>
    <w:rsid w:val="000851CC"/>
    <w:rsid w:val="000857D6"/>
    <w:rsid w:val="00092D29"/>
    <w:rsid w:val="000A3901"/>
    <w:rsid w:val="000B57B5"/>
    <w:rsid w:val="000C154A"/>
    <w:rsid w:val="000D43E8"/>
    <w:rsid w:val="000F2CC0"/>
    <w:rsid w:val="00100C9C"/>
    <w:rsid w:val="00102B8F"/>
    <w:rsid w:val="00115D02"/>
    <w:rsid w:val="00116E28"/>
    <w:rsid w:val="00122545"/>
    <w:rsid w:val="00124EE3"/>
    <w:rsid w:val="001433A2"/>
    <w:rsid w:val="001558A3"/>
    <w:rsid w:val="00166F22"/>
    <w:rsid w:val="00167D94"/>
    <w:rsid w:val="00170B0F"/>
    <w:rsid w:val="00171768"/>
    <w:rsid w:val="001737AC"/>
    <w:rsid w:val="00190FF4"/>
    <w:rsid w:val="00196880"/>
    <w:rsid w:val="001A112A"/>
    <w:rsid w:val="001A21DD"/>
    <w:rsid w:val="001A271D"/>
    <w:rsid w:val="001A76B4"/>
    <w:rsid w:val="001B0CA3"/>
    <w:rsid w:val="001B5054"/>
    <w:rsid w:val="001B6392"/>
    <w:rsid w:val="001D1555"/>
    <w:rsid w:val="001D2AF9"/>
    <w:rsid w:val="001D5F9F"/>
    <w:rsid w:val="001E1C8A"/>
    <w:rsid w:val="001F31CE"/>
    <w:rsid w:val="001F5418"/>
    <w:rsid w:val="00207651"/>
    <w:rsid w:val="0021316E"/>
    <w:rsid w:val="00220A90"/>
    <w:rsid w:val="00226C62"/>
    <w:rsid w:val="00230887"/>
    <w:rsid w:val="00241856"/>
    <w:rsid w:val="0024340B"/>
    <w:rsid w:val="00245295"/>
    <w:rsid w:val="002453E0"/>
    <w:rsid w:val="002466F7"/>
    <w:rsid w:val="002638B8"/>
    <w:rsid w:val="00267A3F"/>
    <w:rsid w:val="00272C93"/>
    <w:rsid w:val="00290B16"/>
    <w:rsid w:val="0029123B"/>
    <w:rsid w:val="00293E92"/>
    <w:rsid w:val="00296863"/>
    <w:rsid w:val="002A03E0"/>
    <w:rsid w:val="002A14D0"/>
    <w:rsid w:val="002B597C"/>
    <w:rsid w:val="002B65B9"/>
    <w:rsid w:val="002B7B86"/>
    <w:rsid w:val="002C4E9E"/>
    <w:rsid w:val="002E1CAE"/>
    <w:rsid w:val="002E6776"/>
    <w:rsid w:val="002E765C"/>
    <w:rsid w:val="00312122"/>
    <w:rsid w:val="00324616"/>
    <w:rsid w:val="003326E9"/>
    <w:rsid w:val="00334F94"/>
    <w:rsid w:val="003355DE"/>
    <w:rsid w:val="00361A7E"/>
    <w:rsid w:val="00361EC5"/>
    <w:rsid w:val="00365D1C"/>
    <w:rsid w:val="00372A65"/>
    <w:rsid w:val="003749C1"/>
    <w:rsid w:val="0038727C"/>
    <w:rsid w:val="00391387"/>
    <w:rsid w:val="003A4F4F"/>
    <w:rsid w:val="003A7EB7"/>
    <w:rsid w:val="003C122B"/>
    <w:rsid w:val="003C5192"/>
    <w:rsid w:val="003C7D90"/>
    <w:rsid w:val="003E4695"/>
    <w:rsid w:val="003F58C7"/>
    <w:rsid w:val="00407C29"/>
    <w:rsid w:val="00425B00"/>
    <w:rsid w:val="00434345"/>
    <w:rsid w:val="004357CF"/>
    <w:rsid w:val="00461E31"/>
    <w:rsid w:val="00463096"/>
    <w:rsid w:val="00465086"/>
    <w:rsid w:val="00481F8F"/>
    <w:rsid w:val="00490CC3"/>
    <w:rsid w:val="004A5134"/>
    <w:rsid w:val="004B763D"/>
    <w:rsid w:val="004E733C"/>
    <w:rsid w:val="004F0FBE"/>
    <w:rsid w:val="004F2020"/>
    <w:rsid w:val="004F6243"/>
    <w:rsid w:val="00501D73"/>
    <w:rsid w:val="00506ACF"/>
    <w:rsid w:val="00517845"/>
    <w:rsid w:val="00527289"/>
    <w:rsid w:val="00540A54"/>
    <w:rsid w:val="00540B35"/>
    <w:rsid w:val="00541C7C"/>
    <w:rsid w:val="00551D4F"/>
    <w:rsid w:val="00557DBF"/>
    <w:rsid w:val="00560B28"/>
    <w:rsid w:val="005703B4"/>
    <w:rsid w:val="00584934"/>
    <w:rsid w:val="005A3FC7"/>
    <w:rsid w:val="005A54B5"/>
    <w:rsid w:val="005A5D91"/>
    <w:rsid w:val="005E2BA0"/>
    <w:rsid w:val="005E6AA1"/>
    <w:rsid w:val="005F3B6D"/>
    <w:rsid w:val="00602FEF"/>
    <w:rsid w:val="006033D8"/>
    <w:rsid w:val="00605BD0"/>
    <w:rsid w:val="00610DC5"/>
    <w:rsid w:val="006160C6"/>
    <w:rsid w:val="006174B5"/>
    <w:rsid w:val="00630721"/>
    <w:rsid w:val="006328B3"/>
    <w:rsid w:val="006401D2"/>
    <w:rsid w:val="00646EC9"/>
    <w:rsid w:val="0065223C"/>
    <w:rsid w:val="00652C2E"/>
    <w:rsid w:val="00654C33"/>
    <w:rsid w:val="00654EB8"/>
    <w:rsid w:val="0065725F"/>
    <w:rsid w:val="00662ADF"/>
    <w:rsid w:val="006723FA"/>
    <w:rsid w:val="006752A8"/>
    <w:rsid w:val="006908B0"/>
    <w:rsid w:val="006A2717"/>
    <w:rsid w:val="006A3AB7"/>
    <w:rsid w:val="006B1D63"/>
    <w:rsid w:val="006B73C1"/>
    <w:rsid w:val="006C0D6D"/>
    <w:rsid w:val="006C5821"/>
    <w:rsid w:val="006D3691"/>
    <w:rsid w:val="006E4C54"/>
    <w:rsid w:val="006F0877"/>
    <w:rsid w:val="006F1424"/>
    <w:rsid w:val="006F447C"/>
    <w:rsid w:val="007066F7"/>
    <w:rsid w:val="007124C1"/>
    <w:rsid w:val="007156D9"/>
    <w:rsid w:val="007165F2"/>
    <w:rsid w:val="00716B35"/>
    <w:rsid w:val="0072291F"/>
    <w:rsid w:val="00725DD8"/>
    <w:rsid w:val="007541F4"/>
    <w:rsid w:val="00754DB3"/>
    <w:rsid w:val="007618CD"/>
    <w:rsid w:val="007628EF"/>
    <w:rsid w:val="00765C53"/>
    <w:rsid w:val="007676EE"/>
    <w:rsid w:val="00780872"/>
    <w:rsid w:val="00784817"/>
    <w:rsid w:val="00795DFA"/>
    <w:rsid w:val="007B6161"/>
    <w:rsid w:val="007C27E0"/>
    <w:rsid w:val="007E4633"/>
    <w:rsid w:val="007E7FB9"/>
    <w:rsid w:val="007F1589"/>
    <w:rsid w:val="007F1D8D"/>
    <w:rsid w:val="007F2F6A"/>
    <w:rsid w:val="008065D8"/>
    <w:rsid w:val="00807C5E"/>
    <w:rsid w:val="0081014D"/>
    <w:rsid w:val="00817956"/>
    <w:rsid w:val="00822F5A"/>
    <w:rsid w:val="008238FA"/>
    <w:rsid w:val="00830D77"/>
    <w:rsid w:val="00834EC3"/>
    <w:rsid w:val="008352E4"/>
    <w:rsid w:val="00836D87"/>
    <w:rsid w:val="00840EFD"/>
    <w:rsid w:val="008502CD"/>
    <w:rsid w:val="00851B4D"/>
    <w:rsid w:val="00861EC6"/>
    <w:rsid w:val="00862FA9"/>
    <w:rsid w:val="0087108C"/>
    <w:rsid w:val="0087766B"/>
    <w:rsid w:val="00886046"/>
    <w:rsid w:val="00886A19"/>
    <w:rsid w:val="0088793E"/>
    <w:rsid w:val="0089129A"/>
    <w:rsid w:val="0089140D"/>
    <w:rsid w:val="008930B7"/>
    <w:rsid w:val="008973FD"/>
    <w:rsid w:val="008A6A9A"/>
    <w:rsid w:val="008D1DB5"/>
    <w:rsid w:val="008F1610"/>
    <w:rsid w:val="008F1BAE"/>
    <w:rsid w:val="008F285B"/>
    <w:rsid w:val="00904E0F"/>
    <w:rsid w:val="00904F3D"/>
    <w:rsid w:val="0091124A"/>
    <w:rsid w:val="0092250B"/>
    <w:rsid w:val="00930BB6"/>
    <w:rsid w:val="00934BC0"/>
    <w:rsid w:val="00935188"/>
    <w:rsid w:val="00935F91"/>
    <w:rsid w:val="00940C95"/>
    <w:rsid w:val="00943744"/>
    <w:rsid w:val="009606E9"/>
    <w:rsid w:val="00970208"/>
    <w:rsid w:val="0097773B"/>
    <w:rsid w:val="00983349"/>
    <w:rsid w:val="009A4D65"/>
    <w:rsid w:val="009B5373"/>
    <w:rsid w:val="009C1A67"/>
    <w:rsid w:val="009C2BBB"/>
    <w:rsid w:val="009D228E"/>
    <w:rsid w:val="009D3EBA"/>
    <w:rsid w:val="009D4781"/>
    <w:rsid w:val="009E6B23"/>
    <w:rsid w:val="009F6888"/>
    <w:rsid w:val="00A00A20"/>
    <w:rsid w:val="00A03EA2"/>
    <w:rsid w:val="00A05374"/>
    <w:rsid w:val="00A110A7"/>
    <w:rsid w:val="00A12308"/>
    <w:rsid w:val="00A155F8"/>
    <w:rsid w:val="00A233A8"/>
    <w:rsid w:val="00A44056"/>
    <w:rsid w:val="00A448AB"/>
    <w:rsid w:val="00A44D71"/>
    <w:rsid w:val="00A456B3"/>
    <w:rsid w:val="00A55FEF"/>
    <w:rsid w:val="00A56720"/>
    <w:rsid w:val="00A615BA"/>
    <w:rsid w:val="00A620D7"/>
    <w:rsid w:val="00A625DF"/>
    <w:rsid w:val="00A75DF2"/>
    <w:rsid w:val="00A94B8B"/>
    <w:rsid w:val="00A96BA4"/>
    <w:rsid w:val="00AA4CF9"/>
    <w:rsid w:val="00AA61B1"/>
    <w:rsid w:val="00AC21A3"/>
    <w:rsid w:val="00AC22C5"/>
    <w:rsid w:val="00AE056A"/>
    <w:rsid w:val="00AE6829"/>
    <w:rsid w:val="00AF01B3"/>
    <w:rsid w:val="00B01811"/>
    <w:rsid w:val="00B0353E"/>
    <w:rsid w:val="00B12441"/>
    <w:rsid w:val="00B12D92"/>
    <w:rsid w:val="00B14383"/>
    <w:rsid w:val="00B220C0"/>
    <w:rsid w:val="00B309D9"/>
    <w:rsid w:val="00B33BE6"/>
    <w:rsid w:val="00B42D18"/>
    <w:rsid w:val="00B5013A"/>
    <w:rsid w:val="00B63B91"/>
    <w:rsid w:val="00B762AF"/>
    <w:rsid w:val="00B7667D"/>
    <w:rsid w:val="00B8069E"/>
    <w:rsid w:val="00B83DD8"/>
    <w:rsid w:val="00B857E7"/>
    <w:rsid w:val="00B85A69"/>
    <w:rsid w:val="00B866B0"/>
    <w:rsid w:val="00B901E4"/>
    <w:rsid w:val="00BB353C"/>
    <w:rsid w:val="00BB3848"/>
    <w:rsid w:val="00BB7221"/>
    <w:rsid w:val="00BB7A2F"/>
    <w:rsid w:val="00BC26DC"/>
    <w:rsid w:val="00BC2FC7"/>
    <w:rsid w:val="00BC3864"/>
    <w:rsid w:val="00BD747B"/>
    <w:rsid w:val="00BE5191"/>
    <w:rsid w:val="00BE6F95"/>
    <w:rsid w:val="00C0171A"/>
    <w:rsid w:val="00C017D4"/>
    <w:rsid w:val="00C02424"/>
    <w:rsid w:val="00C02CC7"/>
    <w:rsid w:val="00C02F72"/>
    <w:rsid w:val="00C164FC"/>
    <w:rsid w:val="00C16E6E"/>
    <w:rsid w:val="00C2112E"/>
    <w:rsid w:val="00C40C3C"/>
    <w:rsid w:val="00C42A20"/>
    <w:rsid w:val="00C55460"/>
    <w:rsid w:val="00C628FB"/>
    <w:rsid w:val="00C64E8D"/>
    <w:rsid w:val="00C66D01"/>
    <w:rsid w:val="00C725CF"/>
    <w:rsid w:val="00C7363D"/>
    <w:rsid w:val="00C739D7"/>
    <w:rsid w:val="00C75759"/>
    <w:rsid w:val="00C852E2"/>
    <w:rsid w:val="00C879DD"/>
    <w:rsid w:val="00C91442"/>
    <w:rsid w:val="00C955CE"/>
    <w:rsid w:val="00CA2526"/>
    <w:rsid w:val="00CA6594"/>
    <w:rsid w:val="00CB3257"/>
    <w:rsid w:val="00CB39FE"/>
    <w:rsid w:val="00CD4AAB"/>
    <w:rsid w:val="00CF0A59"/>
    <w:rsid w:val="00CF333D"/>
    <w:rsid w:val="00D030F8"/>
    <w:rsid w:val="00D0557F"/>
    <w:rsid w:val="00D0756F"/>
    <w:rsid w:val="00D15733"/>
    <w:rsid w:val="00D3329E"/>
    <w:rsid w:val="00D37BEB"/>
    <w:rsid w:val="00D530C8"/>
    <w:rsid w:val="00D549C4"/>
    <w:rsid w:val="00D610E6"/>
    <w:rsid w:val="00D63165"/>
    <w:rsid w:val="00D65599"/>
    <w:rsid w:val="00D74029"/>
    <w:rsid w:val="00D845FA"/>
    <w:rsid w:val="00D851C5"/>
    <w:rsid w:val="00D933C6"/>
    <w:rsid w:val="00D962EC"/>
    <w:rsid w:val="00DA3D07"/>
    <w:rsid w:val="00DB11ED"/>
    <w:rsid w:val="00DC0A97"/>
    <w:rsid w:val="00DC658E"/>
    <w:rsid w:val="00DD10E6"/>
    <w:rsid w:val="00DE1A8B"/>
    <w:rsid w:val="00DF58B5"/>
    <w:rsid w:val="00E12557"/>
    <w:rsid w:val="00E233BC"/>
    <w:rsid w:val="00E31079"/>
    <w:rsid w:val="00E32F73"/>
    <w:rsid w:val="00E411B3"/>
    <w:rsid w:val="00E45FCB"/>
    <w:rsid w:val="00E45FD7"/>
    <w:rsid w:val="00E472F9"/>
    <w:rsid w:val="00E663C1"/>
    <w:rsid w:val="00E73E16"/>
    <w:rsid w:val="00E74B99"/>
    <w:rsid w:val="00E8498D"/>
    <w:rsid w:val="00E910E3"/>
    <w:rsid w:val="00EA14DE"/>
    <w:rsid w:val="00EA256D"/>
    <w:rsid w:val="00EA3556"/>
    <w:rsid w:val="00EA62F8"/>
    <w:rsid w:val="00EB30EA"/>
    <w:rsid w:val="00EB4B90"/>
    <w:rsid w:val="00EB63DC"/>
    <w:rsid w:val="00EC0813"/>
    <w:rsid w:val="00EF0772"/>
    <w:rsid w:val="00EF1818"/>
    <w:rsid w:val="00EF4CAE"/>
    <w:rsid w:val="00F0437F"/>
    <w:rsid w:val="00F13A0D"/>
    <w:rsid w:val="00F1632C"/>
    <w:rsid w:val="00F22D40"/>
    <w:rsid w:val="00F30691"/>
    <w:rsid w:val="00F31FD2"/>
    <w:rsid w:val="00F369B8"/>
    <w:rsid w:val="00F4191E"/>
    <w:rsid w:val="00F57AF2"/>
    <w:rsid w:val="00F61B5C"/>
    <w:rsid w:val="00F71F04"/>
    <w:rsid w:val="00F769DF"/>
    <w:rsid w:val="00F80C81"/>
    <w:rsid w:val="00F93518"/>
    <w:rsid w:val="00FA02B5"/>
    <w:rsid w:val="00FC2299"/>
    <w:rsid w:val="00FC7482"/>
    <w:rsid w:val="00FD49A9"/>
    <w:rsid w:val="00FD5047"/>
    <w:rsid w:val="00FE3FBF"/>
    <w:rsid w:val="00FE7EF0"/>
    <w:rsid w:val="00FF5453"/>
    <w:rsid w:val="00FF5709"/>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aliases w:val="Strip,H&amp;P List Paragraph,Normal bullet 2,Bullet list,2,Saraksta rindkopa"/>
    <w:basedOn w:val="Normal"/>
    <w:link w:val="ListParagraphChar"/>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aliases w:val="Strip Char,H&amp;P List Paragraph Char,Normal bullet 2 Char,Bullet list Char,2 Char,Saraksta rindkopa Char"/>
    <w:link w:val="ListParagraph"/>
    <w:locked/>
    <w:rsid w:val="00754DB3"/>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110661544">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 w:id="18681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u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2884</Words>
  <Characters>1644</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Ojārs Stelte</cp:lastModifiedBy>
  <cp:revision>13</cp:revision>
  <cp:lastPrinted>2018-08-15T11:03:00Z</cp:lastPrinted>
  <dcterms:created xsi:type="dcterms:W3CDTF">2018-08-15T09:47:00Z</dcterms:created>
  <dcterms:modified xsi:type="dcterms:W3CDTF">2018-09-03T11:03:00Z</dcterms:modified>
</cp:coreProperties>
</file>