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3950" w:rsidRPr="007A4DB5" w:rsidRDefault="006E3950" w:rsidP="00F77BA3">
      <w:pPr>
        <w:tabs>
          <w:tab w:val="center" w:pos="4535"/>
          <w:tab w:val="left" w:pos="5625"/>
        </w:tabs>
        <w:spacing w:before="240" w:line="264" w:lineRule="auto"/>
        <w:jc w:val="center"/>
        <w:rPr>
          <w:rFonts w:ascii="Times New Roman" w:hAnsi="Times New Roman"/>
          <w:b/>
        </w:rPr>
      </w:pPr>
      <w:r w:rsidRPr="007A4DB5">
        <w:rPr>
          <w:rFonts w:ascii="Times New Roman" w:hAnsi="Times New Roman"/>
          <w:b/>
        </w:rPr>
        <w:t>LĒMUMS</w:t>
      </w:r>
    </w:p>
    <w:p w:rsidR="006E3950" w:rsidRPr="007A4DB5" w:rsidRDefault="006E3950" w:rsidP="008650B4">
      <w:pPr>
        <w:spacing w:line="264" w:lineRule="auto"/>
        <w:jc w:val="center"/>
        <w:rPr>
          <w:rFonts w:ascii="Times New Roman" w:hAnsi="Times New Roman"/>
        </w:rPr>
      </w:pPr>
      <w:r w:rsidRPr="007A4DB5">
        <w:rPr>
          <w:rFonts w:ascii="Times New Roman" w:hAnsi="Times New Roman"/>
          <w:b/>
        </w:rPr>
        <w:t>p</w:t>
      </w:r>
      <w:r w:rsidRPr="007A4DB5">
        <w:rPr>
          <w:rFonts w:ascii="Times New Roman" w:hAnsi="Times New Roman"/>
          <w:b/>
          <w:bCs/>
        </w:rPr>
        <w:t>ar rezultātiem</w:t>
      </w:r>
    </w:p>
    <w:p w:rsidR="006E3950" w:rsidRPr="007A4DB5" w:rsidRDefault="006E3950" w:rsidP="008650B4">
      <w:pPr>
        <w:tabs>
          <w:tab w:val="left" w:pos="480"/>
          <w:tab w:val="center" w:pos="4535"/>
        </w:tabs>
        <w:spacing w:line="264" w:lineRule="auto"/>
        <w:jc w:val="center"/>
        <w:rPr>
          <w:rFonts w:ascii="Times New Roman" w:hAnsi="Times New Roman"/>
        </w:rPr>
      </w:pPr>
      <w:r w:rsidRPr="007A4DB5">
        <w:rPr>
          <w:rFonts w:ascii="Times New Roman" w:hAnsi="Times New Roman"/>
        </w:rPr>
        <w:t>Publisko iepirkumu likuma 9. panta kārtībā veiktajā iepirkumā</w:t>
      </w:r>
    </w:p>
    <w:p w:rsidR="006E3950" w:rsidRPr="007A4DB5" w:rsidRDefault="006E3950" w:rsidP="00F77BA3">
      <w:pPr>
        <w:pStyle w:val="BodyTextIndent"/>
        <w:spacing w:after="0" w:line="264" w:lineRule="auto"/>
        <w:ind w:left="0"/>
        <w:jc w:val="center"/>
        <w:rPr>
          <w:rFonts w:ascii="Times New Roman" w:hAnsi="Times New Roman"/>
          <w:b/>
        </w:rPr>
      </w:pPr>
      <w:r w:rsidRPr="007A4DB5">
        <w:rPr>
          <w:rFonts w:ascii="Times New Roman" w:hAnsi="Times New Roman"/>
          <w:b/>
          <w:bCs/>
          <w:iCs/>
          <w:lang w:eastAsia="lv-LV"/>
        </w:rPr>
        <w:t>“</w:t>
      </w:r>
      <w:r w:rsidR="007777AA">
        <w:rPr>
          <w:rFonts w:ascii="Times New Roman" w:hAnsi="Times New Roman"/>
          <w:b/>
        </w:rPr>
        <w:t>Iekārtu, ierīču, aparātu un instrumentu noma</w:t>
      </w:r>
      <w:r w:rsidRPr="007A4DB5">
        <w:rPr>
          <w:rFonts w:ascii="Times New Roman" w:hAnsi="Times New Roman"/>
          <w:b/>
        </w:rPr>
        <w:t>”</w:t>
      </w:r>
    </w:p>
    <w:p w:rsidR="006E3950" w:rsidRPr="007A4DB5" w:rsidRDefault="006E3950" w:rsidP="00F77BA3">
      <w:pPr>
        <w:pStyle w:val="BodyTextIndent"/>
        <w:spacing w:after="0" w:line="264" w:lineRule="auto"/>
        <w:ind w:left="0"/>
        <w:jc w:val="center"/>
        <w:rPr>
          <w:rFonts w:ascii="Times New Roman" w:hAnsi="Times New Roman"/>
          <w:b/>
        </w:rPr>
      </w:pPr>
      <w:r w:rsidRPr="007A4DB5">
        <w:rPr>
          <w:rFonts w:ascii="Times New Roman" w:hAnsi="Times New Roman"/>
          <w:b/>
        </w:rPr>
        <w:t>(turpmāk – Iepirkums)</w:t>
      </w:r>
    </w:p>
    <w:p w:rsidR="006E3950" w:rsidRPr="007A4DB5" w:rsidRDefault="006E3950" w:rsidP="00F77BA3">
      <w:pPr>
        <w:pStyle w:val="BodyTextIndent"/>
        <w:spacing w:after="240" w:line="264" w:lineRule="auto"/>
        <w:ind w:left="0"/>
        <w:jc w:val="center"/>
        <w:rPr>
          <w:rFonts w:ascii="Times New Roman" w:hAnsi="Times New Roman"/>
          <w:b/>
          <w:bCs/>
        </w:rPr>
      </w:pPr>
      <w:r w:rsidRPr="007A4DB5">
        <w:rPr>
          <w:rFonts w:ascii="Times New Roman" w:hAnsi="Times New Roman"/>
          <w:b/>
        </w:rPr>
        <w:t>Iepirkum</w:t>
      </w:r>
      <w:r w:rsidR="00F2141C" w:rsidRPr="007A4DB5">
        <w:rPr>
          <w:rFonts w:ascii="Times New Roman" w:hAnsi="Times New Roman"/>
          <w:b/>
        </w:rPr>
        <w:t>a</w:t>
      </w:r>
      <w:r w:rsidR="007777AA">
        <w:rPr>
          <w:rFonts w:ascii="Times New Roman" w:hAnsi="Times New Roman"/>
          <w:b/>
        </w:rPr>
        <w:t xml:space="preserve"> identifikācijas Nr.: LU 2018/25</w:t>
      </w:r>
      <w:r w:rsidRPr="007A4DB5">
        <w:rPr>
          <w:rFonts w:ascii="Times New Roman" w:hAnsi="Times New Roman"/>
          <w:b/>
        </w:rPr>
        <w:t>_I</w:t>
      </w:r>
    </w:p>
    <w:p w:rsidR="006E3950" w:rsidRPr="007A4DB5" w:rsidRDefault="00F2141C" w:rsidP="00F77BA3">
      <w:pPr>
        <w:spacing w:after="120" w:line="264" w:lineRule="auto"/>
        <w:jc w:val="both"/>
        <w:rPr>
          <w:rFonts w:ascii="Times New Roman" w:hAnsi="Times New Roman"/>
          <w:b/>
          <w:bCs/>
        </w:rPr>
      </w:pPr>
      <w:r w:rsidRPr="007A4DB5">
        <w:rPr>
          <w:rFonts w:ascii="Times New Roman" w:hAnsi="Times New Roman"/>
          <w:b/>
          <w:bCs/>
        </w:rPr>
        <w:t>Rīgā</w:t>
      </w:r>
      <w:r w:rsidR="006E3950" w:rsidRPr="007A4DB5">
        <w:rPr>
          <w:rFonts w:ascii="Times New Roman" w:hAnsi="Times New Roman"/>
          <w:b/>
          <w:bCs/>
        </w:rPr>
        <w:t xml:space="preserve"> 2018. gada </w:t>
      </w:r>
      <w:r w:rsidR="007777AA">
        <w:rPr>
          <w:rFonts w:ascii="Times New Roman" w:hAnsi="Times New Roman"/>
          <w:b/>
          <w:bCs/>
        </w:rPr>
        <w:t>6.jūnijā</w:t>
      </w:r>
    </w:p>
    <w:p w:rsidR="006D4426" w:rsidRPr="007A4DB5" w:rsidRDefault="006E3950" w:rsidP="00F77BA3">
      <w:pPr>
        <w:pStyle w:val="ListParagraph"/>
        <w:numPr>
          <w:ilvl w:val="0"/>
          <w:numId w:val="3"/>
        </w:numPr>
        <w:spacing w:line="264" w:lineRule="auto"/>
        <w:ind w:left="340" w:hanging="340"/>
        <w:jc w:val="both"/>
        <w:rPr>
          <w:rFonts w:ascii="Times New Roman" w:eastAsia="Times New Roman" w:hAnsi="Times New Roman"/>
          <w:bCs/>
          <w:lang w:eastAsia="lv-LV"/>
        </w:rPr>
      </w:pPr>
      <w:r w:rsidRPr="007A4DB5">
        <w:rPr>
          <w:rFonts w:ascii="Times New Roman" w:eastAsia="Times New Roman" w:hAnsi="Times New Roman"/>
          <w:b/>
          <w:lang w:eastAsia="lv-LV"/>
        </w:rPr>
        <w:t>Pasūtītājs</w:t>
      </w:r>
      <w:r w:rsidRPr="007A4DB5">
        <w:rPr>
          <w:rFonts w:ascii="Times New Roman" w:eastAsia="Times New Roman" w:hAnsi="Times New Roman"/>
          <w:bCs/>
          <w:lang w:eastAsia="lv-LV"/>
        </w:rPr>
        <w:t xml:space="preserve">: </w:t>
      </w:r>
      <w:r w:rsidRPr="007A4DB5">
        <w:rPr>
          <w:rFonts w:ascii="Times New Roman" w:eastAsia="Times New Roman" w:hAnsi="Times New Roman"/>
          <w:lang w:eastAsia="lv-LV"/>
        </w:rPr>
        <w:t xml:space="preserve">Latvijas Universitāte, izglītības iestādes reģistrācijas Nr. </w:t>
      </w:r>
      <w:r w:rsidRPr="007A4DB5">
        <w:rPr>
          <w:rFonts w:ascii="Times New Roman" w:hAnsi="Times New Roman"/>
        </w:rPr>
        <w:t>3341000218</w:t>
      </w:r>
      <w:r w:rsidRPr="007A4DB5">
        <w:rPr>
          <w:rFonts w:ascii="Times New Roman" w:eastAsia="Times New Roman" w:hAnsi="Times New Roman"/>
          <w:lang w:eastAsia="lv-LV"/>
        </w:rPr>
        <w:t xml:space="preserve">, juridiskā adrese: </w:t>
      </w:r>
      <w:r w:rsidRPr="007A4DB5">
        <w:rPr>
          <w:rFonts w:ascii="Times New Roman" w:eastAsia="Times New Roman" w:hAnsi="Times New Roman"/>
        </w:rPr>
        <w:t>Raiņa bulvāris 19, Rīga, LV-1586.</w:t>
      </w:r>
    </w:p>
    <w:p w:rsidR="006D4426" w:rsidRPr="007A4DB5" w:rsidRDefault="006E3950" w:rsidP="00F77BA3">
      <w:pPr>
        <w:pStyle w:val="ListParagraph"/>
        <w:numPr>
          <w:ilvl w:val="0"/>
          <w:numId w:val="3"/>
        </w:numPr>
        <w:spacing w:line="264" w:lineRule="auto"/>
        <w:ind w:left="340" w:hanging="340"/>
        <w:jc w:val="both"/>
        <w:rPr>
          <w:rFonts w:ascii="Times New Roman" w:eastAsia="Times New Roman" w:hAnsi="Times New Roman"/>
          <w:bCs/>
          <w:lang w:eastAsia="lv-LV"/>
        </w:rPr>
      </w:pPr>
      <w:r w:rsidRPr="007A4DB5">
        <w:rPr>
          <w:rFonts w:ascii="Times New Roman" w:eastAsia="Times New Roman" w:hAnsi="Times New Roman"/>
          <w:b/>
          <w:bCs/>
          <w:lang w:eastAsia="lv-LV"/>
        </w:rPr>
        <w:t xml:space="preserve">Iepirkuma komisija: </w:t>
      </w:r>
      <w:r w:rsidRPr="007A4DB5">
        <w:rPr>
          <w:rFonts w:ascii="Times New Roman" w:hAnsi="Times New Roman"/>
        </w:rPr>
        <w:t xml:space="preserve">ar Latvijas Universitātes 2017.gada 13.oktobra rīkojumu Nr.1/319 “Par Latvijas Universitātes iepirkumu komisiju sastāviem” izveidota Latvijas Universitātes </w:t>
      </w:r>
      <w:r w:rsidR="007777AA">
        <w:rPr>
          <w:rFonts w:ascii="Times New Roman" w:hAnsi="Times New Roman"/>
        </w:rPr>
        <w:t>Zinātniskās darbības nodrošinājuma</w:t>
      </w:r>
      <w:r w:rsidRPr="007A4DB5">
        <w:rPr>
          <w:rFonts w:ascii="Times New Roman" w:hAnsi="Times New Roman"/>
        </w:rPr>
        <w:t xml:space="preserve"> iepirkumu komisija (turpmāk – </w:t>
      </w:r>
      <w:r w:rsidRPr="007A4DB5">
        <w:rPr>
          <w:rFonts w:ascii="Times New Roman" w:hAnsi="Times New Roman"/>
          <w:b/>
        </w:rPr>
        <w:t>Komisija</w:t>
      </w:r>
      <w:r w:rsidRPr="007A4DB5">
        <w:rPr>
          <w:rFonts w:ascii="Times New Roman" w:hAnsi="Times New Roman"/>
        </w:rPr>
        <w:t>).</w:t>
      </w:r>
    </w:p>
    <w:p w:rsidR="006D4426" w:rsidRPr="007A4DB5" w:rsidRDefault="006E3950" w:rsidP="00F77BA3">
      <w:pPr>
        <w:pStyle w:val="ListParagraph"/>
        <w:numPr>
          <w:ilvl w:val="0"/>
          <w:numId w:val="3"/>
        </w:numPr>
        <w:spacing w:line="264" w:lineRule="auto"/>
        <w:ind w:left="340" w:hanging="340"/>
        <w:jc w:val="both"/>
        <w:rPr>
          <w:rFonts w:ascii="Times New Roman" w:eastAsia="Times New Roman" w:hAnsi="Times New Roman"/>
          <w:bCs/>
          <w:lang w:eastAsia="lv-LV"/>
        </w:rPr>
      </w:pPr>
      <w:r w:rsidRPr="007A4DB5">
        <w:rPr>
          <w:rFonts w:ascii="Times New Roman" w:eastAsia="Times New Roman" w:hAnsi="Times New Roman"/>
          <w:b/>
          <w:bCs/>
          <w:lang w:eastAsia="lv-LV"/>
        </w:rPr>
        <w:t xml:space="preserve">Iepirkuma priekšmets: </w:t>
      </w:r>
      <w:r w:rsidR="007777AA" w:rsidRPr="00507494">
        <w:rPr>
          <w:rFonts w:ascii="Times New Roman" w:hAnsi="Times New Roman"/>
        </w:rPr>
        <w:t>Iekārtu, ierīču, aparātu un instrumentu noma saskaņā ar Iepirkuma nolikuma 2.pielikumā “Tehniskā specifikācija un pretendenta tehniskais piedāvājums” noteiktajām prasībām.</w:t>
      </w:r>
    </w:p>
    <w:p w:rsidR="006D4426" w:rsidRPr="007A4DB5" w:rsidRDefault="007777AA" w:rsidP="00F77BA3">
      <w:pPr>
        <w:pStyle w:val="ListParagraph"/>
        <w:numPr>
          <w:ilvl w:val="0"/>
          <w:numId w:val="3"/>
        </w:numPr>
        <w:spacing w:line="264" w:lineRule="auto"/>
        <w:ind w:left="340" w:hanging="340"/>
        <w:jc w:val="both"/>
        <w:rPr>
          <w:rFonts w:ascii="Times New Roman" w:eastAsia="Times New Roman" w:hAnsi="Times New Roman"/>
          <w:bCs/>
          <w:lang w:eastAsia="lv-LV"/>
        </w:rPr>
      </w:pPr>
      <w:r>
        <w:rPr>
          <w:rFonts w:ascii="Times New Roman" w:hAnsi="Times New Roman"/>
          <w:b/>
          <w:bCs/>
        </w:rPr>
        <w:t xml:space="preserve">Galvenais </w:t>
      </w:r>
      <w:r w:rsidR="006E3950" w:rsidRPr="007A4DB5">
        <w:rPr>
          <w:rFonts w:ascii="Times New Roman" w:hAnsi="Times New Roman"/>
          <w:b/>
          <w:bCs/>
        </w:rPr>
        <w:t xml:space="preserve">CPV kods: </w:t>
      </w:r>
      <w:r>
        <w:rPr>
          <w:rFonts w:ascii="Times New Roman" w:hAnsi="Times New Roman"/>
          <w:b/>
          <w:bCs/>
        </w:rPr>
        <w:t>31600000-2</w:t>
      </w:r>
      <w:r w:rsidR="005D5285" w:rsidRPr="007A4DB5">
        <w:rPr>
          <w:rFonts w:ascii="Times New Roman" w:hAnsi="Times New Roman"/>
          <w:b/>
          <w:bCs/>
        </w:rPr>
        <w:t xml:space="preserve"> (</w:t>
      </w:r>
      <w:r>
        <w:rPr>
          <w:rFonts w:ascii="Times New Roman" w:hAnsi="Times New Roman"/>
          <w:b/>
          <w:bCs/>
        </w:rPr>
        <w:t>Elektriskās iekārtas un aparāti</w:t>
      </w:r>
      <w:r w:rsidR="005D5285" w:rsidRPr="007A4DB5">
        <w:rPr>
          <w:rFonts w:ascii="Times New Roman" w:hAnsi="Times New Roman"/>
          <w:b/>
          <w:bCs/>
        </w:rPr>
        <w:t>).</w:t>
      </w:r>
    </w:p>
    <w:p w:rsidR="006D4426" w:rsidRPr="007A4DB5" w:rsidRDefault="006E3950" w:rsidP="00F77BA3">
      <w:pPr>
        <w:pStyle w:val="ListParagraph"/>
        <w:numPr>
          <w:ilvl w:val="0"/>
          <w:numId w:val="3"/>
        </w:numPr>
        <w:spacing w:line="264" w:lineRule="auto"/>
        <w:ind w:left="340" w:hanging="340"/>
        <w:jc w:val="both"/>
        <w:rPr>
          <w:rFonts w:ascii="Times New Roman" w:eastAsia="Times New Roman" w:hAnsi="Times New Roman"/>
          <w:bCs/>
          <w:lang w:eastAsia="lv-LV"/>
        </w:rPr>
      </w:pPr>
      <w:r w:rsidRPr="007A4DB5">
        <w:rPr>
          <w:rFonts w:ascii="Times New Roman" w:eastAsia="Times New Roman" w:hAnsi="Times New Roman"/>
          <w:b/>
          <w:bCs/>
          <w:lang w:eastAsia="lv-LV"/>
        </w:rPr>
        <w:t>Piedāvājuma izvēles kritērijs:</w:t>
      </w:r>
      <w:r w:rsidRPr="007A4DB5">
        <w:rPr>
          <w:rFonts w:ascii="Times New Roman" w:eastAsia="Times New Roman" w:hAnsi="Times New Roman"/>
          <w:bCs/>
          <w:lang w:eastAsia="lv-LV"/>
        </w:rPr>
        <w:t xml:space="preserve"> </w:t>
      </w:r>
      <w:r w:rsidR="007777AA" w:rsidRPr="00711424">
        <w:rPr>
          <w:rFonts w:ascii="Times New Roman" w:hAnsi="Times New Roman"/>
        </w:rPr>
        <w:t>saimnieciski visizdevīgākais piedāvājums, kuru nosaka ņemot vērā viszemāko cenu</w:t>
      </w:r>
      <w:r w:rsidR="007777AA">
        <w:rPr>
          <w:rFonts w:ascii="Times New Roman" w:hAnsi="Times New Roman"/>
        </w:rPr>
        <w:t xml:space="preserve"> katrā Iepirkuma priekšmeta daļā</w:t>
      </w:r>
      <w:r w:rsidR="007777AA" w:rsidRPr="00711424">
        <w:rPr>
          <w:rFonts w:ascii="Times New Roman" w:hAnsi="Times New Roman"/>
        </w:rPr>
        <w:t>.</w:t>
      </w:r>
    </w:p>
    <w:p w:rsidR="006D4426" w:rsidRPr="007A4DB5" w:rsidRDefault="006E3950" w:rsidP="00F77BA3">
      <w:pPr>
        <w:pStyle w:val="ListParagraph"/>
        <w:numPr>
          <w:ilvl w:val="0"/>
          <w:numId w:val="3"/>
        </w:numPr>
        <w:spacing w:line="264" w:lineRule="auto"/>
        <w:ind w:left="340" w:hanging="340"/>
        <w:jc w:val="both"/>
        <w:rPr>
          <w:rFonts w:ascii="Times New Roman" w:eastAsia="Times New Roman" w:hAnsi="Times New Roman"/>
          <w:bCs/>
          <w:lang w:eastAsia="lv-LV"/>
        </w:rPr>
      </w:pPr>
      <w:smartTag w:uri="schemas-tilde-lv/tildestengine" w:element="phone">
        <w:smartTagPr>
          <w:attr w:name="baseform" w:val="Paziņojums"/>
          <w:attr w:name="id" w:val="-1"/>
          <w:attr w:name="text" w:val="Paziņojums"/>
        </w:smartTagPr>
        <w:r w:rsidRPr="007A4DB5">
          <w:rPr>
            <w:rFonts w:ascii="Times New Roman" w:eastAsia="Times New Roman" w:hAnsi="Times New Roman"/>
            <w:b/>
            <w:bCs/>
            <w:lang w:eastAsia="lv-LV"/>
          </w:rPr>
          <w:t>Paziņojums</w:t>
        </w:r>
      </w:smartTag>
      <w:r w:rsidRPr="007A4DB5">
        <w:rPr>
          <w:rFonts w:ascii="Times New Roman" w:eastAsia="Times New Roman" w:hAnsi="Times New Roman"/>
          <w:b/>
          <w:bCs/>
          <w:lang w:eastAsia="lv-LV"/>
        </w:rPr>
        <w:t xml:space="preserve"> par plānoto </w:t>
      </w:r>
      <w:smartTag w:uri="schemas-tilde-lv/tildestengine" w:element="phone">
        <w:smartTagPr>
          <w:attr w:name="baseform" w:val="līgum|s"/>
          <w:attr w:name="id" w:val="-1"/>
          <w:attr w:name="text" w:val="līgumu"/>
        </w:smartTagPr>
        <w:r w:rsidRPr="007A4DB5">
          <w:rPr>
            <w:rFonts w:ascii="Times New Roman" w:eastAsia="Times New Roman" w:hAnsi="Times New Roman"/>
            <w:b/>
            <w:bCs/>
            <w:lang w:eastAsia="lv-LV"/>
          </w:rPr>
          <w:t>līgumu</w:t>
        </w:r>
      </w:smartTag>
      <w:r w:rsidRPr="007A4DB5">
        <w:rPr>
          <w:rFonts w:ascii="Times New Roman" w:eastAsia="Times New Roman" w:hAnsi="Times New Roman"/>
          <w:b/>
          <w:bCs/>
          <w:lang w:eastAsia="lv-LV"/>
        </w:rPr>
        <w:t xml:space="preserve"> publicēts Iepirkumu uzraudzības biroja mājaslapā (</w:t>
      </w:r>
      <w:hyperlink r:id="rId7" w:history="1">
        <w:r w:rsidRPr="007A4DB5">
          <w:rPr>
            <w:rFonts w:ascii="Times New Roman" w:eastAsia="Times New Roman" w:hAnsi="Times New Roman"/>
            <w:b/>
            <w:bCs/>
            <w:lang w:eastAsia="lv-LV"/>
          </w:rPr>
          <w:t>www.iub.gov.lv</w:t>
        </w:r>
      </w:hyperlink>
      <w:r w:rsidRPr="007A4DB5">
        <w:rPr>
          <w:rFonts w:ascii="Times New Roman" w:eastAsia="Times New Roman" w:hAnsi="Times New Roman"/>
          <w:b/>
          <w:bCs/>
          <w:lang w:eastAsia="lv-LV"/>
        </w:rPr>
        <w:t xml:space="preserve">): </w:t>
      </w:r>
      <w:r w:rsidRPr="007A4DB5">
        <w:rPr>
          <w:rFonts w:ascii="Times New Roman" w:eastAsia="Times New Roman" w:hAnsi="Times New Roman"/>
          <w:bCs/>
          <w:lang w:eastAsia="lv-LV"/>
        </w:rPr>
        <w:t>2018</w:t>
      </w:r>
      <w:r w:rsidR="005D5285" w:rsidRPr="007A4DB5">
        <w:rPr>
          <w:rFonts w:ascii="Times New Roman" w:eastAsia="Times New Roman" w:hAnsi="Times New Roman"/>
          <w:bCs/>
          <w:lang w:eastAsia="lv-LV"/>
        </w:rPr>
        <w:t xml:space="preserve">. gada </w:t>
      </w:r>
      <w:r w:rsidR="00E720FE">
        <w:rPr>
          <w:rFonts w:ascii="Times New Roman" w:eastAsia="Times New Roman" w:hAnsi="Times New Roman"/>
          <w:bCs/>
          <w:lang w:eastAsia="lv-LV"/>
        </w:rPr>
        <w:t>13.aprīlī</w:t>
      </w:r>
      <w:r w:rsidR="007D46DD">
        <w:rPr>
          <w:rFonts w:ascii="Times New Roman" w:eastAsia="Times New Roman" w:hAnsi="Times New Roman"/>
          <w:bCs/>
          <w:lang w:eastAsia="lv-LV"/>
        </w:rPr>
        <w:t>.</w:t>
      </w:r>
    </w:p>
    <w:p w:rsidR="006E3950" w:rsidRPr="00E720FE" w:rsidRDefault="006E3950" w:rsidP="00F77BA3">
      <w:pPr>
        <w:pStyle w:val="ListParagraph"/>
        <w:numPr>
          <w:ilvl w:val="0"/>
          <w:numId w:val="3"/>
        </w:numPr>
        <w:spacing w:after="120" w:line="264" w:lineRule="auto"/>
        <w:ind w:left="340" w:hanging="340"/>
        <w:jc w:val="both"/>
        <w:rPr>
          <w:rFonts w:ascii="Times New Roman" w:eastAsia="Times New Roman" w:hAnsi="Times New Roman"/>
          <w:bCs/>
          <w:lang w:eastAsia="lv-LV"/>
        </w:rPr>
      </w:pPr>
      <w:r w:rsidRPr="007A4DB5">
        <w:rPr>
          <w:rFonts w:ascii="Times New Roman" w:eastAsia="Times New Roman" w:hAnsi="Times New Roman"/>
          <w:b/>
          <w:bCs/>
          <w:lang w:eastAsia="lv-LV"/>
        </w:rPr>
        <w:t>Pretendenti, kuri līdz 2018.</w:t>
      </w:r>
      <w:r w:rsidR="00E720FE">
        <w:rPr>
          <w:rFonts w:ascii="Times New Roman" w:eastAsia="Times New Roman" w:hAnsi="Times New Roman"/>
          <w:b/>
          <w:bCs/>
          <w:lang w:eastAsia="lv-LV"/>
        </w:rPr>
        <w:t>gada 24.aprīļa</w:t>
      </w:r>
      <w:r w:rsidRPr="007A4DB5">
        <w:rPr>
          <w:rFonts w:ascii="Times New Roman" w:eastAsia="Times New Roman" w:hAnsi="Times New Roman"/>
          <w:b/>
          <w:bCs/>
          <w:lang w:eastAsia="lv-LV"/>
        </w:rPr>
        <w:t>, plkst.11:00 iesniedza piedāvājumus:</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544"/>
        <w:gridCol w:w="1701"/>
        <w:gridCol w:w="1559"/>
        <w:gridCol w:w="1559"/>
      </w:tblGrid>
      <w:tr w:rsidR="00C115C3" w:rsidRPr="00C115C3" w:rsidTr="00CE5D20">
        <w:tc>
          <w:tcPr>
            <w:tcW w:w="709" w:type="dxa"/>
            <w:shd w:val="clear" w:color="auto" w:fill="auto"/>
            <w:vAlign w:val="center"/>
          </w:tcPr>
          <w:p w:rsidR="00C115C3" w:rsidRPr="00C115C3" w:rsidRDefault="00C115C3" w:rsidP="00CE5D20">
            <w:pPr>
              <w:spacing w:line="276" w:lineRule="auto"/>
              <w:jc w:val="center"/>
              <w:rPr>
                <w:rFonts w:ascii="Times New Roman" w:hAnsi="Times New Roman"/>
                <w:b/>
              </w:rPr>
            </w:pPr>
            <w:r w:rsidRPr="00C115C3">
              <w:rPr>
                <w:rFonts w:ascii="Times New Roman" w:hAnsi="Times New Roman"/>
                <w:b/>
              </w:rPr>
              <w:t>Nr. p.k.</w:t>
            </w:r>
          </w:p>
        </w:tc>
        <w:tc>
          <w:tcPr>
            <w:tcW w:w="3544" w:type="dxa"/>
            <w:shd w:val="clear" w:color="auto" w:fill="auto"/>
            <w:vAlign w:val="center"/>
          </w:tcPr>
          <w:p w:rsidR="00C115C3" w:rsidRPr="00C115C3" w:rsidRDefault="00C115C3" w:rsidP="00CE5D20">
            <w:pPr>
              <w:spacing w:line="276" w:lineRule="auto"/>
              <w:jc w:val="center"/>
              <w:rPr>
                <w:rFonts w:ascii="Times New Roman" w:hAnsi="Times New Roman"/>
                <w:b/>
              </w:rPr>
            </w:pPr>
            <w:r w:rsidRPr="00C115C3">
              <w:rPr>
                <w:rFonts w:ascii="Times New Roman" w:hAnsi="Times New Roman"/>
                <w:b/>
              </w:rPr>
              <w:t>Pretendenta nosaukums</w:t>
            </w:r>
          </w:p>
        </w:tc>
        <w:tc>
          <w:tcPr>
            <w:tcW w:w="1701" w:type="dxa"/>
            <w:shd w:val="clear" w:color="auto" w:fill="auto"/>
            <w:vAlign w:val="center"/>
          </w:tcPr>
          <w:p w:rsidR="00C115C3" w:rsidRPr="00C115C3" w:rsidRDefault="00C115C3" w:rsidP="00CE5D20">
            <w:pPr>
              <w:spacing w:line="276" w:lineRule="auto"/>
              <w:jc w:val="center"/>
              <w:rPr>
                <w:rFonts w:ascii="Times New Roman" w:hAnsi="Times New Roman"/>
                <w:b/>
              </w:rPr>
            </w:pPr>
            <w:r w:rsidRPr="00C115C3">
              <w:rPr>
                <w:rFonts w:ascii="Times New Roman" w:hAnsi="Times New Roman"/>
                <w:b/>
              </w:rPr>
              <w:t>Piedāvājumu iesniegšana laiks</w:t>
            </w:r>
          </w:p>
        </w:tc>
        <w:tc>
          <w:tcPr>
            <w:tcW w:w="1559" w:type="dxa"/>
            <w:vAlign w:val="center"/>
          </w:tcPr>
          <w:p w:rsidR="00C115C3" w:rsidRPr="00C115C3" w:rsidRDefault="00C115C3" w:rsidP="00CE5D20">
            <w:pPr>
              <w:spacing w:line="276" w:lineRule="auto"/>
              <w:jc w:val="center"/>
              <w:rPr>
                <w:rFonts w:ascii="Times New Roman" w:hAnsi="Times New Roman"/>
                <w:b/>
              </w:rPr>
            </w:pPr>
            <w:r w:rsidRPr="00C115C3">
              <w:rPr>
                <w:rFonts w:ascii="Times New Roman" w:hAnsi="Times New Roman"/>
                <w:b/>
              </w:rPr>
              <w:t>Daļa, kurā iesniegts piedāvājums</w:t>
            </w:r>
          </w:p>
        </w:tc>
        <w:tc>
          <w:tcPr>
            <w:tcW w:w="1559" w:type="dxa"/>
            <w:shd w:val="clear" w:color="auto" w:fill="auto"/>
            <w:vAlign w:val="center"/>
          </w:tcPr>
          <w:p w:rsidR="00C115C3" w:rsidRPr="00C115C3" w:rsidRDefault="00C115C3" w:rsidP="00CE5D20">
            <w:pPr>
              <w:spacing w:line="276" w:lineRule="auto"/>
              <w:jc w:val="center"/>
              <w:rPr>
                <w:rFonts w:ascii="Times New Roman" w:hAnsi="Times New Roman"/>
                <w:b/>
              </w:rPr>
            </w:pPr>
            <w:r w:rsidRPr="00C115C3">
              <w:rPr>
                <w:rFonts w:ascii="Times New Roman" w:hAnsi="Times New Roman"/>
                <w:b/>
              </w:rPr>
              <w:t xml:space="preserve">Piedāvātā cena EUR bez PVN </w:t>
            </w:r>
          </w:p>
        </w:tc>
      </w:tr>
      <w:tr w:rsidR="00C115C3" w:rsidRPr="00C115C3" w:rsidTr="00CE5D20">
        <w:tc>
          <w:tcPr>
            <w:tcW w:w="709" w:type="dxa"/>
            <w:shd w:val="clear" w:color="auto" w:fill="auto"/>
            <w:vAlign w:val="center"/>
          </w:tcPr>
          <w:p w:rsidR="00C115C3" w:rsidRPr="00C115C3" w:rsidRDefault="00C115C3" w:rsidP="00CE5D20">
            <w:pPr>
              <w:spacing w:line="276" w:lineRule="auto"/>
              <w:jc w:val="center"/>
              <w:rPr>
                <w:rFonts w:ascii="Times New Roman" w:hAnsi="Times New Roman"/>
                <w:b/>
              </w:rPr>
            </w:pPr>
            <w:r w:rsidRPr="00C115C3">
              <w:rPr>
                <w:rFonts w:ascii="Times New Roman" w:hAnsi="Times New Roman"/>
                <w:b/>
              </w:rPr>
              <w:t>1.</w:t>
            </w:r>
          </w:p>
        </w:tc>
        <w:tc>
          <w:tcPr>
            <w:tcW w:w="3544" w:type="dxa"/>
            <w:shd w:val="clear" w:color="auto" w:fill="auto"/>
            <w:vAlign w:val="center"/>
          </w:tcPr>
          <w:p w:rsidR="00C115C3" w:rsidRPr="00C115C3" w:rsidRDefault="00C115C3" w:rsidP="00CE5D20">
            <w:pPr>
              <w:spacing w:line="276" w:lineRule="auto"/>
              <w:jc w:val="center"/>
              <w:rPr>
                <w:rFonts w:ascii="Times New Roman" w:hAnsi="Times New Roman"/>
                <w:b/>
              </w:rPr>
            </w:pPr>
            <w:r w:rsidRPr="00C115C3">
              <w:rPr>
                <w:rFonts w:ascii="Times New Roman" w:hAnsi="Times New Roman"/>
                <w:b/>
              </w:rPr>
              <w:t>SIA “</w:t>
            </w:r>
            <w:proofErr w:type="spellStart"/>
            <w:r w:rsidRPr="00C115C3">
              <w:rPr>
                <w:rFonts w:ascii="Times New Roman" w:hAnsi="Times New Roman"/>
                <w:b/>
              </w:rPr>
              <w:t>TelCom</w:t>
            </w:r>
            <w:proofErr w:type="spellEnd"/>
            <w:r w:rsidRPr="00C115C3">
              <w:rPr>
                <w:rFonts w:ascii="Times New Roman" w:hAnsi="Times New Roman"/>
                <w:b/>
              </w:rPr>
              <w:t>”,</w:t>
            </w:r>
          </w:p>
          <w:p w:rsidR="00C115C3" w:rsidRPr="00C115C3" w:rsidRDefault="00C115C3" w:rsidP="00CE5D20">
            <w:pPr>
              <w:spacing w:line="276" w:lineRule="auto"/>
              <w:jc w:val="center"/>
              <w:rPr>
                <w:rFonts w:ascii="Times New Roman" w:hAnsi="Times New Roman"/>
                <w:b/>
              </w:rPr>
            </w:pPr>
            <w:r w:rsidRPr="00C115C3">
              <w:rPr>
                <w:rFonts w:ascii="Times New Roman" w:hAnsi="Times New Roman"/>
                <w:b/>
              </w:rPr>
              <w:t>reģ. Nr.40003899464</w:t>
            </w:r>
          </w:p>
        </w:tc>
        <w:tc>
          <w:tcPr>
            <w:tcW w:w="1701" w:type="dxa"/>
            <w:shd w:val="clear" w:color="auto" w:fill="auto"/>
            <w:vAlign w:val="center"/>
          </w:tcPr>
          <w:p w:rsidR="00C115C3" w:rsidRPr="00C115C3" w:rsidRDefault="00C115C3" w:rsidP="00CE5D20">
            <w:pPr>
              <w:spacing w:line="276" w:lineRule="auto"/>
              <w:jc w:val="center"/>
              <w:rPr>
                <w:rFonts w:ascii="Times New Roman" w:hAnsi="Times New Roman"/>
                <w:b/>
              </w:rPr>
            </w:pPr>
            <w:r w:rsidRPr="00C115C3">
              <w:rPr>
                <w:rFonts w:ascii="Times New Roman" w:hAnsi="Times New Roman"/>
                <w:b/>
              </w:rPr>
              <w:t>23.04.2018.</w:t>
            </w:r>
          </w:p>
          <w:p w:rsidR="00C115C3" w:rsidRPr="00C115C3" w:rsidRDefault="00C115C3" w:rsidP="00CE5D20">
            <w:pPr>
              <w:spacing w:line="276" w:lineRule="auto"/>
              <w:jc w:val="center"/>
              <w:rPr>
                <w:rFonts w:ascii="Times New Roman" w:hAnsi="Times New Roman"/>
                <w:b/>
              </w:rPr>
            </w:pPr>
            <w:r w:rsidRPr="00C115C3">
              <w:rPr>
                <w:rFonts w:ascii="Times New Roman" w:hAnsi="Times New Roman"/>
                <w:b/>
              </w:rPr>
              <w:t>plkst.11:50</w:t>
            </w:r>
          </w:p>
        </w:tc>
        <w:tc>
          <w:tcPr>
            <w:tcW w:w="1559" w:type="dxa"/>
            <w:vAlign w:val="center"/>
          </w:tcPr>
          <w:p w:rsidR="00C115C3" w:rsidRPr="00C115C3" w:rsidRDefault="00C115C3" w:rsidP="00CE5D20">
            <w:pPr>
              <w:spacing w:line="276" w:lineRule="auto"/>
              <w:jc w:val="center"/>
              <w:rPr>
                <w:rFonts w:ascii="Times New Roman" w:hAnsi="Times New Roman"/>
                <w:b/>
              </w:rPr>
            </w:pPr>
            <w:r w:rsidRPr="00C115C3">
              <w:rPr>
                <w:rFonts w:ascii="Times New Roman" w:hAnsi="Times New Roman"/>
                <w:b/>
              </w:rPr>
              <w:t>3.daļa</w:t>
            </w:r>
          </w:p>
        </w:tc>
        <w:tc>
          <w:tcPr>
            <w:tcW w:w="1559" w:type="dxa"/>
            <w:shd w:val="clear" w:color="auto" w:fill="auto"/>
            <w:vAlign w:val="center"/>
          </w:tcPr>
          <w:p w:rsidR="00C115C3" w:rsidRPr="00C115C3" w:rsidRDefault="00C115C3" w:rsidP="00CE5D20">
            <w:pPr>
              <w:spacing w:line="276" w:lineRule="auto"/>
              <w:jc w:val="center"/>
              <w:rPr>
                <w:rFonts w:ascii="Times New Roman" w:hAnsi="Times New Roman"/>
                <w:b/>
              </w:rPr>
            </w:pPr>
            <w:r w:rsidRPr="00C115C3">
              <w:rPr>
                <w:rFonts w:ascii="Times New Roman" w:hAnsi="Times New Roman"/>
                <w:b/>
              </w:rPr>
              <w:t>5972,40</w:t>
            </w:r>
          </w:p>
        </w:tc>
      </w:tr>
      <w:tr w:rsidR="00C115C3" w:rsidRPr="00C115C3" w:rsidTr="00CE5D20">
        <w:trPr>
          <w:trHeight w:val="312"/>
        </w:trPr>
        <w:tc>
          <w:tcPr>
            <w:tcW w:w="709" w:type="dxa"/>
            <w:vMerge w:val="restart"/>
            <w:shd w:val="clear" w:color="auto" w:fill="auto"/>
            <w:vAlign w:val="center"/>
          </w:tcPr>
          <w:p w:rsidR="00C115C3" w:rsidRPr="00C115C3" w:rsidRDefault="00C115C3" w:rsidP="00CE5D20">
            <w:pPr>
              <w:spacing w:line="276" w:lineRule="auto"/>
              <w:jc w:val="center"/>
              <w:rPr>
                <w:rFonts w:ascii="Times New Roman" w:hAnsi="Times New Roman"/>
                <w:b/>
              </w:rPr>
            </w:pPr>
            <w:r w:rsidRPr="00C115C3">
              <w:rPr>
                <w:rFonts w:ascii="Times New Roman" w:hAnsi="Times New Roman"/>
                <w:b/>
              </w:rPr>
              <w:t>2.</w:t>
            </w:r>
          </w:p>
        </w:tc>
        <w:tc>
          <w:tcPr>
            <w:tcW w:w="3544" w:type="dxa"/>
            <w:vMerge w:val="restart"/>
            <w:shd w:val="clear" w:color="auto" w:fill="auto"/>
            <w:vAlign w:val="center"/>
          </w:tcPr>
          <w:p w:rsidR="00C115C3" w:rsidRPr="00C115C3" w:rsidRDefault="00C115C3" w:rsidP="00CE5D20">
            <w:pPr>
              <w:spacing w:line="276" w:lineRule="auto"/>
              <w:jc w:val="center"/>
              <w:rPr>
                <w:rFonts w:ascii="Times New Roman" w:hAnsi="Times New Roman"/>
                <w:b/>
              </w:rPr>
            </w:pPr>
            <w:r w:rsidRPr="00C115C3">
              <w:rPr>
                <w:rFonts w:ascii="Times New Roman" w:hAnsi="Times New Roman"/>
                <w:b/>
              </w:rPr>
              <w:t>SIA “</w:t>
            </w:r>
            <w:proofErr w:type="spellStart"/>
            <w:r w:rsidRPr="00C115C3">
              <w:rPr>
                <w:rFonts w:ascii="Times New Roman" w:hAnsi="Times New Roman"/>
                <w:b/>
              </w:rPr>
              <w:t>Semicom</w:t>
            </w:r>
            <w:proofErr w:type="spellEnd"/>
            <w:r w:rsidRPr="00C115C3">
              <w:rPr>
                <w:rFonts w:ascii="Times New Roman" w:hAnsi="Times New Roman"/>
                <w:b/>
              </w:rPr>
              <w:t>”,</w:t>
            </w:r>
          </w:p>
          <w:p w:rsidR="00C115C3" w:rsidRPr="00C115C3" w:rsidRDefault="00C115C3" w:rsidP="00CE5D20">
            <w:pPr>
              <w:spacing w:line="276" w:lineRule="auto"/>
              <w:jc w:val="center"/>
              <w:rPr>
                <w:rFonts w:ascii="Times New Roman" w:hAnsi="Times New Roman"/>
                <w:b/>
              </w:rPr>
            </w:pPr>
            <w:r w:rsidRPr="00C115C3">
              <w:rPr>
                <w:rFonts w:ascii="Times New Roman" w:hAnsi="Times New Roman"/>
                <w:b/>
              </w:rPr>
              <w:t>reģ. Nr.40003729305</w:t>
            </w:r>
          </w:p>
        </w:tc>
        <w:tc>
          <w:tcPr>
            <w:tcW w:w="1701" w:type="dxa"/>
            <w:vMerge w:val="restart"/>
            <w:shd w:val="clear" w:color="auto" w:fill="auto"/>
            <w:vAlign w:val="center"/>
          </w:tcPr>
          <w:p w:rsidR="00C115C3" w:rsidRPr="00C115C3" w:rsidRDefault="00C115C3" w:rsidP="00CE5D20">
            <w:pPr>
              <w:spacing w:line="276" w:lineRule="auto"/>
              <w:jc w:val="center"/>
              <w:rPr>
                <w:rFonts w:ascii="Times New Roman" w:hAnsi="Times New Roman"/>
                <w:b/>
              </w:rPr>
            </w:pPr>
            <w:r w:rsidRPr="00C115C3">
              <w:rPr>
                <w:rFonts w:ascii="Times New Roman" w:hAnsi="Times New Roman"/>
                <w:b/>
              </w:rPr>
              <w:t>23.04.2018.</w:t>
            </w:r>
          </w:p>
          <w:p w:rsidR="00C115C3" w:rsidRPr="00C115C3" w:rsidRDefault="00C115C3" w:rsidP="00CE5D20">
            <w:pPr>
              <w:spacing w:line="276" w:lineRule="auto"/>
              <w:jc w:val="center"/>
              <w:rPr>
                <w:rFonts w:ascii="Times New Roman" w:hAnsi="Times New Roman"/>
                <w:b/>
              </w:rPr>
            </w:pPr>
            <w:r w:rsidRPr="00C115C3">
              <w:rPr>
                <w:rFonts w:ascii="Times New Roman" w:hAnsi="Times New Roman"/>
                <w:b/>
              </w:rPr>
              <w:t>plkst. 16:28</w:t>
            </w:r>
          </w:p>
        </w:tc>
        <w:tc>
          <w:tcPr>
            <w:tcW w:w="1559" w:type="dxa"/>
            <w:vAlign w:val="center"/>
          </w:tcPr>
          <w:p w:rsidR="00C115C3" w:rsidRPr="00C115C3" w:rsidRDefault="00C115C3" w:rsidP="00CE5D20">
            <w:pPr>
              <w:spacing w:line="276" w:lineRule="auto"/>
              <w:jc w:val="center"/>
              <w:rPr>
                <w:rFonts w:ascii="Times New Roman" w:hAnsi="Times New Roman"/>
                <w:b/>
              </w:rPr>
            </w:pPr>
            <w:r w:rsidRPr="00C115C3">
              <w:rPr>
                <w:rFonts w:ascii="Times New Roman" w:hAnsi="Times New Roman"/>
                <w:b/>
              </w:rPr>
              <w:t>1.daļa</w:t>
            </w:r>
          </w:p>
        </w:tc>
        <w:tc>
          <w:tcPr>
            <w:tcW w:w="1559" w:type="dxa"/>
            <w:shd w:val="clear" w:color="auto" w:fill="auto"/>
            <w:vAlign w:val="center"/>
          </w:tcPr>
          <w:p w:rsidR="00C115C3" w:rsidRPr="00C115C3" w:rsidRDefault="00C115C3" w:rsidP="00CE5D20">
            <w:pPr>
              <w:spacing w:line="276" w:lineRule="auto"/>
              <w:jc w:val="center"/>
              <w:rPr>
                <w:rFonts w:ascii="Times New Roman" w:hAnsi="Times New Roman"/>
                <w:b/>
              </w:rPr>
            </w:pPr>
            <w:r w:rsidRPr="00C115C3">
              <w:rPr>
                <w:rFonts w:ascii="Times New Roman" w:hAnsi="Times New Roman"/>
                <w:b/>
              </w:rPr>
              <w:t>1905,00</w:t>
            </w:r>
          </w:p>
        </w:tc>
      </w:tr>
      <w:tr w:rsidR="00C115C3" w:rsidRPr="00C115C3" w:rsidTr="00CE5D20">
        <w:trPr>
          <w:trHeight w:val="312"/>
        </w:trPr>
        <w:tc>
          <w:tcPr>
            <w:tcW w:w="709" w:type="dxa"/>
            <w:vMerge/>
            <w:shd w:val="clear" w:color="auto" w:fill="auto"/>
          </w:tcPr>
          <w:p w:rsidR="00C115C3" w:rsidRPr="00C115C3" w:rsidRDefault="00C115C3" w:rsidP="00CE5D20">
            <w:pPr>
              <w:spacing w:line="276" w:lineRule="auto"/>
              <w:jc w:val="center"/>
              <w:rPr>
                <w:rFonts w:ascii="Times New Roman" w:hAnsi="Times New Roman"/>
                <w:b/>
              </w:rPr>
            </w:pPr>
          </w:p>
        </w:tc>
        <w:tc>
          <w:tcPr>
            <w:tcW w:w="3544" w:type="dxa"/>
            <w:vMerge/>
            <w:shd w:val="clear" w:color="auto" w:fill="auto"/>
          </w:tcPr>
          <w:p w:rsidR="00C115C3" w:rsidRPr="00C115C3" w:rsidRDefault="00C115C3" w:rsidP="00CE5D20">
            <w:pPr>
              <w:spacing w:line="276" w:lineRule="auto"/>
              <w:jc w:val="center"/>
              <w:rPr>
                <w:rFonts w:ascii="Times New Roman" w:hAnsi="Times New Roman"/>
                <w:b/>
              </w:rPr>
            </w:pPr>
          </w:p>
        </w:tc>
        <w:tc>
          <w:tcPr>
            <w:tcW w:w="1701" w:type="dxa"/>
            <w:vMerge/>
            <w:shd w:val="clear" w:color="auto" w:fill="auto"/>
          </w:tcPr>
          <w:p w:rsidR="00C115C3" w:rsidRPr="00C115C3" w:rsidRDefault="00C115C3" w:rsidP="00CE5D20">
            <w:pPr>
              <w:spacing w:line="276" w:lineRule="auto"/>
              <w:jc w:val="center"/>
              <w:rPr>
                <w:rFonts w:ascii="Times New Roman" w:hAnsi="Times New Roman"/>
                <w:b/>
              </w:rPr>
            </w:pPr>
          </w:p>
        </w:tc>
        <w:tc>
          <w:tcPr>
            <w:tcW w:w="1559" w:type="dxa"/>
            <w:vAlign w:val="center"/>
          </w:tcPr>
          <w:p w:rsidR="00C115C3" w:rsidRPr="00C115C3" w:rsidRDefault="00C115C3" w:rsidP="00CE5D20">
            <w:pPr>
              <w:spacing w:line="276" w:lineRule="auto"/>
              <w:jc w:val="center"/>
              <w:rPr>
                <w:rFonts w:ascii="Times New Roman" w:hAnsi="Times New Roman"/>
                <w:b/>
              </w:rPr>
            </w:pPr>
            <w:r w:rsidRPr="00C115C3">
              <w:rPr>
                <w:rFonts w:ascii="Times New Roman" w:hAnsi="Times New Roman"/>
                <w:b/>
              </w:rPr>
              <w:t>2.daļa</w:t>
            </w:r>
          </w:p>
        </w:tc>
        <w:tc>
          <w:tcPr>
            <w:tcW w:w="1559" w:type="dxa"/>
            <w:shd w:val="clear" w:color="auto" w:fill="auto"/>
            <w:vAlign w:val="center"/>
          </w:tcPr>
          <w:p w:rsidR="00C115C3" w:rsidRPr="00C115C3" w:rsidRDefault="00C115C3" w:rsidP="00CE5D20">
            <w:pPr>
              <w:spacing w:line="276" w:lineRule="auto"/>
              <w:jc w:val="center"/>
              <w:rPr>
                <w:rFonts w:ascii="Times New Roman" w:hAnsi="Times New Roman"/>
                <w:b/>
              </w:rPr>
            </w:pPr>
            <w:r w:rsidRPr="00C115C3">
              <w:rPr>
                <w:rFonts w:ascii="Times New Roman" w:hAnsi="Times New Roman"/>
                <w:b/>
              </w:rPr>
              <w:t>1631,70</w:t>
            </w:r>
          </w:p>
        </w:tc>
      </w:tr>
      <w:tr w:rsidR="00C115C3" w:rsidRPr="00C115C3" w:rsidTr="00CE5D20">
        <w:trPr>
          <w:trHeight w:val="312"/>
        </w:trPr>
        <w:tc>
          <w:tcPr>
            <w:tcW w:w="709" w:type="dxa"/>
            <w:vMerge/>
            <w:shd w:val="clear" w:color="auto" w:fill="auto"/>
          </w:tcPr>
          <w:p w:rsidR="00C115C3" w:rsidRPr="00C115C3" w:rsidRDefault="00C115C3" w:rsidP="00CE5D20">
            <w:pPr>
              <w:spacing w:line="276" w:lineRule="auto"/>
              <w:jc w:val="center"/>
              <w:rPr>
                <w:rFonts w:ascii="Times New Roman" w:hAnsi="Times New Roman"/>
                <w:b/>
              </w:rPr>
            </w:pPr>
          </w:p>
        </w:tc>
        <w:tc>
          <w:tcPr>
            <w:tcW w:w="3544" w:type="dxa"/>
            <w:vMerge/>
            <w:shd w:val="clear" w:color="auto" w:fill="auto"/>
          </w:tcPr>
          <w:p w:rsidR="00C115C3" w:rsidRPr="00C115C3" w:rsidRDefault="00C115C3" w:rsidP="00CE5D20">
            <w:pPr>
              <w:spacing w:line="276" w:lineRule="auto"/>
              <w:jc w:val="center"/>
              <w:rPr>
                <w:rFonts w:ascii="Times New Roman" w:hAnsi="Times New Roman"/>
                <w:b/>
              </w:rPr>
            </w:pPr>
          </w:p>
        </w:tc>
        <w:tc>
          <w:tcPr>
            <w:tcW w:w="1701" w:type="dxa"/>
            <w:vMerge/>
            <w:shd w:val="clear" w:color="auto" w:fill="auto"/>
          </w:tcPr>
          <w:p w:rsidR="00C115C3" w:rsidRPr="00C115C3" w:rsidRDefault="00C115C3" w:rsidP="00CE5D20">
            <w:pPr>
              <w:spacing w:line="276" w:lineRule="auto"/>
              <w:jc w:val="center"/>
              <w:rPr>
                <w:rFonts w:ascii="Times New Roman" w:hAnsi="Times New Roman"/>
                <w:b/>
              </w:rPr>
            </w:pPr>
          </w:p>
        </w:tc>
        <w:tc>
          <w:tcPr>
            <w:tcW w:w="1559" w:type="dxa"/>
            <w:vAlign w:val="center"/>
          </w:tcPr>
          <w:p w:rsidR="00C115C3" w:rsidRPr="00C115C3" w:rsidRDefault="00C115C3" w:rsidP="00CE5D20">
            <w:pPr>
              <w:spacing w:line="276" w:lineRule="auto"/>
              <w:jc w:val="center"/>
              <w:rPr>
                <w:rFonts w:ascii="Times New Roman" w:hAnsi="Times New Roman"/>
                <w:b/>
              </w:rPr>
            </w:pPr>
            <w:r w:rsidRPr="00C115C3">
              <w:rPr>
                <w:rFonts w:ascii="Times New Roman" w:hAnsi="Times New Roman"/>
                <w:b/>
              </w:rPr>
              <w:t>3.daļa</w:t>
            </w:r>
          </w:p>
        </w:tc>
        <w:tc>
          <w:tcPr>
            <w:tcW w:w="1559" w:type="dxa"/>
            <w:shd w:val="clear" w:color="auto" w:fill="auto"/>
            <w:vAlign w:val="center"/>
          </w:tcPr>
          <w:p w:rsidR="00C115C3" w:rsidRPr="00C115C3" w:rsidRDefault="00C115C3" w:rsidP="00CE5D20">
            <w:pPr>
              <w:spacing w:line="276" w:lineRule="auto"/>
              <w:jc w:val="center"/>
              <w:rPr>
                <w:rFonts w:ascii="Times New Roman" w:hAnsi="Times New Roman"/>
                <w:b/>
              </w:rPr>
            </w:pPr>
            <w:r w:rsidRPr="00C115C3">
              <w:rPr>
                <w:rFonts w:ascii="Times New Roman" w:hAnsi="Times New Roman"/>
                <w:b/>
              </w:rPr>
              <w:t>6019,00</w:t>
            </w:r>
          </w:p>
        </w:tc>
      </w:tr>
      <w:tr w:rsidR="00C115C3" w:rsidRPr="00C115C3" w:rsidTr="00CE5D20">
        <w:trPr>
          <w:trHeight w:val="312"/>
        </w:trPr>
        <w:tc>
          <w:tcPr>
            <w:tcW w:w="709" w:type="dxa"/>
            <w:vMerge/>
            <w:shd w:val="clear" w:color="auto" w:fill="auto"/>
          </w:tcPr>
          <w:p w:rsidR="00C115C3" w:rsidRPr="00C115C3" w:rsidRDefault="00C115C3" w:rsidP="00CE5D20">
            <w:pPr>
              <w:spacing w:line="276" w:lineRule="auto"/>
              <w:jc w:val="center"/>
              <w:rPr>
                <w:rFonts w:ascii="Times New Roman" w:hAnsi="Times New Roman"/>
                <w:b/>
              </w:rPr>
            </w:pPr>
          </w:p>
        </w:tc>
        <w:tc>
          <w:tcPr>
            <w:tcW w:w="3544" w:type="dxa"/>
            <w:vMerge/>
            <w:shd w:val="clear" w:color="auto" w:fill="auto"/>
          </w:tcPr>
          <w:p w:rsidR="00C115C3" w:rsidRPr="00C115C3" w:rsidRDefault="00C115C3" w:rsidP="00CE5D20">
            <w:pPr>
              <w:spacing w:line="276" w:lineRule="auto"/>
              <w:jc w:val="center"/>
              <w:rPr>
                <w:rFonts w:ascii="Times New Roman" w:hAnsi="Times New Roman"/>
                <w:b/>
              </w:rPr>
            </w:pPr>
          </w:p>
        </w:tc>
        <w:tc>
          <w:tcPr>
            <w:tcW w:w="1701" w:type="dxa"/>
            <w:vMerge/>
            <w:shd w:val="clear" w:color="auto" w:fill="auto"/>
          </w:tcPr>
          <w:p w:rsidR="00C115C3" w:rsidRPr="00C115C3" w:rsidRDefault="00C115C3" w:rsidP="00CE5D20">
            <w:pPr>
              <w:spacing w:line="276" w:lineRule="auto"/>
              <w:jc w:val="center"/>
              <w:rPr>
                <w:rFonts w:ascii="Times New Roman" w:hAnsi="Times New Roman"/>
                <w:b/>
              </w:rPr>
            </w:pPr>
          </w:p>
        </w:tc>
        <w:tc>
          <w:tcPr>
            <w:tcW w:w="1559" w:type="dxa"/>
            <w:vAlign w:val="center"/>
          </w:tcPr>
          <w:p w:rsidR="00C115C3" w:rsidRPr="00C115C3" w:rsidRDefault="00C115C3" w:rsidP="00CE5D20">
            <w:pPr>
              <w:spacing w:line="276" w:lineRule="auto"/>
              <w:jc w:val="center"/>
              <w:rPr>
                <w:rFonts w:ascii="Times New Roman" w:hAnsi="Times New Roman"/>
                <w:b/>
              </w:rPr>
            </w:pPr>
            <w:r w:rsidRPr="00C115C3">
              <w:rPr>
                <w:rFonts w:ascii="Times New Roman" w:hAnsi="Times New Roman"/>
                <w:b/>
              </w:rPr>
              <w:t>4.daļa</w:t>
            </w:r>
          </w:p>
        </w:tc>
        <w:tc>
          <w:tcPr>
            <w:tcW w:w="1559" w:type="dxa"/>
            <w:shd w:val="clear" w:color="auto" w:fill="auto"/>
            <w:vAlign w:val="center"/>
          </w:tcPr>
          <w:p w:rsidR="00C115C3" w:rsidRPr="00C115C3" w:rsidRDefault="00C115C3" w:rsidP="00CE5D20">
            <w:pPr>
              <w:spacing w:line="276" w:lineRule="auto"/>
              <w:jc w:val="center"/>
              <w:rPr>
                <w:rFonts w:ascii="Times New Roman" w:hAnsi="Times New Roman"/>
                <w:b/>
              </w:rPr>
            </w:pPr>
            <w:r w:rsidRPr="00C115C3">
              <w:rPr>
                <w:rFonts w:ascii="Times New Roman" w:hAnsi="Times New Roman"/>
                <w:b/>
              </w:rPr>
              <w:t>1445,00</w:t>
            </w:r>
          </w:p>
        </w:tc>
      </w:tr>
      <w:tr w:rsidR="00C115C3" w:rsidRPr="00C115C3" w:rsidTr="00CE5D20">
        <w:trPr>
          <w:trHeight w:val="312"/>
        </w:trPr>
        <w:tc>
          <w:tcPr>
            <w:tcW w:w="709" w:type="dxa"/>
            <w:vMerge/>
            <w:shd w:val="clear" w:color="auto" w:fill="auto"/>
          </w:tcPr>
          <w:p w:rsidR="00C115C3" w:rsidRPr="00C115C3" w:rsidRDefault="00C115C3" w:rsidP="00CE5D20">
            <w:pPr>
              <w:spacing w:line="276" w:lineRule="auto"/>
              <w:jc w:val="center"/>
              <w:rPr>
                <w:rFonts w:ascii="Times New Roman" w:hAnsi="Times New Roman"/>
                <w:b/>
              </w:rPr>
            </w:pPr>
          </w:p>
        </w:tc>
        <w:tc>
          <w:tcPr>
            <w:tcW w:w="3544" w:type="dxa"/>
            <w:vMerge/>
            <w:shd w:val="clear" w:color="auto" w:fill="auto"/>
          </w:tcPr>
          <w:p w:rsidR="00C115C3" w:rsidRPr="00C115C3" w:rsidRDefault="00C115C3" w:rsidP="00CE5D20">
            <w:pPr>
              <w:spacing w:line="276" w:lineRule="auto"/>
              <w:jc w:val="center"/>
              <w:rPr>
                <w:rFonts w:ascii="Times New Roman" w:hAnsi="Times New Roman"/>
                <w:b/>
              </w:rPr>
            </w:pPr>
          </w:p>
        </w:tc>
        <w:tc>
          <w:tcPr>
            <w:tcW w:w="1701" w:type="dxa"/>
            <w:vMerge/>
            <w:shd w:val="clear" w:color="auto" w:fill="auto"/>
          </w:tcPr>
          <w:p w:rsidR="00C115C3" w:rsidRPr="00C115C3" w:rsidRDefault="00C115C3" w:rsidP="00CE5D20">
            <w:pPr>
              <w:spacing w:line="276" w:lineRule="auto"/>
              <w:jc w:val="center"/>
              <w:rPr>
                <w:rFonts w:ascii="Times New Roman" w:hAnsi="Times New Roman"/>
                <w:b/>
              </w:rPr>
            </w:pPr>
          </w:p>
        </w:tc>
        <w:tc>
          <w:tcPr>
            <w:tcW w:w="1559" w:type="dxa"/>
            <w:vAlign w:val="center"/>
          </w:tcPr>
          <w:p w:rsidR="00C115C3" w:rsidRPr="00C115C3" w:rsidRDefault="00C115C3" w:rsidP="00CE5D20">
            <w:pPr>
              <w:spacing w:line="276" w:lineRule="auto"/>
              <w:jc w:val="center"/>
              <w:rPr>
                <w:rFonts w:ascii="Times New Roman" w:hAnsi="Times New Roman"/>
                <w:b/>
              </w:rPr>
            </w:pPr>
            <w:r w:rsidRPr="00C115C3">
              <w:rPr>
                <w:rFonts w:ascii="Times New Roman" w:hAnsi="Times New Roman"/>
                <w:b/>
              </w:rPr>
              <w:t>5.daļa</w:t>
            </w:r>
          </w:p>
        </w:tc>
        <w:tc>
          <w:tcPr>
            <w:tcW w:w="1559" w:type="dxa"/>
            <w:shd w:val="clear" w:color="auto" w:fill="auto"/>
            <w:vAlign w:val="center"/>
          </w:tcPr>
          <w:p w:rsidR="00C115C3" w:rsidRPr="00C115C3" w:rsidRDefault="00C115C3" w:rsidP="00CE5D20">
            <w:pPr>
              <w:spacing w:line="276" w:lineRule="auto"/>
              <w:jc w:val="center"/>
              <w:rPr>
                <w:rFonts w:ascii="Times New Roman" w:hAnsi="Times New Roman"/>
                <w:b/>
              </w:rPr>
            </w:pPr>
            <w:r w:rsidRPr="00C115C3">
              <w:rPr>
                <w:rFonts w:ascii="Times New Roman" w:hAnsi="Times New Roman"/>
                <w:b/>
              </w:rPr>
              <w:t>2455,35</w:t>
            </w:r>
          </w:p>
        </w:tc>
      </w:tr>
    </w:tbl>
    <w:p w:rsidR="006E3950" w:rsidRPr="00C115C3" w:rsidRDefault="006E3950" w:rsidP="00F77BA3">
      <w:pPr>
        <w:pStyle w:val="ListParagraph"/>
        <w:numPr>
          <w:ilvl w:val="0"/>
          <w:numId w:val="3"/>
        </w:numPr>
        <w:spacing w:before="120" w:after="120" w:line="264" w:lineRule="auto"/>
        <w:ind w:left="340" w:hanging="340"/>
        <w:jc w:val="both"/>
        <w:rPr>
          <w:rFonts w:ascii="Times New Roman" w:eastAsia="Times New Roman" w:hAnsi="Times New Roman"/>
          <w:bCs/>
          <w:lang w:eastAsia="lv-LV"/>
        </w:rPr>
      </w:pPr>
      <w:r w:rsidRPr="007A4DB5">
        <w:rPr>
          <w:rFonts w:ascii="Times New Roman" w:eastAsia="Times New Roman" w:hAnsi="Times New Roman"/>
          <w:b/>
          <w:bCs/>
          <w:lang w:eastAsia="lv-LV"/>
        </w:rPr>
        <w:t>Piedāvājumu atbilstība Nolikumā noteiktajām prasībām un kritērijiem:</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544"/>
        <w:gridCol w:w="2580"/>
        <w:gridCol w:w="2268"/>
      </w:tblGrid>
      <w:tr w:rsidR="00C115C3" w:rsidRPr="00C115C3" w:rsidTr="00C115C3">
        <w:tc>
          <w:tcPr>
            <w:tcW w:w="709" w:type="dxa"/>
            <w:shd w:val="clear" w:color="auto" w:fill="auto"/>
            <w:vAlign w:val="center"/>
          </w:tcPr>
          <w:p w:rsidR="00C115C3" w:rsidRPr="00C115C3" w:rsidRDefault="00C115C3" w:rsidP="00CE5D20">
            <w:pPr>
              <w:spacing w:line="276" w:lineRule="auto"/>
              <w:jc w:val="center"/>
              <w:rPr>
                <w:rFonts w:ascii="Times New Roman" w:hAnsi="Times New Roman"/>
                <w:b/>
              </w:rPr>
            </w:pPr>
            <w:r w:rsidRPr="00C115C3">
              <w:rPr>
                <w:rFonts w:ascii="Times New Roman" w:hAnsi="Times New Roman"/>
                <w:b/>
              </w:rPr>
              <w:t>Nr. p.k.</w:t>
            </w:r>
          </w:p>
        </w:tc>
        <w:tc>
          <w:tcPr>
            <w:tcW w:w="3544" w:type="dxa"/>
            <w:shd w:val="clear" w:color="auto" w:fill="auto"/>
            <w:vAlign w:val="center"/>
          </w:tcPr>
          <w:p w:rsidR="00C115C3" w:rsidRPr="00C115C3" w:rsidRDefault="00C115C3" w:rsidP="00CE5D20">
            <w:pPr>
              <w:spacing w:line="276" w:lineRule="auto"/>
              <w:jc w:val="center"/>
              <w:rPr>
                <w:rFonts w:ascii="Times New Roman" w:hAnsi="Times New Roman"/>
                <w:b/>
              </w:rPr>
            </w:pPr>
            <w:r w:rsidRPr="00C115C3">
              <w:rPr>
                <w:rFonts w:ascii="Times New Roman" w:hAnsi="Times New Roman"/>
                <w:b/>
              </w:rPr>
              <w:t>Pretendenta nosaukums</w:t>
            </w:r>
          </w:p>
        </w:tc>
        <w:tc>
          <w:tcPr>
            <w:tcW w:w="2580" w:type="dxa"/>
            <w:vAlign w:val="center"/>
          </w:tcPr>
          <w:p w:rsidR="00C115C3" w:rsidRPr="00C115C3" w:rsidRDefault="00C115C3" w:rsidP="00CE5D20">
            <w:pPr>
              <w:spacing w:line="276" w:lineRule="auto"/>
              <w:jc w:val="center"/>
              <w:rPr>
                <w:rFonts w:ascii="Times New Roman" w:hAnsi="Times New Roman"/>
                <w:b/>
              </w:rPr>
            </w:pPr>
            <w:r w:rsidRPr="00C115C3">
              <w:rPr>
                <w:rFonts w:ascii="Times New Roman" w:hAnsi="Times New Roman"/>
                <w:b/>
              </w:rPr>
              <w:t>Daļa, kurā iesniegts piedāvājums</w:t>
            </w:r>
          </w:p>
        </w:tc>
        <w:tc>
          <w:tcPr>
            <w:tcW w:w="2268" w:type="dxa"/>
            <w:shd w:val="clear" w:color="auto" w:fill="auto"/>
            <w:vAlign w:val="center"/>
          </w:tcPr>
          <w:p w:rsidR="00C115C3" w:rsidRPr="00C115C3" w:rsidRDefault="00C115C3" w:rsidP="00CE5D20">
            <w:pPr>
              <w:spacing w:line="276" w:lineRule="auto"/>
              <w:jc w:val="center"/>
              <w:rPr>
                <w:rFonts w:ascii="Times New Roman" w:hAnsi="Times New Roman"/>
                <w:b/>
              </w:rPr>
            </w:pPr>
            <w:r>
              <w:rPr>
                <w:rFonts w:ascii="Times New Roman" w:hAnsi="Times New Roman"/>
                <w:b/>
              </w:rPr>
              <w:t>atbilst vai neatbilst</w:t>
            </w:r>
            <w:r w:rsidRPr="00C115C3">
              <w:rPr>
                <w:rFonts w:ascii="Times New Roman" w:hAnsi="Times New Roman"/>
                <w:b/>
              </w:rPr>
              <w:t xml:space="preserve"> </w:t>
            </w:r>
          </w:p>
        </w:tc>
      </w:tr>
      <w:tr w:rsidR="00C115C3" w:rsidRPr="00C115C3" w:rsidTr="00C115C3">
        <w:tc>
          <w:tcPr>
            <w:tcW w:w="709" w:type="dxa"/>
            <w:shd w:val="clear" w:color="auto" w:fill="auto"/>
            <w:vAlign w:val="center"/>
          </w:tcPr>
          <w:p w:rsidR="00C115C3" w:rsidRPr="00C115C3" w:rsidRDefault="00C115C3" w:rsidP="00CE5D20">
            <w:pPr>
              <w:spacing w:line="276" w:lineRule="auto"/>
              <w:jc w:val="center"/>
              <w:rPr>
                <w:rFonts w:ascii="Times New Roman" w:hAnsi="Times New Roman"/>
                <w:b/>
              </w:rPr>
            </w:pPr>
            <w:r w:rsidRPr="00C115C3">
              <w:rPr>
                <w:rFonts w:ascii="Times New Roman" w:hAnsi="Times New Roman"/>
                <w:b/>
              </w:rPr>
              <w:t>1.</w:t>
            </w:r>
          </w:p>
        </w:tc>
        <w:tc>
          <w:tcPr>
            <w:tcW w:w="3544" w:type="dxa"/>
            <w:shd w:val="clear" w:color="auto" w:fill="auto"/>
            <w:vAlign w:val="center"/>
          </w:tcPr>
          <w:p w:rsidR="00217696" w:rsidRPr="00C115C3" w:rsidRDefault="00217696" w:rsidP="00217696">
            <w:pPr>
              <w:spacing w:line="276" w:lineRule="auto"/>
              <w:jc w:val="center"/>
              <w:rPr>
                <w:rFonts w:ascii="Times New Roman" w:hAnsi="Times New Roman"/>
                <w:b/>
              </w:rPr>
            </w:pPr>
            <w:r w:rsidRPr="00C115C3">
              <w:rPr>
                <w:rFonts w:ascii="Times New Roman" w:hAnsi="Times New Roman"/>
                <w:b/>
              </w:rPr>
              <w:t>SIA “</w:t>
            </w:r>
            <w:proofErr w:type="spellStart"/>
            <w:r w:rsidRPr="00C115C3">
              <w:rPr>
                <w:rFonts w:ascii="Times New Roman" w:hAnsi="Times New Roman"/>
                <w:b/>
              </w:rPr>
              <w:t>TelCom</w:t>
            </w:r>
            <w:proofErr w:type="spellEnd"/>
            <w:r w:rsidRPr="00C115C3">
              <w:rPr>
                <w:rFonts w:ascii="Times New Roman" w:hAnsi="Times New Roman"/>
                <w:b/>
              </w:rPr>
              <w:t>”,</w:t>
            </w:r>
          </w:p>
          <w:p w:rsidR="00C115C3" w:rsidRPr="00C115C3" w:rsidRDefault="00217696" w:rsidP="00217696">
            <w:pPr>
              <w:spacing w:line="276" w:lineRule="auto"/>
              <w:jc w:val="center"/>
              <w:rPr>
                <w:rFonts w:ascii="Times New Roman" w:hAnsi="Times New Roman"/>
                <w:b/>
              </w:rPr>
            </w:pPr>
            <w:r w:rsidRPr="00C115C3">
              <w:rPr>
                <w:rFonts w:ascii="Times New Roman" w:hAnsi="Times New Roman"/>
                <w:b/>
              </w:rPr>
              <w:t>reģ. Nr.40003899464</w:t>
            </w:r>
          </w:p>
        </w:tc>
        <w:tc>
          <w:tcPr>
            <w:tcW w:w="2580" w:type="dxa"/>
            <w:vAlign w:val="center"/>
          </w:tcPr>
          <w:p w:rsidR="00C115C3" w:rsidRPr="00C115C3" w:rsidRDefault="00C115C3" w:rsidP="00CE5D20">
            <w:pPr>
              <w:spacing w:line="276" w:lineRule="auto"/>
              <w:jc w:val="center"/>
              <w:rPr>
                <w:rFonts w:ascii="Times New Roman" w:hAnsi="Times New Roman"/>
                <w:b/>
              </w:rPr>
            </w:pPr>
            <w:r w:rsidRPr="00C115C3">
              <w:rPr>
                <w:rFonts w:ascii="Times New Roman" w:hAnsi="Times New Roman"/>
                <w:b/>
              </w:rPr>
              <w:t>3.daļa</w:t>
            </w:r>
          </w:p>
        </w:tc>
        <w:tc>
          <w:tcPr>
            <w:tcW w:w="2268" w:type="dxa"/>
            <w:shd w:val="clear" w:color="auto" w:fill="auto"/>
            <w:vAlign w:val="center"/>
          </w:tcPr>
          <w:p w:rsidR="00C115C3" w:rsidRPr="00C115C3" w:rsidRDefault="00C115C3" w:rsidP="00CE5D20">
            <w:pPr>
              <w:spacing w:line="276" w:lineRule="auto"/>
              <w:jc w:val="center"/>
              <w:rPr>
                <w:rFonts w:ascii="Times New Roman" w:hAnsi="Times New Roman"/>
                <w:b/>
              </w:rPr>
            </w:pPr>
            <w:r>
              <w:rPr>
                <w:rFonts w:ascii="Times New Roman" w:hAnsi="Times New Roman"/>
                <w:b/>
              </w:rPr>
              <w:t>neatbilst</w:t>
            </w:r>
          </w:p>
        </w:tc>
      </w:tr>
      <w:tr w:rsidR="00C115C3" w:rsidRPr="00C115C3" w:rsidTr="00C115C3">
        <w:trPr>
          <w:trHeight w:val="312"/>
        </w:trPr>
        <w:tc>
          <w:tcPr>
            <w:tcW w:w="709" w:type="dxa"/>
            <w:vMerge w:val="restart"/>
            <w:shd w:val="clear" w:color="auto" w:fill="auto"/>
            <w:vAlign w:val="center"/>
          </w:tcPr>
          <w:p w:rsidR="00C115C3" w:rsidRPr="00C115C3" w:rsidRDefault="00C115C3" w:rsidP="00CE5D20">
            <w:pPr>
              <w:spacing w:line="276" w:lineRule="auto"/>
              <w:jc w:val="center"/>
              <w:rPr>
                <w:rFonts w:ascii="Times New Roman" w:hAnsi="Times New Roman"/>
                <w:b/>
              </w:rPr>
            </w:pPr>
            <w:r w:rsidRPr="00C115C3">
              <w:rPr>
                <w:rFonts w:ascii="Times New Roman" w:hAnsi="Times New Roman"/>
                <w:b/>
              </w:rPr>
              <w:t>2.</w:t>
            </w:r>
          </w:p>
        </w:tc>
        <w:tc>
          <w:tcPr>
            <w:tcW w:w="3544" w:type="dxa"/>
            <w:vMerge w:val="restart"/>
            <w:shd w:val="clear" w:color="auto" w:fill="auto"/>
            <w:vAlign w:val="center"/>
          </w:tcPr>
          <w:p w:rsidR="00217696" w:rsidRPr="00C115C3" w:rsidRDefault="00217696" w:rsidP="00217696">
            <w:pPr>
              <w:spacing w:line="276" w:lineRule="auto"/>
              <w:jc w:val="center"/>
              <w:rPr>
                <w:rFonts w:ascii="Times New Roman" w:hAnsi="Times New Roman"/>
                <w:b/>
              </w:rPr>
            </w:pPr>
            <w:r w:rsidRPr="00C115C3">
              <w:rPr>
                <w:rFonts w:ascii="Times New Roman" w:hAnsi="Times New Roman"/>
                <w:b/>
              </w:rPr>
              <w:t>SIA “</w:t>
            </w:r>
            <w:proofErr w:type="spellStart"/>
            <w:r w:rsidRPr="00C115C3">
              <w:rPr>
                <w:rFonts w:ascii="Times New Roman" w:hAnsi="Times New Roman"/>
                <w:b/>
              </w:rPr>
              <w:t>TelCom</w:t>
            </w:r>
            <w:proofErr w:type="spellEnd"/>
            <w:r w:rsidRPr="00C115C3">
              <w:rPr>
                <w:rFonts w:ascii="Times New Roman" w:hAnsi="Times New Roman"/>
                <w:b/>
              </w:rPr>
              <w:t>”,</w:t>
            </w:r>
          </w:p>
          <w:p w:rsidR="00C115C3" w:rsidRPr="00C115C3" w:rsidRDefault="00217696" w:rsidP="00217696">
            <w:pPr>
              <w:spacing w:line="276" w:lineRule="auto"/>
              <w:jc w:val="center"/>
              <w:rPr>
                <w:rFonts w:ascii="Times New Roman" w:hAnsi="Times New Roman"/>
                <w:b/>
              </w:rPr>
            </w:pPr>
            <w:r w:rsidRPr="00C115C3">
              <w:rPr>
                <w:rFonts w:ascii="Times New Roman" w:hAnsi="Times New Roman"/>
                <w:b/>
              </w:rPr>
              <w:t>reģ. Nr.40003899464</w:t>
            </w:r>
          </w:p>
        </w:tc>
        <w:tc>
          <w:tcPr>
            <w:tcW w:w="2580" w:type="dxa"/>
            <w:vAlign w:val="center"/>
          </w:tcPr>
          <w:p w:rsidR="00C115C3" w:rsidRPr="00C115C3" w:rsidRDefault="00C115C3" w:rsidP="00CE5D20">
            <w:pPr>
              <w:spacing w:line="276" w:lineRule="auto"/>
              <w:jc w:val="center"/>
              <w:rPr>
                <w:rFonts w:ascii="Times New Roman" w:hAnsi="Times New Roman"/>
                <w:b/>
              </w:rPr>
            </w:pPr>
            <w:r w:rsidRPr="00C115C3">
              <w:rPr>
                <w:rFonts w:ascii="Times New Roman" w:hAnsi="Times New Roman"/>
                <w:b/>
              </w:rPr>
              <w:t>1.daļa</w:t>
            </w:r>
          </w:p>
        </w:tc>
        <w:tc>
          <w:tcPr>
            <w:tcW w:w="2268" w:type="dxa"/>
            <w:shd w:val="clear" w:color="auto" w:fill="auto"/>
            <w:vAlign w:val="center"/>
          </w:tcPr>
          <w:p w:rsidR="00C115C3" w:rsidRPr="00C115C3" w:rsidRDefault="00C115C3" w:rsidP="00CE5D20">
            <w:pPr>
              <w:spacing w:line="276" w:lineRule="auto"/>
              <w:jc w:val="center"/>
              <w:rPr>
                <w:rFonts w:ascii="Times New Roman" w:hAnsi="Times New Roman"/>
                <w:b/>
              </w:rPr>
            </w:pPr>
            <w:r>
              <w:rPr>
                <w:rFonts w:ascii="Times New Roman" w:hAnsi="Times New Roman"/>
                <w:b/>
              </w:rPr>
              <w:t>atbilst</w:t>
            </w:r>
          </w:p>
        </w:tc>
      </w:tr>
      <w:tr w:rsidR="00C115C3" w:rsidRPr="00C115C3" w:rsidTr="00C115C3">
        <w:trPr>
          <w:trHeight w:val="312"/>
        </w:trPr>
        <w:tc>
          <w:tcPr>
            <w:tcW w:w="709" w:type="dxa"/>
            <w:vMerge/>
            <w:shd w:val="clear" w:color="auto" w:fill="auto"/>
          </w:tcPr>
          <w:p w:rsidR="00C115C3" w:rsidRPr="00C115C3" w:rsidRDefault="00C115C3" w:rsidP="00CE5D20">
            <w:pPr>
              <w:spacing w:line="276" w:lineRule="auto"/>
              <w:jc w:val="center"/>
              <w:rPr>
                <w:rFonts w:ascii="Times New Roman" w:hAnsi="Times New Roman"/>
                <w:b/>
              </w:rPr>
            </w:pPr>
          </w:p>
        </w:tc>
        <w:tc>
          <w:tcPr>
            <w:tcW w:w="3544" w:type="dxa"/>
            <w:vMerge/>
            <w:shd w:val="clear" w:color="auto" w:fill="auto"/>
          </w:tcPr>
          <w:p w:rsidR="00C115C3" w:rsidRPr="00C115C3" w:rsidRDefault="00C115C3" w:rsidP="00CE5D20">
            <w:pPr>
              <w:spacing w:line="276" w:lineRule="auto"/>
              <w:jc w:val="center"/>
              <w:rPr>
                <w:rFonts w:ascii="Times New Roman" w:hAnsi="Times New Roman"/>
                <w:b/>
              </w:rPr>
            </w:pPr>
          </w:p>
        </w:tc>
        <w:tc>
          <w:tcPr>
            <w:tcW w:w="2580" w:type="dxa"/>
            <w:vAlign w:val="center"/>
          </w:tcPr>
          <w:p w:rsidR="00C115C3" w:rsidRPr="00C115C3" w:rsidRDefault="00C115C3" w:rsidP="00CE5D20">
            <w:pPr>
              <w:spacing w:line="276" w:lineRule="auto"/>
              <w:jc w:val="center"/>
              <w:rPr>
                <w:rFonts w:ascii="Times New Roman" w:hAnsi="Times New Roman"/>
                <w:b/>
              </w:rPr>
            </w:pPr>
            <w:r w:rsidRPr="00C115C3">
              <w:rPr>
                <w:rFonts w:ascii="Times New Roman" w:hAnsi="Times New Roman"/>
                <w:b/>
              </w:rPr>
              <w:t>2.daļa</w:t>
            </w:r>
          </w:p>
        </w:tc>
        <w:tc>
          <w:tcPr>
            <w:tcW w:w="2268" w:type="dxa"/>
            <w:shd w:val="clear" w:color="auto" w:fill="auto"/>
            <w:vAlign w:val="center"/>
          </w:tcPr>
          <w:p w:rsidR="00C115C3" w:rsidRPr="00C115C3" w:rsidRDefault="00C115C3" w:rsidP="00CE5D20">
            <w:pPr>
              <w:spacing w:line="276" w:lineRule="auto"/>
              <w:jc w:val="center"/>
              <w:rPr>
                <w:rFonts w:ascii="Times New Roman" w:hAnsi="Times New Roman"/>
                <w:b/>
              </w:rPr>
            </w:pPr>
            <w:r>
              <w:rPr>
                <w:rFonts w:ascii="Times New Roman" w:hAnsi="Times New Roman"/>
                <w:b/>
              </w:rPr>
              <w:t>atbilst</w:t>
            </w:r>
          </w:p>
        </w:tc>
      </w:tr>
      <w:tr w:rsidR="00C115C3" w:rsidRPr="00C115C3" w:rsidTr="00C115C3">
        <w:trPr>
          <w:trHeight w:val="312"/>
        </w:trPr>
        <w:tc>
          <w:tcPr>
            <w:tcW w:w="709" w:type="dxa"/>
            <w:vMerge/>
            <w:shd w:val="clear" w:color="auto" w:fill="auto"/>
          </w:tcPr>
          <w:p w:rsidR="00C115C3" w:rsidRPr="00C115C3" w:rsidRDefault="00C115C3" w:rsidP="00CE5D20">
            <w:pPr>
              <w:spacing w:line="276" w:lineRule="auto"/>
              <w:jc w:val="center"/>
              <w:rPr>
                <w:rFonts w:ascii="Times New Roman" w:hAnsi="Times New Roman"/>
                <w:b/>
              </w:rPr>
            </w:pPr>
          </w:p>
        </w:tc>
        <w:tc>
          <w:tcPr>
            <w:tcW w:w="3544" w:type="dxa"/>
            <w:vMerge/>
            <w:shd w:val="clear" w:color="auto" w:fill="auto"/>
          </w:tcPr>
          <w:p w:rsidR="00C115C3" w:rsidRPr="00C115C3" w:rsidRDefault="00C115C3" w:rsidP="00CE5D20">
            <w:pPr>
              <w:spacing w:line="276" w:lineRule="auto"/>
              <w:jc w:val="center"/>
              <w:rPr>
                <w:rFonts w:ascii="Times New Roman" w:hAnsi="Times New Roman"/>
                <w:b/>
              </w:rPr>
            </w:pPr>
          </w:p>
        </w:tc>
        <w:tc>
          <w:tcPr>
            <w:tcW w:w="2580" w:type="dxa"/>
            <w:vAlign w:val="center"/>
          </w:tcPr>
          <w:p w:rsidR="00C115C3" w:rsidRPr="00C115C3" w:rsidRDefault="00C115C3" w:rsidP="00CE5D20">
            <w:pPr>
              <w:spacing w:line="276" w:lineRule="auto"/>
              <w:jc w:val="center"/>
              <w:rPr>
                <w:rFonts w:ascii="Times New Roman" w:hAnsi="Times New Roman"/>
                <w:b/>
              </w:rPr>
            </w:pPr>
            <w:r w:rsidRPr="00C115C3">
              <w:rPr>
                <w:rFonts w:ascii="Times New Roman" w:hAnsi="Times New Roman"/>
                <w:b/>
              </w:rPr>
              <w:t>3.daļa</w:t>
            </w:r>
          </w:p>
        </w:tc>
        <w:tc>
          <w:tcPr>
            <w:tcW w:w="2268" w:type="dxa"/>
            <w:shd w:val="clear" w:color="auto" w:fill="auto"/>
            <w:vAlign w:val="center"/>
          </w:tcPr>
          <w:p w:rsidR="00C115C3" w:rsidRPr="00C115C3" w:rsidRDefault="00C115C3" w:rsidP="00CE5D20">
            <w:pPr>
              <w:spacing w:line="276" w:lineRule="auto"/>
              <w:jc w:val="center"/>
              <w:rPr>
                <w:rFonts w:ascii="Times New Roman" w:hAnsi="Times New Roman"/>
                <w:b/>
              </w:rPr>
            </w:pPr>
            <w:r>
              <w:rPr>
                <w:rFonts w:ascii="Times New Roman" w:hAnsi="Times New Roman"/>
                <w:b/>
              </w:rPr>
              <w:t>atbilst</w:t>
            </w:r>
          </w:p>
        </w:tc>
      </w:tr>
      <w:tr w:rsidR="00C115C3" w:rsidRPr="00C115C3" w:rsidTr="00C115C3">
        <w:trPr>
          <w:trHeight w:val="312"/>
        </w:trPr>
        <w:tc>
          <w:tcPr>
            <w:tcW w:w="709" w:type="dxa"/>
            <w:vMerge/>
            <w:shd w:val="clear" w:color="auto" w:fill="auto"/>
          </w:tcPr>
          <w:p w:rsidR="00C115C3" w:rsidRPr="00C115C3" w:rsidRDefault="00C115C3" w:rsidP="00CE5D20">
            <w:pPr>
              <w:spacing w:line="276" w:lineRule="auto"/>
              <w:jc w:val="center"/>
              <w:rPr>
                <w:rFonts w:ascii="Times New Roman" w:hAnsi="Times New Roman"/>
                <w:b/>
              </w:rPr>
            </w:pPr>
          </w:p>
        </w:tc>
        <w:tc>
          <w:tcPr>
            <w:tcW w:w="3544" w:type="dxa"/>
            <w:vMerge/>
            <w:shd w:val="clear" w:color="auto" w:fill="auto"/>
          </w:tcPr>
          <w:p w:rsidR="00C115C3" w:rsidRPr="00C115C3" w:rsidRDefault="00C115C3" w:rsidP="00CE5D20">
            <w:pPr>
              <w:spacing w:line="276" w:lineRule="auto"/>
              <w:jc w:val="center"/>
              <w:rPr>
                <w:rFonts w:ascii="Times New Roman" w:hAnsi="Times New Roman"/>
                <w:b/>
              </w:rPr>
            </w:pPr>
          </w:p>
        </w:tc>
        <w:tc>
          <w:tcPr>
            <w:tcW w:w="2580" w:type="dxa"/>
            <w:vAlign w:val="center"/>
          </w:tcPr>
          <w:p w:rsidR="00C115C3" w:rsidRPr="00C115C3" w:rsidRDefault="00C115C3" w:rsidP="00CE5D20">
            <w:pPr>
              <w:spacing w:line="276" w:lineRule="auto"/>
              <w:jc w:val="center"/>
              <w:rPr>
                <w:rFonts w:ascii="Times New Roman" w:hAnsi="Times New Roman"/>
                <w:b/>
              </w:rPr>
            </w:pPr>
            <w:r w:rsidRPr="00C115C3">
              <w:rPr>
                <w:rFonts w:ascii="Times New Roman" w:hAnsi="Times New Roman"/>
                <w:b/>
              </w:rPr>
              <w:t>4.daļa</w:t>
            </w:r>
          </w:p>
        </w:tc>
        <w:tc>
          <w:tcPr>
            <w:tcW w:w="2268" w:type="dxa"/>
            <w:shd w:val="clear" w:color="auto" w:fill="auto"/>
            <w:vAlign w:val="center"/>
          </w:tcPr>
          <w:p w:rsidR="00C115C3" w:rsidRPr="00C115C3" w:rsidRDefault="00C115C3" w:rsidP="00CE5D20">
            <w:pPr>
              <w:spacing w:line="276" w:lineRule="auto"/>
              <w:jc w:val="center"/>
              <w:rPr>
                <w:rFonts w:ascii="Times New Roman" w:hAnsi="Times New Roman"/>
                <w:b/>
              </w:rPr>
            </w:pPr>
            <w:r>
              <w:rPr>
                <w:rFonts w:ascii="Times New Roman" w:hAnsi="Times New Roman"/>
                <w:b/>
              </w:rPr>
              <w:t>atbilst</w:t>
            </w:r>
          </w:p>
        </w:tc>
      </w:tr>
      <w:tr w:rsidR="00C115C3" w:rsidRPr="00C115C3" w:rsidTr="00C115C3">
        <w:trPr>
          <w:trHeight w:val="312"/>
        </w:trPr>
        <w:tc>
          <w:tcPr>
            <w:tcW w:w="709" w:type="dxa"/>
            <w:vMerge/>
            <w:shd w:val="clear" w:color="auto" w:fill="auto"/>
          </w:tcPr>
          <w:p w:rsidR="00C115C3" w:rsidRPr="00C115C3" w:rsidRDefault="00C115C3" w:rsidP="00CE5D20">
            <w:pPr>
              <w:spacing w:line="276" w:lineRule="auto"/>
              <w:jc w:val="center"/>
              <w:rPr>
                <w:rFonts w:ascii="Times New Roman" w:hAnsi="Times New Roman"/>
                <w:b/>
              </w:rPr>
            </w:pPr>
          </w:p>
        </w:tc>
        <w:tc>
          <w:tcPr>
            <w:tcW w:w="3544" w:type="dxa"/>
            <w:vMerge/>
            <w:shd w:val="clear" w:color="auto" w:fill="auto"/>
          </w:tcPr>
          <w:p w:rsidR="00C115C3" w:rsidRPr="00C115C3" w:rsidRDefault="00C115C3" w:rsidP="00CE5D20">
            <w:pPr>
              <w:spacing w:line="276" w:lineRule="auto"/>
              <w:jc w:val="center"/>
              <w:rPr>
                <w:rFonts w:ascii="Times New Roman" w:hAnsi="Times New Roman"/>
                <w:b/>
              </w:rPr>
            </w:pPr>
          </w:p>
        </w:tc>
        <w:tc>
          <w:tcPr>
            <w:tcW w:w="2580" w:type="dxa"/>
            <w:vAlign w:val="center"/>
          </w:tcPr>
          <w:p w:rsidR="00C115C3" w:rsidRPr="00C115C3" w:rsidRDefault="00C115C3" w:rsidP="00CE5D20">
            <w:pPr>
              <w:spacing w:line="276" w:lineRule="auto"/>
              <w:jc w:val="center"/>
              <w:rPr>
                <w:rFonts w:ascii="Times New Roman" w:hAnsi="Times New Roman"/>
                <w:b/>
              </w:rPr>
            </w:pPr>
            <w:r w:rsidRPr="00C115C3">
              <w:rPr>
                <w:rFonts w:ascii="Times New Roman" w:hAnsi="Times New Roman"/>
                <w:b/>
              </w:rPr>
              <w:t>5.daļa</w:t>
            </w:r>
          </w:p>
        </w:tc>
        <w:tc>
          <w:tcPr>
            <w:tcW w:w="2268" w:type="dxa"/>
            <w:shd w:val="clear" w:color="auto" w:fill="auto"/>
            <w:vAlign w:val="center"/>
          </w:tcPr>
          <w:p w:rsidR="00C115C3" w:rsidRPr="00C115C3" w:rsidRDefault="00C115C3" w:rsidP="00CE5D20">
            <w:pPr>
              <w:spacing w:line="276" w:lineRule="auto"/>
              <w:jc w:val="center"/>
              <w:rPr>
                <w:rFonts w:ascii="Times New Roman" w:hAnsi="Times New Roman"/>
                <w:b/>
              </w:rPr>
            </w:pPr>
            <w:r>
              <w:rPr>
                <w:rFonts w:ascii="Times New Roman" w:hAnsi="Times New Roman"/>
                <w:b/>
              </w:rPr>
              <w:t>atbilst</w:t>
            </w:r>
          </w:p>
        </w:tc>
      </w:tr>
    </w:tbl>
    <w:p w:rsidR="00C115C3" w:rsidRDefault="00C115C3" w:rsidP="00C115C3">
      <w:pPr>
        <w:spacing w:before="120" w:after="120" w:line="264" w:lineRule="auto"/>
        <w:jc w:val="both"/>
        <w:rPr>
          <w:rFonts w:ascii="Times New Roman" w:eastAsia="Times New Roman" w:hAnsi="Times New Roman"/>
          <w:bCs/>
          <w:lang w:eastAsia="lv-LV"/>
        </w:rPr>
      </w:pPr>
    </w:p>
    <w:p w:rsidR="00FF75E3" w:rsidRPr="007A4DB5" w:rsidRDefault="006E3950" w:rsidP="00F77BA3">
      <w:pPr>
        <w:pStyle w:val="ListParagraph"/>
        <w:numPr>
          <w:ilvl w:val="0"/>
          <w:numId w:val="3"/>
        </w:numPr>
        <w:spacing w:before="120" w:line="264" w:lineRule="auto"/>
        <w:ind w:left="340" w:hanging="340"/>
        <w:jc w:val="both"/>
        <w:rPr>
          <w:rFonts w:ascii="Times New Roman" w:eastAsia="Times New Roman" w:hAnsi="Times New Roman"/>
          <w:b/>
          <w:bCs/>
          <w:lang w:eastAsia="lv-LV"/>
        </w:rPr>
      </w:pPr>
      <w:r w:rsidRPr="007A4DB5">
        <w:rPr>
          <w:rFonts w:ascii="Times New Roman" w:eastAsia="Times New Roman" w:hAnsi="Times New Roman"/>
          <w:b/>
          <w:bCs/>
          <w:lang w:eastAsia="lv-LV"/>
        </w:rPr>
        <w:lastRenderedPageBreak/>
        <w:t>Pretendentu piedāvājumi, kuros veikti aritmētisko kļūdu labojumi:</w:t>
      </w:r>
      <w:r w:rsidR="00FF75E3" w:rsidRPr="007A4DB5">
        <w:rPr>
          <w:rFonts w:ascii="Times New Roman" w:eastAsia="Times New Roman" w:hAnsi="Times New Roman"/>
          <w:lang w:eastAsia="lv-LV"/>
        </w:rPr>
        <w:t xml:space="preserve"> </w:t>
      </w:r>
      <w:r w:rsidR="005D5285" w:rsidRPr="007A4DB5">
        <w:rPr>
          <w:rFonts w:ascii="Times New Roman" w:eastAsia="Times New Roman" w:hAnsi="Times New Roman"/>
          <w:lang w:eastAsia="lv-LV"/>
        </w:rPr>
        <w:t>nevienā no pretendentu piedāvājumiem netika veikti aritmētisko kļūdu labojumi.</w:t>
      </w:r>
    </w:p>
    <w:p w:rsidR="00C115C3" w:rsidRPr="00810A41" w:rsidRDefault="006E3950" w:rsidP="00E06740">
      <w:pPr>
        <w:pStyle w:val="ListParagraph"/>
        <w:numPr>
          <w:ilvl w:val="0"/>
          <w:numId w:val="3"/>
        </w:numPr>
        <w:spacing w:line="264" w:lineRule="auto"/>
        <w:ind w:left="340" w:hanging="340"/>
        <w:jc w:val="both"/>
        <w:rPr>
          <w:rFonts w:ascii="Times New Roman" w:eastAsia="Times New Roman" w:hAnsi="Times New Roman"/>
          <w:b/>
          <w:bCs/>
          <w:lang w:eastAsia="lv-LV"/>
        </w:rPr>
      </w:pPr>
      <w:r w:rsidRPr="00810A41">
        <w:rPr>
          <w:rFonts w:ascii="Times New Roman" w:eastAsia="Times New Roman" w:hAnsi="Times New Roman"/>
          <w:b/>
          <w:bCs/>
          <w:lang w:eastAsia="lv-LV"/>
        </w:rPr>
        <w:t>Noraidītie pretendenti un to noraidīšanas iemesli:</w:t>
      </w:r>
      <w:r w:rsidR="006D4426" w:rsidRPr="00810A41">
        <w:rPr>
          <w:rFonts w:ascii="Times New Roman" w:eastAsia="Times New Roman" w:hAnsi="Times New Roman"/>
          <w:b/>
          <w:bCs/>
          <w:lang w:eastAsia="lv-LV"/>
        </w:rPr>
        <w:t xml:space="preserve"> </w:t>
      </w:r>
      <w:r w:rsidR="00810A41" w:rsidRPr="00810A41">
        <w:rPr>
          <w:rFonts w:ascii="Times New Roman" w:eastAsia="Times New Roman" w:hAnsi="Times New Roman"/>
          <w:lang w:eastAsia="lv-LV"/>
        </w:rPr>
        <w:t>Komisija nolēma noraidīt</w:t>
      </w:r>
      <w:r w:rsidR="00810A41" w:rsidRPr="00810A41">
        <w:rPr>
          <w:rFonts w:ascii="Times New Roman" w:eastAsia="Times New Roman" w:hAnsi="Times New Roman"/>
          <w:b/>
          <w:bCs/>
          <w:lang w:eastAsia="lv-LV"/>
        </w:rPr>
        <w:t xml:space="preserve"> </w:t>
      </w:r>
      <w:r w:rsidR="00810A41">
        <w:rPr>
          <w:rFonts w:ascii="Times New Roman" w:eastAsia="Times New Roman" w:hAnsi="Times New Roman"/>
          <w:lang w:eastAsia="lv-LV"/>
        </w:rPr>
        <w:t xml:space="preserve">pretendenta </w:t>
      </w:r>
      <w:r w:rsidR="00810A41" w:rsidRPr="00810A41">
        <w:rPr>
          <w:rFonts w:ascii="Times New Roman" w:eastAsia="Times New Roman" w:hAnsi="Times New Roman"/>
          <w:b/>
          <w:bCs/>
          <w:lang w:eastAsia="lv-LV"/>
        </w:rPr>
        <w:t>SIA “</w:t>
      </w:r>
      <w:proofErr w:type="spellStart"/>
      <w:r w:rsidR="00810A41" w:rsidRPr="00810A41">
        <w:rPr>
          <w:rFonts w:ascii="Times New Roman" w:eastAsia="Times New Roman" w:hAnsi="Times New Roman"/>
          <w:b/>
          <w:bCs/>
          <w:lang w:eastAsia="lv-LV"/>
        </w:rPr>
        <w:t>TelCom</w:t>
      </w:r>
      <w:proofErr w:type="spellEnd"/>
      <w:r w:rsidR="00810A41" w:rsidRPr="00810A41">
        <w:rPr>
          <w:rFonts w:ascii="Times New Roman" w:eastAsia="Times New Roman" w:hAnsi="Times New Roman"/>
          <w:b/>
          <w:bCs/>
          <w:lang w:eastAsia="lv-LV"/>
        </w:rPr>
        <w:t>”</w:t>
      </w:r>
      <w:r w:rsidR="00383BEF" w:rsidRPr="00383BEF">
        <w:rPr>
          <w:rFonts w:ascii="Times New Roman" w:eastAsia="Times New Roman" w:hAnsi="Times New Roman"/>
          <w:lang w:eastAsia="lv-LV"/>
        </w:rPr>
        <w:t xml:space="preserve"> piedāvājumu</w:t>
      </w:r>
      <w:r w:rsidR="00810A41" w:rsidRPr="00383BEF">
        <w:rPr>
          <w:rFonts w:ascii="Times New Roman" w:eastAsia="Times New Roman" w:hAnsi="Times New Roman"/>
          <w:lang w:eastAsia="lv-LV"/>
        </w:rPr>
        <w:t xml:space="preserve">, </w:t>
      </w:r>
      <w:r w:rsidR="00810A41">
        <w:rPr>
          <w:rFonts w:ascii="Times New Roman" w:eastAsia="Times New Roman" w:hAnsi="Times New Roman"/>
          <w:lang w:eastAsia="lv-LV"/>
        </w:rPr>
        <w:t xml:space="preserve">jo tā piedāvājums </w:t>
      </w:r>
      <w:r w:rsidR="00383BEF">
        <w:rPr>
          <w:rFonts w:ascii="Times New Roman" w:eastAsia="Times New Roman" w:hAnsi="Times New Roman"/>
          <w:lang w:eastAsia="lv-LV"/>
        </w:rPr>
        <w:t>neatbilst Iepirkuma nolikuma 2.pielikumā “Tehniskā specifikācija un pretendenta tehniskais piedāvājums” noteiktajām prasībām.</w:t>
      </w:r>
    </w:p>
    <w:p w:rsidR="00F77BA3" w:rsidRPr="00811E0D" w:rsidRDefault="006E3950" w:rsidP="00081D1B">
      <w:pPr>
        <w:pStyle w:val="ListParagraph"/>
        <w:numPr>
          <w:ilvl w:val="0"/>
          <w:numId w:val="3"/>
        </w:numPr>
        <w:spacing w:line="264" w:lineRule="auto"/>
        <w:ind w:left="340" w:hanging="340"/>
        <w:jc w:val="both"/>
        <w:rPr>
          <w:rFonts w:ascii="Times New Roman" w:eastAsia="Times New Roman" w:hAnsi="Times New Roman"/>
          <w:b/>
          <w:bCs/>
          <w:lang w:eastAsia="lv-LV"/>
        </w:rPr>
      </w:pPr>
      <w:r w:rsidRPr="00811E0D">
        <w:rPr>
          <w:rFonts w:ascii="Times New Roman" w:eastAsia="Times New Roman" w:hAnsi="Times New Roman"/>
          <w:b/>
          <w:bCs/>
          <w:lang w:eastAsia="lv-LV"/>
        </w:rPr>
        <w:t xml:space="preserve">Publisko iepirkumu likuma 9.panta </w:t>
      </w:r>
      <w:r w:rsidR="00F77BA3" w:rsidRPr="00811E0D">
        <w:rPr>
          <w:rFonts w:ascii="Times New Roman" w:eastAsia="Times New Roman" w:hAnsi="Times New Roman"/>
          <w:b/>
          <w:bCs/>
          <w:lang w:eastAsia="lv-LV"/>
        </w:rPr>
        <w:t>astotajā</w:t>
      </w:r>
      <w:r w:rsidRPr="00811E0D">
        <w:rPr>
          <w:rFonts w:ascii="Times New Roman" w:eastAsia="Times New Roman" w:hAnsi="Times New Roman"/>
          <w:b/>
          <w:bCs/>
          <w:lang w:eastAsia="lv-LV"/>
        </w:rPr>
        <w:t xml:space="preserve"> daļā minētie izslēgšanas nosacījumi</w:t>
      </w:r>
      <w:r w:rsidRPr="00811E0D">
        <w:rPr>
          <w:rFonts w:ascii="Times New Roman" w:eastAsia="Times New Roman" w:hAnsi="Times New Roman"/>
          <w:bCs/>
          <w:lang w:eastAsia="lv-LV"/>
        </w:rPr>
        <w:t xml:space="preserve"> </w:t>
      </w:r>
      <w:r w:rsidRPr="00811E0D">
        <w:rPr>
          <w:rFonts w:ascii="Times New Roman" w:eastAsia="Times New Roman" w:hAnsi="Times New Roman"/>
          <w:b/>
          <w:bCs/>
          <w:lang w:eastAsia="lv-LV"/>
        </w:rPr>
        <w:t>uz pretendent</w:t>
      </w:r>
      <w:r w:rsidR="00F77BA3" w:rsidRPr="00811E0D">
        <w:rPr>
          <w:rFonts w:ascii="Times New Roman" w:eastAsia="Times New Roman" w:hAnsi="Times New Roman"/>
          <w:b/>
          <w:bCs/>
          <w:lang w:eastAsia="lv-LV"/>
        </w:rPr>
        <w:t>u SIA “</w:t>
      </w:r>
      <w:proofErr w:type="spellStart"/>
      <w:r w:rsidR="009722B4" w:rsidRPr="00811E0D">
        <w:rPr>
          <w:rFonts w:ascii="Times New Roman" w:eastAsia="Times New Roman" w:hAnsi="Times New Roman"/>
          <w:b/>
          <w:bCs/>
          <w:lang w:eastAsia="lv-LV"/>
        </w:rPr>
        <w:t>Semicom</w:t>
      </w:r>
      <w:proofErr w:type="spellEnd"/>
      <w:r w:rsidR="00F77BA3" w:rsidRPr="00811E0D">
        <w:rPr>
          <w:rFonts w:ascii="Times New Roman" w:eastAsia="Times New Roman" w:hAnsi="Times New Roman"/>
          <w:b/>
          <w:bCs/>
          <w:lang w:eastAsia="lv-LV"/>
        </w:rPr>
        <w:t xml:space="preserve">”, </w:t>
      </w:r>
      <w:r w:rsidR="003A20D0" w:rsidRPr="00811E0D">
        <w:rPr>
          <w:rFonts w:ascii="Times New Roman" w:eastAsia="Times New Roman" w:hAnsi="Times New Roman"/>
          <w:bCs/>
          <w:lang w:eastAsia="lv-LV"/>
        </w:rPr>
        <w:t xml:space="preserve">kuram </w:t>
      </w:r>
      <w:r w:rsidR="00F77BA3" w:rsidRPr="00811E0D">
        <w:rPr>
          <w:rFonts w:ascii="Times New Roman" w:eastAsia="Times New Roman" w:hAnsi="Times New Roman"/>
          <w:bCs/>
          <w:lang w:eastAsia="lv-LV"/>
        </w:rPr>
        <w:t>piešķiramas Iepirkuma līguma slēgšanas tiesības</w:t>
      </w:r>
      <w:r w:rsidR="0097576A" w:rsidRPr="00811E0D">
        <w:rPr>
          <w:rFonts w:ascii="Times New Roman" w:eastAsia="Times New Roman" w:hAnsi="Times New Roman"/>
          <w:bCs/>
          <w:lang w:eastAsia="lv-LV"/>
        </w:rPr>
        <w:t xml:space="preserve"> Iepirkuma </w:t>
      </w:r>
      <w:r w:rsidR="00811E0D" w:rsidRPr="00811E0D">
        <w:rPr>
          <w:rFonts w:ascii="Times New Roman" w:hAnsi="Times New Roman"/>
          <w:b/>
          <w:bCs/>
        </w:rPr>
        <w:t>1.daļā</w:t>
      </w:r>
      <w:r w:rsidR="00811E0D" w:rsidRPr="00811E0D">
        <w:rPr>
          <w:rFonts w:ascii="Times New Roman" w:hAnsi="Times New Roman"/>
        </w:rPr>
        <w:t xml:space="preserve"> </w:t>
      </w:r>
      <w:r w:rsidR="00811E0D" w:rsidRPr="00811E0D">
        <w:rPr>
          <w:rFonts w:ascii="Times New Roman" w:hAnsi="Times New Roman"/>
          <w:b/>
          <w:bCs/>
        </w:rPr>
        <w:t>“Metināmā aparāta noma”</w:t>
      </w:r>
      <w:r w:rsidR="00811E0D" w:rsidRPr="00811E0D">
        <w:rPr>
          <w:rFonts w:ascii="Times New Roman" w:hAnsi="Times New Roman"/>
        </w:rPr>
        <w:t xml:space="preserve">, </w:t>
      </w:r>
      <w:r w:rsidR="00811E0D" w:rsidRPr="00811E0D">
        <w:rPr>
          <w:rFonts w:ascii="Times New Roman" w:hAnsi="Times New Roman"/>
          <w:b/>
          <w:bCs/>
        </w:rPr>
        <w:t>2.daļā</w:t>
      </w:r>
      <w:r w:rsidR="00811E0D" w:rsidRPr="00811E0D">
        <w:rPr>
          <w:rFonts w:ascii="Times New Roman" w:hAnsi="Times New Roman"/>
        </w:rPr>
        <w:t xml:space="preserve"> </w:t>
      </w:r>
      <w:r w:rsidR="00811E0D" w:rsidRPr="00811E0D">
        <w:rPr>
          <w:rFonts w:ascii="Times New Roman" w:hAnsi="Times New Roman"/>
          <w:b/>
          <w:bCs/>
        </w:rPr>
        <w:t>“Instrumentu noma”, 3.daļā</w:t>
      </w:r>
      <w:r w:rsidR="00811E0D" w:rsidRPr="00811E0D">
        <w:rPr>
          <w:rFonts w:ascii="Times New Roman" w:hAnsi="Times New Roman"/>
        </w:rPr>
        <w:t xml:space="preserve"> </w:t>
      </w:r>
      <w:r w:rsidR="00811E0D" w:rsidRPr="00811E0D">
        <w:rPr>
          <w:rFonts w:ascii="Times New Roman" w:hAnsi="Times New Roman"/>
          <w:b/>
          <w:bCs/>
        </w:rPr>
        <w:t>“Datortehniku noma ERAF projekta vajadzībām”, 4.daļā “PH metra noma ERAF projekta vajadzībām”</w:t>
      </w:r>
      <w:r w:rsidR="00811E0D" w:rsidRPr="00811E0D">
        <w:rPr>
          <w:rFonts w:ascii="Times New Roman" w:hAnsi="Times New Roman"/>
        </w:rPr>
        <w:t xml:space="preserve"> un </w:t>
      </w:r>
      <w:r w:rsidR="00811E0D" w:rsidRPr="00811E0D">
        <w:rPr>
          <w:rFonts w:ascii="Times New Roman" w:hAnsi="Times New Roman"/>
          <w:b/>
          <w:bCs/>
        </w:rPr>
        <w:t>5.daļā</w:t>
      </w:r>
      <w:r w:rsidR="00811E0D" w:rsidRPr="00811E0D">
        <w:rPr>
          <w:rFonts w:ascii="Times New Roman" w:hAnsi="Times New Roman"/>
        </w:rPr>
        <w:t xml:space="preserve"> </w:t>
      </w:r>
      <w:r w:rsidR="00811E0D" w:rsidRPr="00811E0D">
        <w:rPr>
          <w:rFonts w:ascii="Times New Roman" w:hAnsi="Times New Roman"/>
          <w:b/>
          <w:bCs/>
        </w:rPr>
        <w:t xml:space="preserve">“Ultraskaņas vannas noma ERAF projekta vajadzībām” </w:t>
      </w:r>
      <w:r w:rsidR="00F77BA3" w:rsidRPr="00811E0D">
        <w:rPr>
          <w:rFonts w:ascii="Times New Roman" w:eastAsia="Times New Roman" w:hAnsi="Times New Roman"/>
          <w:b/>
          <w:bCs/>
          <w:lang w:eastAsia="lv-LV"/>
        </w:rPr>
        <w:t>nav attiecināmi</w:t>
      </w:r>
      <w:r w:rsidR="00F77BA3" w:rsidRPr="00811E0D">
        <w:rPr>
          <w:rFonts w:ascii="Times New Roman" w:eastAsia="Times New Roman" w:hAnsi="Times New Roman"/>
          <w:lang w:eastAsia="lv-LV"/>
        </w:rPr>
        <w:t>.</w:t>
      </w:r>
    </w:p>
    <w:p w:rsidR="002353EA" w:rsidRDefault="006E3950" w:rsidP="002353EA">
      <w:pPr>
        <w:pStyle w:val="ListParagraph"/>
        <w:numPr>
          <w:ilvl w:val="0"/>
          <w:numId w:val="3"/>
        </w:numPr>
        <w:spacing w:line="264" w:lineRule="auto"/>
        <w:ind w:left="340" w:hanging="340"/>
        <w:jc w:val="both"/>
        <w:rPr>
          <w:rFonts w:ascii="Times New Roman" w:hAnsi="Times New Roman"/>
          <w:b/>
        </w:rPr>
      </w:pPr>
      <w:r w:rsidRPr="007A4DB5">
        <w:rPr>
          <w:rFonts w:ascii="Times New Roman" w:hAnsi="Times New Roman"/>
          <w:b/>
        </w:rPr>
        <w:t xml:space="preserve">Komisija, ņemot vērā veikto pretendentu iesniegto piedāvājumu </w:t>
      </w:r>
      <w:proofErr w:type="spellStart"/>
      <w:r w:rsidRPr="007A4DB5">
        <w:rPr>
          <w:rFonts w:ascii="Times New Roman" w:hAnsi="Times New Roman"/>
          <w:b/>
        </w:rPr>
        <w:t>izvērtējumu</w:t>
      </w:r>
      <w:proofErr w:type="spellEnd"/>
      <w:r w:rsidRPr="007A4DB5">
        <w:rPr>
          <w:rFonts w:ascii="Times New Roman" w:hAnsi="Times New Roman"/>
          <w:b/>
        </w:rPr>
        <w:t xml:space="preserve">, kā arī pamatojoties uz PIL 9. panta trīspadsmito </w:t>
      </w:r>
      <w:r w:rsidR="007E0794" w:rsidRPr="007A4DB5">
        <w:rPr>
          <w:rFonts w:ascii="Times New Roman" w:hAnsi="Times New Roman"/>
          <w:b/>
        </w:rPr>
        <w:t xml:space="preserve">daļu </w:t>
      </w:r>
      <w:r w:rsidR="00C50732" w:rsidRPr="007A4DB5">
        <w:rPr>
          <w:rFonts w:ascii="Times New Roman" w:hAnsi="Times New Roman"/>
          <w:b/>
        </w:rPr>
        <w:t>un Nolikuma 6.</w:t>
      </w:r>
      <w:r w:rsidR="002353EA">
        <w:rPr>
          <w:rFonts w:ascii="Times New Roman" w:hAnsi="Times New Roman"/>
          <w:b/>
        </w:rPr>
        <w:t>9</w:t>
      </w:r>
      <w:r w:rsidR="00E80D7C">
        <w:rPr>
          <w:rFonts w:ascii="Times New Roman" w:hAnsi="Times New Roman"/>
          <w:b/>
        </w:rPr>
        <w:t>.punktu</w:t>
      </w:r>
      <w:r w:rsidR="002353EA">
        <w:rPr>
          <w:rFonts w:ascii="Times New Roman" w:hAnsi="Times New Roman"/>
          <w:b/>
        </w:rPr>
        <w:t xml:space="preserve">, </w:t>
      </w:r>
      <w:r w:rsidRPr="007A4DB5">
        <w:rPr>
          <w:rFonts w:ascii="Times New Roman" w:hAnsi="Times New Roman"/>
          <w:b/>
        </w:rPr>
        <w:t>nolemj:</w:t>
      </w:r>
    </w:p>
    <w:p w:rsidR="002353EA" w:rsidRPr="002353EA" w:rsidRDefault="002353EA" w:rsidP="002353EA">
      <w:pPr>
        <w:pStyle w:val="ListParagraph"/>
        <w:numPr>
          <w:ilvl w:val="1"/>
          <w:numId w:val="3"/>
        </w:numPr>
        <w:spacing w:line="264" w:lineRule="auto"/>
        <w:jc w:val="both"/>
        <w:rPr>
          <w:rFonts w:ascii="Times New Roman" w:hAnsi="Times New Roman"/>
          <w:b/>
        </w:rPr>
      </w:pPr>
      <w:r w:rsidRPr="002353EA">
        <w:rPr>
          <w:rFonts w:ascii="Times New Roman" w:hAnsi="Times New Roman"/>
        </w:rPr>
        <w:t>atzīt</w:t>
      </w:r>
      <w:r w:rsidRPr="002353EA">
        <w:rPr>
          <w:rFonts w:ascii="Times New Roman" w:hAnsi="Times New Roman"/>
          <w:b/>
        </w:rPr>
        <w:t xml:space="preserve"> SIA “</w:t>
      </w:r>
      <w:proofErr w:type="spellStart"/>
      <w:r w:rsidRPr="002353EA">
        <w:rPr>
          <w:rFonts w:ascii="Times New Roman" w:hAnsi="Times New Roman"/>
          <w:b/>
        </w:rPr>
        <w:t>Semicom</w:t>
      </w:r>
      <w:proofErr w:type="spellEnd"/>
      <w:r w:rsidRPr="002353EA">
        <w:rPr>
          <w:rFonts w:ascii="Times New Roman" w:hAnsi="Times New Roman"/>
          <w:b/>
        </w:rPr>
        <w:t>”</w:t>
      </w:r>
      <w:r w:rsidRPr="002353EA">
        <w:rPr>
          <w:rFonts w:ascii="Times New Roman" w:hAnsi="Times New Roman"/>
          <w:bCs/>
        </w:rPr>
        <w:t xml:space="preserve"> </w:t>
      </w:r>
      <w:r w:rsidRPr="002353EA">
        <w:rPr>
          <w:rFonts w:ascii="Times New Roman" w:hAnsi="Times New Roman"/>
        </w:rPr>
        <w:t xml:space="preserve">par uzvarētāju Iepirkuma </w:t>
      </w:r>
      <w:r w:rsidRPr="002353EA">
        <w:rPr>
          <w:rFonts w:ascii="Times New Roman" w:hAnsi="Times New Roman"/>
          <w:b/>
          <w:bCs/>
        </w:rPr>
        <w:t>1.daļā</w:t>
      </w:r>
      <w:r w:rsidRPr="002353EA">
        <w:rPr>
          <w:rFonts w:ascii="Times New Roman" w:hAnsi="Times New Roman"/>
        </w:rPr>
        <w:t xml:space="preserve"> </w:t>
      </w:r>
      <w:r w:rsidRPr="002353EA">
        <w:rPr>
          <w:rFonts w:ascii="Times New Roman" w:hAnsi="Times New Roman"/>
          <w:b/>
          <w:bCs/>
        </w:rPr>
        <w:t>“Metināmā aparāta noma”</w:t>
      </w:r>
      <w:r w:rsidRPr="002353EA">
        <w:rPr>
          <w:rFonts w:ascii="Times New Roman" w:hAnsi="Times New Roman"/>
          <w:bCs/>
        </w:rPr>
        <w:t xml:space="preserve">, </w:t>
      </w:r>
      <w:r w:rsidRPr="002353EA">
        <w:rPr>
          <w:rFonts w:ascii="Times New Roman" w:hAnsi="Times New Roman"/>
          <w:bCs/>
          <w:lang w:eastAsia="lv-LV"/>
        </w:rPr>
        <w:t xml:space="preserve">jo tā piedāvājums atbilst visām Iepirkuma nolikumā noteiktajām prasībām un ir saimnieciski visizdevīgākais piedāvājums ar viszemāko cenu </w:t>
      </w:r>
      <w:r w:rsidRPr="002353EA">
        <w:rPr>
          <w:rFonts w:ascii="Times New Roman" w:hAnsi="Times New Roman"/>
          <w:b/>
        </w:rPr>
        <w:t xml:space="preserve">1905,00 EUR </w:t>
      </w:r>
      <w:r w:rsidRPr="002353EA">
        <w:rPr>
          <w:rFonts w:ascii="Times New Roman" w:hAnsi="Times New Roman"/>
        </w:rPr>
        <w:t xml:space="preserve">(viens tūkstotis deviņi simti pieci </w:t>
      </w:r>
      <w:proofErr w:type="spellStart"/>
      <w:r w:rsidRPr="002353EA">
        <w:rPr>
          <w:rFonts w:ascii="Times New Roman" w:hAnsi="Times New Roman"/>
          <w:i/>
          <w:iCs/>
        </w:rPr>
        <w:t>euro</w:t>
      </w:r>
      <w:proofErr w:type="spellEnd"/>
      <w:r w:rsidRPr="002353EA">
        <w:rPr>
          <w:rFonts w:ascii="Times New Roman" w:hAnsi="Times New Roman"/>
        </w:rPr>
        <w:t xml:space="preserve"> un nulle centi), neieskaitot PVN, </w:t>
      </w:r>
      <w:r w:rsidRPr="002353EA">
        <w:rPr>
          <w:rFonts w:ascii="Times New Roman" w:hAnsi="Times New Roman"/>
          <w:bCs/>
          <w:lang w:eastAsia="lv-LV"/>
        </w:rPr>
        <w:t xml:space="preserve">un piešķirt </w:t>
      </w:r>
      <w:r w:rsidRPr="002353EA">
        <w:rPr>
          <w:rFonts w:ascii="Times New Roman" w:hAnsi="Times New Roman"/>
          <w:b/>
        </w:rPr>
        <w:t>SIA “</w:t>
      </w:r>
      <w:proofErr w:type="spellStart"/>
      <w:r w:rsidRPr="002353EA">
        <w:rPr>
          <w:rFonts w:ascii="Times New Roman" w:hAnsi="Times New Roman"/>
          <w:b/>
        </w:rPr>
        <w:t>Semicom</w:t>
      </w:r>
      <w:proofErr w:type="spellEnd"/>
      <w:r w:rsidRPr="002353EA">
        <w:rPr>
          <w:rFonts w:ascii="Times New Roman" w:hAnsi="Times New Roman"/>
          <w:b/>
        </w:rPr>
        <w:t>”</w:t>
      </w:r>
      <w:r w:rsidRPr="002353EA">
        <w:rPr>
          <w:rFonts w:ascii="Times New Roman" w:hAnsi="Times New Roman"/>
          <w:bCs/>
        </w:rPr>
        <w:t xml:space="preserve"> </w:t>
      </w:r>
      <w:r w:rsidRPr="002353EA">
        <w:rPr>
          <w:rFonts w:ascii="Times New Roman" w:hAnsi="Times New Roman"/>
          <w:bCs/>
          <w:lang w:eastAsia="lv-LV"/>
        </w:rPr>
        <w:t>līguma slēgšanas tiesības;</w:t>
      </w:r>
    </w:p>
    <w:p w:rsidR="002353EA" w:rsidRPr="002353EA" w:rsidRDefault="002353EA" w:rsidP="002353EA">
      <w:pPr>
        <w:pStyle w:val="ListParagraph"/>
        <w:numPr>
          <w:ilvl w:val="1"/>
          <w:numId w:val="3"/>
        </w:numPr>
        <w:spacing w:line="264" w:lineRule="auto"/>
        <w:jc w:val="both"/>
        <w:rPr>
          <w:rFonts w:ascii="Times New Roman" w:hAnsi="Times New Roman"/>
          <w:b/>
        </w:rPr>
      </w:pPr>
      <w:r w:rsidRPr="002353EA">
        <w:rPr>
          <w:rFonts w:ascii="Times New Roman" w:hAnsi="Times New Roman"/>
        </w:rPr>
        <w:t>atzīt</w:t>
      </w:r>
      <w:r w:rsidRPr="002353EA">
        <w:rPr>
          <w:rFonts w:ascii="Times New Roman" w:hAnsi="Times New Roman"/>
          <w:b/>
        </w:rPr>
        <w:t xml:space="preserve"> SIA “</w:t>
      </w:r>
      <w:proofErr w:type="spellStart"/>
      <w:r w:rsidRPr="002353EA">
        <w:rPr>
          <w:rFonts w:ascii="Times New Roman" w:hAnsi="Times New Roman"/>
          <w:b/>
        </w:rPr>
        <w:t>Semicom</w:t>
      </w:r>
      <w:proofErr w:type="spellEnd"/>
      <w:r w:rsidRPr="002353EA">
        <w:rPr>
          <w:rFonts w:ascii="Times New Roman" w:hAnsi="Times New Roman"/>
          <w:b/>
        </w:rPr>
        <w:t>”</w:t>
      </w:r>
      <w:r w:rsidRPr="002353EA">
        <w:rPr>
          <w:rFonts w:ascii="Times New Roman" w:hAnsi="Times New Roman"/>
          <w:bCs/>
        </w:rPr>
        <w:t xml:space="preserve"> </w:t>
      </w:r>
      <w:r w:rsidRPr="002353EA">
        <w:rPr>
          <w:rFonts w:ascii="Times New Roman" w:hAnsi="Times New Roman"/>
        </w:rPr>
        <w:t xml:space="preserve">par uzvarētāju Iepirkuma </w:t>
      </w:r>
      <w:r w:rsidRPr="002353EA">
        <w:rPr>
          <w:rFonts w:ascii="Times New Roman" w:hAnsi="Times New Roman"/>
          <w:b/>
          <w:bCs/>
        </w:rPr>
        <w:t>2.daļā “Instrumentu noma”</w:t>
      </w:r>
      <w:r w:rsidRPr="002353EA">
        <w:rPr>
          <w:rFonts w:ascii="Times New Roman" w:hAnsi="Times New Roman"/>
          <w:bCs/>
          <w:lang w:eastAsia="lv-LV"/>
        </w:rPr>
        <w:t xml:space="preserve"> jo tā piedāvājums atbilst visām Iepirkuma nolikumā noteiktajām prasībām un ir saimnieciski visizdevīgākais piedāvājums ar viszemāko cenu </w:t>
      </w:r>
      <w:r w:rsidRPr="002353EA">
        <w:rPr>
          <w:rFonts w:ascii="Times New Roman" w:hAnsi="Times New Roman"/>
          <w:b/>
        </w:rPr>
        <w:t>1631,70 EUR</w:t>
      </w:r>
      <w:r w:rsidRPr="002353EA">
        <w:rPr>
          <w:rFonts w:ascii="Times New Roman" w:hAnsi="Times New Roman"/>
        </w:rPr>
        <w:t xml:space="preserve"> (viens tūkstotis seši simti trīsdesmit viens </w:t>
      </w:r>
      <w:proofErr w:type="spellStart"/>
      <w:r w:rsidRPr="002353EA">
        <w:rPr>
          <w:rFonts w:ascii="Times New Roman" w:hAnsi="Times New Roman"/>
          <w:i/>
          <w:iCs/>
        </w:rPr>
        <w:t>euro</w:t>
      </w:r>
      <w:proofErr w:type="spellEnd"/>
      <w:r w:rsidRPr="002353EA">
        <w:rPr>
          <w:rFonts w:ascii="Times New Roman" w:hAnsi="Times New Roman"/>
        </w:rPr>
        <w:t xml:space="preserve"> un septiņdesmit centi), neieskaitot PVN, </w:t>
      </w:r>
      <w:r w:rsidRPr="002353EA">
        <w:rPr>
          <w:rFonts w:ascii="Times New Roman" w:hAnsi="Times New Roman"/>
          <w:bCs/>
          <w:lang w:eastAsia="lv-LV"/>
        </w:rPr>
        <w:t xml:space="preserve">un piešķirt </w:t>
      </w:r>
      <w:r w:rsidRPr="002353EA">
        <w:rPr>
          <w:rFonts w:ascii="Times New Roman" w:hAnsi="Times New Roman"/>
          <w:b/>
        </w:rPr>
        <w:t>SIA “</w:t>
      </w:r>
      <w:proofErr w:type="spellStart"/>
      <w:r w:rsidRPr="002353EA">
        <w:rPr>
          <w:rFonts w:ascii="Times New Roman" w:hAnsi="Times New Roman"/>
          <w:b/>
        </w:rPr>
        <w:t>Semicom</w:t>
      </w:r>
      <w:proofErr w:type="spellEnd"/>
      <w:r w:rsidRPr="002353EA">
        <w:rPr>
          <w:rFonts w:ascii="Times New Roman" w:hAnsi="Times New Roman"/>
          <w:b/>
        </w:rPr>
        <w:t>”</w:t>
      </w:r>
      <w:r w:rsidRPr="002353EA">
        <w:rPr>
          <w:rFonts w:ascii="Times New Roman" w:hAnsi="Times New Roman"/>
          <w:bCs/>
        </w:rPr>
        <w:t xml:space="preserve"> </w:t>
      </w:r>
      <w:r w:rsidRPr="002353EA">
        <w:rPr>
          <w:rFonts w:ascii="Times New Roman" w:hAnsi="Times New Roman"/>
          <w:bCs/>
          <w:lang w:eastAsia="lv-LV"/>
        </w:rPr>
        <w:t>līguma slēgšanas tiesības;</w:t>
      </w:r>
    </w:p>
    <w:p w:rsidR="002353EA" w:rsidRPr="002353EA" w:rsidRDefault="002353EA" w:rsidP="002353EA">
      <w:pPr>
        <w:pStyle w:val="ListParagraph"/>
        <w:numPr>
          <w:ilvl w:val="1"/>
          <w:numId w:val="3"/>
        </w:numPr>
        <w:spacing w:line="264" w:lineRule="auto"/>
        <w:jc w:val="both"/>
        <w:rPr>
          <w:rFonts w:ascii="Times New Roman" w:hAnsi="Times New Roman"/>
          <w:b/>
        </w:rPr>
      </w:pPr>
      <w:r w:rsidRPr="002353EA">
        <w:rPr>
          <w:rFonts w:ascii="Times New Roman" w:hAnsi="Times New Roman"/>
        </w:rPr>
        <w:t>atzīt</w:t>
      </w:r>
      <w:r w:rsidRPr="002353EA">
        <w:rPr>
          <w:rFonts w:ascii="Times New Roman" w:hAnsi="Times New Roman"/>
          <w:b/>
        </w:rPr>
        <w:t xml:space="preserve"> SIA “</w:t>
      </w:r>
      <w:proofErr w:type="spellStart"/>
      <w:r w:rsidRPr="002353EA">
        <w:rPr>
          <w:rFonts w:ascii="Times New Roman" w:hAnsi="Times New Roman"/>
          <w:b/>
        </w:rPr>
        <w:t>Semicom</w:t>
      </w:r>
      <w:proofErr w:type="spellEnd"/>
      <w:r w:rsidRPr="002353EA">
        <w:rPr>
          <w:rFonts w:ascii="Times New Roman" w:hAnsi="Times New Roman"/>
          <w:b/>
        </w:rPr>
        <w:t>”</w:t>
      </w:r>
      <w:r w:rsidRPr="002353EA">
        <w:rPr>
          <w:rFonts w:ascii="Times New Roman" w:hAnsi="Times New Roman"/>
          <w:bCs/>
        </w:rPr>
        <w:t xml:space="preserve"> </w:t>
      </w:r>
      <w:r w:rsidRPr="002353EA">
        <w:rPr>
          <w:rFonts w:ascii="Times New Roman" w:hAnsi="Times New Roman"/>
        </w:rPr>
        <w:t xml:space="preserve">par uzvarētāju Iepirkuma </w:t>
      </w:r>
      <w:r w:rsidRPr="002353EA">
        <w:rPr>
          <w:rFonts w:ascii="Times New Roman" w:hAnsi="Times New Roman"/>
          <w:b/>
          <w:bCs/>
        </w:rPr>
        <w:t>3.daļā “Datortehniku noma ERAF projekta vajadzībām”</w:t>
      </w:r>
      <w:r w:rsidRPr="002353EA">
        <w:rPr>
          <w:rFonts w:ascii="Times New Roman" w:hAnsi="Times New Roman"/>
          <w:bCs/>
          <w:lang w:eastAsia="lv-LV"/>
        </w:rPr>
        <w:t xml:space="preserve"> jo tā piedāvājums atbilst visām Iepirkuma nolikumā noteiktajām prasībām un ir saimnieciski visizdevīgākais piedāvājums ar viszemāko cenu </w:t>
      </w:r>
      <w:r w:rsidRPr="002353EA">
        <w:rPr>
          <w:rFonts w:ascii="Times New Roman" w:hAnsi="Times New Roman"/>
          <w:b/>
        </w:rPr>
        <w:t>6019,00 EUR</w:t>
      </w:r>
      <w:r w:rsidRPr="002353EA">
        <w:rPr>
          <w:rFonts w:ascii="Times New Roman" w:hAnsi="Times New Roman"/>
        </w:rPr>
        <w:t xml:space="preserve"> (seši tūkstoši deviņpadsmit </w:t>
      </w:r>
      <w:proofErr w:type="spellStart"/>
      <w:r w:rsidRPr="002353EA">
        <w:rPr>
          <w:rFonts w:ascii="Times New Roman" w:hAnsi="Times New Roman"/>
          <w:i/>
          <w:iCs/>
        </w:rPr>
        <w:t>euro</w:t>
      </w:r>
      <w:proofErr w:type="spellEnd"/>
      <w:r w:rsidRPr="002353EA">
        <w:rPr>
          <w:rFonts w:ascii="Times New Roman" w:hAnsi="Times New Roman"/>
        </w:rPr>
        <w:t xml:space="preserve"> un nulle centi), neieskaitot PVN, </w:t>
      </w:r>
      <w:r w:rsidRPr="002353EA">
        <w:rPr>
          <w:rFonts w:ascii="Times New Roman" w:hAnsi="Times New Roman"/>
          <w:bCs/>
          <w:lang w:eastAsia="lv-LV"/>
        </w:rPr>
        <w:t xml:space="preserve">un piešķirt </w:t>
      </w:r>
      <w:r w:rsidRPr="002353EA">
        <w:rPr>
          <w:rFonts w:ascii="Times New Roman" w:hAnsi="Times New Roman"/>
          <w:b/>
        </w:rPr>
        <w:t>SIA “</w:t>
      </w:r>
      <w:proofErr w:type="spellStart"/>
      <w:r w:rsidRPr="002353EA">
        <w:rPr>
          <w:rFonts w:ascii="Times New Roman" w:hAnsi="Times New Roman"/>
          <w:b/>
        </w:rPr>
        <w:t>Semicom</w:t>
      </w:r>
      <w:proofErr w:type="spellEnd"/>
      <w:r w:rsidRPr="002353EA">
        <w:rPr>
          <w:rFonts w:ascii="Times New Roman" w:hAnsi="Times New Roman"/>
          <w:b/>
        </w:rPr>
        <w:t>”</w:t>
      </w:r>
      <w:r w:rsidRPr="002353EA">
        <w:rPr>
          <w:rFonts w:ascii="Times New Roman" w:hAnsi="Times New Roman"/>
          <w:bCs/>
        </w:rPr>
        <w:t xml:space="preserve"> </w:t>
      </w:r>
      <w:r w:rsidRPr="002353EA">
        <w:rPr>
          <w:rFonts w:ascii="Times New Roman" w:hAnsi="Times New Roman"/>
          <w:bCs/>
          <w:lang w:eastAsia="lv-LV"/>
        </w:rPr>
        <w:t>līguma slēgšanas tiesības;</w:t>
      </w:r>
    </w:p>
    <w:p w:rsidR="002353EA" w:rsidRPr="002353EA" w:rsidRDefault="002353EA" w:rsidP="002353EA">
      <w:pPr>
        <w:pStyle w:val="ListParagraph"/>
        <w:numPr>
          <w:ilvl w:val="1"/>
          <w:numId w:val="3"/>
        </w:numPr>
        <w:spacing w:line="264" w:lineRule="auto"/>
        <w:jc w:val="both"/>
        <w:rPr>
          <w:rFonts w:ascii="Times New Roman" w:hAnsi="Times New Roman"/>
          <w:b/>
        </w:rPr>
      </w:pPr>
      <w:r w:rsidRPr="002353EA">
        <w:rPr>
          <w:rFonts w:ascii="Times New Roman" w:hAnsi="Times New Roman"/>
        </w:rPr>
        <w:t>atzīt</w:t>
      </w:r>
      <w:r w:rsidRPr="002353EA">
        <w:rPr>
          <w:rFonts w:ascii="Times New Roman" w:hAnsi="Times New Roman"/>
          <w:b/>
        </w:rPr>
        <w:t xml:space="preserve"> SIA “</w:t>
      </w:r>
      <w:proofErr w:type="spellStart"/>
      <w:r w:rsidRPr="002353EA">
        <w:rPr>
          <w:rFonts w:ascii="Times New Roman" w:hAnsi="Times New Roman"/>
          <w:b/>
        </w:rPr>
        <w:t>Semicom</w:t>
      </w:r>
      <w:proofErr w:type="spellEnd"/>
      <w:r w:rsidRPr="002353EA">
        <w:rPr>
          <w:rFonts w:ascii="Times New Roman" w:hAnsi="Times New Roman"/>
          <w:b/>
        </w:rPr>
        <w:t>”</w:t>
      </w:r>
      <w:r w:rsidRPr="002353EA">
        <w:rPr>
          <w:rFonts w:ascii="Times New Roman" w:hAnsi="Times New Roman"/>
          <w:bCs/>
        </w:rPr>
        <w:t xml:space="preserve"> </w:t>
      </w:r>
      <w:r w:rsidRPr="002353EA">
        <w:rPr>
          <w:rFonts w:ascii="Times New Roman" w:hAnsi="Times New Roman"/>
        </w:rPr>
        <w:t xml:space="preserve">par uzvarētāju Iepirkuma </w:t>
      </w:r>
      <w:r w:rsidRPr="002353EA">
        <w:rPr>
          <w:rFonts w:ascii="Times New Roman" w:hAnsi="Times New Roman"/>
          <w:b/>
          <w:bCs/>
        </w:rPr>
        <w:t>4.daļā “PH metra noma ERAF projekta vajadzībām”</w:t>
      </w:r>
      <w:r w:rsidRPr="002353EA">
        <w:rPr>
          <w:rFonts w:ascii="Times New Roman" w:hAnsi="Times New Roman"/>
        </w:rPr>
        <w:t xml:space="preserve"> </w:t>
      </w:r>
      <w:r w:rsidRPr="002353EA">
        <w:rPr>
          <w:rFonts w:ascii="Times New Roman" w:hAnsi="Times New Roman"/>
          <w:bCs/>
          <w:lang w:eastAsia="lv-LV"/>
        </w:rPr>
        <w:t xml:space="preserve">jo tā piedāvājums atbilst visām Iepirkuma nolikumā noteiktajām prasībām un ir saimnieciski visizdevīgākais piedāvājums ar viszemāko cenu </w:t>
      </w:r>
      <w:r w:rsidRPr="002353EA">
        <w:rPr>
          <w:rFonts w:ascii="Times New Roman" w:hAnsi="Times New Roman"/>
          <w:b/>
        </w:rPr>
        <w:t>1445,00 EUR</w:t>
      </w:r>
      <w:r w:rsidRPr="002353EA">
        <w:rPr>
          <w:rFonts w:ascii="Times New Roman" w:hAnsi="Times New Roman"/>
        </w:rPr>
        <w:t xml:space="preserve"> (viens tūkstotis četri simti četrdesmit pieci </w:t>
      </w:r>
      <w:proofErr w:type="spellStart"/>
      <w:r w:rsidRPr="002353EA">
        <w:rPr>
          <w:rFonts w:ascii="Times New Roman" w:hAnsi="Times New Roman"/>
          <w:i/>
          <w:iCs/>
        </w:rPr>
        <w:t>euro</w:t>
      </w:r>
      <w:proofErr w:type="spellEnd"/>
      <w:r w:rsidRPr="002353EA">
        <w:rPr>
          <w:rFonts w:ascii="Times New Roman" w:hAnsi="Times New Roman"/>
        </w:rPr>
        <w:t xml:space="preserve"> un nulle centi), neieskaitot PVN, </w:t>
      </w:r>
      <w:r w:rsidRPr="002353EA">
        <w:rPr>
          <w:rFonts w:ascii="Times New Roman" w:hAnsi="Times New Roman"/>
          <w:bCs/>
          <w:lang w:eastAsia="lv-LV"/>
        </w:rPr>
        <w:t xml:space="preserve">un piešķirt </w:t>
      </w:r>
      <w:r w:rsidRPr="002353EA">
        <w:rPr>
          <w:rFonts w:ascii="Times New Roman" w:hAnsi="Times New Roman"/>
          <w:b/>
        </w:rPr>
        <w:t>SIA “</w:t>
      </w:r>
      <w:proofErr w:type="spellStart"/>
      <w:r w:rsidRPr="002353EA">
        <w:rPr>
          <w:rFonts w:ascii="Times New Roman" w:hAnsi="Times New Roman"/>
          <w:b/>
        </w:rPr>
        <w:t>Semicom</w:t>
      </w:r>
      <w:proofErr w:type="spellEnd"/>
      <w:r w:rsidRPr="002353EA">
        <w:rPr>
          <w:rFonts w:ascii="Times New Roman" w:hAnsi="Times New Roman"/>
          <w:b/>
        </w:rPr>
        <w:t>”</w:t>
      </w:r>
      <w:r w:rsidRPr="002353EA">
        <w:rPr>
          <w:rFonts w:ascii="Times New Roman" w:hAnsi="Times New Roman"/>
          <w:bCs/>
        </w:rPr>
        <w:t xml:space="preserve"> </w:t>
      </w:r>
      <w:r w:rsidRPr="002353EA">
        <w:rPr>
          <w:rFonts w:ascii="Times New Roman" w:hAnsi="Times New Roman"/>
          <w:bCs/>
          <w:lang w:eastAsia="lv-LV"/>
        </w:rPr>
        <w:t>līguma slēgšanas tiesības;</w:t>
      </w:r>
    </w:p>
    <w:p w:rsidR="002353EA" w:rsidRPr="002353EA" w:rsidRDefault="002353EA" w:rsidP="002353EA">
      <w:pPr>
        <w:pStyle w:val="ListParagraph"/>
        <w:numPr>
          <w:ilvl w:val="1"/>
          <w:numId w:val="3"/>
        </w:numPr>
        <w:spacing w:line="264" w:lineRule="auto"/>
        <w:jc w:val="both"/>
        <w:rPr>
          <w:rFonts w:ascii="Times New Roman" w:hAnsi="Times New Roman"/>
          <w:b/>
        </w:rPr>
      </w:pPr>
      <w:r w:rsidRPr="002353EA">
        <w:rPr>
          <w:rFonts w:ascii="Times New Roman" w:hAnsi="Times New Roman"/>
        </w:rPr>
        <w:t>atzīt</w:t>
      </w:r>
      <w:r w:rsidRPr="002353EA">
        <w:rPr>
          <w:rFonts w:ascii="Times New Roman" w:hAnsi="Times New Roman"/>
          <w:b/>
        </w:rPr>
        <w:t xml:space="preserve"> SIA “</w:t>
      </w:r>
      <w:proofErr w:type="spellStart"/>
      <w:r w:rsidRPr="002353EA">
        <w:rPr>
          <w:rFonts w:ascii="Times New Roman" w:hAnsi="Times New Roman"/>
          <w:b/>
        </w:rPr>
        <w:t>Semicom</w:t>
      </w:r>
      <w:proofErr w:type="spellEnd"/>
      <w:r w:rsidRPr="002353EA">
        <w:rPr>
          <w:rFonts w:ascii="Times New Roman" w:hAnsi="Times New Roman"/>
          <w:b/>
        </w:rPr>
        <w:t>”</w:t>
      </w:r>
      <w:r w:rsidRPr="002353EA">
        <w:rPr>
          <w:rFonts w:ascii="Times New Roman" w:hAnsi="Times New Roman"/>
          <w:bCs/>
        </w:rPr>
        <w:t xml:space="preserve"> </w:t>
      </w:r>
      <w:r w:rsidRPr="002353EA">
        <w:rPr>
          <w:rFonts w:ascii="Times New Roman" w:hAnsi="Times New Roman"/>
        </w:rPr>
        <w:t xml:space="preserve">par uzvarētāju Iepirkuma </w:t>
      </w:r>
      <w:r w:rsidRPr="002353EA">
        <w:rPr>
          <w:rFonts w:ascii="Times New Roman" w:hAnsi="Times New Roman"/>
          <w:b/>
          <w:bCs/>
        </w:rPr>
        <w:t>5.daļā “Ultraskaņas vannas noma ERAF projekta vajadzībām”</w:t>
      </w:r>
      <w:r w:rsidRPr="002353EA">
        <w:rPr>
          <w:rFonts w:ascii="Times New Roman" w:hAnsi="Times New Roman"/>
        </w:rPr>
        <w:t xml:space="preserve">, </w:t>
      </w:r>
      <w:r w:rsidRPr="002353EA">
        <w:rPr>
          <w:rFonts w:ascii="Times New Roman" w:hAnsi="Times New Roman"/>
          <w:bCs/>
          <w:lang w:eastAsia="lv-LV"/>
        </w:rPr>
        <w:t xml:space="preserve">jo tā piedāvājums atbilst visām Iepirkuma nolikumā noteiktajām prasībām un ir saimnieciski visizdevīgākais piedāvājums ar viszemāko cenu </w:t>
      </w:r>
      <w:r w:rsidRPr="002353EA">
        <w:rPr>
          <w:rFonts w:ascii="Times New Roman" w:hAnsi="Times New Roman"/>
          <w:b/>
        </w:rPr>
        <w:t>2455,35 EUR</w:t>
      </w:r>
      <w:r w:rsidRPr="002353EA">
        <w:rPr>
          <w:rFonts w:ascii="Times New Roman" w:hAnsi="Times New Roman"/>
        </w:rPr>
        <w:t xml:space="preserve"> (divi tūkstoši četri simti piecdesmit pieci </w:t>
      </w:r>
      <w:proofErr w:type="spellStart"/>
      <w:r w:rsidRPr="002353EA">
        <w:rPr>
          <w:rFonts w:ascii="Times New Roman" w:hAnsi="Times New Roman"/>
          <w:i/>
          <w:iCs/>
        </w:rPr>
        <w:t>euro</w:t>
      </w:r>
      <w:proofErr w:type="spellEnd"/>
      <w:r w:rsidRPr="002353EA">
        <w:rPr>
          <w:rFonts w:ascii="Times New Roman" w:hAnsi="Times New Roman"/>
        </w:rPr>
        <w:t xml:space="preserve"> un trīsdesmit pieci centi), neieskaitot PVN, </w:t>
      </w:r>
      <w:r w:rsidRPr="002353EA">
        <w:rPr>
          <w:rFonts w:ascii="Times New Roman" w:hAnsi="Times New Roman"/>
          <w:bCs/>
          <w:lang w:eastAsia="lv-LV"/>
        </w:rPr>
        <w:t xml:space="preserve">un piešķirt </w:t>
      </w:r>
      <w:r w:rsidRPr="002353EA">
        <w:rPr>
          <w:rFonts w:ascii="Times New Roman" w:hAnsi="Times New Roman"/>
          <w:b/>
        </w:rPr>
        <w:t>SIA “</w:t>
      </w:r>
      <w:proofErr w:type="spellStart"/>
      <w:r w:rsidRPr="002353EA">
        <w:rPr>
          <w:rFonts w:ascii="Times New Roman" w:hAnsi="Times New Roman"/>
          <w:b/>
        </w:rPr>
        <w:t>Semicom</w:t>
      </w:r>
      <w:proofErr w:type="spellEnd"/>
      <w:r w:rsidRPr="002353EA">
        <w:rPr>
          <w:rFonts w:ascii="Times New Roman" w:hAnsi="Times New Roman"/>
          <w:b/>
        </w:rPr>
        <w:t>”</w:t>
      </w:r>
      <w:r w:rsidRPr="002353EA">
        <w:rPr>
          <w:rFonts w:ascii="Times New Roman" w:hAnsi="Times New Roman"/>
          <w:bCs/>
        </w:rPr>
        <w:t xml:space="preserve"> </w:t>
      </w:r>
      <w:r w:rsidRPr="002353EA">
        <w:rPr>
          <w:rFonts w:ascii="Times New Roman" w:hAnsi="Times New Roman"/>
          <w:bCs/>
          <w:lang w:eastAsia="lv-LV"/>
        </w:rPr>
        <w:t>līguma slēgšanas tiesības;</w:t>
      </w:r>
    </w:p>
    <w:p w:rsidR="002353EA" w:rsidRPr="002353EA" w:rsidRDefault="002353EA" w:rsidP="002353EA">
      <w:pPr>
        <w:pStyle w:val="ListParagraph"/>
        <w:numPr>
          <w:ilvl w:val="1"/>
          <w:numId w:val="3"/>
        </w:numPr>
        <w:spacing w:line="264" w:lineRule="auto"/>
        <w:jc w:val="both"/>
        <w:rPr>
          <w:rFonts w:ascii="Times New Roman" w:hAnsi="Times New Roman"/>
          <w:b/>
        </w:rPr>
      </w:pPr>
      <w:r w:rsidRPr="002353EA">
        <w:rPr>
          <w:rFonts w:ascii="Times New Roman" w:hAnsi="Times New Roman"/>
          <w:bCs/>
          <w:lang w:eastAsia="lv-LV"/>
        </w:rPr>
        <w:t xml:space="preserve">noraidīt </w:t>
      </w:r>
      <w:r w:rsidRPr="002353EA">
        <w:rPr>
          <w:rFonts w:ascii="Times New Roman" w:hAnsi="Times New Roman"/>
          <w:b/>
        </w:rPr>
        <w:t>SIA “</w:t>
      </w:r>
      <w:proofErr w:type="spellStart"/>
      <w:r w:rsidRPr="002353EA">
        <w:rPr>
          <w:rFonts w:ascii="Times New Roman" w:hAnsi="Times New Roman"/>
          <w:b/>
        </w:rPr>
        <w:t>TelCom</w:t>
      </w:r>
      <w:proofErr w:type="spellEnd"/>
      <w:r w:rsidRPr="002353EA">
        <w:rPr>
          <w:rFonts w:ascii="Times New Roman" w:hAnsi="Times New Roman"/>
          <w:b/>
        </w:rPr>
        <w:t>”</w:t>
      </w:r>
      <w:r w:rsidRPr="002353EA">
        <w:rPr>
          <w:rFonts w:ascii="Times New Roman" w:hAnsi="Times New Roman"/>
          <w:bCs/>
        </w:rPr>
        <w:t xml:space="preserve"> piedāvājumu Iepirkuma </w:t>
      </w:r>
      <w:r w:rsidRPr="00F249A5">
        <w:rPr>
          <w:rFonts w:ascii="Times New Roman" w:hAnsi="Times New Roman"/>
          <w:b/>
        </w:rPr>
        <w:t>3.daļā “Datortehniku noma ERAF projekta vajadzībām”</w:t>
      </w:r>
      <w:r w:rsidRPr="002353EA">
        <w:rPr>
          <w:rFonts w:ascii="Times New Roman" w:hAnsi="Times New Roman"/>
          <w:bCs/>
        </w:rPr>
        <w:t xml:space="preserve">, </w:t>
      </w:r>
      <w:r w:rsidRPr="002353EA">
        <w:rPr>
          <w:rFonts w:ascii="Times New Roman" w:hAnsi="Times New Roman"/>
        </w:rPr>
        <w:t>jo tā tehniskais piedāvājums neatbilst Iepirkuma nolikumā noteiktajām prasībām;</w:t>
      </w:r>
    </w:p>
    <w:p w:rsidR="002353EA" w:rsidRPr="002353EA" w:rsidRDefault="002353EA" w:rsidP="002353EA">
      <w:pPr>
        <w:pStyle w:val="ListParagraph"/>
        <w:numPr>
          <w:ilvl w:val="1"/>
          <w:numId w:val="3"/>
        </w:numPr>
        <w:spacing w:line="264" w:lineRule="auto"/>
        <w:jc w:val="both"/>
        <w:rPr>
          <w:rFonts w:ascii="Times New Roman" w:hAnsi="Times New Roman"/>
          <w:b/>
        </w:rPr>
      </w:pPr>
      <w:r w:rsidRPr="002353EA">
        <w:rPr>
          <w:rFonts w:ascii="Times New Roman" w:hAnsi="Times New Roman"/>
        </w:rPr>
        <w:t xml:space="preserve">triju darbdienu laikā informēt pretendentus par Komisijas pieņemto lēmumu Iepirkuma 1., 2., </w:t>
      </w:r>
      <w:r w:rsidR="00F249A5">
        <w:rPr>
          <w:rFonts w:ascii="Times New Roman" w:hAnsi="Times New Roman"/>
        </w:rPr>
        <w:t xml:space="preserve">3., </w:t>
      </w:r>
      <w:r w:rsidRPr="002353EA">
        <w:rPr>
          <w:rFonts w:ascii="Times New Roman" w:hAnsi="Times New Roman"/>
        </w:rPr>
        <w:t>4. un 5.daļā un Latvijas Universitātes tīmekļvietnē internetā nodrošināt brīvu un tiešu elektronisku pieeju šim lēmumam;</w:t>
      </w:r>
    </w:p>
    <w:p w:rsidR="002353EA" w:rsidRPr="002353EA" w:rsidRDefault="002353EA" w:rsidP="002353EA">
      <w:pPr>
        <w:pStyle w:val="ListParagraph"/>
        <w:numPr>
          <w:ilvl w:val="1"/>
          <w:numId w:val="3"/>
        </w:numPr>
        <w:spacing w:line="264" w:lineRule="auto"/>
        <w:jc w:val="both"/>
        <w:rPr>
          <w:rFonts w:ascii="Times New Roman" w:hAnsi="Times New Roman"/>
          <w:b/>
        </w:rPr>
      </w:pPr>
      <w:r w:rsidRPr="002353EA">
        <w:rPr>
          <w:rFonts w:ascii="Times New Roman" w:hAnsi="Times New Roman"/>
        </w:rPr>
        <w:t>desmit darbdienu laikā pēc tam, kad noslēgts iepirkuma līgums, publicēt Iepirkumu uzraudzības biroja mājaslapā internetā informatīvu paziņojumu par noslēgto līgumu;</w:t>
      </w:r>
    </w:p>
    <w:p w:rsidR="002353EA" w:rsidRPr="002353EA" w:rsidRDefault="002353EA" w:rsidP="002353EA">
      <w:pPr>
        <w:pStyle w:val="ListParagraph"/>
        <w:numPr>
          <w:ilvl w:val="1"/>
          <w:numId w:val="3"/>
        </w:numPr>
        <w:spacing w:line="264" w:lineRule="auto"/>
        <w:jc w:val="both"/>
        <w:rPr>
          <w:rFonts w:ascii="Times New Roman" w:hAnsi="Times New Roman"/>
          <w:b/>
        </w:rPr>
      </w:pPr>
      <w:r w:rsidRPr="002353EA">
        <w:rPr>
          <w:rFonts w:ascii="Times New Roman" w:hAnsi="Times New Roman"/>
        </w:rPr>
        <w:t>desmit darbdienu laikā pēc tam, kad stājies spēkā iepirkuma līgums, ievietot Latvijas Universitātes tīmekļvietnē iepirkuma līguma tekstu, atbilstoši normatīvajos aktos noteiktajai kārtībai ievērojot komerc</w:t>
      </w:r>
      <w:r>
        <w:rPr>
          <w:rFonts w:ascii="Times New Roman" w:hAnsi="Times New Roman"/>
        </w:rPr>
        <w:t>noslēpuma aizsardzības prasības.</w:t>
      </w:r>
    </w:p>
    <w:p w:rsidR="006E3950" w:rsidRPr="00974D71" w:rsidRDefault="006E3950" w:rsidP="00F77BA3">
      <w:pPr>
        <w:pStyle w:val="ListParagraph"/>
        <w:numPr>
          <w:ilvl w:val="0"/>
          <w:numId w:val="3"/>
        </w:numPr>
        <w:spacing w:after="240" w:line="264" w:lineRule="auto"/>
        <w:ind w:left="340" w:hanging="340"/>
        <w:jc w:val="both"/>
        <w:rPr>
          <w:rFonts w:ascii="Times New Roman" w:hAnsi="Times New Roman"/>
          <w:b/>
        </w:rPr>
      </w:pPr>
      <w:r w:rsidRPr="007A4DB5">
        <w:rPr>
          <w:rFonts w:ascii="Times New Roman" w:eastAsia="Times New Roman" w:hAnsi="Times New Roman"/>
          <w:bCs/>
          <w:lang w:eastAsia="lv-LV"/>
        </w:rPr>
        <w:t>Saskaņā ar Publisko iepirkumu likuma 9.</w:t>
      </w:r>
      <w:r w:rsidRPr="007A4DB5">
        <w:rPr>
          <w:rFonts w:ascii="Times New Roman" w:eastAsia="Times New Roman" w:hAnsi="Times New Roman"/>
          <w:bCs/>
          <w:vertAlign w:val="superscript"/>
          <w:lang w:eastAsia="lv-LV"/>
        </w:rPr>
        <w:t xml:space="preserve"> </w:t>
      </w:r>
      <w:r w:rsidRPr="007A4DB5">
        <w:rPr>
          <w:rFonts w:ascii="Times New Roman" w:eastAsia="Times New Roman" w:hAnsi="Times New Roman"/>
          <w:bCs/>
          <w:lang w:eastAsia="lv-LV"/>
        </w:rPr>
        <w:t xml:space="preserve">panta divdesmit trešo daļu, </w:t>
      </w:r>
      <w:r w:rsidR="0011492F" w:rsidRPr="007A4DB5">
        <w:rPr>
          <w:rFonts w:ascii="Times New Roman" w:hAnsi="Times New Roman"/>
        </w:rPr>
        <w:t>p</w:t>
      </w:r>
      <w:r w:rsidRPr="007A4DB5">
        <w:rPr>
          <w:rFonts w:ascii="Times New Roman" w:hAnsi="Times New Roman"/>
        </w:rPr>
        <w:t xml:space="preserve">retendents, kurš iesniedzis piedāvājumu Iepirkumā, uz ko attiecas Publisko iepirkumu likuma 9. panta noteikumi, un kurš uzskata, ka ir aizskartas tā tiesības vai ir iespējams šo tiesību aizskārums, ir tiesīgs pārsūdzēt pieņemto lēmumu Administratīvajā rajona tiesā </w:t>
      </w:r>
      <w:hyperlink r:id="rId8" w:tgtFrame="_blank" w:history="1">
        <w:r w:rsidRPr="007A4DB5">
          <w:rPr>
            <w:rStyle w:val="Hyperlink"/>
            <w:rFonts w:ascii="Times New Roman" w:hAnsi="Times New Roman"/>
            <w:color w:val="auto"/>
            <w:u w:val="none"/>
          </w:rPr>
          <w:t>Administratīvā procesa likumā</w:t>
        </w:r>
      </w:hyperlink>
      <w:r w:rsidRPr="007A4DB5">
        <w:rPr>
          <w:rFonts w:ascii="Times New Roman" w:hAnsi="Times New Roman"/>
        </w:rPr>
        <w:t xml:space="preserve"> noteiktajā kārtībā mēneša laikā no lēmuma saņemšanas dienas. Administratīvās rajona tiesas nolēmumu var pārsūdzēt kasācijas kārtībā Augstākās tiesas Administratīvo lietu departamentā. Lēmuma pārsūdzēšana neaptur tā darbību.</w:t>
      </w:r>
    </w:p>
    <w:p w:rsidR="00974D71" w:rsidRPr="007A4DB5" w:rsidRDefault="00974D71" w:rsidP="00974D71">
      <w:pPr>
        <w:pStyle w:val="ListParagraph"/>
        <w:spacing w:after="240" w:line="264" w:lineRule="auto"/>
        <w:ind w:left="340"/>
        <w:jc w:val="both"/>
        <w:rPr>
          <w:rFonts w:ascii="Times New Roman" w:hAnsi="Times New Roman"/>
          <w:b/>
        </w:rPr>
      </w:pPr>
    </w:p>
    <w:tbl>
      <w:tblPr>
        <w:tblW w:w="9387" w:type="dxa"/>
        <w:tblLook w:val="04A0" w:firstRow="1" w:lastRow="0" w:firstColumn="1" w:lastColumn="0" w:noHBand="0" w:noVBand="1"/>
      </w:tblPr>
      <w:tblGrid>
        <w:gridCol w:w="3794"/>
        <w:gridCol w:w="3424"/>
        <w:gridCol w:w="2169"/>
      </w:tblGrid>
      <w:tr w:rsidR="00974D71" w:rsidRPr="00BF3539" w:rsidTr="00C819AD">
        <w:trPr>
          <w:trHeight w:val="624"/>
        </w:trPr>
        <w:tc>
          <w:tcPr>
            <w:tcW w:w="3794" w:type="dxa"/>
            <w:shd w:val="clear" w:color="auto" w:fill="auto"/>
          </w:tcPr>
          <w:p w:rsidR="00974D71" w:rsidRPr="00974D71" w:rsidRDefault="00974D71" w:rsidP="00974D71">
            <w:pPr>
              <w:pStyle w:val="ListParagraph"/>
              <w:rPr>
                <w:rFonts w:ascii="Times New Roman" w:eastAsia="Times New Roman" w:hAnsi="Times New Roman"/>
              </w:rPr>
            </w:pPr>
          </w:p>
          <w:p w:rsidR="00974D71" w:rsidRPr="00974D71" w:rsidRDefault="00974D71" w:rsidP="00974D71">
            <w:pPr>
              <w:rPr>
                <w:rFonts w:ascii="Times New Roman" w:eastAsia="Times New Roman" w:hAnsi="Times New Roman"/>
              </w:rPr>
            </w:pPr>
            <w:r w:rsidRPr="00974D71">
              <w:rPr>
                <w:rFonts w:ascii="Times New Roman" w:eastAsia="Times New Roman" w:hAnsi="Times New Roman"/>
              </w:rPr>
              <w:t>Komisijas priekšsēdētājs</w:t>
            </w:r>
          </w:p>
        </w:tc>
        <w:tc>
          <w:tcPr>
            <w:tcW w:w="3424" w:type="dxa"/>
            <w:tcBorders>
              <w:bottom w:val="single" w:sz="4" w:space="0" w:color="auto"/>
            </w:tcBorders>
            <w:shd w:val="clear" w:color="auto" w:fill="auto"/>
            <w:vAlign w:val="bottom"/>
          </w:tcPr>
          <w:p w:rsidR="00974D71" w:rsidRPr="0028108C" w:rsidRDefault="00974D71" w:rsidP="00553E91">
            <w:pPr>
              <w:jc w:val="center"/>
              <w:rPr>
                <w:rFonts w:ascii="Times New Roman" w:eastAsia="Times New Roman" w:hAnsi="Times New Roman"/>
                <w:i/>
              </w:rPr>
            </w:pPr>
            <w:r w:rsidRPr="0028108C">
              <w:rPr>
                <w:rFonts w:ascii="Times New Roman" w:eastAsia="Times New Roman" w:hAnsi="Times New Roman"/>
                <w:i/>
              </w:rPr>
              <w:t>/personiskais paraksts/</w:t>
            </w:r>
          </w:p>
        </w:tc>
        <w:tc>
          <w:tcPr>
            <w:tcW w:w="2169" w:type="dxa"/>
            <w:shd w:val="clear" w:color="auto" w:fill="auto"/>
          </w:tcPr>
          <w:p w:rsidR="00974D71" w:rsidRPr="00BF3539" w:rsidRDefault="00974D71" w:rsidP="00553E91">
            <w:pPr>
              <w:rPr>
                <w:rFonts w:ascii="Times New Roman" w:eastAsia="Times New Roman" w:hAnsi="Times New Roman"/>
              </w:rPr>
            </w:pPr>
          </w:p>
          <w:p w:rsidR="00974D71" w:rsidRPr="00BF3539" w:rsidRDefault="00974D71" w:rsidP="00553E91">
            <w:pPr>
              <w:rPr>
                <w:rFonts w:ascii="Times New Roman" w:eastAsia="Times New Roman" w:hAnsi="Times New Roman"/>
              </w:rPr>
            </w:pPr>
            <w:r w:rsidRPr="00BF3539">
              <w:rPr>
                <w:rFonts w:ascii="Times New Roman" w:eastAsia="Times New Roman" w:hAnsi="Times New Roman"/>
              </w:rPr>
              <w:t>/V. Segliņš/</w:t>
            </w:r>
          </w:p>
        </w:tc>
      </w:tr>
      <w:tr w:rsidR="00974D71" w:rsidRPr="00BF3539" w:rsidTr="00C819AD">
        <w:trPr>
          <w:trHeight w:val="624"/>
        </w:trPr>
        <w:tc>
          <w:tcPr>
            <w:tcW w:w="3794" w:type="dxa"/>
            <w:shd w:val="clear" w:color="auto" w:fill="auto"/>
          </w:tcPr>
          <w:p w:rsidR="00974D71" w:rsidRPr="00BF3539" w:rsidRDefault="00974D71" w:rsidP="00553E91">
            <w:pPr>
              <w:rPr>
                <w:rFonts w:ascii="Times New Roman" w:eastAsia="Times New Roman" w:hAnsi="Times New Roman"/>
              </w:rPr>
            </w:pPr>
          </w:p>
          <w:p w:rsidR="00974D71" w:rsidRPr="00BF3539" w:rsidRDefault="00974D71" w:rsidP="00553E91">
            <w:pPr>
              <w:rPr>
                <w:rFonts w:ascii="Times New Roman" w:eastAsia="Times New Roman" w:hAnsi="Times New Roman"/>
              </w:rPr>
            </w:pPr>
            <w:r w:rsidRPr="00BF3539">
              <w:rPr>
                <w:rFonts w:ascii="Times New Roman" w:eastAsia="Times New Roman" w:hAnsi="Times New Roman"/>
              </w:rPr>
              <w:t>Komisijas priekšsēdētāja vietnieks</w:t>
            </w:r>
          </w:p>
        </w:tc>
        <w:tc>
          <w:tcPr>
            <w:tcW w:w="3424" w:type="dxa"/>
            <w:tcBorders>
              <w:bottom w:val="single" w:sz="4" w:space="0" w:color="auto"/>
            </w:tcBorders>
            <w:shd w:val="clear" w:color="auto" w:fill="auto"/>
            <w:vAlign w:val="bottom"/>
          </w:tcPr>
          <w:p w:rsidR="00974D71" w:rsidRPr="0028108C" w:rsidRDefault="00974D71" w:rsidP="00553E91">
            <w:pPr>
              <w:jc w:val="center"/>
              <w:rPr>
                <w:rFonts w:ascii="Times New Roman" w:eastAsia="Times New Roman" w:hAnsi="Times New Roman"/>
                <w:i/>
              </w:rPr>
            </w:pPr>
            <w:r w:rsidRPr="0028108C">
              <w:rPr>
                <w:rFonts w:ascii="Times New Roman" w:eastAsia="Times New Roman" w:hAnsi="Times New Roman"/>
                <w:i/>
              </w:rPr>
              <w:t>/personiskais paraksts/</w:t>
            </w:r>
          </w:p>
        </w:tc>
        <w:tc>
          <w:tcPr>
            <w:tcW w:w="2169" w:type="dxa"/>
            <w:shd w:val="clear" w:color="auto" w:fill="auto"/>
          </w:tcPr>
          <w:p w:rsidR="00974D71" w:rsidRPr="00BF3539" w:rsidRDefault="00974D71" w:rsidP="00553E91">
            <w:pPr>
              <w:rPr>
                <w:rFonts w:ascii="Times New Roman" w:eastAsia="Times New Roman" w:hAnsi="Times New Roman"/>
              </w:rPr>
            </w:pPr>
          </w:p>
          <w:p w:rsidR="00974D71" w:rsidRPr="00BF3539" w:rsidRDefault="00974D71" w:rsidP="00553E91">
            <w:pPr>
              <w:rPr>
                <w:rFonts w:ascii="Times New Roman" w:eastAsia="Times New Roman" w:hAnsi="Times New Roman"/>
              </w:rPr>
            </w:pPr>
            <w:r w:rsidRPr="00BF3539">
              <w:rPr>
                <w:rFonts w:ascii="Times New Roman" w:eastAsia="Times New Roman" w:hAnsi="Times New Roman"/>
              </w:rPr>
              <w:t>/M. Vītiņš/</w:t>
            </w:r>
          </w:p>
        </w:tc>
      </w:tr>
      <w:tr w:rsidR="00974D71" w:rsidRPr="00BF3539" w:rsidTr="00C819AD">
        <w:trPr>
          <w:trHeight w:val="624"/>
        </w:trPr>
        <w:tc>
          <w:tcPr>
            <w:tcW w:w="3794" w:type="dxa"/>
            <w:shd w:val="clear" w:color="auto" w:fill="auto"/>
          </w:tcPr>
          <w:p w:rsidR="00974D71" w:rsidRPr="00BF3539" w:rsidRDefault="00974D71" w:rsidP="00553E91">
            <w:pPr>
              <w:rPr>
                <w:rFonts w:ascii="Times New Roman" w:eastAsia="Times New Roman" w:hAnsi="Times New Roman"/>
              </w:rPr>
            </w:pPr>
          </w:p>
          <w:p w:rsidR="00974D71" w:rsidRPr="00BF3539" w:rsidRDefault="00974D71" w:rsidP="00553E91">
            <w:pPr>
              <w:rPr>
                <w:rFonts w:ascii="Times New Roman" w:eastAsia="Times New Roman" w:hAnsi="Times New Roman"/>
              </w:rPr>
            </w:pPr>
            <w:r w:rsidRPr="00BF3539">
              <w:rPr>
                <w:rFonts w:ascii="Times New Roman" w:eastAsia="Times New Roman" w:hAnsi="Times New Roman"/>
              </w:rPr>
              <w:t>Komisijas locekļi:</w:t>
            </w:r>
          </w:p>
        </w:tc>
        <w:tc>
          <w:tcPr>
            <w:tcW w:w="3424" w:type="dxa"/>
            <w:tcBorders>
              <w:bottom w:val="single" w:sz="4" w:space="0" w:color="auto"/>
            </w:tcBorders>
            <w:shd w:val="clear" w:color="auto" w:fill="auto"/>
            <w:vAlign w:val="bottom"/>
          </w:tcPr>
          <w:p w:rsidR="00974D71" w:rsidRPr="0028108C" w:rsidRDefault="00974D71" w:rsidP="00553E91">
            <w:pPr>
              <w:jc w:val="center"/>
              <w:rPr>
                <w:rFonts w:ascii="Times New Roman" w:eastAsia="Times New Roman" w:hAnsi="Times New Roman"/>
                <w:i/>
              </w:rPr>
            </w:pPr>
            <w:r w:rsidRPr="0028108C">
              <w:rPr>
                <w:rFonts w:ascii="Times New Roman" w:eastAsia="Times New Roman" w:hAnsi="Times New Roman"/>
                <w:i/>
              </w:rPr>
              <w:t>/personiskais paraksts/</w:t>
            </w:r>
          </w:p>
        </w:tc>
        <w:tc>
          <w:tcPr>
            <w:tcW w:w="2169" w:type="dxa"/>
            <w:shd w:val="clear" w:color="auto" w:fill="auto"/>
          </w:tcPr>
          <w:p w:rsidR="00974D71" w:rsidRPr="00BF3539" w:rsidRDefault="00974D71" w:rsidP="00553E91">
            <w:pPr>
              <w:rPr>
                <w:rFonts w:ascii="Times New Roman" w:eastAsia="Times New Roman" w:hAnsi="Times New Roman"/>
              </w:rPr>
            </w:pPr>
          </w:p>
          <w:p w:rsidR="00974D71" w:rsidRPr="00BF3539" w:rsidRDefault="00974D71" w:rsidP="00553E91">
            <w:pPr>
              <w:rPr>
                <w:rFonts w:ascii="Times New Roman" w:eastAsia="Times New Roman" w:hAnsi="Times New Roman"/>
              </w:rPr>
            </w:pPr>
            <w:r>
              <w:rPr>
                <w:rFonts w:ascii="Times New Roman" w:eastAsia="Times New Roman" w:hAnsi="Times New Roman"/>
              </w:rPr>
              <w:t>/V. </w:t>
            </w:r>
            <w:proofErr w:type="spellStart"/>
            <w:r w:rsidRPr="00BF3539">
              <w:rPr>
                <w:rFonts w:ascii="Times New Roman" w:eastAsia="Times New Roman" w:hAnsi="Times New Roman"/>
              </w:rPr>
              <w:t>Neimanis</w:t>
            </w:r>
            <w:proofErr w:type="spellEnd"/>
            <w:r w:rsidRPr="00BF3539">
              <w:rPr>
                <w:rFonts w:ascii="Times New Roman" w:eastAsia="Times New Roman" w:hAnsi="Times New Roman"/>
              </w:rPr>
              <w:t>/</w:t>
            </w:r>
          </w:p>
        </w:tc>
      </w:tr>
      <w:tr w:rsidR="00974D71" w:rsidRPr="00BF3539" w:rsidTr="00C819AD">
        <w:trPr>
          <w:trHeight w:val="624"/>
        </w:trPr>
        <w:tc>
          <w:tcPr>
            <w:tcW w:w="3794" w:type="dxa"/>
            <w:shd w:val="clear" w:color="auto" w:fill="auto"/>
          </w:tcPr>
          <w:p w:rsidR="00974D71" w:rsidRPr="00BF3539" w:rsidRDefault="00974D71" w:rsidP="00553E91">
            <w:pPr>
              <w:rPr>
                <w:rFonts w:ascii="Times New Roman" w:eastAsia="Times New Roman" w:hAnsi="Times New Roman"/>
              </w:rPr>
            </w:pPr>
          </w:p>
        </w:tc>
        <w:tc>
          <w:tcPr>
            <w:tcW w:w="3424" w:type="dxa"/>
            <w:tcBorders>
              <w:bottom w:val="single" w:sz="4" w:space="0" w:color="auto"/>
            </w:tcBorders>
            <w:shd w:val="clear" w:color="auto" w:fill="auto"/>
            <w:vAlign w:val="bottom"/>
          </w:tcPr>
          <w:p w:rsidR="00974D71" w:rsidRPr="0028108C" w:rsidRDefault="00974D71" w:rsidP="00553E91">
            <w:pPr>
              <w:jc w:val="center"/>
              <w:rPr>
                <w:rFonts w:ascii="Times New Roman" w:eastAsia="Times New Roman" w:hAnsi="Times New Roman"/>
                <w:i/>
              </w:rPr>
            </w:pPr>
          </w:p>
          <w:p w:rsidR="00974D71" w:rsidRPr="0028108C" w:rsidRDefault="00974D71" w:rsidP="00553E91">
            <w:pPr>
              <w:jc w:val="center"/>
              <w:rPr>
                <w:rFonts w:ascii="Times New Roman" w:eastAsia="Times New Roman" w:hAnsi="Times New Roman"/>
                <w:i/>
              </w:rPr>
            </w:pPr>
            <w:r w:rsidRPr="0028108C">
              <w:rPr>
                <w:rFonts w:ascii="Times New Roman" w:eastAsia="Times New Roman" w:hAnsi="Times New Roman"/>
                <w:i/>
              </w:rPr>
              <w:t>/personiskais paraksts/</w:t>
            </w:r>
          </w:p>
        </w:tc>
        <w:tc>
          <w:tcPr>
            <w:tcW w:w="2169" w:type="dxa"/>
            <w:shd w:val="clear" w:color="auto" w:fill="auto"/>
          </w:tcPr>
          <w:p w:rsidR="00974D71" w:rsidRDefault="00974D71" w:rsidP="00553E91">
            <w:pPr>
              <w:rPr>
                <w:rFonts w:ascii="Times New Roman" w:eastAsia="Times New Roman" w:hAnsi="Times New Roman"/>
              </w:rPr>
            </w:pPr>
          </w:p>
          <w:p w:rsidR="00974D71" w:rsidRPr="00BF3539" w:rsidRDefault="00974D71" w:rsidP="00553E91">
            <w:pPr>
              <w:rPr>
                <w:rFonts w:ascii="Times New Roman" w:eastAsia="Times New Roman" w:hAnsi="Times New Roman"/>
              </w:rPr>
            </w:pPr>
            <w:r>
              <w:rPr>
                <w:rFonts w:ascii="Times New Roman" w:eastAsia="Times New Roman" w:hAnsi="Times New Roman"/>
              </w:rPr>
              <w:t>/A. Kuziks/</w:t>
            </w:r>
          </w:p>
        </w:tc>
      </w:tr>
      <w:tr w:rsidR="00974D71" w:rsidRPr="00BF3539" w:rsidTr="00C819AD">
        <w:trPr>
          <w:trHeight w:val="624"/>
        </w:trPr>
        <w:tc>
          <w:tcPr>
            <w:tcW w:w="3794" w:type="dxa"/>
            <w:shd w:val="clear" w:color="auto" w:fill="auto"/>
          </w:tcPr>
          <w:p w:rsidR="00974D71" w:rsidRPr="00BF3539" w:rsidRDefault="00974D71" w:rsidP="00553E91">
            <w:pPr>
              <w:rPr>
                <w:rFonts w:ascii="Times New Roman" w:eastAsia="Times New Roman" w:hAnsi="Times New Roman"/>
              </w:rPr>
            </w:pPr>
          </w:p>
        </w:tc>
        <w:tc>
          <w:tcPr>
            <w:tcW w:w="3424" w:type="dxa"/>
            <w:tcBorders>
              <w:bottom w:val="single" w:sz="4" w:space="0" w:color="auto"/>
            </w:tcBorders>
            <w:shd w:val="clear" w:color="auto" w:fill="auto"/>
            <w:vAlign w:val="bottom"/>
          </w:tcPr>
          <w:p w:rsidR="00974D71" w:rsidRPr="0028108C" w:rsidRDefault="00974D71" w:rsidP="00553E91">
            <w:pPr>
              <w:jc w:val="center"/>
              <w:rPr>
                <w:rFonts w:ascii="Times New Roman" w:eastAsia="Times New Roman" w:hAnsi="Times New Roman"/>
                <w:i/>
              </w:rPr>
            </w:pPr>
            <w:r w:rsidRPr="0028108C">
              <w:rPr>
                <w:rFonts w:ascii="Times New Roman" w:eastAsia="Times New Roman" w:hAnsi="Times New Roman"/>
                <w:i/>
              </w:rPr>
              <w:t>/personiskais paraksts/</w:t>
            </w:r>
          </w:p>
        </w:tc>
        <w:tc>
          <w:tcPr>
            <w:tcW w:w="2169" w:type="dxa"/>
            <w:shd w:val="clear" w:color="auto" w:fill="auto"/>
          </w:tcPr>
          <w:p w:rsidR="00974D71" w:rsidRPr="00BF3539" w:rsidRDefault="00974D71" w:rsidP="00553E91">
            <w:pPr>
              <w:rPr>
                <w:rFonts w:ascii="Times New Roman" w:eastAsia="Times New Roman" w:hAnsi="Times New Roman"/>
              </w:rPr>
            </w:pPr>
          </w:p>
          <w:p w:rsidR="00974D71" w:rsidRPr="00BF3539" w:rsidRDefault="00974D71" w:rsidP="00553E91">
            <w:pPr>
              <w:rPr>
                <w:rFonts w:ascii="Times New Roman" w:eastAsia="Times New Roman" w:hAnsi="Times New Roman"/>
              </w:rPr>
            </w:pPr>
            <w:r w:rsidRPr="00BF3539">
              <w:rPr>
                <w:rFonts w:ascii="Times New Roman" w:eastAsia="Times New Roman" w:hAnsi="Times New Roman"/>
              </w:rPr>
              <w:t>/A. Krūtmane/</w:t>
            </w:r>
          </w:p>
        </w:tc>
      </w:tr>
      <w:tr w:rsidR="00974D71" w:rsidRPr="00BF3539" w:rsidTr="00C819AD">
        <w:trPr>
          <w:trHeight w:val="624"/>
        </w:trPr>
        <w:tc>
          <w:tcPr>
            <w:tcW w:w="3794" w:type="dxa"/>
            <w:shd w:val="clear" w:color="auto" w:fill="auto"/>
          </w:tcPr>
          <w:p w:rsidR="00974D71" w:rsidRPr="00BF3539" w:rsidRDefault="00974D71" w:rsidP="00553E91">
            <w:pPr>
              <w:rPr>
                <w:rFonts w:ascii="Times New Roman" w:eastAsia="Times New Roman" w:hAnsi="Times New Roman"/>
              </w:rPr>
            </w:pPr>
            <w:r w:rsidRPr="00BF3539">
              <w:rPr>
                <w:rFonts w:ascii="Times New Roman" w:eastAsia="Times New Roman" w:hAnsi="Times New Roman"/>
                <w:iCs/>
              </w:rPr>
              <w:t>Iepirkuma komisijas</w:t>
            </w:r>
            <w:r>
              <w:rPr>
                <w:rFonts w:ascii="Times New Roman" w:eastAsia="Times New Roman" w:hAnsi="Times New Roman"/>
                <w:iCs/>
              </w:rPr>
              <w:t xml:space="preserve"> locekle un sekretāre</w:t>
            </w:r>
          </w:p>
        </w:tc>
        <w:tc>
          <w:tcPr>
            <w:tcW w:w="3424" w:type="dxa"/>
            <w:tcBorders>
              <w:bottom w:val="single" w:sz="4" w:space="0" w:color="auto"/>
            </w:tcBorders>
            <w:shd w:val="clear" w:color="auto" w:fill="auto"/>
            <w:vAlign w:val="bottom"/>
          </w:tcPr>
          <w:p w:rsidR="00974D71" w:rsidRPr="0028108C" w:rsidRDefault="00974D71" w:rsidP="00553E91">
            <w:pPr>
              <w:jc w:val="center"/>
              <w:rPr>
                <w:rFonts w:ascii="Times New Roman" w:eastAsia="Times New Roman" w:hAnsi="Times New Roman"/>
                <w:i/>
              </w:rPr>
            </w:pPr>
            <w:r w:rsidRPr="0028108C">
              <w:rPr>
                <w:rFonts w:ascii="Times New Roman" w:eastAsia="Times New Roman" w:hAnsi="Times New Roman"/>
                <w:i/>
              </w:rPr>
              <w:t>/personiskais paraksts/</w:t>
            </w:r>
          </w:p>
        </w:tc>
        <w:tc>
          <w:tcPr>
            <w:tcW w:w="2169" w:type="dxa"/>
            <w:shd w:val="clear" w:color="auto" w:fill="auto"/>
          </w:tcPr>
          <w:p w:rsidR="00974D71" w:rsidRPr="00BF3539" w:rsidRDefault="00974D71" w:rsidP="00553E91">
            <w:pPr>
              <w:rPr>
                <w:rFonts w:ascii="Times New Roman" w:eastAsia="Times New Roman" w:hAnsi="Times New Roman"/>
              </w:rPr>
            </w:pPr>
          </w:p>
          <w:p w:rsidR="00974D71" w:rsidRPr="00BF3539" w:rsidRDefault="00974D71" w:rsidP="00553E91">
            <w:pPr>
              <w:rPr>
                <w:rFonts w:ascii="Times New Roman" w:eastAsia="Times New Roman" w:hAnsi="Times New Roman"/>
              </w:rPr>
            </w:pPr>
            <w:r>
              <w:rPr>
                <w:rFonts w:ascii="Times New Roman" w:eastAsia="Times New Roman" w:hAnsi="Times New Roman"/>
              </w:rPr>
              <w:t>/S. Veide/</w:t>
            </w:r>
          </w:p>
        </w:tc>
      </w:tr>
    </w:tbl>
    <w:p w:rsidR="008973FD" w:rsidRPr="007A4DB5" w:rsidRDefault="008973FD" w:rsidP="00F77BA3">
      <w:pPr>
        <w:tabs>
          <w:tab w:val="left" w:pos="1640"/>
        </w:tabs>
        <w:spacing w:line="264" w:lineRule="auto"/>
        <w:rPr>
          <w:rFonts w:ascii="Times New Roman" w:hAnsi="Times New Roman"/>
        </w:rPr>
      </w:pPr>
      <w:bookmarkStart w:id="0" w:name="_GoBack"/>
      <w:bookmarkEnd w:id="0"/>
    </w:p>
    <w:sectPr w:rsidR="008973FD" w:rsidRPr="007A4DB5" w:rsidSect="00A1442E">
      <w:footerReference w:type="default" r:id="rId9"/>
      <w:headerReference w:type="first" r:id="rId10"/>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4604" w:rsidRDefault="00344604" w:rsidP="006033D8">
      <w:r>
        <w:separator/>
      </w:r>
    </w:p>
  </w:endnote>
  <w:endnote w:type="continuationSeparator" w:id="0">
    <w:p w:rsidR="00344604" w:rsidRDefault="00344604" w:rsidP="00603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DokChampa">
    <w:panose1 w:val="020B0604020202020204"/>
    <w:charset w:val="00"/>
    <w:family w:val="swiss"/>
    <w:pitch w:val="variable"/>
    <w:sig w:usb0="03000003" w:usb1="00000000" w:usb2="00000000" w:usb3="00000000" w:csb0="00010001"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2967939"/>
      <w:docPartObj>
        <w:docPartGallery w:val="Page Numbers (Bottom of Page)"/>
        <w:docPartUnique/>
      </w:docPartObj>
    </w:sdtPr>
    <w:sdtEndPr>
      <w:rPr>
        <w:rFonts w:ascii="Times New Roman" w:hAnsi="Times New Roman"/>
        <w:noProof/>
      </w:rPr>
    </w:sdtEndPr>
    <w:sdtContent>
      <w:p w:rsidR="006033D8" w:rsidRPr="00DF4EE7" w:rsidRDefault="006033D8" w:rsidP="00DF4EE7">
        <w:pPr>
          <w:pStyle w:val="Footer"/>
          <w:jc w:val="center"/>
          <w:rPr>
            <w:rFonts w:ascii="Times New Roman" w:hAnsi="Times New Roman"/>
          </w:rPr>
        </w:pPr>
        <w:r w:rsidRPr="006033D8">
          <w:rPr>
            <w:rFonts w:ascii="Times New Roman" w:hAnsi="Times New Roman"/>
          </w:rPr>
          <w:fldChar w:fldCharType="begin"/>
        </w:r>
        <w:r w:rsidRPr="006033D8">
          <w:rPr>
            <w:rFonts w:ascii="Times New Roman" w:hAnsi="Times New Roman"/>
          </w:rPr>
          <w:instrText xml:space="preserve"> PAGE   \* MERGEFORMAT </w:instrText>
        </w:r>
        <w:r w:rsidRPr="006033D8">
          <w:rPr>
            <w:rFonts w:ascii="Times New Roman" w:hAnsi="Times New Roman"/>
          </w:rPr>
          <w:fldChar w:fldCharType="separate"/>
        </w:r>
        <w:r w:rsidR="0028108C">
          <w:rPr>
            <w:rFonts w:ascii="Times New Roman" w:hAnsi="Times New Roman"/>
            <w:noProof/>
          </w:rPr>
          <w:t>3</w:t>
        </w:r>
        <w:r w:rsidRPr="006033D8">
          <w:rPr>
            <w:rFonts w:ascii="Times New Roman" w:hAnsi="Times New Roman"/>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4604" w:rsidRDefault="00344604" w:rsidP="006033D8">
      <w:r>
        <w:separator/>
      </w:r>
    </w:p>
  </w:footnote>
  <w:footnote w:type="continuationSeparator" w:id="0">
    <w:p w:rsidR="00344604" w:rsidRDefault="00344604" w:rsidP="006033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5397" w:rsidRPr="0028108C" w:rsidRDefault="006A5397" w:rsidP="0046757B">
    <w:pPr>
      <w:pStyle w:val="Header"/>
      <w:tabs>
        <w:tab w:val="left" w:pos="5280"/>
        <w:tab w:val="left" w:pos="7065"/>
        <w:tab w:val="right" w:pos="9071"/>
      </w:tabs>
      <w:jc w:val="right"/>
      <w:rPr>
        <w:rFonts w:ascii="Times New Roman" w:hAnsi="Times New Roman"/>
        <w:b/>
        <w:bCs/>
      </w:rPr>
    </w:pPr>
    <w:r w:rsidRPr="0028108C">
      <w:rPr>
        <w:rFonts w:ascii="Times New Roman" w:hAnsi="Times New Roman"/>
        <w:b/>
        <w:bCs/>
      </w:rPr>
      <w:t>IZRAKSTS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938FD"/>
    <w:multiLevelType w:val="hybridMultilevel"/>
    <w:tmpl w:val="BE28A36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085F64CB"/>
    <w:multiLevelType w:val="hybridMultilevel"/>
    <w:tmpl w:val="AE8EFC06"/>
    <w:lvl w:ilvl="0" w:tplc="FDE60F30">
      <w:start w:val="14"/>
      <w:numFmt w:val="decimal"/>
      <w:lvlText w:val="%1."/>
      <w:lvlJc w:val="left"/>
      <w:pPr>
        <w:ind w:left="720" w:hanging="360"/>
      </w:pPr>
      <w:rPr>
        <w:rFonts w:eastAsia="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CA6551"/>
    <w:multiLevelType w:val="hybridMultilevel"/>
    <w:tmpl w:val="C46CD4B2"/>
    <w:lvl w:ilvl="0" w:tplc="2DCC5344">
      <w:start w:val="14"/>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E43085"/>
    <w:multiLevelType w:val="hybridMultilevel"/>
    <w:tmpl w:val="6FD0D69A"/>
    <w:lvl w:ilvl="0" w:tplc="CE147B2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0C036EB6"/>
    <w:multiLevelType w:val="multilevel"/>
    <w:tmpl w:val="1958AE2A"/>
    <w:lvl w:ilvl="0">
      <w:start w:val="6"/>
      <w:numFmt w:val="decimal"/>
      <w:lvlText w:val="%1."/>
      <w:lvlJc w:val="left"/>
      <w:pPr>
        <w:ind w:left="840" w:hanging="840"/>
      </w:pPr>
      <w:rPr>
        <w:rFonts w:hint="default"/>
      </w:rPr>
    </w:lvl>
    <w:lvl w:ilvl="1">
      <w:start w:val="12"/>
      <w:numFmt w:val="decimal"/>
      <w:lvlText w:val="%1.%2."/>
      <w:lvlJc w:val="left"/>
      <w:pPr>
        <w:ind w:left="1076" w:hanging="840"/>
      </w:pPr>
      <w:rPr>
        <w:rFonts w:hint="default"/>
      </w:rPr>
    </w:lvl>
    <w:lvl w:ilvl="2">
      <w:start w:val="1"/>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5" w15:restartNumberingAfterBreak="0">
    <w:nsid w:val="0D2A294C"/>
    <w:multiLevelType w:val="hybridMultilevel"/>
    <w:tmpl w:val="73946DF6"/>
    <w:lvl w:ilvl="0" w:tplc="294249AA">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D397A0B"/>
    <w:multiLevelType w:val="multilevel"/>
    <w:tmpl w:val="5BD0CD28"/>
    <w:lvl w:ilvl="0">
      <w:start w:val="3"/>
      <w:numFmt w:val="decimal"/>
      <w:lvlText w:val="%1."/>
      <w:lvlJc w:val="left"/>
      <w:pPr>
        <w:ind w:left="720" w:hanging="360"/>
      </w:pPr>
      <w:rPr>
        <w:rFonts w:hint="default"/>
      </w:rPr>
    </w:lvl>
    <w:lvl w:ilvl="1">
      <w:start w:val="1"/>
      <w:numFmt w:val="decimal"/>
      <w:isLgl/>
      <w:lvlText w:val="%1.%2."/>
      <w:lvlJc w:val="left"/>
      <w:pPr>
        <w:ind w:left="1218" w:hanging="360"/>
      </w:pPr>
      <w:rPr>
        <w:rFonts w:hint="default"/>
      </w:rPr>
    </w:lvl>
    <w:lvl w:ilvl="2">
      <w:start w:val="1"/>
      <w:numFmt w:val="decimal"/>
      <w:isLgl/>
      <w:lvlText w:val="%1.%2.%3."/>
      <w:lvlJc w:val="left"/>
      <w:pPr>
        <w:ind w:left="2076" w:hanging="720"/>
      </w:pPr>
      <w:rPr>
        <w:rFonts w:hint="default"/>
      </w:rPr>
    </w:lvl>
    <w:lvl w:ilvl="3">
      <w:start w:val="1"/>
      <w:numFmt w:val="decimal"/>
      <w:isLgl/>
      <w:lvlText w:val="%1.%2.%3.%4."/>
      <w:lvlJc w:val="left"/>
      <w:pPr>
        <w:ind w:left="2574" w:hanging="720"/>
      </w:pPr>
      <w:rPr>
        <w:rFonts w:hint="default"/>
      </w:rPr>
    </w:lvl>
    <w:lvl w:ilvl="4">
      <w:start w:val="1"/>
      <w:numFmt w:val="decimal"/>
      <w:isLgl/>
      <w:lvlText w:val="%1.%2.%3.%4.%5."/>
      <w:lvlJc w:val="left"/>
      <w:pPr>
        <w:ind w:left="3432" w:hanging="1080"/>
      </w:pPr>
      <w:rPr>
        <w:rFonts w:hint="default"/>
      </w:rPr>
    </w:lvl>
    <w:lvl w:ilvl="5">
      <w:start w:val="1"/>
      <w:numFmt w:val="decimal"/>
      <w:isLgl/>
      <w:lvlText w:val="%1.%2.%3.%4.%5.%6."/>
      <w:lvlJc w:val="left"/>
      <w:pPr>
        <w:ind w:left="3930" w:hanging="1080"/>
      </w:pPr>
      <w:rPr>
        <w:rFonts w:hint="default"/>
      </w:rPr>
    </w:lvl>
    <w:lvl w:ilvl="6">
      <w:start w:val="1"/>
      <w:numFmt w:val="decimal"/>
      <w:isLgl/>
      <w:lvlText w:val="%1.%2.%3.%4.%5.%6.%7."/>
      <w:lvlJc w:val="left"/>
      <w:pPr>
        <w:ind w:left="4788" w:hanging="1440"/>
      </w:pPr>
      <w:rPr>
        <w:rFonts w:hint="default"/>
      </w:rPr>
    </w:lvl>
    <w:lvl w:ilvl="7">
      <w:start w:val="1"/>
      <w:numFmt w:val="decimal"/>
      <w:isLgl/>
      <w:lvlText w:val="%1.%2.%3.%4.%5.%6.%7.%8."/>
      <w:lvlJc w:val="left"/>
      <w:pPr>
        <w:ind w:left="5286" w:hanging="1440"/>
      </w:pPr>
      <w:rPr>
        <w:rFonts w:hint="default"/>
      </w:rPr>
    </w:lvl>
    <w:lvl w:ilvl="8">
      <w:start w:val="1"/>
      <w:numFmt w:val="decimal"/>
      <w:isLgl/>
      <w:lvlText w:val="%1.%2.%3.%4.%5.%6.%7.%8.%9."/>
      <w:lvlJc w:val="left"/>
      <w:pPr>
        <w:ind w:left="6144" w:hanging="1800"/>
      </w:pPr>
      <w:rPr>
        <w:rFonts w:hint="default"/>
      </w:rPr>
    </w:lvl>
  </w:abstractNum>
  <w:abstractNum w:abstractNumId="7" w15:restartNumberingAfterBreak="0">
    <w:nsid w:val="0D937450"/>
    <w:multiLevelType w:val="hybridMultilevel"/>
    <w:tmpl w:val="3626B8D2"/>
    <w:lvl w:ilvl="0" w:tplc="C27A7ACE">
      <w:start w:val="1"/>
      <w:numFmt w:val="decimal"/>
      <w:lvlText w:val="%1)"/>
      <w:lvlJc w:val="left"/>
      <w:pPr>
        <w:ind w:left="720" w:hanging="360"/>
      </w:pPr>
      <w:rPr>
        <w:rFonts w:ascii="Times New Roman" w:eastAsia="Cambria"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F3C10B0"/>
    <w:multiLevelType w:val="hybridMultilevel"/>
    <w:tmpl w:val="802C9288"/>
    <w:lvl w:ilvl="0" w:tplc="10ACFD76">
      <w:start w:val="1"/>
      <w:numFmt w:val="decimal"/>
      <w:lvlText w:val="%1."/>
      <w:lvlJc w:val="left"/>
      <w:pPr>
        <w:tabs>
          <w:tab w:val="num" w:pos="720"/>
        </w:tabs>
        <w:ind w:left="720" w:hanging="360"/>
      </w:pPr>
      <w:rPr>
        <w:rFonts w:hint="default"/>
        <w:b/>
      </w:rPr>
    </w:lvl>
    <w:lvl w:ilvl="1" w:tplc="B582D398">
      <w:start w:val="1"/>
      <w:numFmt w:val="decimal"/>
      <w:lvlText w:val="%2."/>
      <w:lvlJc w:val="left"/>
      <w:pPr>
        <w:tabs>
          <w:tab w:val="num" w:pos="1440"/>
        </w:tabs>
        <w:ind w:left="1440" w:hanging="360"/>
      </w:pPr>
      <w:rPr>
        <w:rFonts w:hint="default"/>
        <w:b w:val="0"/>
      </w:rPr>
    </w:lvl>
    <w:lvl w:ilvl="2" w:tplc="04260001">
      <w:start w:val="1"/>
      <w:numFmt w:val="bullet"/>
      <w:lvlText w:val=""/>
      <w:lvlJc w:val="left"/>
      <w:pPr>
        <w:tabs>
          <w:tab w:val="num" w:pos="2340"/>
        </w:tabs>
        <w:ind w:left="2340" w:hanging="360"/>
      </w:pPr>
      <w:rPr>
        <w:rFonts w:ascii="Symbol" w:hAnsi="Symbol" w:hint="default"/>
        <w:b/>
      </w:rPr>
    </w:lvl>
    <w:lvl w:ilvl="3" w:tplc="0426000F">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9" w15:restartNumberingAfterBreak="0">
    <w:nsid w:val="1AB965FA"/>
    <w:multiLevelType w:val="hybridMultilevel"/>
    <w:tmpl w:val="6EDC7C1A"/>
    <w:lvl w:ilvl="0" w:tplc="4E7E89EA">
      <w:start w:val="1"/>
      <w:numFmt w:val="lowerLetter"/>
      <w:lvlText w:val="%1)"/>
      <w:lvlJc w:val="left"/>
      <w:pPr>
        <w:ind w:left="1440" w:hanging="360"/>
      </w:pPr>
      <w:rPr>
        <w:rFonts w:hint="default"/>
        <w:b/>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0" w15:restartNumberingAfterBreak="0">
    <w:nsid w:val="1D1B4A0E"/>
    <w:multiLevelType w:val="multilevel"/>
    <w:tmpl w:val="5F4EA418"/>
    <w:lvl w:ilvl="0">
      <w:start w:val="1"/>
      <w:numFmt w:val="decimal"/>
      <w:lvlText w:val="%1."/>
      <w:lvlJc w:val="left"/>
      <w:pPr>
        <w:ind w:left="360" w:hanging="360"/>
      </w:pPr>
      <w:rPr>
        <w:rFonts w:hint="default"/>
        <w:b/>
      </w:rPr>
    </w:lvl>
    <w:lvl w:ilvl="1">
      <w:start w:val="1"/>
      <w:numFmt w:val="decimal"/>
      <w:lvlText w:val="%1.%2."/>
      <w:lvlJc w:val="left"/>
      <w:pPr>
        <w:ind w:left="1000"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DF00125"/>
    <w:multiLevelType w:val="multilevel"/>
    <w:tmpl w:val="1958AE2A"/>
    <w:lvl w:ilvl="0">
      <w:start w:val="6"/>
      <w:numFmt w:val="decimal"/>
      <w:lvlText w:val="%1."/>
      <w:lvlJc w:val="left"/>
      <w:pPr>
        <w:ind w:left="840" w:hanging="840"/>
      </w:pPr>
      <w:rPr>
        <w:rFonts w:hint="default"/>
      </w:rPr>
    </w:lvl>
    <w:lvl w:ilvl="1">
      <w:start w:val="12"/>
      <w:numFmt w:val="decimal"/>
      <w:lvlText w:val="%1.%2."/>
      <w:lvlJc w:val="left"/>
      <w:pPr>
        <w:ind w:left="1076" w:hanging="840"/>
      </w:pPr>
      <w:rPr>
        <w:rFonts w:hint="default"/>
      </w:rPr>
    </w:lvl>
    <w:lvl w:ilvl="2">
      <w:start w:val="1"/>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2" w15:restartNumberingAfterBreak="0">
    <w:nsid w:val="2E06610E"/>
    <w:multiLevelType w:val="multilevel"/>
    <w:tmpl w:val="1A64B29C"/>
    <w:lvl w:ilvl="0">
      <w:start w:val="1"/>
      <w:numFmt w:val="decimal"/>
      <w:lvlText w:val="%1."/>
      <w:lvlJc w:val="left"/>
      <w:pPr>
        <w:ind w:left="360" w:hanging="360"/>
      </w:pPr>
      <w:rPr>
        <w:rFonts w:hint="default"/>
        <w:b/>
      </w:rPr>
    </w:lvl>
    <w:lvl w:ilvl="1">
      <w:start w:val="7"/>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3" w15:restartNumberingAfterBreak="0">
    <w:nsid w:val="30654D45"/>
    <w:multiLevelType w:val="multilevel"/>
    <w:tmpl w:val="24063D1C"/>
    <w:lvl w:ilvl="0">
      <w:start w:val="1"/>
      <w:numFmt w:val="decimal"/>
      <w:lvlText w:val="%1."/>
      <w:lvlJc w:val="left"/>
      <w:pPr>
        <w:ind w:left="420" w:hanging="420"/>
      </w:pPr>
      <w:rPr>
        <w:rFonts w:hint="default"/>
        <w:b/>
      </w:rPr>
    </w:lvl>
    <w:lvl w:ilvl="1">
      <w:start w:val="1"/>
      <w:numFmt w:val="decimal"/>
      <w:lvlText w:val="%1.%2."/>
      <w:lvlJc w:val="left"/>
      <w:pPr>
        <w:ind w:left="420" w:hanging="420"/>
      </w:pPr>
      <w:rPr>
        <w:rFonts w:hint="default"/>
        <w:b/>
        <w:i w:val="0"/>
        <w:sz w:val="24"/>
        <w:szCs w:val="24"/>
      </w:rPr>
    </w:lvl>
    <w:lvl w:ilvl="2">
      <w:start w:val="1"/>
      <w:numFmt w:val="decimal"/>
      <w:lvlText w:val="%1.%2.%3."/>
      <w:lvlJc w:val="left"/>
      <w:pPr>
        <w:ind w:left="1620" w:hanging="720"/>
      </w:pPr>
      <w:rPr>
        <w:rFonts w:ascii="Times New Roman" w:hAnsi="Times New Roman" w:cs="Times New Roman" w:hint="default"/>
        <w:b/>
        <w:sz w:val="24"/>
      </w:rPr>
    </w:lvl>
    <w:lvl w:ilvl="3">
      <w:start w:val="1"/>
      <w:numFmt w:val="decimal"/>
      <w:lvlText w:val="%1.%2.%3.%4."/>
      <w:lvlJc w:val="left"/>
      <w:pPr>
        <w:ind w:left="720" w:hanging="720"/>
      </w:pPr>
      <w:rPr>
        <w:rFonts w:hint="default"/>
        <w:sz w:val="24"/>
        <w:szCs w:val="24"/>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1FF173E"/>
    <w:multiLevelType w:val="multilevel"/>
    <w:tmpl w:val="58F2D1FE"/>
    <w:lvl w:ilvl="0">
      <w:start w:val="1"/>
      <w:numFmt w:val="decimal"/>
      <w:lvlText w:val="%1."/>
      <w:lvlJc w:val="left"/>
      <w:pPr>
        <w:ind w:left="360" w:hanging="360"/>
      </w:pPr>
      <w:rPr>
        <w:b w:val="0"/>
      </w:rPr>
    </w:lvl>
    <w:lvl w:ilvl="1">
      <w:start w:val="1"/>
      <w:numFmt w:val="decimal"/>
      <w:lvlText w:val="%1.%2."/>
      <w:lvlJc w:val="left"/>
      <w:pPr>
        <w:ind w:left="858"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2561C69"/>
    <w:multiLevelType w:val="multilevel"/>
    <w:tmpl w:val="814EF364"/>
    <w:lvl w:ilvl="0">
      <w:start w:val="1"/>
      <w:numFmt w:val="decimal"/>
      <w:lvlText w:val="%1."/>
      <w:lvlJc w:val="left"/>
      <w:pPr>
        <w:ind w:left="720" w:hanging="360"/>
      </w:pPr>
      <w:rPr>
        <w:rFonts w:ascii="Times New Roman" w:hAnsi="Times New Roman" w:cs="Times New Roman" w:hint="default"/>
        <w:b/>
      </w:rPr>
    </w:lvl>
    <w:lvl w:ilvl="1">
      <w:start w:val="1"/>
      <w:numFmt w:val="decimal"/>
      <w:isLgl/>
      <w:lvlText w:val="%1.%2."/>
      <w:lvlJc w:val="left"/>
      <w:pPr>
        <w:ind w:left="1200" w:hanging="480"/>
      </w:pPr>
      <w:rPr>
        <w:rFonts w:hint="default"/>
        <w:b/>
        <w:bCs/>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43D74EB7"/>
    <w:multiLevelType w:val="multilevel"/>
    <w:tmpl w:val="5EF0B7E8"/>
    <w:lvl w:ilvl="0">
      <w:start w:val="5"/>
      <w:numFmt w:val="decimal"/>
      <w:lvlText w:val="%1."/>
      <w:lvlJc w:val="left"/>
      <w:pPr>
        <w:ind w:left="360" w:hanging="360"/>
      </w:pPr>
      <w:rPr>
        <w:rFonts w:hint="default"/>
        <w:b/>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7" w15:restartNumberingAfterBreak="0">
    <w:nsid w:val="452F51D7"/>
    <w:multiLevelType w:val="hybridMultilevel"/>
    <w:tmpl w:val="FB688E76"/>
    <w:lvl w:ilvl="0" w:tplc="B5A4F38C">
      <w:start w:val="1"/>
      <w:numFmt w:val="decimal"/>
      <w:lvlText w:val="%1)"/>
      <w:lvlJc w:val="left"/>
      <w:pPr>
        <w:ind w:left="1080" w:hanging="360"/>
      </w:pPr>
      <w:rPr>
        <w:rFonts w:hint="default"/>
        <w:b/>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8" w15:restartNumberingAfterBreak="0">
    <w:nsid w:val="4AFB3C96"/>
    <w:multiLevelType w:val="hybridMultilevel"/>
    <w:tmpl w:val="1250FFB6"/>
    <w:lvl w:ilvl="0" w:tplc="E7C4DFB4">
      <w:start w:val="1"/>
      <w:numFmt w:val="decimal"/>
      <w:lvlText w:val="2.2.%1."/>
      <w:lvlJc w:val="left"/>
      <w:pPr>
        <w:ind w:left="720" w:hanging="360"/>
      </w:pPr>
      <w:rPr>
        <w:rFonts w:ascii="Times New Roman" w:hAnsi="Times New Roman" w:cs="Times New Roman" w:hint="default"/>
        <w:b w:val="0"/>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4FF702F5"/>
    <w:multiLevelType w:val="hybridMultilevel"/>
    <w:tmpl w:val="2252063E"/>
    <w:lvl w:ilvl="0" w:tplc="04260001">
      <w:start w:val="1"/>
      <w:numFmt w:val="bullet"/>
      <w:lvlText w:val=""/>
      <w:lvlJc w:val="left"/>
      <w:pPr>
        <w:tabs>
          <w:tab w:val="num" w:pos="1440"/>
        </w:tabs>
        <w:ind w:left="1440" w:hanging="360"/>
      </w:pPr>
      <w:rPr>
        <w:rFonts w:ascii="Symbol" w:hAnsi="Symbol" w:hint="default"/>
      </w:rPr>
    </w:lvl>
    <w:lvl w:ilvl="1" w:tplc="04260003" w:tentative="1">
      <w:start w:val="1"/>
      <w:numFmt w:val="bullet"/>
      <w:lvlText w:val="o"/>
      <w:lvlJc w:val="left"/>
      <w:pPr>
        <w:tabs>
          <w:tab w:val="num" w:pos="2160"/>
        </w:tabs>
        <w:ind w:left="2160" w:hanging="360"/>
      </w:pPr>
      <w:rPr>
        <w:rFonts w:ascii="Courier New" w:hAnsi="Courier New" w:cs="Courier New" w:hint="default"/>
      </w:rPr>
    </w:lvl>
    <w:lvl w:ilvl="2" w:tplc="04260005" w:tentative="1">
      <w:start w:val="1"/>
      <w:numFmt w:val="bullet"/>
      <w:lvlText w:val=""/>
      <w:lvlJc w:val="left"/>
      <w:pPr>
        <w:tabs>
          <w:tab w:val="num" w:pos="2880"/>
        </w:tabs>
        <w:ind w:left="2880" w:hanging="360"/>
      </w:pPr>
      <w:rPr>
        <w:rFonts w:ascii="Wingdings" w:hAnsi="Wingdings" w:hint="default"/>
      </w:rPr>
    </w:lvl>
    <w:lvl w:ilvl="3" w:tplc="04260001" w:tentative="1">
      <w:start w:val="1"/>
      <w:numFmt w:val="bullet"/>
      <w:lvlText w:val=""/>
      <w:lvlJc w:val="left"/>
      <w:pPr>
        <w:tabs>
          <w:tab w:val="num" w:pos="3600"/>
        </w:tabs>
        <w:ind w:left="3600" w:hanging="360"/>
      </w:pPr>
      <w:rPr>
        <w:rFonts w:ascii="Symbol" w:hAnsi="Symbol" w:hint="default"/>
      </w:rPr>
    </w:lvl>
    <w:lvl w:ilvl="4" w:tplc="04260003" w:tentative="1">
      <w:start w:val="1"/>
      <w:numFmt w:val="bullet"/>
      <w:lvlText w:val="o"/>
      <w:lvlJc w:val="left"/>
      <w:pPr>
        <w:tabs>
          <w:tab w:val="num" w:pos="4320"/>
        </w:tabs>
        <w:ind w:left="4320" w:hanging="360"/>
      </w:pPr>
      <w:rPr>
        <w:rFonts w:ascii="Courier New" w:hAnsi="Courier New" w:cs="Courier New" w:hint="default"/>
      </w:rPr>
    </w:lvl>
    <w:lvl w:ilvl="5" w:tplc="04260005" w:tentative="1">
      <w:start w:val="1"/>
      <w:numFmt w:val="bullet"/>
      <w:lvlText w:val=""/>
      <w:lvlJc w:val="left"/>
      <w:pPr>
        <w:tabs>
          <w:tab w:val="num" w:pos="5040"/>
        </w:tabs>
        <w:ind w:left="5040" w:hanging="360"/>
      </w:pPr>
      <w:rPr>
        <w:rFonts w:ascii="Wingdings" w:hAnsi="Wingdings" w:hint="default"/>
      </w:rPr>
    </w:lvl>
    <w:lvl w:ilvl="6" w:tplc="04260001" w:tentative="1">
      <w:start w:val="1"/>
      <w:numFmt w:val="bullet"/>
      <w:lvlText w:val=""/>
      <w:lvlJc w:val="left"/>
      <w:pPr>
        <w:tabs>
          <w:tab w:val="num" w:pos="5760"/>
        </w:tabs>
        <w:ind w:left="5760" w:hanging="360"/>
      </w:pPr>
      <w:rPr>
        <w:rFonts w:ascii="Symbol" w:hAnsi="Symbol" w:hint="default"/>
      </w:rPr>
    </w:lvl>
    <w:lvl w:ilvl="7" w:tplc="04260003" w:tentative="1">
      <w:start w:val="1"/>
      <w:numFmt w:val="bullet"/>
      <w:lvlText w:val="o"/>
      <w:lvlJc w:val="left"/>
      <w:pPr>
        <w:tabs>
          <w:tab w:val="num" w:pos="6480"/>
        </w:tabs>
        <w:ind w:left="6480" w:hanging="360"/>
      </w:pPr>
      <w:rPr>
        <w:rFonts w:ascii="Courier New" w:hAnsi="Courier New" w:cs="Courier New" w:hint="default"/>
      </w:rPr>
    </w:lvl>
    <w:lvl w:ilvl="8" w:tplc="0426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50BA396E"/>
    <w:multiLevelType w:val="multilevel"/>
    <w:tmpl w:val="409890B8"/>
    <w:lvl w:ilvl="0">
      <w:start w:val="1"/>
      <w:numFmt w:val="decimal"/>
      <w:lvlText w:val="%1."/>
      <w:lvlJc w:val="left"/>
      <w:pPr>
        <w:tabs>
          <w:tab w:val="num" w:pos="7980"/>
        </w:tabs>
        <w:ind w:left="7980" w:hanging="420"/>
      </w:pPr>
      <w:rPr>
        <w:rFonts w:hint="default"/>
        <w:b/>
      </w:rPr>
    </w:lvl>
    <w:lvl w:ilvl="1">
      <w:start w:val="1"/>
      <w:numFmt w:val="decimal"/>
      <w:lvlText w:val="%1.%2."/>
      <w:lvlJc w:val="left"/>
      <w:pPr>
        <w:tabs>
          <w:tab w:val="num" w:pos="780"/>
        </w:tabs>
        <w:ind w:left="780" w:hanging="420"/>
      </w:pPr>
      <w:rPr>
        <w:rFonts w:hint="default"/>
        <w:b w:val="0"/>
      </w:rPr>
    </w:lvl>
    <w:lvl w:ilvl="2">
      <w:start w:val="1"/>
      <w:numFmt w:val="decimal"/>
      <w:lvlText w:val="%1.%2.%3."/>
      <w:lvlJc w:val="left"/>
      <w:pPr>
        <w:tabs>
          <w:tab w:val="num" w:pos="1350"/>
        </w:tabs>
        <w:ind w:left="1350" w:hanging="720"/>
      </w:pPr>
      <w:rPr>
        <w:rFonts w:hint="default"/>
        <w:b w:val="0"/>
      </w:rPr>
    </w:lvl>
    <w:lvl w:ilvl="3">
      <w:start w:val="1"/>
      <w:numFmt w:val="decimal"/>
      <w:lvlText w:val="%1.%2.%3.%4."/>
      <w:lvlJc w:val="left"/>
      <w:pPr>
        <w:tabs>
          <w:tab w:val="num" w:pos="1350"/>
        </w:tabs>
        <w:ind w:left="135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56694897"/>
    <w:multiLevelType w:val="multilevel"/>
    <w:tmpl w:val="A4527CF4"/>
    <w:lvl w:ilvl="0">
      <w:start w:val="1"/>
      <w:numFmt w:val="decimal"/>
      <w:lvlText w:val="%1."/>
      <w:lvlJc w:val="left"/>
      <w:pPr>
        <w:ind w:left="720" w:hanging="360"/>
      </w:pPr>
      <w:rPr>
        <w:rFonts w:ascii="Times New Roman" w:hAnsi="Times New Roman" w:cs="Times New Roman" w:hint="default"/>
        <w:b/>
      </w:rPr>
    </w:lvl>
    <w:lvl w:ilvl="1">
      <w:start w:val="1"/>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7E5A0FEE"/>
    <w:multiLevelType w:val="multilevel"/>
    <w:tmpl w:val="FD46F7E6"/>
    <w:lvl w:ilvl="0">
      <w:start w:val="1"/>
      <w:numFmt w:val="upperRoman"/>
      <w:lvlText w:val="%1."/>
      <w:lvlJc w:val="right"/>
      <w:pPr>
        <w:ind w:left="720" w:hanging="360"/>
      </w:pPr>
    </w:lvl>
    <w:lvl w:ilvl="1">
      <w:start w:val="1"/>
      <w:numFmt w:val="decimal"/>
      <w:isLgl/>
      <w:lvlText w:val="%1.%2."/>
      <w:lvlJc w:val="left"/>
      <w:pPr>
        <w:ind w:left="36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15"/>
  </w:num>
  <w:num w:numId="4">
    <w:abstractNumId w:val="20"/>
  </w:num>
  <w:num w:numId="5">
    <w:abstractNumId w:val="14"/>
  </w:num>
  <w:num w:numId="6">
    <w:abstractNumId w:val="17"/>
  </w:num>
  <w:num w:numId="7">
    <w:abstractNumId w:val="9"/>
  </w:num>
  <w:num w:numId="8">
    <w:abstractNumId w:val="5"/>
  </w:num>
  <w:num w:numId="9">
    <w:abstractNumId w:val="0"/>
  </w:num>
  <w:num w:numId="10">
    <w:abstractNumId w:val="13"/>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11"/>
  </w:num>
  <w:num w:numId="14">
    <w:abstractNumId w:val="16"/>
  </w:num>
  <w:num w:numId="15">
    <w:abstractNumId w:val="7"/>
  </w:num>
  <w:num w:numId="16">
    <w:abstractNumId w:val="3"/>
  </w:num>
  <w:num w:numId="17">
    <w:abstractNumId w:val="2"/>
  </w:num>
  <w:num w:numId="18">
    <w:abstractNumId w:val="6"/>
  </w:num>
  <w:num w:numId="19">
    <w:abstractNumId w:val="22"/>
  </w:num>
  <w:num w:numId="20">
    <w:abstractNumId w:val="10"/>
  </w:num>
  <w:num w:numId="21">
    <w:abstractNumId w:val="18"/>
  </w:num>
  <w:num w:numId="22">
    <w:abstractNumId w:val="19"/>
  </w:num>
  <w:num w:numId="23">
    <w:abstractNumId w:val="1"/>
  </w:num>
  <w:num w:numId="24">
    <w:abstractNumId w:val="21"/>
  </w:num>
  <w:num w:numId="25">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6E9"/>
    <w:rsid w:val="000101B3"/>
    <w:rsid w:val="00013CFF"/>
    <w:rsid w:val="00023E5C"/>
    <w:rsid w:val="000258FA"/>
    <w:rsid w:val="0003443F"/>
    <w:rsid w:val="000374D3"/>
    <w:rsid w:val="000377AF"/>
    <w:rsid w:val="00044D13"/>
    <w:rsid w:val="00050D81"/>
    <w:rsid w:val="0007019F"/>
    <w:rsid w:val="000851CC"/>
    <w:rsid w:val="000857D6"/>
    <w:rsid w:val="00092D29"/>
    <w:rsid w:val="000A1043"/>
    <w:rsid w:val="000A3901"/>
    <w:rsid w:val="000A48C7"/>
    <w:rsid w:val="000B24EE"/>
    <w:rsid w:val="000C154A"/>
    <w:rsid w:val="000D3F79"/>
    <w:rsid w:val="000D43E8"/>
    <w:rsid w:val="000E7602"/>
    <w:rsid w:val="000F089C"/>
    <w:rsid w:val="000F6232"/>
    <w:rsid w:val="0010575B"/>
    <w:rsid w:val="0011492F"/>
    <w:rsid w:val="00115D02"/>
    <w:rsid w:val="00116E28"/>
    <w:rsid w:val="00154E35"/>
    <w:rsid w:val="00155A83"/>
    <w:rsid w:val="00155DEB"/>
    <w:rsid w:val="001737AC"/>
    <w:rsid w:val="00185ED4"/>
    <w:rsid w:val="00186AC0"/>
    <w:rsid w:val="00196880"/>
    <w:rsid w:val="001B0CA3"/>
    <w:rsid w:val="001B5054"/>
    <w:rsid w:val="001D1555"/>
    <w:rsid w:val="001E1C8A"/>
    <w:rsid w:val="001E5BBD"/>
    <w:rsid w:val="001E6B8A"/>
    <w:rsid w:val="001E7E6B"/>
    <w:rsid w:val="001F2C48"/>
    <w:rsid w:val="001F31CE"/>
    <w:rsid w:val="00207651"/>
    <w:rsid w:val="0021700C"/>
    <w:rsid w:val="00217696"/>
    <w:rsid w:val="00220A90"/>
    <w:rsid w:val="00226C62"/>
    <w:rsid w:val="00230887"/>
    <w:rsid w:val="00230D83"/>
    <w:rsid w:val="00231BE2"/>
    <w:rsid w:val="002353EA"/>
    <w:rsid w:val="00241856"/>
    <w:rsid w:val="0024340B"/>
    <w:rsid w:val="00245295"/>
    <w:rsid w:val="002453E0"/>
    <w:rsid w:val="002466F7"/>
    <w:rsid w:val="002510ED"/>
    <w:rsid w:val="00254B90"/>
    <w:rsid w:val="002557E5"/>
    <w:rsid w:val="002638B8"/>
    <w:rsid w:val="00267A3F"/>
    <w:rsid w:val="00272C93"/>
    <w:rsid w:val="0028108C"/>
    <w:rsid w:val="002821D3"/>
    <w:rsid w:val="002830EF"/>
    <w:rsid w:val="00296863"/>
    <w:rsid w:val="002B597C"/>
    <w:rsid w:val="002B75FE"/>
    <w:rsid w:val="002C4E9E"/>
    <w:rsid w:val="002D357F"/>
    <w:rsid w:val="002D69BC"/>
    <w:rsid w:val="002E259B"/>
    <w:rsid w:val="003049B3"/>
    <w:rsid w:val="003052B0"/>
    <w:rsid w:val="00307DAE"/>
    <w:rsid w:val="00312122"/>
    <w:rsid w:val="00324616"/>
    <w:rsid w:val="003326E9"/>
    <w:rsid w:val="00344604"/>
    <w:rsid w:val="00351066"/>
    <w:rsid w:val="00361A7E"/>
    <w:rsid w:val="00365D1C"/>
    <w:rsid w:val="003740D7"/>
    <w:rsid w:val="00383BEF"/>
    <w:rsid w:val="0038727C"/>
    <w:rsid w:val="00391387"/>
    <w:rsid w:val="003957ED"/>
    <w:rsid w:val="003968FF"/>
    <w:rsid w:val="00397572"/>
    <w:rsid w:val="003A20D0"/>
    <w:rsid w:val="003A4288"/>
    <w:rsid w:val="003A7CCB"/>
    <w:rsid w:val="003B6B2C"/>
    <w:rsid w:val="003C5192"/>
    <w:rsid w:val="003C69C3"/>
    <w:rsid w:val="003C7D90"/>
    <w:rsid w:val="003D3CFD"/>
    <w:rsid w:val="003F2027"/>
    <w:rsid w:val="003F20F6"/>
    <w:rsid w:val="003F58C7"/>
    <w:rsid w:val="00407C29"/>
    <w:rsid w:val="004131BD"/>
    <w:rsid w:val="00415AB0"/>
    <w:rsid w:val="004272A1"/>
    <w:rsid w:val="00434345"/>
    <w:rsid w:val="004357CF"/>
    <w:rsid w:val="00443A7D"/>
    <w:rsid w:val="004458CB"/>
    <w:rsid w:val="00451F07"/>
    <w:rsid w:val="00456016"/>
    <w:rsid w:val="00460DB4"/>
    <w:rsid w:val="00463096"/>
    <w:rsid w:val="00465086"/>
    <w:rsid w:val="00466A56"/>
    <w:rsid w:val="0046757B"/>
    <w:rsid w:val="004741AE"/>
    <w:rsid w:val="00486273"/>
    <w:rsid w:val="004A4454"/>
    <w:rsid w:val="004B04FF"/>
    <w:rsid w:val="004B763D"/>
    <w:rsid w:val="004C104E"/>
    <w:rsid w:val="004C5E01"/>
    <w:rsid w:val="004E6DDF"/>
    <w:rsid w:val="004F2020"/>
    <w:rsid w:val="00501D73"/>
    <w:rsid w:val="005044C5"/>
    <w:rsid w:val="00506ACF"/>
    <w:rsid w:val="00527289"/>
    <w:rsid w:val="00540A54"/>
    <w:rsid w:val="005432DB"/>
    <w:rsid w:val="00554D3A"/>
    <w:rsid w:val="00557DBF"/>
    <w:rsid w:val="00560B28"/>
    <w:rsid w:val="00567FE1"/>
    <w:rsid w:val="005703B4"/>
    <w:rsid w:val="00570AFE"/>
    <w:rsid w:val="005761A8"/>
    <w:rsid w:val="00584934"/>
    <w:rsid w:val="00597A6C"/>
    <w:rsid w:val="005A5D91"/>
    <w:rsid w:val="005D41C7"/>
    <w:rsid w:val="005D5285"/>
    <w:rsid w:val="005E2BA0"/>
    <w:rsid w:val="005E6AA1"/>
    <w:rsid w:val="005F3B6D"/>
    <w:rsid w:val="00602FEF"/>
    <w:rsid w:val="006033D8"/>
    <w:rsid w:val="00605BD0"/>
    <w:rsid w:val="00610DC5"/>
    <w:rsid w:val="006160C6"/>
    <w:rsid w:val="0061621E"/>
    <w:rsid w:val="006174B5"/>
    <w:rsid w:val="00630721"/>
    <w:rsid w:val="006319DC"/>
    <w:rsid w:val="006328B3"/>
    <w:rsid w:val="0065223C"/>
    <w:rsid w:val="00654C33"/>
    <w:rsid w:val="00654FB3"/>
    <w:rsid w:val="00655EE4"/>
    <w:rsid w:val="0065725F"/>
    <w:rsid w:val="00662ADF"/>
    <w:rsid w:val="0067548F"/>
    <w:rsid w:val="00681287"/>
    <w:rsid w:val="006A3AB7"/>
    <w:rsid w:val="006A4E17"/>
    <w:rsid w:val="006A5397"/>
    <w:rsid w:val="006A5D82"/>
    <w:rsid w:val="006C0D6D"/>
    <w:rsid w:val="006D1506"/>
    <w:rsid w:val="006D3647"/>
    <w:rsid w:val="006D3B8F"/>
    <w:rsid w:val="006D4426"/>
    <w:rsid w:val="006D74E0"/>
    <w:rsid w:val="006E0776"/>
    <w:rsid w:val="006E3950"/>
    <w:rsid w:val="006E4C54"/>
    <w:rsid w:val="006E74D2"/>
    <w:rsid w:val="006F447C"/>
    <w:rsid w:val="007124C1"/>
    <w:rsid w:val="007156D9"/>
    <w:rsid w:val="007160EE"/>
    <w:rsid w:val="00726594"/>
    <w:rsid w:val="00731256"/>
    <w:rsid w:val="0074174C"/>
    <w:rsid w:val="007430EB"/>
    <w:rsid w:val="00750651"/>
    <w:rsid w:val="00753AE8"/>
    <w:rsid w:val="00754DB3"/>
    <w:rsid w:val="00765C53"/>
    <w:rsid w:val="007777AA"/>
    <w:rsid w:val="00777A0A"/>
    <w:rsid w:val="00784817"/>
    <w:rsid w:val="007966F8"/>
    <w:rsid w:val="007A4DB5"/>
    <w:rsid w:val="007B3AA7"/>
    <w:rsid w:val="007B46D1"/>
    <w:rsid w:val="007C27E0"/>
    <w:rsid w:val="007D2E6E"/>
    <w:rsid w:val="007D46DD"/>
    <w:rsid w:val="007E0794"/>
    <w:rsid w:val="007E7FB9"/>
    <w:rsid w:val="007F1D8D"/>
    <w:rsid w:val="008012B8"/>
    <w:rsid w:val="00807C5E"/>
    <w:rsid w:val="00810A41"/>
    <w:rsid w:val="00811E0D"/>
    <w:rsid w:val="008352E4"/>
    <w:rsid w:val="00840EFD"/>
    <w:rsid w:val="008445B0"/>
    <w:rsid w:val="00846A6A"/>
    <w:rsid w:val="008502CD"/>
    <w:rsid w:val="00851B4D"/>
    <w:rsid w:val="008620D4"/>
    <w:rsid w:val="008650B4"/>
    <w:rsid w:val="0087108C"/>
    <w:rsid w:val="0087766B"/>
    <w:rsid w:val="00886A19"/>
    <w:rsid w:val="00887166"/>
    <w:rsid w:val="0089129A"/>
    <w:rsid w:val="0089140D"/>
    <w:rsid w:val="008973FD"/>
    <w:rsid w:val="008A647C"/>
    <w:rsid w:val="008A6A9A"/>
    <w:rsid w:val="008D1DB5"/>
    <w:rsid w:val="008E0F71"/>
    <w:rsid w:val="008E1342"/>
    <w:rsid w:val="008F1610"/>
    <w:rsid w:val="008F1BAE"/>
    <w:rsid w:val="00904E0F"/>
    <w:rsid w:val="00904F3D"/>
    <w:rsid w:val="009067AC"/>
    <w:rsid w:val="0091124A"/>
    <w:rsid w:val="00912C50"/>
    <w:rsid w:val="0092387C"/>
    <w:rsid w:val="00925C18"/>
    <w:rsid w:val="0093067C"/>
    <w:rsid w:val="00930BB6"/>
    <w:rsid w:val="00935188"/>
    <w:rsid w:val="00940C95"/>
    <w:rsid w:val="00940F38"/>
    <w:rsid w:val="00943744"/>
    <w:rsid w:val="00956818"/>
    <w:rsid w:val="009606E9"/>
    <w:rsid w:val="0096089A"/>
    <w:rsid w:val="00964795"/>
    <w:rsid w:val="00964F13"/>
    <w:rsid w:val="00972184"/>
    <w:rsid w:val="009722B4"/>
    <w:rsid w:val="00974D71"/>
    <w:rsid w:val="0097576A"/>
    <w:rsid w:val="0097773B"/>
    <w:rsid w:val="00990C2B"/>
    <w:rsid w:val="009B5452"/>
    <w:rsid w:val="009C2BBB"/>
    <w:rsid w:val="009D4781"/>
    <w:rsid w:val="009D64A5"/>
    <w:rsid w:val="009E6602"/>
    <w:rsid w:val="009E6B23"/>
    <w:rsid w:val="009F062F"/>
    <w:rsid w:val="009F42C9"/>
    <w:rsid w:val="009F4FD0"/>
    <w:rsid w:val="00A00A20"/>
    <w:rsid w:val="00A03EA2"/>
    <w:rsid w:val="00A110A7"/>
    <w:rsid w:val="00A12308"/>
    <w:rsid w:val="00A1442E"/>
    <w:rsid w:val="00A155F8"/>
    <w:rsid w:val="00A21943"/>
    <w:rsid w:val="00A31CC6"/>
    <w:rsid w:val="00A31E6A"/>
    <w:rsid w:val="00A44D71"/>
    <w:rsid w:val="00A456B3"/>
    <w:rsid w:val="00A503E1"/>
    <w:rsid w:val="00A5566D"/>
    <w:rsid w:val="00A75DF2"/>
    <w:rsid w:val="00A81412"/>
    <w:rsid w:val="00A904CF"/>
    <w:rsid w:val="00A94B8B"/>
    <w:rsid w:val="00A96BA4"/>
    <w:rsid w:val="00AC25E9"/>
    <w:rsid w:val="00AC3F64"/>
    <w:rsid w:val="00AD6E76"/>
    <w:rsid w:val="00AE056A"/>
    <w:rsid w:val="00AF2504"/>
    <w:rsid w:val="00AF5DCF"/>
    <w:rsid w:val="00B01811"/>
    <w:rsid w:val="00B10D66"/>
    <w:rsid w:val="00B14383"/>
    <w:rsid w:val="00B42D18"/>
    <w:rsid w:val="00B637F7"/>
    <w:rsid w:val="00B708A8"/>
    <w:rsid w:val="00B74F00"/>
    <w:rsid w:val="00B7667D"/>
    <w:rsid w:val="00B8069E"/>
    <w:rsid w:val="00B83DD8"/>
    <w:rsid w:val="00B85A69"/>
    <w:rsid w:val="00B866B0"/>
    <w:rsid w:val="00B90F0A"/>
    <w:rsid w:val="00B93D12"/>
    <w:rsid w:val="00B965D7"/>
    <w:rsid w:val="00BB3848"/>
    <w:rsid w:val="00BB7221"/>
    <w:rsid w:val="00BB7A2F"/>
    <w:rsid w:val="00BB7AEF"/>
    <w:rsid w:val="00BC26DC"/>
    <w:rsid w:val="00BC2FC7"/>
    <w:rsid w:val="00BC789B"/>
    <w:rsid w:val="00BD54AF"/>
    <w:rsid w:val="00BD747B"/>
    <w:rsid w:val="00BE5191"/>
    <w:rsid w:val="00BE6F95"/>
    <w:rsid w:val="00BE7259"/>
    <w:rsid w:val="00BF571E"/>
    <w:rsid w:val="00BF7514"/>
    <w:rsid w:val="00C0171A"/>
    <w:rsid w:val="00C017D4"/>
    <w:rsid w:val="00C01C44"/>
    <w:rsid w:val="00C02424"/>
    <w:rsid w:val="00C02F72"/>
    <w:rsid w:val="00C07A59"/>
    <w:rsid w:val="00C115C3"/>
    <w:rsid w:val="00C164FC"/>
    <w:rsid w:val="00C168BE"/>
    <w:rsid w:val="00C50732"/>
    <w:rsid w:val="00C5204A"/>
    <w:rsid w:val="00C640AA"/>
    <w:rsid w:val="00C6449D"/>
    <w:rsid w:val="00C64E8D"/>
    <w:rsid w:val="00C66D01"/>
    <w:rsid w:val="00C7363D"/>
    <w:rsid w:val="00C748B1"/>
    <w:rsid w:val="00C819AD"/>
    <w:rsid w:val="00C852E2"/>
    <w:rsid w:val="00C86FFF"/>
    <w:rsid w:val="00C92AAC"/>
    <w:rsid w:val="00C955CE"/>
    <w:rsid w:val="00CB2776"/>
    <w:rsid w:val="00CB3257"/>
    <w:rsid w:val="00CB39FE"/>
    <w:rsid w:val="00CD4AAB"/>
    <w:rsid w:val="00CD4ADB"/>
    <w:rsid w:val="00CE3487"/>
    <w:rsid w:val="00CF0A59"/>
    <w:rsid w:val="00D002D0"/>
    <w:rsid w:val="00D030F8"/>
    <w:rsid w:val="00D153D0"/>
    <w:rsid w:val="00D3329E"/>
    <w:rsid w:val="00D37CB8"/>
    <w:rsid w:val="00D549C4"/>
    <w:rsid w:val="00D63998"/>
    <w:rsid w:val="00D65599"/>
    <w:rsid w:val="00D912CA"/>
    <w:rsid w:val="00D94DF3"/>
    <w:rsid w:val="00D962EC"/>
    <w:rsid w:val="00DB11ED"/>
    <w:rsid w:val="00DC0A97"/>
    <w:rsid w:val="00DD019A"/>
    <w:rsid w:val="00DD7508"/>
    <w:rsid w:val="00DE1A8B"/>
    <w:rsid w:val="00DF4EE7"/>
    <w:rsid w:val="00E003A6"/>
    <w:rsid w:val="00E12557"/>
    <w:rsid w:val="00E13AFA"/>
    <w:rsid w:val="00E32F73"/>
    <w:rsid w:val="00E45FCB"/>
    <w:rsid w:val="00E526D3"/>
    <w:rsid w:val="00E5425C"/>
    <w:rsid w:val="00E56ED6"/>
    <w:rsid w:val="00E63C49"/>
    <w:rsid w:val="00E7042A"/>
    <w:rsid w:val="00E720FE"/>
    <w:rsid w:val="00E73E16"/>
    <w:rsid w:val="00E77478"/>
    <w:rsid w:val="00E80D7C"/>
    <w:rsid w:val="00E8498D"/>
    <w:rsid w:val="00E90EA4"/>
    <w:rsid w:val="00E910E3"/>
    <w:rsid w:val="00EA27BF"/>
    <w:rsid w:val="00EA40D3"/>
    <w:rsid w:val="00EA62F8"/>
    <w:rsid w:val="00EA7BC0"/>
    <w:rsid w:val="00EB7405"/>
    <w:rsid w:val="00EF0772"/>
    <w:rsid w:val="00F00BF7"/>
    <w:rsid w:val="00F0437F"/>
    <w:rsid w:val="00F13A0D"/>
    <w:rsid w:val="00F1632C"/>
    <w:rsid w:val="00F20463"/>
    <w:rsid w:val="00F2141C"/>
    <w:rsid w:val="00F22D40"/>
    <w:rsid w:val="00F249A5"/>
    <w:rsid w:val="00F26DAF"/>
    <w:rsid w:val="00F44880"/>
    <w:rsid w:val="00F57AF2"/>
    <w:rsid w:val="00F61B5C"/>
    <w:rsid w:val="00F71F04"/>
    <w:rsid w:val="00F7678F"/>
    <w:rsid w:val="00F769DF"/>
    <w:rsid w:val="00F77BA3"/>
    <w:rsid w:val="00F843A1"/>
    <w:rsid w:val="00F87956"/>
    <w:rsid w:val="00FA02B5"/>
    <w:rsid w:val="00FA13EF"/>
    <w:rsid w:val="00FA57FF"/>
    <w:rsid w:val="00FA66EC"/>
    <w:rsid w:val="00FB5250"/>
    <w:rsid w:val="00FB691C"/>
    <w:rsid w:val="00FC2299"/>
    <w:rsid w:val="00FC2F69"/>
    <w:rsid w:val="00FC5E2F"/>
    <w:rsid w:val="00FD5047"/>
    <w:rsid w:val="00FE424C"/>
    <w:rsid w:val="00FE61D7"/>
    <w:rsid w:val="00FF5709"/>
    <w:rsid w:val="00FF5D83"/>
    <w:rsid w:val="00FF75E3"/>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martTagType w:namespaceuri="schemas-tilde-lv/tildestengine" w:name="phone"/>
  <w:shapeDefaults>
    <o:shapedefaults v:ext="edit" spidmax="1026"/>
    <o:shapelayout v:ext="edit">
      <o:idmap v:ext="edit" data="1"/>
    </o:shapelayout>
  </w:shapeDefaults>
  <w:decimalSymbol w:val=","/>
  <w:listSeparator w:val=";"/>
  <w15:docId w15:val="{C41BAC74-21F2-4198-8DAC-E4B82765A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26E9"/>
    <w:pPr>
      <w:spacing w:after="0" w:line="240" w:lineRule="auto"/>
    </w:pPr>
    <w:rPr>
      <w:rFonts w:ascii="Cambria" w:eastAsia="Cambria" w:hAnsi="Cambr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33D8"/>
    <w:pPr>
      <w:tabs>
        <w:tab w:val="center" w:pos="4153"/>
        <w:tab w:val="right" w:pos="8306"/>
      </w:tabs>
    </w:pPr>
  </w:style>
  <w:style w:type="character" w:customStyle="1" w:styleId="HeaderChar">
    <w:name w:val="Header Char"/>
    <w:basedOn w:val="DefaultParagraphFont"/>
    <w:link w:val="Header"/>
    <w:uiPriority w:val="99"/>
    <w:rsid w:val="006033D8"/>
    <w:rPr>
      <w:rFonts w:ascii="Cambria" w:eastAsia="Cambria" w:hAnsi="Cambria" w:cs="Times New Roman"/>
      <w:sz w:val="24"/>
      <w:szCs w:val="24"/>
    </w:rPr>
  </w:style>
  <w:style w:type="paragraph" w:styleId="Footer">
    <w:name w:val="footer"/>
    <w:basedOn w:val="Normal"/>
    <w:link w:val="FooterChar"/>
    <w:uiPriority w:val="99"/>
    <w:unhideWhenUsed/>
    <w:rsid w:val="006033D8"/>
    <w:pPr>
      <w:tabs>
        <w:tab w:val="center" w:pos="4153"/>
        <w:tab w:val="right" w:pos="8306"/>
      </w:tabs>
    </w:pPr>
  </w:style>
  <w:style w:type="character" w:customStyle="1" w:styleId="FooterChar">
    <w:name w:val="Footer Char"/>
    <w:basedOn w:val="DefaultParagraphFont"/>
    <w:link w:val="Footer"/>
    <w:uiPriority w:val="99"/>
    <w:rsid w:val="006033D8"/>
    <w:rPr>
      <w:rFonts w:ascii="Cambria" w:eastAsia="Cambria" w:hAnsi="Cambria" w:cs="Times New Roman"/>
      <w:sz w:val="24"/>
      <w:szCs w:val="24"/>
    </w:rPr>
  </w:style>
  <w:style w:type="paragraph" w:styleId="BalloonText">
    <w:name w:val="Balloon Text"/>
    <w:basedOn w:val="Normal"/>
    <w:link w:val="BalloonTextChar"/>
    <w:uiPriority w:val="99"/>
    <w:semiHidden/>
    <w:unhideWhenUsed/>
    <w:rsid w:val="006033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33D8"/>
    <w:rPr>
      <w:rFonts w:ascii="Segoe UI" w:eastAsia="Cambria" w:hAnsi="Segoe UI" w:cs="Segoe UI"/>
      <w:sz w:val="18"/>
      <w:szCs w:val="18"/>
    </w:rPr>
  </w:style>
  <w:style w:type="paragraph" w:customStyle="1" w:styleId="CharChar1">
    <w:name w:val="Char Char1"/>
    <w:basedOn w:val="Normal"/>
    <w:rsid w:val="00807C5E"/>
    <w:pPr>
      <w:spacing w:after="160" w:line="240" w:lineRule="exact"/>
    </w:pPr>
    <w:rPr>
      <w:rFonts w:ascii="Tahoma" w:eastAsia="Times New Roman" w:hAnsi="Tahoma"/>
      <w:sz w:val="20"/>
      <w:szCs w:val="20"/>
      <w:lang w:val="en-US"/>
    </w:rPr>
  </w:style>
  <w:style w:type="paragraph" w:styleId="ListParagraph">
    <w:name w:val="List Paragraph"/>
    <w:basedOn w:val="Normal"/>
    <w:link w:val="ListParagraphChar"/>
    <w:uiPriority w:val="34"/>
    <w:qFormat/>
    <w:rsid w:val="008F1BAE"/>
    <w:pPr>
      <w:ind w:left="720"/>
      <w:contextualSpacing/>
    </w:pPr>
  </w:style>
  <w:style w:type="paragraph" w:customStyle="1" w:styleId="CharChar2">
    <w:name w:val="Char Char2"/>
    <w:basedOn w:val="Normal"/>
    <w:rsid w:val="00540A54"/>
    <w:pPr>
      <w:spacing w:after="160" w:line="240" w:lineRule="exact"/>
    </w:pPr>
    <w:rPr>
      <w:rFonts w:ascii="Tahoma" w:eastAsia="Times New Roman" w:hAnsi="Tahoma"/>
      <w:sz w:val="20"/>
      <w:szCs w:val="20"/>
      <w:lang w:val="en-US"/>
    </w:rPr>
  </w:style>
  <w:style w:type="character" w:styleId="Hyperlink">
    <w:name w:val="Hyperlink"/>
    <w:rsid w:val="00630721"/>
    <w:rPr>
      <w:color w:val="0000FF"/>
      <w:u w:val="single"/>
    </w:rPr>
  </w:style>
  <w:style w:type="paragraph" w:styleId="BodyText">
    <w:name w:val="Body Text"/>
    <w:basedOn w:val="Normal"/>
    <w:link w:val="BodyTextChar"/>
    <w:rsid w:val="0038727C"/>
    <w:pPr>
      <w:jc w:val="both"/>
    </w:pPr>
    <w:rPr>
      <w:rFonts w:ascii="Times New Roman" w:eastAsia="Times New Roman" w:hAnsi="Times New Roman"/>
      <w:szCs w:val="20"/>
    </w:rPr>
  </w:style>
  <w:style w:type="character" w:customStyle="1" w:styleId="BodyTextChar">
    <w:name w:val="Body Text Char"/>
    <w:basedOn w:val="DefaultParagraphFont"/>
    <w:link w:val="BodyText"/>
    <w:rsid w:val="0038727C"/>
    <w:rPr>
      <w:rFonts w:ascii="Times New Roman" w:eastAsia="Times New Roman" w:hAnsi="Times New Roman" w:cs="Times New Roman"/>
      <w:sz w:val="24"/>
      <w:szCs w:val="20"/>
    </w:rPr>
  </w:style>
  <w:style w:type="paragraph" w:styleId="BodyTextIndent">
    <w:name w:val="Body Text Indent"/>
    <w:basedOn w:val="Normal"/>
    <w:link w:val="BodyTextIndentChar"/>
    <w:uiPriority w:val="99"/>
    <w:unhideWhenUsed/>
    <w:rsid w:val="000101B3"/>
    <w:pPr>
      <w:spacing w:after="120"/>
      <w:ind w:left="283"/>
    </w:pPr>
  </w:style>
  <w:style w:type="character" w:customStyle="1" w:styleId="BodyTextIndentChar">
    <w:name w:val="Body Text Indent Char"/>
    <w:basedOn w:val="DefaultParagraphFont"/>
    <w:link w:val="BodyTextIndent"/>
    <w:uiPriority w:val="99"/>
    <w:rsid w:val="000101B3"/>
    <w:rPr>
      <w:rFonts w:ascii="Cambria" w:eastAsia="Cambria" w:hAnsi="Cambria" w:cs="Times New Roman"/>
      <w:sz w:val="24"/>
      <w:szCs w:val="24"/>
    </w:rPr>
  </w:style>
  <w:style w:type="character" w:customStyle="1" w:styleId="ListParagraphChar">
    <w:name w:val="List Paragraph Char"/>
    <w:link w:val="ListParagraph"/>
    <w:uiPriority w:val="34"/>
    <w:locked/>
    <w:rsid w:val="00754DB3"/>
    <w:rPr>
      <w:rFonts w:ascii="Cambria" w:eastAsia="Cambria" w:hAnsi="Cambria" w:cs="Times New Roman"/>
      <w:sz w:val="24"/>
      <w:szCs w:val="24"/>
    </w:rPr>
  </w:style>
  <w:style w:type="paragraph" w:styleId="NormalWeb">
    <w:name w:val="Normal (Web)"/>
    <w:basedOn w:val="Normal"/>
    <w:unhideWhenUsed/>
    <w:qFormat/>
    <w:rsid w:val="003F20F6"/>
    <w:pPr>
      <w:spacing w:before="100" w:beforeAutospacing="1" w:after="100" w:afterAutospacing="1"/>
      <w:textAlignment w:val="top"/>
    </w:pPr>
    <w:rPr>
      <w:rFonts w:ascii="Arial" w:eastAsia="Times New Roman" w:hAnsi="Arial" w:cs="Arial"/>
      <w:color w:val="606060"/>
      <w:sz w:val="17"/>
      <w:szCs w:val="17"/>
      <w:lang w:eastAsia="lv-LV"/>
    </w:rPr>
  </w:style>
  <w:style w:type="paragraph" w:customStyle="1" w:styleId="CharChar10">
    <w:name w:val="Char Char1"/>
    <w:basedOn w:val="Normal"/>
    <w:rsid w:val="00F843A1"/>
    <w:pPr>
      <w:spacing w:after="160" w:line="240" w:lineRule="exact"/>
    </w:pPr>
    <w:rPr>
      <w:rFonts w:ascii="Tahoma" w:eastAsia="Times New Roman" w:hAnsi="Tahoma"/>
      <w:sz w:val="20"/>
      <w:szCs w:val="20"/>
      <w:lang w:val="en-US"/>
    </w:rPr>
  </w:style>
  <w:style w:type="paragraph" w:customStyle="1" w:styleId="CharChar11">
    <w:name w:val="Char Char1"/>
    <w:basedOn w:val="Normal"/>
    <w:rsid w:val="004741AE"/>
    <w:pPr>
      <w:spacing w:after="160" w:line="240" w:lineRule="exact"/>
    </w:pPr>
    <w:rPr>
      <w:rFonts w:ascii="Tahoma" w:eastAsia="Times New Roman" w:hAnsi="Tahoma"/>
      <w:sz w:val="20"/>
      <w:szCs w:val="20"/>
      <w:lang w:val="en-US"/>
    </w:rPr>
  </w:style>
  <w:style w:type="paragraph" w:customStyle="1" w:styleId="RakstzRakstz4">
    <w:name w:val="Rakstz. Rakstz.4"/>
    <w:basedOn w:val="Normal"/>
    <w:rsid w:val="00887166"/>
    <w:pPr>
      <w:spacing w:after="160" w:line="240" w:lineRule="exact"/>
    </w:pPr>
    <w:rPr>
      <w:rFonts w:ascii="Tahoma" w:eastAsia="Times New Roman" w:hAnsi="Tahoma"/>
      <w:sz w:val="20"/>
      <w:szCs w:val="20"/>
      <w:lang w:val="en-US"/>
    </w:rPr>
  </w:style>
  <w:style w:type="paragraph" w:customStyle="1" w:styleId="CharChar12">
    <w:name w:val="Char Char1"/>
    <w:basedOn w:val="Normal"/>
    <w:rsid w:val="00DD7508"/>
    <w:pPr>
      <w:spacing w:after="160" w:line="240" w:lineRule="exact"/>
    </w:pPr>
    <w:rPr>
      <w:rFonts w:ascii="Tahoma" w:eastAsia="Times New Roman" w:hAnsi="Tahoma"/>
      <w:sz w:val="20"/>
      <w:szCs w:val="20"/>
      <w:lang w:val="en-US"/>
    </w:rPr>
  </w:style>
  <w:style w:type="paragraph" w:customStyle="1" w:styleId="CharChar13">
    <w:name w:val="Char Char1"/>
    <w:basedOn w:val="Normal"/>
    <w:rsid w:val="00BE7259"/>
    <w:pPr>
      <w:spacing w:after="160" w:line="240" w:lineRule="exact"/>
    </w:pPr>
    <w:rPr>
      <w:rFonts w:ascii="Tahoma" w:eastAsia="Times New Roman" w:hAnsi="Tahoma"/>
      <w:sz w:val="20"/>
      <w:szCs w:val="20"/>
      <w:lang w:val="en-US"/>
    </w:rPr>
  </w:style>
  <w:style w:type="paragraph" w:customStyle="1" w:styleId="CharChar110">
    <w:name w:val="Char Char11"/>
    <w:basedOn w:val="Normal"/>
    <w:rsid w:val="00EB7405"/>
    <w:pPr>
      <w:spacing w:after="160" w:line="240" w:lineRule="exact"/>
    </w:pPr>
    <w:rPr>
      <w:rFonts w:ascii="Tahoma" w:eastAsia="Times New Roman" w:hAnsi="Tahoma"/>
      <w:sz w:val="20"/>
      <w:szCs w:val="20"/>
      <w:lang w:val="en-US"/>
    </w:rPr>
  </w:style>
  <w:style w:type="paragraph" w:customStyle="1" w:styleId="CharChar14">
    <w:name w:val="Char Char1"/>
    <w:basedOn w:val="Normal"/>
    <w:rsid w:val="000F6232"/>
    <w:pPr>
      <w:spacing w:after="160" w:line="240" w:lineRule="exact"/>
    </w:pPr>
    <w:rPr>
      <w:rFonts w:ascii="Tahoma" w:eastAsia="Times New Roman" w:hAnsi="Tahom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7059729">
      <w:bodyDiv w:val="1"/>
      <w:marLeft w:val="0"/>
      <w:marRight w:val="0"/>
      <w:marTop w:val="0"/>
      <w:marBottom w:val="0"/>
      <w:divBdr>
        <w:top w:val="none" w:sz="0" w:space="0" w:color="auto"/>
        <w:left w:val="none" w:sz="0" w:space="0" w:color="auto"/>
        <w:bottom w:val="none" w:sz="0" w:space="0" w:color="auto"/>
        <w:right w:val="none" w:sz="0" w:space="0" w:color="auto"/>
      </w:divBdr>
    </w:div>
    <w:div w:id="838814836">
      <w:bodyDiv w:val="1"/>
      <w:marLeft w:val="0"/>
      <w:marRight w:val="0"/>
      <w:marTop w:val="0"/>
      <w:marBottom w:val="0"/>
      <w:divBdr>
        <w:top w:val="none" w:sz="0" w:space="0" w:color="auto"/>
        <w:left w:val="none" w:sz="0" w:space="0" w:color="auto"/>
        <w:bottom w:val="none" w:sz="0" w:space="0" w:color="auto"/>
        <w:right w:val="none" w:sz="0" w:space="0" w:color="auto"/>
      </w:divBdr>
    </w:div>
    <w:div w:id="1771855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55567-administrativa-procesa-likums" TargetMode="External"/><Relationship Id="rId3" Type="http://schemas.openxmlformats.org/officeDocument/2006/relationships/settings" Target="settings.xml"/><Relationship Id="rId7" Type="http://schemas.openxmlformats.org/officeDocument/2006/relationships/hyperlink" Target="http://www.iub.gov.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265</TotalTime>
  <Pages>3</Pages>
  <Words>987</Words>
  <Characters>5631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6605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Rolands Kikors</dc:creator>
  <cp:lastModifiedBy>Sandra Veide</cp:lastModifiedBy>
  <cp:revision>106</cp:revision>
  <cp:lastPrinted>2018-05-30T12:40:00Z</cp:lastPrinted>
  <dcterms:created xsi:type="dcterms:W3CDTF">2018-04-03T07:17:00Z</dcterms:created>
  <dcterms:modified xsi:type="dcterms:W3CDTF">2018-06-07T08:17:00Z</dcterms:modified>
</cp:coreProperties>
</file>