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7E9" w:rsidRDefault="004937E9" w:rsidP="0022177E">
      <w:pPr>
        <w:jc w:val="both"/>
        <w:rPr>
          <w:b/>
        </w:rPr>
      </w:pPr>
    </w:p>
    <w:p w:rsidR="007F740E" w:rsidRPr="00421C7E" w:rsidRDefault="007F740E" w:rsidP="0022177E">
      <w:pPr>
        <w:jc w:val="both"/>
        <w:rPr>
          <w:rFonts w:ascii="Times New Roman" w:hAnsi="Times New Roman" w:cs="Times New Roman"/>
          <w:sz w:val="24"/>
          <w:szCs w:val="24"/>
        </w:rPr>
      </w:pPr>
      <w:r w:rsidRPr="007F740E">
        <w:rPr>
          <w:rFonts w:ascii="Times New Roman" w:hAnsi="Times New Roman" w:cs="Times New Roman"/>
          <w:sz w:val="24"/>
          <w:szCs w:val="24"/>
        </w:rPr>
        <w:t>Par Latvijas Uni</w:t>
      </w:r>
      <w:r>
        <w:rPr>
          <w:rFonts w:ascii="Times New Roman" w:hAnsi="Times New Roman" w:cs="Times New Roman"/>
          <w:sz w:val="24"/>
          <w:szCs w:val="24"/>
        </w:rPr>
        <w:t xml:space="preserve">versitātes organizēta iepirkuma </w:t>
      </w:r>
      <w:r w:rsidRPr="007F740E">
        <w:rPr>
          <w:rFonts w:ascii="Times New Roman" w:hAnsi="Times New Roman" w:cs="Times New Roman"/>
          <w:sz w:val="24"/>
          <w:szCs w:val="24"/>
        </w:rPr>
        <w:t>„</w:t>
      </w:r>
      <w:r w:rsidRPr="007F740E">
        <w:t xml:space="preserve"> </w:t>
      </w:r>
      <w:r w:rsidRPr="00C92AA6">
        <w:rPr>
          <w:rFonts w:ascii="Times New Roman" w:hAnsi="Times New Roman" w:cs="Times New Roman"/>
          <w:b/>
          <w:sz w:val="24"/>
          <w:szCs w:val="24"/>
        </w:rPr>
        <w:t>Mehāniskās (piespiedu) un dabīgās ventilācijas sistēmas maģistrālo gaisa vadu tīrīšana Latvijas Universitātes ēkās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7F740E">
        <w:rPr>
          <w:rFonts w:ascii="Times New Roman" w:hAnsi="Times New Roman" w:cs="Times New Roman"/>
          <w:sz w:val="24"/>
          <w:szCs w:val="24"/>
        </w:rPr>
        <w:t>(iepi</w:t>
      </w:r>
      <w:r>
        <w:rPr>
          <w:rFonts w:ascii="Times New Roman" w:hAnsi="Times New Roman" w:cs="Times New Roman"/>
          <w:sz w:val="24"/>
          <w:szCs w:val="24"/>
        </w:rPr>
        <w:t xml:space="preserve">rkuma identifikācijas Nr.LU 2018/17_I) </w:t>
      </w:r>
      <w:r w:rsidRPr="007F740E">
        <w:rPr>
          <w:rFonts w:ascii="Times New Roman" w:hAnsi="Times New Roman" w:cs="Times New Roman"/>
          <w:sz w:val="24"/>
          <w:szCs w:val="24"/>
        </w:rPr>
        <w:t>(turpmāk – Iepirkums) nolikum</w:t>
      </w:r>
      <w:r>
        <w:rPr>
          <w:rFonts w:ascii="Times New Roman" w:hAnsi="Times New Roman" w:cs="Times New Roman"/>
          <w:sz w:val="24"/>
          <w:szCs w:val="24"/>
        </w:rPr>
        <w:t>ā noteikto prasību skaidrojumu</w:t>
      </w:r>
      <w:r w:rsidR="00712D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7E9" w:rsidRDefault="002D2BF4" w:rsidP="00421C7E">
      <w:pPr>
        <w:pStyle w:val="tv213"/>
        <w:numPr>
          <w:ilvl w:val="0"/>
          <w:numId w:val="4"/>
        </w:numPr>
        <w:contextualSpacing/>
        <w:jc w:val="both"/>
        <w:rPr>
          <w:b/>
        </w:rPr>
      </w:pPr>
      <w:r w:rsidRPr="0022177E">
        <w:rPr>
          <w:b/>
        </w:rPr>
        <w:t>Jautājums:</w:t>
      </w:r>
      <w:r>
        <w:rPr>
          <w:b/>
        </w:rPr>
        <w:t xml:space="preserve"> </w:t>
      </w:r>
      <w:r w:rsidRPr="002D2BF4">
        <w:t>Lūdzu atsūtīt kontaktpersonas informāciju, kura pilnā apmērā var nodrošināt iepirkumā par</w:t>
      </w:r>
      <w:r w:rsidRPr="002D2BF4">
        <w:rPr>
          <w:rFonts w:eastAsiaTheme="minorHAnsi"/>
          <w:lang w:eastAsia="en-US"/>
        </w:rPr>
        <w:t xml:space="preserve"> </w:t>
      </w:r>
      <w:r w:rsidRPr="002D2BF4">
        <w:t>Mehāniskās (piespiedu) un dabīgās ventilācijas sistēmas maģistrālo gaisa vadu tīrīšanu Latvijas Universitātes ēkās norādīto gaisa vadu apsekošanu minētajos objektos.</w:t>
      </w:r>
    </w:p>
    <w:p w:rsidR="002D2BF4" w:rsidRPr="00E901EE" w:rsidRDefault="002D2BF4" w:rsidP="00421C7E">
      <w:pPr>
        <w:pStyle w:val="tv213"/>
        <w:ind w:left="720"/>
        <w:contextualSpacing/>
        <w:jc w:val="both"/>
      </w:pPr>
      <w:r w:rsidRPr="0022177E">
        <w:rPr>
          <w:b/>
        </w:rPr>
        <w:t>Atbilde:</w:t>
      </w:r>
      <w:r>
        <w:rPr>
          <w:b/>
        </w:rPr>
        <w:t xml:space="preserve"> </w:t>
      </w:r>
      <w:r w:rsidRPr="002D2BF4">
        <w:t xml:space="preserve">Pasūtītāja kontaktpersona, kura var nodrošināt iepirkumā par Mehāniskās (piespiedu) un dabīgās ventilācijas sistēmas maģistrālo gaisa vadu tīrīšanu Latvijas Universitātes ēkās norādīto gaisa vadu apsekošanu ir </w:t>
      </w:r>
      <w:r w:rsidR="00F075B4" w:rsidRPr="00F075B4">
        <w:t>LU Tehniskā nodroš</w:t>
      </w:r>
      <w:r w:rsidR="00F075B4">
        <w:t>inājuma daļas vadītāja vietnieks Guntars Greters</w:t>
      </w:r>
      <w:r w:rsidR="00BA2241">
        <w:t>,  tālr. 29366999</w:t>
      </w:r>
      <w:r w:rsidR="00F075B4" w:rsidRPr="00F075B4">
        <w:t>, e-pasts: guntars.greters@lu.lv</w:t>
      </w:r>
    </w:p>
    <w:p w:rsidR="00421C7E" w:rsidRPr="00421C7E" w:rsidRDefault="00B11EB1" w:rsidP="00421C7E">
      <w:pPr>
        <w:pStyle w:val="tv213"/>
        <w:numPr>
          <w:ilvl w:val="0"/>
          <w:numId w:val="4"/>
        </w:numPr>
        <w:contextualSpacing/>
        <w:jc w:val="both"/>
        <w:rPr>
          <w:b/>
        </w:rPr>
      </w:pPr>
      <w:r w:rsidRPr="004924B6">
        <w:rPr>
          <w:b/>
        </w:rPr>
        <w:t>Jautājums:</w:t>
      </w:r>
      <w:r>
        <w:t xml:space="preserve"> </w:t>
      </w:r>
      <w:r w:rsidR="00421C7E" w:rsidRPr="00421C7E">
        <w:t>Iepirkuma nomenklatūr</w:t>
      </w:r>
      <w:r w:rsidR="00421C7E">
        <w:t>as (CPV) kods: 90915000-4 (Krāšņ</w:t>
      </w:r>
      <w:r w:rsidR="00421C7E" w:rsidRPr="00421C7E">
        <w:t>u un skursteņ</w:t>
      </w:r>
      <w:r w:rsidR="00712D2E">
        <w:t>u tīrīšanas pakalpojumi). Lūdzu</w:t>
      </w:r>
      <w:r w:rsidR="00421C7E" w:rsidRPr="00421C7E">
        <w:t xml:space="preserve"> 1.5 punktu mainīt, par cik īsti neatbilst faktiskais situācijai. Konstatēto darbu izpildei piemērotāks iepirkuma kods būtu CPV 71315410-6 “Ventilācijas sistēmas pārbaude”</w:t>
      </w:r>
      <w:r w:rsidR="00421C7E">
        <w:t>.</w:t>
      </w:r>
    </w:p>
    <w:p w:rsidR="00421C7E" w:rsidRPr="00421C7E" w:rsidRDefault="00421C7E" w:rsidP="00421C7E">
      <w:pPr>
        <w:pStyle w:val="tv213"/>
        <w:ind w:left="720"/>
        <w:contextualSpacing/>
        <w:jc w:val="both"/>
      </w:pPr>
      <w:r w:rsidRPr="00421C7E">
        <w:rPr>
          <w:b/>
        </w:rPr>
        <w:t>Atbilde:</w:t>
      </w:r>
      <w:r>
        <w:rPr>
          <w:b/>
        </w:rPr>
        <w:t xml:space="preserve"> </w:t>
      </w:r>
      <w:r w:rsidRPr="00421C7E">
        <w:t>Iepirkuma nomenklatūras (CPV) kods ir norādīts atbilstoši nepieciešamo pakalpojumu būtībai, jo</w:t>
      </w:r>
      <w:r>
        <w:t xml:space="preserve"> pamatā nepieciešami tieši tīrīšanas pakalpojumi</w:t>
      </w:r>
      <w:r w:rsidR="00BA2241">
        <w:t>, nevis tikai ventilācijas sistēmas pārbaude.</w:t>
      </w:r>
    </w:p>
    <w:p w:rsidR="00B11EB1" w:rsidRPr="004924B6" w:rsidRDefault="00421C7E" w:rsidP="00421C7E">
      <w:pPr>
        <w:pStyle w:val="tv213"/>
        <w:numPr>
          <w:ilvl w:val="0"/>
          <w:numId w:val="4"/>
        </w:numPr>
        <w:contextualSpacing/>
        <w:jc w:val="both"/>
        <w:rPr>
          <w:b/>
        </w:rPr>
      </w:pPr>
      <w:r w:rsidRPr="00421C7E">
        <w:rPr>
          <w:b/>
        </w:rPr>
        <w:t>Jautājums:</w:t>
      </w:r>
      <w:r>
        <w:t xml:space="preserve"> </w:t>
      </w:r>
      <w:r w:rsidR="007F740E">
        <w:t xml:space="preserve">Tehniskajā specifikācijā un Pretendenta tehniskajā piedāvājumā </w:t>
      </w:r>
      <w:r w:rsidR="00B11EB1">
        <w:t xml:space="preserve">pie Pasūtītāja prasībām ir minēti šādi punkti: </w:t>
      </w:r>
    </w:p>
    <w:p w:rsidR="00B11EB1" w:rsidRDefault="00B11EB1" w:rsidP="00421C7E">
      <w:pPr>
        <w:pStyle w:val="tv213"/>
        <w:ind w:left="357"/>
        <w:contextualSpacing/>
        <w:jc w:val="both"/>
      </w:pPr>
      <w:r>
        <w:t>- Skursteņslaucītāja pakalpojumi jāveic atbilstoši Ministru kabineta 2016.gada 19.</w:t>
      </w:r>
      <w:r w:rsidR="0022177E">
        <w:t xml:space="preserve"> </w:t>
      </w:r>
      <w:r>
        <w:t>aprīļa noteikumiem Nr.238 „Ugunsdrošības noteikumi”;</w:t>
      </w:r>
    </w:p>
    <w:p w:rsidR="0022177E" w:rsidRDefault="00B11EB1" w:rsidP="00421C7E">
      <w:pPr>
        <w:pStyle w:val="tv213"/>
        <w:ind w:left="357"/>
        <w:contextualSpacing/>
        <w:jc w:val="both"/>
      </w:pPr>
      <w:r>
        <w:t>- Pēc katra objekta dūmvadu, ventilācijas kanālu un ventilācijas sistēmu tīrīšanas u.c. darbu pabeigšanas skursteņslaucītājs: sastāda aktu par dūmvadu un ventilācijas kanālu tīrīšanas rezultātiem un tehnisko stāvokli saskaņā ar Ministru kabineta 2016.gada 19.aprīļa noteikumiem Nr.</w:t>
      </w:r>
      <w:r w:rsidR="0022177E">
        <w:t>238 „Ugunsdrošības noteikumi”</w:t>
      </w:r>
    </w:p>
    <w:p w:rsidR="00B11EB1" w:rsidRDefault="00B11EB1" w:rsidP="00421C7E">
      <w:pPr>
        <w:pStyle w:val="tv213"/>
        <w:ind w:left="357"/>
        <w:contextualSpacing/>
        <w:jc w:val="both"/>
      </w:pPr>
      <w:r>
        <w:t xml:space="preserve">- </w:t>
      </w:r>
      <w:r w:rsidR="0086345E">
        <w:t>s</w:t>
      </w:r>
      <w:r>
        <w:t>kursteņslaucītāju pakalpojumi jāveic nepārtraucot Latvijas Universitātes pamatfunkciju izpildi, jāievēro Latvijas Universitātes iekšējo kārtību un noteikumus. Pirms darbu uzsākšanas jāsaskaņo ar Pasūtītāju darbu veikšanas grafiks.</w:t>
      </w:r>
    </w:p>
    <w:p w:rsidR="00B11EB1" w:rsidRPr="00712D2E" w:rsidRDefault="00B11EB1" w:rsidP="00421C7E">
      <w:pPr>
        <w:pStyle w:val="tv213"/>
        <w:ind w:left="360"/>
        <w:contextualSpacing/>
        <w:jc w:val="both"/>
      </w:pPr>
      <w:r w:rsidRPr="00712D2E">
        <w:t xml:space="preserve">MK noteikumi </w:t>
      </w:r>
      <w:r w:rsidR="0086345E" w:rsidRPr="00712D2E">
        <w:t xml:space="preserve">Nr. </w:t>
      </w:r>
      <w:r w:rsidRPr="00712D2E">
        <w:t>238 nenosaka, ka mehāniskās un dabīgās ventilācijas kanālus jātīra skursteņslaucītājam. Lūdzu, veikt izmaiņas augstāk minētajos iepirkuma punktos!</w:t>
      </w:r>
    </w:p>
    <w:p w:rsidR="00E55ED1" w:rsidRDefault="004D10EC" w:rsidP="00421C7E">
      <w:pPr>
        <w:pStyle w:val="tv213"/>
        <w:ind w:firstLine="360"/>
        <w:contextualSpacing/>
        <w:jc w:val="both"/>
      </w:pPr>
      <w:r>
        <w:rPr>
          <w:b/>
        </w:rPr>
        <w:t xml:space="preserve">     </w:t>
      </w:r>
      <w:r w:rsidR="0022177E" w:rsidRPr="0022177E">
        <w:rPr>
          <w:b/>
        </w:rPr>
        <w:t>Atbilde:</w:t>
      </w:r>
      <w:r w:rsidR="0022177E">
        <w:t xml:space="preserve"> </w:t>
      </w:r>
      <w:r w:rsidR="002D2BF4">
        <w:t xml:space="preserve"> </w:t>
      </w:r>
      <w:r w:rsidR="00D737D1">
        <w:t xml:space="preserve">MK 19.04.2016. “Ugunsdrošības noteikumu” 72. </w:t>
      </w:r>
      <w:r w:rsidR="00E73E9B">
        <w:t>un 92. punkti</w:t>
      </w:r>
      <w:r w:rsidR="00D737D1">
        <w:t xml:space="preserve"> nosaka, ka par dūmvada, apkures ierīces un iekārtas, gāzes aparāta, dabīgās ventilācijas kanāla</w:t>
      </w:r>
      <w:r w:rsidR="00E73E9B">
        <w:t xml:space="preserve"> un mehāniskās ventilācijas sistēmas</w:t>
      </w:r>
      <w:r w:rsidR="00D737D1">
        <w:t xml:space="preserve"> tīr</w:t>
      </w:r>
      <w:r w:rsidR="001472BD">
        <w:t>īšanas rezultātiem sastāda aktu,</w:t>
      </w:r>
      <w:r w:rsidR="00D737D1">
        <w:t xml:space="preserve"> </w:t>
      </w:r>
      <w:r w:rsidR="009341E5">
        <w:t>kurā</w:t>
      </w:r>
      <w:r w:rsidR="00D737D1">
        <w:t xml:space="preserve"> norāda arī informāciju par izglītību vai kvalifikāciju apliecinoša dokumenta vai prakses</w:t>
      </w:r>
      <w:r w:rsidR="009341E5">
        <w:t xml:space="preserve"> sertifikāta nosaukumu</w:t>
      </w:r>
      <w:r w:rsidR="00D737D1">
        <w:t xml:space="preserve"> un numuru personai, kas veica </w:t>
      </w:r>
      <w:r w:rsidR="00E73E9B" w:rsidRPr="00E73E9B">
        <w:t>“Ugunsdrošī</w:t>
      </w:r>
      <w:r w:rsidR="00E73E9B">
        <w:t>bas noteikumu” 72. un 92. punktos minēto ventilācijas sistēmu</w:t>
      </w:r>
      <w:r w:rsidR="00E73E9B" w:rsidRPr="00E73E9B">
        <w:t xml:space="preserve"> </w:t>
      </w:r>
      <w:r w:rsidR="00D737D1">
        <w:t xml:space="preserve">tīrīšanu. </w:t>
      </w:r>
      <w:r w:rsidR="001472BD">
        <w:t xml:space="preserve">Tādējādi </w:t>
      </w:r>
      <w:r w:rsidR="00886720">
        <w:t>no minētajiem</w:t>
      </w:r>
      <w:r w:rsidR="001472BD">
        <w:t xml:space="preserve"> MK noteikumi</w:t>
      </w:r>
      <w:r w:rsidR="00886720">
        <w:t>em ir secināms</w:t>
      </w:r>
      <w:r w:rsidR="001472BD">
        <w:t xml:space="preserve">, ka personai, kura veic </w:t>
      </w:r>
      <w:r w:rsidR="001472BD" w:rsidRPr="001472BD">
        <w:t>dūmvada, apkures ierīces un iekārtas, gāzes aparāta, dabīg</w:t>
      </w:r>
      <w:r w:rsidR="001472BD">
        <w:t>ās ventilācijas kanāla</w:t>
      </w:r>
      <w:r w:rsidR="00E73E9B">
        <w:t xml:space="preserve"> un </w:t>
      </w:r>
      <w:r w:rsidR="00E73E9B" w:rsidRPr="00E73E9B">
        <w:t>mehāniskās ventilācijas sistēmas</w:t>
      </w:r>
      <w:r w:rsidR="001472BD">
        <w:t xml:space="preserve"> tīrīšanu, </w:t>
      </w:r>
      <w:r w:rsidR="00DE60F6">
        <w:t xml:space="preserve">ir </w:t>
      </w:r>
      <w:r w:rsidR="001472BD">
        <w:t>jābūt ar atbilstošu izglītību, kvalifikāciju un</w:t>
      </w:r>
      <w:r w:rsidR="0085124E">
        <w:t>/vai</w:t>
      </w:r>
      <w:r w:rsidR="001472BD">
        <w:t xml:space="preserve"> pieredzi.</w:t>
      </w:r>
      <w:r w:rsidR="001472BD" w:rsidRPr="001472BD">
        <w:t xml:space="preserve"> </w:t>
      </w:r>
      <w:r w:rsidR="00893BCC">
        <w:t xml:space="preserve"> </w:t>
      </w:r>
    </w:p>
    <w:p w:rsidR="00B11EB1" w:rsidRDefault="0022177E" w:rsidP="00421C7E">
      <w:pPr>
        <w:pStyle w:val="tv213"/>
        <w:ind w:firstLine="720"/>
        <w:contextualSpacing/>
        <w:jc w:val="both"/>
      </w:pPr>
      <w:r>
        <w:t xml:space="preserve">Ņemot vērā, ka </w:t>
      </w:r>
      <w:r w:rsidR="00AF11DE">
        <w:t>skursteņslaucītā</w:t>
      </w:r>
      <w:r w:rsidR="0036593D">
        <w:t>ja</w:t>
      </w:r>
      <w:r w:rsidR="009341E5">
        <w:t xml:space="preserve"> </w:t>
      </w:r>
      <w:r w:rsidR="0036593D">
        <w:t>profesijas standartā PS 0385</w:t>
      </w:r>
      <w:r w:rsidR="002B0AFF">
        <w:t xml:space="preserve"> (</w:t>
      </w:r>
      <w:r w:rsidR="0036593D">
        <w:t>saskaņots Profesionālās izglītības un nodarbinātības trīspusējās sadarbības sēdē 20.12.2006.</w:t>
      </w:r>
      <w:r w:rsidR="00E55ED1">
        <w:t>, protokols Nr.</w:t>
      </w:r>
      <w:r w:rsidR="0036593D">
        <w:t>7)</w:t>
      </w:r>
      <w:r w:rsidR="00E0390F">
        <w:t xml:space="preserve"> </w:t>
      </w:r>
      <w:r w:rsidR="0036593D">
        <w:t>ietilpst</w:t>
      </w:r>
      <w:r w:rsidR="009C634D">
        <w:t xml:space="preserve"> </w:t>
      </w:r>
      <w:r w:rsidR="0036593D">
        <w:t xml:space="preserve">iepirkuma </w:t>
      </w:r>
      <w:r w:rsidR="009C634D">
        <w:t>tehniskajā specifikācijā pare</w:t>
      </w:r>
      <w:r w:rsidR="0036593D">
        <w:t>dzēto darbu veikšana</w:t>
      </w:r>
      <w:r w:rsidR="00560257">
        <w:t xml:space="preserve">, </w:t>
      </w:r>
      <w:r w:rsidR="005B3F44">
        <w:t>un</w:t>
      </w:r>
      <w:r w:rsidR="00560257">
        <w:t xml:space="preserve">, </w:t>
      </w:r>
      <w:r w:rsidR="002B0AFF">
        <w:t>pamatojoties uz</w:t>
      </w:r>
      <w:r w:rsidR="00E55ED1">
        <w:t xml:space="preserve"> Amatniecības likuma 6. pantu un</w:t>
      </w:r>
      <w:r w:rsidR="002B0AFF">
        <w:t xml:space="preserve"> </w:t>
      </w:r>
      <w:r w:rsidR="00472A4E">
        <w:t>MK noteikumiem Nr.762 “Noteikumi par amatiem, kuros personu profesionālā darbība ir uzskatāma par amatniecību”</w:t>
      </w:r>
      <w:r w:rsidR="00560257">
        <w:t xml:space="preserve">, </w:t>
      </w:r>
      <w:r w:rsidR="00E0390F">
        <w:t>skursteņslaucītāja</w:t>
      </w:r>
      <w:r w:rsidR="006A3B1F">
        <w:t>m ir kvalifikācijas dokumenti un prakses sertifikāts, kurus</w:t>
      </w:r>
      <w:r w:rsidR="00E55ED1">
        <w:t xml:space="preserve"> piešķir Latvijas Amatniecības kamera, Pasūtītājs ir </w:t>
      </w:r>
      <w:r w:rsidR="006A3B1F">
        <w:t>norādījis</w:t>
      </w:r>
      <w:r w:rsidR="00E55ED1">
        <w:t xml:space="preserve"> </w:t>
      </w:r>
      <w:r w:rsidR="00E0390F">
        <w:t xml:space="preserve">skursteņslaucītāju kā iespējamo pakalpojumu sniedzēju, kuram ir nepieciešamie  </w:t>
      </w:r>
      <w:r w:rsidR="00E0390F" w:rsidRPr="00E0390F">
        <w:t>izglītību, kvalifikāciju un pieredzi</w:t>
      </w:r>
      <w:r w:rsidR="00E0390F">
        <w:t xml:space="preserve"> apliecinošie dokumenti. Pretendents pakalpojumu izpildei var </w:t>
      </w:r>
      <w:r w:rsidR="006A3B1F">
        <w:t xml:space="preserve">piesaistīt </w:t>
      </w:r>
      <w:r w:rsidR="00E0390F">
        <w:t>arī personas</w:t>
      </w:r>
      <w:r w:rsidR="006A3B1F">
        <w:t xml:space="preserve"> bez skursteņslaucītāja kvalifikācijas</w:t>
      </w:r>
      <w:r w:rsidR="00E0390F">
        <w:t xml:space="preserve">, </w:t>
      </w:r>
      <w:r w:rsidR="008814C1">
        <w:t xml:space="preserve">bet </w:t>
      </w:r>
      <w:r w:rsidR="00E0390F">
        <w:t xml:space="preserve">kurām ir </w:t>
      </w:r>
      <w:r w:rsidR="008814C1">
        <w:t>nepieciešamie</w:t>
      </w:r>
      <w:r w:rsidR="006A3B1F">
        <w:t xml:space="preserve"> </w:t>
      </w:r>
      <w:r w:rsidR="00E0390F">
        <w:t xml:space="preserve">dokumenti, kas apliecina </w:t>
      </w:r>
      <w:r w:rsidR="006A3B1F">
        <w:t xml:space="preserve">pakalpojuma sniegšanai </w:t>
      </w:r>
      <w:r w:rsidR="00E0390F">
        <w:t>atbilstošu izglītību,  kvalifikāciju un pieredzi.</w:t>
      </w:r>
      <w:bookmarkStart w:id="0" w:name="_GoBack"/>
      <w:bookmarkEnd w:id="0"/>
    </w:p>
    <w:p w:rsidR="002D2BF4" w:rsidRDefault="002D2BF4" w:rsidP="00421C7E">
      <w:pPr>
        <w:pStyle w:val="tv213"/>
        <w:ind w:firstLine="720"/>
        <w:contextualSpacing/>
        <w:jc w:val="both"/>
      </w:pPr>
      <w:r>
        <w:lastRenderedPageBreak/>
        <w:t>Ņemot vērā iepriekš minēto, izmaiņas norādītajos iepirkuma Tehniskās specifikācijas un Pretendenta tehniskajā piedāvājumā nav nepieciešamas.</w:t>
      </w:r>
    </w:p>
    <w:p w:rsidR="002D2BF4" w:rsidRDefault="002D2BF4" w:rsidP="00E901EE">
      <w:pPr>
        <w:pStyle w:val="tv213"/>
        <w:contextualSpacing/>
        <w:jc w:val="both"/>
      </w:pPr>
    </w:p>
    <w:p w:rsidR="001121E7" w:rsidRPr="004924B6" w:rsidRDefault="004924B6" w:rsidP="004924B6">
      <w:pPr>
        <w:pStyle w:val="tv213"/>
        <w:numPr>
          <w:ilvl w:val="0"/>
          <w:numId w:val="4"/>
        </w:numPr>
        <w:contextualSpacing/>
        <w:jc w:val="both"/>
        <w:rPr>
          <w:b/>
        </w:rPr>
      </w:pPr>
      <w:r>
        <w:rPr>
          <w:b/>
        </w:rPr>
        <w:t>Jautājumi</w:t>
      </w:r>
      <w:r w:rsidR="002D2BF4" w:rsidRPr="004924B6">
        <w:rPr>
          <w:b/>
        </w:rPr>
        <w:t>:</w:t>
      </w:r>
      <w:r w:rsidR="002D2BF4">
        <w:t xml:space="preserve"> </w:t>
      </w:r>
    </w:p>
    <w:p w:rsidR="001121E7" w:rsidRDefault="001121E7" w:rsidP="001121E7">
      <w:pPr>
        <w:pStyle w:val="tv213"/>
        <w:numPr>
          <w:ilvl w:val="1"/>
          <w:numId w:val="4"/>
        </w:numPr>
        <w:contextualSpacing/>
        <w:jc w:val="both"/>
      </w:pPr>
      <w:r>
        <w:t xml:space="preserve"> Lūdzu nodrošināt iespēju elektroniskiem ventilācijas plāniem augstāk minētajiem objektiem, ja nav iespēja tos atsūtīt/ nolādēt elektroniski, varbūt ir pieejamas kopijas vai iespēja apskatīties plānus dabā?</w:t>
      </w:r>
    </w:p>
    <w:p w:rsidR="002D2BF4" w:rsidRPr="002D2BF4" w:rsidRDefault="001121E7" w:rsidP="001121E7">
      <w:pPr>
        <w:pStyle w:val="tv213"/>
        <w:numPr>
          <w:ilvl w:val="1"/>
          <w:numId w:val="4"/>
        </w:numPr>
        <w:contextualSpacing/>
        <w:jc w:val="both"/>
      </w:pPr>
      <w:r>
        <w:t>Vai ir ies</w:t>
      </w:r>
      <w:r w:rsidR="00657365">
        <w:t xml:space="preserve">pējams saņemt gaisa vadu </w:t>
      </w:r>
      <w:proofErr w:type="spellStart"/>
      <w:r w:rsidR="00657365">
        <w:t>izpildd</w:t>
      </w:r>
      <w:r>
        <w:t>okumentāciju</w:t>
      </w:r>
      <w:proofErr w:type="spellEnd"/>
      <w:r>
        <w:t xml:space="preserve"> – rasējumus uz dotajām adresēm?</w:t>
      </w:r>
    </w:p>
    <w:p w:rsidR="00D737D1" w:rsidRDefault="00E901EE" w:rsidP="00E901EE">
      <w:pPr>
        <w:pStyle w:val="tv213"/>
        <w:ind w:firstLine="720"/>
        <w:jc w:val="both"/>
      </w:pPr>
      <w:r w:rsidRPr="00E901EE">
        <w:rPr>
          <w:b/>
        </w:rPr>
        <w:t>Atbilde:</w:t>
      </w:r>
      <w:r>
        <w:t xml:space="preserve"> </w:t>
      </w:r>
      <w:r w:rsidR="001121E7">
        <w:t>Atbildot uz uzdotajiem jautājumiem</w:t>
      </w:r>
      <w:r w:rsidR="001121E7" w:rsidRPr="001121E7">
        <w:t xml:space="preserve"> par </w:t>
      </w:r>
      <w:r w:rsidR="00F91A84">
        <w:t>gaisa vadu plāniem un rasējumiem</w:t>
      </w:r>
      <w:r w:rsidR="001121E7" w:rsidRPr="001121E7">
        <w:t>, paskaid</w:t>
      </w:r>
      <w:r w:rsidR="00F91A84">
        <w:t>rojam, ka tehniskajā specifikācijā</w:t>
      </w:r>
      <w:r w:rsidR="001121E7" w:rsidRPr="001121E7">
        <w:t xml:space="preserve"> ir iekļautas minimālās prasības, lai pretendents varētu sagatavot un iesniegt savu piedāvājumu iepirkumā.</w:t>
      </w:r>
      <w:r w:rsidR="00205E24">
        <w:t xml:space="preserve"> </w:t>
      </w:r>
      <w:r w:rsidR="00F91A84">
        <w:t xml:space="preserve">Pretendentam ir tiesības veikt objektu apskati, par apskates laikiem iepriekš vienojoties ar LU </w:t>
      </w:r>
      <w:r w:rsidR="00F91A84" w:rsidRPr="00F91A84">
        <w:t xml:space="preserve">Tehniskā nodrošinājuma daļas vadītāja vietnieku Guntaru </w:t>
      </w:r>
      <w:proofErr w:type="spellStart"/>
      <w:r w:rsidR="00F91A84" w:rsidRPr="00F91A84">
        <w:t>Greteru</w:t>
      </w:r>
      <w:proofErr w:type="spellEnd"/>
      <w:r w:rsidR="00F91A84" w:rsidRPr="00F91A84">
        <w:t xml:space="preserve"> ,  tālr. 29366999 , e-pasts: </w:t>
      </w:r>
      <w:hyperlink r:id="rId5" w:history="1">
        <w:r w:rsidR="00F91A84" w:rsidRPr="006E46DF">
          <w:rPr>
            <w:rStyle w:val="Hyperlink"/>
          </w:rPr>
          <w:t>guntars.greters@lu.lv</w:t>
        </w:r>
      </w:hyperlink>
      <w:r w:rsidR="00F91A84">
        <w:t xml:space="preserve">. </w:t>
      </w:r>
    </w:p>
    <w:p w:rsidR="003E0D13" w:rsidRDefault="003E0D13"/>
    <w:sectPr w:rsidR="003E0D13" w:rsidSect="004F60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F2819"/>
    <w:multiLevelType w:val="hybridMultilevel"/>
    <w:tmpl w:val="253CC4DE"/>
    <w:lvl w:ilvl="0" w:tplc="48E4A8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A6AE4"/>
    <w:multiLevelType w:val="hybridMultilevel"/>
    <w:tmpl w:val="FED61D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C2603"/>
    <w:multiLevelType w:val="hybridMultilevel"/>
    <w:tmpl w:val="A112BA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24FD7"/>
    <w:multiLevelType w:val="multilevel"/>
    <w:tmpl w:val="A3F20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D1"/>
    <w:rsid w:val="001121E7"/>
    <w:rsid w:val="001472BD"/>
    <w:rsid w:val="00205E24"/>
    <w:rsid w:val="0022177E"/>
    <w:rsid w:val="002B0AFF"/>
    <w:rsid w:val="002D2BF4"/>
    <w:rsid w:val="0036593D"/>
    <w:rsid w:val="003E0D13"/>
    <w:rsid w:val="00421C7E"/>
    <w:rsid w:val="00457F14"/>
    <w:rsid w:val="00472A4E"/>
    <w:rsid w:val="004734C3"/>
    <w:rsid w:val="004924B6"/>
    <w:rsid w:val="004937E9"/>
    <w:rsid w:val="004D10EC"/>
    <w:rsid w:val="004F60DD"/>
    <w:rsid w:val="00506245"/>
    <w:rsid w:val="00560257"/>
    <w:rsid w:val="005B3F44"/>
    <w:rsid w:val="00657365"/>
    <w:rsid w:val="006909D6"/>
    <w:rsid w:val="006A3B1F"/>
    <w:rsid w:val="00712D2E"/>
    <w:rsid w:val="00755B7A"/>
    <w:rsid w:val="007F740E"/>
    <w:rsid w:val="0085124E"/>
    <w:rsid w:val="0086345E"/>
    <w:rsid w:val="008814C1"/>
    <w:rsid w:val="00886720"/>
    <w:rsid w:val="00893BCC"/>
    <w:rsid w:val="008C690A"/>
    <w:rsid w:val="009341E5"/>
    <w:rsid w:val="00935D05"/>
    <w:rsid w:val="009C634D"/>
    <w:rsid w:val="00AF11DE"/>
    <w:rsid w:val="00B11EB1"/>
    <w:rsid w:val="00B671C7"/>
    <w:rsid w:val="00BA2241"/>
    <w:rsid w:val="00BD0012"/>
    <w:rsid w:val="00C16E96"/>
    <w:rsid w:val="00C92AA6"/>
    <w:rsid w:val="00CC604D"/>
    <w:rsid w:val="00D737D1"/>
    <w:rsid w:val="00DE60F6"/>
    <w:rsid w:val="00E0390F"/>
    <w:rsid w:val="00E55ED1"/>
    <w:rsid w:val="00E73E9B"/>
    <w:rsid w:val="00E901EE"/>
    <w:rsid w:val="00F075B4"/>
    <w:rsid w:val="00F9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EE7F3-11C0-485E-BC5D-0CAEAD15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D73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3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1A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ntars.greters@l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2</Pages>
  <Words>3126</Words>
  <Characters>1783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Ojārs Stelpe</dc:creator>
  <cp:keywords/>
  <dc:description/>
  <cp:lastModifiedBy>Ojārs Stelpe</cp:lastModifiedBy>
  <cp:revision>40</cp:revision>
  <cp:lastPrinted>2018-03-15T10:56:00Z</cp:lastPrinted>
  <dcterms:created xsi:type="dcterms:W3CDTF">2018-03-13T07:21:00Z</dcterms:created>
  <dcterms:modified xsi:type="dcterms:W3CDTF">2018-03-15T14:12:00Z</dcterms:modified>
</cp:coreProperties>
</file>