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06FA" w14:textId="77777777" w:rsidR="00E35D78" w:rsidRDefault="00E35D78" w:rsidP="00656BBC">
      <w:pPr>
        <w:jc w:val="both"/>
      </w:pPr>
    </w:p>
    <w:p w14:paraId="33FE9969" w14:textId="77777777" w:rsidR="00E35D78" w:rsidRDefault="00E35D78" w:rsidP="00656BBC">
      <w:pPr>
        <w:jc w:val="both"/>
      </w:pPr>
    </w:p>
    <w:p w14:paraId="5466EECA" w14:textId="77777777" w:rsidR="00656BBC" w:rsidRPr="005A0D20" w:rsidRDefault="0067392B"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73289990"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4A58A2DE" w14:textId="2D66B9DF" w:rsidR="00D57BDF" w:rsidRPr="002B3960" w:rsidRDefault="002B3960" w:rsidP="00E50F26">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E75E9E">
        <w:rPr>
          <w:lang w:val="lv-LV"/>
        </w:rPr>
        <w:t xml:space="preserve">Zinātniskās darbības nodrošinājuma </w:t>
      </w:r>
      <w:r w:rsidR="00115587">
        <w:rPr>
          <w:lang w:val="lv-LV"/>
        </w:rPr>
        <w:t xml:space="preserve"> </w:t>
      </w:r>
      <w:r w:rsidR="00115587" w:rsidRPr="002B3960">
        <w:rPr>
          <w:lang w:val="lv-LV"/>
        </w:rPr>
        <w:t xml:space="preserve">iepirkumu komisijas                                                                         </w:t>
      </w:r>
    </w:p>
    <w:p w14:paraId="456CF916" w14:textId="2AA9A30B" w:rsidR="00D57BDF" w:rsidRPr="00AC0831" w:rsidRDefault="00D57BDF" w:rsidP="002B3960">
      <w:pPr>
        <w:pStyle w:val="BodyTextIndent"/>
        <w:spacing w:after="0"/>
        <w:ind w:left="4500"/>
        <w:jc w:val="right"/>
        <w:rPr>
          <w:lang w:val="lv-LV"/>
        </w:rPr>
      </w:pPr>
      <w:r w:rsidRPr="00AC0831">
        <w:rPr>
          <w:lang w:val="lv-LV"/>
        </w:rPr>
        <w:t>201</w:t>
      </w:r>
      <w:r w:rsidR="0040447E" w:rsidRPr="00AC0831">
        <w:rPr>
          <w:lang w:val="lv-LV"/>
        </w:rPr>
        <w:t>7</w:t>
      </w:r>
      <w:r w:rsidRPr="00AC0831">
        <w:rPr>
          <w:lang w:val="lv-LV"/>
        </w:rPr>
        <w:t>.</w:t>
      </w:r>
      <w:r w:rsidRPr="00B448CA">
        <w:rPr>
          <w:lang w:val="lv-LV"/>
        </w:rPr>
        <w:t xml:space="preserve">gada </w:t>
      </w:r>
      <w:r w:rsidR="00050F66" w:rsidRPr="00B448CA">
        <w:rPr>
          <w:lang w:val="lv-LV"/>
        </w:rPr>
        <w:t xml:space="preserve">24.novembra </w:t>
      </w:r>
      <w:r w:rsidR="00115587" w:rsidRPr="00B448CA">
        <w:rPr>
          <w:lang w:val="lv-LV"/>
        </w:rPr>
        <w:t>sēdes lēmumu</w:t>
      </w:r>
    </w:p>
    <w:p w14:paraId="009CA40D" w14:textId="58AD1BC4"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0447E" w:rsidRPr="00AD4CB1">
        <w:rPr>
          <w:rFonts w:ascii="Times New Roman" w:hAnsi="Times New Roman" w:cs="Times New Roman"/>
          <w:sz w:val="24"/>
          <w:szCs w:val="24"/>
        </w:rPr>
        <w:t>7</w:t>
      </w:r>
      <w:r w:rsidRPr="00AD4CB1">
        <w:rPr>
          <w:rFonts w:ascii="Times New Roman" w:hAnsi="Times New Roman" w:cs="Times New Roman"/>
          <w:sz w:val="24"/>
          <w:szCs w:val="24"/>
        </w:rPr>
        <w:t>/</w:t>
      </w:r>
      <w:r w:rsidR="00E50F26">
        <w:rPr>
          <w:rFonts w:ascii="Times New Roman" w:hAnsi="Times New Roman" w:cs="Times New Roman"/>
          <w:sz w:val="24"/>
          <w:szCs w:val="24"/>
        </w:rPr>
        <w:t>7</w:t>
      </w:r>
      <w:r w:rsidR="00E75E9E">
        <w:rPr>
          <w:rFonts w:ascii="Times New Roman" w:hAnsi="Times New Roman" w:cs="Times New Roman"/>
          <w:sz w:val="24"/>
          <w:szCs w:val="24"/>
        </w:rPr>
        <w:t>2</w:t>
      </w:r>
      <w:r w:rsidR="00E50F26">
        <w:rPr>
          <w:rFonts w:ascii="Times New Roman" w:hAnsi="Times New Roman" w:cs="Times New Roman"/>
          <w:sz w:val="24"/>
          <w:szCs w:val="24"/>
        </w:rPr>
        <w:t>_I</w:t>
      </w:r>
      <w:r w:rsidR="00E50F26" w:rsidRPr="00AD4CB1">
        <w:rPr>
          <w:rFonts w:ascii="Times New Roman" w:hAnsi="Times New Roman" w:cs="Times New Roman"/>
          <w:sz w:val="24"/>
          <w:szCs w:val="24"/>
        </w:rPr>
        <w:t xml:space="preserve"> </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512AF4CB"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r w:rsidR="00E75E9E">
        <w:rPr>
          <w:rFonts w:ascii="Times New Roman" w:hAnsi="Times New Roman" w:cs="Times New Roman"/>
          <w:b/>
          <w:bCs/>
          <w:sz w:val="28"/>
          <w:szCs w:val="28"/>
        </w:rPr>
        <w:t>Gāzveida vielu piegāde un gāzu balonu noma</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64E27B0C"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D91BBA" w:rsidRPr="00AD4CB1">
        <w:rPr>
          <w:rFonts w:ascii="Times New Roman" w:hAnsi="Times New Roman" w:cs="Times New Roman"/>
          <w:b/>
          <w:bCs/>
          <w:sz w:val="28"/>
          <w:szCs w:val="28"/>
        </w:rPr>
        <w:t>7</w:t>
      </w:r>
      <w:r w:rsidR="00656BBC" w:rsidRPr="00AD4CB1">
        <w:rPr>
          <w:rFonts w:ascii="Times New Roman" w:hAnsi="Times New Roman" w:cs="Times New Roman"/>
          <w:b/>
          <w:bCs/>
          <w:sz w:val="28"/>
          <w:szCs w:val="28"/>
        </w:rPr>
        <w:t>/</w:t>
      </w:r>
      <w:r w:rsidR="00E50F26">
        <w:rPr>
          <w:rFonts w:ascii="Times New Roman" w:hAnsi="Times New Roman" w:cs="Times New Roman"/>
          <w:b/>
          <w:bCs/>
          <w:sz w:val="28"/>
          <w:szCs w:val="28"/>
        </w:rPr>
        <w:t>7</w:t>
      </w:r>
      <w:r w:rsidR="00E75E9E">
        <w:rPr>
          <w:rFonts w:ascii="Times New Roman" w:hAnsi="Times New Roman" w:cs="Times New Roman"/>
          <w:b/>
          <w:bCs/>
          <w:sz w:val="28"/>
          <w:szCs w:val="28"/>
        </w:rPr>
        <w:t>2</w:t>
      </w:r>
      <w:r w:rsidR="00656BBC" w:rsidRPr="00AD4CB1">
        <w:rPr>
          <w:rFonts w:ascii="Times New Roman" w:hAnsi="Times New Roman" w:cs="Times New Roman"/>
          <w:b/>
          <w:bCs/>
          <w:sz w:val="28"/>
          <w:szCs w:val="28"/>
        </w:rPr>
        <w:t>_I</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3AAC0DCE"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r w:rsidR="00E75E9E">
        <w:rPr>
          <w:rFonts w:ascii="Times New Roman" w:hAnsi="Times New Roman"/>
          <w:b/>
          <w:sz w:val="24"/>
          <w:szCs w:val="24"/>
        </w:rPr>
        <w:t>Gāzveida vielu piegāde un gāzu balonu noma</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64798C" w:rsidRPr="00A95878">
        <w:rPr>
          <w:rFonts w:ascii="Times New Roman" w:hAnsi="Times New Roman" w:cs="Times New Roman"/>
          <w:sz w:val="24"/>
          <w:szCs w:val="24"/>
        </w:rPr>
        <w:t>7</w:t>
      </w:r>
      <w:r w:rsidR="0037667B" w:rsidRPr="00A95878">
        <w:rPr>
          <w:rFonts w:ascii="Times New Roman" w:hAnsi="Times New Roman" w:cs="Times New Roman"/>
          <w:sz w:val="24"/>
          <w:szCs w:val="24"/>
        </w:rPr>
        <w:t>/</w:t>
      </w:r>
      <w:r w:rsidR="00E50F26">
        <w:rPr>
          <w:rFonts w:ascii="Times New Roman" w:hAnsi="Times New Roman" w:cs="Times New Roman"/>
          <w:sz w:val="24"/>
          <w:szCs w:val="24"/>
        </w:rPr>
        <w:t>7</w:t>
      </w:r>
      <w:r w:rsidR="00E75E9E">
        <w:rPr>
          <w:rFonts w:ascii="Times New Roman" w:hAnsi="Times New Roman" w:cs="Times New Roman"/>
          <w:sz w:val="24"/>
          <w:szCs w:val="24"/>
        </w:rPr>
        <w:t>2</w:t>
      </w:r>
      <w:r w:rsidR="00E50F26">
        <w:rPr>
          <w:rFonts w:ascii="Times New Roman" w:hAnsi="Times New Roman" w:cs="Times New Roman"/>
          <w:sz w:val="24"/>
          <w:szCs w:val="24"/>
        </w:rPr>
        <w:t>_I</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E0967A4" w14:textId="02726CEF" w:rsidR="008B1F4B" w:rsidRPr="008B1F4B" w:rsidRDefault="00F41E8A" w:rsidP="008B1F4B">
            <w:pPr>
              <w:widowControl w:val="0"/>
              <w:spacing w:after="0" w:line="240" w:lineRule="auto"/>
              <w:ind w:left="142"/>
              <w:rPr>
                <w:rFonts w:ascii="Times New Roman" w:hAnsi="Times New Roman" w:cs="Times New Roman"/>
                <w:sz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p>
          <w:p w14:paraId="60689F72" w14:textId="7F438CF1" w:rsidR="008B1F4B" w:rsidRPr="008B1F4B" w:rsidRDefault="008B1F4B" w:rsidP="008B1F4B">
            <w:pPr>
              <w:widowControl w:val="0"/>
              <w:spacing w:after="0" w:line="240" w:lineRule="auto"/>
              <w:ind w:left="142"/>
              <w:rPr>
                <w:rFonts w:ascii="Times New Roman" w:hAnsi="Times New Roman" w:cs="Times New Roman"/>
                <w:sz w:val="24"/>
                <w:szCs w:val="24"/>
              </w:rPr>
            </w:pPr>
            <w:r w:rsidRPr="008B1F4B">
              <w:rPr>
                <w:rFonts w:ascii="Times New Roman" w:hAnsi="Times New Roman" w:cs="Times New Roman"/>
                <w:sz w:val="24"/>
                <w:szCs w:val="24"/>
              </w:rPr>
              <w:t>+ 371 67034341</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6F5E1BA4" w:rsidR="006D57A1"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 xml:space="preserve">Iepirkuma procedūru veic ar Latvijas </w:t>
      </w:r>
      <w:r w:rsidRPr="00E762DF">
        <w:rPr>
          <w:rFonts w:ascii="Times New Roman" w:hAnsi="Times New Roman" w:cs="Times New Roman"/>
          <w:sz w:val="24"/>
          <w:szCs w:val="24"/>
        </w:rPr>
        <w:t xml:space="preserve">Universitātes </w:t>
      </w:r>
      <w:r w:rsidR="00E762DF" w:rsidRPr="00E762DF">
        <w:rPr>
          <w:rFonts w:ascii="Times New Roman" w:hAnsi="Times New Roman" w:cs="Times New Roman"/>
          <w:sz w:val="24"/>
          <w:szCs w:val="24"/>
        </w:rPr>
        <w:t>2017.gada 13.oktobra rīkojumu Nr.1/319</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391527" w:rsidRPr="006A6C79">
        <w:rPr>
          <w:rFonts w:ascii="Times New Roman" w:hAnsi="Times New Roman" w:cs="Times New Roman"/>
          <w:sz w:val="24"/>
          <w:szCs w:val="24"/>
        </w:rPr>
        <w:t>Zinātniskās darbības nodrošinājuma</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201C8109" w14:textId="4699858A" w:rsidR="002E394D" w:rsidRPr="0021668C" w:rsidRDefault="002E394D" w:rsidP="002E394D">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Iepirkuma priekšmets dalīts 2 (divās) daļās:</w:t>
      </w:r>
    </w:p>
    <w:p w14:paraId="008EF224" w14:textId="5C3A5DDA" w:rsidR="002E394D" w:rsidRDefault="002E394D" w:rsidP="002E394D">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A40D56">
        <w:rPr>
          <w:rFonts w:ascii="Times New Roman" w:hAnsi="Times New Roman" w:cs="Times New Roman"/>
          <w:b/>
          <w:sz w:val="24"/>
          <w:szCs w:val="24"/>
        </w:rPr>
        <w:t>1.daļa „</w:t>
      </w:r>
      <w:r w:rsidR="00986D55">
        <w:rPr>
          <w:rFonts w:ascii="Times New Roman" w:hAnsi="Times New Roman" w:cs="Times New Roman"/>
          <w:b/>
          <w:sz w:val="24"/>
          <w:szCs w:val="24"/>
        </w:rPr>
        <w:t>Gāzveida vielu piegāde un gāzu balonu noma</w:t>
      </w:r>
      <w:r w:rsidRPr="00A40D56">
        <w:rPr>
          <w:rFonts w:ascii="Times New Roman" w:hAnsi="Times New Roman" w:cs="Times New Roman"/>
          <w:b/>
          <w:sz w:val="24"/>
          <w:szCs w:val="24"/>
          <w:lang w:eastAsia="en-US"/>
        </w:rPr>
        <w:t>”</w:t>
      </w:r>
      <w:r w:rsidRPr="00A14EC4">
        <w:rPr>
          <w:rFonts w:ascii="Times New Roman" w:hAnsi="Times New Roman" w:cs="Times New Roman"/>
          <w:b/>
          <w:sz w:val="24"/>
          <w:szCs w:val="24"/>
          <w:lang w:eastAsia="en-US"/>
        </w:rPr>
        <w:t>;</w:t>
      </w:r>
    </w:p>
    <w:p w14:paraId="0B964D34" w14:textId="7F31262F" w:rsidR="002E394D" w:rsidRPr="00AF46EB" w:rsidRDefault="002E394D" w:rsidP="00AF46EB">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225FE7">
        <w:rPr>
          <w:rFonts w:ascii="Times New Roman" w:hAnsi="Times New Roman" w:cs="Times New Roman"/>
          <w:b/>
          <w:sz w:val="24"/>
          <w:szCs w:val="24"/>
          <w:lang w:eastAsia="en-US"/>
        </w:rPr>
        <w:t xml:space="preserve">2.daļa </w:t>
      </w:r>
      <w:r>
        <w:rPr>
          <w:rFonts w:ascii="Times New Roman" w:hAnsi="Times New Roman" w:cs="Times New Roman"/>
          <w:b/>
          <w:sz w:val="24"/>
          <w:szCs w:val="24"/>
          <w:lang w:eastAsia="en-US"/>
        </w:rPr>
        <w:t>“</w:t>
      </w:r>
      <w:r w:rsidR="00576C64">
        <w:rPr>
          <w:rFonts w:ascii="Times New Roman" w:hAnsi="Times New Roman" w:cs="Times New Roman"/>
          <w:b/>
          <w:sz w:val="24"/>
          <w:szCs w:val="24"/>
        </w:rPr>
        <w:t>Slāpekļa un hēlija piegāde un gāzu balonu noma</w:t>
      </w:r>
      <w:r w:rsidRPr="00225FE7">
        <w:rPr>
          <w:rFonts w:ascii="Times New Roman" w:hAnsi="Times New Roman" w:cs="Times New Roman"/>
          <w:b/>
          <w:bCs/>
          <w:sz w:val="24"/>
          <w:szCs w:val="24"/>
        </w:rPr>
        <w:t>”</w:t>
      </w:r>
      <w:r>
        <w:rPr>
          <w:rFonts w:ascii="Times New Roman" w:hAnsi="Times New Roman" w:cs="Times New Roman"/>
          <w:b/>
          <w:bCs/>
          <w:sz w:val="24"/>
          <w:szCs w:val="24"/>
        </w:rPr>
        <w:t>;</w:t>
      </w:r>
    </w:p>
    <w:p w14:paraId="75EFD6DF" w14:textId="77777777" w:rsidR="00AF46EB" w:rsidRPr="00AF46EB" w:rsidRDefault="00201805" w:rsidP="001D575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4A145E">
        <w:rPr>
          <w:rFonts w:ascii="Times New Roman" w:hAnsi="Times New Roman" w:cs="Times New Roman"/>
          <w:b/>
          <w:sz w:val="24"/>
          <w:szCs w:val="24"/>
        </w:rPr>
        <w:t>epirkuma priekšmets</w:t>
      </w:r>
      <w:r w:rsidRPr="004A145E">
        <w:rPr>
          <w:rFonts w:ascii="Times New Roman" w:hAnsi="Times New Roman" w:cs="Times New Roman"/>
          <w:b/>
          <w:bCs/>
          <w:sz w:val="24"/>
          <w:szCs w:val="24"/>
        </w:rPr>
        <w:t xml:space="preserve">: </w:t>
      </w:r>
    </w:p>
    <w:p w14:paraId="009CBC22" w14:textId="1DFD3C1C" w:rsidR="001D5755" w:rsidRDefault="00AF46EB" w:rsidP="00AF46EB">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Iepirkuma priekšmets 1.daļā: </w:t>
      </w:r>
      <w:r w:rsidR="00E75E9E">
        <w:rPr>
          <w:rFonts w:ascii="Times New Roman" w:hAnsi="Times New Roman" w:cs="Times New Roman"/>
          <w:b/>
          <w:sz w:val="24"/>
          <w:szCs w:val="24"/>
        </w:rPr>
        <w:t>gāzveida vielu piegāde un gāzu balonu noma</w:t>
      </w:r>
      <w:r w:rsidR="004E1E7E" w:rsidRPr="004A145E">
        <w:rPr>
          <w:rFonts w:ascii="Times New Roman" w:hAnsi="Times New Roman" w:cs="Times New Roman"/>
          <w:b/>
          <w:sz w:val="24"/>
          <w:szCs w:val="24"/>
        </w:rPr>
        <w:t xml:space="preserve"> </w:t>
      </w:r>
      <w:r w:rsidR="00FF638B" w:rsidRPr="004A145E">
        <w:rPr>
          <w:rFonts w:ascii="Times New Roman" w:hAnsi="Times New Roman" w:cs="Times New Roman"/>
          <w:sz w:val="24"/>
          <w:szCs w:val="24"/>
        </w:rPr>
        <w:t>(turpmāk – Prece</w:t>
      </w:r>
      <w:r w:rsidR="00201805" w:rsidRPr="004A145E">
        <w:rPr>
          <w:rFonts w:ascii="Times New Roman" w:hAnsi="Times New Roman" w:cs="Times New Roman"/>
          <w:sz w:val="24"/>
          <w:szCs w:val="24"/>
        </w:rPr>
        <w:t>) saskaņā ar tehniskajā specifikācijā noteiktajām prasībām (Iepirkuma nolikuma 2.pie</w:t>
      </w:r>
      <w:r w:rsidR="00E50F26">
        <w:rPr>
          <w:rFonts w:ascii="Times New Roman" w:hAnsi="Times New Roman" w:cs="Times New Roman"/>
          <w:sz w:val="24"/>
          <w:szCs w:val="24"/>
        </w:rPr>
        <w:t xml:space="preserve">likums “Tehniskā specifikācija un </w:t>
      </w:r>
      <w:r w:rsidR="00201805" w:rsidRPr="004A145E">
        <w:rPr>
          <w:rFonts w:ascii="Times New Roman" w:hAnsi="Times New Roman" w:cs="Times New Roman"/>
          <w:sz w:val="24"/>
          <w:szCs w:val="24"/>
        </w:rPr>
        <w:t>Pretendenta tehniskais piedāvājums”)</w:t>
      </w:r>
      <w:r>
        <w:rPr>
          <w:rFonts w:ascii="Times New Roman" w:hAnsi="Times New Roman" w:cs="Times New Roman"/>
          <w:sz w:val="24"/>
          <w:szCs w:val="24"/>
        </w:rPr>
        <w:t>;</w:t>
      </w:r>
    </w:p>
    <w:p w14:paraId="111E486F" w14:textId="16F7B16D" w:rsidR="00AF46EB" w:rsidRPr="00AF46EB" w:rsidRDefault="00AF46EB" w:rsidP="00AF46EB">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Iepirkuma priekšmets </w:t>
      </w:r>
      <w:r w:rsidR="00063FC9">
        <w:rPr>
          <w:rFonts w:ascii="Times New Roman" w:hAnsi="Times New Roman" w:cs="Times New Roman"/>
          <w:b/>
          <w:sz w:val="24"/>
          <w:szCs w:val="24"/>
        </w:rPr>
        <w:t>2</w:t>
      </w:r>
      <w:r>
        <w:rPr>
          <w:rFonts w:ascii="Times New Roman" w:hAnsi="Times New Roman" w:cs="Times New Roman"/>
          <w:b/>
          <w:sz w:val="24"/>
          <w:szCs w:val="24"/>
        </w:rPr>
        <w:t xml:space="preserve">.daļā: </w:t>
      </w:r>
      <w:r w:rsidR="00576C64">
        <w:rPr>
          <w:rFonts w:ascii="Times New Roman" w:hAnsi="Times New Roman" w:cs="Times New Roman"/>
          <w:b/>
          <w:sz w:val="24"/>
          <w:szCs w:val="24"/>
        </w:rPr>
        <w:t>slāpekļa un hēlija piegāde</w:t>
      </w:r>
      <w:r>
        <w:rPr>
          <w:rFonts w:ascii="Times New Roman" w:hAnsi="Times New Roman" w:cs="Times New Roman"/>
          <w:b/>
          <w:sz w:val="24"/>
          <w:szCs w:val="24"/>
        </w:rPr>
        <w:t xml:space="preserve"> un gāzu balonu noma</w:t>
      </w:r>
      <w:r w:rsidRPr="004A145E">
        <w:rPr>
          <w:rFonts w:ascii="Times New Roman" w:hAnsi="Times New Roman" w:cs="Times New Roman"/>
          <w:b/>
          <w:sz w:val="24"/>
          <w:szCs w:val="24"/>
        </w:rPr>
        <w:t xml:space="preserve"> </w:t>
      </w:r>
      <w:r w:rsidRPr="004A145E">
        <w:rPr>
          <w:rFonts w:ascii="Times New Roman" w:hAnsi="Times New Roman" w:cs="Times New Roman"/>
          <w:sz w:val="24"/>
          <w:szCs w:val="24"/>
        </w:rPr>
        <w:t>(turpmāk – Prece) saskaņā ar tehniskajā specifikācijā noteiktajām prasībām (Iepirkuma nolikuma 2.pie</w:t>
      </w:r>
      <w:r>
        <w:rPr>
          <w:rFonts w:ascii="Times New Roman" w:hAnsi="Times New Roman" w:cs="Times New Roman"/>
          <w:sz w:val="24"/>
          <w:szCs w:val="24"/>
        </w:rPr>
        <w:t xml:space="preserve">likums “Tehniskā specifikācija un </w:t>
      </w:r>
      <w:r w:rsidRPr="004A145E">
        <w:rPr>
          <w:rFonts w:ascii="Times New Roman" w:hAnsi="Times New Roman" w:cs="Times New Roman"/>
          <w:sz w:val="24"/>
          <w:szCs w:val="24"/>
        </w:rPr>
        <w:t>Pretendenta tehniskais piedāvājums”).</w:t>
      </w:r>
    </w:p>
    <w:p w14:paraId="0B6B0085" w14:textId="77777777" w:rsidR="001D5755" w:rsidRDefault="0069160A" w:rsidP="001D5755">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D5755">
        <w:rPr>
          <w:rFonts w:ascii="Times New Roman" w:hAnsi="Times New Roman" w:cs="Times New Roman"/>
          <w:b/>
          <w:sz w:val="24"/>
          <w:szCs w:val="24"/>
        </w:rPr>
        <w:t xml:space="preserve">CPV </w:t>
      </w:r>
      <w:r w:rsidR="00C6294F" w:rsidRPr="001D5755">
        <w:rPr>
          <w:rFonts w:ascii="Times New Roman" w:hAnsi="Times New Roman" w:cs="Times New Roman"/>
          <w:b/>
          <w:sz w:val="24"/>
          <w:szCs w:val="24"/>
        </w:rPr>
        <w:t>kods:</w:t>
      </w:r>
      <w:r w:rsidR="00C6294F" w:rsidRPr="001D5755">
        <w:rPr>
          <w:rFonts w:ascii="Times New Roman" w:hAnsi="Times New Roman" w:cs="Times New Roman"/>
          <w:sz w:val="24"/>
          <w:szCs w:val="24"/>
        </w:rPr>
        <w:t xml:space="preserve"> </w:t>
      </w:r>
    </w:p>
    <w:p w14:paraId="163A53D6" w14:textId="1985B639" w:rsidR="00016FE3" w:rsidRDefault="001D5755" w:rsidP="001D5755">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D5755">
        <w:rPr>
          <w:rFonts w:ascii="Times New Roman" w:hAnsi="Times New Roman" w:cs="Times New Roman"/>
          <w:b/>
          <w:sz w:val="24"/>
          <w:szCs w:val="24"/>
        </w:rPr>
        <w:t>Iepirkuma priekšmeta 1.daļā:</w:t>
      </w:r>
      <w:r>
        <w:rPr>
          <w:rFonts w:ascii="Times New Roman" w:hAnsi="Times New Roman" w:cs="Times New Roman"/>
          <w:sz w:val="24"/>
          <w:szCs w:val="24"/>
        </w:rPr>
        <w:t xml:space="preserve"> </w:t>
      </w:r>
      <w:hyperlink r:id="rId11" w:history="1">
        <w:r w:rsidRPr="001D5755">
          <w:rPr>
            <w:rStyle w:val="Hyperlink"/>
            <w:rFonts w:ascii="Times New Roman" w:hAnsi="Times New Roman" w:cs="Times New Roman"/>
            <w:color w:val="auto"/>
            <w:sz w:val="24"/>
            <w:szCs w:val="24"/>
            <w:u w:val="none"/>
          </w:rPr>
          <w:t>24100000-5</w:t>
        </w:r>
      </w:hyperlink>
      <w:r w:rsidRPr="001D5755">
        <w:rPr>
          <w:rFonts w:ascii="Times New Roman" w:hAnsi="Times New Roman" w:cs="Times New Roman"/>
          <w:sz w:val="24"/>
          <w:szCs w:val="24"/>
        </w:rPr>
        <w:t xml:space="preserve"> (Gāzes), 44612100-4 (Gāzes baloni), 15981310-4 (Ledus), 39341000-4 (Gāzes spiediena iekārtas)</w:t>
      </w:r>
      <w:r>
        <w:rPr>
          <w:rFonts w:ascii="Times New Roman" w:hAnsi="Times New Roman" w:cs="Times New Roman"/>
          <w:sz w:val="24"/>
          <w:szCs w:val="24"/>
        </w:rPr>
        <w:t>;</w:t>
      </w:r>
    </w:p>
    <w:p w14:paraId="67C8B2F1" w14:textId="47F49479" w:rsidR="001D5755" w:rsidRPr="001D5755" w:rsidRDefault="001D5755" w:rsidP="001D5755">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1D5755">
        <w:rPr>
          <w:rFonts w:ascii="Times New Roman" w:hAnsi="Times New Roman" w:cs="Times New Roman"/>
          <w:b/>
          <w:sz w:val="24"/>
          <w:szCs w:val="24"/>
        </w:rPr>
        <w:t xml:space="preserve">Iepirkuma priekšmeta 2.daļā: </w:t>
      </w:r>
      <w:hyperlink r:id="rId12" w:history="1">
        <w:r w:rsidRPr="001D5755">
          <w:rPr>
            <w:rStyle w:val="Hyperlink"/>
            <w:rFonts w:ascii="Times New Roman" w:hAnsi="Times New Roman" w:cs="Times New Roman"/>
            <w:color w:val="auto"/>
            <w:sz w:val="24"/>
            <w:szCs w:val="24"/>
            <w:u w:val="none"/>
          </w:rPr>
          <w:t>24100000-5</w:t>
        </w:r>
      </w:hyperlink>
      <w:r w:rsidRPr="001D5755">
        <w:rPr>
          <w:rFonts w:ascii="Times New Roman" w:hAnsi="Times New Roman" w:cs="Times New Roman"/>
          <w:sz w:val="24"/>
          <w:szCs w:val="24"/>
        </w:rPr>
        <w:t xml:space="preserve"> (Gāzes), 44612100-4 (Gāzes baloni)</w:t>
      </w:r>
      <w:r>
        <w:rPr>
          <w:rFonts w:ascii="Times New Roman" w:hAnsi="Times New Roman" w:cs="Times New Roman"/>
          <w:sz w:val="24"/>
          <w:szCs w:val="24"/>
        </w:rPr>
        <w:t>.</w:t>
      </w:r>
    </w:p>
    <w:p w14:paraId="11975BC6" w14:textId="2DAADDBC" w:rsidR="003D6B55" w:rsidRPr="001C6E6A" w:rsidRDefault="000E66F2" w:rsidP="001C6E6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C6E6A">
        <w:rPr>
          <w:rFonts w:ascii="Times New Roman" w:hAnsi="Times New Roman" w:cs="Times New Roman"/>
          <w:b/>
          <w:sz w:val="24"/>
          <w:szCs w:val="24"/>
        </w:rPr>
        <w:t>Iepirkuma l</w:t>
      </w:r>
      <w:r w:rsidR="00550AB0" w:rsidRPr="001C6E6A">
        <w:rPr>
          <w:rFonts w:ascii="Times New Roman" w:hAnsi="Times New Roman" w:cs="Times New Roman"/>
          <w:b/>
          <w:sz w:val="24"/>
          <w:szCs w:val="24"/>
        </w:rPr>
        <w:t>īguma</w:t>
      </w:r>
      <w:r w:rsidR="001D5755">
        <w:rPr>
          <w:rFonts w:ascii="Times New Roman" w:hAnsi="Times New Roman" w:cs="Times New Roman"/>
          <w:b/>
          <w:sz w:val="24"/>
          <w:szCs w:val="24"/>
        </w:rPr>
        <w:t xml:space="preserve"> </w:t>
      </w:r>
      <w:r w:rsidR="00AF46EB">
        <w:rPr>
          <w:rFonts w:ascii="Times New Roman" w:hAnsi="Times New Roman" w:cs="Times New Roman"/>
          <w:b/>
          <w:sz w:val="24"/>
          <w:szCs w:val="24"/>
        </w:rPr>
        <w:t xml:space="preserve">Iepirkuma priekšmeta </w:t>
      </w:r>
      <w:r w:rsidR="001D5755">
        <w:rPr>
          <w:rFonts w:ascii="Times New Roman" w:hAnsi="Times New Roman" w:cs="Times New Roman"/>
          <w:b/>
          <w:sz w:val="24"/>
          <w:szCs w:val="24"/>
        </w:rPr>
        <w:t>1. un 2.daļā</w:t>
      </w:r>
      <w:r w:rsidR="000931C2" w:rsidRPr="001C6E6A">
        <w:rPr>
          <w:rFonts w:ascii="Times New Roman" w:hAnsi="Times New Roman" w:cs="Times New Roman"/>
          <w:b/>
          <w:sz w:val="24"/>
          <w:szCs w:val="24"/>
        </w:rPr>
        <w:t xml:space="preserve">, kas pievienots Iepirkuma nolikuma </w:t>
      </w:r>
      <w:r w:rsidR="00B15CF5">
        <w:rPr>
          <w:rFonts w:ascii="Times New Roman" w:hAnsi="Times New Roman" w:cs="Times New Roman"/>
          <w:b/>
          <w:sz w:val="24"/>
          <w:szCs w:val="24"/>
        </w:rPr>
        <w:t>5</w:t>
      </w:r>
      <w:r w:rsidR="000931C2" w:rsidRPr="001C6E6A">
        <w:rPr>
          <w:rFonts w:ascii="Times New Roman" w:hAnsi="Times New Roman" w:cs="Times New Roman"/>
          <w:b/>
          <w:sz w:val="24"/>
          <w:szCs w:val="24"/>
        </w:rPr>
        <w:t>.pielikumā</w:t>
      </w:r>
      <w:r w:rsidR="00550AB0" w:rsidRPr="001C6E6A">
        <w:rPr>
          <w:rFonts w:ascii="Times New Roman" w:hAnsi="Times New Roman" w:cs="Times New Roman"/>
          <w:b/>
          <w:sz w:val="24"/>
          <w:szCs w:val="24"/>
        </w:rPr>
        <w:t xml:space="preserve"> </w:t>
      </w:r>
      <w:r w:rsidRPr="001C6E6A">
        <w:rPr>
          <w:rFonts w:ascii="Times New Roman" w:hAnsi="Times New Roman" w:cs="Times New Roman"/>
          <w:b/>
          <w:sz w:val="24"/>
          <w:szCs w:val="24"/>
        </w:rPr>
        <w:t>(turpmāk – Līgums)</w:t>
      </w:r>
      <w:r w:rsidR="00F035C9" w:rsidRPr="001C6E6A">
        <w:rPr>
          <w:rFonts w:ascii="Times New Roman" w:hAnsi="Times New Roman" w:cs="Times New Roman"/>
          <w:b/>
          <w:sz w:val="24"/>
          <w:szCs w:val="24"/>
        </w:rPr>
        <w:t>,</w:t>
      </w:r>
      <w:r w:rsidRPr="001C6E6A">
        <w:rPr>
          <w:rFonts w:ascii="Times New Roman" w:hAnsi="Times New Roman" w:cs="Times New Roman"/>
          <w:b/>
          <w:sz w:val="24"/>
          <w:szCs w:val="24"/>
        </w:rPr>
        <w:t xml:space="preserve"> </w:t>
      </w:r>
      <w:r w:rsidR="00550AB0" w:rsidRPr="001C6E6A">
        <w:rPr>
          <w:rFonts w:ascii="Times New Roman" w:hAnsi="Times New Roman" w:cs="Times New Roman"/>
          <w:b/>
          <w:sz w:val="24"/>
          <w:szCs w:val="24"/>
        </w:rPr>
        <w:t xml:space="preserve">darbības termiņš: </w:t>
      </w:r>
      <w:r w:rsidR="00844D37" w:rsidRPr="001C6E6A">
        <w:rPr>
          <w:rFonts w:ascii="Times New Roman" w:hAnsi="Times New Roman" w:cs="Times New Roman"/>
          <w:b/>
          <w:sz w:val="24"/>
          <w:szCs w:val="24"/>
        </w:rPr>
        <w:t xml:space="preserve">24 (divdesmit četri) mēneši no </w:t>
      </w:r>
      <w:r w:rsidR="001C6E6A" w:rsidRPr="001C6E6A">
        <w:rPr>
          <w:rFonts w:ascii="Times New Roman" w:hAnsi="Times New Roman" w:cs="Times New Roman"/>
          <w:b/>
          <w:sz w:val="24"/>
          <w:szCs w:val="24"/>
        </w:rPr>
        <w:t>Līguma</w:t>
      </w:r>
      <w:r w:rsidR="00844D37" w:rsidRPr="001C6E6A">
        <w:rPr>
          <w:rFonts w:ascii="Times New Roman" w:hAnsi="Times New Roman" w:cs="Times New Roman"/>
          <w:b/>
          <w:sz w:val="24"/>
          <w:szCs w:val="24"/>
        </w:rPr>
        <w:t xml:space="preserve"> noslēgšanas dienas</w:t>
      </w:r>
      <w:r w:rsidR="00844D37" w:rsidRPr="001C6E6A">
        <w:rPr>
          <w:rFonts w:ascii="Times New Roman" w:hAnsi="Times New Roman" w:cs="Times New Roman"/>
          <w:sz w:val="24"/>
          <w:szCs w:val="24"/>
        </w:rPr>
        <w:t>.</w:t>
      </w:r>
    </w:p>
    <w:p w14:paraId="1ED3DA2F" w14:textId="21D9807E" w:rsidR="00844D37" w:rsidRPr="00F91A9F" w:rsidRDefault="00F91A9F" w:rsidP="00F91A9F">
      <w:pPr>
        <w:pStyle w:val="BodyText"/>
        <w:numPr>
          <w:ilvl w:val="1"/>
          <w:numId w:val="3"/>
        </w:numPr>
        <w:ind w:left="0" w:firstLine="0"/>
        <w:jc w:val="both"/>
        <w:rPr>
          <w:b/>
          <w:sz w:val="24"/>
          <w:szCs w:val="24"/>
          <w:lang w:val="lv-LV"/>
        </w:rPr>
      </w:pPr>
      <w:r w:rsidRPr="00BD7738">
        <w:rPr>
          <w:b/>
          <w:sz w:val="24"/>
          <w:szCs w:val="24"/>
          <w:lang w:val="lv-LV"/>
        </w:rPr>
        <w:lastRenderedPageBreak/>
        <w:t>Pretendents Piedāvā</w:t>
      </w:r>
      <w:r>
        <w:rPr>
          <w:b/>
          <w:sz w:val="24"/>
          <w:szCs w:val="24"/>
          <w:lang w:val="lv-LV"/>
        </w:rPr>
        <w:t xml:space="preserve">jumu var iesniegt par vienu vai visām </w:t>
      </w:r>
      <w:r w:rsidRPr="00BD7738">
        <w:rPr>
          <w:b/>
          <w:sz w:val="24"/>
          <w:szCs w:val="24"/>
          <w:lang w:val="lv-LV"/>
        </w:rPr>
        <w:t>Iepirkuma priekšmeta daļām.</w:t>
      </w:r>
      <w:r>
        <w:rPr>
          <w:b/>
          <w:sz w:val="24"/>
          <w:szCs w:val="24"/>
          <w:lang w:val="lv-LV"/>
        </w:rPr>
        <w:t xml:space="preserve"> </w:t>
      </w:r>
      <w:proofErr w:type="spellStart"/>
      <w:r w:rsidR="00844D37" w:rsidRPr="00F91A9F">
        <w:rPr>
          <w:sz w:val="24"/>
          <w:szCs w:val="24"/>
        </w:rPr>
        <w:t>Pretendentam</w:t>
      </w:r>
      <w:proofErr w:type="spellEnd"/>
      <w:r w:rsidR="00844D37" w:rsidRPr="00F91A9F">
        <w:rPr>
          <w:sz w:val="24"/>
          <w:szCs w:val="24"/>
        </w:rPr>
        <w:t xml:space="preserve"> </w:t>
      </w:r>
      <w:proofErr w:type="spellStart"/>
      <w:r w:rsidR="00844D37" w:rsidRPr="00F91A9F">
        <w:rPr>
          <w:sz w:val="24"/>
          <w:szCs w:val="24"/>
        </w:rPr>
        <w:t>jāpiedāvā</w:t>
      </w:r>
      <w:proofErr w:type="spellEnd"/>
      <w:r w:rsidR="00844D37" w:rsidRPr="00F91A9F">
        <w:rPr>
          <w:sz w:val="24"/>
          <w:szCs w:val="24"/>
        </w:rPr>
        <w:t xml:space="preserve"> visas </w:t>
      </w:r>
      <w:proofErr w:type="spellStart"/>
      <w:r w:rsidR="00844D37" w:rsidRPr="00F91A9F">
        <w:rPr>
          <w:sz w:val="24"/>
          <w:szCs w:val="24"/>
        </w:rPr>
        <w:t>tehniskajā</w:t>
      </w:r>
      <w:proofErr w:type="spellEnd"/>
      <w:r w:rsidR="00844D37" w:rsidRPr="00F91A9F">
        <w:rPr>
          <w:sz w:val="24"/>
          <w:szCs w:val="24"/>
        </w:rPr>
        <w:t xml:space="preserve"> </w:t>
      </w:r>
      <w:proofErr w:type="spellStart"/>
      <w:r w:rsidR="00844D37" w:rsidRPr="00F91A9F">
        <w:rPr>
          <w:sz w:val="24"/>
          <w:szCs w:val="24"/>
        </w:rPr>
        <w:t>specifikācijā</w:t>
      </w:r>
      <w:proofErr w:type="spellEnd"/>
      <w:r w:rsidR="00844D37" w:rsidRPr="00F91A9F">
        <w:rPr>
          <w:sz w:val="24"/>
          <w:szCs w:val="24"/>
        </w:rPr>
        <w:t xml:space="preserve"> </w:t>
      </w:r>
      <w:proofErr w:type="spellStart"/>
      <w:r w:rsidR="00844D37" w:rsidRPr="00F91A9F">
        <w:rPr>
          <w:sz w:val="24"/>
          <w:szCs w:val="24"/>
        </w:rPr>
        <w:t>iekļautās</w:t>
      </w:r>
      <w:proofErr w:type="spellEnd"/>
      <w:r w:rsidR="00844D37" w:rsidRPr="00F91A9F">
        <w:rPr>
          <w:sz w:val="24"/>
          <w:szCs w:val="24"/>
        </w:rPr>
        <w:t xml:space="preserve"> </w:t>
      </w:r>
      <w:proofErr w:type="spellStart"/>
      <w:r w:rsidR="00844D37" w:rsidRPr="00F91A9F">
        <w:rPr>
          <w:sz w:val="24"/>
          <w:szCs w:val="24"/>
        </w:rPr>
        <w:t>preces</w:t>
      </w:r>
      <w:proofErr w:type="spellEnd"/>
      <w:r>
        <w:rPr>
          <w:sz w:val="24"/>
          <w:szCs w:val="24"/>
        </w:rPr>
        <w:t xml:space="preserve"> </w:t>
      </w:r>
      <w:proofErr w:type="spellStart"/>
      <w:r>
        <w:rPr>
          <w:sz w:val="24"/>
          <w:szCs w:val="24"/>
        </w:rPr>
        <w:t>attiecīgajā</w:t>
      </w:r>
      <w:proofErr w:type="spellEnd"/>
      <w:r>
        <w:rPr>
          <w:sz w:val="24"/>
          <w:szCs w:val="24"/>
        </w:rPr>
        <w:t xml:space="preserve"> </w:t>
      </w:r>
      <w:proofErr w:type="spellStart"/>
      <w:r>
        <w:rPr>
          <w:sz w:val="24"/>
          <w:szCs w:val="24"/>
        </w:rPr>
        <w:t>Iepirkuma</w:t>
      </w:r>
      <w:proofErr w:type="spellEnd"/>
      <w:r>
        <w:rPr>
          <w:sz w:val="24"/>
          <w:szCs w:val="24"/>
        </w:rPr>
        <w:t xml:space="preserve"> </w:t>
      </w:r>
      <w:proofErr w:type="spellStart"/>
      <w:r>
        <w:rPr>
          <w:sz w:val="24"/>
          <w:szCs w:val="24"/>
        </w:rPr>
        <w:t>priekšmeta</w:t>
      </w:r>
      <w:proofErr w:type="spellEnd"/>
      <w:r>
        <w:rPr>
          <w:sz w:val="24"/>
          <w:szCs w:val="24"/>
        </w:rPr>
        <w:t xml:space="preserve"> </w:t>
      </w:r>
      <w:proofErr w:type="spellStart"/>
      <w:r>
        <w:rPr>
          <w:sz w:val="24"/>
          <w:szCs w:val="24"/>
        </w:rPr>
        <w:t>daļā</w:t>
      </w:r>
      <w:proofErr w:type="spellEnd"/>
      <w:r w:rsidR="00844D37" w:rsidRPr="00F91A9F">
        <w:rPr>
          <w:sz w:val="24"/>
          <w:szCs w:val="24"/>
        </w:rPr>
        <w:t>.</w:t>
      </w:r>
    </w:p>
    <w:p w14:paraId="5E8B3DEF" w14:textId="7CDC40B9" w:rsidR="00844D37" w:rsidRPr="001C6E6A" w:rsidRDefault="00844D37" w:rsidP="00844D3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sz w:val="24"/>
          <w:szCs w:val="24"/>
        </w:rPr>
      </w:pPr>
      <w:r w:rsidRPr="001C6E6A">
        <w:rPr>
          <w:rFonts w:ascii="Times New Roman" w:hAnsi="Times New Roman" w:cs="Times New Roman"/>
          <w:b/>
          <w:sz w:val="24"/>
          <w:szCs w:val="24"/>
        </w:rPr>
        <w:t xml:space="preserve">Iepirkums tiek finansēts: </w:t>
      </w:r>
      <w:r w:rsidRPr="001C6E6A">
        <w:rPr>
          <w:rFonts w:ascii="Times New Roman" w:hAnsi="Times New Roman" w:cs="Times New Roman"/>
          <w:sz w:val="24"/>
          <w:szCs w:val="24"/>
        </w:rPr>
        <w:t>no Latvijas Universitātes struktūrvienību līdzekļiem.</w:t>
      </w:r>
    </w:p>
    <w:p w14:paraId="7DEA6134" w14:textId="2E28703F" w:rsidR="00BB1C1F" w:rsidRPr="00BB1C1F" w:rsidRDefault="00DB71CB"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vieta</w:t>
      </w:r>
      <w:r w:rsidR="000E31AB" w:rsidRPr="00AE563F">
        <w:rPr>
          <w:rFonts w:ascii="Times New Roman" w:hAnsi="Times New Roman" w:cs="Times New Roman"/>
          <w:b/>
          <w:sz w:val="24"/>
          <w:szCs w:val="24"/>
        </w:rPr>
        <w:t>:</w:t>
      </w:r>
      <w:r w:rsidR="005418C8" w:rsidRPr="00AE563F">
        <w:rPr>
          <w:rFonts w:ascii="Times New Roman" w:hAnsi="Times New Roman" w:cs="Times New Roman"/>
          <w:b/>
          <w:sz w:val="24"/>
          <w:szCs w:val="24"/>
        </w:rPr>
        <w:t xml:space="preserve"> </w:t>
      </w:r>
      <w:r w:rsidR="00AF46EB">
        <w:rPr>
          <w:rFonts w:ascii="Times New Roman" w:hAnsi="Times New Roman" w:cs="Times New Roman"/>
          <w:color w:val="000000"/>
          <w:sz w:val="24"/>
          <w:szCs w:val="24"/>
        </w:rPr>
        <w:t>katrā Iepirkuma daļā atbilstoši Tehniskajā specifikācijā noteiktajam.</w:t>
      </w:r>
    </w:p>
    <w:p w14:paraId="39917B92" w14:textId="0FAAB8EB" w:rsidR="00CC5F7F" w:rsidRPr="00BB1C1F" w:rsidRDefault="00150F45" w:rsidP="00B34777">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BB1C1F">
        <w:rPr>
          <w:rFonts w:ascii="Times New Roman" w:hAnsi="Times New Roman" w:cs="Times New Roman"/>
          <w:b/>
          <w:sz w:val="24"/>
          <w:szCs w:val="24"/>
        </w:rPr>
        <w:t xml:space="preserve">Piedāvājuma izvēles kritērijs: </w:t>
      </w:r>
      <w:r w:rsidR="00CC5F7F" w:rsidRPr="00BB1C1F">
        <w:rPr>
          <w:rFonts w:ascii="Times New Roman" w:hAnsi="Times New Roman" w:cs="Times New Roman"/>
          <w:sz w:val="24"/>
          <w:szCs w:val="24"/>
        </w:rPr>
        <w:t>Iepirkuma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nolikuma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prasībām</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 xml:space="preserve">atbilstošs </w:t>
      </w:r>
      <w:r w:rsidR="00884C0E" w:rsidRPr="00BB1C1F">
        <w:rPr>
          <w:rFonts w:ascii="Times New Roman" w:hAnsi="Times New Roman" w:cs="Times New Roman"/>
          <w:sz w:val="24"/>
          <w:szCs w:val="24"/>
        </w:rPr>
        <w:t xml:space="preserve">saimnieciski visizdevīgākais </w:t>
      </w:r>
      <w:r w:rsidR="00CC5F7F" w:rsidRPr="00BB1C1F">
        <w:rPr>
          <w:rFonts w:ascii="Times New Roman" w:hAnsi="Times New Roman" w:cs="Times New Roman"/>
          <w:sz w:val="24"/>
          <w:szCs w:val="24"/>
        </w:rPr>
        <w:t>piedāvājums ar viszemāko cenu</w:t>
      </w:r>
      <w:r w:rsidR="00AF46EB">
        <w:rPr>
          <w:rFonts w:ascii="Times New Roman" w:hAnsi="Times New Roman" w:cs="Times New Roman"/>
          <w:sz w:val="24"/>
          <w:szCs w:val="24"/>
        </w:rPr>
        <w:t xml:space="preserve"> katrā Iepirkuma priekšmeta daļā atsevišķi</w:t>
      </w:r>
      <w:r w:rsidR="00497015">
        <w:rPr>
          <w:rFonts w:ascii="Times New Roman" w:hAnsi="Times New Roman" w:cs="Times New Roman"/>
          <w:sz w:val="24"/>
          <w:szCs w:val="24"/>
        </w:rPr>
        <w:t>.</w:t>
      </w:r>
    </w:p>
    <w:p w14:paraId="6066E6F1" w14:textId="77777777" w:rsidR="00AF46EB" w:rsidRDefault="002F344F" w:rsidP="004A145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BB1FD8" w:rsidRPr="004A145E">
        <w:rPr>
          <w:rFonts w:ascii="Times New Roman" w:hAnsi="Times New Roman" w:cs="Times New Roman"/>
          <w:b/>
          <w:sz w:val="24"/>
          <w:szCs w:val="24"/>
        </w:rPr>
        <w:t xml:space="preserve"> </w:t>
      </w:r>
    </w:p>
    <w:p w14:paraId="4DDEB448" w14:textId="7ED3D5F5" w:rsidR="00BB1FD8" w:rsidRPr="00B448CA" w:rsidRDefault="00AF46EB" w:rsidP="00AF46EB">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B448CA">
        <w:rPr>
          <w:rFonts w:ascii="Times New Roman" w:hAnsi="Times New Roman" w:cs="Times New Roman"/>
          <w:b/>
          <w:sz w:val="24"/>
          <w:szCs w:val="24"/>
        </w:rPr>
        <w:t xml:space="preserve">Iepirkums priekšmeta 1.daļā: </w:t>
      </w:r>
      <w:r w:rsidR="00D33112" w:rsidRPr="00B448CA">
        <w:rPr>
          <w:rFonts w:ascii="Times New Roman" w:hAnsi="Times New Roman" w:cs="Times New Roman"/>
          <w:sz w:val="24"/>
          <w:szCs w:val="24"/>
        </w:rPr>
        <w:t>līdz</w:t>
      </w:r>
      <w:r w:rsidR="00D33112" w:rsidRPr="00B448CA">
        <w:rPr>
          <w:rFonts w:ascii="Times New Roman" w:hAnsi="Times New Roman" w:cs="Times New Roman"/>
          <w:b/>
          <w:sz w:val="24"/>
          <w:szCs w:val="24"/>
        </w:rPr>
        <w:t xml:space="preserve"> </w:t>
      </w:r>
      <w:r w:rsidR="00B448CA" w:rsidRPr="00B448CA">
        <w:rPr>
          <w:rFonts w:ascii="Times New Roman" w:hAnsi="Times New Roman" w:cs="Times New Roman"/>
          <w:sz w:val="24"/>
          <w:szCs w:val="24"/>
        </w:rPr>
        <w:t>3</w:t>
      </w:r>
      <w:r w:rsidR="00497015" w:rsidRPr="00B448CA">
        <w:rPr>
          <w:rFonts w:ascii="Times New Roman" w:hAnsi="Times New Roman" w:cs="Times New Roman"/>
          <w:sz w:val="24"/>
          <w:szCs w:val="24"/>
        </w:rPr>
        <w:t>1 999,99</w:t>
      </w:r>
      <w:r w:rsidR="00F467E2" w:rsidRPr="00B448CA">
        <w:rPr>
          <w:rFonts w:ascii="Times New Roman" w:hAnsi="Times New Roman" w:cs="Times New Roman"/>
          <w:sz w:val="24"/>
          <w:szCs w:val="24"/>
        </w:rPr>
        <w:t xml:space="preserve"> EUR </w:t>
      </w:r>
      <w:r w:rsidR="00BB1FD8" w:rsidRPr="00B448CA">
        <w:rPr>
          <w:rFonts w:ascii="Times New Roman" w:hAnsi="Times New Roman" w:cs="Times New Roman"/>
          <w:sz w:val="24"/>
          <w:szCs w:val="24"/>
        </w:rPr>
        <w:t>(</w:t>
      </w:r>
      <w:r w:rsidR="00B448CA" w:rsidRPr="00B448CA">
        <w:rPr>
          <w:rFonts w:ascii="Times New Roman" w:hAnsi="Times New Roman" w:cs="Times New Roman"/>
          <w:sz w:val="24"/>
          <w:szCs w:val="24"/>
        </w:rPr>
        <w:t>trīs</w:t>
      </w:r>
      <w:r w:rsidR="00497015" w:rsidRPr="00B448CA">
        <w:rPr>
          <w:rFonts w:ascii="Times New Roman" w:hAnsi="Times New Roman" w:cs="Times New Roman"/>
          <w:sz w:val="24"/>
          <w:szCs w:val="24"/>
        </w:rPr>
        <w:t xml:space="preserve">desmit viens tūkstotis deviņdesmit deviņi </w:t>
      </w:r>
      <w:proofErr w:type="spellStart"/>
      <w:r w:rsidR="00497015" w:rsidRPr="00B448CA">
        <w:rPr>
          <w:rFonts w:ascii="Times New Roman" w:hAnsi="Times New Roman" w:cs="Times New Roman"/>
          <w:i/>
          <w:sz w:val="24"/>
          <w:szCs w:val="24"/>
        </w:rPr>
        <w:t>euro</w:t>
      </w:r>
      <w:proofErr w:type="spellEnd"/>
      <w:r w:rsidR="00497015" w:rsidRPr="00B448CA">
        <w:rPr>
          <w:rFonts w:ascii="Times New Roman" w:hAnsi="Times New Roman" w:cs="Times New Roman"/>
          <w:sz w:val="24"/>
          <w:szCs w:val="24"/>
        </w:rPr>
        <w:t xml:space="preserve"> un 99 </w:t>
      </w:r>
      <w:r w:rsidR="00497015" w:rsidRPr="00B448CA">
        <w:rPr>
          <w:rFonts w:ascii="Times New Roman" w:hAnsi="Times New Roman" w:cs="Times New Roman"/>
          <w:i/>
          <w:sz w:val="24"/>
          <w:szCs w:val="24"/>
        </w:rPr>
        <w:t>centi</w:t>
      </w:r>
      <w:r w:rsidR="00BB1FD8" w:rsidRPr="00B448CA">
        <w:rPr>
          <w:rFonts w:ascii="Times New Roman" w:hAnsi="Times New Roman" w:cs="Times New Roman"/>
          <w:sz w:val="24"/>
          <w:szCs w:val="24"/>
        </w:rPr>
        <w:t>)</w:t>
      </w:r>
      <w:r w:rsidRPr="00B448CA">
        <w:rPr>
          <w:rFonts w:ascii="Times New Roman" w:hAnsi="Times New Roman" w:cs="Times New Roman"/>
          <w:sz w:val="24"/>
          <w:szCs w:val="24"/>
        </w:rPr>
        <w:t xml:space="preserve"> bez PVN;</w:t>
      </w:r>
    </w:p>
    <w:p w14:paraId="7BF82192" w14:textId="52CF6685" w:rsidR="00AF46EB" w:rsidRPr="00B448CA" w:rsidRDefault="00AF46EB" w:rsidP="00AF46EB">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B448CA">
        <w:rPr>
          <w:rFonts w:ascii="Times New Roman" w:hAnsi="Times New Roman" w:cs="Times New Roman"/>
          <w:b/>
          <w:sz w:val="24"/>
          <w:szCs w:val="24"/>
        </w:rPr>
        <w:t>Iepirkums priekšmeta 2.daļā:</w:t>
      </w:r>
      <w:r w:rsidRPr="00B448CA">
        <w:rPr>
          <w:rFonts w:ascii="Times New Roman" w:hAnsi="Times New Roman" w:cs="Times New Roman"/>
          <w:sz w:val="24"/>
          <w:szCs w:val="24"/>
        </w:rPr>
        <w:t xml:space="preserve"> līdz</w:t>
      </w:r>
      <w:r w:rsidRPr="00B448CA">
        <w:rPr>
          <w:rFonts w:ascii="Times New Roman" w:hAnsi="Times New Roman" w:cs="Times New Roman"/>
          <w:b/>
          <w:sz w:val="24"/>
          <w:szCs w:val="24"/>
        </w:rPr>
        <w:t xml:space="preserve"> </w:t>
      </w:r>
      <w:r w:rsidR="00B448CA" w:rsidRPr="00B448CA">
        <w:rPr>
          <w:rFonts w:ascii="Times New Roman" w:hAnsi="Times New Roman" w:cs="Times New Roman"/>
          <w:sz w:val="24"/>
          <w:szCs w:val="24"/>
        </w:rPr>
        <w:t>10</w:t>
      </w:r>
      <w:r w:rsidRPr="00B448CA">
        <w:rPr>
          <w:rFonts w:ascii="Times New Roman" w:hAnsi="Times New Roman" w:cs="Times New Roman"/>
          <w:sz w:val="24"/>
          <w:szCs w:val="24"/>
        </w:rPr>
        <w:t> </w:t>
      </w:r>
      <w:r w:rsidR="00B448CA" w:rsidRPr="00B448CA">
        <w:rPr>
          <w:rFonts w:ascii="Times New Roman" w:hAnsi="Times New Roman" w:cs="Times New Roman"/>
          <w:sz w:val="24"/>
          <w:szCs w:val="24"/>
        </w:rPr>
        <w:t>000</w:t>
      </w:r>
      <w:r w:rsidRPr="00B448CA">
        <w:rPr>
          <w:rFonts w:ascii="Times New Roman" w:hAnsi="Times New Roman" w:cs="Times New Roman"/>
          <w:sz w:val="24"/>
          <w:szCs w:val="24"/>
        </w:rPr>
        <w:t>,</w:t>
      </w:r>
      <w:r w:rsidR="00B448CA" w:rsidRPr="00B448CA">
        <w:rPr>
          <w:rFonts w:ascii="Times New Roman" w:hAnsi="Times New Roman" w:cs="Times New Roman"/>
          <w:sz w:val="24"/>
          <w:szCs w:val="24"/>
        </w:rPr>
        <w:t>00</w:t>
      </w:r>
      <w:r w:rsidRPr="00B448CA">
        <w:rPr>
          <w:rFonts w:ascii="Times New Roman" w:hAnsi="Times New Roman" w:cs="Times New Roman"/>
          <w:sz w:val="24"/>
          <w:szCs w:val="24"/>
        </w:rPr>
        <w:t xml:space="preserve"> EUR (</w:t>
      </w:r>
      <w:r w:rsidR="00B448CA" w:rsidRPr="00B448CA">
        <w:rPr>
          <w:rFonts w:ascii="Times New Roman" w:hAnsi="Times New Roman" w:cs="Times New Roman"/>
          <w:sz w:val="24"/>
          <w:szCs w:val="24"/>
        </w:rPr>
        <w:t>desmit</w:t>
      </w:r>
      <w:r w:rsidRPr="00B448CA">
        <w:rPr>
          <w:rFonts w:ascii="Times New Roman" w:hAnsi="Times New Roman" w:cs="Times New Roman"/>
          <w:sz w:val="24"/>
          <w:szCs w:val="24"/>
        </w:rPr>
        <w:t xml:space="preserve"> tūksto</w:t>
      </w:r>
      <w:r w:rsidR="00B448CA" w:rsidRPr="00B448CA">
        <w:rPr>
          <w:rFonts w:ascii="Times New Roman" w:hAnsi="Times New Roman" w:cs="Times New Roman"/>
          <w:sz w:val="24"/>
          <w:szCs w:val="24"/>
        </w:rPr>
        <w:t>ši</w:t>
      </w:r>
      <w:r w:rsidRPr="00B448CA">
        <w:rPr>
          <w:rFonts w:ascii="Times New Roman" w:hAnsi="Times New Roman" w:cs="Times New Roman"/>
          <w:sz w:val="24"/>
          <w:szCs w:val="24"/>
        </w:rPr>
        <w:t xml:space="preserve"> </w:t>
      </w:r>
      <w:proofErr w:type="spellStart"/>
      <w:r w:rsidRPr="00B448CA">
        <w:rPr>
          <w:rFonts w:ascii="Times New Roman" w:hAnsi="Times New Roman" w:cs="Times New Roman"/>
          <w:i/>
          <w:sz w:val="24"/>
          <w:szCs w:val="24"/>
        </w:rPr>
        <w:t>euro</w:t>
      </w:r>
      <w:proofErr w:type="spellEnd"/>
      <w:r w:rsidRPr="00B448CA">
        <w:rPr>
          <w:rFonts w:ascii="Times New Roman" w:hAnsi="Times New Roman" w:cs="Times New Roman"/>
          <w:sz w:val="24"/>
          <w:szCs w:val="24"/>
        </w:rPr>
        <w:t xml:space="preserve"> un </w:t>
      </w:r>
      <w:r w:rsidR="00B448CA" w:rsidRPr="00B448CA">
        <w:rPr>
          <w:rFonts w:ascii="Times New Roman" w:hAnsi="Times New Roman" w:cs="Times New Roman"/>
          <w:sz w:val="24"/>
          <w:szCs w:val="24"/>
        </w:rPr>
        <w:t>00</w:t>
      </w:r>
      <w:r w:rsidRPr="00B448CA">
        <w:rPr>
          <w:rFonts w:ascii="Times New Roman" w:hAnsi="Times New Roman" w:cs="Times New Roman"/>
          <w:sz w:val="24"/>
          <w:szCs w:val="24"/>
        </w:rPr>
        <w:t xml:space="preserve"> </w:t>
      </w:r>
      <w:r w:rsidRPr="00B448CA">
        <w:rPr>
          <w:rFonts w:ascii="Times New Roman" w:hAnsi="Times New Roman" w:cs="Times New Roman"/>
          <w:i/>
          <w:sz w:val="24"/>
          <w:szCs w:val="24"/>
        </w:rPr>
        <w:t>centi</w:t>
      </w:r>
      <w:r w:rsidRPr="00B448CA">
        <w:rPr>
          <w:rFonts w:ascii="Times New Roman" w:hAnsi="Times New Roman" w:cs="Times New Roman"/>
          <w:sz w:val="24"/>
          <w:szCs w:val="24"/>
        </w:rPr>
        <w:t>)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3"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w:t>
      </w:r>
      <w:proofErr w:type="spellStart"/>
      <w:r w:rsidRPr="007F2189">
        <w:rPr>
          <w:rFonts w:ascii="Times New Roman" w:hAnsi="Times New Roman"/>
          <w:sz w:val="24"/>
          <w:szCs w:val="24"/>
        </w:rPr>
        <w:t>nosūta</w:t>
      </w:r>
      <w:proofErr w:type="spellEnd"/>
      <w:r w:rsidRPr="007F2189">
        <w:rPr>
          <w:rFonts w:ascii="Times New Roman" w:hAnsi="Times New Roman"/>
          <w:sz w:val="24"/>
          <w:szCs w:val="24"/>
        </w:rPr>
        <w:t xml:space="preserve">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4"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jautājumu. Pasūtītājs ar Iepirkumu saistītās informācijas apmaiņu nodrošina saskaņā ar Publisko iepirkumu likuma </w:t>
      </w:r>
      <w:hyperlink r:id="rId15"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 xml:space="preserve">nformācijas apmaiņa starp Pasūtītāju un piegādātājiem notiek </w:t>
      </w:r>
      <w:r w:rsidR="005E692B">
        <w:rPr>
          <w:rFonts w:ascii="Times New Roman" w:hAnsi="Times New Roman" w:cs="Times New Roman"/>
          <w:sz w:val="24"/>
          <w:szCs w:val="24"/>
        </w:rPr>
        <w:lastRenderedPageBreak/>
        <w:t>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76954AA3"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w:t>
      </w:r>
      <w:r w:rsidR="00F9142E" w:rsidRPr="004A6B26">
        <w:rPr>
          <w:rFonts w:ascii="Times New Roman" w:hAnsi="Times New Roman" w:cs="Times New Roman"/>
          <w:b/>
          <w:sz w:val="24"/>
          <w:szCs w:val="24"/>
        </w:rPr>
        <w:t xml:space="preserve">gada </w:t>
      </w:r>
      <w:r w:rsidR="00F44DD0" w:rsidRPr="004A6B26">
        <w:rPr>
          <w:rFonts w:ascii="Times New Roman" w:hAnsi="Times New Roman" w:cs="Times New Roman"/>
          <w:b/>
          <w:sz w:val="24"/>
          <w:szCs w:val="24"/>
        </w:rPr>
        <w:t>8</w:t>
      </w:r>
      <w:r w:rsidR="008C6D50" w:rsidRPr="004A6B26">
        <w:rPr>
          <w:rFonts w:ascii="Times New Roman" w:hAnsi="Times New Roman" w:cs="Times New Roman"/>
          <w:b/>
          <w:sz w:val="24"/>
          <w:szCs w:val="24"/>
        </w:rPr>
        <w:t>.decembrim</w:t>
      </w:r>
      <w:r w:rsidR="00566617" w:rsidRPr="004A6B26">
        <w:rPr>
          <w:rFonts w:ascii="Times New Roman" w:hAnsi="Times New Roman" w:cs="Times New Roman"/>
          <w:b/>
          <w:sz w:val="24"/>
          <w:szCs w:val="24"/>
        </w:rPr>
        <w:t xml:space="preserve"> plkst.</w:t>
      </w:r>
      <w:r w:rsidR="00F9142E" w:rsidRPr="004A6B26">
        <w:rPr>
          <w:rFonts w:ascii="Times New Roman" w:hAnsi="Times New Roman" w:cs="Times New Roman"/>
          <w:b/>
          <w:sz w:val="24"/>
          <w:szCs w:val="24"/>
        </w:rPr>
        <w:t>11:00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0CE39B1E"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063FC9">
        <w:rPr>
          <w:rFonts w:ascii="Times New Roman" w:hAnsi="Times New Roman" w:cs="Times New Roman"/>
          <w:b/>
          <w:sz w:val="24"/>
          <w:szCs w:val="24"/>
        </w:rPr>
        <w:t>7</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063FC9">
        <w:rPr>
          <w:rFonts w:ascii="Times New Roman" w:hAnsi="Times New Roman" w:cs="Times New Roman"/>
          <w:b/>
          <w:sz w:val="24"/>
          <w:szCs w:val="24"/>
        </w:rPr>
        <w:t>7</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4C5A00FE"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063FC9">
        <w:rPr>
          <w:rFonts w:ascii="Times New Roman" w:hAnsi="Times New Roman" w:cs="Times New Roman"/>
          <w:b/>
          <w:sz w:val="24"/>
          <w:szCs w:val="24"/>
        </w:rPr>
        <w:t>7</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779A92F6"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r w:rsidR="00AE5DA3">
              <w:rPr>
                <w:rFonts w:ascii="Times New Roman" w:hAnsi="Times New Roman" w:cs="Times New Roman"/>
                <w:b/>
                <w:bCs/>
              </w:rPr>
              <w:t>Gāzveida vielu piegāde un gāzu balonu noma</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571D9ED2"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F26DF9" w:rsidRPr="00A95878">
              <w:rPr>
                <w:rFonts w:ascii="Times New Roman" w:eastAsia="Calibri" w:hAnsi="Times New Roman" w:cs="Times New Roman"/>
                <w:b/>
                <w:bCs/>
                <w:lang w:eastAsia="ar-SA"/>
              </w:rPr>
              <w:t>7</w:t>
            </w:r>
            <w:r w:rsidR="00F7793D" w:rsidRPr="00A95878">
              <w:rPr>
                <w:rFonts w:ascii="Times New Roman" w:eastAsia="Calibri" w:hAnsi="Times New Roman" w:cs="Times New Roman"/>
                <w:b/>
                <w:bCs/>
                <w:lang w:eastAsia="ar-SA"/>
              </w:rPr>
              <w:t>/</w:t>
            </w:r>
            <w:r w:rsidR="00497015">
              <w:rPr>
                <w:rFonts w:ascii="Times New Roman" w:eastAsia="Calibri" w:hAnsi="Times New Roman" w:cs="Times New Roman"/>
                <w:b/>
                <w:bCs/>
                <w:lang w:eastAsia="ar-SA"/>
              </w:rPr>
              <w:t>7</w:t>
            </w:r>
            <w:r w:rsidR="00AE5DA3">
              <w:rPr>
                <w:rFonts w:ascii="Times New Roman" w:eastAsia="Calibri" w:hAnsi="Times New Roman" w:cs="Times New Roman"/>
                <w:b/>
                <w:bCs/>
                <w:lang w:eastAsia="ar-SA"/>
              </w:rPr>
              <w:t>2</w:t>
            </w:r>
            <w:r w:rsidR="00F7793D" w:rsidRPr="00A95878">
              <w:rPr>
                <w:rFonts w:ascii="Times New Roman" w:eastAsia="Calibri" w:hAnsi="Times New Roman" w:cs="Times New Roman"/>
                <w:b/>
                <w:bCs/>
                <w:lang w:eastAsia="ar-SA"/>
              </w:rPr>
              <w:t>_I</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0B1EF744" w:rsidR="00553450" w:rsidRPr="00B11454" w:rsidRDefault="00553450" w:rsidP="00F44DD0">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 xml:space="preserve">Neatvērt līdz </w:t>
            </w:r>
            <w:bookmarkStart w:id="0" w:name="_GoBack"/>
            <w:bookmarkEnd w:id="0"/>
            <w:r w:rsidRPr="004A6B26">
              <w:rPr>
                <w:rFonts w:ascii="Times New Roman" w:eastAsia="Calibri" w:hAnsi="Times New Roman" w:cs="Times New Roman"/>
                <w:b/>
                <w:lang w:eastAsia="ar-SA"/>
              </w:rPr>
              <w:t>201</w:t>
            </w:r>
            <w:r w:rsidR="00F26DF9" w:rsidRPr="004A6B26">
              <w:rPr>
                <w:rFonts w:ascii="Times New Roman" w:eastAsia="Calibri" w:hAnsi="Times New Roman" w:cs="Times New Roman"/>
                <w:b/>
                <w:lang w:eastAsia="ar-SA"/>
              </w:rPr>
              <w:t>7</w:t>
            </w:r>
            <w:r w:rsidR="00C70BFE" w:rsidRPr="004A6B26">
              <w:rPr>
                <w:rFonts w:ascii="Times New Roman" w:eastAsia="Calibri" w:hAnsi="Times New Roman" w:cs="Times New Roman"/>
                <w:b/>
                <w:lang w:eastAsia="ar-SA"/>
              </w:rPr>
              <w:t>.</w:t>
            </w:r>
            <w:r w:rsidRPr="004A6B26">
              <w:rPr>
                <w:rFonts w:ascii="Times New Roman" w:eastAsia="Calibri" w:hAnsi="Times New Roman" w:cs="Times New Roman"/>
                <w:b/>
                <w:lang w:eastAsia="ar-SA"/>
              </w:rPr>
              <w:t xml:space="preserve">gada </w:t>
            </w:r>
            <w:r w:rsidR="00F44DD0" w:rsidRPr="004A6B26">
              <w:rPr>
                <w:rFonts w:ascii="Times New Roman" w:eastAsia="Calibri" w:hAnsi="Times New Roman" w:cs="Times New Roman"/>
                <w:b/>
                <w:lang w:eastAsia="ar-SA"/>
              </w:rPr>
              <w:t>8</w:t>
            </w:r>
            <w:r w:rsidR="008C6D50" w:rsidRPr="004A6B26">
              <w:rPr>
                <w:rFonts w:ascii="Times New Roman" w:eastAsia="Calibri" w:hAnsi="Times New Roman" w:cs="Times New Roman"/>
                <w:b/>
                <w:lang w:eastAsia="ar-SA"/>
              </w:rPr>
              <w:t>.decembrim</w:t>
            </w:r>
            <w:r w:rsidR="00C34698" w:rsidRPr="004A6B26">
              <w:rPr>
                <w:rFonts w:ascii="Times New Roman" w:eastAsia="Calibri" w:hAnsi="Times New Roman" w:cs="Times New Roman"/>
                <w:b/>
                <w:lang w:eastAsia="ar-SA"/>
              </w:rPr>
              <w:t xml:space="preserve"> plkst</w:t>
            </w:r>
            <w:r w:rsidR="00C34698" w:rsidRPr="00C0085A">
              <w:rPr>
                <w:rFonts w:ascii="Times New Roman" w:eastAsia="Calibri" w:hAnsi="Times New Roman" w:cs="Times New Roman"/>
                <w:b/>
                <w:lang w:eastAsia="ar-SA"/>
              </w:rPr>
              <w:t>.</w:t>
            </w:r>
            <w:r w:rsidRPr="00B11454">
              <w:rPr>
                <w:rFonts w:ascii="Times New Roman" w:eastAsia="Calibri" w:hAnsi="Times New Roman" w:cs="Times New Roman"/>
                <w:b/>
                <w:lang w:eastAsia="ar-SA"/>
              </w:rPr>
              <w:t>11:00</w:t>
            </w:r>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 xml:space="preserve">ar norādi “ORIĢINĀLS”, 1 (vienu) Piedāvājuma kopiju drukātā veidā ar norādi “KOPIJA” un 1 (vienu) Piedāvājuma kopiju CD, DVD vai USB datu nesējā. Uz CD, DVD vai USB datu nesēja </w:t>
      </w:r>
      <w:proofErr w:type="spellStart"/>
      <w:r w:rsidRPr="00402609">
        <w:rPr>
          <w:rFonts w:ascii="Times New Roman" w:hAnsi="Times New Roman" w:cs="Times New Roman"/>
          <w:sz w:val="24"/>
          <w:szCs w:val="24"/>
        </w:rPr>
        <w:t>jūbūt</w:t>
      </w:r>
      <w:proofErr w:type="spellEnd"/>
      <w:r w:rsidRPr="00402609">
        <w:rPr>
          <w:rFonts w:ascii="Times New Roman" w:hAnsi="Times New Roman" w:cs="Times New Roman"/>
          <w:sz w:val="24"/>
          <w:szCs w:val="24"/>
        </w:rPr>
        <w:t xml:space="preserve"> uzrakstītam Pretendenta nosaukumam un Iepirkuma identifikācijas numuram. Ja Piedāvājuma kopija vai elektroniski pievienotais fails atšķirsies no Piedāvājuma oriģināla, </w:t>
      </w:r>
      <w:r w:rsidRPr="00402609">
        <w:rPr>
          <w:rFonts w:ascii="Times New Roman" w:hAnsi="Times New Roman" w:cs="Times New Roman"/>
          <w:sz w:val="24"/>
          <w:szCs w:val="24"/>
        </w:rPr>
        <w:lastRenderedPageBreak/>
        <w:t>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1F28A106"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273E21">
        <w:rPr>
          <w:rFonts w:ascii="Times New Roman" w:hAnsi="Times New Roman" w:cs="Times New Roman"/>
          <w:sz w:val="24"/>
          <w:szCs w:val="24"/>
        </w:rPr>
        <w:t xml:space="preserve"> “Tehniskā specifikācija un </w:t>
      </w:r>
      <w:r w:rsidR="0051143B">
        <w:rPr>
          <w:rFonts w:ascii="Times New Roman" w:hAnsi="Times New Roman" w:cs="Times New Roman"/>
          <w:sz w:val="24"/>
          <w:szCs w:val="24"/>
        </w:rPr>
        <w:t>Pretendenta tehniskais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00035B3A">
        <w:rPr>
          <w:rFonts w:ascii="Times New Roman" w:hAnsi="Times New Roman" w:cs="Times New Roman"/>
          <w:sz w:val="24"/>
          <w:szCs w:val="24"/>
        </w:rPr>
        <w:t xml:space="preserve">, </w:t>
      </w:r>
      <w:r w:rsidR="00035B3A" w:rsidRPr="00035B3A">
        <w:rPr>
          <w:rFonts w:ascii="Times New Roman" w:hAnsi="Times New Roman" w:cs="Times New Roman"/>
          <w:b/>
          <w:sz w:val="24"/>
          <w:szCs w:val="24"/>
        </w:rPr>
        <w:t xml:space="preserve">tajā skaitā tehniskajā specifikācijā norādītie </w:t>
      </w:r>
      <w:proofErr w:type="spellStart"/>
      <w:r w:rsidR="00035B3A" w:rsidRPr="00035B3A">
        <w:rPr>
          <w:rFonts w:ascii="Times New Roman" w:hAnsi="Times New Roman" w:cs="Times New Roman"/>
          <w:b/>
          <w:sz w:val="24"/>
          <w:szCs w:val="24"/>
        </w:rPr>
        <w:t>setifikāti</w:t>
      </w:r>
      <w:proofErr w:type="spellEnd"/>
      <w:r w:rsidRPr="001609B7">
        <w:rPr>
          <w:rFonts w:ascii="Times New Roman" w:hAnsi="Times New Roman" w:cs="Times New Roman"/>
          <w:sz w:val="24"/>
          <w:szCs w:val="24"/>
        </w:rPr>
        <w:t>;</w:t>
      </w:r>
    </w:p>
    <w:p w14:paraId="46A63C0C" w14:textId="39C65AA7"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 xml:space="preserve">olikuma </w:t>
      </w:r>
      <w:r w:rsidR="00035B3A">
        <w:rPr>
          <w:rFonts w:ascii="Times New Roman" w:hAnsi="Times New Roman" w:cs="Times New Roman"/>
          <w:sz w:val="24"/>
          <w:szCs w:val="24"/>
        </w:rPr>
        <w:t>3</w:t>
      </w:r>
      <w:r w:rsidRPr="001609B7">
        <w:rPr>
          <w:rFonts w:ascii="Times New Roman" w:hAnsi="Times New Roman" w:cs="Times New Roman"/>
          <w:sz w:val="24"/>
          <w:szCs w:val="24"/>
        </w:rPr>
        <w:t>.pielikum</w:t>
      </w:r>
      <w:r w:rsidR="0051143B">
        <w:rPr>
          <w:rFonts w:ascii="Times New Roman" w:hAnsi="Times New Roman" w:cs="Times New Roman"/>
          <w:sz w:val="24"/>
          <w:szCs w:val="24"/>
        </w:rPr>
        <w:t xml:space="preserve">ā  </w:t>
      </w:r>
      <w:r w:rsidR="00273E21">
        <w:rPr>
          <w:rFonts w:ascii="Times New Roman" w:hAnsi="Times New Roman" w:cs="Times New Roman"/>
          <w:sz w:val="24"/>
          <w:szCs w:val="24"/>
        </w:rPr>
        <w:t xml:space="preserve">“Tehniskā specifikācija un </w:t>
      </w:r>
      <w:r w:rsidR="00B32EA7">
        <w:rPr>
          <w:rFonts w:ascii="Times New Roman" w:hAnsi="Times New Roman" w:cs="Times New Roman"/>
          <w:sz w:val="24"/>
          <w:szCs w:val="24"/>
        </w:rPr>
        <w:t xml:space="preserve">Pretendenta tehniskais piedāvājums” (turpmāk – </w:t>
      </w:r>
      <w:r w:rsidR="00035B3A">
        <w:rPr>
          <w:rFonts w:ascii="Times New Roman" w:hAnsi="Times New Roman" w:cs="Times New Roman"/>
          <w:sz w:val="24"/>
          <w:szCs w:val="24"/>
        </w:rPr>
        <w:t>3</w:t>
      </w:r>
      <w:r w:rsidR="00B32EA7">
        <w:rPr>
          <w:rFonts w:ascii="Times New Roman" w:hAnsi="Times New Roman" w:cs="Times New Roman"/>
          <w:sz w:val="24"/>
          <w:szCs w:val="24"/>
        </w:rPr>
        <w:t xml:space="preserve">.pielikums)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7154DC6D"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063FC9">
        <w:rPr>
          <w:rFonts w:ascii="Times New Roman" w:hAnsi="Times New Roman" w:cs="Times New Roman"/>
          <w:b/>
          <w:sz w:val="24"/>
          <w:szCs w:val="24"/>
        </w:rPr>
        <w:t>9</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45FF6F89" w14:textId="77777777" w:rsidR="009F7C3C" w:rsidRPr="00BD7738" w:rsidRDefault="009F7C3C" w:rsidP="00214042">
      <w:pPr>
        <w:pStyle w:val="BodyText"/>
        <w:numPr>
          <w:ilvl w:val="1"/>
          <w:numId w:val="3"/>
        </w:numPr>
        <w:ind w:left="0" w:firstLine="0"/>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00526843">
        <w:rPr>
          <w:b/>
          <w:sz w:val="24"/>
          <w:szCs w:val="24"/>
        </w:rPr>
        <w:t>p</w:t>
      </w:r>
      <w:r w:rsidRPr="00BD7738">
        <w:rPr>
          <w:b/>
          <w:sz w:val="24"/>
          <w:szCs w:val="24"/>
        </w:rPr>
        <w:t>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 xml:space="preserve">iedāvājumu atvēršanas </w:t>
      </w:r>
      <w:r w:rsidRPr="009F7C3C">
        <w:rPr>
          <w:rFonts w:ascii="Times New Roman" w:hAnsi="Times New Roman" w:cs="Times New Roman"/>
          <w:b/>
          <w:sz w:val="24"/>
          <w:szCs w:val="24"/>
        </w:rPr>
        <w:lastRenderedPageBreak/>
        <w:t>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06208586" w:rsidR="00F7793D" w:rsidRPr="003B4467" w:rsidRDefault="00F7793D" w:rsidP="004A145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sidRPr="003B4467">
              <w:rPr>
                <w:rFonts w:ascii="Times New Roman" w:hAnsi="Times New Roman" w:cs="Times New Roman"/>
                <w:sz w:val="24"/>
                <w:szCs w:val="24"/>
              </w:rPr>
              <w:t>:</w:t>
            </w:r>
          </w:p>
        </w:tc>
        <w:tc>
          <w:tcPr>
            <w:tcW w:w="4523" w:type="dxa"/>
            <w:shd w:val="clear" w:color="auto" w:fill="D9D9D9"/>
          </w:tcPr>
          <w:p w14:paraId="32A9FD2E" w14:textId="28AF1244" w:rsidR="00F7793D" w:rsidRPr="003B4467" w:rsidRDefault="00F7793D" w:rsidP="004A145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29ADFB7A" w:rsidR="005F4B55" w:rsidRPr="005F4B55" w:rsidRDefault="0049274D" w:rsidP="006521CE">
            <w:pPr>
              <w:pStyle w:val="ListParagraph"/>
              <w:numPr>
                <w:ilvl w:val="0"/>
                <w:numId w:val="4"/>
              </w:numPr>
              <w:spacing w:after="0" w:line="240" w:lineRule="auto"/>
              <w:ind w:left="607" w:hanging="607"/>
              <w:jc w:val="both"/>
              <w:rPr>
                <w:bCs/>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5F4B55" w:rsidRPr="002D5DA6">
              <w:rPr>
                <w:rFonts w:ascii="Times New Roman" w:hAnsi="Times New Roman"/>
                <w:sz w:val="24"/>
                <w:szCs w:val="24"/>
              </w:rPr>
              <w:t xml:space="preserve">Pretendents </w:t>
            </w:r>
            <w:r w:rsidR="008B48C3">
              <w:rPr>
                <w:rFonts w:ascii="Times New Roman" w:hAnsi="Times New Roman"/>
                <w:sz w:val="24"/>
                <w:szCs w:val="24"/>
              </w:rPr>
              <w:t>ir</w:t>
            </w:r>
            <w:r w:rsidR="005F4B55"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005F4B55"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nolikuma prasībām atbilstoš</w:t>
            </w:r>
            <w:r w:rsidR="00BA521C">
              <w:rPr>
                <w:rFonts w:ascii="Times New Roman" w:hAnsi="Times New Roman"/>
                <w:sz w:val="24"/>
                <w:szCs w:val="24"/>
              </w:rPr>
              <w:t>u</w:t>
            </w:r>
            <w:r w:rsidR="008B48C3">
              <w:rPr>
                <w:rFonts w:ascii="Times New Roman" w:hAnsi="Times New Roman"/>
                <w:sz w:val="24"/>
                <w:szCs w:val="24"/>
              </w:rPr>
              <w:t xml:space="preserve"> </w:t>
            </w:r>
            <w:r w:rsidR="00F031C4">
              <w:rPr>
                <w:rFonts w:ascii="Times New Roman" w:hAnsi="Times New Roman"/>
                <w:sz w:val="24"/>
                <w:szCs w:val="24"/>
              </w:rPr>
              <w:t>P</w:t>
            </w:r>
            <w:r w:rsidR="008B48C3">
              <w:rPr>
                <w:rFonts w:ascii="Times New Roman" w:hAnsi="Times New Roman"/>
                <w:sz w:val="24"/>
                <w:szCs w:val="24"/>
              </w:rPr>
              <w:t>rec</w:t>
            </w:r>
            <w:r w:rsidR="00BA521C">
              <w:rPr>
                <w:rFonts w:ascii="Times New Roman" w:hAnsi="Times New Roman"/>
                <w:sz w:val="24"/>
                <w:szCs w:val="24"/>
              </w:rPr>
              <w:t>i</w:t>
            </w:r>
            <w:r w:rsidR="005F4B55">
              <w:rPr>
                <w:rFonts w:ascii="Times New Roman" w:hAnsi="Times New Roman"/>
                <w:sz w:val="24"/>
                <w:szCs w:val="24"/>
              </w:rPr>
              <w:t>.</w:t>
            </w:r>
            <w:r w:rsidR="005F4B55" w:rsidRPr="005E7FBA">
              <w:rPr>
                <w:rFonts w:ascii="Times New Roman" w:hAnsi="Times New Roman"/>
                <w:bCs/>
                <w:sz w:val="24"/>
                <w:szCs w:val="24"/>
              </w:rPr>
              <w:t xml:space="preserve"> </w:t>
            </w:r>
          </w:p>
        </w:tc>
        <w:tc>
          <w:tcPr>
            <w:tcW w:w="4523" w:type="dxa"/>
          </w:tcPr>
          <w:p w14:paraId="36EA5551" w14:textId="04492FBA" w:rsidR="005F4B55" w:rsidRPr="008C2E75" w:rsidRDefault="0049274D" w:rsidP="006521CE">
            <w:pPr>
              <w:pStyle w:val="ListParagraph"/>
              <w:numPr>
                <w:ilvl w:val="0"/>
                <w:numId w:val="5"/>
              </w:numPr>
              <w:spacing w:after="0" w:line="240" w:lineRule="auto"/>
              <w:ind w:left="537" w:hanging="540"/>
              <w:jc w:val="both"/>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5F4B55" w:rsidRPr="002C6CEA">
              <w:rPr>
                <w:rFonts w:ascii="Times New Roman" w:hAnsi="Times New Roman" w:cs="Times New Roman"/>
                <w:sz w:val="24"/>
                <w:szCs w:val="24"/>
              </w:rPr>
              <w:t>Pretendenta iesniegts pieteikums</w:t>
            </w:r>
            <w:r w:rsidR="005F4B55"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005F4B55" w:rsidRPr="002C6CEA">
              <w:rPr>
                <w:rFonts w:ascii="Times New Roman" w:hAnsi="Times New Roman" w:cs="Times New Roman"/>
                <w:bCs/>
                <w:sz w:val="24"/>
                <w:szCs w:val="24"/>
              </w:rPr>
              <w:t>epirkumā</w:t>
            </w:r>
            <w:r w:rsidR="005F4B55"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005F4B55"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005F4B55"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5456657" w:rsidR="005F4B55" w:rsidRPr="00CC3F4B" w:rsidRDefault="0049274D" w:rsidP="006521CE">
            <w:pPr>
              <w:pStyle w:val="ListParagraph"/>
              <w:numPr>
                <w:ilvl w:val="0"/>
                <w:numId w:val="4"/>
              </w:numPr>
              <w:spacing w:after="0" w:line="240" w:lineRule="auto"/>
              <w:ind w:left="607" w:hanging="607"/>
              <w:contextualSpacing w:val="0"/>
              <w:jc w:val="both"/>
              <w:rPr>
                <w:rFonts w:ascii="Times New Roman" w:hAnsi="Times New Roman"/>
                <w:b/>
                <w:bCs/>
                <w:sz w:val="24"/>
                <w:szCs w:val="24"/>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5F4B55"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26CFE4" w14:textId="3683A2D5" w:rsidR="005F4B55" w:rsidRPr="008B5B30" w:rsidRDefault="0049274D" w:rsidP="006521CE">
            <w:pPr>
              <w:pStyle w:val="ListParagraph"/>
              <w:numPr>
                <w:ilvl w:val="2"/>
                <w:numId w:val="6"/>
              </w:numPr>
              <w:spacing w:after="0" w:line="240" w:lineRule="auto"/>
              <w:ind w:left="537" w:hanging="540"/>
              <w:jc w:val="both"/>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5F4B55"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005F4B55"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005F4B55"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005F4B55"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005F4B55" w:rsidRPr="00FA36A9">
              <w:rPr>
                <w:rFonts w:ascii="Times New Roman" w:hAnsi="Times New Roman" w:cs="Times New Roman"/>
                <w:sz w:val="24"/>
                <w:szCs w:val="24"/>
              </w:rPr>
              <w:t>ieteikumā (1.pielikums) norāda kompetento iestādi attiecīgajā valstī, kas var apliecināt reģistrācijas faktu.</w:t>
            </w:r>
            <w:r w:rsidR="005F4B55" w:rsidRPr="005A0D20">
              <w:t xml:space="preserve"> </w:t>
            </w:r>
          </w:p>
        </w:tc>
      </w:tr>
      <w:tr w:rsidR="00AE5DA3" w:rsidRPr="008B5B30" w14:paraId="7BE663DC" w14:textId="77777777" w:rsidTr="006B464B">
        <w:tc>
          <w:tcPr>
            <w:tcW w:w="4480" w:type="dxa"/>
          </w:tcPr>
          <w:p w14:paraId="6CEEE832" w14:textId="78407EE3" w:rsidR="00AE5DA3" w:rsidRPr="006521CE" w:rsidRDefault="0049274D" w:rsidP="006521CE">
            <w:pPr>
              <w:pStyle w:val="ListParagraph"/>
              <w:numPr>
                <w:ilvl w:val="0"/>
                <w:numId w:val="4"/>
              </w:numPr>
              <w:spacing w:after="0" w:line="240" w:lineRule="auto"/>
              <w:ind w:left="607" w:hanging="607"/>
              <w:contextualSpacing w:val="0"/>
              <w:jc w:val="both"/>
              <w:rPr>
                <w:rFonts w:ascii="Times New Roman" w:hAnsi="Times New Roman" w:cs="Times New Roman"/>
                <w:bCs/>
                <w:sz w:val="24"/>
                <w:szCs w:val="24"/>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AE5DA3" w:rsidRPr="006521CE">
              <w:rPr>
                <w:rFonts w:ascii="Times New Roman" w:hAnsi="Times New Roman" w:cs="Times New Roman"/>
                <w:sz w:val="24"/>
                <w:szCs w:val="24"/>
              </w:rPr>
              <w:t>Pretendents ir tiesīgs saskaņā ar normatīvajiem aktiem piegādāt gāzveida vielas.</w:t>
            </w:r>
          </w:p>
        </w:tc>
        <w:tc>
          <w:tcPr>
            <w:tcW w:w="4523" w:type="dxa"/>
          </w:tcPr>
          <w:p w14:paraId="244EBE47" w14:textId="001CCCA1" w:rsidR="00AE5DA3" w:rsidRPr="006521CE" w:rsidRDefault="0049274D" w:rsidP="004060C3">
            <w:pPr>
              <w:pStyle w:val="ListParagraph"/>
              <w:numPr>
                <w:ilvl w:val="2"/>
                <w:numId w:val="6"/>
              </w:numPr>
              <w:spacing w:after="0" w:line="240" w:lineRule="auto"/>
              <w:ind w:left="537" w:hanging="540"/>
              <w:jc w:val="both"/>
              <w:rPr>
                <w:rFonts w:ascii="Times New Roman" w:hAnsi="Times New Roman" w:cs="Times New Roman"/>
                <w:sz w:val="24"/>
                <w:szCs w:val="24"/>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AE5DA3" w:rsidRPr="006521CE">
              <w:rPr>
                <w:rFonts w:ascii="Times New Roman" w:hAnsi="Times New Roman" w:cs="Times New Roman"/>
                <w:sz w:val="24"/>
                <w:szCs w:val="24"/>
              </w:rPr>
              <w:t xml:space="preserve">Dokuments (licence, reģistrācijas apliecība u. c.), kas apliecina, ka Pretendents  normatīvajos  aktos  noteiktajā  kārtībā  (ja  to nosaka  saistošie normatīvie akti) ir licencēts vai reģistrēts veikt Nolikuma </w:t>
            </w:r>
            <w:r w:rsidR="004060C3">
              <w:rPr>
                <w:rFonts w:ascii="Times New Roman" w:hAnsi="Times New Roman" w:cs="Times New Roman"/>
                <w:sz w:val="24"/>
                <w:szCs w:val="24"/>
              </w:rPr>
              <w:t>2</w:t>
            </w:r>
            <w:r w:rsidR="00AE5DA3" w:rsidRPr="006521CE">
              <w:rPr>
                <w:rFonts w:ascii="Times New Roman" w:hAnsi="Times New Roman" w:cs="Times New Roman"/>
                <w:sz w:val="24"/>
                <w:szCs w:val="24"/>
              </w:rPr>
              <w:t xml:space="preserve">.pielikumā “Tehniskā </w:t>
            </w:r>
            <w:r w:rsidR="00AE5DA3" w:rsidRPr="006521CE">
              <w:rPr>
                <w:rFonts w:ascii="Times New Roman" w:hAnsi="Times New Roman" w:cs="Times New Roman"/>
                <w:sz w:val="24"/>
                <w:szCs w:val="24"/>
              </w:rPr>
              <w:lastRenderedPageBreak/>
              <w:t>specifikācija/piedāvājums” noteikto gāzveida vielu piegādi.</w:t>
            </w:r>
          </w:p>
        </w:tc>
      </w:tr>
      <w:tr w:rsidR="00497015" w:rsidRPr="008B5B30" w14:paraId="4796366C" w14:textId="77777777" w:rsidTr="006B464B">
        <w:tc>
          <w:tcPr>
            <w:tcW w:w="4480" w:type="dxa"/>
          </w:tcPr>
          <w:p w14:paraId="543D6F49" w14:textId="731697AA" w:rsidR="006D1A79" w:rsidRPr="006D1A79" w:rsidRDefault="00F41F34" w:rsidP="00B03C1E">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cs="Times New Roman"/>
                <w:sz w:val="24"/>
                <w:szCs w:val="24"/>
              </w:rPr>
            </w:pPr>
            <w:r w:rsidRPr="0011009E">
              <w:rPr>
                <w:rFonts w:ascii="Times New Roman" w:hAnsi="Times New Roman"/>
                <w:b/>
                <w:sz w:val="24"/>
                <w:szCs w:val="24"/>
              </w:rPr>
              <w:lastRenderedPageBreak/>
              <w:t>(Attiecas uz Iepirkuma priekšmeta 1.daļu).</w:t>
            </w:r>
            <w:r>
              <w:rPr>
                <w:rFonts w:ascii="Times New Roman" w:hAnsi="Times New Roman"/>
                <w:b/>
                <w:sz w:val="24"/>
                <w:szCs w:val="24"/>
              </w:rPr>
              <w:t xml:space="preserve"> </w:t>
            </w:r>
            <w:r w:rsidR="006D1A79" w:rsidRPr="006D1A79">
              <w:rPr>
                <w:rFonts w:ascii="Times New Roman" w:hAnsi="Times New Roman" w:cs="Times New Roman"/>
                <w:sz w:val="24"/>
                <w:szCs w:val="24"/>
              </w:rPr>
              <w:t xml:space="preserve">Pretendents iepriekšējo 3 (trīs) gadu periodā (2014., 2015., 2016.gadā un 2017.gadā līdz piedāvājumu iesniegšanai) ir </w:t>
            </w:r>
            <w:r w:rsidR="006D1A79" w:rsidRPr="006D1A79">
              <w:rPr>
                <w:rFonts w:ascii="Times New Roman" w:hAnsi="Times New Roman" w:cs="Times New Roman"/>
                <w:b/>
                <w:sz w:val="24"/>
                <w:szCs w:val="24"/>
              </w:rPr>
              <w:t>izpildījis</w:t>
            </w:r>
            <w:r w:rsidR="006D1A79" w:rsidRPr="006D1A79">
              <w:rPr>
                <w:rFonts w:ascii="Times New Roman" w:hAnsi="Times New Roman" w:cs="Times New Roman"/>
                <w:sz w:val="24"/>
                <w:szCs w:val="24"/>
              </w:rPr>
              <w:t xml:space="preserve"> vismaz 3 (trīs) Iepirkuma priekšmetam satura un apjoma ziņā līdzvērtīgas piegād</w:t>
            </w:r>
            <w:r w:rsidR="00C710CF">
              <w:rPr>
                <w:rFonts w:ascii="Times New Roman" w:hAnsi="Times New Roman" w:cs="Times New Roman"/>
                <w:sz w:val="24"/>
                <w:szCs w:val="24"/>
              </w:rPr>
              <w:t>es. Par līdzvērtīgiem piegādes līgumiem</w:t>
            </w:r>
            <w:r w:rsidR="006D1A79" w:rsidRPr="006D1A79">
              <w:rPr>
                <w:rFonts w:ascii="Times New Roman" w:hAnsi="Times New Roman" w:cs="Times New Roman"/>
                <w:sz w:val="24"/>
                <w:szCs w:val="24"/>
              </w:rPr>
              <w:t xml:space="preserve"> uzskatām</w:t>
            </w:r>
            <w:r w:rsidR="00C710CF">
              <w:rPr>
                <w:rFonts w:ascii="Times New Roman" w:hAnsi="Times New Roman" w:cs="Times New Roman"/>
                <w:sz w:val="24"/>
                <w:szCs w:val="24"/>
              </w:rPr>
              <w:t>i</w:t>
            </w:r>
            <w:r w:rsidR="006D1A79" w:rsidRPr="006D1A79">
              <w:rPr>
                <w:rFonts w:ascii="Times New Roman" w:hAnsi="Times New Roman" w:cs="Times New Roman"/>
                <w:sz w:val="24"/>
                <w:szCs w:val="24"/>
              </w:rPr>
              <w:t xml:space="preserve"> līgum</w:t>
            </w:r>
            <w:r w:rsidR="00C710CF">
              <w:rPr>
                <w:rFonts w:ascii="Times New Roman" w:hAnsi="Times New Roman" w:cs="Times New Roman"/>
                <w:sz w:val="24"/>
                <w:szCs w:val="24"/>
              </w:rPr>
              <w:t>i</w:t>
            </w:r>
            <w:r w:rsidR="006D1A79" w:rsidRPr="006D1A79">
              <w:rPr>
                <w:rFonts w:ascii="Times New Roman" w:hAnsi="Times New Roman" w:cs="Times New Roman"/>
                <w:sz w:val="24"/>
                <w:szCs w:val="24"/>
              </w:rPr>
              <w:t>, kas atbilst zemāk norādītajām prasībām:</w:t>
            </w:r>
          </w:p>
          <w:p w14:paraId="5507E408" w14:textId="34960BEA" w:rsidR="00481F7A" w:rsidRPr="004C2D3D" w:rsidRDefault="004C2D3D" w:rsidP="00B03C1E">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 xml:space="preserve">apjoms – kopējā līgumcena visiem piegādes līgumiem kopā </w:t>
            </w:r>
            <w:r w:rsidRPr="00BF21DA">
              <w:rPr>
                <w:rFonts w:ascii="Times New Roman" w:hAnsi="Times New Roman" w:cs="Times New Roman"/>
                <w:sz w:val="24"/>
                <w:szCs w:val="24"/>
              </w:rPr>
              <w:t xml:space="preserve">ir </w:t>
            </w:r>
            <w:r w:rsidRPr="00B448CA">
              <w:rPr>
                <w:rFonts w:ascii="Times New Roman" w:hAnsi="Times New Roman" w:cs="Times New Roman"/>
                <w:sz w:val="24"/>
                <w:szCs w:val="24"/>
              </w:rPr>
              <w:t xml:space="preserve">vismaz </w:t>
            </w:r>
            <w:r w:rsidR="00B448CA" w:rsidRPr="00B448CA">
              <w:rPr>
                <w:rFonts w:ascii="Times New Roman" w:hAnsi="Times New Roman" w:cs="Times New Roman"/>
                <w:sz w:val="24"/>
                <w:szCs w:val="24"/>
              </w:rPr>
              <w:t>31</w:t>
            </w:r>
            <w:r w:rsidR="006D1A79" w:rsidRPr="00B448CA">
              <w:rPr>
                <w:rFonts w:ascii="Times New Roman" w:hAnsi="Times New Roman" w:cs="Times New Roman"/>
                <w:sz w:val="24"/>
                <w:szCs w:val="24"/>
              </w:rPr>
              <w:t xml:space="preserve"> </w:t>
            </w:r>
            <w:r w:rsidR="00B448CA" w:rsidRPr="00B448CA">
              <w:rPr>
                <w:rFonts w:ascii="Times New Roman" w:hAnsi="Times New Roman" w:cs="Times New Roman"/>
                <w:sz w:val="24"/>
                <w:szCs w:val="24"/>
              </w:rPr>
              <w:t>999</w:t>
            </w:r>
            <w:r w:rsidR="006D1A79" w:rsidRPr="00B448CA">
              <w:rPr>
                <w:rFonts w:ascii="Times New Roman" w:hAnsi="Times New Roman" w:cs="Times New Roman"/>
                <w:sz w:val="24"/>
                <w:szCs w:val="24"/>
              </w:rPr>
              <w:t>,</w:t>
            </w:r>
            <w:r w:rsidR="00B448CA" w:rsidRPr="00B448CA">
              <w:rPr>
                <w:rFonts w:ascii="Times New Roman" w:hAnsi="Times New Roman" w:cs="Times New Roman"/>
                <w:sz w:val="24"/>
                <w:szCs w:val="24"/>
              </w:rPr>
              <w:t>99</w:t>
            </w:r>
            <w:r w:rsidR="006D1A79" w:rsidRPr="00B448CA">
              <w:rPr>
                <w:rFonts w:ascii="Times New Roman" w:hAnsi="Times New Roman" w:cs="Times New Roman"/>
                <w:sz w:val="24"/>
                <w:szCs w:val="24"/>
              </w:rPr>
              <w:t xml:space="preserve"> EUR</w:t>
            </w:r>
            <w:r w:rsidR="006D1A79" w:rsidRPr="00BF21DA">
              <w:rPr>
                <w:rFonts w:ascii="Times New Roman" w:hAnsi="Times New Roman" w:cs="Times New Roman"/>
                <w:sz w:val="24"/>
                <w:szCs w:val="24"/>
              </w:rPr>
              <w:t xml:space="preserve"> bez</w:t>
            </w:r>
            <w:r w:rsidR="006D1A79" w:rsidRPr="004C2D3D">
              <w:rPr>
                <w:rFonts w:ascii="Times New Roman" w:hAnsi="Times New Roman" w:cs="Times New Roman"/>
                <w:sz w:val="24"/>
                <w:szCs w:val="24"/>
              </w:rPr>
              <w:t xml:space="preserve"> PVN (četrdesmit tūkstoši </w:t>
            </w:r>
            <w:proofErr w:type="spellStart"/>
            <w:r w:rsidR="006D1A79" w:rsidRPr="004C2D3D">
              <w:rPr>
                <w:rFonts w:ascii="Times New Roman" w:hAnsi="Times New Roman" w:cs="Times New Roman"/>
                <w:sz w:val="24"/>
                <w:szCs w:val="24"/>
              </w:rPr>
              <w:t>euro</w:t>
            </w:r>
            <w:proofErr w:type="spellEnd"/>
            <w:r w:rsidR="006D1A79" w:rsidRPr="004C2D3D">
              <w:rPr>
                <w:rFonts w:ascii="Times New Roman" w:hAnsi="Times New Roman" w:cs="Times New Roman"/>
                <w:sz w:val="24"/>
                <w:szCs w:val="24"/>
              </w:rPr>
              <w:t xml:space="preserve"> un 00 centi);</w:t>
            </w:r>
          </w:p>
          <w:p w14:paraId="54D49C2B" w14:textId="2D8714B4" w:rsidR="00497015" w:rsidRPr="00481F7A" w:rsidRDefault="004C2D3D" w:rsidP="006521CE">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 xml:space="preserve">līguma priekšmets ir </w:t>
            </w:r>
            <w:r w:rsidR="006521CE">
              <w:rPr>
                <w:rFonts w:ascii="Times New Roman" w:hAnsi="Times New Roman" w:cs="Times New Roman"/>
                <w:sz w:val="24"/>
                <w:szCs w:val="24"/>
              </w:rPr>
              <w:t>gāzveida vielu</w:t>
            </w:r>
            <w:r w:rsidRPr="004C2D3D">
              <w:rPr>
                <w:rFonts w:ascii="Times New Roman" w:hAnsi="Times New Roman" w:cs="Times New Roman"/>
                <w:sz w:val="24"/>
                <w:szCs w:val="24"/>
              </w:rPr>
              <w:t xml:space="preserve"> piegāde</w:t>
            </w:r>
            <w:r w:rsidRPr="004C2D3D">
              <w:rPr>
                <w:rFonts w:ascii="Times New Roman" w:hAnsi="Times New Roman" w:cs="Times New Roman"/>
                <w:b/>
                <w:sz w:val="24"/>
                <w:szCs w:val="24"/>
              </w:rPr>
              <w:t>.</w:t>
            </w:r>
          </w:p>
        </w:tc>
        <w:tc>
          <w:tcPr>
            <w:tcW w:w="4523" w:type="dxa"/>
          </w:tcPr>
          <w:p w14:paraId="3B113FDA" w14:textId="014FB31D" w:rsidR="00BF21DA" w:rsidRDefault="00F41F34" w:rsidP="00C710CF">
            <w:pPr>
              <w:pStyle w:val="ListParagraph"/>
              <w:numPr>
                <w:ilvl w:val="2"/>
                <w:numId w:val="6"/>
              </w:numPr>
              <w:suppressAutoHyphens/>
              <w:spacing w:after="0" w:line="240" w:lineRule="auto"/>
              <w:jc w:val="both"/>
              <w:rPr>
                <w:rFonts w:ascii="Times New Roman" w:hAnsi="Times New Roman" w:cs="Times New Roman"/>
                <w:bCs/>
                <w:sz w:val="24"/>
                <w:szCs w:val="24"/>
              </w:rPr>
            </w:pPr>
            <w:r w:rsidRPr="0011009E">
              <w:rPr>
                <w:rFonts w:ascii="Times New Roman" w:hAnsi="Times New Roman"/>
                <w:b/>
                <w:sz w:val="24"/>
                <w:szCs w:val="24"/>
              </w:rPr>
              <w:t>(Attiecas uz Iepirkuma priekšmeta 1.daļu).</w:t>
            </w:r>
            <w:r>
              <w:rPr>
                <w:rFonts w:ascii="Times New Roman" w:hAnsi="Times New Roman"/>
                <w:b/>
                <w:sz w:val="24"/>
                <w:szCs w:val="24"/>
              </w:rPr>
              <w:t xml:space="preserve"> </w:t>
            </w:r>
            <w:r w:rsidR="006D1A79" w:rsidRPr="006D1A79">
              <w:rPr>
                <w:rFonts w:ascii="Times New Roman" w:hAnsi="Times New Roman" w:cs="Times New Roman"/>
                <w:bCs/>
                <w:sz w:val="24"/>
                <w:szCs w:val="24"/>
              </w:rPr>
              <w:t xml:space="preserve">Informācija par Pretendenta veikto Preču piegādi, kas apliecina tā pieredzi līdzīgu Preču piegādē, atbilstoši Nolikuma </w:t>
            </w:r>
            <w:r w:rsidR="009A7870">
              <w:rPr>
                <w:rFonts w:ascii="Times New Roman" w:hAnsi="Times New Roman" w:cs="Times New Roman"/>
                <w:bCs/>
                <w:sz w:val="24"/>
                <w:szCs w:val="24"/>
              </w:rPr>
              <w:t>4</w:t>
            </w:r>
            <w:r w:rsidR="006D1A79" w:rsidRPr="006D1A79">
              <w:rPr>
                <w:rFonts w:ascii="Times New Roman" w:hAnsi="Times New Roman" w:cs="Times New Roman"/>
                <w:bCs/>
                <w:sz w:val="24"/>
                <w:szCs w:val="24"/>
              </w:rPr>
              <w:t>.pielikumam “Pieredzes apraksta veidlapa”.</w:t>
            </w:r>
          </w:p>
          <w:p w14:paraId="7B780CF6" w14:textId="06D2B7DF" w:rsidR="00497015" w:rsidRPr="00BF21DA" w:rsidRDefault="00497015" w:rsidP="009B165F">
            <w:pPr>
              <w:pStyle w:val="ListParagraph"/>
              <w:suppressAutoHyphens/>
              <w:spacing w:after="0" w:line="240" w:lineRule="auto"/>
              <w:jc w:val="both"/>
              <w:rPr>
                <w:rFonts w:ascii="Times New Roman" w:hAnsi="Times New Roman" w:cs="Times New Roman"/>
                <w:bCs/>
                <w:sz w:val="24"/>
                <w:szCs w:val="24"/>
              </w:rPr>
            </w:pPr>
          </w:p>
        </w:tc>
      </w:tr>
      <w:tr w:rsidR="00F41F34" w:rsidRPr="008B5B30" w14:paraId="2B29046F" w14:textId="77777777" w:rsidTr="006B464B">
        <w:tc>
          <w:tcPr>
            <w:tcW w:w="4480" w:type="dxa"/>
          </w:tcPr>
          <w:p w14:paraId="7371970B" w14:textId="49B279B7" w:rsidR="00F41F34" w:rsidRPr="006D1A79" w:rsidRDefault="00F41F34" w:rsidP="00F41F34">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cs="Times New Roman"/>
                <w:sz w:val="24"/>
                <w:szCs w:val="24"/>
              </w:rPr>
            </w:pPr>
            <w:r w:rsidRPr="0011009E">
              <w:rPr>
                <w:rFonts w:ascii="Times New Roman" w:hAnsi="Times New Roman"/>
                <w:b/>
                <w:sz w:val="24"/>
                <w:szCs w:val="24"/>
              </w:rPr>
              <w:t xml:space="preserve">(Attiecas uz Iepirkuma priekšmeta </w:t>
            </w:r>
            <w:r>
              <w:rPr>
                <w:rFonts w:ascii="Times New Roman" w:hAnsi="Times New Roman"/>
                <w:b/>
                <w:sz w:val="24"/>
                <w:szCs w:val="24"/>
              </w:rPr>
              <w:t>2</w:t>
            </w:r>
            <w:r w:rsidRPr="0011009E">
              <w:rPr>
                <w:rFonts w:ascii="Times New Roman" w:hAnsi="Times New Roman"/>
                <w:b/>
                <w:sz w:val="24"/>
                <w:szCs w:val="24"/>
              </w:rPr>
              <w:t>.daļu).</w:t>
            </w:r>
            <w:r>
              <w:rPr>
                <w:rFonts w:ascii="Times New Roman" w:hAnsi="Times New Roman"/>
                <w:b/>
                <w:sz w:val="24"/>
                <w:szCs w:val="24"/>
              </w:rPr>
              <w:t xml:space="preserve"> </w:t>
            </w:r>
            <w:r w:rsidRPr="006D1A79">
              <w:rPr>
                <w:rFonts w:ascii="Times New Roman" w:hAnsi="Times New Roman" w:cs="Times New Roman"/>
                <w:sz w:val="24"/>
                <w:szCs w:val="24"/>
              </w:rPr>
              <w:t xml:space="preserve">Pretendents iepriekšējo 3 (trīs) gadu periodā (2014., 2015., 2016.gadā un 2017.gadā līdz piedāvājumu iesniegšanai) ir </w:t>
            </w:r>
            <w:r w:rsidRPr="006D1A79">
              <w:rPr>
                <w:rFonts w:ascii="Times New Roman" w:hAnsi="Times New Roman" w:cs="Times New Roman"/>
                <w:b/>
                <w:sz w:val="24"/>
                <w:szCs w:val="24"/>
              </w:rPr>
              <w:t>izpildījis</w:t>
            </w:r>
            <w:r w:rsidRPr="006D1A79">
              <w:rPr>
                <w:rFonts w:ascii="Times New Roman" w:hAnsi="Times New Roman" w:cs="Times New Roman"/>
                <w:sz w:val="24"/>
                <w:szCs w:val="24"/>
              </w:rPr>
              <w:t xml:space="preserve"> vismaz 3 (trīs) Iepirkuma priekšmetam satura un apjoma ziņā līdzvērtīgas piegād</w:t>
            </w:r>
            <w:r>
              <w:rPr>
                <w:rFonts w:ascii="Times New Roman" w:hAnsi="Times New Roman" w:cs="Times New Roman"/>
                <w:sz w:val="24"/>
                <w:szCs w:val="24"/>
              </w:rPr>
              <w:t>es. Par līdzvērtīgiem piegādes līgumiem</w:t>
            </w:r>
            <w:r w:rsidRPr="006D1A79">
              <w:rPr>
                <w:rFonts w:ascii="Times New Roman" w:hAnsi="Times New Roman" w:cs="Times New Roman"/>
                <w:sz w:val="24"/>
                <w:szCs w:val="24"/>
              </w:rPr>
              <w:t xml:space="preserve"> uzskatām</w:t>
            </w:r>
            <w:r>
              <w:rPr>
                <w:rFonts w:ascii="Times New Roman" w:hAnsi="Times New Roman" w:cs="Times New Roman"/>
                <w:sz w:val="24"/>
                <w:szCs w:val="24"/>
              </w:rPr>
              <w:t>i</w:t>
            </w:r>
            <w:r w:rsidRPr="006D1A79">
              <w:rPr>
                <w:rFonts w:ascii="Times New Roman" w:hAnsi="Times New Roman" w:cs="Times New Roman"/>
                <w:sz w:val="24"/>
                <w:szCs w:val="24"/>
              </w:rPr>
              <w:t xml:space="preserve"> līgum</w:t>
            </w:r>
            <w:r>
              <w:rPr>
                <w:rFonts w:ascii="Times New Roman" w:hAnsi="Times New Roman" w:cs="Times New Roman"/>
                <w:sz w:val="24"/>
                <w:szCs w:val="24"/>
              </w:rPr>
              <w:t>i</w:t>
            </w:r>
            <w:r w:rsidRPr="006D1A79">
              <w:rPr>
                <w:rFonts w:ascii="Times New Roman" w:hAnsi="Times New Roman" w:cs="Times New Roman"/>
                <w:sz w:val="24"/>
                <w:szCs w:val="24"/>
              </w:rPr>
              <w:t>, kas atbilst zemāk norādītajām prasībām:</w:t>
            </w:r>
          </w:p>
          <w:p w14:paraId="67BC71C3" w14:textId="5A145FF9" w:rsidR="00F41F34" w:rsidRPr="004C2D3D" w:rsidRDefault="00F41F34" w:rsidP="00F41F34">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 xml:space="preserve">apjoms – kopējā līgumcena visiem piegādes līgumiem kopā </w:t>
            </w:r>
            <w:r w:rsidRPr="00BF21DA">
              <w:rPr>
                <w:rFonts w:ascii="Times New Roman" w:hAnsi="Times New Roman" w:cs="Times New Roman"/>
                <w:sz w:val="24"/>
                <w:szCs w:val="24"/>
              </w:rPr>
              <w:t xml:space="preserve">ir </w:t>
            </w:r>
            <w:r w:rsidRPr="00B448CA">
              <w:rPr>
                <w:rFonts w:ascii="Times New Roman" w:hAnsi="Times New Roman" w:cs="Times New Roman"/>
                <w:sz w:val="24"/>
                <w:szCs w:val="24"/>
              </w:rPr>
              <w:t xml:space="preserve">vismaz </w:t>
            </w:r>
            <w:r w:rsidR="000D5AF0" w:rsidRPr="00B448CA">
              <w:rPr>
                <w:rFonts w:ascii="Times New Roman" w:hAnsi="Times New Roman" w:cs="Times New Roman"/>
                <w:sz w:val="24"/>
                <w:szCs w:val="24"/>
              </w:rPr>
              <w:t>1</w:t>
            </w:r>
            <w:r w:rsidR="00B448CA" w:rsidRPr="00B448CA">
              <w:rPr>
                <w:rFonts w:ascii="Times New Roman" w:hAnsi="Times New Roman" w:cs="Times New Roman"/>
                <w:sz w:val="24"/>
                <w:szCs w:val="24"/>
              </w:rPr>
              <w:t>0</w:t>
            </w:r>
            <w:r w:rsidRPr="00B448CA">
              <w:rPr>
                <w:rFonts w:ascii="Times New Roman" w:hAnsi="Times New Roman" w:cs="Times New Roman"/>
                <w:sz w:val="24"/>
                <w:szCs w:val="24"/>
              </w:rPr>
              <w:t xml:space="preserve"> 000,00</w:t>
            </w:r>
            <w:r w:rsidRPr="00BF21DA">
              <w:rPr>
                <w:rFonts w:ascii="Times New Roman" w:hAnsi="Times New Roman" w:cs="Times New Roman"/>
                <w:sz w:val="24"/>
                <w:szCs w:val="24"/>
              </w:rPr>
              <w:t xml:space="preserve"> EUR bez</w:t>
            </w:r>
            <w:r w:rsidRPr="004C2D3D">
              <w:rPr>
                <w:rFonts w:ascii="Times New Roman" w:hAnsi="Times New Roman" w:cs="Times New Roman"/>
                <w:sz w:val="24"/>
                <w:szCs w:val="24"/>
              </w:rPr>
              <w:t xml:space="preserve"> PVN (četrdesmit tūkstoši </w:t>
            </w:r>
            <w:proofErr w:type="spellStart"/>
            <w:r w:rsidRPr="004C2D3D">
              <w:rPr>
                <w:rFonts w:ascii="Times New Roman" w:hAnsi="Times New Roman" w:cs="Times New Roman"/>
                <w:sz w:val="24"/>
                <w:szCs w:val="24"/>
              </w:rPr>
              <w:t>euro</w:t>
            </w:r>
            <w:proofErr w:type="spellEnd"/>
            <w:r w:rsidRPr="004C2D3D">
              <w:rPr>
                <w:rFonts w:ascii="Times New Roman" w:hAnsi="Times New Roman" w:cs="Times New Roman"/>
                <w:sz w:val="24"/>
                <w:szCs w:val="24"/>
              </w:rPr>
              <w:t xml:space="preserve"> un 00 centi);</w:t>
            </w:r>
          </w:p>
          <w:p w14:paraId="170EA3AA" w14:textId="43652DEA" w:rsidR="00F41F34" w:rsidRPr="0011009E" w:rsidRDefault="00F41F34" w:rsidP="00F41F34">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b/>
                <w:sz w:val="24"/>
                <w:szCs w:val="24"/>
              </w:rPr>
            </w:pPr>
            <w:r w:rsidRPr="004C2D3D">
              <w:rPr>
                <w:rFonts w:ascii="Times New Roman" w:hAnsi="Times New Roman" w:cs="Times New Roman"/>
                <w:sz w:val="24"/>
                <w:szCs w:val="24"/>
              </w:rPr>
              <w:t xml:space="preserve">līguma priekšmets ir </w:t>
            </w:r>
            <w:r>
              <w:rPr>
                <w:rFonts w:ascii="Times New Roman" w:hAnsi="Times New Roman" w:cs="Times New Roman"/>
                <w:sz w:val="24"/>
                <w:szCs w:val="24"/>
              </w:rPr>
              <w:t>gāzveida vielu</w:t>
            </w:r>
            <w:r w:rsidRPr="004C2D3D">
              <w:rPr>
                <w:rFonts w:ascii="Times New Roman" w:hAnsi="Times New Roman" w:cs="Times New Roman"/>
                <w:sz w:val="24"/>
                <w:szCs w:val="24"/>
              </w:rPr>
              <w:t xml:space="preserve"> piegāde</w:t>
            </w:r>
            <w:r w:rsidRPr="004C2D3D">
              <w:rPr>
                <w:rFonts w:ascii="Times New Roman" w:hAnsi="Times New Roman" w:cs="Times New Roman"/>
                <w:b/>
                <w:sz w:val="24"/>
                <w:szCs w:val="24"/>
              </w:rPr>
              <w:t>.</w:t>
            </w:r>
          </w:p>
        </w:tc>
        <w:tc>
          <w:tcPr>
            <w:tcW w:w="4523" w:type="dxa"/>
          </w:tcPr>
          <w:p w14:paraId="7767B950" w14:textId="62233E62" w:rsidR="00F41F34" w:rsidRDefault="00F41F34" w:rsidP="00F41F34">
            <w:pPr>
              <w:pStyle w:val="ListParagraph"/>
              <w:numPr>
                <w:ilvl w:val="2"/>
                <w:numId w:val="6"/>
              </w:numPr>
              <w:suppressAutoHyphens/>
              <w:spacing w:after="0" w:line="240" w:lineRule="auto"/>
              <w:jc w:val="both"/>
              <w:rPr>
                <w:rFonts w:ascii="Times New Roman" w:hAnsi="Times New Roman" w:cs="Times New Roman"/>
                <w:bCs/>
                <w:sz w:val="24"/>
                <w:szCs w:val="24"/>
              </w:rPr>
            </w:pPr>
            <w:r w:rsidRPr="0011009E">
              <w:rPr>
                <w:rFonts w:ascii="Times New Roman" w:hAnsi="Times New Roman"/>
                <w:b/>
                <w:sz w:val="24"/>
                <w:szCs w:val="24"/>
              </w:rPr>
              <w:t xml:space="preserve">(Attiecas uz Iepirkuma priekšmeta </w:t>
            </w:r>
            <w:r>
              <w:rPr>
                <w:rFonts w:ascii="Times New Roman" w:hAnsi="Times New Roman"/>
                <w:b/>
                <w:sz w:val="24"/>
                <w:szCs w:val="24"/>
              </w:rPr>
              <w:t>2</w:t>
            </w:r>
            <w:r w:rsidRPr="0011009E">
              <w:rPr>
                <w:rFonts w:ascii="Times New Roman" w:hAnsi="Times New Roman"/>
                <w:b/>
                <w:sz w:val="24"/>
                <w:szCs w:val="24"/>
              </w:rPr>
              <w:t>.daļu).</w:t>
            </w:r>
            <w:r>
              <w:rPr>
                <w:rFonts w:ascii="Times New Roman" w:hAnsi="Times New Roman"/>
                <w:b/>
                <w:sz w:val="24"/>
                <w:szCs w:val="24"/>
              </w:rPr>
              <w:t xml:space="preserve"> </w:t>
            </w:r>
            <w:r w:rsidRPr="006D1A79">
              <w:rPr>
                <w:rFonts w:ascii="Times New Roman" w:hAnsi="Times New Roman" w:cs="Times New Roman"/>
                <w:bCs/>
                <w:sz w:val="24"/>
                <w:szCs w:val="24"/>
              </w:rPr>
              <w:t xml:space="preserve">Informācija par Pretendenta veikto Preču piegādi, kas apliecina tā pieredzi līdzīgu Preču piegādē, atbilstoši Nolikuma </w:t>
            </w:r>
            <w:r w:rsidR="009A7870">
              <w:rPr>
                <w:rFonts w:ascii="Times New Roman" w:hAnsi="Times New Roman" w:cs="Times New Roman"/>
                <w:bCs/>
                <w:sz w:val="24"/>
                <w:szCs w:val="24"/>
              </w:rPr>
              <w:t>4</w:t>
            </w:r>
            <w:r w:rsidRPr="006D1A79">
              <w:rPr>
                <w:rFonts w:ascii="Times New Roman" w:hAnsi="Times New Roman" w:cs="Times New Roman"/>
                <w:bCs/>
                <w:sz w:val="24"/>
                <w:szCs w:val="24"/>
              </w:rPr>
              <w:t>.pielikumam “Pieredzes apraksta veidlapa”.</w:t>
            </w:r>
          </w:p>
          <w:p w14:paraId="27A97638" w14:textId="77777777" w:rsidR="00F41F34" w:rsidRPr="00F41F34" w:rsidRDefault="00F41F34" w:rsidP="00F41F34">
            <w:pPr>
              <w:suppressAutoHyphens/>
              <w:spacing w:after="0" w:line="240" w:lineRule="auto"/>
              <w:jc w:val="both"/>
              <w:rPr>
                <w:rFonts w:ascii="Times New Roman" w:hAnsi="Times New Roman"/>
                <w:b/>
                <w:sz w:val="24"/>
                <w:szCs w:val="24"/>
              </w:rPr>
            </w:pPr>
          </w:p>
        </w:tc>
      </w:tr>
      <w:tr w:rsidR="006521CE" w:rsidRPr="008B5B30" w14:paraId="47A0FDD7" w14:textId="77777777" w:rsidTr="006B464B">
        <w:tc>
          <w:tcPr>
            <w:tcW w:w="4480" w:type="dxa"/>
          </w:tcPr>
          <w:p w14:paraId="322A6F98" w14:textId="1673AC39" w:rsidR="006521CE" w:rsidRPr="006521CE" w:rsidRDefault="00B80A35" w:rsidP="00B03C1E">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cs="Times New Roman"/>
                <w:sz w:val="24"/>
                <w:szCs w:val="24"/>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6521CE" w:rsidRPr="006521CE">
              <w:rPr>
                <w:rFonts w:ascii="Times New Roman" w:hAnsi="Times New Roman" w:cs="Times New Roman"/>
                <w:sz w:val="24"/>
                <w:szCs w:val="24"/>
              </w:rPr>
              <w:t xml:space="preserve">Pretendentam ir vadības sistēmas ISO 9001 sertifikāts, vai līdzvērtīgs Eiropas Savienības dalībvalsts normatīvajos aktos noteiktajā kārtībā akreditētas institūcijas izdots sertifikāts, kā arī </w:t>
            </w:r>
            <w:r w:rsidR="006521CE" w:rsidRPr="006521CE">
              <w:rPr>
                <w:rFonts w:ascii="Times New Roman" w:hAnsi="Times New Roman" w:cs="Times New Roman"/>
                <w:sz w:val="24"/>
                <w:szCs w:val="24"/>
              </w:rPr>
              <w:lastRenderedPageBreak/>
              <w:t>citi Piegādātāja iesniegti pierādījumi par līdzvērtīgu kvalitātes vadības pasākumu īstenošanu.</w:t>
            </w:r>
          </w:p>
        </w:tc>
        <w:tc>
          <w:tcPr>
            <w:tcW w:w="4523" w:type="dxa"/>
          </w:tcPr>
          <w:p w14:paraId="2107E9CC" w14:textId="727FFDBF" w:rsidR="006521CE" w:rsidRPr="006521CE" w:rsidRDefault="00B80A35" w:rsidP="00C710CF">
            <w:pPr>
              <w:pStyle w:val="ListParagraph"/>
              <w:numPr>
                <w:ilvl w:val="2"/>
                <w:numId w:val="6"/>
              </w:numPr>
              <w:suppressAutoHyphens/>
              <w:spacing w:after="0" w:line="240" w:lineRule="auto"/>
              <w:jc w:val="both"/>
              <w:rPr>
                <w:rFonts w:ascii="Times New Roman" w:hAnsi="Times New Roman" w:cs="Times New Roman"/>
                <w:bCs/>
                <w:sz w:val="24"/>
                <w:szCs w:val="24"/>
              </w:rPr>
            </w:pPr>
            <w:r w:rsidRPr="0011009E">
              <w:rPr>
                <w:rFonts w:ascii="Times New Roman" w:hAnsi="Times New Roman"/>
                <w:b/>
                <w:sz w:val="24"/>
                <w:szCs w:val="24"/>
              </w:rPr>
              <w:lastRenderedPageBreak/>
              <w:t>(Attiecas uz abām Iepirkuma priekšmeta daļām).</w:t>
            </w:r>
            <w:r>
              <w:rPr>
                <w:rFonts w:ascii="Times New Roman" w:hAnsi="Times New Roman"/>
                <w:b/>
                <w:sz w:val="24"/>
                <w:szCs w:val="24"/>
              </w:rPr>
              <w:t xml:space="preserve"> </w:t>
            </w:r>
            <w:r w:rsidR="006521CE" w:rsidRPr="006521CE">
              <w:rPr>
                <w:rFonts w:ascii="Times New Roman" w:hAnsi="Times New Roman" w:cs="Times New Roman"/>
                <w:sz w:val="24"/>
                <w:szCs w:val="24"/>
              </w:rPr>
              <w:t xml:space="preserve">ISO 9001 sertifikāts, vai līdzvērtīgs Eiropas Savienības dalībvalsts normatīvajos aktos noteiktajā kārtībā akreditētas institūcijas izdots sertifikāts, vai citi Piegādātāja iesniegti pierādījumi par </w:t>
            </w:r>
            <w:r w:rsidR="006521CE" w:rsidRPr="006521CE">
              <w:rPr>
                <w:rFonts w:ascii="Times New Roman" w:hAnsi="Times New Roman" w:cs="Times New Roman"/>
                <w:sz w:val="24"/>
                <w:szCs w:val="24"/>
              </w:rPr>
              <w:lastRenderedPageBreak/>
              <w:t>līdzvērtīgu kvalitātes vadības pasākumu īstenošanu.</w:t>
            </w:r>
          </w:p>
        </w:tc>
      </w:tr>
      <w:tr w:rsidR="006521CE" w:rsidRPr="008B5B30" w14:paraId="1D94361A" w14:textId="77777777" w:rsidTr="006B464B">
        <w:tc>
          <w:tcPr>
            <w:tcW w:w="4480" w:type="dxa"/>
          </w:tcPr>
          <w:p w14:paraId="0E444EF4" w14:textId="4AFDFED0" w:rsidR="006521CE" w:rsidRPr="006521CE" w:rsidRDefault="00B80A35" w:rsidP="00B03C1E">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cs="Times New Roman"/>
                <w:sz w:val="24"/>
                <w:szCs w:val="24"/>
              </w:rPr>
            </w:pPr>
            <w:r w:rsidRPr="0011009E">
              <w:rPr>
                <w:rFonts w:ascii="Times New Roman" w:hAnsi="Times New Roman"/>
                <w:b/>
                <w:sz w:val="24"/>
                <w:szCs w:val="24"/>
              </w:rPr>
              <w:lastRenderedPageBreak/>
              <w:t>(Attiecas uz abām Iepirkuma priekšmeta daļām).</w:t>
            </w:r>
            <w:r>
              <w:rPr>
                <w:rFonts w:ascii="Times New Roman" w:hAnsi="Times New Roman"/>
                <w:b/>
                <w:sz w:val="24"/>
                <w:szCs w:val="24"/>
              </w:rPr>
              <w:t xml:space="preserve"> </w:t>
            </w:r>
            <w:r w:rsidR="006521CE" w:rsidRPr="006521CE">
              <w:rPr>
                <w:rFonts w:ascii="Times New Roman" w:hAnsi="Times New Roman" w:cs="Times New Roman"/>
                <w:sz w:val="24"/>
                <w:szCs w:val="24"/>
              </w:rPr>
              <w:t>Pretendentam ir darba drošības sistēma OHSAS 18001, vai pierādījumi par līdzvērtīgiem darba drošības un arodveselības pasākumiem uzņēmumā (piemēram, apliecinājums par attiecīgā speciālista piesaisti līguma izpildē).</w:t>
            </w:r>
          </w:p>
        </w:tc>
        <w:tc>
          <w:tcPr>
            <w:tcW w:w="4523" w:type="dxa"/>
          </w:tcPr>
          <w:p w14:paraId="6D958ECD" w14:textId="6C378FAA" w:rsidR="006521CE" w:rsidRPr="006521CE" w:rsidRDefault="00B80A35" w:rsidP="00C710CF">
            <w:pPr>
              <w:pStyle w:val="ListParagraph"/>
              <w:numPr>
                <w:ilvl w:val="2"/>
                <w:numId w:val="6"/>
              </w:numPr>
              <w:suppressAutoHyphens/>
              <w:spacing w:after="0" w:line="240" w:lineRule="auto"/>
              <w:jc w:val="both"/>
              <w:rPr>
                <w:rFonts w:ascii="Times New Roman" w:hAnsi="Times New Roman" w:cs="Times New Roman"/>
                <w:sz w:val="24"/>
                <w:szCs w:val="24"/>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6521CE" w:rsidRPr="006521CE">
              <w:rPr>
                <w:rFonts w:ascii="Times New Roman" w:hAnsi="Times New Roman" w:cs="Times New Roman"/>
                <w:sz w:val="24"/>
                <w:szCs w:val="24"/>
              </w:rPr>
              <w:t>OHSAS 18001 sertifikāts vai pierādījumi par līdzvērtīgiem darba drošības un arodveselības pasākumiem uzņēmumā (piemēram, apliecinājums par attiecīgā speciālista piesaisti līguma izpildē).</w:t>
            </w:r>
          </w:p>
        </w:tc>
      </w:tr>
      <w:tr w:rsidR="00AA3316" w:rsidRPr="00DF5BA0" w14:paraId="70110310" w14:textId="77777777" w:rsidTr="006B464B">
        <w:tc>
          <w:tcPr>
            <w:tcW w:w="4480" w:type="dxa"/>
          </w:tcPr>
          <w:p w14:paraId="349FC6F9" w14:textId="5790F65D" w:rsidR="00AA3316" w:rsidRPr="00D70800" w:rsidRDefault="00B80A35" w:rsidP="00C710CF">
            <w:pPr>
              <w:pStyle w:val="ListParagraph"/>
              <w:numPr>
                <w:ilvl w:val="2"/>
                <w:numId w:val="14"/>
              </w:numPr>
              <w:spacing w:after="0" w:line="240" w:lineRule="auto"/>
              <w:jc w:val="both"/>
              <w:rPr>
                <w:rFonts w:ascii="Times New Roman" w:hAnsi="Times New Roman" w:cs="Times New Roman"/>
                <w:sz w:val="24"/>
                <w:szCs w:val="24"/>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AA3316" w:rsidRPr="00D70800">
              <w:rPr>
                <w:rFonts w:ascii="Times New Roman" w:hAnsi="Times New Roman" w:cs="Times New Roman"/>
                <w:sz w:val="24"/>
                <w:szCs w:val="24"/>
              </w:rPr>
              <w:t xml:space="preserve">Ja tas ir nepieciešams </w:t>
            </w:r>
            <w:r w:rsidR="004955C4" w:rsidRPr="00D70800">
              <w:rPr>
                <w:rFonts w:ascii="Times New Roman" w:hAnsi="Times New Roman" w:cs="Times New Roman"/>
                <w:sz w:val="24"/>
                <w:szCs w:val="24"/>
              </w:rPr>
              <w:t>L</w:t>
            </w:r>
            <w:r w:rsidR="00AA3316"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00AA3316"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3DFF987B" w:rsidR="00AA3316" w:rsidRPr="00D70800" w:rsidRDefault="00B80A35" w:rsidP="00C710CF">
            <w:pPr>
              <w:pStyle w:val="ListParagraph"/>
              <w:numPr>
                <w:ilvl w:val="2"/>
                <w:numId w:val="6"/>
              </w:numPr>
              <w:spacing w:after="0" w:line="240" w:lineRule="auto"/>
              <w:jc w:val="both"/>
              <w:rPr>
                <w:rFonts w:ascii="Times New Roman" w:hAnsi="Times New Roman" w:cs="Times New Roman"/>
                <w:b/>
                <w:sz w:val="24"/>
                <w:szCs w:val="24"/>
              </w:rPr>
            </w:pPr>
            <w:r w:rsidRPr="0011009E">
              <w:rPr>
                <w:rFonts w:ascii="Times New Roman" w:hAnsi="Times New Roman"/>
                <w:b/>
                <w:sz w:val="24"/>
                <w:szCs w:val="24"/>
              </w:rPr>
              <w:t>(Attiecas uz abām Iepirkuma priekšmeta daļām).</w:t>
            </w:r>
            <w:r>
              <w:rPr>
                <w:rFonts w:ascii="Times New Roman" w:hAnsi="Times New Roman"/>
                <w:b/>
                <w:sz w:val="24"/>
                <w:szCs w:val="24"/>
              </w:rPr>
              <w:t xml:space="preserve"> </w:t>
            </w:r>
            <w:r w:rsidR="00AA3316"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311436" w:rsidRPr="00D70800">
              <w:rPr>
                <w:rFonts w:ascii="Times New Roman" w:hAnsi="Times New Roman" w:cs="Times New Roman"/>
                <w:sz w:val="24"/>
                <w:szCs w:val="24"/>
              </w:rPr>
              <w:t>L</w:t>
            </w:r>
            <w:r w:rsidR="00AA3316"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w:t>
      </w:r>
      <w:r w:rsidRPr="00C37474">
        <w:rPr>
          <w:rFonts w:ascii="Times New Roman" w:hAnsi="Times New Roman" w:cs="Times New Roman"/>
          <w:sz w:val="24"/>
          <w:szCs w:val="24"/>
        </w:rPr>
        <w:lastRenderedPageBreak/>
        <w:t xml:space="preserve">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0A2E3C31" w14:textId="77777777"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00B51CC3">
        <w:rPr>
          <w:szCs w:val="20"/>
          <w:lang w:eastAsia="en-US"/>
        </w:rPr>
        <w:t>9</w:t>
      </w:r>
      <w:r w:rsidRPr="005A0D20">
        <w:rPr>
          <w:szCs w:val="20"/>
          <w:lang w:eastAsia="en-US"/>
        </w:rPr>
        <w:t>.</w:t>
      </w:r>
      <w:r w:rsidRPr="005A0D20">
        <w:rPr>
          <w:lang w:eastAsia="en-US"/>
        </w:rPr>
        <w:t xml:space="preserve">panta </w:t>
      </w:r>
      <w:r w:rsidR="00F02D21">
        <w:rPr>
          <w:lang w:eastAsia="en-US"/>
        </w:rPr>
        <w:t>astoto</w:t>
      </w:r>
      <w:r w:rsidRPr="005A0D20">
        <w:rPr>
          <w:lang w:eastAsia="en-US"/>
        </w:rPr>
        <w:t xml:space="preserve">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14:paraId="2AC7E19E" w14:textId="77777777"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w:t>
      </w:r>
      <w:r w:rsidR="00D04563">
        <w:t>s uz parādnieka maksātnespējas atjaunošanu vērsts pasākumu kopums</w:t>
      </w:r>
      <w:r w:rsidR="00E93820">
        <w:t>), apturēta vai pārtraukta tā saimnieciskā darbība</w:t>
      </w:r>
      <w:r w:rsidR="00F30706">
        <w:t xml:space="preserve"> vai pretendents tiek likvidēts;</w:t>
      </w:r>
    </w:p>
    <w:p w14:paraId="51273E9E" w14:textId="77777777" w:rsidR="00E93820" w:rsidRDefault="00241A05" w:rsidP="00E20A53">
      <w:pPr>
        <w:pStyle w:val="tv213limenis2"/>
        <w:spacing w:after="240" w:afterAutospacing="0"/>
        <w:jc w:val="both"/>
      </w:pPr>
      <w:r w:rsidRPr="00C85255">
        <w:rPr>
          <w:b/>
        </w:rPr>
        <w:t>4.1.2.</w:t>
      </w:r>
      <w:r>
        <w:rPr>
          <w:b/>
        </w:rPr>
        <w:t xml:space="preserve"> </w:t>
      </w:r>
      <w:r w:rsidR="00F30706">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F30706">
        <w:rPr>
          <w:i/>
          <w:iCs/>
        </w:rPr>
        <w:t>euro</w:t>
      </w:r>
      <w:proofErr w:type="spellEnd"/>
      <w:r w:rsidR="00F30706">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9A1387" w14:textId="77777777" w:rsidR="00050F6C" w:rsidRDefault="00241A05" w:rsidP="00E20A53">
      <w:pPr>
        <w:pStyle w:val="tv213limenis2"/>
        <w:spacing w:after="240" w:afterAutospacing="0"/>
        <w:jc w:val="both"/>
      </w:pPr>
      <w:r w:rsidRPr="00C85255">
        <w:rPr>
          <w:b/>
        </w:rPr>
        <w:t>4.1.3.</w:t>
      </w:r>
      <w:r w:rsidR="00E93820">
        <w:t xml:space="preserve"> </w:t>
      </w:r>
      <w:r w:rsidR="00050F6C">
        <w:t xml:space="preserve">Iepirkuma procedūras dokumentu sagatavotājs (pasūtītāja amatpersona vai darbinieks), iepirkuma komisijas loceklis vai eksperts ir saistīts ar pretendentu PIL </w:t>
      </w:r>
      <w:hyperlink r:id="rId16" w:anchor="p25" w:tgtFrame="_blank" w:history="1">
        <w:r w:rsidR="00050F6C">
          <w:rPr>
            <w:rStyle w:val="Hyperlink"/>
          </w:rPr>
          <w:t>25. panta</w:t>
        </w:r>
      </w:hyperlink>
      <w:r w:rsidR="00050F6C">
        <w:t xml:space="preserve"> pirmās un </w:t>
      </w:r>
      <w:r w:rsidR="00050F6C">
        <w:lastRenderedPageBreak/>
        <w:t>otrās daļas izpratnē vai ir ieinteresēts kāda pretendenta izvēlē, un Pasūtītājam nav iespējams novērst šo situāciju ar mazāk pretendentu ierobežojošiem pasākumiem;</w:t>
      </w:r>
    </w:p>
    <w:p w14:paraId="56EC23F8" w14:textId="77777777" w:rsidR="00E93820" w:rsidRDefault="00050F6C" w:rsidP="00E20A53">
      <w:pPr>
        <w:pStyle w:val="tv213limenis2"/>
        <w:spacing w:after="240" w:afterAutospacing="0"/>
        <w:jc w:val="both"/>
      </w:pPr>
      <w:r w:rsidRPr="00050F6C">
        <w:rPr>
          <w:b/>
        </w:rPr>
        <w:t>4.1.4.</w:t>
      </w:r>
      <w:r>
        <w:t xml:space="preserve"> </w:t>
      </w:r>
      <w:r w:rsidR="00E93820">
        <w:t xml:space="preserve">uz </w:t>
      </w:r>
      <w:r w:rsidR="00F06ABE">
        <w:t>P</w:t>
      </w:r>
      <w:r w:rsidR="00E93820">
        <w:t xml:space="preserve">retendenta norādīto personu, uz kuras iespējām </w:t>
      </w:r>
      <w:r w:rsidR="00F06ABE">
        <w:t>P</w:t>
      </w:r>
      <w:r w:rsidR="00E93820">
        <w:t xml:space="preserve">retendents balstās, lai apliecinātu, ka tā kvalifikācija atbilst </w:t>
      </w:r>
      <w:r>
        <w:t xml:space="preserve">prasībām, kas noteiktas </w:t>
      </w:r>
      <w:r w:rsidR="00E93820">
        <w:t xml:space="preserve">paziņojumā par plānoto līgumu vai </w:t>
      </w:r>
      <w:r w:rsidR="00C85255">
        <w:t>I</w:t>
      </w:r>
      <w:r w:rsidR="00E93820">
        <w:t xml:space="preserve">epirkuma </w:t>
      </w:r>
      <w:r w:rsidR="00260196">
        <w:t>nolikumā</w:t>
      </w:r>
      <w:r w:rsidR="00E93820">
        <w:t xml:space="preserve">,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260196">
        <w:rPr>
          <w:b/>
        </w:rPr>
        <w:t xml:space="preserve">4.1.1., </w:t>
      </w:r>
      <w:r w:rsidR="00E27902" w:rsidRPr="00C85255">
        <w:rPr>
          <w:b/>
        </w:rPr>
        <w:t>4.1.2.</w:t>
      </w:r>
      <w:r w:rsidR="00260196">
        <w:rPr>
          <w:b/>
        </w:rPr>
        <w:t xml:space="preserve"> un 4.1.3.</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260196">
        <w:rPr>
          <w:szCs w:val="20"/>
          <w:lang w:eastAsia="en-US"/>
        </w:rPr>
        <w:t>9.</w:t>
      </w:r>
      <w:r w:rsidR="00E93820" w:rsidRPr="005A0D20">
        <w:rPr>
          <w:vertAlign w:val="superscript"/>
          <w:lang w:eastAsia="en-US"/>
        </w:rPr>
        <w:t xml:space="preserve"> </w:t>
      </w:r>
      <w:r w:rsidR="00E93820" w:rsidRPr="005A0D20">
        <w:rPr>
          <w:lang w:eastAsia="en-US"/>
        </w:rPr>
        <w:t xml:space="preserve">panta </w:t>
      </w:r>
      <w:r w:rsidR="00260196">
        <w:rPr>
          <w:lang w:eastAsia="en-US"/>
        </w:rPr>
        <w:t>astotās</w:t>
      </w:r>
      <w:r w:rsidR="00E93820" w:rsidRPr="005A0D20">
        <w:rPr>
          <w:lang w:eastAsia="en-US"/>
        </w:rPr>
        <w:t xml:space="preserve"> daļas </w:t>
      </w:r>
      <w:hyperlink r:id="rId17" w:anchor="p1" w:tgtFrame="_blank" w:history="1">
        <w:r w:rsidR="00E93820" w:rsidRPr="003F79FC">
          <w:rPr>
            <w:rStyle w:val="Hyperlink"/>
            <w:color w:val="000000" w:themeColor="text1"/>
            <w:u w:val="none"/>
          </w:rPr>
          <w:t xml:space="preserve">1. </w:t>
        </w:r>
      </w:hyperlink>
      <w:r w:rsidR="00D329BA">
        <w:rPr>
          <w:rStyle w:val="Hyperlink"/>
          <w:color w:val="000000" w:themeColor="text1"/>
          <w:u w:val="none"/>
        </w:rPr>
        <w:t xml:space="preserve">, </w:t>
      </w:r>
      <w:hyperlink r:id="rId18" w:anchor="p2" w:tgtFrame="_blank" w:history="1">
        <w:r w:rsidR="00E93820" w:rsidRPr="003F79FC">
          <w:rPr>
            <w:rStyle w:val="Hyperlink"/>
            <w:color w:val="000000" w:themeColor="text1"/>
            <w:u w:val="none"/>
          </w:rPr>
          <w:t>2.</w:t>
        </w:r>
        <w:r w:rsidR="00D329BA">
          <w:rPr>
            <w:rStyle w:val="Hyperlink"/>
            <w:color w:val="000000" w:themeColor="text1"/>
            <w:u w:val="none"/>
          </w:rPr>
          <w:t xml:space="preserve"> un 3.</w:t>
        </w:r>
        <w:r w:rsidR="00E93820" w:rsidRPr="003F79FC">
          <w:rPr>
            <w:rStyle w:val="Hyperlink"/>
            <w:color w:val="000000" w:themeColor="text1"/>
            <w:u w:val="none"/>
          </w:rPr>
          <w:t>punktā</w:t>
        </w:r>
      </w:hyperlink>
      <w:r w:rsidR="00E93820">
        <w:t xml:space="preserve"> minētie nosacījumi</w:t>
      </w:r>
      <w:r w:rsidR="00147B81">
        <w:t>).</w:t>
      </w:r>
    </w:p>
    <w:p w14:paraId="3C2CB996" w14:textId="77777777"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9E3AEF">
        <w:t>pārbaudītu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 xml:space="preserve">4.1.1., 4.1.2. </w:t>
      </w:r>
      <w:r w:rsidR="009E3AEF">
        <w:rPr>
          <w:b/>
        </w:rPr>
        <w:t>vai</w:t>
      </w:r>
      <w:r w:rsidR="00D94CB8" w:rsidRPr="00121F1C">
        <w:rPr>
          <w:b/>
        </w:rPr>
        <w:t xml:space="preserve"> 4.1.</w:t>
      </w:r>
      <w:r w:rsidR="00260196">
        <w:rPr>
          <w:b/>
        </w:rPr>
        <w:t>4</w:t>
      </w:r>
      <w:r w:rsidR="00D94CB8" w:rsidRPr="00121F1C">
        <w:rPr>
          <w:b/>
        </w:rPr>
        <w:t>.</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260196">
        <w:rPr>
          <w:szCs w:val="20"/>
          <w:lang w:eastAsia="en-US"/>
        </w:rPr>
        <w:t>9.</w:t>
      </w:r>
      <w:r w:rsidR="00E93820" w:rsidRPr="000C10C5">
        <w:rPr>
          <w:vertAlign w:val="superscript"/>
          <w:lang w:eastAsia="en-US"/>
        </w:rPr>
        <w:t xml:space="preserve"> </w:t>
      </w:r>
      <w:r w:rsidR="00E93820" w:rsidRPr="000C10C5">
        <w:rPr>
          <w:lang w:eastAsia="en-US"/>
        </w:rPr>
        <w:t xml:space="preserve">panta </w:t>
      </w:r>
      <w:r w:rsidR="00260196">
        <w:t>astotās</w:t>
      </w:r>
      <w:r w:rsidR="00E93820">
        <w:t xml:space="preserve"> daļas 1., 2. vai </w:t>
      </w:r>
      <w:r w:rsidR="009E3AEF">
        <w:t>4</w:t>
      </w:r>
      <w:r w:rsidR="00E93820">
        <w:t>.punktā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9E3AEF">
        <w:rPr>
          <w:szCs w:val="20"/>
          <w:lang w:eastAsia="en-US"/>
        </w:rPr>
        <w:t>9.</w:t>
      </w:r>
      <w:r w:rsidR="00FD5FD7" w:rsidRPr="000C10C5">
        <w:rPr>
          <w:vertAlign w:val="superscript"/>
          <w:lang w:eastAsia="en-US"/>
        </w:rPr>
        <w:t xml:space="preserve"> </w:t>
      </w:r>
      <w:r w:rsidR="00FD5FD7" w:rsidRPr="000C10C5">
        <w:rPr>
          <w:lang w:eastAsia="en-US"/>
        </w:rPr>
        <w:t>pant</w:t>
      </w:r>
      <w:r w:rsidR="009E3AEF">
        <w:rPr>
          <w:lang w:eastAsia="en-US"/>
        </w:rPr>
        <w:t>ā</w:t>
      </w:r>
      <w:r w:rsidR="00FD5FD7">
        <w:rPr>
          <w:lang w:eastAsia="en-US"/>
        </w:rPr>
        <w:t xml:space="preserve"> </w:t>
      </w:r>
      <w:r w:rsidR="009E3AEF">
        <w:rPr>
          <w:lang w:eastAsia="en-US"/>
        </w:rPr>
        <w:t xml:space="preserve">devītajā daļā </w:t>
      </w:r>
      <w:r w:rsidR="00FD5FD7">
        <w:rPr>
          <w:lang w:eastAsia="en-US"/>
        </w:rPr>
        <w:t>noteiktajai kārtībai</w:t>
      </w:r>
      <w:r w:rsidR="00CE75FF">
        <w:rPr>
          <w:lang w:eastAsia="en-US"/>
        </w:rPr>
        <w:t>.</w:t>
      </w:r>
    </w:p>
    <w:p w14:paraId="1AD876D4" w14:textId="77777777"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009E3AEF">
        <w:rPr>
          <w:szCs w:val="20"/>
          <w:lang w:eastAsia="en-US"/>
        </w:rPr>
        <w:t>9.</w:t>
      </w:r>
      <w:r w:rsidR="009E3AEF">
        <w:t xml:space="preserve"> panta devītajā daļā </w:t>
      </w:r>
      <w:r>
        <w:t>veiktās pārbaudes rezultātiem Pasūtītājs:</w:t>
      </w:r>
    </w:p>
    <w:p w14:paraId="7D53537E" w14:textId="77777777"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4.1.</w:t>
      </w:r>
      <w:r w:rsidR="009E3AEF">
        <w:rPr>
          <w:b/>
        </w:rPr>
        <w:t>4</w:t>
      </w:r>
      <w:r w:rsidR="00CD3AA8" w:rsidRPr="00121F1C">
        <w:rPr>
          <w:b/>
        </w:rPr>
        <w:t xml:space="preserve">.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9E3AEF">
        <w:rPr>
          <w:szCs w:val="20"/>
          <w:lang w:eastAsia="en-US"/>
        </w:rPr>
        <w:t>9.</w:t>
      </w:r>
      <w:r w:rsidR="00CE75FF">
        <w:t xml:space="preserve">panta </w:t>
      </w:r>
      <w:r w:rsidR="009E3AEF">
        <w:t>astotās</w:t>
      </w:r>
      <w:r w:rsidR="00CE75FF">
        <w:t xml:space="preserve"> daļas </w:t>
      </w:r>
      <w:r w:rsidR="009E3AEF">
        <w:t>4</w:t>
      </w:r>
      <w:r w:rsidR="00CE75FF">
        <w:t>.punktā minētajai personai</w:t>
      </w:r>
      <w:r w:rsidR="00CD3AA8">
        <w:t>)</w:t>
      </w:r>
      <w:r w:rsidR="00CE75FF">
        <w:t xml:space="preserve"> nav nodokļu parādu, ta</w:t>
      </w:r>
      <w:r w:rsidR="009E3AEF">
        <w:t>i</w:t>
      </w:r>
      <w:r w:rsidR="00CE75FF">
        <w:t xml:space="preserve"> skaitā valsts sociālās apdrošināšanas obligāto iemaksu parādu, kas kopsummā pārsniedz 150 </w:t>
      </w:r>
      <w:proofErr w:type="spellStart"/>
      <w:r w:rsidR="00CE75FF">
        <w:rPr>
          <w:i/>
          <w:iCs/>
        </w:rPr>
        <w:t>euro</w:t>
      </w:r>
      <w:proofErr w:type="spellEnd"/>
      <w:r w:rsidR="00CE75FF">
        <w:t>;</w:t>
      </w:r>
    </w:p>
    <w:p w14:paraId="00B6F69F" w14:textId="77777777"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w:t>
      </w:r>
      <w:r w:rsidR="0018713C">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Iepirkuma nolikuma </w:t>
      </w:r>
      <w:r w:rsidR="0018713C" w:rsidRPr="00121F1C">
        <w:rPr>
          <w:b/>
        </w:rPr>
        <w:t>4.1.</w:t>
      </w:r>
      <w:r w:rsidR="0018713C">
        <w:rPr>
          <w:b/>
        </w:rPr>
        <w:t>4</w:t>
      </w:r>
      <w:r w:rsidR="0018713C" w:rsidRPr="00121F1C">
        <w:rPr>
          <w:b/>
        </w:rPr>
        <w:t xml:space="preserve">. </w:t>
      </w:r>
      <w:r w:rsidR="0018713C">
        <w:rPr>
          <w:b/>
        </w:rPr>
        <w:t>apakš</w:t>
      </w:r>
      <w:r w:rsidR="0018713C" w:rsidRPr="00121F1C">
        <w:rPr>
          <w:b/>
        </w:rPr>
        <w:t>punktā</w:t>
      </w:r>
      <w:r w:rsidR="0018713C">
        <w:t xml:space="preserve"> minētajai personai (atbilstoši </w:t>
      </w:r>
      <w:r w:rsidR="0018713C" w:rsidRPr="003E481F">
        <w:rPr>
          <w:lang w:eastAsia="en-US"/>
        </w:rPr>
        <w:t xml:space="preserve">PIL </w:t>
      </w:r>
      <w:r w:rsidR="0018713C">
        <w:rPr>
          <w:szCs w:val="20"/>
          <w:lang w:eastAsia="en-US"/>
        </w:rPr>
        <w:t>9.</w:t>
      </w:r>
      <w:r w:rsidR="0018713C">
        <w:t xml:space="preserve">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18713C">
        <w:rPr>
          <w:i/>
          <w:iCs/>
        </w:rPr>
        <w:t>euro</w:t>
      </w:r>
      <w:proofErr w:type="spellEnd"/>
      <w:r w:rsidR="0018713C">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18713C">
        <w:rPr>
          <w:i/>
          <w:iCs/>
        </w:rPr>
        <w:t>euro</w:t>
      </w:r>
      <w:proofErr w:type="spellEnd"/>
      <w:r w:rsidR="0018713C">
        <w:t xml:space="preserve">. </w:t>
      </w:r>
      <w:r w:rsidR="0018713C" w:rsidRPr="002F596C">
        <w:rPr>
          <w:b/>
        </w:rPr>
        <w:t>Ja noteiktajā termiņā apliecinājums nav iesniegts, Pasūtītājs Pretendentu izslēdz no dalības Iepirkumā.</w:t>
      </w:r>
    </w:p>
    <w:p w14:paraId="125393B2" w14:textId="6641399C" w:rsidR="005066DB" w:rsidRPr="002F7ADF" w:rsidRDefault="002A7567"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2B55D61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702C9F7"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14:paraId="610AC8B8" w14:textId="520A7D37"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F160D5">
        <w:rPr>
          <w:b/>
          <w:sz w:val="24"/>
          <w:szCs w:val="24"/>
          <w:lang w:val="lv-LV"/>
        </w:rPr>
        <w:t>8</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w:t>
      </w:r>
      <w:r w:rsidR="00ED5E99" w:rsidRPr="0065521D">
        <w:rPr>
          <w:sz w:val="24"/>
          <w:szCs w:val="24"/>
          <w:lang w:val="lv-LV"/>
        </w:rPr>
        <w:lastRenderedPageBreak/>
        <w:t xml:space="preserve">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14:paraId="75C31953" w14:textId="77777777"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58AF873A"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0E3A27F"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14:paraId="17DDC798"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323EC37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2CDCD338" w14:textId="31FBBC29" w:rsidR="00223092" w:rsidRPr="00223092"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23092">
        <w:rPr>
          <w:rFonts w:ascii="Times New Roman" w:hAnsi="Times New Roman" w:cs="Times New Roman"/>
          <w:b/>
          <w:bCs/>
          <w:sz w:val="24"/>
          <w:szCs w:val="24"/>
        </w:rPr>
        <w:t>5.3.</w:t>
      </w:r>
      <w:r w:rsidR="00170FBC" w:rsidRPr="00223092">
        <w:rPr>
          <w:rFonts w:ascii="Times New Roman" w:hAnsi="Times New Roman" w:cs="Times New Roman"/>
          <w:bCs/>
          <w:sz w:val="24"/>
          <w:szCs w:val="24"/>
        </w:rPr>
        <w:t xml:space="preserve"> </w:t>
      </w:r>
      <w:r w:rsidR="00473BB3" w:rsidRPr="00223092">
        <w:rPr>
          <w:rFonts w:ascii="Times New Roman" w:hAnsi="Times New Roman" w:cs="Times New Roman"/>
          <w:bCs/>
          <w:sz w:val="24"/>
          <w:szCs w:val="24"/>
        </w:rPr>
        <w:t xml:space="preserve">Iepirkuma komisija izvēlas </w:t>
      </w:r>
      <w:r w:rsidR="00F06ABE" w:rsidRPr="00223092">
        <w:rPr>
          <w:rFonts w:ascii="Times New Roman" w:hAnsi="Times New Roman" w:cs="Times New Roman"/>
          <w:bCs/>
          <w:sz w:val="24"/>
          <w:szCs w:val="24"/>
        </w:rPr>
        <w:t>p</w:t>
      </w:r>
      <w:r w:rsidR="00473BB3" w:rsidRPr="00223092">
        <w:rPr>
          <w:rFonts w:ascii="Times New Roman" w:hAnsi="Times New Roman" w:cs="Times New Roman"/>
          <w:bCs/>
          <w:sz w:val="24"/>
          <w:szCs w:val="24"/>
        </w:rPr>
        <w:t xml:space="preserve">iedāvājumu, piemērojot </w:t>
      </w:r>
      <w:r w:rsidR="00473BB3" w:rsidRPr="00223092">
        <w:rPr>
          <w:rFonts w:ascii="Times New Roman" w:hAnsi="Times New Roman" w:cs="Times New Roman"/>
          <w:sz w:val="24"/>
          <w:szCs w:val="24"/>
        </w:rPr>
        <w:t>izvēles kritēriju</w:t>
      </w:r>
      <w:r w:rsidR="00473BB3" w:rsidRPr="00223092">
        <w:rPr>
          <w:rFonts w:ascii="Times New Roman" w:hAnsi="Times New Roman" w:cs="Times New Roman"/>
          <w:b/>
          <w:sz w:val="24"/>
          <w:szCs w:val="24"/>
        </w:rPr>
        <w:t xml:space="preserve"> – </w:t>
      </w:r>
      <w:r w:rsidR="00223092" w:rsidRPr="00223092">
        <w:rPr>
          <w:rFonts w:ascii="Times New Roman" w:hAnsi="Times New Roman" w:cs="Times New Roman"/>
          <w:sz w:val="24"/>
          <w:szCs w:val="24"/>
        </w:rPr>
        <w:t>Iepirkuma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nolikuma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prasībām</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 xml:space="preserve">atbilstošs </w:t>
      </w:r>
      <w:r w:rsidR="00F050B8">
        <w:rPr>
          <w:rFonts w:ascii="Times New Roman" w:hAnsi="Times New Roman" w:cs="Times New Roman"/>
          <w:sz w:val="24"/>
          <w:szCs w:val="24"/>
        </w:rPr>
        <w:t xml:space="preserve">saimnieciski visizdevīgākais </w:t>
      </w:r>
      <w:r w:rsidR="00E65996">
        <w:rPr>
          <w:rFonts w:ascii="Times New Roman" w:hAnsi="Times New Roman" w:cs="Times New Roman"/>
          <w:sz w:val="24"/>
          <w:szCs w:val="24"/>
        </w:rPr>
        <w:t>piedāvājums ar viszemāko cenu.</w:t>
      </w:r>
    </w:p>
    <w:p w14:paraId="2E9FC6EA" w14:textId="44F94136"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Iepirkum</w:t>
      </w:r>
      <w:r w:rsidR="004A145E">
        <w:rPr>
          <w:rFonts w:ascii="Times New Roman" w:hAnsi="Times New Roman" w:cs="Times New Roman"/>
          <w:sz w:val="24"/>
          <w:szCs w:val="24"/>
        </w:rPr>
        <w:t>ā</w:t>
      </w:r>
      <w:r w:rsidR="00473BB3" w:rsidRPr="009D004D">
        <w:rPr>
          <w:rFonts w:ascii="Times New Roman" w:hAnsi="Times New Roman" w:cs="Times New Roman"/>
          <w:bCs/>
          <w:sz w:val="24"/>
          <w:szCs w:val="24"/>
        </w:rPr>
        <w:t>, uzvarētāju noteiks veicot Pretendentu klātbūtnē izlozi.</w:t>
      </w:r>
    </w:p>
    <w:p w14:paraId="429EC1FE"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darbdienu laikā pēc lēmuma pieņemšanas. </w:t>
      </w:r>
    </w:p>
    <w:p w14:paraId="0FA7DB9B"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1006CC">
      <w:pPr>
        <w:pStyle w:val="Heading1"/>
        <w:spacing w:before="0" w:after="0"/>
      </w:pPr>
      <w:r>
        <w:t>6. IEPIRKUMA KOMISIJAS TIESĪBAS UN PIENĀKUMI</w:t>
      </w:r>
    </w:p>
    <w:p w14:paraId="6C525B6F" w14:textId="77777777" w:rsidR="00C36D66" w:rsidRPr="00BF74F6" w:rsidRDefault="00C36D66" w:rsidP="001006CC">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lastRenderedPageBreak/>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Default="00C36D66" w:rsidP="00BF51DE">
      <w:pPr>
        <w:pStyle w:val="Sarakstarindkopa1"/>
        <w:ind w:left="0"/>
        <w:jc w:val="both"/>
      </w:pPr>
      <w:r>
        <w:rPr>
          <w:b/>
        </w:rPr>
        <w:t>6</w:t>
      </w:r>
      <w:r w:rsidRPr="00BF74F6">
        <w:rPr>
          <w:b/>
        </w:rPr>
        <w:t>.4.9.</w:t>
      </w:r>
      <w:r w:rsidRPr="00BF74F6">
        <w:t xml:space="preserve"> pieņemt lēmumu par Iepirkuma rezultātiem.</w:t>
      </w:r>
      <w:bookmarkStart w:id="2" w:name="_Toc307172785"/>
    </w:p>
    <w:p w14:paraId="1A672DCE" w14:textId="77777777" w:rsidR="00D6751F" w:rsidRPr="00BF74F6" w:rsidRDefault="00D6751F" w:rsidP="00BF51DE">
      <w:pPr>
        <w:pStyle w:val="Sarakstarindkopa1"/>
        <w:ind w:left="0"/>
        <w:jc w:val="both"/>
      </w:pPr>
    </w:p>
    <w:p w14:paraId="1EA21983" w14:textId="77777777" w:rsidR="00C36D66" w:rsidRPr="00BF74F6" w:rsidRDefault="00C36D66" w:rsidP="007B551F">
      <w:pPr>
        <w:pStyle w:val="Heading1"/>
        <w:spacing w:before="0" w:after="0"/>
      </w:pPr>
      <w:r>
        <w:t>7.  PRETENDENTA TIESĪBAS UN PIENĀKUMI</w:t>
      </w:r>
    </w:p>
    <w:p w14:paraId="4BB96964" w14:textId="77777777" w:rsidR="00C36D66" w:rsidRPr="00BF74F6" w:rsidRDefault="00C36D66" w:rsidP="007B551F">
      <w:pPr>
        <w:pStyle w:val="Sarakstarindkopa1"/>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w:t>
      </w:r>
      <w:proofErr w:type="spellStart"/>
      <w:r w:rsidRPr="00BF74F6">
        <w:rPr>
          <w:szCs w:val="22"/>
        </w:rPr>
        <w:t>rakstveidā</w:t>
      </w:r>
      <w:proofErr w:type="spellEnd"/>
      <w:r w:rsidRPr="00BF74F6">
        <w:rPr>
          <w:szCs w:val="22"/>
        </w:rPr>
        <w:t xml:space="preserve">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D04A32">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21EB39D3"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p</w:t>
      </w:r>
      <w:r w:rsidR="004D0742">
        <w:rPr>
          <w:rFonts w:ascii="Times New Roman" w:hAnsi="Times New Roman"/>
          <w:sz w:val="24"/>
          <w:szCs w:val="24"/>
        </w:rPr>
        <w:t>iegādātāju.</w:t>
      </w:r>
    </w:p>
    <w:p w14:paraId="749D357A"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1FC58E9B" w14:textId="36294DD6"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4A145E">
        <w:rPr>
          <w:rFonts w:ascii="Times New Roman" w:hAnsi="Times New Roman"/>
          <w:sz w:val="24"/>
          <w:szCs w:val="24"/>
        </w:rPr>
        <w:t>.</w:t>
      </w:r>
    </w:p>
    <w:p w14:paraId="7EDAE1DC" w14:textId="6B45F80B" w:rsidR="00B65FA1" w:rsidRDefault="00E25DAF" w:rsidP="00D04A32">
      <w:pPr>
        <w:pStyle w:val="ListParagraph"/>
        <w:widowControl w:val="0"/>
        <w:numPr>
          <w:ilvl w:val="1"/>
          <w:numId w:val="11"/>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9A7870">
        <w:rPr>
          <w:rFonts w:ascii="Times New Roman" w:hAnsi="Times New Roman"/>
          <w:sz w:val="24"/>
          <w:szCs w:val="24"/>
        </w:rPr>
        <w:t>5</w:t>
      </w:r>
      <w:r w:rsidRPr="00661D51">
        <w:rPr>
          <w:rFonts w:ascii="Times New Roman" w:hAnsi="Times New Roman"/>
          <w:sz w:val="24"/>
          <w:szCs w:val="24"/>
        </w:rPr>
        <w:t>.pielikumā.</w:t>
      </w:r>
    </w:p>
    <w:p w14:paraId="44838E3E" w14:textId="2E17AD1C" w:rsidR="00B65FA1"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w:t>
      </w:r>
      <w:r w:rsidRPr="00B65FA1">
        <w:rPr>
          <w:rFonts w:ascii="Times New Roman" w:hAnsi="Times New Roman"/>
          <w:sz w:val="24"/>
          <w:szCs w:val="24"/>
        </w:rPr>
        <w:lastRenderedPageBreak/>
        <w:t>zemāko cenu.</w:t>
      </w:r>
    </w:p>
    <w:p w14:paraId="3A3FC5DE"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64DF8A51" w14:textId="3C9DC0FF"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Desmit darbdienu laikā pēc tam, kad stājas spēkā </w:t>
      </w:r>
      <w:r w:rsidR="004D0742">
        <w:rPr>
          <w:rFonts w:ascii="Times New Roman" w:hAnsi="Times New Roman"/>
          <w:sz w:val="24"/>
          <w:szCs w:val="24"/>
        </w:rPr>
        <w:t>I</w:t>
      </w:r>
      <w:r w:rsidRPr="00B65FA1">
        <w:rPr>
          <w:rFonts w:ascii="Times New Roman" w:hAnsi="Times New Roman"/>
          <w:sz w:val="24"/>
          <w:szCs w:val="24"/>
        </w:rPr>
        <w:t xml:space="preserve">epirkuma līgums vai tā grozījumi, Pasūtītājs savā tīmekļvietnē ievieto attiecīgi </w:t>
      </w:r>
      <w:r w:rsidR="004D0742">
        <w:rPr>
          <w:rFonts w:ascii="Times New Roman" w:hAnsi="Times New Roman"/>
          <w:sz w:val="24"/>
          <w:szCs w:val="24"/>
        </w:rPr>
        <w:t>I</w:t>
      </w:r>
      <w:r w:rsidRPr="00B65FA1">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w:t>
      </w:r>
      <w:r w:rsidR="004D0742">
        <w:rPr>
          <w:rFonts w:ascii="Times New Roman" w:hAnsi="Times New Roman"/>
          <w:sz w:val="24"/>
          <w:szCs w:val="24"/>
        </w:rPr>
        <w:t>I</w:t>
      </w:r>
      <w:r w:rsidRPr="00B65FA1">
        <w:rPr>
          <w:rFonts w:ascii="Times New Roman" w:hAnsi="Times New Roman"/>
          <w:sz w:val="24"/>
          <w:szCs w:val="24"/>
        </w:rPr>
        <w:t>epirkuma līguma spēkā stāšanās dienas.</w:t>
      </w:r>
    </w:p>
    <w:p w14:paraId="1E2A8C00" w14:textId="77777777" w:rsidR="00E65996" w:rsidRDefault="00E65996" w:rsidP="007B551F">
      <w:pPr>
        <w:spacing w:after="0" w:line="240" w:lineRule="auto"/>
        <w:rPr>
          <w:rFonts w:ascii="Times New Roman" w:hAnsi="Times New Roman" w:cs="Times New Roman"/>
          <w:b/>
          <w:sz w:val="24"/>
          <w:szCs w:val="24"/>
        </w:rPr>
      </w:pPr>
    </w:p>
    <w:p w14:paraId="6F4BFFD8" w14:textId="77777777" w:rsidR="002F7ADF" w:rsidRDefault="002F7ADF" w:rsidP="000532F7">
      <w:pPr>
        <w:spacing w:after="0" w:line="240" w:lineRule="auto"/>
        <w:jc w:val="right"/>
        <w:rPr>
          <w:rFonts w:ascii="Times New Roman" w:hAnsi="Times New Roman" w:cs="Times New Roman"/>
          <w:b/>
          <w:sz w:val="24"/>
          <w:szCs w:val="24"/>
        </w:rPr>
      </w:pPr>
    </w:p>
    <w:p w14:paraId="2B7A8FF4" w14:textId="77777777" w:rsidR="00AB753E" w:rsidRDefault="00AB753E" w:rsidP="000532F7">
      <w:pPr>
        <w:spacing w:after="0" w:line="240" w:lineRule="auto"/>
        <w:jc w:val="right"/>
        <w:rPr>
          <w:rFonts w:ascii="Times New Roman" w:hAnsi="Times New Roman" w:cs="Times New Roman"/>
          <w:b/>
          <w:sz w:val="24"/>
          <w:szCs w:val="24"/>
        </w:rPr>
      </w:pPr>
    </w:p>
    <w:p w14:paraId="718E6EC5" w14:textId="77777777" w:rsidR="00586857" w:rsidRDefault="00586857">
      <w:pPr>
        <w:rPr>
          <w:rFonts w:ascii="Times New Roman" w:hAnsi="Times New Roman" w:cs="Times New Roman"/>
          <w:b/>
          <w:sz w:val="24"/>
          <w:szCs w:val="24"/>
        </w:rPr>
      </w:pPr>
      <w:r>
        <w:rPr>
          <w:rFonts w:ascii="Times New Roman" w:hAnsi="Times New Roman" w:cs="Times New Roman"/>
          <w:b/>
          <w:sz w:val="24"/>
          <w:szCs w:val="24"/>
        </w:rPr>
        <w:br w:type="page"/>
      </w:r>
    </w:p>
    <w:p w14:paraId="63CDD229" w14:textId="6A30EA03"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68525232"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586857">
        <w:rPr>
          <w:rFonts w:ascii="Times New Roman" w:hAnsi="Times New Roman" w:cs="Times New Roman"/>
          <w:b/>
          <w:bCs/>
          <w:sz w:val="24"/>
          <w:szCs w:val="24"/>
        </w:rPr>
        <w:t>Gāzveida vielu piegāde un</w:t>
      </w:r>
      <w:r w:rsidR="004060C3">
        <w:rPr>
          <w:rFonts w:ascii="Times New Roman" w:hAnsi="Times New Roman" w:cs="Times New Roman"/>
          <w:b/>
          <w:bCs/>
          <w:sz w:val="24"/>
          <w:szCs w:val="24"/>
        </w:rPr>
        <w:t xml:space="preserve"> </w:t>
      </w:r>
      <w:r w:rsidR="00586857">
        <w:rPr>
          <w:rFonts w:ascii="Times New Roman" w:hAnsi="Times New Roman" w:cs="Times New Roman"/>
          <w:b/>
          <w:bCs/>
          <w:sz w:val="24"/>
          <w:szCs w:val="24"/>
        </w:rPr>
        <w:t>gāzu balonu noma</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76E700F9"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B0057B" w:rsidRPr="00A95878">
        <w:rPr>
          <w:rFonts w:ascii="Times New Roman" w:hAnsi="Times New Roman" w:cs="Times New Roman"/>
          <w:bCs/>
          <w:sz w:val="24"/>
          <w:szCs w:val="24"/>
        </w:rPr>
        <w:t>7</w:t>
      </w:r>
      <w:r w:rsidR="00866232" w:rsidRPr="00A95878">
        <w:rPr>
          <w:rFonts w:ascii="Times New Roman" w:hAnsi="Times New Roman" w:cs="Times New Roman"/>
          <w:bCs/>
          <w:sz w:val="24"/>
          <w:szCs w:val="24"/>
        </w:rPr>
        <w:t>/</w:t>
      </w:r>
      <w:r w:rsidR="00227BDC">
        <w:rPr>
          <w:rFonts w:ascii="Times New Roman" w:hAnsi="Times New Roman" w:cs="Times New Roman"/>
          <w:bCs/>
          <w:sz w:val="24"/>
          <w:szCs w:val="24"/>
        </w:rPr>
        <w:t>7</w:t>
      </w:r>
      <w:r w:rsidR="00586857">
        <w:rPr>
          <w:rFonts w:ascii="Times New Roman" w:hAnsi="Times New Roman" w:cs="Times New Roman"/>
          <w:bCs/>
          <w:sz w:val="24"/>
          <w:szCs w:val="24"/>
        </w:rPr>
        <w:t>2</w:t>
      </w:r>
      <w:r w:rsidRPr="00A95878">
        <w:rPr>
          <w:rFonts w:ascii="Times New Roman" w:hAnsi="Times New Roman" w:cs="Times New Roman"/>
          <w:bCs/>
          <w:sz w:val="24"/>
          <w:szCs w:val="24"/>
        </w:rPr>
        <w:t>_I</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D04A32">
      <w:pPr>
        <w:pStyle w:val="naisf"/>
        <w:numPr>
          <w:ilvl w:val="0"/>
          <w:numId w:val="9"/>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D04A32">
      <w:pPr>
        <w:widowControl w:val="0"/>
        <w:numPr>
          <w:ilvl w:val="1"/>
          <w:numId w:val="9"/>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D04A32">
      <w:pPr>
        <w:pStyle w:val="naisf"/>
        <w:numPr>
          <w:ilvl w:val="0"/>
          <w:numId w:val="9"/>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45721599"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w:t>
      </w:r>
      <w:r w:rsidR="00063FC9">
        <w:rPr>
          <w:rFonts w:ascii="Times New Roman" w:hAnsi="Times New Roman" w:cs="Times New Roman"/>
          <w:sz w:val="24"/>
          <w:szCs w:val="24"/>
        </w:rPr>
        <w:t xml:space="preserve"> </w:t>
      </w:r>
      <w:r w:rsidR="00063FC9" w:rsidRPr="00063FC9">
        <w:rPr>
          <w:rFonts w:ascii="Times New Roman" w:hAnsi="Times New Roman" w:cs="Times New Roman"/>
          <w:sz w:val="24"/>
          <w:szCs w:val="24"/>
        </w:rPr>
        <w:t>Iepirkuma</w:t>
      </w:r>
      <w:r w:rsidRPr="00063FC9">
        <w:rPr>
          <w:rFonts w:ascii="Times New Roman" w:hAnsi="Times New Roman" w:cs="Times New Roman"/>
          <w:sz w:val="24"/>
          <w:szCs w:val="24"/>
        </w:rPr>
        <w:t xml:space="preserve"> </w:t>
      </w:r>
      <w:r w:rsidR="00063FC9" w:rsidRPr="00063FC9">
        <w:rPr>
          <w:rFonts w:ascii="Times New Roman" w:hAnsi="Times New Roman" w:cs="Times New Roman"/>
          <w:sz w:val="24"/>
          <w:szCs w:val="24"/>
          <w:highlight w:val="yellow"/>
        </w:rPr>
        <w:t>___</w:t>
      </w:r>
      <w:r w:rsidR="00063FC9" w:rsidRPr="00063FC9">
        <w:rPr>
          <w:rFonts w:ascii="Times New Roman" w:hAnsi="Times New Roman" w:cs="Times New Roman"/>
          <w:sz w:val="24"/>
          <w:szCs w:val="24"/>
        </w:rPr>
        <w:t>. daļā “</w:t>
      </w:r>
      <w:r w:rsidR="00063FC9" w:rsidRPr="00063FC9">
        <w:rPr>
          <w:rFonts w:ascii="Times New Roman" w:hAnsi="Times New Roman" w:cs="Times New Roman"/>
          <w:sz w:val="24"/>
          <w:szCs w:val="24"/>
          <w:highlight w:val="yellow"/>
        </w:rPr>
        <w:t>_______________</w:t>
      </w:r>
      <w:r w:rsidR="00063FC9" w:rsidRPr="00063FC9">
        <w:rPr>
          <w:rFonts w:ascii="Times New Roman" w:hAnsi="Times New Roman" w:cs="Times New Roman"/>
          <w:sz w:val="24"/>
          <w:szCs w:val="24"/>
        </w:rPr>
        <w:t>” (</w:t>
      </w:r>
      <w:r w:rsidR="00063FC9" w:rsidRPr="00063FC9">
        <w:rPr>
          <w:rFonts w:ascii="Times New Roman" w:hAnsi="Times New Roman" w:cs="Times New Roman"/>
          <w:i/>
          <w:sz w:val="24"/>
          <w:szCs w:val="24"/>
        </w:rPr>
        <w:t>aizpilda Pretendents)</w:t>
      </w:r>
      <w:r w:rsidR="00063FC9" w:rsidRPr="00063FC9">
        <w:rPr>
          <w:rFonts w:ascii="Times New Roman" w:hAnsi="Times New Roman" w:cs="Times New Roman"/>
          <w:sz w:val="24"/>
          <w:szCs w:val="24"/>
        </w:rPr>
        <w:t>;</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w:t>
      </w:r>
      <w:r w:rsidRPr="00AF6CF8">
        <w:rPr>
          <w:rFonts w:ascii="Times New Roman" w:hAnsi="Times New Roman" w:cs="Times New Roman"/>
          <w:sz w:val="24"/>
          <w:szCs w:val="24"/>
          <w:highlight w:val="yellow"/>
        </w:rPr>
        <w:t>___________________</w:t>
      </w:r>
      <w:r w:rsidRPr="00A92381">
        <w:rPr>
          <w:rFonts w:ascii="Times New Roman" w:hAnsi="Times New Roman" w:cs="Times New Roman"/>
          <w:sz w:val="24"/>
          <w:szCs w:val="24"/>
        </w:rPr>
        <w:t xml:space="preserve">,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A92381">
              <w:rPr>
                <w:rFonts w:ascii="Times New Roman" w:hAnsi="Times New Roman" w:cs="Times New Roman"/>
                <w:i/>
                <w:sz w:val="24"/>
                <w:szCs w:val="24"/>
                <w:lang w:eastAsia="ar-SA"/>
              </w:rPr>
              <w:t>euro</w:t>
            </w:r>
            <w:proofErr w:type="spellEnd"/>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A92381">
              <w:rPr>
                <w:rFonts w:ascii="Times New Roman" w:hAnsi="Times New Roman" w:cs="Times New Roman"/>
                <w:i/>
                <w:sz w:val="24"/>
                <w:szCs w:val="24"/>
                <w:lang w:eastAsia="ar-SA"/>
              </w:rPr>
              <w:t>euro</w:t>
            </w:r>
            <w:proofErr w:type="spellEnd"/>
            <w:r w:rsidRPr="00A92381">
              <w:rPr>
                <w:rFonts w:ascii="Times New Roman" w:hAnsi="Times New Roman" w:cs="Times New Roman"/>
                <w:i/>
                <w:sz w:val="24"/>
                <w:szCs w:val="24"/>
                <w:lang w:eastAsia="ar-SA"/>
              </w:rPr>
              <w:t xml:space="preserve">, un/vai, kura </w:t>
            </w:r>
            <w:r w:rsidRPr="00A92381">
              <w:rPr>
                <w:rFonts w:ascii="Times New Roman" w:hAnsi="Times New Roman" w:cs="Times New Roman"/>
                <w:i/>
                <w:sz w:val="24"/>
                <w:szCs w:val="24"/>
                <w:lang w:eastAsia="ar-SA"/>
              </w:rPr>
              <w:lastRenderedPageBreak/>
              <w:t xml:space="preserve">gada bilance kopā nepārsniedz 43 miljonus </w:t>
            </w:r>
            <w:proofErr w:type="spellStart"/>
            <w:r w:rsidRPr="00A92381">
              <w:rPr>
                <w:rFonts w:ascii="Times New Roman" w:hAnsi="Times New Roman" w:cs="Times New Roman"/>
                <w:i/>
                <w:sz w:val="24"/>
                <w:szCs w:val="24"/>
                <w:lang w:eastAsia="ar-SA"/>
              </w:rPr>
              <w:t>euro</w:t>
            </w:r>
            <w:proofErr w:type="spellEnd"/>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p w14:paraId="258346C3"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lang w:eastAsia="en-US"/>
        </w:rPr>
      </w:pPr>
      <w:r w:rsidRPr="00A64E08">
        <w:rPr>
          <w:rFonts w:ascii="Times New Roman" w:eastAsia="Times New Roman" w:hAnsi="Times New Roman" w:cs="Times New Roman"/>
          <w:lang w:eastAsia="en-US"/>
        </w:rPr>
        <w:t xml:space="preserve">CITĀM PERSONĀM NODODAMO DARBU SARAKSTS </w:t>
      </w:r>
    </w:p>
    <w:p w14:paraId="383E778A"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i/>
          <w:lang w:eastAsia="en-US"/>
        </w:rPr>
      </w:pPr>
      <w:r w:rsidRPr="00A64E08">
        <w:rPr>
          <w:rFonts w:ascii="Times New Roman" w:eastAsia="Times New Roman" w:hAnsi="Times New Roman" w:cs="Times New Roman"/>
          <w:i/>
          <w:lang w:eastAsia="en-US"/>
        </w:rPr>
        <w:t>(aizpilda, ja Pretendents balstās uz citas personas iespējām, lai apliecinātu, atbilstību kvalifikācijas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2790"/>
        <w:gridCol w:w="2891"/>
      </w:tblGrid>
      <w:tr w:rsidR="003112D6" w:rsidRPr="00A64E08" w14:paraId="453ABBE3" w14:textId="77777777" w:rsidTr="00D47654">
        <w:trPr>
          <w:trHeight w:val="343"/>
        </w:trPr>
        <w:tc>
          <w:tcPr>
            <w:tcW w:w="3533" w:type="dxa"/>
          </w:tcPr>
          <w:p w14:paraId="4F7CB4A9" w14:textId="77777777" w:rsidR="003112D6" w:rsidRPr="00A64E08" w:rsidRDefault="003112D6" w:rsidP="004A145E">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E2B94D4" w14:textId="688A2345" w:rsidR="003112D6" w:rsidRPr="00A64E08" w:rsidRDefault="003112D6" w:rsidP="00ED36E3">
            <w:pPr>
              <w:tabs>
                <w:tab w:val="left" w:pos="426"/>
              </w:tabs>
              <w:spacing w:after="0" w:line="240" w:lineRule="auto"/>
              <w:ind w:left="-108" w:right="-10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Izpildei nododam</w:t>
            </w:r>
            <w:r w:rsidR="00ED36E3">
              <w:rPr>
                <w:rFonts w:ascii="Times New Roman" w:eastAsia="Times New Roman" w:hAnsi="Times New Roman" w:cs="Times New Roman"/>
                <w:b/>
                <w:bCs/>
                <w:sz w:val="24"/>
                <w:szCs w:val="24"/>
              </w:rPr>
              <w:t>o</w:t>
            </w:r>
            <w:r w:rsidRPr="00A64E08">
              <w:rPr>
                <w:rFonts w:ascii="Times New Roman" w:eastAsia="Times New Roman" w:hAnsi="Times New Roman" w:cs="Times New Roman"/>
                <w:b/>
                <w:bCs/>
                <w:sz w:val="24"/>
                <w:szCs w:val="24"/>
              </w:rPr>
              <w:t xml:space="preserve"> darb</w:t>
            </w:r>
            <w:r w:rsidR="00ED36E3">
              <w:rPr>
                <w:rFonts w:ascii="Times New Roman" w:eastAsia="Times New Roman" w:hAnsi="Times New Roman" w:cs="Times New Roman"/>
                <w:b/>
                <w:bCs/>
                <w:sz w:val="24"/>
                <w:szCs w:val="24"/>
              </w:rPr>
              <w:t>u apjoms</w:t>
            </w:r>
            <w:r w:rsidRPr="00A64E08">
              <w:rPr>
                <w:rFonts w:ascii="Times New Roman" w:eastAsia="Times New Roman" w:hAnsi="Times New Roman" w:cs="Times New Roman"/>
                <w:b/>
                <w:bCs/>
                <w:sz w:val="24"/>
                <w:szCs w:val="24"/>
              </w:rPr>
              <w:t xml:space="preserve"> </w:t>
            </w:r>
          </w:p>
        </w:tc>
        <w:tc>
          <w:tcPr>
            <w:tcW w:w="2891" w:type="dxa"/>
          </w:tcPr>
          <w:p w14:paraId="68F97642" w14:textId="70D49826" w:rsidR="003112D6" w:rsidRPr="00A64E08" w:rsidRDefault="003112D6" w:rsidP="003112D6">
            <w:pPr>
              <w:tabs>
                <w:tab w:val="left" w:pos="426"/>
              </w:tabs>
              <w:spacing w:after="0" w:line="240" w:lineRule="auto"/>
              <w:ind w:left="18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Līdzatbildība par </w:t>
            </w:r>
            <w:r>
              <w:rPr>
                <w:rFonts w:ascii="Times New Roman" w:eastAsia="Times New Roman" w:hAnsi="Times New Roman" w:cs="Times New Roman"/>
                <w:b/>
                <w:bCs/>
                <w:sz w:val="24"/>
                <w:szCs w:val="24"/>
              </w:rPr>
              <w:t>Līguma</w:t>
            </w:r>
            <w:r w:rsidRPr="00A64E08">
              <w:rPr>
                <w:rFonts w:ascii="Times New Roman" w:eastAsia="Times New Roman" w:hAnsi="Times New Roman" w:cs="Times New Roman"/>
                <w:b/>
                <w:bCs/>
                <w:sz w:val="24"/>
                <w:szCs w:val="24"/>
              </w:rPr>
              <w:t xml:space="preserve"> izpildi</w:t>
            </w:r>
          </w:p>
        </w:tc>
      </w:tr>
      <w:tr w:rsidR="003112D6" w:rsidRPr="00A64E08" w14:paraId="49698D21" w14:textId="77777777" w:rsidTr="00D47654">
        <w:trPr>
          <w:trHeight w:val="167"/>
        </w:trPr>
        <w:tc>
          <w:tcPr>
            <w:tcW w:w="3533" w:type="dxa"/>
          </w:tcPr>
          <w:p w14:paraId="7946BB3E"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98A3A2D"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E6A58B"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69C44EFB" w14:textId="77777777" w:rsidTr="00D47654">
        <w:trPr>
          <w:trHeight w:val="176"/>
        </w:trPr>
        <w:tc>
          <w:tcPr>
            <w:tcW w:w="3533" w:type="dxa"/>
          </w:tcPr>
          <w:p w14:paraId="7157F756"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6B8A1F7"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042A6729"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776CEE73" w14:textId="77777777" w:rsidTr="00D47654">
        <w:trPr>
          <w:trHeight w:val="176"/>
        </w:trPr>
        <w:tc>
          <w:tcPr>
            <w:tcW w:w="3533" w:type="dxa"/>
          </w:tcPr>
          <w:p w14:paraId="2B16F124"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A2DB285"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2653E3"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____________________2017.gada ___.________________</w:t>
      </w:r>
    </w:p>
    <w:p w14:paraId="624BBE30" w14:textId="6BF4FCEA" w:rsidR="002302AA" w:rsidRDefault="00A92381" w:rsidP="00FD3CCE">
      <w:pPr>
        <w:tabs>
          <w:tab w:val="left" w:pos="3060"/>
        </w:tabs>
        <w:rPr>
          <w:rFonts w:ascii="Times New Roman" w:hAnsi="Times New Roman" w:cs="Times New Roman"/>
          <w:sz w:val="24"/>
          <w:szCs w:val="24"/>
        </w:rPr>
        <w:sectPr w:rsidR="002302AA" w:rsidSect="007F5E17">
          <w:headerReference w:type="default" r:id="rId19"/>
          <w:footerReference w:type="default" r:id="rId20"/>
          <w:headerReference w:type="first" r:id="rId21"/>
          <w:type w:val="oddPage"/>
          <w:pgSz w:w="12240" w:h="15840"/>
          <w:pgMar w:top="1440" w:right="1797" w:bottom="1440" w:left="1797" w:header="720" w:footer="720" w:gutter="0"/>
          <w:cols w:space="720" w:equalWidth="0">
            <w:col w:w="9000"/>
          </w:cols>
          <w:noEndnote/>
          <w:titlePg/>
          <w:docGrid w:linePitch="299"/>
        </w:sectPr>
      </w:pPr>
      <w:r w:rsidRPr="00A92381">
        <w:rPr>
          <w:rFonts w:ascii="Times New Roman" w:hAnsi="Times New Roman" w:cs="Times New Roman"/>
          <w:sz w:val="24"/>
          <w:szCs w:val="24"/>
        </w:rPr>
        <w:t xml:space="preserve">/parakstīšanas vieta/           </w:t>
      </w:r>
      <w:r w:rsidR="00FE2BE1">
        <w:rPr>
          <w:rFonts w:ascii="Times New Roman" w:hAnsi="Times New Roman" w:cs="Times New Roman"/>
          <w:sz w:val="24"/>
          <w:szCs w:val="24"/>
        </w:rPr>
        <w:t xml:space="preserve">                        /datums/</w:t>
      </w:r>
    </w:p>
    <w:p w14:paraId="2F9A3203" w14:textId="163A17EB" w:rsidR="00383431" w:rsidRPr="00A64E08" w:rsidRDefault="00383431" w:rsidP="00FE2BE1">
      <w:pPr>
        <w:tabs>
          <w:tab w:val="left" w:pos="855"/>
        </w:tabs>
        <w:spacing w:after="0"/>
        <w:jc w:val="right"/>
        <w:rPr>
          <w:rFonts w:ascii="Times New Roman" w:hAnsi="Times New Roman" w:cs="Times New Roman"/>
          <w:b/>
          <w:sz w:val="24"/>
          <w:szCs w:val="24"/>
          <w:lang w:eastAsia="en-US"/>
        </w:rPr>
      </w:pPr>
      <w:r w:rsidRPr="00A64E08">
        <w:rPr>
          <w:rFonts w:ascii="Times New Roman" w:hAnsi="Times New Roman" w:cs="Times New Roman"/>
          <w:b/>
          <w:sz w:val="24"/>
          <w:szCs w:val="24"/>
          <w:lang w:eastAsia="en-US"/>
        </w:rPr>
        <w:lastRenderedPageBreak/>
        <w:t>2.pielikums</w:t>
      </w:r>
    </w:p>
    <w:p w14:paraId="497D725C" w14:textId="0F01DBA9" w:rsidR="00383431" w:rsidRPr="00A64E08" w:rsidRDefault="000C1647" w:rsidP="000F6BCC">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 un</w:t>
      </w:r>
    </w:p>
    <w:p w14:paraId="6C990205" w14:textId="0D51C6C4" w:rsidR="00383431" w:rsidRPr="00A64E08" w:rsidRDefault="00383431" w:rsidP="000F6BCC">
      <w:pPr>
        <w:tabs>
          <w:tab w:val="left" w:pos="855"/>
        </w:tabs>
        <w:spacing w:after="0"/>
        <w:jc w:val="right"/>
        <w:rPr>
          <w:rFonts w:ascii="Times New Roman" w:hAnsi="Times New Roman" w:cs="Times New Roman"/>
          <w:b/>
          <w:sz w:val="24"/>
          <w:lang w:eastAsia="en-US"/>
        </w:rPr>
      </w:pPr>
      <w:r w:rsidRPr="00A64E08">
        <w:rPr>
          <w:rFonts w:ascii="Times New Roman" w:hAnsi="Times New Roman" w:cs="Times New Roman"/>
          <w:b/>
          <w:sz w:val="24"/>
          <w:lang w:eastAsia="en-US"/>
        </w:rPr>
        <w:t xml:space="preserve">Pretendenta tehniskais piedāvājums” </w:t>
      </w:r>
    </w:p>
    <w:p w14:paraId="44EF6869" w14:textId="77777777" w:rsidR="00383431" w:rsidRPr="00A64E08" w:rsidRDefault="00383431" w:rsidP="000F6BCC">
      <w:pPr>
        <w:tabs>
          <w:tab w:val="left" w:pos="855"/>
        </w:tabs>
        <w:spacing w:after="0"/>
        <w:jc w:val="right"/>
        <w:rPr>
          <w:rFonts w:ascii="Times New Roman" w:hAnsi="Times New Roman" w:cs="Times New Roman"/>
          <w:sz w:val="24"/>
          <w:lang w:eastAsia="en-US"/>
        </w:rPr>
      </w:pPr>
      <w:r w:rsidRPr="00A64E08">
        <w:rPr>
          <w:rFonts w:ascii="Times New Roman" w:hAnsi="Times New Roman" w:cs="Times New Roman"/>
          <w:sz w:val="24"/>
          <w:lang w:eastAsia="en-US"/>
        </w:rPr>
        <w:t>LU organizētā iepirkuma</w:t>
      </w:r>
    </w:p>
    <w:p w14:paraId="2F8561E2" w14:textId="63B8218D" w:rsidR="00383431" w:rsidRPr="00A64E08" w:rsidRDefault="00383431" w:rsidP="000F6BCC">
      <w:pPr>
        <w:tabs>
          <w:tab w:val="left" w:pos="855"/>
        </w:tabs>
        <w:spacing w:after="0"/>
        <w:jc w:val="right"/>
        <w:rPr>
          <w:rFonts w:ascii="Times New Roman" w:hAnsi="Times New Roman"/>
          <w:sz w:val="24"/>
          <w:szCs w:val="24"/>
        </w:rPr>
      </w:pPr>
      <w:r w:rsidRPr="00A64E08">
        <w:rPr>
          <w:rFonts w:ascii="Times New Roman" w:hAnsi="Times New Roman" w:cs="Times New Roman"/>
          <w:sz w:val="24"/>
          <w:szCs w:val="24"/>
          <w:lang w:eastAsia="en-US"/>
        </w:rPr>
        <w:t xml:space="preserve">  “</w:t>
      </w:r>
      <w:r w:rsidR="0009115B">
        <w:rPr>
          <w:rFonts w:ascii="Times New Roman" w:hAnsi="Times New Roman"/>
          <w:sz w:val="24"/>
          <w:szCs w:val="24"/>
        </w:rPr>
        <w:t>Gāzveida vielu piegāde un gāzu balonu noma</w:t>
      </w:r>
      <w:r w:rsidRPr="00A64E08">
        <w:rPr>
          <w:rFonts w:ascii="Times New Roman" w:hAnsi="Times New Roman" w:cs="Times New Roman"/>
          <w:sz w:val="24"/>
          <w:szCs w:val="24"/>
          <w:lang w:eastAsia="en-US"/>
        </w:rPr>
        <w:t>”</w:t>
      </w:r>
    </w:p>
    <w:p w14:paraId="2B08D77F" w14:textId="54AFB3A6" w:rsidR="00383431" w:rsidRPr="00A64E08" w:rsidRDefault="00383431" w:rsidP="000F6BCC">
      <w:pPr>
        <w:tabs>
          <w:tab w:val="left" w:pos="855"/>
        </w:tabs>
        <w:spacing w:after="0"/>
        <w:jc w:val="right"/>
        <w:rPr>
          <w:rFonts w:ascii="Times New Roman" w:hAnsi="Times New Roman" w:cs="Times New Roman"/>
          <w:sz w:val="24"/>
        </w:rPr>
      </w:pPr>
      <w:r w:rsidRPr="00A64E08">
        <w:rPr>
          <w:rFonts w:ascii="Times New Roman" w:hAnsi="Times New Roman" w:cs="Times New Roman"/>
          <w:sz w:val="24"/>
        </w:rPr>
        <w:t>(iepirkuma identifikācijas Nr.LU 2017/</w:t>
      </w:r>
      <w:r w:rsidR="009E3038">
        <w:rPr>
          <w:rFonts w:ascii="Times New Roman" w:hAnsi="Times New Roman" w:cs="Times New Roman"/>
          <w:sz w:val="24"/>
        </w:rPr>
        <w:t>7</w:t>
      </w:r>
      <w:r w:rsidR="00A0149B">
        <w:rPr>
          <w:rFonts w:ascii="Times New Roman" w:hAnsi="Times New Roman" w:cs="Times New Roman"/>
          <w:sz w:val="24"/>
        </w:rPr>
        <w:t>2</w:t>
      </w:r>
      <w:r w:rsidR="00672E01">
        <w:rPr>
          <w:rFonts w:ascii="Times New Roman" w:hAnsi="Times New Roman" w:cs="Times New Roman"/>
          <w:sz w:val="24"/>
        </w:rPr>
        <w:t>_I)</w:t>
      </w:r>
      <w:r w:rsidRPr="00A64E08">
        <w:rPr>
          <w:rFonts w:ascii="Times New Roman" w:hAnsi="Times New Roman" w:cs="Times New Roman"/>
          <w:sz w:val="24"/>
        </w:rPr>
        <w:t xml:space="preserve"> nolikumam</w:t>
      </w:r>
    </w:p>
    <w:p w14:paraId="0D3FE60D" w14:textId="77777777" w:rsidR="00383431" w:rsidRPr="00A64E08" w:rsidRDefault="00383431" w:rsidP="00383431">
      <w:pPr>
        <w:tabs>
          <w:tab w:val="left" w:pos="855"/>
        </w:tabs>
        <w:spacing w:after="0"/>
        <w:jc w:val="right"/>
        <w:rPr>
          <w:rFonts w:ascii="Times New Roman" w:hAnsi="Times New Roman" w:cs="Times New Roman"/>
          <w:sz w:val="24"/>
        </w:rPr>
      </w:pPr>
    </w:p>
    <w:p w14:paraId="67693C10" w14:textId="12772FA5" w:rsidR="00383431" w:rsidRDefault="000C1647" w:rsidP="00383431">
      <w:pPr>
        <w:jc w:val="center"/>
        <w:rPr>
          <w:rFonts w:ascii="Times New Roman" w:hAnsi="Times New Roman" w:cs="Times New Roman"/>
          <w:b/>
          <w:sz w:val="24"/>
          <w:szCs w:val="24"/>
        </w:rPr>
      </w:pPr>
      <w:r>
        <w:rPr>
          <w:rFonts w:ascii="Times New Roman" w:hAnsi="Times New Roman" w:cs="Times New Roman"/>
          <w:b/>
          <w:sz w:val="24"/>
          <w:szCs w:val="24"/>
        </w:rPr>
        <w:t xml:space="preserve">TEHNISKĀ SPECIFIKĀCIJA UN </w:t>
      </w:r>
      <w:r w:rsidR="00383431" w:rsidRPr="00A64E08">
        <w:rPr>
          <w:rFonts w:ascii="Times New Roman" w:hAnsi="Times New Roman" w:cs="Times New Roman"/>
          <w:b/>
          <w:sz w:val="24"/>
          <w:szCs w:val="24"/>
        </w:rPr>
        <w:t>PRETENDENTA TEHNISKAIS PIEDĀVĀJUMS</w:t>
      </w:r>
    </w:p>
    <w:p w14:paraId="6F6361E7" w14:textId="0CCDB0EA" w:rsidR="00E0778F" w:rsidRPr="00A64E08" w:rsidRDefault="00E0778F" w:rsidP="00383431">
      <w:pPr>
        <w:jc w:val="center"/>
        <w:rPr>
          <w:rFonts w:ascii="Times New Roman" w:hAnsi="Times New Roman" w:cs="Times New Roman"/>
          <w:b/>
          <w:sz w:val="24"/>
          <w:szCs w:val="24"/>
        </w:rPr>
      </w:pPr>
      <w:r>
        <w:rPr>
          <w:rFonts w:ascii="Times New Roman" w:hAnsi="Times New Roman" w:cs="Times New Roman"/>
          <w:b/>
          <w:sz w:val="24"/>
          <w:szCs w:val="24"/>
        </w:rPr>
        <w:t>Iepirkuma priekšmeta 1.daļa “</w:t>
      </w:r>
      <w:r w:rsidR="00986D55">
        <w:rPr>
          <w:rFonts w:ascii="Times New Roman" w:hAnsi="Times New Roman" w:cs="Times New Roman"/>
          <w:b/>
          <w:sz w:val="24"/>
          <w:szCs w:val="24"/>
        </w:rPr>
        <w:t>Gāzveida vielu piegāde un gāzu balonu noma</w:t>
      </w:r>
      <w:r>
        <w:rPr>
          <w:rFonts w:ascii="Times New Roman" w:hAnsi="Times New Roman" w:cs="Times New Roman"/>
          <w:b/>
          <w:sz w:val="24"/>
          <w:szCs w:val="24"/>
        </w:rPr>
        <w:t>”</w:t>
      </w:r>
    </w:p>
    <w:tbl>
      <w:tblPr>
        <w:tblpPr w:leftFromText="180" w:rightFromText="180" w:vertAnchor="text" w:tblpY="1"/>
        <w:tblOverlap w:val="never"/>
        <w:tblW w:w="13183" w:type="dxa"/>
        <w:tblLayout w:type="fixed"/>
        <w:tblLook w:val="04A0" w:firstRow="1" w:lastRow="0" w:firstColumn="1" w:lastColumn="0" w:noHBand="0" w:noVBand="1"/>
      </w:tblPr>
      <w:tblGrid>
        <w:gridCol w:w="13183"/>
      </w:tblGrid>
      <w:tr w:rsidR="00383431" w:rsidRPr="00730F3D" w14:paraId="55DFCF73" w14:textId="77777777" w:rsidTr="00575608">
        <w:trPr>
          <w:trHeight w:val="990"/>
        </w:trPr>
        <w:tc>
          <w:tcPr>
            <w:tcW w:w="13183" w:type="dxa"/>
            <w:tcBorders>
              <w:top w:val="nil"/>
              <w:left w:val="nil"/>
              <w:bottom w:val="nil"/>
              <w:right w:val="nil"/>
            </w:tcBorders>
            <w:shd w:val="clear" w:color="auto" w:fill="auto"/>
            <w:vAlign w:val="center"/>
            <w:hideMark/>
          </w:tcPr>
          <w:p w14:paraId="7B8AC90C" w14:textId="77777777" w:rsidR="00FA4D10" w:rsidRPr="00902A31" w:rsidRDefault="00FA4D10" w:rsidP="00AD7C23">
            <w:pPr>
              <w:numPr>
                <w:ilvl w:val="0"/>
                <w:numId w:val="16"/>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Pretendenta piedāvātās Preces Tehniskajam piedāvājumam ir jāatbilst vismaz Pasūtītāja minimālajām prasībām.</w:t>
            </w:r>
          </w:p>
          <w:p w14:paraId="70EE60D4" w14:textId="77777777" w:rsidR="00DF6AD6" w:rsidRPr="00DF6AD6" w:rsidRDefault="00DF6AD6" w:rsidP="00DF6AD6">
            <w:pPr>
              <w:numPr>
                <w:ilvl w:val="0"/>
                <w:numId w:val="16"/>
              </w:numPr>
              <w:spacing w:after="160" w:line="259" w:lineRule="auto"/>
              <w:contextualSpacing/>
              <w:jc w:val="both"/>
              <w:rPr>
                <w:rFonts w:ascii="Times New Roman" w:hAnsi="Times New Roman" w:cs="Times New Roman"/>
                <w:sz w:val="24"/>
                <w:szCs w:val="24"/>
              </w:rPr>
            </w:pPr>
            <w:r w:rsidRPr="00DF6AD6">
              <w:rPr>
                <w:rFonts w:ascii="Times New Roman" w:hAnsi="Times New Roman" w:cs="Times New Roman"/>
                <w:sz w:val="24"/>
                <w:szCs w:val="24"/>
              </w:rPr>
              <w:t>Gāzu balonu izejas atbilst Tehniskajā specifikācijā/piedāvājumā norādītajām, pārejas saskaņā ar spēkā esošajiem normatīvajiem aktiem netiks izmantotas.</w:t>
            </w:r>
          </w:p>
          <w:p w14:paraId="0CA0903C" w14:textId="77777777" w:rsidR="00FA4D10" w:rsidRPr="00902A31" w:rsidRDefault="00FA4D10" w:rsidP="00AD7C23">
            <w:pPr>
              <w:numPr>
                <w:ilvl w:val="0"/>
                <w:numId w:val="16"/>
              </w:numPr>
              <w:spacing w:after="0" w:line="259" w:lineRule="auto"/>
              <w:jc w:val="both"/>
              <w:rPr>
                <w:rFonts w:ascii="Times New Roman" w:hAnsi="Times New Roman" w:cs="Times New Roman"/>
                <w:sz w:val="24"/>
                <w:szCs w:val="24"/>
              </w:rPr>
            </w:pPr>
            <w:r w:rsidRPr="00902A31">
              <w:rPr>
                <w:rFonts w:ascii="Times New Roman" w:hAnsi="Times New Roman" w:cs="Times New Roman"/>
                <w:sz w:val="24"/>
                <w:szCs w:val="24"/>
              </w:rPr>
              <w:t xml:space="preserve">Pretendents nodrošina gāzveida vielu piegādi un iepakojumu nomu uz termiņu, kāds nepieciešams Pasūtītājam atbilstoši tā faktiskajām vajadzībām, sasniedzamajiem rezultātiem un finanšu iespējām.                                                                                                                                                                                                                                                                                                                                                                                                                                                                                                                                                                                                                                                                                                                                                                                                                                                                                                                                                                                                                                                                                                                                                                                                                                                                                                                                                                                                                                                                                                                                                                                                                                                                                                                                                                                                                                                                                                                                                                                                                                                                                                                                                                                                                                                                                                                                                                                                                                                                                                                                                                                                                                                                                                                                                                                                                                                                                                                                                                                                                                                                                                                                                                                                                                                                                                                                                                                                                                                                                                                                                                                                                                                                                                                                                                                                                                                                                                                                                                                                                                                                                                                                                                                                                                                                                                                                                                                                                                                                                                                                                                      </w:t>
            </w:r>
          </w:p>
          <w:p w14:paraId="06CA1548" w14:textId="3F351304" w:rsidR="00FA4D10" w:rsidRPr="00902A31" w:rsidRDefault="00FA4D10" w:rsidP="00AD7C23">
            <w:pPr>
              <w:numPr>
                <w:ilvl w:val="0"/>
                <w:numId w:val="16"/>
              </w:numPr>
              <w:spacing w:after="0" w:line="259" w:lineRule="auto"/>
              <w:rPr>
                <w:rFonts w:ascii="Times New Roman" w:hAnsi="Times New Roman" w:cs="Times New Roman"/>
                <w:sz w:val="24"/>
                <w:szCs w:val="24"/>
              </w:rPr>
            </w:pPr>
            <w:r w:rsidRPr="00902A31">
              <w:rPr>
                <w:rFonts w:ascii="Times New Roman" w:hAnsi="Times New Roman" w:cs="Times New Roman"/>
                <w:sz w:val="24"/>
                <w:szCs w:val="24"/>
              </w:rPr>
              <w:t>Preces piegādes vieta: Pasūtītāja norādītajā adresē Rīgā.</w:t>
            </w:r>
          </w:p>
          <w:p w14:paraId="119F2993" w14:textId="5F89F187" w:rsidR="00FA4D10" w:rsidRPr="00902A31" w:rsidRDefault="00FA4D10" w:rsidP="00AD7C23">
            <w:pPr>
              <w:numPr>
                <w:ilvl w:val="0"/>
                <w:numId w:val="16"/>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Preces piegādes termiņi: Rīgā nākošajā darba dienā</w:t>
            </w:r>
            <w:r w:rsidR="00DF6AD6">
              <w:rPr>
                <w:rFonts w:ascii="Times New Roman" w:hAnsi="Times New Roman" w:cs="Times New Roman"/>
                <w:sz w:val="24"/>
                <w:szCs w:val="24"/>
              </w:rPr>
              <w:t xml:space="preserve"> no pasūtījuma veikšanas brīža. </w:t>
            </w:r>
            <w:r w:rsidRPr="00902A31">
              <w:rPr>
                <w:rFonts w:ascii="Times New Roman" w:hAnsi="Times New Roman" w:cs="Times New Roman"/>
                <w:sz w:val="24"/>
                <w:szCs w:val="24"/>
              </w:rPr>
              <w:t>Par pasūtījuma veikšanas brīdi ir uzskatāms Pasūtītāja pārstāvja pieteikums Līgumā noteiktajā kārtībā.</w:t>
            </w:r>
          </w:p>
          <w:p w14:paraId="220AABA5" w14:textId="77777777" w:rsidR="00FA4D10" w:rsidRPr="00902A31" w:rsidRDefault="00FA4D10" w:rsidP="00AD7C23">
            <w:pPr>
              <w:numPr>
                <w:ilvl w:val="0"/>
                <w:numId w:val="16"/>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Pretendents garantē piedāvāto gāzveida vielu un to iepakojumu atbilstību normatīvo aktu prasībām, Tehniskajā specifikācijā izvirzītajiem gāzveida vielu kvalitātes kritērijiem, iepakojumu tehniskajām prasībām, kā arī ražotāja sniegtajiem norādījumiem par gāzveida vielām un to iepakojumiem.</w:t>
            </w:r>
          </w:p>
          <w:p w14:paraId="0E67981C" w14:textId="77777777" w:rsidR="00FA4D10" w:rsidRPr="00902A31" w:rsidRDefault="00FA4D10" w:rsidP="00AD7C23">
            <w:pPr>
              <w:numPr>
                <w:ilvl w:val="0"/>
                <w:numId w:val="16"/>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Preces nodošanas laikā Pretendents informē Pasūtītāju par piegādātās Preces lietošanas noteikumiem, kā arī drošības pasākumiem.</w:t>
            </w:r>
          </w:p>
          <w:p w14:paraId="258A52D5" w14:textId="3B4163BD" w:rsidR="00FA4D10" w:rsidRPr="00902A31" w:rsidRDefault="00FA4D10" w:rsidP="00AD7C23">
            <w:pPr>
              <w:numPr>
                <w:ilvl w:val="0"/>
                <w:numId w:val="16"/>
              </w:numPr>
              <w:autoSpaceDE w:val="0"/>
              <w:autoSpaceDN w:val="0"/>
              <w:adjustRightInd w:val="0"/>
              <w:spacing w:after="0" w:line="259" w:lineRule="auto"/>
              <w:jc w:val="both"/>
              <w:rPr>
                <w:rFonts w:ascii="Times New Roman" w:hAnsi="Times New Roman" w:cs="Times New Roman"/>
                <w:sz w:val="24"/>
                <w:szCs w:val="24"/>
              </w:rPr>
            </w:pPr>
            <w:r w:rsidRPr="00902A31">
              <w:rPr>
                <w:rFonts w:ascii="Times New Roman" w:hAnsi="Times New Roman" w:cs="Times New Roman"/>
                <w:bCs/>
                <w:iCs/>
                <w:sz w:val="24"/>
                <w:szCs w:val="24"/>
              </w:rPr>
              <w:t xml:space="preserve">Pretendentam savā Tehniskajā piedāvājumā </w:t>
            </w:r>
            <w:r w:rsidR="00F8631C">
              <w:rPr>
                <w:rFonts w:ascii="Times New Roman" w:hAnsi="Times New Roman" w:cs="Times New Roman"/>
                <w:bCs/>
                <w:iCs/>
                <w:sz w:val="24"/>
                <w:szCs w:val="24"/>
              </w:rPr>
              <w:t xml:space="preserve">katrā pozīcijā </w:t>
            </w:r>
            <w:r w:rsidRPr="00902A31">
              <w:rPr>
                <w:rFonts w:ascii="Times New Roman" w:hAnsi="Times New Roman" w:cs="Times New Roman"/>
                <w:bCs/>
                <w:iCs/>
                <w:sz w:val="24"/>
                <w:szCs w:val="24"/>
              </w:rPr>
              <w:t xml:space="preserve">jānorāda konkrēts </w:t>
            </w:r>
            <w:r w:rsidRPr="00902A31">
              <w:rPr>
                <w:rFonts w:ascii="Times New Roman" w:hAnsi="Times New Roman" w:cs="Times New Roman"/>
                <w:b/>
                <w:bCs/>
                <w:iCs/>
                <w:sz w:val="24"/>
                <w:szCs w:val="24"/>
              </w:rPr>
              <w:t xml:space="preserve">Preces </w:t>
            </w:r>
            <w:r w:rsidRPr="00902A31">
              <w:rPr>
                <w:rFonts w:ascii="Times New Roman" w:hAnsi="Times New Roman" w:cs="Times New Roman"/>
                <w:b/>
                <w:sz w:val="24"/>
                <w:szCs w:val="24"/>
              </w:rPr>
              <w:t>nosaukums,</w:t>
            </w:r>
            <w:r w:rsidRPr="00902A31">
              <w:rPr>
                <w:rFonts w:ascii="Times New Roman" w:hAnsi="Times New Roman" w:cs="Times New Roman"/>
                <w:bCs/>
                <w:iCs/>
                <w:sz w:val="24"/>
                <w:szCs w:val="24"/>
              </w:rPr>
              <w:t xml:space="preserve"> </w:t>
            </w:r>
            <w:r w:rsidRPr="00902A31">
              <w:rPr>
                <w:rFonts w:ascii="Times New Roman" w:hAnsi="Times New Roman" w:cs="Times New Roman"/>
                <w:b/>
                <w:bCs/>
                <w:iCs/>
                <w:sz w:val="24"/>
                <w:szCs w:val="24"/>
              </w:rPr>
              <w:t>Preces tehniskie paramet</w:t>
            </w:r>
            <w:r w:rsidR="00F8631C">
              <w:rPr>
                <w:rFonts w:ascii="Times New Roman" w:hAnsi="Times New Roman" w:cs="Times New Roman"/>
                <w:b/>
                <w:bCs/>
                <w:iCs/>
                <w:sz w:val="24"/>
                <w:szCs w:val="24"/>
              </w:rPr>
              <w:t xml:space="preserve">ri </w:t>
            </w:r>
            <w:r w:rsidRPr="00902A31">
              <w:rPr>
                <w:rFonts w:ascii="Times New Roman" w:hAnsi="Times New Roman" w:cs="Times New Roman"/>
                <w:b/>
                <w:bCs/>
                <w:iCs/>
                <w:sz w:val="24"/>
                <w:szCs w:val="24"/>
              </w:rPr>
              <w:t>un Preces r</w:t>
            </w:r>
            <w:r w:rsidRPr="00902A31">
              <w:rPr>
                <w:rFonts w:ascii="Times New Roman" w:hAnsi="Times New Roman" w:cs="Times New Roman"/>
                <w:b/>
                <w:sz w:val="24"/>
                <w:szCs w:val="24"/>
              </w:rPr>
              <w:t>ažotājs</w:t>
            </w:r>
            <w:r w:rsidR="00F8631C">
              <w:rPr>
                <w:rFonts w:ascii="Times New Roman" w:hAnsi="Times New Roman" w:cs="Times New Roman"/>
                <w:b/>
                <w:sz w:val="24"/>
                <w:szCs w:val="24"/>
              </w:rPr>
              <w:t>.</w:t>
            </w:r>
            <w:r w:rsidRPr="00902A31">
              <w:rPr>
                <w:rFonts w:ascii="Times New Roman" w:hAnsi="Times New Roman" w:cs="Times New Roman"/>
                <w:sz w:val="24"/>
                <w:szCs w:val="24"/>
              </w:rPr>
              <w:t xml:space="preserve"> </w:t>
            </w:r>
          </w:p>
          <w:p w14:paraId="46987152" w14:textId="77777777" w:rsidR="00FA4D10" w:rsidRPr="00DF6AD6" w:rsidRDefault="00FA4D10" w:rsidP="00AD7C23">
            <w:pPr>
              <w:numPr>
                <w:ilvl w:val="0"/>
                <w:numId w:val="16"/>
              </w:numPr>
              <w:spacing w:after="0" w:line="259" w:lineRule="auto"/>
              <w:jc w:val="both"/>
              <w:rPr>
                <w:rFonts w:ascii="Times New Roman" w:hAnsi="Times New Roman" w:cs="Times New Roman"/>
                <w:b/>
                <w:color w:val="000000"/>
                <w:sz w:val="24"/>
                <w:szCs w:val="24"/>
              </w:rPr>
            </w:pPr>
            <w:r w:rsidRPr="00902A31">
              <w:rPr>
                <w:rFonts w:ascii="Times New Roman" w:hAnsi="Times New Roman" w:cs="Times New Roman"/>
                <w:bCs/>
                <w:sz w:val="24"/>
                <w:szCs w:val="24"/>
              </w:rPr>
              <w:t xml:space="preserve">Ja Tehniskajā specifikācijā ir norādīts konkrēts preču vai standarta nosaukums vai kāda cita norāde uz specifisku preču izcelsmi, īpašu procesu, zīmolu vai veidu, Pretendents var piedāvāt jebkura cita ražotāja Preci, </w:t>
            </w:r>
            <w:r w:rsidRPr="00902A31">
              <w:rPr>
                <w:rFonts w:ascii="Times New Roman" w:hAnsi="Times New Roman" w:cs="Times New Roman"/>
                <w:b/>
                <w:bCs/>
                <w:sz w:val="24"/>
                <w:szCs w:val="24"/>
              </w:rPr>
              <w:t>kas ir ekvivalenta vai labāka</w:t>
            </w:r>
            <w:r w:rsidRPr="00902A31">
              <w:rPr>
                <w:rFonts w:ascii="Times New Roman" w:hAnsi="Times New Roman" w:cs="Times New Roman"/>
                <w:bCs/>
                <w:sz w:val="24"/>
                <w:szCs w:val="24"/>
              </w:rPr>
              <w:t xml:space="preserve"> </w:t>
            </w:r>
            <w:r w:rsidRPr="00902A31">
              <w:rPr>
                <w:rFonts w:ascii="Times New Roman" w:hAnsi="Times New Roman" w:cs="Times New Roman"/>
                <w:b/>
                <w:bCs/>
                <w:sz w:val="24"/>
                <w:szCs w:val="24"/>
              </w:rPr>
              <w:t>par Tehniskās specifikācijas aprakstā nosaukto Preci,</w:t>
            </w:r>
            <w:r w:rsidRPr="00902A31">
              <w:rPr>
                <w:rFonts w:ascii="Times New Roman" w:hAnsi="Times New Roman" w:cs="Times New Roman"/>
                <w:bCs/>
                <w:sz w:val="24"/>
                <w:szCs w:val="24"/>
              </w:rPr>
              <w:t xml:space="preserve"> ietverot Pasūtītāja Tehniskajā specifikācijā prasīto Preces funkcionalitāti un tehniskos parametrus pilnā apjomā</w:t>
            </w:r>
            <w:r w:rsidRPr="00902A31">
              <w:rPr>
                <w:rFonts w:ascii="Times New Roman" w:hAnsi="Times New Roman" w:cs="Times New Roman"/>
                <w:color w:val="000000"/>
                <w:sz w:val="24"/>
                <w:szCs w:val="24"/>
              </w:rPr>
              <w:t>.</w:t>
            </w:r>
            <w:r w:rsidRPr="00902A31">
              <w:rPr>
                <w:rFonts w:ascii="Times New Roman" w:hAnsi="Times New Roman" w:cs="Times New Roman"/>
                <w:sz w:val="24"/>
                <w:szCs w:val="24"/>
              </w:rPr>
              <w:t xml:space="preserve"> Iepriekš norādītais nosac</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jums Pretendentiem pied</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v</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xml:space="preserve">t ekvivalentas preces, kuras atbilst </w:t>
            </w:r>
            <w:r w:rsidRPr="00902A31">
              <w:rPr>
                <w:rFonts w:ascii="Times New Roman" w:hAnsi="Times New Roman" w:cs="Times New Roman"/>
                <w:sz w:val="24"/>
                <w:szCs w:val="24"/>
              </w:rPr>
              <w:lastRenderedPageBreak/>
              <w:t>Pasūtītāja izvirz</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taj</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m pras</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b</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m, at</w:t>
            </w:r>
            <w:r w:rsidRPr="00902A31">
              <w:rPr>
                <w:rFonts w:ascii="Times New Roman" w:eastAsia="TimesNewRoman" w:hAnsi="Times New Roman" w:cs="Times New Roman"/>
                <w:sz w:val="24"/>
                <w:szCs w:val="24"/>
              </w:rPr>
              <w:t>ļ</w:t>
            </w:r>
            <w:r w:rsidRPr="00902A31">
              <w:rPr>
                <w:rFonts w:ascii="Times New Roman" w:hAnsi="Times New Roman" w:cs="Times New Roman"/>
                <w:sz w:val="24"/>
                <w:szCs w:val="24"/>
              </w:rPr>
              <w:t>auj Pretendentiem sav</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xml:space="preserve"> Pied</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v</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jum</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nor</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d</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t Preci (vienu variantu), kas ir ekvivalenta Iepirkuma Tehniskaj</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specifik</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cij</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xml:space="preserve"> nor</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d</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tajai, tikai t</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d</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gad</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jum</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ja Pretendents nepied</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v</w:t>
            </w:r>
            <w:r w:rsidRPr="00902A31">
              <w:rPr>
                <w:rFonts w:ascii="Times New Roman" w:eastAsia="TimesNewRoman" w:hAnsi="Times New Roman" w:cs="Times New Roman"/>
                <w:sz w:val="24"/>
                <w:szCs w:val="24"/>
              </w:rPr>
              <w:t>ā I</w:t>
            </w:r>
            <w:r w:rsidRPr="00902A31">
              <w:rPr>
                <w:rFonts w:ascii="Times New Roman" w:hAnsi="Times New Roman" w:cs="Times New Roman"/>
                <w:sz w:val="24"/>
                <w:szCs w:val="24"/>
              </w:rPr>
              <w:t>epirkuma Tehniskaj</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specifik</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cij</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xml:space="preserve"> </w:t>
            </w:r>
            <w:r w:rsidRPr="00DF6AD6">
              <w:rPr>
                <w:rFonts w:ascii="Times New Roman" w:hAnsi="Times New Roman" w:cs="Times New Roman"/>
                <w:sz w:val="24"/>
                <w:szCs w:val="24"/>
              </w:rPr>
              <w:t>Pasūtītāja nor</w:t>
            </w:r>
            <w:r w:rsidRPr="00DF6AD6">
              <w:rPr>
                <w:rFonts w:ascii="Times New Roman" w:eastAsia="TimesNewRoman" w:hAnsi="Times New Roman" w:cs="Times New Roman"/>
                <w:sz w:val="24"/>
                <w:szCs w:val="24"/>
              </w:rPr>
              <w:t>ā</w:t>
            </w:r>
            <w:r w:rsidRPr="00DF6AD6">
              <w:rPr>
                <w:rFonts w:ascii="Times New Roman" w:hAnsi="Times New Roman" w:cs="Times New Roman"/>
                <w:sz w:val="24"/>
                <w:szCs w:val="24"/>
              </w:rPr>
              <w:t>d</w:t>
            </w:r>
            <w:r w:rsidRPr="00DF6AD6">
              <w:rPr>
                <w:rFonts w:ascii="Times New Roman" w:eastAsia="TimesNewRoman" w:hAnsi="Times New Roman" w:cs="Times New Roman"/>
                <w:sz w:val="24"/>
                <w:szCs w:val="24"/>
              </w:rPr>
              <w:t>ī</w:t>
            </w:r>
            <w:r w:rsidRPr="00DF6AD6">
              <w:rPr>
                <w:rFonts w:ascii="Times New Roman" w:hAnsi="Times New Roman" w:cs="Times New Roman"/>
                <w:sz w:val="24"/>
                <w:szCs w:val="24"/>
              </w:rPr>
              <w:t>t</w:t>
            </w:r>
            <w:r w:rsidRPr="00DF6AD6">
              <w:rPr>
                <w:rFonts w:ascii="Times New Roman" w:eastAsia="TimesNewRoman" w:hAnsi="Times New Roman" w:cs="Times New Roman"/>
                <w:sz w:val="24"/>
                <w:szCs w:val="24"/>
              </w:rPr>
              <w:t xml:space="preserve">ā </w:t>
            </w:r>
            <w:r w:rsidRPr="00DF6AD6">
              <w:rPr>
                <w:rFonts w:ascii="Times New Roman" w:hAnsi="Times New Roman" w:cs="Times New Roman"/>
                <w:sz w:val="24"/>
                <w:szCs w:val="24"/>
              </w:rPr>
              <w:t>ražot</w:t>
            </w:r>
            <w:r w:rsidRPr="00DF6AD6">
              <w:rPr>
                <w:rFonts w:ascii="Times New Roman" w:eastAsia="TimesNewRoman" w:hAnsi="Times New Roman" w:cs="Times New Roman"/>
                <w:sz w:val="24"/>
                <w:szCs w:val="24"/>
              </w:rPr>
              <w:t>ā</w:t>
            </w:r>
            <w:r w:rsidRPr="00DF6AD6">
              <w:rPr>
                <w:rFonts w:ascii="Times New Roman" w:hAnsi="Times New Roman" w:cs="Times New Roman"/>
                <w:sz w:val="24"/>
                <w:szCs w:val="24"/>
              </w:rPr>
              <w:t>ja preci.</w:t>
            </w:r>
          </w:p>
          <w:p w14:paraId="21A6EB3D" w14:textId="11EA4F99" w:rsidR="00DF6AD6" w:rsidRPr="009B7E2E" w:rsidRDefault="00DF6AD6" w:rsidP="00DF6AD6">
            <w:pPr>
              <w:numPr>
                <w:ilvl w:val="0"/>
                <w:numId w:val="16"/>
              </w:numPr>
              <w:spacing w:after="160" w:line="259" w:lineRule="auto"/>
              <w:contextualSpacing/>
              <w:jc w:val="both"/>
              <w:rPr>
                <w:rFonts w:ascii="Times New Roman" w:hAnsi="Times New Roman" w:cs="Times New Roman"/>
                <w:b/>
                <w:sz w:val="24"/>
                <w:szCs w:val="24"/>
              </w:rPr>
            </w:pPr>
            <w:r w:rsidRPr="009B7E2E">
              <w:rPr>
                <w:rFonts w:ascii="Times New Roman" w:hAnsi="Times New Roman" w:cs="Times New Roman"/>
                <w:b/>
                <w:sz w:val="24"/>
                <w:szCs w:val="24"/>
              </w:rPr>
              <w:t xml:space="preserve">Tehniskajai specifikācijai/piedāvājumam ir </w:t>
            </w:r>
            <w:r w:rsidR="00A36BFE">
              <w:rPr>
                <w:rFonts w:ascii="Times New Roman" w:hAnsi="Times New Roman" w:cs="Times New Roman"/>
                <w:b/>
                <w:sz w:val="24"/>
                <w:szCs w:val="24"/>
              </w:rPr>
              <w:t>jāpievieno</w:t>
            </w:r>
            <w:r w:rsidRPr="009B7E2E">
              <w:rPr>
                <w:rFonts w:ascii="Times New Roman" w:hAnsi="Times New Roman" w:cs="Times New Roman"/>
                <w:b/>
                <w:sz w:val="24"/>
                <w:szCs w:val="24"/>
              </w:rPr>
              <w:t xml:space="preserve"> tīro gāzu sertifikāti, kas apliecina gāzu kvalitātes atbilstību Tehniskās specifikācijas/piedāvājuma prasībām (šādi sertifikāti nav nepieciešami gāzu maisījumiem un medicīnas gāzēm). Attiecībā uz medicīnas gāzēm, Tehniskajai specifikācijai/piedāvājumam ir </w:t>
            </w:r>
            <w:r w:rsidR="00A36BFE">
              <w:rPr>
                <w:rFonts w:ascii="Times New Roman" w:hAnsi="Times New Roman" w:cs="Times New Roman"/>
                <w:b/>
                <w:sz w:val="24"/>
                <w:szCs w:val="24"/>
              </w:rPr>
              <w:t>jāpievieno</w:t>
            </w:r>
            <w:r w:rsidRPr="009B7E2E">
              <w:rPr>
                <w:rFonts w:ascii="Times New Roman" w:hAnsi="Times New Roman" w:cs="Times New Roman"/>
                <w:b/>
                <w:sz w:val="24"/>
                <w:szCs w:val="24"/>
              </w:rPr>
              <w:t xml:space="preserve"> reģistrācijas apliecība Latvijas zāļu reģistrā.</w:t>
            </w:r>
          </w:p>
          <w:p w14:paraId="1B9B47B9" w14:textId="40EC4135" w:rsidR="00DF6AD6" w:rsidRPr="009B7E2E" w:rsidRDefault="00DF6AD6" w:rsidP="00DF6AD6">
            <w:pPr>
              <w:numPr>
                <w:ilvl w:val="0"/>
                <w:numId w:val="16"/>
              </w:numPr>
              <w:spacing w:after="160" w:line="259" w:lineRule="auto"/>
              <w:contextualSpacing/>
              <w:jc w:val="both"/>
              <w:rPr>
                <w:rFonts w:ascii="Times New Roman" w:hAnsi="Times New Roman" w:cs="Times New Roman"/>
                <w:b/>
                <w:sz w:val="24"/>
                <w:szCs w:val="24"/>
              </w:rPr>
            </w:pPr>
            <w:r w:rsidRPr="009B7E2E">
              <w:rPr>
                <w:rFonts w:ascii="Times New Roman" w:hAnsi="Times New Roman" w:cs="Times New Roman"/>
                <w:b/>
                <w:sz w:val="24"/>
                <w:szCs w:val="24"/>
              </w:rPr>
              <w:t>Gāzu maisījumiem (4</w:t>
            </w:r>
            <w:r w:rsidR="00CD0D8C">
              <w:rPr>
                <w:rFonts w:ascii="Times New Roman" w:hAnsi="Times New Roman" w:cs="Times New Roman"/>
                <w:b/>
                <w:sz w:val="24"/>
                <w:szCs w:val="24"/>
              </w:rPr>
              <w:t>3</w:t>
            </w:r>
            <w:r w:rsidRPr="009B7E2E">
              <w:rPr>
                <w:rFonts w:ascii="Times New Roman" w:hAnsi="Times New Roman" w:cs="Times New Roman"/>
                <w:b/>
                <w:sz w:val="24"/>
                <w:szCs w:val="24"/>
              </w:rPr>
              <w:t>.,4</w:t>
            </w:r>
            <w:r w:rsidR="00CD0D8C">
              <w:rPr>
                <w:rFonts w:ascii="Times New Roman" w:hAnsi="Times New Roman" w:cs="Times New Roman"/>
                <w:b/>
                <w:sz w:val="24"/>
                <w:szCs w:val="24"/>
              </w:rPr>
              <w:t>4</w:t>
            </w:r>
            <w:r w:rsidRPr="009B7E2E">
              <w:rPr>
                <w:rFonts w:ascii="Times New Roman" w:hAnsi="Times New Roman" w:cs="Times New Roman"/>
                <w:b/>
                <w:sz w:val="24"/>
                <w:szCs w:val="24"/>
              </w:rPr>
              <w:t>. un 4</w:t>
            </w:r>
            <w:r w:rsidR="00CD0D8C">
              <w:rPr>
                <w:rFonts w:ascii="Times New Roman" w:hAnsi="Times New Roman" w:cs="Times New Roman"/>
                <w:b/>
                <w:sz w:val="24"/>
                <w:szCs w:val="24"/>
              </w:rPr>
              <w:t>5</w:t>
            </w:r>
            <w:r w:rsidRPr="009B7E2E">
              <w:rPr>
                <w:rFonts w:ascii="Times New Roman" w:hAnsi="Times New Roman" w:cs="Times New Roman"/>
                <w:b/>
                <w:sz w:val="24"/>
                <w:szCs w:val="24"/>
              </w:rPr>
              <w:t>. pozīcijas) tīro gā</w:t>
            </w:r>
            <w:r w:rsidR="00A36BFE">
              <w:rPr>
                <w:rFonts w:ascii="Times New Roman" w:hAnsi="Times New Roman" w:cs="Times New Roman"/>
                <w:b/>
                <w:sz w:val="24"/>
                <w:szCs w:val="24"/>
              </w:rPr>
              <w:t>zu sertifikāti nav nepieciešami.</w:t>
            </w:r>
            <w:r w:rsidRPr="009B7E2E">
              <w:rPr>
                <w:rFonts w:ascii="Times New Roman" w:hAnsi="Times New Roman" w:cs="Times New Roman"/>
                <w:b/>
                <w:sz w:val="24"/>
                <w:szCs w:val="24"/>
              </w:rPr>
              <w:t xml:space="preserve"> Gāzu maisījumiem jāpievieno maisījuma analīzes sertifikāts pie katra balona piegādes. </w:t>
            </w:r>
          </w:p>
          <w:p w14:paraId="14DC4785" w14:textId="393D5648" w:rsidR="00383431" w:rsidRPr="00DF6AD6" w:rsidRDefault="00383431" w:rsidP="00D9499C">
            <w:pPr>
              <w:spacing w:after="0" w:line="240" w:lineRule="auto"/>
              <w:jc w:val="both"/>
              <w:rPr>
                <w:rFonts w:ascii="Times New Roman" w:eastAsia="Times New Roman" w:hAnsi="Times New Roman" w:cs="Times New Roman"/>
                <w:bCs/>
                <w:sz w:val="24"/>
                <w:szCs w:val="24"/>
              </w:rPr>
            </w:pPr>
            <w:r w:rsidRPr="00DF6AD6">
              <w:rPr>
                <w:rFonts w:ascii="Times New Roman" w:eastAsia="Times New Roman" w:hAnsi="Times New Roman" w:cs="Times New Roman"/>
                <w:bCs/>
                <w:sz w:val="24"/>
                <w:szCs w:val="24"/>
              </w:rPr>
              <w:t xml:space="preserve">Pretendents nodrošina </w:t>
            </w:r>
            <w:r w:rsidR="00D33112" w:rsidRPr="00DF6AD6">
              <w:rPr>
                <w:rFonts w:ascii="Times New Roman" w:eastAsia="Times New Roman" w:hAnsi="Times New Roman" w:cs="Times New Roman"/>
                <w:bCs/>
                <w:sz w:val="24"/>
                <w:szCs w:val="24"/>
              </w:rPr>
              <w:t>Preču piegādi</w:t>
            </w:r>
            <w:r w:rsidRPr="00DF6AD6">
              <w:rPr>
                <w:rFonts w:ascii="Times New Roman" w:eastAsia="Times New Roman" w:hAnsi="Times New Roman" w:cs="Times New Roman"/>
                <w:bCs/>
                <w:sz w:val="24"/>
                <w:szCs w:val="24"/>
              </w:rPr>
              <w:t xml:space="preserve"> atbilstoši šādām </w:t>
            </w:r>
            <w:r w:rsidR="00DB467A" w:rsidRPr="00DF6AD6">
              <w:rPr>
                <w:rFonts w:ascii="Times New Roman" w:eastAsia="Times New Roman" w:hAnsi="Times New Roman" w:cs="Times New Roman"/>
                <w:bCs/>
                <w:sz w:val="24"/>
                <w:szCs w:val="24"/>
              </w:rPr>
              <w:t xml:space="preserve">Preču </w:t>
            </w:r>
            <w:r w:rsidRPr="00DF6AD6">
              <w:rPr>
                <w:rFonts w:ascii="Times New Roman" w:eastAsia="Times New Roman" w:hAnsi="Times New Roman" w:cs="Times New Roman"/>
                <w:bCs/>
                <w:sz w:val="24"/>
                <w:szCs w:val="24"/>
              </w:rPr>
              <w:t>tehniskajām prasībām:</w:t>
            </w:r>
          </w:p>
          <w:tbl>
            <w:tblPr>
              <w:tblW w:w="20727" w:type="dxa"/>
              <w:tblInd w:w="265" w:type="dxa"/>
              <w:tblLayout w:type="fixed"/>
              <w:tblCellMar>
                <w:left w:w="0" w:type="dxa"/>
                <w:right w:w="0" w:type="dxa"/>
              </w:tblCellMar>
              <w:tblLook w:val="0000" w:firstRow="0" w:lastRow="0" w:firstColumn="0" w:lastColumn="0" w:noHBand="0" w:noVBand="0"/>
            </w:tblPr>
            <w:tblGrid>
              <w:gridCol w:w="540"/>
              <w:gridCol w:w="2160"/>
              <w:gridCol w:w="3159"/>
              <w:gridCol w:w="2007"/>
              <w:gridCol w:w="2443"/>
              <w:gridCol w:w="2354"/>
              <w:gridCol w:w="3518"/>
              <w:gridCol w:w="2249"/>
              <w:gridCol w:w="48"/>
              <w:gridCol w:w="2249"/>
            </w:tblGrid>
            <w:tr w:rsidR="004060C3" w:rsidRPr="004060C3" w14:paraId="2270CBCA" w14:textId="77777777" w:rsidTr="004060C3">
              <w:trPr>
                <w:gridAfter w:val="4"/>
                <w:wAfter w:w="8064" w:type="dxa"/>
                <w:trHeight w:val="602"/>
              </w:trPr>
              <w:tc>
                <w:tcPr>
                  <w:tcW w:w="540" w:type="dxa"/>
                  <w:tcBorders>
                    <w:top w:val="single" w:sz="4" w:space="0" w:color="000000"/>
                    <w:left w:val="single" w:sz="4" w:space="0" w:color="000000"/>
                    <w:bottom w:val="single" w:sz="4" w:space="0" w:color="000000"/>
                    <w:right w:val="single" w:sz="4" w:space="0" w:color="auto"/>
                  </w:tcBorders>
                </w:tcPr>
                <w:p w14:paraId="284DB138" w14:textId="77777777"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Nr.</w:t>
                  </w:r>
                </w:p>
              </w:tc>
              <w:tc>
                <w:tcPr>
                  <w:tcW w:w="2160" w:type="dxa"/>
                  <w:tcBorders>
                    <w:top w:val="single" w:sz="4" w:space="0" w:color="000000"/>
                    <w:left w:val="single" w:sz="4" w:space="0" w:color="000000"/>
                    <w:bottom w:val="single" w:sz="4" w:space="0" w:color="000000"/>
                    <w:right w:val="single" w:sz="4" w:space="0" w:color="auto"/>
                  </w:tcBorders>
                </w:tcPr>
                <w:p w14:paraId="47946EEF" w14:textId="77777777"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Prece</w:t>
                  </w:r>
                </w:p>
              </w:tc>
              <w:tc>
                <w:tcPr>
                  <w:tcW w:w="3159" w:type="dxa"/>
                  <w:tcBorders>
                    <w:top w:val="single" w:sz="4" w:space="0" w:color="auto"/>
                    <w:left w:val="single" w:sz="4" w:space="0" w:color="auto"/>
                    <w:bottom w:val="single" w:sz="4" w:space="0" w:color="auto"/>
                    <w:right w:val="single" w:sz="4" w:space="0" w:color="auto"/>
                  </w:tcBorders>
                </w:tcPr>
                <w:p w14:paraId="2470AC81" w14:textId="77777777"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Pasūtītāja prasības/Preces tehniskā specifikācija</w:t>
                  </w:r>
                </w:p>
              </w:tc>
              <w:tc>
                <w:tcPr>
                  <w:tcW w:w="2007" w:type="dxa"/>
                  <w:tcBorders>
                    <w:top w:val="single" w:sz="4" w:space="0" w:color="auto"/>
                    <w:left w:val="single" w:sz="4" w:space="0" w:color="auto"/>
                    <w:bottom w:val="single" w:sz="4" w:space="0" w:color="auto"/>
                    <w:right w:val="single" w:sz="4" w:space="0" w:color="auto"/>
                  </w:tcBorders>
                </w:tcPr>
                <w:p w14:paraId="11969700" w14:textId="77777777"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BE367D">
                    <w:rPr>
                      <w:rFonts w:ascii="Times New Roman" w:hAnsi="Times New Roman" w:cs="Times New Roman"/>
                      <w:b/>
                      <w:bCs/>
                      <w:sz w:val="20"/>
                      <w:szCs w:val="20"/>
                    </w:rPr>
                    <w:t>Pretendenta piedāvājums</w:t>
                  </w:r>
                  <w:r w:rsidRPr="004060C3">
                    <w:rPr>
                      <w:rFonts w:ascii="Times New Roman" w:hAnsi="Times New Roman" w:cs="Times New Roman"/>
                      <w:b/>
                      <w:bCs/>
                      <w:sz w:val="20"/>
                      <w:szCs w:val="20"/>
                    </w:rPr>
                    <w:t xml:space="preserve"> atbilstoši preces tehniskajai specifikācijai</w:t>
                  </w:r>
                </w:p>
              </w:tc>
              <w:tc>
                <w:tcPr>
                  <w:tcW w:w="2443" w:type="dxa"/>
                  <w:tcBorders>
                    <w:top w:val="single" w:sz="4" w:space="0" w:color="auto"/>
                    <w:left w:val="single" w:sz="4" w:space="0" w:color="auto"/>
                    <w:bottom w:val="single" w:sz="4" w:space="0" w:color="auto"/>
                    <w:right w:val="single" w:sz="4" w:space="0" w:color="auto"/>
                  </w:tcBorders>
                </w:tcPr>
                <w:p w14:paraId="592B8F13" w14:textId="77777777"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Pasūtītāja prasības/Iepakojuma tehniskā specifikācija</w:t>
                  </w:r>
                </w:p>
              </w:tc>
              <w:tc>
                <w:tcPr>
                  <w:tcW w:w="2354" w:type="dxa"/>
                  <w:tcBorders>
                    <w:top w:val="single" w:sz="4" w:space="0" w:color="auto"/>
                    <w:left w:val="single" w:sz="4" w:space="0" w:color="auto"/>
                    <w:bottom w:val="single" w:sz="4" w:space="0" w:color="auto"/>
                    <w:right w:val="single" w:sz="4" w:space="0" w:color="auto"/>
                  </w:tcBorders>
                </w:tcPr>
                <w:p w14:paraId="771CAEF4" w14:textId="77777777"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Pretendenta piedāvājums atbilstoši iepakojuma tehniskajai specifikācijai</w:t>
                  </w:r>
                </w:p>
              </w:tc>
            </w:tr>
            <w:tr w:rsidR="004060C3" w:rsidRPr="004060C3" w14:paraId="2F407D99"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5727FEE6" w14:textId="3CC7D216"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1</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346A970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Argons, 5.0</w:t>
                  </w:r>
                </w:p>
              </w:tc>
              <w:tc>
                <w:tcPr>
                  <w:tcW w:w="3159" w:type="dxa"/>
                  <w:tcBorders>
                    <w:top w:val="single" w:sz="4" w:space="0" w:color="auto"/>
                    <w:left w:val="single" w:sz="4" w:space="0" w:color="auto"/>
                    <w:bottom w:val="single" w:sz="4" w:space="0" w:color="auto"/>
                    <w:right w:val="single" w:sz="4" w:space="0" w:color="auto"/>
                  </w:tcBorders>
                </w:tcPr>
                <w:p w14:paraId="7830700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3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0,2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7545EAB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164A879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200 bar spiediens, balona tilpums 50 l,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443F566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4CE1DAD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F958A3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6E4B34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EBE8D5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506E631B"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581F2541" w14:textId="41DAD709"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2</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3DE5242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Argons,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1AA9ABF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50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7A36DF7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2628F0E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200 bar spiediens, balona tilpums 50 l,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0BAE281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33446B8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2DDA88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C9638D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A10C55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BE1386E"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35DCE2DE" w14:textId="3822E7D0"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3</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75F8333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Argons,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4DD2AE2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50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266F3BA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14510FD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300 bar spiediens, 20 l tērauda balons ar oglekļa šķiedras pārklājumu un integrētu gāzes daudzuma indikatoru, balona izejas vītne W30×2</w:t>
                  </w:r>
                </w:p>
              </w:tc>
              <w:tc>
                <w:tcPr>
                  <w:tcW w:w="2354" w:type="dxa"/>
                  <w:tcBorders>
                    <w:top w:val="single" w:sz="4" w:space="0" w:color="auto"/>
                    <w:bottom w:val="single" w:sz="4" w:space="0" w:color="auto"/>
                    <w:right w:val="single" w:sz="4" w:space="0" w:color="auto"/>
                  </w:tcBorders>
                </w:tcPr>
                <w:p w14:paraId="04D9D3E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33A3C14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C3A91A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DF21A0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BDDED3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4D1605D7"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A3EC6AE" w14:textId="316ECC40"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4</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558B84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Hēlijs, 5.0</w:t>
                  </w:r>
                </w:p>
              </w:tc>
              <w:tc>
                <w:tcPr>
                  <w:tcW w:w="3159" w:type="dxa"/>
                  <w:tcBorders>
                    <w:top w:val="single" w:sz="4" w:space="0" w:color="auto"/>
                    <w:left w:val="single" w:sz="4" w:space="0" w:color="auto"/>
                    <w:bottom w:val="single" w:sz="4" w:space="0" w:color="auto"/>
                    <w:right w:val="single" w:sz="4" w:space="0" w:color="auto"/>
                  </w:tcBorders>
                </w:tcPr>
                <w:p w14:paraId="57A28F6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3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126435D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29714CC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7A9B041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27F9077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179FB50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4EF7BE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270D13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9964909"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0EAD60E" w14:textId="14FC9B09"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5</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C22C5D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Ūdeņradis, 5.0</w:t>
                  </w:r>
                </w:p>
              </w:tc>
              <w:tc>
                <w:tcPr>
                  <w:tcW w:w="3159" w:type="dxa"/>
                  <w:tcBorders>
                    <w:top w:val="single" w:sz="4" w:space="0" w:color="auto"/>
                    <w:left w:val="single" w:sz="4" w:space="0" w:color="auto"/>
                    <w:bottom w:val="single" w:sz="4" w:space="0" w:color="auto"/>
                    <w:right w:val="single" w:sz="4" w:space="0" w:color="auto"/>
                  </w:tcBorders>
                </w:tcPr>
                <w:p w14:paraId="4D0C41B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4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4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0,5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6A40D77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549640C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savienojums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2340D32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08F0B75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15B54A7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6F7496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7C7731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165000CB"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157CD3C3" w14:textId="224C5D03"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6</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70D48C1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Acetilēns, tehniskais</w:t>
                  </w:r>
                </w:p>
              </w:tc>
              <w:tc>
                <w:tcPr>
                  <w:tcW w:w="3159" w:type="dxa"/>
                  <w:tcBorders>
                    <w:top w:val="single" w:sz="4" w:space="0" w:color="auto"/>
                    <w:left w:val="single" w:sz="4" w:space="0" w:color="auto"/>
                    <w:bottom w:val="single" w:sz="4" w:space="0" w:color="auto"/>
                    <w:right w:val="single" w:sz="4" w:space="0" w:color="auto"/>
                  </w:tcBorders>
                </w:tcPr>
                <w:p w14:paraId="2510688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99,6%</w:t>
                  </w:r>
                </w:p>
              </w:tc>
              <w:tc>
                <w:tcPr>
                  <w:tcW w:w="2007" w:type="dxa"/>
                  <w:tcBorders>
                    <w:top w:val="single" w:sz="4" w:space="0" w:color="auto"/>
                    <w:left w:val="single" w:sz="4" w:space="0" w:color="auto"/>
                    <w:bottom w:val="single" w:sz="4" w:space="0" w:color="auto"/>
                    <w:right w:val="single" w:sz="4" w:space="0" w:color="auto"/>
                  </w:tcBorders>
                </w:tcPr>
                <w:p w14:paraId="01864F1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1896107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21 l balons</w:t>
                  </w:r>
                </w:p>
                <w:p w14:paraId="50023B2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12</w:t>
                  </w:r>
                </w:p>
              </w:tc>
              <w:tc>
                <w:tcPr>
                  <w:tcW w:w="2354" w:type="dxa"/>
                  <w:tcBorders>
                    <w:top w:val="single" w:sz="4" w:space="0" w:color="auto"/>
                    <w:bottom w:val="single" w:sz="4" w:space="0" w:color="auto"/>
                    <w:right w:val="single" w:sz="4" w:space="0" w:color="auto"/>
                  </w:tcBorders>
                </w:tcPr>
                <w:p w14:paraId="00A567E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648F172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6078FD8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1CA303B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4D2CEB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3247A4F3"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163B30D5" w14:textId="1827D171"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lastRenderedPageBreak/>
                    <w:t>7</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77CD20F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Skābeklis, 5.0</w:t>
                  </w:r>
                </w:p>
              </w:tc>
              <w:tc>
                <w:tcPr>
                  <w:tcW w:w="3159" w:type="dxa"/>
                  <w:tcBorders>
                    <w:top w:val="single" w:sz="4" w:space="0" w:color="auto"/>
                    <w:left w:val="single" w:sz="4" w:space="0" w:color="auto"/>
                    <w:bottom w:val="single" w:sz="4" w:space="0" w:color="auto"/>
                    <w:right w:val="single" w:sz="4" w:space="0" w:color="auto"/>
                  </w:tcBorders>
                </w:tcPr>
                <w:p w14:paraId="137759F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Kopējā tīrība ≥ 99,999%, Ar &lt; 3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3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0,2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64C1FF5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16E6EF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354" w:type="dxa"/>
                  <w:tcBorders>
                    <w:top w:val="single" w:sz="4" w:space="0" w:color="auto"/>
                    <w:bottom w:val="single" w:sz="4" w:space="0" w:color="auto"/>
                    <w:right w:val="single" w:sz="4" w:space="0" w:color="auto"/>
                  </w:tcBorders>
                </w:tcPr>
                <w:p w14:paraId="04A323C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01A0C91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0501C8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C627FE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9D2425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0D95E63B"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18FD19A" w14:textId="25A9696B"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8</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568B3D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Skābeklis, tehniskais</w:t>
                  </w:r>
                </w:p>
              </w:tc>
              <w:tc>
                <w:tcPr>
                  <w:tcW w:w="3159" w:type="dxa"/>
                  <w:tcBorders>
                    <w:top w:val="single" w:sz="4" w:space="0" w:color="auto"/>
                    <w:left w:val="single" w:sz="4" w:space="0" w:color="auto"/>
                    <w:bottom w:val="single" w:sz="4" w:space="0" w:color="auto"/>
                    <w:right w:val="single" w:sz="4" w:space="0" w:color="auto"/>
                  </w:tcBorders>
                </w:tcPr>
                <w:p w14:paraId="1CC765F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99,5%,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100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289EAE0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6A87AE3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354" w:type="dxa"/>
                  <w:tcBorders>
                    <w:top w:val="single" w:sz="4" w:space="0" w:color="auto"/>
                    <w:bottom w:val="single" w:sz="4" w:space="0" w:color="auto"/>
                    <w:right w:val="single" w:sz="4" w:space="0" w:color="auto"/>
                  </w:tcBorders>
                </w:tcPr>
                <w:p w14:paraId="7233E18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4B60540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49849C2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F66AD6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117153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39CAFDF8"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4AAE1397" w14:textId="343D0208"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9</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3325D8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Slāpeklis,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0E39C29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20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58EA81C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780A8B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5DD5925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655C7C0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280F29F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8CA4B5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3B820B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06B8D12F"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3B7DDA80" w14:textId="0EA93EE0"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0</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66343E4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Slāpeklis,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7D47466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20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3265826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7B47F23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300 bar spiediens, 20 l tērauda balons ar oglekļa šķiedras pārklājumu un integrētu gāzes daudzuma indikatoru, balona izejas vītne W30×2</w:t>
                  </w:r>
                </w:p>
              </w:tc>
              <w:tc>
                <w:tcPr>
                  <w:tcW w:w="2354" w:type="dxa"/>
                  <w:tcBorders>
                    <w:top w:val="single" w:sz="4" w:space="0" w:color="auto"/>
                    <w:bottom w:val="single" w:sz="4" w:space="0" w:color="auto"/>
                    <w:right w:val="single" w:sz="4" w:space="0" w:color="auto"/>
                  </w:tcBorders>
                </w:tcPr>
                <w:p w14:paraId="1223470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6E68898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3B70931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8C71F2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A02566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15F8AABA"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7B3DBAE8" w14:textId="131D4374"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1</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A38576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Slāpeklis 5.5.</w:t>
                  </w:r>
                </w:p>
              </w:tc>
              <w:tc>
                <w:tcPr>
                  <w:tcW w:w="3159" w:type="dxa"/>
                  <w:tcBorders>
                    <w:top w:val="single" w:sz="4" w:space="0" w:color="auto"/>
                    <w:left w:val="single" w:sz="4" w:space="0" w:color="auto"/>
                    <w:bottom w:val="single" w:sz="4" w:space="0" w:color="auto"/>
                    <w:right w:val="single" w:sz="4" w:space="0" w:color="auto"/>
                  </w:tcBorders>
                </w:tcPr>
                <w:p w14:paraId="2E7D233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≥99,9995%,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CO &lt; 0,5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CO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11BDD6C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AE5F85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2375369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62BB100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3D637F1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2D1064D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8F83AE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0AA6A77"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7FBA703E" w14:textId="06DCECD9"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2</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E70F01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Propāns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3DB755A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Sastāvs 95% propāns un 5% butāns</w:t>
                  </w:r>
                </w:p>
              </w:tc>
              <w:tc>
                <w:tcPr>
                  <w:tcW w:w="2007" w:type="dxa"/>
                  <w:tcBorders>
                    <w:top w:val="single" w:sz="4" w:space="0" w:color="auto"/>
                    <w:left w:val="single" w:sz="4" w:space="0" w:color="auto"/>
                    <w:bottom w:val="single" w:sz="4" w:space="0" w:color="auto"/>
                    <w:right w:val="single" w:sz="4" w:space="0" w:color="auto"/>
                  </w:tcBorders>
                </w:tcPr>
                <w:p w14:paraId="3D5EDE4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7B835E5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27 l balons, balona izejas savienojums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79C6B05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5668660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7E1E113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286AD6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3B6A37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7F7775E"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54C34DB1" w14:textId="438440FE"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3</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63885FE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Ogļskābā gāze,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01D3401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99,5%,</w:t>
                  </w:r>
                </w:p>
                <w:p w14:paraId="204F584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30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1EFB4B8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lang w:eastAsia="ar-SA"/>
                    </w:rPr>
                  </w:pPr>
                </w:p>
              </w:tc>
              <w:tc>
                <w:tcPr>
                  <w:tcW w:w="2443" w:type="dxa"/>
                  <w:tcBorders>
                    <w:top w:val="single" w:sz="4" w:space="0" w:color="auto"/>
                    <w:left w:val="single" w:sz="4" w:space="0" w:color="auto"/>
                    <w:bottom w:val="single" w:sz="4" w:space="0" w:color="auto"/>
                    <w:right w:val="single" w:sz="4" w:space="0" w:color="auto"/>
                  </w:tcBorders>
                </w:tcPr>
                <w:p w14:paraId="298E5F4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lang w:eastAsia="ar-SA"/>
                    </w:rPr>
                  </w:pPr>
                  <w:r w:rsidRPr="004060C3">
                    <w:rPr>
                      <w:rFonts w:ascii="Times New Roman" w:hAnsi="Times New Roman" w:cs="Times New Roman"/>
                      <w:sz w:val="20"/>
                      <w:szCs w:val="20"/>
                      <w:lang w:eastAsia="ar-SA"/>
                    </w:rPr>
                    <w:t>20 l balons, 15 kg gāzes</w:t>
                  </w:r>
                </w:p>
                <w:p w14:paraId="55EAE93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b/>
                      <w:iCs/>
                      <w:sz w:val="20"/>
                      <w:szCs w:val="20"/>
                    </w:rPr>
                  </w:pPr>
                  <w:r w:rsidRPr="004060C3">
                    <w:rPr>
                      <w:rFonts w:ascii="Times New Roman" w:hAnsi="Times New Roman" w:cs="Times New Roman"/>
                      <w:sz w:val="20"/>
                      <w:szCs w:val="20"/>
                      <w:lang w:eastAsia="ar-SA"/>
                    </w:rPr>
                    <w:t xml:space="preserve">balona izejas vītne DIN477 </w:t>
                  </w:r>
                  <w:proofErr w:type="spellStart"/>
                  <w:r w:rsidRPr="004060C3">
                    <w:rPr>
                      <w:rFonts w:ascii="Times New Roman" w:hAnsi="Times New Roman" w:cs="Times New Roman"/>
                      <w:sz w:val="20"/>
                      <w:szCs w:val="20"/>
                      <w:lang w:eastAsia="ar-SA"/>
                    </w:rPr>
                    <w:t>Nr</w:t>
                  </w:r>
                  <w:proofErr w:type="spellEnd"/>
                  <w:r w:rsidRPr="004060C3">
                    <w:rPr>
                      <w:rFonts w:ascii="Times New Roman" w:hAnsi="Times New Roman" w:cs="Times New Roman"/>
                      <w:sz w:val="20"/>
                      <w:szCs w:val="20"/>
                      <w:lang w:eastAsia="ar-SA"/>
                    </w:rPr>
                    <w:t xml:space="preserve"> 6</w:t>
                  </w:r>
                </w:p>
              </w:tc>
              <w:tc>
                <w:tcPr>
                  <w:tcW w:w="2354" w:type="dxa"/>
                  <w:tcBorders>
                    <w:top w:val="single" w:sz="4" w:space="0" w:color="auto"/>
                    <w:bottom w:val="single" w:sz="4" w:space="0" w:color="auto"/>
                    <w:right w:val="single" w:sz="4" w:space="0" w:color="auto"/>
                  </w:tcBorders>
                </w:tcPr>
                <w:p w14:paraId="3001871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45A892B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F10442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E135A5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77CC0A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0100DE25"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BAB53E5" w14:textId="6EB64AFC"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4</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6BE770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Ogļskābā gāze,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73E9CEC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r w:rsidRPr="004060C3">
                    <w:rPr>
                      <w:rFonts w:ascii="Times New Roman" w:hAnsi="Times New Roman" w:cs="Times New Roman"/>
                      <w:sz w:val="20"/>
                      <w:szCs w:val="20"/>
                    </w:rPr>
                    <w:t>Kopējā tīrība ≥ 99,5%,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30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6BAE130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lang w:eastAsia="ar-SA"/>
                    </w:rPr>
                  </w:pPr>
                </w:p>
              </w:tc>
              <w:tc>
                <w:tcPr>
                  <w:tcW w:w="2443" w:type="dxa"/>
                  <w:tcBorders>
                    <w:top w:val="single" w:sz="4" w:space="0" w:color="auto"/>
                    <w:left w:val="single" w:sz="4" w:space="0" w:color="auto"/>
                    <w:bottom w:val="single" w:sz="4" w:space="0" w:color="auto"/>
                    <w:right w:val="single" w:sz="4" w:space="0" w:color="auto"/>
                  </w:tcBorders>
                </w:tcPr>
                <w:p w14:paraId="101C43D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b/>
                      <w:iCs/>
                      <w:sz w:val="20"/>
                      <w:szCs w:val="20"/>
                    </w:rPr>
                  </w:pPr>
                  <w:r w:rsidRPr="004060C3">
                    <w:rPr>
                      <w:rFonts w:ascii="Times New Roman" w:hAnsi="Times New Roman" w:cs="Times New Roman"/>
                      <w:sz w:val="20"/>
                      <w:szCs w:val="20"/>
                      <w:lang w:eastAsia="ar-SA"/>
                    </w:rPr>
                    <w:t xml:space="preserve">50 l balons, balona izejas vītne DIN477 </w:t>
                  </w:r>
                  <w:proofErr w:type="spellStart"/>
                  <w:r w:rsidRPr="004060C3">
                    <w:rPr>
                      <w:rFonts w:ascii="Times New Roman" w:hAnsi="Times New Roman" w:cs="Times New Roman"/>
                      <w:sz w:val="20"/>
                      <w:szCs w:val="20"/>
                      <w:lang w:eastAsia="ar-SA"/>
                    </w:rPr>
                    <w:t>Nr</w:t>
                  </w:r>
                  <w:proofErr w:type="spellEnd"/>
                  <w:r w:rsidRPr="004060C3">
                    <w:rPr>
                      <w:rFonts w:ascii="Times New Roman" w:hAnsi="Times New Roman" w:cs="Times New Roman"/>
                      <w:sz w:val="20"/>
                      <w:szCs w:val="20"/>
                      <w:lang w:eastAsia="ar-SA"/>
                    </w:rPr>
                    <w:t xml:space="preserve"> 6</w:t>
                  </w:r>
                </w:p>
              </w:tc>
              <w:tc>
                <w:tcPr>
                  <w:tcW w:w="2354" w:type="dxa"/>
                  <w:tcBorders>
                    <w:top w:val="single" w:sz="4" w:space="0" w:color="auto"/>
                    <w:bottom w:val="single" w:sz="4" w:space="0" w:color="auto"/>
                    <w:right w:val="single" w:sz="4" w:space="0" w:color="auto"/>
                  </w:tcBorders>
                </w:tcPr>
                <w:p w14:paraId="276267C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0534997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DEF042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57E206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2AF0FE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14BF6EE0"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1956D5C9" w14:textId="3ABF25FC"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5</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shd w:val="clear" w:color="auto" w:fill="auto"/>
                </w:tcPr>
                <w:p w14:paraId="3354372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Sintētiskais gaiss,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14:paraId="40D545F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Sastāvs 20% skābeklis un 80% slāpeklis</w:t>
                  </w:r>
                </w:p>
              </w:tc>
              <w:tc>
                <w:tcPr>
                  <w:tcW w:w="2007" w:type="dxa"/>
                  <w:tcBorders>
                    <w:top w:val="single" w:sz="4" w:space="0" w:color="auto"/>
                    <w:left w:val="single" w:sz="4" w:space="0" w:color="auto"/>
                    <w:bottom w:val="single" w:sz="4" w:space="0" w:color="auto"/>
                    <w:right w:val="single" w:sz="4" w:space="0" w:color="auto"/>
                  </w:tcBorders>
                </w:tcPr>
                <w:p w14:paraId="50EA3F6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458E4D3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50 l balons, 200 bar spiediens,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7F3452A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553A23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481FD4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49DD7D1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11459A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25F3D013"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F0D44BF" w14:textId="57407402"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6</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B12FDC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Sausais ledus,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729F4D9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Granulās</w:t>
                  </w:r>
                </w:p>
                <w:p w14:paraId="64710C9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Atkarībā no Pasūtītāja vajadzībām paredzēts pildīšanai Pasūtītāja vai Piegādātāja konteineros.</w:t>
                  </w:r>
                </w:p>
              </w:tc>
              <w:tc>
                <w:tcPr>
                  <w:tcW w:w="2007" w:type="dxa"/>
                  <w:tcBorders>
                    <w:top w:val="single" w:sz="4" w:space="0" w:color="auto"/>
                    <w:left w:val="single" w:sz="4" w:space="0" w:color="auto"/>
                    <w:bottom w:val="single" w:sz="4" w:space="0" w:color="auto"/>
                    <w:right w:val="single" w:sz="4" w:space="0" w:color="auto"/>
                  </w:tcBorders>
                </w:tcPr>
                <w:p w14:paraId="5FFE1D6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2BA087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Atkarībā no Pasūtītāja vajadzībām, tiek pildīts:</w:t>
                  </w:r>
                </w:p>
                <w:p w14:paraId="25E3FBE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1 kg Pasūtītāja konteinerā</w:t>
                  </w:r>
                </w:p>
                <w:p w14:paraId="3644712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5 kg 7,5 l Pasūtītāja vai Piegādātāja konteinerā</w:t>
                  </w:r>
                </w:p>
                <w:p w14:paraId="7AB534D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18 kg 22,5 l Pasūtītāja vai Piegādātāja konteinerā</w:t>
                  </w:r>
                </w:p>
                <w:p w14:paraId="14B8EFE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35 kg 50 l Pasūtītāja vai Piegādātāja konteinerā</w:t>
                  </w:r>
                </w:p>
              </w:tc>
              <w:tc>
                <w:tcPr>
                  <w:tcW w:w="2354" w:type="dxa"/>
                  <w:tcBorders>
                    <w:top w:val="single" w:sz="4" w:space="0" w:color="auto"/>
                    <w:bottom w:val="single" w:sz="4" w:space="0" w:color="auto"/>
                    <w:right w:val="single" w:sz="4" w:space="0" w:color="auto"/>
                  </w:tcBorders>
                </w:tcPr>
                <w:p w14:paraId="15D7413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7DED907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DCC8CB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4B3DF2D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29AC13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5C99D4E6"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15822200" w14:textId="0916A875"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lastRenderedPageBreak/>
                    <w:t>1</w:t>
                  </w:r>
                  <w:r w:rsidR="00CD0D8C">
                    <w:rPr>
                      <w:rFonts w:ascii="Times New Roman" w:hAnsi="Times New Roman" w:cs="Times New Roman"/>
                      <w:sz w:val="20"/>
                      <w:szCs w:val="20"/>
                    </w:rPr>
                    <w:t>7</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3C5F1D3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Acetilēns, 2.6</w:t>
                  </w:r>
                </w:p>
              </w:tc>
              <w:tc>
                <w:tcPr>
                  <w:tcW w:w="3159" w:type="dxa"/>
                  <w:tcBorders>
                    <w:top w:val="single" w:sz="4" w:space="0" w:color="auto"/>
                    <w:left w:val="single" w:sz="4" w:space="0" w:color="auto"/>
                    <w:bottom w:val="single" w:sz="4" w:space="0" w:color="auto"/>
                    <w:right w:val="single" w:sz="4" w:space="0" w:color="auto"/>
                  </w:tcBorders>
                </w:tcPr>
                <w:p w14:paraId="27F077D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99,6%, PH</w:t>
                  </w:r>
                  <w:r w:rsidRPr="004060C3">
                    <w:rPr>
                      <w:rFonts w:ascii="Times New Roman" w:hAnsi="Times New Roman" w:cs="Times New Roman"/>
                      <w:sz w:val="20"/>
                      <w:szCs w:val="20"/>
                      <w:vertAlign w:val="subscript"/>
                    </w:rPr>
                    <w:t>3</w:t>
                  </w:r>
                  <w:r w:rsidRPr="004060C3">
                    <w:rPr>
                      <w:rFonts w:ascii="Times New Roman" w:hAnsi="Times New Roman" w:cs="Times New Roman"/>
                      <w:sz w:val="20"/>
                      <w:szCs w:val="20"/>
                    </w:rPr>
                    <w:t xml:space="preserve">&lt;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S &lt; 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gaiss &lt; 0,4%, AAS</w:t>
                  </w:r>
                </w:p>
              </w:tc>
              <w:tc>
                <w:tcPr>
                  <w:tcW w:w="2007" w:type="dxa"/>
                  <w:tcBorders>
                    <w:top w:val="single" w:sz="4" w:space="0" w:color="auto"/>
                    <w:left w:val="single" w:sz="4" w:space="0" w:color="auto"/>
                    <w:bottom w:val="single" w:sz="4" w:space="0" w:color="auto"/>
                    <w:right w:val="single" w:sz="4" w:space="0" w:color="auto"/>
                  </w:tcBorders>
                </w:tcPr>
                <w:p w14:paraId="4F3210B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4EB7999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40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12</w:t>
                  </w:r>
                </w:p>
              </w:tc>
              <w:tc>
                <w:tcPr>
                  <w:tcW w:w="2354" w:type="dxa"/>
                  <w:tcBorders>
                    <w:top w:val="single" w:sz="4" w:space="0" w:color="auto"/>
                    <w:bottom w:val="single" w:sz="4" w:space="0" w:color="auto"/>
                    <w:right w:val="single" w:sz="4" w:space="0" w:color="auto"/>
                  </w:tcBorders>
                </w:tcPr>
                <w:p w14:paraId="748B10C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60FE94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7B76199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CC0C84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ACFAFD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B6EA2BF"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148956D2" w14:textId="29B5C3D8"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r w:rsidR="00CD0D8C">
                    <w:rPr>
                      <w:rFonts w:ascii="Times New Roman" w:hAnsi="Times New Roman" w:cs="Times New Roman"/>
                      <w:sz w:val="20"/>
                      <w:szCs w:val="20"/>
                    </w:rPr>
                    <w:t>8</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73D472E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Acetilēns, tehniskais</w:t>
                  </w:r>
                </w:p>
              </w:tc>
              <w:tc>
                <w:tcPr>
                  <w:tcW w:w="3159" w:type="dxa"/>
                  <w:tcBorders>
                    <w:top w:val="single" w:sz="4" w:space="0" w:color="auto"/>
                    <w:left w:val="single" w:sz="4" w:space="0" w:color="auto"/>
                    <w:bottom w:val="single" w:sz="4" w:space="0" w:color="auto"/>
                    <w:right w:val="single" w:sz="4" w:space="0" w:color="auto"/>
                  </w:tcBorders>
                </w:tcPr>
                <w:p w14:paraId="3849061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99,6%</w:t>
                  </w:r>
                </w:p>
              </w:tc>
              <w:tc>
                <w:tcPr>
                  <w:tcW w:w="2007" w:type="dxa"/>
                  <w:tcBorders>
                    <w:top w:val="single" w:sz="4" w:space="0" w:color="auto"/>
                    <w:left w:val="single" w:sz="4" w:space="0" w:color="auto"/>
                    <w:bottom w:val="single" w:sz="4" w:space="0" w:color="auto"/>
                    <w:right w:val="single" w:sz="4" w:space="0" w:color="auto"/>
                  </w:tcBorders>
                </w:tcPr>
                <w:p w14:paraId="647BC26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7ADEA52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40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12</w:t>
                  </w:r>
                </w:p>
              </w:tc>
              <w:tc>
                <w:tcPr>
                  <w:tcW w:w="2354" w:type="dxa"/>
                  <w:tcBorders>
                    <w:top w:val="single" w:sz="4" w:space="0" w:color="auto"/>
                    <w:bottom w:val="single" w:sz="4" w:space="0" w:color="auto"/>
                    <w:right w:val="single" w:sz="4" w:space="0" w:color="auto"/>
                  </w:tcBorders>
                </w:tcPr>
                <w:p w14:paraId="4A7326B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3EA1B21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C3B0F1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0BF28F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0947C3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0248DA7"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5E6665E2" w14:textId="7F9C0DA8"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19</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95F698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Ogļskābā gāze SFE</w:t>
                  </w:r>
                </w:p>
              </w:tc>
              <w:tc>
                <w:tcPr>
                  <w:tcW w:w="3159" w:type="dxa"/>
                  <w:tcBorders>
                    <w:top w:val="single" w:sz="4" w:space="0" w:color="auto"/>
                    <w:left w:val="single" w:sz="4" w:space="0" w:color="auto"/>
                    <w:bottom w:val="single" w:sz="4" w:space="0" w:color="auto"/>
                    <w:right w:val="single" w:sz="4" w:space="0" w:color="auto"/>
                  </w:tcBorders>
                </w:tcPr>
                <w:p w14:paraId="7C60B62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99,9996%,</w:t>
                  </w:r>
                </w:p>
                <w:p w14:paraId="253A2E3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CO&lt; 0,5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0,01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halogenētie</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0,01 </w:t>
                  </w:r>
                  <w:proofErr w:type="spellStart"/>
                  <w:r w:rsidRPr="004060C3">
                    <w:rPr>
                      <w:rFonts w:ascii="Times New Roman" w:hAnsi="Times New Roman" w:cs="Times New Roman"/>
                      <w:sz w:val="20"/>
                      <w:szCs w:val="20"/>
                    </w:rPr>
                    <w:t>ppb</w:t>
                  </w:r>
                  <w:proofErr w:type="spellEnd"/>
                </w:p>
              </w:tc>
              <w:tc>
                <w:tcPr>
                  <w:tcW w:w="2007" w:type="dxa"/>
                  <w:tcBorders>
                    <w:top w:val="single" w:sz="4" w:space="0" w:color="auto"/>
                    <w:left w:val="single" w:sz="4" w:space="0" w:color="auto"/>
                    <w:bottom w:val="single" w:sz="4" w:space="0" w:color="auto"/>
                    <w:right w:val="single" w:sz="4" w:space="0" w:color="auto"/>
                  </w:tcBorders>
                </w:tcPr>
                <w:p w14:paraId="440C120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1E1B8D4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120 bar virsspiediens, 40 l balons ar </w:t>
                  </w:r>
                  <w:proofErr w:type="spellStart"/>
                  <w:r w:rsidRPr="004060C3">
                    <w:rPr>
                      <w:rFonts w:ascii="Times New Roman" w:hAnsi="Times New Roman" w:cs="Times New Roman"/>
                      <w:sz w:val="20"/>
                      <w:szCs w:val="20"/>
                    </w:rPr>
                    <w:t>dziļumcauruli</w:t>
                  </w:r>
                  <w:proofErr w:type="spellEnd"/>
                  <w:r w:rsidRPr="004060C3">
                    <w:rPr>
                      <w:rFonts w:ascii="Times New Roman" w:hAnsi="Times New Roman" w:cs="Times New Roman"/>
                      <w:sz w:val="20"/>
                      <w:szCs w:val="20"/>
                    </w:rPr>
                    <w:t xml:space="preserve">, dubultais </w:t>
                  </w:r>
                  <w:proofErr w:type="spellStart"/>
                  <w:r w:rsidRPr="004060C3">
                    <w:rPr>
                      <w:rFonts w:ascii="Times New Roman" w:hAnsi="Times New Roman" w:cs="Times New Roman"/>
                      <w:sz w:val="20"/>
                      <w:szCs w:val="20"/>
                    </w:rPr>
                    <w:t>ventīlis</w:t>
                  </w:r>
                  <w:proofErr w:type="spellEnd"/>
                  <w:r w:rsidRPr="004060C3">
                    <w:rPr>
                      <w:rFonts w:ascii="Times New Roman" w:hAnsi="Times New Roman" w:cs="Times New Roman"/>
                      <w:sz w:val="20"/>
                      <w:szCs w:val="20"/>
                    </w:rPr>
                    <w:t xml:space="preserve">,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354" w:type="dxa"/>
                  <w:tcBorders>
                    <w:top w:val="single" w:sz="4" w:space="0" w:color="auto"/>
                    <w:bottom w:val="single" w:sz="4" w:space="0" w:color="auto"/>
                    <w:right w:val="single" w:sz="4" w:space="0" w:color="auto"/>
                  </w:tcBorders>
                </w:tcPr>
                <w:p w14:paraId="2207994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88F693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0C466E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19AD8D4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211CE4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445E9CE9" w14:textId="77777777" w:rsidTr="004060C3">
              <w:trPr>
                <w:trHeight w:val="336"/>
              </w:trPr>
              <w:tc>
                <w:tcPr>
                  <w:tcW w:w="540" w:type="dxa"/>
                  <w:tcBorders>
                    <w:top w:val="single" w:sz="4" w:space="0" w:color="000000"/>
                    <w:left w:val="single" w:sz="4" w:space="0" w:color="000000"/>
                    <w:bottom w:val="single" w:sz="4" w:space="0" w:color="auto"/>
                    <w:right w:val="single" w:sz="4" w:space="0" w:color="auto"/>
                  </w:tcBorders>
                </w:tcPr>
                <w:p w14:paraId="455B4185" w14:textId="3EEF0474"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0</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auto"/>
                    <w:right w:val="single" w:sz="4" w:space="0" w:color="auto"/>
                  </w:tcBorders>
                </w:tcPr>
                <w:p w14:paraId="58ED5CE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Hēlijs, 4.6</w:t>
                  </w:r>
                </w:p>
              </w:tc>
              <w:tc>
                <w:tcPr>
                  <w:tcW w:w="3159" w:type="dxa"/>
                  <w:tcBorders>
                    <w:top w:val="single" w:sz="4" w:space="0" w:color="auto"/>
                    <w:left w:val="single" w:sz="4" w:space="0" w:color="auto"/>
                    <w:bottom w:val="single" w:sz="4" w:space="0" w:color="auto"/>
                    <w:right w:val="single" w:sz="4" w:space="0" w:color="auto"/>
                  </w:tcBorders>
                </w:tcPr>
                <w:p w14:paraId="25124F6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99,996%,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4A7E014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5F04FF1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5DBA71C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54AB3B5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480FD82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22E4842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3AE64D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29FDAEEB" w14:textId="77777777" w:rsidTr="004060C3">
              <w:trPr>
                <w:trHeight w:val="336"/>
              </w:trPr>
              <w:tc>
                <w:tcPr>
                  <w:tcW w:w="540" w:type="dxa"/>
                  <w:tcBorders>
                    <w:top w:val="single" w:sz="4" w:space="0" w:color="auto"/>
                    <w:left w:val="single" w:sz="4" w:space="0" w:color="auto"/>
                    <w:bottom w:val="single" w:sz="4" w:space="0" w:color="auto"/>
                    <w:right w:val="single" w:sz="4" w:space="0" w:color="auto"/>
                  </w:tcBorders>
                </w:tcPr>
                <w:p w14:paraId="7CB68190" w14:textId="4F73CC00"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1</w:t>
                  </w:r>
                  <w:r w:rsidRPr="004060C3">
                    <w:rPr>
                      <w:rFonts w:ascii="Times New Roman" w:hAnsi="Times New Roman" w:cs="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0095793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Hēlijs 6.0 </w:t>
                  </w:r>
                </w:p>
                <w:p w14:paraId="0158B97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159" w:type="dxa"/>
                  <w:tcBorders>
                    <w:top w:val="single" w:sz="4" w:space="0" w:color="auto"/>
                    <w:left w:val="single" w:sz="4" w:space="0" w:color="auto"/>
                    <w:bottom w:val="single" w:sz="4" w:space="0" w:color="auto"/>
                    <w:right w:val="single" w:sz="4" w:space="0" w:color="auto"/>
                  </w:tcBorders>
                </w:tcPr>
                <w:p w14:paraId="43CF7BF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0,5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0,4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09D4B75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408A840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1CF90C2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1954837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5A45699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33F19B0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6D44F9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02CCF90"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42C3229" w14:textId="69A395A3"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2</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E8CF8A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Sintētiskais gaiss, 4,0 </w:t>
                  </w:r>
                </w:p>
              </w:tc>
              <w:tc>
                <w:tcPr>
                  <w:tcW w:w="3159" w:type="dxa"/>
                  <w:tcBorders>
                    <w:top w:val="single" w:sz="4" w:space="0" w:color="auto"/>
                    <w:left w:val="single" w:sz="4" w:space="0" w:color="auto"/>
                    <w:bottom w:val="single" w:sz="4" w:space="0" w:color="auto"/>
                    <w:right w:val="single" w:sz="4" w:space="0" w:color="auto"/>
                  </w:tcBorders>
                </w:tcPr>
                <w:p w14:paraId="712B18F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Sastāvs 20% skābeklis un 80% slāpeklis, gāzes tīrība 99,99% (N2 + O2), H2O &lt;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CnHm</w:t>
                  </w:r>
                  <w:proofErr w:type="spellEnd"/>
                  <w:r w:rsidRPr="004060C3">
                    <w:rPr>
                      <w:rFonts w:ascii="Times New Roman" w:hAnsi="Times New Roman" w:cs="Times New Roman"/>
                      <w:sz w:val="20"/>
                      <w:szCs w:val="20"/>
                    </w:rPr>
                    <w:t xml:space="preserve"> &lt; 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1D6AC6A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2454C52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631CF92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698F5B0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3BA32FA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E67B79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BF9FB5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2FBC2FC3"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223AABF" w14:textId="6765AFC4"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3</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D5A165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Slāpekļa(I) oksīds 2.0</w:t>
                  </w:r>
                </w:p>
              </w:tc>
              <w:tc>
                <w:tcPr>
                  <w:tcW w:w="3159" w:type="dxa"/>
                  <w:tcBorders>
                    <w:top w:val="single" w:sz="4" w:space="0" w:color="auto"/>
                    <w:left w:val="single" w:sz="4" w:space="0" w:color="auto"/>
                    <w:bottom w:val="single" w:sz="4" w:space="0" w:color="auto"/>
                    <w:right w:val="single" w:sz="4" w:space="0" w:color="auto"/>
                  </w:tcBorders>
                </w:tcPr>
                <w:p w14:paraId="7418B15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&lt;0,9%, </w:t>
                  </w:r>
                </w:p>
              </w:tc>
              <w:tc>
                <w:tcPr>
                  <w:tcW w:w="2007" w:type="dxa"/>
                  <w:tcBorders>
                    <w:top w:val="single" w:sz="4" w:space="0" w:color="auto"/>
                    <w:left w:val="single" w:sz="4" w:space="0" w:color="auto"/>
                    <w:bottom w:val="single" w:sz="4" w:space="0" w:color="auto"/>
                    <w:right w:val="single" w:sz="4" w:space="0" w:color="auto"/>
                  </w:tcBorders>
                </w:tcPr>
                <w:p w14:paraId="7259743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6CCC084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10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11</w:t>
                  </w:r>
                </w:p>
              </w:tc>
              <w:tc>
                <w:tcPr>
                  <w:tcW w:w="2354" w:type="dxa"/>
                  <w:tcBorders>
                    <w:top w:val="single" w:sz="4" w:space="0" w:color="auto"/>
                    <w:bottom w:val="single" w:sz="4" w:space="0" w:color="auto"/>
                    <w:right w:val="single" w:sz="4" w:space="0" w:color="auto"/>
                  </w:tcBorders>
                </w:tcPr>
                <w:p w14:paraId="6A66120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68CDD9E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3C2E34F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3B28F5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432E65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69E4A12B"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1812B99" w14:textId="11DE7CE9"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4</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33726BA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1,1,1,2 – </w:t>
                  </w:r>
                  <w:proofErr w:type="spellStart"/>
                  <w:r w:rsidRPr="004060C3">
                    <w:rPr>
                      <w:rFonts w:ascii="Times New Roman" w:hAnsi="Times New Roman" w:cs="Times New Roman"/>
                      <w:sz w:val="20"/>
                      <w:szCs w:val="20"/>
                    </w:rPr>
                    <w:t>tetrafluoretāns</w:t>
                  </w:r>
                  <w:proofErr w:type="spellEnd"/>
                  <w:r w:rsidRPr="004060C3">
                    <w:rPr>
                      <w:rFonts w:ascii="Times New Roman" w:hAnsi="Times New Roman" w:cs="Times New Roman"/>
                      <w:sz w:val="20"/>
                      <w:szCs w:val="20"/>
                    </w:rPr>
                    <w:t xml:space="preserve"> (R134A)</w:t>
                  </w:r>
                </w:p>
              </w:tc>
              <w:tc>
                <w:tcPr>
                  <w:tcW w:w="3159" w:type="dxa"/>
                  <w:tcBorders>
                    <w:top w:val="single" w:sz="4" w:space="0" w:color="auto"/>
                    <w:left w:val="single" w:sz="4" w:space="0" w:color="auto"/>
                    <w:bottom w:val="single" w:sz="4" w:space="0" w:color="auto"/>
                    <w:right w:val="single" w:sz="4" w:space="0" w:color="auto"/>
                  </w:tcBorders>
                </w:tcPr>
                <w:p w14:paraId="479945D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Kopējā tīrība ≥99,7%, </w:t>
                  </w:r>
                </w:p>
                <w:p w14:paraId="5E19A80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
              </w:tc>
              <w:tc>
                <w:tcPr>
                  <w:tcW w:w="2007" w:type="dxa"/>
                  <w:tcBorders>
                    <w:top w:val="single" w:sz="4" w:space="0" w:color="auto"/>
                    <w:left w:val="single" w:sz="4" w:space="0" w:color="auto"/>
                    <w:bottom w:val="single" w:sz="4" w:space="0" w:color="auto"/>
                    <w:right w:val="single" w:sz="4" w:space="0" w:color="auto"/>
                  </w:tcBorders>
                </w:tcPr>
                <w:p w14:paraId="194F89E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1B6A44B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12,5 l balons, 12 kg gāzes</w:t>
                  </w:r>
                </w:p>
                <w:p w14:paraId="56DA627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balona izejas vītne BS6</w:t>
                  </w:r>
                </w:p>
              </w:tc>
              <w:tc>
                <w:tcPr>
                  <w:tcW w:w="2354" w:type="dxa"/>
                  <w:tcBorders>
                    <w:top w:val="single" w:sz="4" w:space="0" w:color="auto"/>
                    <w:bottom w:val="single" w:sz="4" w:space="0" w:color="auto"/>
                    <w:right w:val="single" w:sz="4" w:space="0" w:color="auto"/>
                  </w:tcBorders>
                </w:tcPr>
                <w:p w14:paraId="12FF539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683730E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85B243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4B8860B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9F2279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51EB477B"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307D102" w14:textId="5A85F380"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5</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5DE9D9C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Zinātniskais sintētiskais gaiss, 5,5 </w:t>
                  </w:r>
                </w:p>
              </w:tc>
              <w:tc>
                <w:tcPr>
                  <w:tcW w:w="3159" w:type="dxa"/>
                  <w:tcBorders>
                    <w:top w:val="single" w:sz="4" w:space="0" w:color="auto"/>
                    <w:left w:val="single" w:sz="4" w:space="0" w:color="auto"/>
                    <w:bottom w:val="single" w:sz="4" w:space="0" w:color="auto"/>
                    <w:right w:val="single" w:sz="4" w:space="0" w:color="auto"/>
                  </w:tcBorders>
                </w:tcPr>
                <w:p w14:paraId="6F55370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Sastāvs 20% skābeklis un 80% slāpeklis, gāzes tīrība 99,9995% (N2 + O2), H2O &lt;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CnHm</w:t>
                  </w:r>
                  <w:proofErr w:type="spellEnd"/>
                  <w:r w:rsidRPr="004060C3">
                    <w:rPr>
                      <w:rFonts w:ascii="Times New Roman" w:hAnsi="Times New Roman" w:cs="Times New Roman"/>
                      <w:sz w:val="20"/>
                      <w:szCs w:val="20"/>
                    </w:rPr>
                    <w:t xml:space="preserve"> &lt; 0,1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CO &lt; 0,1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CO2 &lt; 0,1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NO</w:t>
                  </w:r>
                  <w:r w:rsidRPr="004060C3">
                    <w:rPr>
                      <w:rFonts w:ascii="Times New Roman" w:hAnsi="Times New Roman" w:cs="Times New Roman"/>
                      <w:sz w:val="20"/>
                      <w:szCs w:val="20"/>
                      <w:vertAlign w:val="subscript"/>
                    </w:rPr>
                    <w:t>x</w:t>
                  </w:r>
                  <w:proofErr w:type="spellEnd"/>
                  <w:r w:rsidRPr="004060C3">
                    <w:rPr>
                      <w:rFonts w:ascii="Times New Roman" w:hAnsi="Times New Roman" w:cs="Times New Roman"/>
                      <w:sz w:val="20"/>
                      <w:szCs w:val="20"/>
                    </w:rPr>
                    <w:t xml:space="preserve"> &lt; 0,1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332E240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C28D17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14F8D9E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29CBA58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499A0C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14BACF3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DAD06D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5EA8B3B5"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4A22256E" w14:textId="7E3CEEB8"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6</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B02CE7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Instrumentu sintētiskais gaiss, 5.0</w:t>
                  </w:r>
                </w:p>
                <w:p w14:paraId="55B6AAF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159" w:type="dxa"/>
                  <w:tcBorders>
                    <w:top w:val="single" w:sz="4" w:space="0" w:color="auto"/>
                    <w:left w:val="single" w:sz="4" w:space="0" w:color="auto"/>
                    <w:bottom w:val="single" w:sz="4" w:space="0" w:color="auto"/>
                    <w:right w:val="single" w:sz="4" w:space="0" w:color="auto"/>
                  </w:tcBorders>
                </w:tcPr>
                <w:p w14:paraId="5BC92DA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Gāzes sastāvs 80% N2 un 20% O2.</w:t>
                  </w:r>
                </w:p>
                <w:p w14:paraId="4FEA3A4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Gāzes tīrība 99,999% (N2 + O2) vai augstāka. H2O &lt; 3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CnHm</w:t>
                  </w:r>
                  <w:proofErr w:type="spellEnd"/>
                  <w:r w:rsidRPr="004060C3">
                    <w:rPr>
                      <w:rFonts w:ascii="Times New Roman" w:hAnsi="Times New Roman" w:cs="Times New Roman"/>
                      <w:sz w:val="20"/>
                      <w:szCs w:val="20"/>
                    </w:rPr>
                    <w:t xml:space="preserve"> &lt; 0,1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CO &lt; 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CO2 &lt; 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67CAE6B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6E01353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3F64920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042A57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7D2329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05EC012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9F532B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1086BA47"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9031D4B" w14:textId="28E331DA"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7</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5787875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Slāpeklis, 5.0</w:t>
                  </w:r>
                </w:p>
              </w:tc>
              <w:tc>
                <w:tcPr>
                  <w:tcW w:w="3159" w:type="dxa"/>
                  <w:tcBorders>
                    <w:top w:val="single" w:sz="4" w:space="0" w:color="auto"/>
                    <w:left w:val="single" w:sz="4" w:space="0" w:color="auto"/>
                    <w:bottom w:val="single" w:sz="4" w:space="0" w:color="auto"/>
                    <w:right w:val="single" w:sz="4" w:space="0" w:color="auto"/>
                  </w:tcBorders>
                </w:tcPr>
                <w:p w14:paraId="0560A85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≥99,999%,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3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3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6826FC3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AA7291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39E13AE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109D124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74D1D76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3142309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34EC92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28FA4E71"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1BA4ED9E" w14:textId="1D88929D"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2</w:t>
                  </w:r>
                  <w:r w:rsidR="00CD0D8C">
                    <w:rPr>
                      <w:rFonts w:ascii="Times New Roman" w:hAnsi="Times New Roman" w:cs="Times New Roman"/>
                      <w:sz w:val="20"/>
                      <w:szCs w:val="20"/>
                    </w:rPr>
                    <w:t>8</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13C863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Slāpeklis 6.0.</w:t>
                  </w:r>
                </w:p>
              </w:tc>
              <w:tc>
                <w:tcPr>
                  <w:tcW w:w="3159" w:type="dxa"/>
                  <w:tcBorders>
                    <w:top w:val="single" w:sz="4" w:space="0" w:color="auto"/>
                    <w:left w:val="single" w:sz="4" w:space="0" w:color="auto"/>
                    <w:bottom w:val="single" w:sz="4" w:space="0" w:color="auto"/>
                    <w:right w:val="single" w:sz="4" w:space="0" w:color="auto"/>
                  </w:tcBorders>
                </w:tcPr>
                <w:p w14:paraId="29F6A2B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≥99,9999%,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0,5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CO + CO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75CCDDB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4F624E6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0967BE8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6C0548D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21C7328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1E9115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54C3E2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12C71B6A"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25A015D3" w14:textId="559D89F7"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lastRenderedPageBreak/>
                    <w:t>29</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972122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Ūdeņradis, tehniskais</w:t>
                  </w:r>
                </w:p>
              </w:tc>
              <w:tc>
                <w:tcPr>
                  <w:tcW w:w="3159" w:type="dxa"/>
                  <w:tcBorders>
                    <w:top w:val="single" w:sz="4" w:space="0" w:color="auto"/>
                    <w:left w:val="single" w:sz="4" w:space="0" w:color="auto"/>
                    <w:bottom w:val="single" w:sz="4" w:space="0" w:color="auto"/>
                    <w:right w:val="single" w:sz="4" w:space="0" w:color="auto"/>
                  </w:tcBorders>
                </w:tcPr>
                <w:p w14:paraId="782F151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w:t>
                  </w:r>
                </w:p>
                <w:p w14:paraId="414A0D8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40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50F5774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73ED3E4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6F7AE3B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518" w:type="dxa"/>
                  <w:tcBorders>
                    <w:left w:val="single" w:sz="4" w:space="0" w:color="auto"/>
                  </w:tcBorders>
                </w:tcPr>
                <w:p w14:paraId="587EA6B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249" w:type="dxa"/>
                </w:tcPr>
                <w:p w14:paraId="0DCDAB9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263CB12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164CAD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033A08AF"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7B735B8A" w14:textId="21312939"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0</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38BC50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Ūdeņradis, tehniskais</w:t>
                  </w:r>
                </w:p>
              </w:tc>
              <w:tc>
                <w:tcPr>
                  <w:tcW w:w="3159" w:type="dxa"/>
                  <w:tcBorders>
                    <w:top w:val="single" w:sz="4" w:space="0" w:color="auto"/>
                    <w:left w:val="single" w:sz="4" w:space="0" w:color="auto"/>
                    <w:bottom w:val="single" w:sz="4" w:space="0" w:color="auto"/>
                    <w:right w:val="single" w:sz="4" w:space="0" w:color="auto"/>
                  </w:tcBorders>
                </w:tcPr>
                <w:p w14:paraId="741200B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w:t>
                  </w:r>
                </w:p>
                <w:p w14:paraId="71B1891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40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42E6702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1D699F2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780B4ED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64DD813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0B35B2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1BBD7D4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F7CD66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59CA1BC2"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46BDE30" w14:textId="0B5EEDEE"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1</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937D59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Ūdeņradis, 5.0</w:t>
                  </w:r>
                </w:p>
              </w:tc>
              <w:tc>
                <w:tcPr>
                  <w:tcW w:w="3159" w:type="dxa"/>
                  <w:tcBorders>
                    <w:top w:val="single" w:sz="4" w:space="0" w:color="auto"/>
                    <w:left w:val="single" w:sz="4" w:space="0" w:color="auto"/>
                    <w:bottom w:val="single" w:sz="4" w:space="0" w:color="auto"/>
                    <w:right w:val="single" w:sz="4" w:space="0" w:color="auto"/>
                  </w:tcBorders>
                </w:tcPr>
                <w:p w14:paraId="0E0AFAC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4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4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0,5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56423DE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464D18C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200 bar spiediens, 5 l balons</w:t>
                  </w:r>
                </w:p>
                <w:p w14:paraId="16BBCEE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3DFC3FA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1224F5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C4BAC5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2E1FE56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8B102E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12D9B8B"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3997BD44" w14:textId="7FF79C82"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2</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D44A0B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Hēlijs 5.6</w:t>
                  </w:r>
                </w:p>
                <w:p w14:paraId="1CD72DA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159" w:type="dxa"/>
                  <w:tcBorders>
                    <w:top w:val="single" w:sz="4" w:space="0" w:color="auto"/>
                    <w:left w:val="single" w:sz="4" w:space="0" w:color="auto"/>
                    <w:bottom w:val="single" w:sz="4" w:space="0" w:color="auto"/>
                    <w:right w:val="single" w:sz="4" w:space="0" w:color="auto"/>
                  </w:tcBorders>
                </w:tcPr>
                <w:p w14:paraId="05FE517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99,9996%,</w:t>
                  </w:r>
                </w:p>
                <w:p w14:paraId="0887B26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2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0,1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1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0,1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58D4A68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7106A72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27481A0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41C414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B00675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988DFF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3063BB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399337D0"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7DB508F2" w14:textId="76061E95"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3</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5252A0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Hēlijs, 4.6</w:t>
                  </w:r>
                </w:p>
              </w:tc>
              <w:tc>
                <w:tcPr>
                  <w:tcW w:w="3159" w:type="dxa"/>
                  <w:tcBorders>
                    <w:top w:val="single" w:sz="4" w:space="0" w:color="auto"/>
                    <w:left w:val="single" w:sz="4" w:space="0" w:color="auto"/>
                    <w:bottom w:val="single" w:sz="4" w:space="0" w:color="auto"/>
                    <w:right w:val="single" w:sz="4" w:space="0" w:color="auto"/>
                  </w:tcBorders>
                </w:tcPr>
                <w:p w14:paraId="1DC9D04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99,996%,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5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n</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m</w:t>
                  </w:r>
                  <w:proofErr w:type="spellEnd"/>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 xml:space="preserve">&lt; 1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6247A15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71062C6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14E2271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43015AC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2603F5C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00F7E42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0F95DE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65E72264"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5FD0F8E8" w14:textId="434FA399"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4</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6EE9CE0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Ogļskābā gāze, pārtikas kvalitāte</w:t>
                  </w:r>
                </w:p>
              </w:tc>
              <w:tc>
                <w:tcPr>
                  <w:tcW w:w="3159" w:type="dxa"/>
                  <w:tcBorders>
                    <w:top w:val="single" w:sz="4" w:space="0" w:color="auto"/>
                    <w:left w:val="single" w:sz="4" w:space="0" w:color="auto"/>
                    <w:bottom w:val="single" w:sz="4" w:space="0" w:color="auto"/>
                    <w:right w:val="single" w:sz="4" w:space="0" w:color="auto"/>
                  </w:tcBorders>
                </w:tcPr>
                <w:p w14:paraId="1A918BA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(CO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≥99,5%, CO &lt;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eļļas </w:t>
                  </w:r>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&lt; 5 mg/kg</w:t>
                  </w:r>
                </w:p>
              </w:tc>
              <w:tc>
                <w:tcPr>
                  <w:tcW w:w="2007" w:type="dxa"/>
                  <w:tcBorders>
                    <w:top w:val="single" w:sz="4" w:space="0" w:color="auto"/>
                    <w:left w:val="single" w:sz="4" w:space="0" w:color="auto"/>
                    <w:bottom w:val="single" w:sz="4" w:space="0" w:color="auto"/>
                    <w:right w:val="single" w:sz="4" w:space="0" w:color="auto"/>
                  </w:tcBorders>
                </w:tcPr>
                <w:p w14:paraId="5CA8616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42ADD2C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354" w:type="dxa"/>
                  <w:tcBorders>
                    <w:top w:val="single" w:sz="4" w:space="0" w:color="auto"/>
                    <w:bottom w:val="single" w:sz="4" w:space="0" w:color="auto"/>
                    <w:right w:val="single" w:sz="4" w:space="0" w:color="auto"/>
                  </w:tcBorders>
                </w:tcPr>
                <w:p w14:paraId="217B3F9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044031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C3649E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9BE6C5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94E8F9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0650C889"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F1F394E" w14:textId="0916E050"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5</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BE6638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Ogļskābā gāze, pārtikas kvalitāte</w:t>
                  </w:r>
                </w:p>
              </w:tc>
              <w:tc>
                <w:tcPr>
                  <w:tcW w:w="3159" w:type="dxa"/>
                  <w:tcBorders>
                    <w:top w:val="single" w:sz="4" w:space="0" w:color="auto"/>
                    <w:left w:val="single" w:sz="4" w:space="0" w:color="auto"/>
                    <w:bottom w:val="single" w:sz="4" w:space="0" w:color="auto"/>
                    <w:right w:val="single" w:sz="4" w:space="0" w:color="auto"/>
                  </w:tcBorders>
                </w:tcPr>
                <w:p w14:paraId="7084944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(CO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≥99,5%, CO &lt;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eļļas </w:t>
                  </w:r>
                  <w:r w:rsidRPr="004060C3">
                    <w:rPr>
                      <w:rFonts w:ascii="Times New Roman" w:hAnsi="Times New Roman" w:cs="Times New Roman"/>
                      <w:sz w:val="20"/>
                      <w:szCs w:val="20"/>
                      <w:vertAlign w:val="subscript"/>
                    </w:rPr>
                    <w:t xml:space="preserve"> </w:t>
                  </w:r>
                  <w:r w:rsidRPr="004060C3">
                    <w:rPr>
                      <w:rFonts w:ascii="Times New Roman" w:hAnsi="Times New Roman" w:cs="Times New Roman"/>
                      <w:sz w:val="20"/>
                      <w:szCs w:val="20"/>
                    </w:rPr>
                    <w:t>&lt; 5 mg/kg</w:t>
                  </w:r>
                </w:p>
              </w:tc>
              <w:tc>
                <w:tcPr>
                  <w:tcW w:w="2007" w:type="dxa"/>
                  <w:tcBorders>
                    <w:top w:val="single" w:sz="4" w:space="0" w:color="auto"/>
                    <w:left w:val="single" w:sz="4" w:space="0" w:color="auto"/>
                    <w:bottom w:val="single" w:sz="4" w:space="0" w:color="auto"/>
                    <w:right w:val="single" w:sz="4" w:space="0" w:color="auto"/>
                  </w:tcBorders>
                </w:tcPr>
                <w:p w14:paraId="2939FD2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0B291F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13,4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354" w:type="dxa"/>
                  <w:tcBorders>
                    <w:top w:val="single" w:sz="4" w:space="0" w:color="auto"/>
                    <w:bottom w:val="single" w:sz="4" w:space="0" w:color="auto"/>
                    <w:right w:val="single" w:sz="4" w:space="0" w:color="auto"/>
                  </w:tcBorders>
                </w:tcPr>
                <w:p w14:paraId="4D96C32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2BC9131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BED6EF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3EC6898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197597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4BA015B6"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429E51E" w14:textId="467D8E0D"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6</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3647965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Ogļskābā gāze,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3159" w:type="dxa"/>
                  <w:tcBorders>
                    <w:top w:val="single" w:sz="4" w:space="0" w:color="auto"/>
                    <w:left w:val="single" w:sz="4" w:space="0" w:color="auto"/>
                    <w:bottom w:val="single" w:sz="4" w:space="0" w:color="auto"/>
                    <w:right w:val="single" w:sz="4" w:space="0" w:color="auto"/>
                  </w:tcBorders>
                </w:tcPr>
                <w:p w14:paraId="735ED39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r w:rsidRPr="004060C3">
                    <w:rPr>
                      <w:rFonts w:ascii="Times New Roman" w:hAnsi="Times New Roman" w:cs="Times New Roman"/>
                      <w:sz w:val="20"/>
                      <w:szCs w:val="20"/>
                    </w:rPr>
                    <w:t>Kopējā tīrība ≥ 99,5%,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30 </w:t>
                  </w:r>
                  <w:proofErr w:type="spellStart"/>
                  <w:r w:rsidRPr="004060C3">
                    <w:rPr>
                      <w:rFonts w:ascii="Times New Roman"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17E8B8E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lang w:eastAsia="ar-SA"/>
                    </w:rPr>
                  </w:pPr>
                </w:p>
              </w:tc>
              <w:tc>
                <w:tcPr>
                  <w:tcW w:w="2443" w:type="dxa"/>
                  <w:tcBorders>
                    <w:top w:val="single" w:sz="4" w:space="0" w:color="auto"/>
                    <w:left w:val="single" w:sz="4" w:space="0" w:color="auto"/>
                    <w:bottom w:val="single" w:sz="4" w:space="0" w:color="auto"/>
                    <w:right w:val="single" w:sz="4" w:space="0" w:color="auto"/>
                  </w:tcBorders>
                </w:tcPr>
                <w:p w14:paraId="560A366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lang w:eastAsia="ar-SA"/>
                    </w:rPr>
                  </w:pPr>
                  <w:r w:rsidRPr="004060C3">
                    <w:rPr>
                      <w:rFonts w:ascii="Times New Roman" w:hAnsi="Times New Roman" w:cs="Times New Roman"/>
                      <w:sz w:val="20"/>
                      <w:szCs w:val="20"/>
                      <w:lang w:eastAsia="ar-SA"/>
                    </w:rPr>
                    <w:t xml:space="preserve">50 l balons ar </w:t>
                  </w:r>
                  <w:proofErr w:type="spellStart"/>
                  <w:r w:rsidRPr="004060C3">
                    <w:rPr>
                      <w:rFonts w:ascii="Times New Roman" w:hAnsi="Times New Roman" w:cs="Times New Roman"/>
                      <w:sz w:val="20"/>
                      <w:szCs w:val="20"/>
                      <w:lang w:eastAsia="ar-SA"/>
                    </w:rPr>
                    <w:t>dziļumcauruli</w:t>
                  </w:r>
                  <w:proofErr w:type="spellEnd"/>
                  <w:r w:rsidRPr="004060C3">
                    <w:rPr>
                      <w:rFonts w:ascii="Times New Roman" w:hAnsi="Times New Roman" w:cs="Times New Roman"/>
                      <w:sz w:val="20"/>
                      <w:szCs w:val="20"/>
                      <w:lang w:eastAsia="ar-SA"/>
                    </w:rPr>
                    <w:t>,</w:t>
                  </w:r>
                </w:p>
                <w:p w14:paraId="60D702D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lang w:eastAsia="ar-SA"/>
                    </w:rPr>
                  </w:pPr>
                  <w:r w:rsidRPr="004060C3">
                    <w:rPr>
                      <w:rFonts w:ascii="Times New Roman" w:hAnsi="Times New Roman" w:cs="Times New Roman"/>
                      <w:sz w:val="20"/>
                      <w:szCs w:val="20"/>
                      <w:lang w:eastAsia="ar-SA"/>
                    </w:rPr>
                    <w:t xml:space="preserve">37 kg gāzes, </w:t>
                  </w:r>
                </w:p>
                <w:p w14:paraId="3395972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b/>
                      <w:iCs/>
                      <w:sz w:val="20"/>
                      <w:szCs w:val="20"/>
                    </w:rPr>
                  </w:pPr>
                  <w:r w:rsidRPr="004060C3">
                    <w:rPr>
                      <w:rFonts w:ascii="Times New Roman" w:hAnsi="Times New Roman" w:cs="Times New Roman"/>
                      <w:sz w:val="20"/>
                      <w:szCs w:val="20"/>
                      <w:lang w:eastAsia="ar-SA"/>
                    </w:rPr>
                    <w:t xml:space="preserve">balona izejas vītne DIN477 </w:t>
                  </w:r>
                  <w:proofErr w:type="spellStart"/>
                  <w:r w:rsidRPr="004060C3">
                    <w:rPr>
                      <w:rFonts w:ascii="Times New Roman" w:hAnsi="Times New Roman" w:cs="Times New Roman"/>
                      <w:sz w:val="20"/>
                      <w:szCs w:val="20"/>
                      <w:lang w:eastAsia="ar-SA"/>
                    </w:rPr>
                    <w:t>Nr</w:t>
                  </w:r>
                  <w:proofErr w:type="spellEnd"/>
                  <w:r w:rsidRPr="004060C3">
                    <w:rPr>
                      <w:rFonts w:ascii="Times New Roman" w:hAnsi="Times New Roman" w:cs="Times New Roman"/>
                      <w:sz w:val="20"/>
                      <w:szCs w:val="20"/>
                      <w:lang w:eastAsia="ar-SA"/>
                    </w:rPr>
                    <w:t xml:space="preserve"> 6</w:t>
                  </w:r>
                </w:p>
              </w:tc>
              <w:tc>
                <w:tcPr>
                  <w:tcW w:w="2354" w:type="dxa"/>
                  <w:tcBorders>
                    <w:top w:val="single" w:sz="4" w:space="0" w:color="auto"/>
                    <w:bottom w:val="single" w:sz="4" w:space="0" w:color="auto"/>
                    <w:right w:val="single" w:sz="4" w:space="0" w:color="auto"/>
                  </w:tcBorders>
                </w:tcPr>
                <w:p w14:paraId="0CD475D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4DBA1F5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7851ED3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A06BDF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FB3466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51D90805"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576DC78C" w14:textId="1DED2338"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7</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98D3D4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Gāzu maisījums oglekļa dioksīds argonā</w:t>
                  </w:r>
                </w:p>
              </w:tc>
              <w:tc>
                <w:tcPr>
                  <w:tcW w:w="3159" w:type="dxa"/>
                  <w:tcBorders>
                    <w:top w:val="single" w:sz="4" w:space="0" w:color="auto"/>
                    <w:left w:val="single" w:sz="4" w:space="0" w:color="auto"/>
                    <w:bottom w:val="single" w:sz="4" w:space="0" w:color="auto"/>
                    <w:right w:val="single" w:sz="4" w:space="0" w:color="auto"/>
                  </w:tcBorders>
                </w:tcPr>
                <w:p w14:paraId="2A75549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Oglekļa dioksīda saturs 20 +/- 2% </w:t>
                  </w:r>
                  <w:r w:rsidRPr="004060C3">
                    <w:rPr>
                      <w:rFonts w:ascii="Times New Roman" w:hAnsi="Times New Roman" w:cs="Times New Roman"/>
                      <w:sz w:val="20"/>
                      <w:szCs w:val="20"/>
                    </w:rPr>
                    <w:br/>
                    <w:t xml:space="preserve">Piemaisījumi: H2O &lt; 20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xml:space="preserve"> </w:t>
                  </w:r>
                  <w:r w:rsidRPr="004060C3">
                    <w:rPr>
                      <w:rFonts w:ascii="Times New Roman" w:hAnsi="Times New Roman" w:cs="Times New Roman"/>
                      <w:sz w:val="20"/>
                      <w:szCs w:val="20"/>
                    </w:rPr>
                    <w:br/>
                    <w:t>Atbilst LVS EN ISO 14175 vai ekvivalenta standarta prasībām</w:t>
                  </w:r>
                </w:p>
              </w:tc>
              <w:tc>
                <w:tcPr>
                  <w:tcW w:w="2007" w:type="dxa"/>
                  <w:tcBorders>
                    <w:top w:val="single" w:sz="4" w:space="0" w:color="auto"/>
                    <w:left w:val="single" w:sz="4" w:space="0" w:color="auto"/>
                    <w:bottom w:val="single" w:sz="4" w:space="0" w:color="auto"/>
                    <w:right w:val="single" w:sz="4" w:space="0" w:color="auto"/>
                  </w:tcBorders>
                </w:tcPr>
                <w:p w14:paraId="723BFA3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1FB723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200 bar spiediens, 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265883A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2CBFDDA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7A68EA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2BBA9D3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12E21F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049A54E9"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0E15901F" w14:textId="4626D358"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3</w:t>
                  </w:r>
                  <w:r w:rsidR="00CD0D8C">
                    <w:rPr>
                      <w:rFonts w:ascii="Times New Roman" w:hAnsi="Times New Roman" w:cs="Times New Roman"/>
                      <w:sz w:val="20"/>
                      <w:szCs w:val="20"/>
                    </w:rPr>
                    <w:t>8</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6C46A2B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Medicīniskais slāpekļa(I) oksīds (</w:t>
                  </w:r>
                  <w:proofErr w:type="spellStart"/>
                  <w:r w:rsidRPr="004060C3">
                    <w:rPr>
                      <w:rFonts w:ascii="Times New Roman" w:hAnsi="Times New Roman" w:cs="Times New Roman"/>
                      <w:sz w:val="20"/>
                      <w:szCs w:val="20"/>
                    </w:rPr>
                    <w:t>Dinitrogenii</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oxidum</w:t>
                  </w:r>
                  <w:proofErr w:type="spellEnd"/>
                  <w:r w:rsidRPr="004060C3">
                    <w:rPr>
                      <w:rFonts w:ascii="Times New Roman" w:hAnsi="Times New Roman" w:cs="Times New Roman"/>
                      <w:sz w:val="20"/>
                      <w:szCs w:val="20"/>
                    </w:rPr>
                    <w:t xml:space="preserve">) </w:t>
                  </w:r>
                </w:p>
              </w:tc>
              <w:tc>
                <w:tcPr>
                  <w:tcW w:w="3159" w:type="dxa"/>
                  <w:tcBorders>
                    <w:top w:val="single" w:sz="4" w:space="0" w:color="auto"/>
                    <w:left w:val="single" w:sz="4" w:space="0" w:color="auto"/>
                    <w:bottom w:val="single" w:sz="4" w:space="0" w:color="auto"/>
                    <w:right w:val="single" w:sz="4" w:space="0" w:color="auto"/>
                  </w:tcBorders>
                </w:tcPr>
                <w:p w14:paraId="6CDE36A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Reģistrēts Latvijas zāļu reģistrā</w:t>
                  </w:r>
                </w:p>
                <w:p w14:paraId="23E47B2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007" w:type="dxa"/>
                  <w:tcBorders>
                    <w:top w:val="single" w:sz="4" w:space="0" w:color="auto"/>
                    <w:left w:val="single" w:sz="4" w:space="0" w:color="auto"/>
                    <w:bottom w:val="single" w:sz="4" w:space="0" w:color="auto"/>
                    <w:right w:val="single" w:sz="4" w:space="0" w:color="auto"/>
                  </w:tcBorders>
                </w:tcPr>
                <w:p w14:paraId="0F55DEE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6C54822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11</w:t>
                  </w:r>
                </w:p>
              </w:tc>
              <w:tc>
                <w:tcPr>
                  <w:tcW w:w="2354" w:type="dxa"/>
                  <w:tcBorders>
                    <w:top w:val="single" w:sz="4" w:space="0" w:color="auto"/>
                    <w:bottom w:val="single" w:sz="4" w:space="0" w:color="auto"/>
                    <w:right w:val="single" w:sz="4" w:space="0" w:color="auto"/>
                  </w:tcBorders>
                </w:tcPr>
                <w:p w14:paraId="011119C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0816055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FD88B1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415DC41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537B15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47109B8C"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2FB81203" w14:textId="4985D024"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39</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4397CCB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Medicīniskais slāpekļa(I) oksīds (</w:t>
                  </w:r>
                  <w:proofErr w:type="spellStart"/>
                  <w:r w:rsidRPr="004060C3">
                    <w:rPr>
                      <w:rFonts w:ascii="Times New Roman" w:hAnsi="Times New Roman" w:cs="Times New Roman"/>
                      <w:sz w:val="20"/>
                      <w:szCs w:val="20"/>
                    </w:rPr>
                    <w:t>Dinitrogenii</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oxidum</w:t>
                  </w:r>
                  <w:proofErr w:type="spellEnd"/>
                  <w:r w:rsidRPr="004060C3">
                    <w:rPr>
                      <w:rFonts w:ascii="Times New Roman" w:hAnsi="Times New Roman" w:cs="Times New Roman"/>
                      <w:sz w:val="20"/>
                      <w:szCs w:val="20"/>
                    </w:rPr>
                    <w:t>) medicīniskais</w:t>
                  </w:r>
                </w:p>
              </w:tc>
              <w:tc>
                <w:tcPr>
                  <w:tcW w:w="3159" w:type="dxa"/>
                  <w:tcBorders>
                    <w:top w:val="single" w:sz="4" w:space="0" w:color="auto"/>
                    <w:left w:val="single" w:sz="4" w:space="0" w:color="auto"/>
                    <w:bottom w:val="single" w:sz="4" w:space="0" w:color="auto"/>
                    <w:right w:val="single" w:sz="4" w:space="0" w:color="auto"/>
                  </w:tcBorders>
                </w:tcPr>
                <w:p w14:paraId="31964BB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Reģistrēts Latvijas zāļu reģistrā</w:t>
                  </w:r>
                </w:p>
                <w:p w14:paraId="6DE3C29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007" w:type="dxa"/>
                  <w:tcBorders>
                    <w:top w:val="single" w:sz="4" w:space="0" w:color="auto"/>
                    <w:left w:val="single" w:sz="4" w:space="0" w:color="auto"/>
                    <w:bottom w:val="single" w:sz="4" w:space="0" w:color="auto"/>
                    <w:right w:val="single" w:sz="4" w:space="0" w:color="auto"/>
                  </w:tcBorders>
                </w:tcPr>
                <w:p w14:paraId="55ADC2A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6121ED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10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11</w:t>
                  </w:r>
                </w:p>
              </w:tc>
              <w:tc>
                <w:tcPr>
                  <w:tcW w:w="2354" w:type="dxa"/>
                  <w:tcBorders>
                    <w:top w:val="single" w:sz="4" w:space="0" w:color="auto"/>
                    <w:bottom w:val="single" w:sz="4" w:space="0" w:color="auto"/>
                    <w:right w:val="single" w:sz="4" w:space="0" w:color="auto"/>
                  </w:tcBorders>
                </w:tcPr>
                <w:p w14:paraId="00352C1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2E8507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p w14:paraId="7564636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p w14:paraId="2745B9F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8FC257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3C359C1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FB327F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14B7C8CE"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32C36E1" w14:textId="5ACFFD1A"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CD0D8C">
                    <w:rPr>
                      <w:rFonts w:ascii="Times New Roman" w:hAnsi="Times New Roman" w:cs="Times New Roman"/>
                      <w:sz w:val="20"/>
                      <w:szCs w:val="20"/>
                    </w:rPr>
                    <w:t>0</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32423A9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Hēlijs, industriālais</w:t>
                  </w:r>
                </w:p>
                <w:p w14:paraId="31CE9F6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159" w:type="dxa"/>
                  <w:tcBorders>
                    <w:top w:val="single" w:sz="4" w:space="0" w:color="auto"/>
                    <w:left w:val="single" w:sz="4" w:space="0" w:color="auto"/>
                    <w:bottom w:val="single" w:sz="4" w:space="0" w:color="auto"/>
                    <w:right w:val="single" w:sz="4" w:space="0" w:color="auto"/>
                  </w:tcBorders>
                </w:tcPr>
                <w:p w14:paraId="5EC6FA0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98%,</w:t>
                  </w:r>
                </w:p>
                <w:p w14:paraId="1271D74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007" w:type="dxa"/>
                  <w:tcBorders>
                    <w:top w:val="single" w:sz="4" w:space="0" w:color="auto"/>
                    <w:left w:val="single" w:sz="4" w:space="0" w:color="auto"/>
                    <w:bottom w:val="single" w:sz="4" w:space="0" w:color="auto"/>
                    <w:right w:val="single" w:sz="4" w:space="0" w:color="auto"/>
                  </w:tcBorders>
                </w:tcPr>
                <w:p w14:paraId="345D5DC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7CE31C4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200 bar spiediens, 5 l balons</w:t>
                  </w:r>
                </w:p>
                <w:p w14:paraId="2FC0446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7E0D0C3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559B84C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A41D9F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B54262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649B52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CF1A8D0"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699F3151" w14:textId="0CC8913C"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CD0D8C">
                    <w:rPr>
                      <w:rFonts w:ascii="Times New Roman" w:hAnsi="Times New Roman" w:cs="Times New Roman"/>
                      <w:sz w:val="20"/>
                      <w:szCs w:val="20"/>
                    </w:rPr>
                    <w:t>1</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B33F04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Hēlijs, industriālais</w:t>
                  </w:r>
                </w:p>
                <w:p w14:paraId="3294C2C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3159" w:type="dxa"/>
                  <w:tcBorders>
                    <w:top w:val="single" w:sz="4" w:space="0" w:color="auto"/>
                    <w:left w:val="single" w:sz="4" w:space="0" w:color="auto"/>
                    <w:bottom w:val="single" w:sz="4" w:space="0" w:color="auto"/>
                    <w:right w:val="single" w:sz="4" w:space="0" w:color="auto"/>
                  </w:tcBorders>
                </w:tcPr>
                <w:p w14:paraId="100246D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lastRenderedPageBreak/>
                    <w:t>Kopējā tīrība ≥ 98%,</w:t>
                  </w:r>
                </w:p>
                <w:p w14:paraId="426425B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007" w:type="dxa"/>
                  <w:tcBorders>
                    <w:top w:val="single" w:sz="4" w:space="0" w:color="auto"/>
                    <w:left w:val="single" w:sz="4" w:space="0" w:color="auto"/>
                    <w:bottom w:val="single" w:sz="4" w:space="0" w:color="auto"/>
                    <w:right w:val="single" w:sz="4" w:space="0" w:color="auto"/>
                  </w:tcBorders>
                </w:tcPr>
                <w:p w14:paraId="1708544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3596A78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200 bar spiediens, 10 l balons</w:t>
                  </w:r>
                </w:p>
                <w:p w14:paraId="6FA5973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lastRenderedPageBreak/>
                    <w:t xml:space="preserve">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3EA638F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09E574C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2BD4CC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73377CB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2B8F73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63A0CBF0"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5DE6229B" w14:textId="7740E407"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CD0D8C">
                    <w:rPr>
                      <w:rFonts w:ascii="Times New Roman" w:hAnsi="Times New Roman" w:cs="Times New Roman"/>
                      <w:sz w:val="20"/>
                      <w:szCs w:val="20"/>
                    </w:rPr>
                    <w:t>2</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60CA75A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 Gāzu maisījums metāns argonā</w:t>
                  </w:r>
                </w:p>
              </w:tc>
              <w:tc>
                <w:tcPr>
                  <w:tcW w:w="3159" w:type="dxa"/>
                  <w:tcBorders>
                    <w:top w:val="single" w:sz="4" w:space="0" w:color="auto"/>
                    <w:left w:val="single" w:sz="4" w:space="0" w:color="auto"/>
                    <w:bottom w:val="single" w:sz="4" w:space="0" w:color="auto"/>
                    <w:right w:val="single" w:sz="4" w:space="0" w:color="auto"/>
                  </w:tcBorders>
                </w:tcPr>
                <w:p w14:paraId="520FEC8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CH</w:t>
                  </w:r>
                  <w:r w:rsidRPr="004060C3">
                    <w:rPr>
                      <w:rFonts w:ascii="Times New Roman" w:hAnsi="Times New Roman" w:cs="Times New Roman"/>
                      <w:sz w:val="20"/>
                      <w:szCs w:val="20"/>
                      <w:vertAlign w:val="subscript"/>
                    </w:rPr>
                    <w:t>4</w:t>
                  </w:r>
                  <w:r w:rsidRPr="004060C3">
                    <w:rPr>
                      <w:rFonts w:ascii="Times New Roman" w:hAnsi="Times New Roman" w:cs="Times New Roman"/>
                      <w:sz w:val="20"/>
                      <w:szCs w:val="20"/>
                    </w:rPr>
                    <w:t xml:space="preserve"> saturs 1%</w:t>
                  </w:r>
                </w:p>
                <w:p w14:paraId="47F273C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Ar pārējais</w:t>
                  </w:r>
                </w:p>
                <w:p w14:paraId="3B50669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Izgatavošanas precizitāte ne sliktāk par ±10% </w:t>
                  </w:r>
                  <w:proofErr w:type="spellStart"/>
                  <w:r w:rsidRPr="004060C3">
                    <w:rPr>
                      <w:rFonts w:ascii="Times New Roman" w:hAnsi="Times New Roman" w:cs="Times New Roman"/>
                      <w:sz w:val="20"/>
                      <w:szCs w:val="20"/>
                    </w:rPr>
                    <w:t>rel</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167DA6A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6D6DF8D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150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2EEFB96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3DA87CE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3CCBDF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60A0F6A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A239F3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2C0DC6D1"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2ABC9BCB" w14:textId="2A391DCF"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CD0D8C">
                    <w:rPr>
                      <w:rFonts w:ascii="Times New Roman" w:hAnsi="Times New Roman" w:cs="Times New Roman"/>
                      <w:sz w:val="20"/>
                      <w:szCs w:val="20"/>
                    </w:rPr>
                    <w:t>3</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0B179E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 Gāzu maisījums oglekļa dioksīds un skābeklis slāpeklī</w:t>
                  </w:r>
                </w:p>
              </w:tc>
              <w:tc>
                <w:tcPr>
                  <w:tcW w:w="3159" w:type="dxa"/>
                  <w:tcBorders>
                    <w:top w:val="single" w:sz="4" w:space="0" w:color="auto"/>
                    <w:left w:val="single" w:sz="4" w:space="0" w:color="auto"/>
                    <w:bottom w:val="single" w:sz="4" w:space="0" w:color="auto"/>
                    <w:right w:val="single" w:sz="4" w:space="0" w:color="auto"/>
                  </w:tcBorders>
                </w:tcPr>
                <w:p w14:paraId="539EBE3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CO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saturs 5%</w:t>
                  </w:r>
                </w:p>
                <w:p w14:paraId="0BF3B39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saturs 20%</w:t>
                  </w:r>
                </w:p>
                <w:p w14:paraId="1F3CCA5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pārējais</w:t>
                  </w:r>
                </w:p>
                <w:p w14:paraId="7A2B77C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Izgatavošanas precizitāte ne sliktāk par ±5% </w:t>
                  </w:r>
                  <w:proofErr w:type="spellStart"/>
                  <w:r w:rsidRPr="004060C3">
                    <w:rPr>
                      <w:rFonts w:ascii="Times New Roman" w:hAnsi="Times New Roman" w:cs="Times New Roman"/>
                      <w:sz w:val="20"/>
                      <w:szCs w:val="20"/>
                    </w:rPr>
                    <w:t>rel</w:t>
                  </w:r>
                  <w:proofErr w:type="spellEnd"/>
                  <w:r w:rsidRPr="004060C3">
                    <w:rPr>
                      <w:rFonts w:ascii="Times New Roman" w:hAnsi="Times New Roman" w:cs="Times New Roman"/>
                      <w:sz w:val="20"/>
                      <w:szCs w:val="20"/>
                    </w:rPr>
                    <w:t>.</w:t>
                  </w:r>
                </w:p>
                <w:p w14:paraId="709FA12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Analīzes precizitāte ne sliktāk par ±2% </w:t>
                  </w:r>
                  <w:proofErr w:type="spellStart"/>
                  <w:r w:rsidRPr="004060C3">
                    <w:rPr>
                      <w:rFonts w:ascii="Times New Roman" w:hAnsi="Times New Roman" w:cs="Times New Roman"/>
                      <w:sz w:val="20"/>
                      <w:szCs w:val="20"/>
                    </w:rPr>
                    <w:t>rel</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36F7340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4494EEE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150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354" w:type="dxa"/>
                  <w:tcBorders>
                    <w:top w:val="single" w:sz="4" w:space="0" w:color="auto"/>
                    <w:bottom w:val="single" w:sz="4" w:space="0" w:color="auto"/>
                    <w:right w:val="single" w:sz="4" w:space="0" w:color="auto"/>
                  </w:tcBorders>
                </w:tcPr>
                <w:p w14:paraId="209DEA6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6535A2F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5B9D71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57E574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AE69C7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3FC4BD56"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27911951" w14:textId="6F9B8D59"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CD0D8C">
                    <w:rPr>
                      <w:rFonts w:ascii="Times New Roman" w:hAnsi="Times New Roman" w:cs="Times New Roman"/>
                      <w:sz w:val="20"/>
                      <w:szCs w:val="20"/>
                    </w:rPr>
                    <w:t>4</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48506A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 Gāzu maisījums ūdeņradis hēlijā</w:t>
                  </w:r>
                </w:p>
              </w:tc>
              <w:tc>
                <w:tcPr>
                  <w:tcW w:w="3159" w:type="dxa"/>
                  <w:tcBorders>
                    <w:top w:val="single" w:sz="4" w:space="0" w:color="auto"/>
                    <w:left w:val="single" w:sz="4" w:space="0" w:color="auto"/>
                    <w:bottom w:val="single" w:sz="4" w:space="0" w:color="auto"/>
                    <w:right w:val="single" w:sz="4" w:space="0" w:color="auto"/>
                  </w:tcBorders>
                </w:tcPr>
                <w:p w14:paraId="7E5D006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saturs 0,1%</w:t>
                  </w:r>
                </w:p>
                <w:p w14:paraId="50E5FB3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roofErr w:type="spellStart"/>
                  <w:r w:rsidRPr="004060C3">
                    <w:rPr>
                      <w:rFonts w:ascii="Times New Roman" w:hAnsi="Times New Roman" w:cs="Times New Roman"/>
                      <w:sz w:val="20"/>
                      <w:szCs w:val="20"/>
                    </w:rPr>
                    <w:t>He</w:t>
                  </w:r>
                  <w:proofErr w:type="spellEnd"/>
                  <w:r w:rsidRPr="004060C3">
                    <w:rPr>
                      <w:rFonts w:ascii="Times New Roman" w:hAnsi="Times New Roman" w:cs="Times New Roman"/>
                      <w:sz w:val="20"/>
                      <w:szCs w:val="20"/>
                    </w:rPr>
                    <w:t xml:space="preserve"> pārējais</w:t>
                  </w:r>
                </w:p>
                <w:p w14:paraId="21E327A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Izgatavošanas precizitāte ne sliktāk par ±5% </w:t>
                  </w:r>
                  <w:proofErr w:type="spellStart"/>
                  <w:r w:rsidRPr="004060C3">
                    <w:rPr>
                      <w:rFonts w:ascii="Times New Roman" w:hAnsi="Times New Roman" w:cs="Times New Roman"/>
                      <w:sz w:val="20"/>
                      <w:szCs w:val="20"/>
                    </w:rPr>
                    <w:t>rel</w:t>
                  </w:r>
                  <w:proofErr w:type="spellEnd"/>
                  <w:r w:rsidRPr="004060C3">
                    <w:rPr>
                      <w:rFonts w:ascii="Times New Roman" w:hAnsi="Times New Roman" w:cs="Times New Roman"/>
                      <w:sz w:val="20"/>
                      <w:szCs w:val="20"/>
                    </w:rPr>
                    <w:t>.</w:t>
                  </w:r>
                </w:p>
                <w:p w14:paraId="2274EDC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Analīzes precizitāte ne sliktāk par ±2% </w:t>
                  </w:r>
                  <w:proofErr w:type="spellStart"/>
                  <w:r w:rsidRPr="004060C3">
                    <w:rPr>
                      <w:rFonts w:ascii="Times New Roman" w:hAnsi="Times New Roman" w:cs="Times New Roman"/>
                      <w:sz w:val="20"/>
                      <w:szCs w:val="20"/>
                    </w:rPr>
                    <w:t>rel</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7AD21F3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6A05595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sz w:val="20"/>
                      <w:szCs w:val="20"/>
                    </w:rPr>
                    <w:t xml:space="preserve">150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6A41A4A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7356045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5F1528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5F6CAB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77CAF27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3AC39506"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79A05AB0" w14:textId="05A06451"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CD0D8C">
                    <w:rPr>
                      <w:rFonts w:ascii="Times New Roman" w:hAnsi="Times New Roman" w:cs="Times New Roman"/>
                      <w:sz w:val="20"/>
                      <w:szCs w:val="20"/>
                    </w:rPr>
                    <w:t>5</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7C418F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 Gāzu maisījums </w:t>
                  </w:r>
                  <w:proofErr w:type="spellStart"/>
                  <w:r w:rsidRPr="004060C3">
                    <w:rPr>
                      <w:rFonts w:ascii="Times New Roman" w:hAnsi="Times New Roman" w:cs="Times New Roman"/>
                      <w:sz w:val="20"/>
                      <w:szCs w:val="20"/>
                    </w:rPr>
                    <w:t>izobutilēns</w:t>
                  </w:r>
                  <w:proofErr w:type="spellEnd"/>
                  <w:r w:rsidRPr="004060C3">
                    <w:rPr>
                      <w:rFonts w:ascii="Times New Roman" w:hAnsi="Times New Roman" w:cs="Times New Roman"/>
                      <w:sz w:val="20"/>
                      <w:szCs w:val="20"/>
                    </w:rPr>
                    <w:t xml:space="preserve"> gaisā</w:t>
                  </w:r>
                </w:p>
              </w:tc>
              <w:tc>
                <w:tcPr>
                  <w:tcW w:w="3159" w:type="dxa"/>
                  <w:tcBorders>
                    <w:top w:val="single" w:sz="4" w:space="0" w:color="auto"/>
                    <w:left w:val="single" w:sz="4" w:space="0" w:color="auto"/>
                    <w:bottom w:val="single" w:sz="4" w:space="0" w:color="auto"/>
                    <w:right w:val="single" w:sz="4" w:space="0" w:color="auto"/>
                  </w:tcBorders>
                </w:tcPr>
                <w:p w14:paraId="58FE552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C</w:t>
                  </w:r>
                  <w:r w:rsidRPr="004060C3">
                    <w:rPr>
                      <w:rFonts w:ascii="Times New Roman" w:hAnsi="Times New Roman" w:cs="Times New Roman"/>
                      <w:sz w:val="20"/>
                      <w:szCs w:val="20"/>
                      <w:vertAlign w:val="subscript"/>
                    </w:rPr>
                    <w:t>4</w:t>
                  </w:r>
                  <w:r w:rsidRPr="004060C3">
                    <w:rPr>
                      <w:rFonts w:ascii="Times New Roman" w:hAnsi="Times New Roman" w:cs="Times New Roman"/>
                      <w:sz w:val="20"/>
                      <w:szCs w:val="20"/>
                    </w:rPr>
                    <w:t>H</w:t>
                  </w:r>
                  <w:r w:rsidRPr="004060C3">
                    <w:rPr>
                      <w:rFonts w:ascii="Times New Roman" w:hAnsi="Times New Roman" w:cs="Times New Roman"/>
                      <w:sz w:val="20"/>
                      <w:szCs w:val="20"/>
                      <w:vertAlign w:val="subscript"/>
                    </w:rPr>
                    <w:t>8</w:t>
                  </w:r>
                  <w:r w:rsidRPr="004060C3">
                    <w:rPr>
                      <w:rFonts w:ascii="Times New Roman" w:hAnsi="Times New Roman" w:cs="Times New Roman"/>
                      <w:sz w:val="20"/>
                      <w:szCs w:val="20"/>
                    </w:rPr>
                    <w:t xml:space="preserve"> saturs 10 </w:t>
                  </w:r>
                  <w:proofErr w:type="spellStart"/>
                  <w:r w:rsidRPr="004060C3">
                    <w:rPr>
                      <w:rFonts w:ascii="Times New Roman" w:hAnsi="Times New Roman" w:cs="Times New Roman"/>
                      <w:sz w:val="20"/>
                      <w:szCs w:val="20"/>
                    </w:rPr>
                    <w:t>ppm</w:t>
                  </w:r>
                  <w:proofErr w:type="spellEnd"/>
                </w:p>
                <w:p w14:paraId="3014C2E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Sintētiskais gaiss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 + N</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pārējais</w:t>
                  </w:r>
                </w:p>
                <w:p w14:paraId="27870C8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Izgatavošanas precizitāte ne sliktāk par ±5% </w:t>
                  </w:r>
                  <w:proofErr w:type="spellStart"/>
                  <w:r w:rsidRPr="004060C3">
                    <w:rPr>
                      <w:rFonts w:ascii="Times New Roman" w:hAnsi="Times New Roman" w:cs="Times New Roman"/>
                      <w:sz w:val="20"/>
                      <w:szCs w:val="20"/>
                    </w:rPr>
                    <w:t>rel</w:t>
                  </w:r>
                  <w:proofErr w:type="spellEnd"/>
                  <w:r w:rsidRPr="004060C3">
                    <w:rPr>
                      <w:rFonts w:ascii="Times New Roman" w:hAnsi="Times New Roman" w:cs="Times New Roman"/>
                      <w:sz w:val="20"/>
                      <w:szCs w:val="20"/>
                    </w:rPr>
                    <w:t>.</w:t>
                  </w:r>
                </w:p>
                <w:p w14:paraId="02F8C91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Analīzes precizitāte ne sliktāk par ±2% </w:t>
                  </w:r>
                  <w:proofErr w:type="spellStart"/>
                  <w:r w:rsidRPr="004060C3">
                    <w:rPr>
                      <w:rFonts w:ascii="Times New Roman" w:hAnsi="Times New Roman" w:cs="Times New Roman"/>
                      <w:sz w:val="20"/>
                      <w:szCs w:val="20"/>
                    </w:rPr>
                    <w:t>rel</w:t>
                  </w:r>
                  <w:proofErr w:type="spellEnd"/>
                  <w:r w:rsidRPr="004060C3">
                    <w:rPr>
                      <w:rFonts w:ascii="Times New Roman" w:hAnsi="Times New Roman" w:cs="Times New Roman"/>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1D46A78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3A96E1A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150 bar spiediens, 1 litra balons ar integrētu plūsmas regulatoru</w:t>
                  </w:r>
                </w:p>
                <w:p w14:paraId="495AD5A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Fiksēts izejas spiediens 3-4 bar</w:t>
                  </w:r>
                </w:p>
                <w:p w14:paraId="3CC40ED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 xml:space="preserve">Izejas plūsma maināma robežās 0-8 litri </w:t>
                  </w:r>
                  <w:proofErr w:type="spellStart"/>
                  <w:r w:rsidRPr="004060C3">
                    <w:rPr>
                      <w:rFonts w:ascii="Times New Roman" w:hAnsi="Times New Roman" w:cs="Times New Roman"/>
                      <w:iCs/>
                      <w:sz w:val="20"/>
                      <w:szCs w:val="20"/>
                    </w:rPr>
                    <w:t>minūtā</w:t>
                  </w:r>
                  <w:proofErr w:type="spellEnd"/>
                </w:p>
              </w:tc>
              <w:tc>
                <w:tcPr>
                  <w:tcW w:w="2354" w:type="dxa"/>
                  <w:tcBorders>
                    <w:top w:val="single" w:sz="4" w:space="0" w:color="auto"/>
                    <w:bottom w:val="single" w:sz="4" w:space="0" w:color="auto"/>
                    <w:right w:val="single" w:sz="4" w:space="0" w:color="auto"/>
                  </w:tcBorders>
                </w:tcPr>
                <w:p w14:paraId="4879078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6623525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741B7EB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DD936E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711B2E1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77D8DFDD" w14:textId="77777777" w:rsidTr="004060C3">
              <w:trPr>
                <w:trHeight w:val="336"/>
              </w:trPr>
              <w:tc>
                <w:tcPr>
                  <w:tcW w:w="540" w:type="dxa"/>
                  <w:tcBorders>
                    <w:top w:val="single" w:sz="4" w:space="0" w:color="000000"/>
                    <w:left w:val="single" w:sz="4" w:space="0" w:color="000000"/>
                    <w:bottom w:val="single" w:sz="4" w:space="0" w:color="000000"/>
                    <w:right w:val="single" w:sz="4" w:space="0" w:color="auto"/>
                  </w:tcBorders>
                </w:tcPr>
                <w:p w14:paraId="7C38E669" w14:textId="135CD5DC"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CD0D8C">
                    <w:rPr>
                      <w:rFonts w:ascii="Times New Roman" w:hAnsi="Times New Roman" w:cs="Times New Roman"/>
                      <w:sz w:val="20"/>
                      <w:szCs w:val="20"/>
                    </w:rPr>
                    <w:t>6</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2DEC452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Propāns</w:t>
                  </w:r>
                </w:p>
              </w:tc>
              <w:tc>
                <w:tcPr>
                  <w:tcW w:w="3159" w:type="dxa"/>
                  <w:tcBorders>
                    <w:top w:val="single" w:sz="4" w:space="0" w:color="auto"/>
                    <w:left w:val="single" w:sz="4" w:space="0" w:color="auto"/>
                    <w:bottom w:val="single" w:sz="4" w:space="0" w:color="auto"/>
                    <w:right w:val="single" w:sz="4" w:space="0" w:color="auto"/>
                  </w:tcBorders>
                </w:tcPr>
                <w:p w14:paraId="5C26B31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Propāna saturs ≥60%</w:t>
                  </w:r>
                </w:p>
              </w:tc>
              <w:tc>
                <w:tcPr>
                  <w:tcW w:w="2007" w:type="dxa"/>
                  <w:tcBorders>
                    <w:top w:val="single" w:sz="4" w:space="0" w:color="auto"/>
                    <w:left w:val="single" w:sz="4" w:space="0" w:color="auto"/>
                    <w:bottom w:val="single" w:sz="4" w:space="0" w:color="auto"/>
                    <w:right w:val="single" w:sz="4" w:space="0" w:color="auto"/>
                  </w:tcBorders>
                </w:tcPr>
                <w:p w14:paraId="53B0D70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highlight w:val="yellow"/>
                    </w:rPr>
                  </w:pPr>
                </w:p>
              </w:tc>
              <w:tc>
                <w:tcPr>
                  <w:tcW w:w="2443" w:type="dxa"/>
                  <w:tcBorders>
                    <w:top w:val="single" w:sz="4" w:space="0" w:color="auto"/>
                    <w:left w:val="single" w:sz="4" w:space="0" w:color="auto"/>
                    <w:bottom w:val="single" w:sz="4" w:space="0" w:color="auto"/>
                    <w:right w:val="single" w:sz="4" w:space="0" w:color="auto"/>
                  </w:tcBorders>
                </w:tcPr>
                <w:p w14:paraId="42366D2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50 l balons, 21 kg gāzes</w:t>
                  </w:r>
                </w:p>
                <w:p w14:paraId="3D05644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354" w:type="dxa"/>
                  <w:tcBorders>
                    <w:top w:val="single" w:sz="4" w:space="0" w:color="auto"/>
                    <w:bottom w:val="single" w:sz="4" w:space="0" w:color="auto"/>
                    <w:right w:val="single" w:sz="4" w:space="0" w:color="auto"/>
                  </w:tcBorders>
                </w:tcPr>
                <w:p w14:paraId="12E5CB9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14C0561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1B3A25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367083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2B228E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6A000777" w14:textId="77777777" w:rsidTr="003C110E">
              <w:trPr>
                <w:trHeight w:val="336"/>
              </w:trPr>
              <w:tc>
                <w:tcPr>
                  <w:tcW w:w="540" w:type="dxa"/>
                  <w:tcBorders>
                    <w:top w:val="single" w:sz="4" w:space="0" w:color="000000"/>
                    <w:left w:val="single" w:sz="4" w:space="0" w:color="000000"/>
                    <w:bottom w:val="single" w:sz="4" w:space="0" w:color="000000"/>
                    <w:right w:val="single" w:sz="4" w:space="0" w:color="auto"/>
                  </w:tcBorders>
                </w:tcPr>
                <w:p w14:paraId="72C04F62" w14:textId="08CF3A2C"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4</w:t>
                  </w:r>
                  <w:r w:rsidR="00AF6CF8">
                    <w:rPr>
                      <w:rFonts w:ascii="Times New Roman" w:hAnsi="Times New Roman" w:cs="Times New Roman"/>
                      <w:sz w:val="20"/>
                      <w:szCs w:val="20"/>
                    </w:rPr>
                    <w:t>7</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56B25A6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bCs/>
                      <w:sz w:val="20"/>
                      <w:szCs w:val="20"/>
                    </w:rPr>
                    <w:t>Augstas tīrības gāzu divpakāpju reduktors</w:t>
                  </w:r>
                </w:p>
              </w:tc>
              <w:tc>
                <w:tcPr>
                  <w:tcW w:w="3159" w:type="dxa"/>
                  <w:tcBorders>
                    <w:top w:val="single" w:sz="4" w:space="0" w:color="auto"/>
                    <w:left w:val="single" w:sz="4" w:space="0" w:color="auto"/>
                    <w:bottom w:val="single" w:sz="4" w:space="0" w:color="auto"/>
                    <w:right w:val="single" w:sz="4" w:space="0" w:color="auto"/>
                  </w:tcBorders>
                </w:tcPr>
                <w:p w14:paraId="1343591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sz w:val="20"/>
                      <w:szCs w:val="20"/>
                    </w:rPr>
                    <w:t xml:space="preserve">Pievienojams gāzu baloniem </w:t>
                  </w:r>
                  <w:r w:rsidRPr="004060C3">
                    <w:rPr>
                      <w:rFonts w:ascii="Times New Roman" w:eastAsia="Calibri" w:hAnsi="Times New Roman" w:cs="Times New Roman"/>
                      <w:sz w:val="20"/>
                      <w:szCs w:val="20"/>
                    </w:rPr>
                    <w:br/>
                    <w:t xml:space="preserve">Ieejas spiediens vismaz 200 bar </w:t>
                  </w:r>
                  <w:r w:rsidRPr="004060C3">
                    <w:rPr>
                      <w:rFonts w:ascii="Times New Roman" w:eastAsia="Calibri" w:hAnsi="Times New Roman" w:cs="Times New Roman"/>
                      <w:sz w:val="20"/>
                      <w:szCs w:val="20"/>
                    </w:rPr>
                    <w:br/>
                    <w:t xml:space="preserve">Izejas spiediens 0-1 bar vai 0-3,5 bar, 0-7 bar, vai 0-10,5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t xml:space="preserve">Membrānas materiāls nerūsošais tērauds </w:t>
                  </w:r>
                  <w:r w:rsidRPr="004060C3">
                    <w:rPr>
                      <w:rFonts w:ascii="Times New Roman" w:eastAsia="Calibri" w:hAnsi="Times New Roman" w:cs="Times New Roman"/>
                      <w:sz w:val="20"/>
                      <w:szCs w:val="20"/>
                    </w:rPr>
                    <w:br/>
                  </w:r>
                  <w:r w:rsidRPr="004060C3">
                    <w:rPr>
                      <w:rFonts w:ascii="Times New Roman" w:eastAsia="Calibri" w:hAnsi="Times New Roman" w:cs="Times New Roman"/>
                      <w:sz w:val="20"/>
                      <w:szCs w:val="20"/>
                    </w:rPr>
                    <w:lastRenderedPageBreak/>
                    <w:t>Pieļaujamā hēlija noplūde ne lielāka par 10</w:t>
                  </w:r>
                  <w:r w:rsidRPr="004060C3">
                    <w:rPr>
                      <w:rFonts w:ascii="Times New Roman" w:eastAsia="Calibri" w:hAnsi="Times New Roman" w:cs="Times New Roman"/>
                      <w:sz w:val="20"/>
                      <w:szCs w:val="20"/>
                      <w:vertAlign w:val="superscript"/>
                    </w:rPr>
                    <w:t>-7</w:t>
                  </w:r>
                  <w:r w:rsidRPr="004060C3">
                    <w:rPr>
                      <w:rFonts w:ascii="Times New Roman" w:eastAsia="Calibri" w:hAnsi="Times New Roman" w:cs="Times New Roman"/>
                      <w:sz w:val="20"/>
                      <w:szCs w:val="20"/>
                    </w:rPr>
                    <w:t xml:space="preserve"> </w:t>
                  </w:r>
                  <w:proofErr w:type="spellStart"/>
                  <w:r w:rsidRPr="004060C3">
                    <w:rPr>
                      <w:rFonts w:ascii="Times New Roman" w:eastAsia="Calibri" w:hAnsi="Times New Roman" w:cs="Times New Roman"/>
                      <w:sz w:val="20"/>
                      <w:szCs w:val="20"/>
                    </w:rPr>
                    <w:t>mbar</w:t>
                  </w:r>
                  <w:proofErr w:type="spellEnd"/>
                  <w:r w:rsidRPr="004060C3">
                    <w:rPr>
                      <w:rFonts w:ascii="Times New Roman" w:eastAsia="Calibri" w:hAnsi="Times New Roman" w:cs="Times New Roman"/>
                      <w:sz w:val="20"/>
                      <w:szCs w:val="20"/>
                    </w:rPr>
                    <w:t xml:space="preserve"> x L/s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gāzēm </w:t>
                  </w:r>
                  <w:r w:rsidRPr="004060C3">
                    <w:rPr>
                      <w:rFonts w:ascii="Times New Roman" w:eastAsia="Calibri" w:hAnsi="Times New Roman" w:cs="Times New Roman"/>
                      <w:sz w:val="20"/>
                      <w:szCs w:val="20"/>
                    </w:rPr>
                    <w:br/>
                    <w:t>Ieejas savienojums DIN477 Nr1 vai Nr6, vai Nr10.</w:t>
                  </w:r>
                </w:p>
              </w:tc>
              <w:tc>
                <w:tcPr>
                  <w:tcW w:w="2007" w:type="dxa"/>
                  <w:tcBorders>
                    <w:top w:val="single" w:sz="4" w:space="0" w:color="auto"/>
                    <w:left w:val="single" w:sz="4" w:space="0" w:color="auto"/>
                    <w:bottom w:val="single" w:sz="4" w:space="0" w:color="auto"/>
                    <w:right w:val="single" w:sz="4" w:space="0" w:color="auto"/>
                  </w:tcBorders>
                </w:tcPr>
                <w:p w14:paraId="19BCC2B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876CC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354" w:type="dxa"/>
                  <w:tcBorders>
                    <w:top w:val="single" w:sz="4" w:space="0" w:color="auto"/>
                    <w:bottom w:val="single" w:sz="4" w:space="0" w:color="auto"/>
                    <w:right w:val="single" w:sz="4" w:space="0" w:color="auto"/>
                  </w:tcBorders>
                  <w:shd w:val="clear" w:color="auto" w:fill="A6A6A6" w:themeFill="background1" w:themeFillShade="A6"/>
                </w:tcPr>
                <w:p w14:paraId="5B65F1C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70F8478F"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7FDE3FF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0C48F33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5A79B5C"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69E4F1BE" w14:textId="77777777" w:rsidTr="003C110E">
              <w:trPr>
                <w:trHeight w:val="336"/>
              </w:trPr>
              <w:tc>
                <w:tcPr>
                  <w:tcW w:w="540" w:type="dxa"/>
                  <w:tcBorders>
                    <w:top w:val="single" w:sz="4" w:space="0" w:color="000000"/>
                    <w:left w:val="single" w:sz="4" w:space="0" w:color="000000"/>
                    <w:bottom w:val="single" w:sz="4" w:space="0" w:color="000000"/>
                    <w:right w:val="single" w:sz="4" w:space="0" w:color="auto"/>
                  </w:tcBorders>
                </w:tcPr>
                <w:p w14:paraId="1E2B416A" w14:textId="7CF74777" w:rsidR="004060C3" w:rsidRPr="004060C3" w:rsidRDefault="00CD0D8C"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4</w:t>
                  </w:r>
                  <w:r w:rsidR="00AF6CF8">
                    <w:rPr>
                      <w:rFonts w:ascii="Times New Roman" w:hAnsi="Times New Roman" w:cs="Times New Roman"/>
                      <w:sz w:val="20"/>
                      <w:szCs w:val="20"/>
                    </w:rPr>
                    <w:t>8</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7C79498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bCs/>
                      <w:sz w:val="20"/>
                      <w:szCs w:val="20"/>
                    </w:rPr>
                    <w:t xml:space="preserve">Augstas tīrības gāzu balonu </w:t>
                  </w:r>
                  <w:proofErr w:type="spellStart"/>
                  <w:r w:rsidRPr="004060C3">
                    <w:rPr>
                      <w:rFonts w:ascii="Times New Roman" w:eastAsia="Calibri" w:hAnsi="Times New Roman" w:cs="Times New Roman"/>
                      <w:bCs/>
                      <w:sz w:val="20"/>
                      <w:szCs w:val="20"/>
                    </w:rPr>
                    <w:t>pieslēguma</w:t>
                  </w:r>
                  <w:proofErr w:type="spellEnd"/>
                  <w:r w:rsidRPr="004060C3">
                    <w:rPr>
                      <w:rFonts w:ascii="Times New Roman" w:eastAsia="Calibri" w:hAnsi="Times New Roman" w:cs="Times New Roman"/>
                      <w:bCs/>
                      <w:sz w:val="20"/>
                      <w:szCs w:val="20"/>
                    </w:rPr>
                    <w:t xml:space="preserve"> panelis</w:t>
                  </w:r>
                </w:p>
              </w:tc>
              <w:tc>
                <w:tcPr>
                  <w:tcW w:w="3159" w:type="dxa"/>
                  <w:tcBorders>
                    <w:top w:val="single" w:sz="4" w:space="0" w:color="auto"/>
                    <w:left w:val="single" w:sz="4" w:space="0" w:color="auto"/>
                    <w:bottom w:val="single" w:sz="4" w:space="0" w:color="auto"/>
                    <w:right w:val="single" w:sz="4" w:space="0" w:color="auto"/>
                  </w:tcBorders>
                </w:tcPr>
                <w:p w14:paraId="5406F84A"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sz w:val="20"/>
                      <w:szCs w:val="20"/>
                    </w:rPr>
                    <w:t xml:space="preserve">Paredzēts viena gāzu balona pievienošanai ar lokano augstspiediena savienojumu </w:t>
                  </w:r>
                  <w:r w:rsidRPr="004060C3">
                    <w:rPr>
                      <w:rFonts w:ascii="Times New Roman" w:eastAsia="Calibri" w:hAnsi="Times New Roman" w:cs="Times New Roman"/>
                      <w:sz w:val="20"/>
                      <w:szCs w:val="20"/>
                    </w:rPr>
                    <w:br/>
                    <w:t xml:space="preserve">Ieejas spiediens vismaz 200 bar </w:t>
                  </w:r>
                  <w:r w:rsidRPr="004060C3">
                    <w:rPr>
                      <w:rFonts w:ascii="Times New Roman" w:eastAsia="Calibri" w:hAnsi="Times New Roman" w:cs="Times New Roman"/>
                      <w:sz w:val="20"/>
                      <w:szCs w:val="20"/>
                    </w:rPr>
                    <w:br/>
                    <w:t xml:space="preserve">Izejas spiediens 0-14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t xml:space="preserve">Aprīkots ar nopūšanas vārstu augstspiediena pusē </w:t>
                  </w:r>
                  <w:r w:rsidRPr="004060C3">
                    <w:rPr>
                      <w:rFonts w:ascii="Times New Roman" w:eastAsia="Calibri" w:hAnsi="Times New Roman" w:cs="Times New Roman"/>
                      <w:sz w:val="20"/>
                      <w:szCs w:val="20"/>
                    </w:rPr>
                    <w:br/>
                    <w:t xml:space="preserve">Membrānas materiāls nerūsošais tērauds </w:t>
                  </w:r>
                  <w:r w:rsidRPr="004060C3">
                    <w:rPr>
                      <w:rFonts w:ascii="Times New Roman" w:eastAsia="Calibri" w:hAnsi="Times New Roman" w:cs="Times New Roman"/>
                      <w:sz w:val="20"/>
                      <w:szCs w:val="20"/>
                    </w:rPr>
                    <w:br/>
                    <w:t>Pieļaujamā hēlija noplūde ne lielāka par 10</w:t>
                  </w:r>
                  <w:r w:rsidRPr="004060C3">
                    <w:rPr>
                      <w:rFonts w:ascii="Times New Roman" w:eastAsia="Calibri" w:hAnsi="Times New Roman" w:cs="Times New Roman"/>
                      <w:sz w:val="20"/>
                      <w:szCs w:val="20"/>
                      <w:vertAlign w:val="superscript"/>
                    </w:rPr>
                    <w:t>-7</w:t>
                  </w:r>
                  <w:r w:rsidRPr="004060C3">
                    <w:rPr>
                      <w:rFonts w:ascii="Times New Roman" w:eastAsia="Calibri" w:hAnsi="Times New Roman" w:cs="Times New Roman"/>
                      <w:sz w:val="20"/>
                      <w:szCs w:val="20"/>
                    </w:rPr>
                    <w:t xml:space="preserve"> </w:t>
                  </w:r>
                  <w:proofErr w:type="spellStart"/>
                  <w:r w:rsidRPr="004060C3">
                    <w:rPr>
                      <w:rFonts w:ascii="Times New Roman" w:eastAsia="Calibri" w:hAnsi="Times New Roman" w:cs="Times New Roman"/>
                      <w:sz w:val="20"/>
                      <w:szCs w:val="20"/>
                    </w:rPr>
                    <w:t>mbar</w:t>
                  </w:r>
                  <w:proofErr w:type="spellEnd"/>
                  <w:r w:rsidRPr="004060C3">
                    <w:rPr>
                      <w:rFonts w:ascii="Times New Roman" w:eastAsia="Calibri" w:hAnsi="Times New Roman" w:cs="Times New Roman"/>
                      <w:sz w:val="20"/>
                      <w:szCs w:val="20"/>
                    </w:rPr>
                    <w:t xml:space="preserve"> x L/s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gāzēm </w:t>
                  </w:r>
                  <w:r w:rsidRPr="004060C3">
                    <w:rPr>
                      <w:rFonts w:ascii="Times New Roman" w:eastAsia="Calibri" w:hAnsi="Times New Roman" w:cs="Times New Roman"/>
                      <w:sz w:val="20"/>
                      <w:szCs w:val="20"/>
                    </w:rPr>
                    <w:br/>
                    <w:t>Ieejas savienojums DIN477 Nr1 vai Nr6, vai Nr10.</w:t>
                  </w:r>
                </w:p>
              </w:tc>
              <w:tc>
                <w:tcPr>
                  <w:tcW w:w="2007" w:type="dxa"/>
                  <w:tcBorders>
                    <w:top w:val="single" w:sz="4" w:space="0" w:color="auto"/>
                    <w:left w:val="single" w:sz="4" w:space="0" w:color="auto"/>
                    <w:bottom w:val="single" w:sz="4" w:space="0" w:color="auto"/>
                    <w:right w:val="single" w:sz="4" w:space="0" w:color="auto"/>
                  </w:tcBorders>
                </w:tcPr>
                <w:p w14:paraId="2A7021E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D1476D"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354" w:type="dxa"/>
                  <w:tcBorders>
                    <w:top w:val="single" w:sz="4" w:space="0" w:color="auto"/>
                    <w:bottom w:val="single" w:sz="4" w:space="0" w:color="auto"/>
                    <w:right w:val="single" w:sz="4" w:space="0" w:color="auto"/>
                  </w:tcBorders>
                  <w:shd w:val="clear" w:color="auto" w:fill="A6A6A6" w:themeFill="background1" w:themeFillShade="A6"/>
                </w:tcPr>
                <w:p w14:paraId="39ADF66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61D2335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80888B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A71B4D6"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5733663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57893D33" w14:textId="77777777" w:rsidTr="003C110E">
              <w:trPr>
                <w:trHeight w:val="336"/>
              </w:trPr>
              <w:tc>
                <w:tcPr>
                  <w:tcW w:w="540" w:type="dxa"/>
                  <w:tcBorders>
                    <w:top w:val="single" w:sz="4" w:space="0" w:color="000000"/>
                    <w:left w:val="single" w:sz="4" w:space="0" w:color="000000"/>
                    <w:bottom w:val="single" w:sz="4" w:space="0" w:color="000000"/>
                    <w:right w:val="single" w:sz="4" w:space="0" w:color="auto"/>
                  </w:tcBorders>
                </w:tcPr>
                <w:p w14:paraId="0F1AF4D8" w14:textId="64B26BCE" w:rsidR="004060C3" w:rsidRPr="004060C3" w:rsidRDefault="00AF6CF8"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49</w:t>
                  </w:r>
                  <w:r w:rsidR="004060C3"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182FCEC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bCs/>
                      <w:sz w:val="20"/>
                      <w:szCs w:val="20"/>
                    </w:rPr>
                    <w:t>Gāzes balonu spiediena reduktors</w:t>
                  </w:r>
                </w:p>
              </w:tc>
              <w:tc>
                <w:tcPr>
                  <w:tcW w:w="3159" w:type="dxa"/>
                  <w:tcBorders>
                    <w:top w:val="single" w:sz="4" w:space="0" w:color="auto"/>
                    <w:left w:val="single" w:sz="4" w:space="0" w:color="auto"/>
                    <w:bottom w:val="single" w:sz="4" w:space="0" w:color="auto"/>
                    <w:right w:val="single" w:sz="4" w:space="0" w:color="auto"/>
                  </w:tcBorders>
                </w:tcPr>
                <w:p w14:paraId="7D1B4BC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sz w:val="20"/>
                      <w:szCs w:val="20"/>
                    </w:rPr>
                    <w:t xml:space="preserve">Ieejas spiediens vismaz 200 bar </w:t>
                  </w:r>
                  <w:r w:rsidRPr="004060C3">
                    <w:rPr>
                      <w:rFonts w:ascii="Times New Roman" w:eastAsia="Calibri" w:hAnsi="Times New Roman" w:cs="Times New Roman"/>
                      <w:sz w:val="20"/>
                      <w:szCs w:val="20"/>
                    </w:rPr>
                    <w:br/>
                    <w:t xml:space="preserve">Izejas spiediens 0-10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industriālajām gāzēm </w:t>
                  </w:r>
                  <w:r w:rsidRPr="004060C3">
                    <w:rPr>
                      <w:rFonts w:ascii="Times New Roman" w:eastAsia="Calibri" w:hAnsi="Times New Roman" w:cs="Times New Roman"/>
                      <w:sz w:val="20"/>
                      <w:szCs w:val="20"/>
                    </w:rPr>
                    <w:br/>
                    <w:t>Ieejas savienojums DIN477 Nr1 vai Nr6, vai Nr10.</w:t>
                  </w:r>
                </w:p>
              </w:tc>
              <w:tc>
                <w:tcPr>
                  <w:tcW w:w="2007" w:type="dxa"/>
                  <w:tcBorders>
                    <w:top w:val="single" w:sz="4" w:space="0" w:color="auto"/>
                    <w:left w:val="single" w:sz="4" w:space="0" w:color="auto"/>
                    <w:bottom w:val="single" w:sz="4" w:space="0" w:color="auto"/>
                    <w:right w:val="single" w:sz="4" w:space="0" w:color="auto"/>
                  </w:tcBorders>
                </w:tcPr>
                <w:p w14:paraId="1B36FBB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628C7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354" w:type="dxa"/>
                  <w:tcBorders>
                    <w:top w:val="single" w:sz="4" w:space="0" w:color="auto"/>
                    <w:bottom w:val="single" w:sz="4" w:space="0" w:color="auto"/>
                    <w:right w:val="single" w:sz="4" w:space="0" w:color="auto"/>
                  </w:tcBorders>
                  <w:shd w:val="clear" w:color="auto" w:fill="A6A6A6" w:themeFill="background1" w:themeFillShade="A6"/>
                </w:tcPr>
                <w:p w14:paraId="0AB2AE6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03D9A014"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EDEE00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7445DC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74CF80B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275E51D0" w14:textId="77777777" w:rsidTr="003C110E">
              <w:trPr>
                <w:trHeight w:val="336"/>
              </w:trPr>
              <w:tc>
                <w:tcPr>
                  <w:tcW w:w="540" w:type="dxa"/>
                  <w:tcBorders>
                    <w:top w:val="single" w:sz="4" w:space="0" w:color="000000"/>
                    <w:left w:val="single" w:sz="4" w:space="0" w:color="000000"/>
                    <w:bottom w:val="single" w:sz="4" w:space="0" w:color="000000"/>
                    <w:right w:val="single" w:sz="4" w:space="0" w:color="auto"/>
                  </w:tcBorders>
                </w:tcPr>
                <w:p w14:paraId="46FDB634" w14:textId="1AD15B72"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5</w:t>
                  </w:r>
                  <w:r w:rsidR="00AF6CF8">
                    <w:rPr>
                      <w:rFonts w:ascii="Times New Roman" w:hAnsi="Times New Roman" w:cs="Times New Roman"/>
                      <w:sz w:val="20"/>
                      <w:szCs w:val="20"/>
                    </w:rPr>
                    <w:t>0</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E43B938"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bCs/>
                      <w:sz w:val="20"/>
                      <w:szCs w:val="20"/>
                    </w:rPr>
                    <w:t xml:space="preserve">Augstas tīrības gāzu </w:t>
                  </w:r>
                  <w:proofErr w:type="spellStart"/>
                  <w:r w:rsidRPr="004060C3">
                    <w:rPr>
                      <w:rFonts w:ascii="Times New Roman" w:eastAsia="Calibri" w:hAnsi="Times New Roman" w:cs="Times New Roman"/>
                      <w:bCs/>
                      <w:sz w:val="20"/>
                      <w:szCs w:val="20"/>
                    </w:rPr>
                    <w:t>vienpakāpju</w:t>
                  </w:r>
                  <w:proofErr w:type="spellEnd"/>
                  <w:r w:rsidRPr="004060C3">
                    <w:rPr>
                      <w:rFonts w:ascii="Times New Roman" w:eastAsia="Calibri" w:hAnsi="Times New Roman" w:cs="Times New Roman"/>
                      <w:bCs/>
                      <w:sz w:val="20"/>
                      <w:szCs w:val="20"/>
                    </w:rPr>
                    <w:t xml:space="preserve"> reduktors</w:t>
                  </w:r>
                </w:p>
              </w:tc>
              <w:tc>
                <w:tcPr>
                  <w:tcW w:w="3159" w:type="dxa"/>
                  <w:tcBorders>
                    <w:top w:val="single" w:sz="4" w:space="0" w:color="auto"/>
                    <w:left w:val="single" w:sz="4" w:space="0" w:color="auto"/>
                    <w:bottom w:val="single" w:sz="4" w:space="0" w:color="auto"/>
                    <w:right w:val="single" w:sz="4" w:space="0" w:color="auto"/>
                  </w:tcBorders>
                </w:tcPr>
                <w:p w14:paraId="5725420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sz w:val="20"/>
                      <w:szCs w:val="20"/>
                    </w:rPr>
                    <w:t xml:space="preserve">Pievienojams gāzu baloniem </w:t>
                  </w:r>
                  <w:r w:rsidRPr="004060C3">
                    <w:rPr>
                      <w:rFonts w:ascii="Times New Roman" w:eastAsia="Calibri" w:hAnsi="Times New Roman" w:cs="Times New Roman"/>
                      <w:sz w:val="20"/>
                      <w:szCs w:val="20"/>
                    </w:rPr>
                    <w:br/>
                    <w:t xml:space="preserve">Ieejas spiediens vismaz 200 bar </w:t>
                  </w:r>
                  <w:r w:rsidRPr="004060C3">
                    <w:rPr>
                      <w:rFonts w:ascii="Times New Roman" w:eastAsia="Calibri" w:hAnsi="Times New Roman" w:cs="Times New Roman"/>
                      <w:sz w:val="20"/>
                      <w:szCs w:val="20"/>
                    </w:rPr>
                    <w:br/>
                    <w:t xml:space="preserve">Izejas spiediens 0-3,5 bar vai 0-7 bar, vai 0-10,5 bar, vai 0-17 bar, vai 0-35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r>
                  <w:r w:rsidRPr="004060C3">
                    <w:rPr>
                      <w:rFonts w:ascii="Times New Roman" w:eastAsia="Calibri" w:hAnsi="Times New Roman" w:cs="Times New Roman"/>
                      <w:sz w:val="20"/>
                      <w:szCs w:val="20"/>
                    </w:rPr>
                    <w:lastRenderedPageBreak/>
                    <w:t xml:space="preserve">Membrānas materiāls nerūsošais tērauds </w:t>
                  </w:r>
                  <w:r w:rsidRPr="004060C3">
                    <w:rPr>
                      <w:rFonts w:ascii="Times New Roman" w:eastAsia="Calibri" w:hAnsi="Times New Roman" w:cs="Times New Roman"/>
                      <w:sz w:val="20"/>
                      <w:szCs w:val="20"/>
                    </w:rPr>
                    <w:br/>
                    <w:t>Pieļaujamā hēlija noplūde ne lielāka par 10</w:t>
                  </w:r>
                  <w:r w:rsidRPr="004060C3">
                    <w:rPr>
                      <w:rFonts w:ascii="Times New Roman" w:eastAsia="Calibri" w:hAnsi="Times New Roman" w:cs="Times New Roman"/>
                      <w:sz w:val="20"/>
                      <w:szCs w:val="20"/>
                      <w:vertAlign w:val="superscript"/>
                    </w:rPr>
                    <w:t>-7</w:t>
                  </w:r>
                  <w:r w:rsidRPr="004060C3">
                    <w:rPr>
                      <w:rFonts w:ascii="Times New Roman" w:eastAsia="Calibri" w:hAnsi="Times New Roman" w:cs="Times New Roman"/>
                      <w:sz w:val="20"/>
                      <w:szCs w:val="20"/>
                    </w:rPr>
                    <w:t xml:space="preserve"> </w:t>
                  </w:r>
                  <w:proofErr w:type="spellStart"/>
                  <w:r w:rsidRPr="004060C3">
                    <w:rPr>
                      <w:rFonts w:ascii="Times New Roman" w:eastAsia="Calibri" w:hAnsi="Times New Roman" w:cs="Times New Roman"/>
                      <w:sz w:val="20"/>
                      <w:szCs w:val="20"/>
                    </w:rPr>
                    <w:t>mbar</w:t>
                  </w:r>
                  <w:proofErr w:type="spellEnd"/>
                  <w:r w:rsidRPr="004060C3">
                    <w:rPr>
                      <w:rFonts w:ascii="Times New Roman" w:eastAsia="Calibri" w:hAnsi="Times New Roman" w:cs="Times New Roman"/>
                      <w:sz w:val="20"/>
                      <w:szCs w:val="20"/>
                    </w:rPr>
                    <w:t xml:space="preserve"> x L/s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gāzēm </w:t>
                  </w:r>
                  <w:r w:rsidRPr="004060C3">
                    <w:rPr>
                      <w:rFonts w:ascii="Times New Roman" w:eastAsia="Calibri" w:hAnsi="Times New Roman" w:cs="Times New Roman"/>
                      <w:sz w:val="20"/>
                      <w:szCs w:val="20"/>
                    </w:rPr>
                    <w:br/>
                    <w:t>Ieejas savienojums DIN477 Nr1 vai Nr6, vai Nr10.</w:t>
                  </w:r>
                </w:p>
              </w:tc>
              <w:tc>
                <w:tcPr>
                  <w:tcW w:w="2007" w:type="dxa"/>
                  <w:tcBorders>
                    <w:top w:val="single" w:sz="4" w:space="0" w:color="auto"/>
                    <w:left w:val="single" w:sz="4" w:space="0" w:color="auto"/>
                    <w:bottom w:val="single" w:sz="4" w:space="0" w:color="auto"/>
                    <w:right w:val="single" w:sz="4" w:space="0" w:color="auto"/>
                  </w:tcBorders>
                </w:tcPr>
                <w:p w14:paraId="4B62F895"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E75781"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354" w:type="dxa"/>
                  <w:tcBorders>
                    <w:top w:val="single" w:sz="4" w:space="0" w:color="auto"/>
                    <w:bottom w:val="single" w:sz="4" w:space="0" w:color="auto"/>
                    <w:right w:val="single" w:sz="4" w:space="0" w:color="auto"/>
                  </w:tcBorders>
                  <w:shd w:val="clear" w:color="auto" w:fill="A6A6A6" w:themeFill="background1" w:themeFillShade="A6"/>
                </w:tcPr>
                <w:p w14:paraId="7C14AE80"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40775F02"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E84A8F7"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0252F26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43296D9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4060C3" w:rsidRPr="004060C3" w14:paraId="242612FB" w14:textId="77777777" w:rsidTr="003C110E">
              <w:trPr>
                <w:trHeight w:val="336"/>
              </w:trPr>
              <w:tc>
                <w:tcPr>
                  <w:tcW w:w="540" w:type="dxa"/>
                  <w:tcBorders>
                    <w:top w:val="single" w:sz="4" w:space="0" w:color="000000"/>
                    <w:left w:val="single" w:sz="4" w:space="0" w:color="000000"/>
                    <w:bottom w:val="single" w:sz="4" w:space="0" w:color="000000"/>
                    <w:right w:val="single" w:sz="4" w:space="0" w:color="auto"/>
                  </w:tcBorders>
                </w:tcPr>
                <w:p w14:paraId="68757120" w14:textId="66B2BB4E" w:rsidR="004060C3" w:rsidRPr="004060C3" w:rsidRDefault="004060C3"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5</w:t>
                  </w:r>
                  <w:r w:rsidR="00AF6CF8">
                    <w:rPr>
                      <w:rFonts w:ascii="Times New Roman" w:hAnsi="Times New Roman" w:cs="Times New Roman"/>
                      <w:sz w:val="20"/>
                      <w:szCs w:val="20"/>
                    </w:rPr>
                    <w:t>1</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7C81CD4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bCs/>
                      <w:sz w:val="20"/>
                      <w:szCs w:val="20"/>
                    </w:rPr>
                    <w:t>Gāzes balonu spiediena reduktors</w:t>
                  </w:r>
                </w:p>
              </w:tc>
              <w:tc>
                <w:tcPr>
                  <w:tcW w:w="3159" w:type="dxa"/>
                  <w:tcBorders>
                    <w:top w:val="single" w:sz="4" w:space="0" w:color="auto"/>
                    <w:left w:val="single" w:sz="4" w:space="0" w:color="auto"/>
                    <w:bottom w:val="single" w:sz="4" w:space="0" w:color="auto"/>
                    <w:right w:val="single" w:sz="4" w:space="0" w:color="auto"/>
                  </w:tcBorders>
                </w:tcPr>
                <w:p w14:paraId="1AAD629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sz w:val="20"/>
                      <w:szCs w:val="20"/>
                    </w:rPr>
                    <w:t xml:space="preserve">Ieejas spiediens vismaz 300 bar </w:t>
                  </w:r>
                  <w:r w:rsidRPr="004060C3">
                    <w:rPr>
                      <w:rFonts w:ascii="Times New Roman" w:eastAsia="Calibri" w:hAnsi="Times New Roman" w:cs="Times New Roman"/>
                      <w:sz w:val="20"/>
                      <w:szCs w:val="20"/>
                    </w:rPr>
                    <w:br/>
                    <w:t>Izejas spiediens 0-10 bar vai 0-50 bar</w:t>
                  </w:r>
                  <w:r w:rsidRPr="004060C3">
                    <w:rPr>
                      <w:rFonts w:ascii="Times New Roman" w:eastAsia="Calibri" w:hAnsi="Times New Roman" w:cs="Times New Roman"/>
                      <w:sz w:val="20"/>
                      <w:szCs w:val="20"/>
                    </w:rPr>
                    <w:br/>
                    <w:t xml:space="preserve">Aprīkots ar izejas spiediena manometru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industriālajām gāzēm </w:t>
                  </w:r>
                  <w:r w:rsidRPr="004060C3">
                    <w:rPr>
                      <w:rFonts w:ascii="Times New Roman" w:eastAsia="Calibri" w:hAnsi="Times New Roman" w:cs="Times New Roman"/>
                      <w:sz w:val="20"/>
                      <w:szCs w:val="20"/>
                    </w:rPr>
                    <w:br/>
                    <w:t xml:space="preserve">Ieejas savienojums </w:t>
                  </w:r>
                  <w:r w:rsidRPr="004060C3">
                    <w:rPr>
                      <w:rFonts w:ascii="Times New Roman" w:hAnsi="Times New Roman" w:cs="Times New Roman"/>
                      <w:sz w:val="20"/>
                      <w:szCs w:val="20"/>
                    </w:rPr>
                    <w:t>W30×2.</w:t>
                  </w:r>
                </w:p>
              </w:tc>
              <w:tc>
                <w:tcPr>
                  <w:tcW w:w="2007" w:type="dxa"/>
                  <w:tcBorders>
                    <w:top w:val="single" w:sz="4" w:space="0" w:color="auto"/>
                    <w:left w:val="single" w:sz="4" w:space="0" w:color="auto"/>
                    <w:bottom w:val="single" w:sz="4" w:space="0" w:color="auto"/>
                    <w:right w:val="single" w:sz="4" w:space="0" w:color="auto"/>
                  </w:tcBorders>
                </w:tcPr>
                <w:p w14:paraId="08AC9C2B"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EFD88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sz w:val="20"/>
                      <w:szCs w:val="20"/>
                    </w:rPr>
                  </w:pPr>
                </w:p>
              </w:tc>
              <w:tc>
                <w:tcPr>
                  <w:tcW w:w="2354" w:type="dxa"/>
                  <w:tcBorders>
                    <w:top w:val="single" w:sz="4" w:space="0" w:color="auto"/>
                    <w:bottom w:val="single" w:sz="4" w:space="0" w:color="auto"/>
                    <w:right w:val="single" w:sz="4" w:space="0" w:color="auto"/>
                  </w:tcBorders>
                  <w:shd w:val="clear" w:color="auto" w:fill="A6A6A6" w:themeFill="background1" w:themeFillShade="A6"/>
                </w:tcPr>
                <w:p w14:paraId="6C5210F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236121AE"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055DD29"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59125CA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3078C4E3" w14:textId="77777777" w:rsidR="004060C3" w:rsidRPr="004060C3" w:rsidRDefault="004060C3" w:rsidP="004A6B26">
                  <w:pPr>
                    <w:framePr w:hSpace="180" w:wrap="around" w:vAnchor="text" w:hAnchor="text" w:y="1"/>
                    <w:spacing w:after="0" w:line="240" w:lineRule="auto"/>
                    <w:suppressOverlap/>
                    <w:rPr>
                      <w:rFonts w:ascii="Times New Roman" w:hAnsi="Times New Roman" w:cs="Times New Roman"/>
                      <w:i/>
                      <w:iCs/>
                      <w:sz w:val="20"/>
                      <w:szCs w:val="20"/>
                    </w:rPr>
                  </w:pPr>
                </w:p>
              </w:tc>
            </w:tr>
          </w:tbl>
          <w:p w14:paraId="546AB5B2" w14:textId="77777777" w:rsidR="00383431" w:rsidRPr="00730F3D" w:rsidRDefault="00383431" w:rsidP="00D9499C">
            <w:pPr>
              <w:autoSpaceDE w:val="0"/>
              <w:autoSpaceDN w:val="0"/>
              <w:adjustRightInd w:val="0"/>
              <w:spacing w:after="0" w:line="240" w:lineRule="auto"/>
              <w:jc w:val="both"/>
              <w:rPr>
                <w:rFonts w:ascii="Times New Roman" w:hAnsi="Times New Roman" w:cs="Times New Roman"/>
                <w:color w:val="000000"/>
                <w:sz w:val="20"/>
                <w:szCs w:val="20"/>
              </w:rPr>
            </w:pPr>
          </w:p>
          <w:p w14:paraId="7986A8F9" w14:textId="40E02CCF" w:rsidR="005C176C" w:rsidRPr="005D1AEA" w:rsidRDefault="005D1AEA" w:rsidP="005D1AEA">
            <w:pPr>
              <w:jc w:val="both"/>
              <w:rPr>
                <w:rFonts w:ascii="Times New Roman" w:hAnsi="Times New Roman" w:cs="Times New Roman"/>
                <w:sz w:val="24"/>
                <w:szCs w:val="24"/>
              </w:rPr>
            </w:pPr>
            <w:r w:rsidRPr="005D1AEA">
              <w:rPr>
                <w:rFonts w:ascii="Times New Roman" w:hAnsi="Times New Roman" w:cs="Times New Roman"/>
                <w:sz w:val="24"/>
                <w:szCs w:val="24"/>
              </w:rPr>
              <w:t>Pretendents apliecina, ka Prece tiks piegādāta un uzstādīta saskaņā ar Iepirkuma mērķi, Tehniskajā specifikācijā norādītajām vispārīgajām prasībām un Tehniskajā specifikācijā ietvertajām gāzveida vielu un iepakojuma tehniskajām prasībām:</w:t>
            </w:r>
          </w:p>
          <w:p w14:paraId="4ED48627" w14:textId="3E0D4DDF" w:rsidR="00383431" w:rsidRPr="005C176C" w:rsidRDefault="00383431" w:rsidP="00D9499C">
            <w:pPr>
              <w:rPr>
                <w:rFonts w:ascii="Times New Roman" w:hAnsi="Times New Roman" w:cs="Times New Roman"/>
                <w:sz w:val="24"/>
                <w:szCs w:val="24"/>
              </w:rPr>
            </w:pPr>
            <w:r w:rsidRPr="005C176C">
              <w:rPr>
                <w:rFonts w:ascii="Times New Roman" w:hAnsi="Times New Roman" w:cs="Times New Roman"/>
                <w:sz w:val="24"/>
                <w:szCs w:val="24"/>
              </w:rPr>
              <w:t>Pretendents (pretendenta pilnvarotā persona):</w:t>
            </w:r>
          </w:p>
          <w:p w14:paraId="4A2B5478" w14:textId="77777777" w:rsidR="00383431" w:rsidRPr="005C176C" w:rsidRDefault="00383431" w:rsidP="00D9499C">
            <w:pPr>
              <w:spacing w:after="0"/>
              <w:rPr>
                <w:rFonts w:ascii="Times New Roman" w:hAnsi="Times New Roman" w:cs="Times New Roman"/>
                <w:sz w:val="24"/>
                <w:szCs w:val="24"/>
              </w:rPr>
            </w:pPr>
            <w:r w:rsidRPr="005C176C">
              <w:rPr>
                <w:rFonts w:ascii="Times New Roman" w:hAnsi="Times New Roman" w:cs="Times New Roman"/>
                <w:sz w:val="24"/>
                <w:szCs w:val="24"/>
              </w:rPr>
              <w:t xml:space="preserve">   _________________________                _______________        _________________                   </w:t>
            </w:r>
          </w:p>
          <w:p w14:paraId="7B545250" w14:textId="77777777" w:rsidR="00383431" w:rsidRPr="005C176C" w:rsidRDefault="00383431" w:rsidP="00D9499C">
            <w:pPr>
              <w:spacing w:after="0"/>
              <w:rPr>
                <w:rFonts w:ascii="Times New Roman" w:hAnsi="Times New Roman" w:cs="Times New Roman"/>
                <w:sz w:val="24"/>
                <w:szCs w:val="24"/>
              </w:rPr>
            </w:pPr>
            <w:r w:rsidRPr="005C176C">
              <w:rPr>
                <w:rFonts w:ascii="Times New Roman" w:hAnsi="Times New Roman" w:cs="Times New Roman"/>
                <w:sz w:val="24"/>
                <w:szCs w:val="24"/>
              </w:rPr>
              <w:tab/>
              <w:t xml:space="preserve"> </w:t>
            </w:r>
            <w:r w:rsidRPr="005C176C">
              <w:rPr>
                <w:rFonts w:ascii="Times New Roman" w:hAnsi="Times New Roman" w:cs="Times New Roman"/>
                <w:i/>
                <w:sz w:val="24"/>
                <w:szCs w:val="24"/>
              </w:rPr>
              <w:t>/vārds, uzvārds/</w:t>
            </w:r>
            <w:r w:rsidRPr="005C176C">
              <w:rPr>
                <w:rFonts w:ascii="Times New Roman" w:hAnsi="Times New Roman" w:cs="Times New Roman"/>
                <w:sz w:val="24"/>
                <w:szCs w:val="24"/>
              </w:rPr>
              <w:t xml:space="preserve"> </w:t>
            </w:r>
            <w:r w:rsidRPr="005C176C">
              <w:rPr>
                <w:rFonts w:ascii="Times New Roman" w:hAnsi="Times New Roman" w:cs="Times New Roman"/>
                <w:sz w:val="24"/>
                <w:szCs w:val="24"/>
              </w:rPr>
              <w:tab/>
            </w:r>
            <w:r w:rsidRPr="005C176C">
              <w:rPr>
                <w:rFonts w:ascii="Times New Roman" w:hAnsi="Times New Roman" w:cs="Times New Roman"/>
                <w:sz w:val="24"/>
                <w:szCs w:val="24"/>
              </w:rPr>
              <w:tab/>
            </w:r>
            <w:r w:rsidRPr="005C176C">
              <w:rPr>
                <w:rFonts w:ascii="Times New Roman" w:hAnsi="Times New Roman" w:cs="Times New Roman"/>
                <w:i/>
                <w:sz w:val="24"/>
                <w:szCs w:val="24"/>
              </w:rPr>
              <w:t xml:space="preserve">               /amats/                            /paraksts/   </w:t>
            </w:r>
            <w:r w:rsidRPr="005C176C">
              <w:rPr>
                <w:rFonts w:ascii="Times New Roman" w:hAnsi="Times New Roman" w:cs="Times New Roman"/>
                <w:i/>
                <w:sz w:val="24"/>
                <w:szCs w:val="24"/>
              </w:rPr>
              <w:tab/>
            </w:r>
            <w:r w:rsidRPr="005C176C">
              <w:rPr>
                <w:rFonts w:ascii="Times New Roman" w:hAnsi="Times New Roman" w:cs="Times New Roman"/>
                <w:sz w:val="24"/>
                <w:szCs w:val="24"/>
              </w:rPr>
              <w:t xml:space="preserve"> </w:t>
            </w:r>
          </w:p>
          <w:p w14:paraId="6CE6B548" w14:textId="77777777" w:rsidR="00383431" w:rsidRPr="005C176C" w:rsidRDefault="00383431" w:rsidP="00D9499C">
            <w:pPr>
              <w:spacing w:after="0"/>
              <w:rPr>
                <w:rFonts w:ascii="Times New Roman" w:hAnsi="Times New Roman" w:cs="Times New Roman"/>
                <w:sz w:val="24"/>
                <w:szCs w:val="24"/>
              </w:rPr>
            </w:pPr>
            <w:r w:rsidRPr="005C176C">
              <w:rPr>
                <w:rFonts w:ascii="Times New Roman" w:hAnsi="Times New Roman" w:cs="Times New Roman"/>
                <w:sz w:val="24"/>
                <w:szCs w:val="24"/>
              </w:rPr>
              <w:t xml:space="preserve">   ____________________  2017.gada ___.________________</w:t>
            </w:r>
          </w:p>
          <w:p w14:paraId="68E043AF" w14:textId="7E917B7E" w:rsidR="00FA4D10" w:rsidRPr="00D74406" w:rsidRDefault="00383431" w:rsidP="00D74406">
            <w:pPr>
              <w:tabs>
                <w:tab w:val="left" w:pos="3060"/>
              </w:tabs>
              <w:spacing w:after="0"/>
              <w:rPr>
                <w:rFonts w:ascii="Times New Roman" w:hAnsi="Times New Roman" w:cs="Times New Roman"/>
                <w:i/>
                <w:sz w:val="24"/>
                <w:szCs w:val="24"/>
              </w:rPr>
            </w:pPr>
            <w:r w:rsidRPr="005C176C">
              <w:rPr>
                <w:rFonts w:ascii="Times New Roman" w:hAnsi="Times New Roman" w:cs="Times New Roman"/>
                <w:i/>
                <w:sz w:val="24"/>
                <w:szCs w:val="24"/>
              </w:rPr>
              <w:t xml:space="preserve">                  /vieta/  </w:t>
            </w:r>
            <w:r w:rsidRPr="005C176C">
              <w:rPr>
                <w:rFonts w:ascii="Times New Roman" w:hAnsi="Times New Roman" w:cs="Times New Roman"/>
                <w:i/>
                <w:sz w:val="24"/>
                <w:szCs w:val="24"/>
              </w:rPr>
              <w:tab/>
            </w:r>
            <w:r w:rsidRPr="005C176C">
              <w:rPr>
                <w:rFonts w:ascii="Times New Roman" w:hAnsi="Times New Roman" w:cs="Times New Roman"/>
                <w:i/>
                <w:sz w:val="24"/>
                <w:szCs w:val="24"/>
              </w:rPr>
              <w:tab/>
              <w:t xml:space="preserve">      /datums/</w:t>
            </w:r>
          </w:p>
        </w:tc>
      </w:tr>
    </w:tbl>
    <w:p w14:paraId="57515367" w14:textId="77777777" w:rsidR="00FA4D10" w:rsidRDefault="00FA4D10"/>
    <w:p w14:paraId="65F9805D" w14:textId="77777777" w:rsidR="00FA4D10" w:rsidRDefault="00FA4D10"/>
    <w:p w14:paraId="2FBE69D8" w14:textId="60F34232" w:rsidR="00DF36B6" w:rsidRDefault="00DF36B6">
      <w:r>
        <w:br w:type="page"/>
      </w:r>
    </w:p>
    <w:p w14:paraId="6E531E57" w14:textId="77777777" w:rsidR="00DF36B6" w:rsidRPr="00A64E08" w:rsidRDefault="00DF36B6" w:rsidP="00DF36B6">
      <w:pPr>
        <w:tabs>
          <w:tab w:val="left" w:pos="855"/>
        </w:tabs>
        <w:spacing w:after="0"/>
        <w:jc w:val="right"/>
        <w:rPr>
          <w:rFonts w:ascii="Times New Roman" w:hAnsi="Times New Roman" w:cs="Times New Roman"/>
          <w:b/>
          <w:sz w:val="24"/>
          <w:szCs w:val="24"/>
          <w:lang w:eastAsia="en-US"/>
        </w:rPr>
      </w:pPr>
      <w:r w:rsidRPr="00A64E08">
        <w:rPr>
          <w:rFonts w:ascii="Times New Roman" w:hAnsi="Times New Roman" w:cs="Times New Roman"/>
          <w:b/>
          <w:sz w:val="24"/>
          <w:szCs w:val="24"/>
          <w:lang w:eastAsia="en-US"/>
        </w:rPr>
        <w:lastRenderedPageBreak/>
        <w:t>2.pielikums</w:t>
      </w:r>
    </w:p>
    <w:p w14:paraId="05BFD6A3" w14:textId="77777777" w:rsidR="00DF36B6" w:rsidRPr="00A64E08" w:rsidRDefault="00DF36B6" w:rsidP="00DF36B6">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 un</w:t>
      </w:r>
    </w:p>
    <w:p w14:paraId="2B99D567" w14:textId="77777777" w:rsidR="00DF36B6" w:rsidRPr="00A64E08" w:rsidRDefault="00DF36B6" w:rsidP="00DF36B6">
      <w:pPr>
        <w:tabs>
          <w:tab w:val="left" w:pos="855"/>
        </w:tabs>
        <w:spacing w:after="0"/>
        <w:jc w:val="right"/>
        <w:rPr>
          <w:rFonts w:ascii="Times New Roman" w:hAnsi="Times New Roman" w:cs="Times New Roman"/>
          <w:b/>
          <w:sz w:val="24"/>
          <w:lang w:eastAsia="en-US"/>
        </w:rPr>
      </w:pPr>
      <w:r w:rsidRPr="00A64E08">
        <w:rPr>
          <w:rFonts w:ascii="Times New Roman" w:hAnsi="Times New Roman" w:cs="Times New Roman"/>
          <w:b/>
          <w:sz w:val="24"/>
          <w:lang w:eastAsia="en-US"/>
        </w:rPr>
        <w:t xml:space="preserve">Pretendenta tehniskais piedāvājums” </w:t>
      </w:r>
    </w:p>
    <w:p w14:paraId="479C8E02" w14:textId="77777777" w:rsidR="00DF36B6" w:rsidRPr="00A64E08" w:rsidRDefault="00DF36B6" w:rsidP="00DF36B6">
      <w:pPr>
        <w:tabs>
          <w:tab w:val="left" w:pos="855"/>
        </w:tabs>
        <w:spacing w:after="0"/>
        <w:jc w:val="right"/>
        <w:rPr>
          <w:rFonts w:ascii="Times New Roman" w:hAnsi="Times New Roman" w:cs="Times New Roman"/>
          <w:sz w:val="24"/>
          <w:lang w:eastAsia="en-US"/>
        </w:rPr>
      </w:pPr>
      <w:r w:rsidRPr="00A64E08">
        <w:rPr>
          <w:rFonts w:ascii="Times New Roman" w:hAnsi="Times New Roman" w:cs="Times New Roman"/>
          <w:sz w:val="24"/>
          <w:lang w:eastAsia="en-US"/>
        </w:rPr>
        <w:t>LU organizētā iepirkuma</w:t>
      </w:r>
    </w:p>
    <w:p w14:paraId="5C00C867" w14:textId="7B9E2480" w:rsidR="00DF36B6" w:rsidRPr="00A64E08" w:rsidRDefault="00DF36B6" w:rsidP="00DF36B6">
      <w:pPr>
        <w:tabs>
          <w:tab w:val="left" w:pos="855"/>
        </w:tabs>
        <w:spacing w:after="0"/>
        <w:jc w:val="right"/>
        <w:rPr>
          <w:rFonts w:ascii="Times New Roman" w:hAnsi="Times New Roman"/>
          <w:sz w:val="24"/>
          <w:szCs w:val="24"/>
        </w:rPr>
      </w:pPr>
      <w:r w:rsidRPr="00A64E08">
        <w:rPr>
          <w:rFonts w:ascii="Times New Roman" w:hAnsi="Times New Roman" w:cs="Times New Roman"/>
          <w:sz w:val="24"/>
          <w:szCs w:val="24"/>
          <w:lang w:eastAsia="en-US"/>
        </w:rPr>
        <w:t xml:space="preserve">  “</w:t>
      </w:r>
      <w:r w:rsidR="0009115B">
        <w:rPr>
          <w:rFonts w:ascii="Times New Roman" w:hAnsi="Times New Roman"/>
          <w:sz w:val="24"/>
          <w:szCs w:val="24"/>
        </w:rPr>
        <w:t>Gāzveida vielu piegāde un gāzu balonu noma</w:t>
      </w:r>
      <w:r w:rsidRPr="00A64E08">
        <w:rPr>
          <w:rFonts w:ascii="Times New Roman" w:hAnsi="Times New Roman" w:cs="Times New Roman"/>
          <w:sz w:val="24"/>
          <w:szCs w:val="24"/>
          <w:lang w:eastAsia="en-US"/>
        </w:rPr>
        <w:t>”</w:t>
      </w:r>
    </w:p>
    <w:p w14:paraId="251503EB" w14:textId="1B8BE77A" w:rsidR="00DF36B6" w:rsidRPr="00A64E08" w:rsidRDefault="00DF36B6" w:rsidP="00DF36B6">
      <w:pPr>
        <w:tabs>
          <w:tab w:val="left" w:pos="855"/>
        </w:tabs>
        <w:spacing w:after="0"/>
        <w:jc w:val="right"/>
        <w:rPr>
          <w:rFonts w:ascii="Times New Roman" w:hAnsi="Times New Roman" w:cs="Times New Roman"/>
          <w:sz w:val="24"/>
        </w:rPr>
      </w:pPr>
      <w:r w:rsidRPr="00A64E08">
        <w:rPr>
          <w:rFonts w:ascii="Times New Roman" w:hAnsi="Times New Roman" w:cs="Times New Roman"/>
          <w:sz w:val="24"/>
        </w:rPr>
        <w:t>(iepirkuma identifikācijas Nr.LU 2017/</w:t>
      </w:r>
      <w:r>
        <w:rPr>
          <w:rFonts w:ascii="Times New Roman" w:hAnsi="Times New Roman" w:cs="Times New Roman"/>
          <w:sz w:val="24"/>
        </w:rPr>
        <w:t>7</w:t>
      </w:r>
      <w:r w:rsidR="00A0149B">
        <w:rPr>
          <w:rFonts w:ascii="Times New Roman" w:hAnsi="Times New Roman" w:cs="Times New Roman"/>
          <w:sz w:val="24"/>
        </w:rPr>
        <w:t>2</w:t>
      </w:r>
      <w:r>
        <w:rPr>
          <w:rFonts w:ascii="Times New Roman" w:hAnsi="Times New Roman" w:cs="Times New Roman"/>
          <w:sz w:val="24"/>
        </w:rPr>
        <w:t>_I)</w:t>
      </w:r>
      <w:r w:rsidRPr="00A64E08">
        <w:rPr>
          <w:rFonts w:ascii="Times New Roman" w:hAnsi="Times New Roman" w:cs="Times New Roman"/>
          <w:sz w:val="24"/>
        </w:rPr>
        <w:t xml:space="preserve"> nolikumam</w:t>
      </w:r>
    </w:p>
    <w:p w14:paraId="32440273" w14:textId="77777777" w:rsidR="00DF36B6" w:rsidRPr="00A64E08" w:rsidRDefault="00DF36B6" w:rsidP="00DF36B6">
      <w:pPr>
        <w:tabs>
          <w:tab w:val="left" w:pos="855"/>
        </w:tabs>
        <w:spacing w:after="0"/>
        <w:jc w:val="right"/>
        <w:rPr>
          <w:rFonts w:ascii="Times New Roman" w:hAnsi="Times New Roman" w:cs="Times New Roman"/>
          <w:sz w:val="24"/>
        </w:rPr>
      </w:pPr>
    </w:p>
    <w:p w14:paraId="761EB277" w14:textId="77777777" w:rsidR="00DF36B6" w:rsidRDefault="00DF36B6" w:rsidP="00DF36B6">
      <w:pPr>
        <w:jc w:val="center"/>
        <w:rPr>
          <w:rFonts w:ascii="Times New Roman" w:hAnsi="Times New Roman" w:cs="Times New Roman"/>
          <w:b/>
          <w:sz w:val="24"/>
          <w:szCs w:val="24"/>
        </w:rPr>
      </w:pPr>
      <w:r>
        <w:rPr>
          <w:rFonts w:ascii="Times New Roman" w:hAnsi="Times New Roman" w:cs="Times New Roman"/>
          <w:b/>
          <w:sz w:val="24"/>
          <w:szCs w:val="24"/>
        </w:rPr>
        <w:t xml:space="preserve">TEHNISKĀ SPECIFIKĀCIJA UN </w:t>
      </w:r>
      <w:r w:rsidRPr="00A64E08">
        <w:rPr>
          <w:rFonts w:ascii="Times New Roman" w:hAnsi="Times New Roman" w:cs="Times New Roman"/>
          <w:b/>
          <w:sz w:val="24"/>
          <w:szCs w:val="24"/>
        </w:rPr>
        <w:t>PRETENDENTA TEHNISKAIS PIEDĀVĀJUMS</w:t>
      </w:r>
    </w:p>
    <w:p w14:paraId="12B18462" w14:textId="55C3C734" w:rsidR="00DF36B6" w:rsidRPr="00A64E08" w:rsidRDefault="00DF36B6" w:rsidP="00DF36B6">
      <w:pPr>
        <w:jc w:val="center"/>
        <w:rPr>
          <w:rFonts w:ascii="Times New Roman" w:hAnsi="Times New Roman" w:cs="Times New Roman"/>
          <w:b/>
          <w:sz w:val="24"/>
          <w:szCs w:val="24"/>
        </w:rPr>
      </w:pPr>
      <w:r>
        <w:rPr>
          <w:rFonts w:ascii="Times New Roman" w:hAnsi="Times New Roman" w:cs="Times New Roman"/>
          <w:b/>
          <w:sz w:val="24"/>
          <w:szCs w:val="24"/>
        </w:rPr>
        <w:t xml:space="preserve">Iepirkuma priekšmeta </w:t>
      </w:r>
      <w:r w:rsidR="00A40564">
        <w:rPr>
          <w:rFonts w:ascii="Times New Roman" w:hAnsi="Times New Roman" w:cs="Times New Roman"/>
          <w:b/>
          <w:sz w:val="24"/>
          <w:szCs w:val="24"/>
        </w:rPr>
        <w:t>2</w:t>
      </w:r>
      <w:r>
        <w:rPr>
          <w:rFonts w:ascii="Times New Roman" w:hAnsi="Times New Roman" w:cs="Times New Roman"/>
          <w:b/>
          <w:sz w:val="24"/>
          <w:szCs w:val="24"/>
        </w:rPr>
        <w:t>.daļa “</w:t>
      </w:r>
      <w:r w:rsidR="00576C64">
        <w:rPr>
          <w:rFonts w:ascii="Times New Roman" w:hAnsi="Times New Roman" w:cs="Times New Roman"/>
          <w:b/>
          <w:sz w:val="24"/>
          <w:szCs w:val="24"/>
        </w:rPr>
        <w:t>Slāpekļa un hēlija piegāde un gāzu balonu noma</w:t>
      </w:r>
      <w:r>
        <w:rPr>
          <w:rFonts w:ascii="Times New Roman" w:hAnsi="Times New Roman" w:cs="Times New Roman"/>
          <w:b/>
          <w:sz w:val="24"/>
          <w:szCs w:val="24"/>
        </w:rPr>
        <w:t>”</w:t>
      </w:r>
    </w:p>
    <w:tbl>
      <w:tblPr>
        <w:tblpPr w:leftFromText="180" w:rightFromText="180" w:vertAnchor="text" w:tblpY="1"/>
        <w:tblOverlap w:val="never"/>
        <w:tblW w:w="13183" w:type="dxa"/>
        <w:tblLayout w:type="fixed"/>
        <w:tblLook w:val="04A0" w:firstRow="1" w:lastRow="0" w:firstColumn="1" w:lastColumn="0" w:noHBand="0" w:noVBand="1"/>
      </w:tblPr>
      <w:tblGrid>
        <w:gridCol w:w="13183"/>
      </w:tblGrid>
      <w:tr w:rsidR="00DF36B6" w:rsidRPr="00730F3D" w14:paraId="61F02585" w14:textId="77777777" w:rsidTr="002016C5">
        <w:trPr>
          <w:trHeight w:val="990"/>
        </w:trPr>
        <w:tc>
          <w:tcPr>
            <w:tcW w:w="13183" w:type="dxa"/>
            <w:tcBorders>
              <w:top w:val="nil"/>
              <w:left w:val="nil"/>
              <w:bottom w:val="nil"/>
              <w:right w:val="nil"/>
            </w:tcBorders>
            <w:shd w:val="clear" w:color="auto" w:fill="auto"/>
            <w:vAlign w:val="center"/>
            <w:hideMark/>
          </w:tcPr>
          <w:p w14:paraId="055A43E6" w14:textId="77777777" w:rsidR="00342BA3" w:rsidRPr="00902A31" w:rsidRDefault="00342BA3" w:rsidP="00342BA3">
            <w:pPr>
              <w:numPr>
                <w:ilvl w:val="0"/>
                <w:numId w:val="35"/>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Pretendenta piedāvātās Preces Tehniskajam piedāvājumam ir jāatbilst vismaz Pasūtītāja minimālajām prasībām.</w:t>
            </w:r>
          </w:p>
          <w:p w14:paraId="72EB7331" w14:textId="77777777" w:rsidR="00342BA3" w:rsidRPr="00DF6AD6" w:rsidRDefault="00342BA3" w:rsidP="00342BA3">
            <w:pPr>
              <w:numPr>
                <w:ilvl w:val="0"/>
                <w:numId w:val="35"/>
              </w:numPr>
              <w:spacing w:after="160" w:line="259" w:lineRule="auto"/>
              <w:contextualSpacing/>
              <w:jc w:val="both"/>
              <w:rPr>
                <w:rFonts w:ascii="Times New Roman" w:hAnsi="Times New Roman" w:cs="Times New Roman"/>
                <w:sz w:val="24"/>
                <w:szCs w:val="24"/>
              </w:rPr>
            </w:pPr>
            <w:r w:rsidRPr="00DF6AD6">
              <w:rPr>
                <w:rFonts w:ascii="Times New Roman" w:hAnsi="Times New Roman" w:cs="Times New Roman"/>
                <w:sz w:val="24"/>
                <w:szCs w:val="24"/>
              </w:rPr>
              <w:t>Gāzu balonu izejas atbilst Tehniskajā specifikācijā/piedāvājumā norādītajām, pārejas saskaņā ar spēkā esošajiem normatīvajiem aktiem netiks izmantotas.</w:t>
            </w:r>
          </w:p>
          <w:p w14:paraId="4DAF182F" w14:textId="77777777" w:rsidR="00342BA3" w:rsidRPr="00902A31" w:rsidRDefault="00342BA3" w:rsidP="00342BA3">
            <w:pPr>
              <w:numPr>
                <w:ilvl w:val="0"/>
                <w:numId w:val="35"/>
              </w:numPr>
              <w:spacing w:after="0" w:line="259" w:lineRule="auto"/>
              <w:jc w:val="both"/>
              <w:rPr>
                <w:rFonts w:ascii="Times New Roman" w:hAnsi="Times New Roman" w:cs="Times New Roman"/>
                <w:sz w:val="24"/>
                <w:szCs w:val="24"/>
              </w:rPr>
            </w:pPr>
            <w:r w:rsidRPr="00902A31">
              <w:rPr>
                <w:rFonts w:ascii="Times New Roman" w:hAnsi="Times New Roman" w:cs="Times New Roman"/>
                <w:sz w:val="24"/>
                <w:szCs w:val="24"/>
              </w:rPr>
              <w:t xml:space="preserve">Pretendents nodrošina gāzveida vielu piegādi un iepakojumu nomu uz termiņu, kāds nepieciešams Pasūtītājam atbilstoši tā faktiskajām vajadzībām, sasniedzamajiem rezultātiem un finanšu iespējām.                                                                                                                                                                                                                                                                                                                                                                                                                                                                                                                                                                                                                                                                                                                                                                                                                                                                                                                                                                                                                                                                                                                                                                                                                                                                                                                                                                                                                                                                                                                                                                                                                                                                                                                                                                                                                                                                                                                                                                                                                                                                                                                                                                                                                                                                                                                                                                                                                                                                                                                                                                                                                                                                                                                                                                                                                                                                                                                                                                                                                                                                                                                                                                                                                                                                                                                                                                                                                                                                                                                                                                                                                                                                                                                                                                                                                                                                                                                                                                                                                                                                                                                                                                                                                                                                                                                                                                                                                                                                                                                                                                      </w:t>
            </w:r>
          </w:p>
          <w:p w14:paraId="513FA6CE" w14:textId="77777777" w:rsidR="00342BA3" w:rsidRPr="00902A31" w:rsidRDefault="00342BA3" w:rsidP="00342BA3">
            <w:pPr>
              <w:numPr>
                <w:ilvl w:val="0"/>
                <w:numId w:val="35"/>
              </w:numPr>
              <w:spacing w:after="0" w:line="259" w:lineRule="auto"/>
              <w:rPr>
                <w:rFonts w:ascii="Times New Roman" w:hAnsi="Times New Roman" w:cs="Times New Roman"/>
                <w:sz w:val="24"/>
                <w:szCs w:val="24"/>
              </w:rPr>
            </w:pPr>
            <w:r w:rsidRPr="00902A31">
              <w:rPr>
                <w:rFonts w:ascii="Times New Roman" w:hAnsi="Times New Roman" w:cs="Times New Roman"/>
                <w:sz w:val="24"/>
                <w:szCs w:val="24"/>
              </w:rPr>
              <w:t>Preces piegādes vieta: Pasūtītāja norādītajā adresē Rīgā.</w:t>
            </w:r>
          </w:p>
          <w:p w14:paraId="11EEFD9D" w14:textId="77777777" w:rsidR="00342BA3" w:rsidRPr="00902A31" w:rsidRDefault="00342BA3" w:rsidP="00342BA3">
            <w:pPr>
              <w:numPr>
                <w:ilvl w:val="0"/>
                <w:numId w:val="35"/>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Preces piegādes termiņi: Rīgā nākošajā darba dienā</w:t>
            </w:r>
            <w:r>
              <w:rPr>
                <w:rFonts w:ascii="Times New Roman" w:hAnsi="Times New Roman" w:cs="Times New Roman"/>
                <w:sz w:val="24"/>
                <w:szCs w:val="24"/>
              </w:rPr>
              <w:t xml:space="preserve"> no pasūtījuma veikšanas brīža. </w:t>
            </w:r>
            <w:r w:rsidRPr="00902A31">
              <w:rPr>
                <w:rFonts w:ascii="Times New Roman" w:hAnsi="Times New Roman" w:cs="Times New Roman"/>
                <w:sz w:val="24"/>
                <w:szCs w:val="24"/>
              </w:rPr>
              <w:t>Par pasūtījuma veikšanas brīdi ir uzskatāms Pasūtītāja pārstāvja pieteikums Līgumā noteiktajā kārtībā.</w:t>
            </w:r>
          </w:p>
          <w:p w14:paraId="18841C2C" w14:textId="77777777" w:rsidR="00342BA3" w:rsidRPr="00902A31" w:rsidRDefault="00342BA3" w:rsidP="00342BA3">
            <w:pPr>
              <w:numPr>
                <w:ilvl w:val="0"/>
                <w:numId w:val="35"/>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Pretendents garantē piedāvāto gāzveida vielu un to iepakojumu atbilstību normatīvo aktu prasībām, Tehniskajā specifikācijā izvirzītajiem gāzveida vielu kvalitātes kritērijiem, iepakojumu tehniskajām prasībām, kā arī ražotāja sniegtajiem norādījumiem par gāzveida vielām un to iepakojumiem.</w:t>
            </w:r>
          </w:p>
          <w:p w14:paraId="1F3976F0" w14:textId="77777777" w:rsidR="00342BA3" w:rsidRPr="00902A31" w:rsidRDefault="00342BA3" w:rsidP="00342BA3">
            <w:pPr>
              <w:numPr>
                <w:ilvl w:val="0"/>
                <w:numId w:val="35"/>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Preces nodošanas laikā Pretendents informē Pasūtītāju par piegādātās Preces lietošanas noteikumiem, kā arī drošības pasākumiem.</w:t>
            </w:r>
          </w:p>
          <w:p w14:paraId="7A949C71" w14:textId="77777777" w:rsidR="00342BA3" w:rsidRPr="00902A31" w:rsidRDefault="00342BA3" w:rsidP="00342BA3">
            <w:pPr>
              <w:numPr>
                <w:ilvl w:val="0"/>
                <w:numId w:val="35"/>
              </w:numPr>
              <w:spacing w:after="0" w:line="259" w:lineRule="auto"/>
              <w:contextualSpacing/>
              <w:jc w:val="both"/>
              <w:rPr>
                <w:rFonts w:ascii="Times New Roman" w:hAnsi="Times New Roman" w:cs="Times New Roman"/>
                <w:sz w:val="24"/>
                <w:szCs w:val="24"/>
              </w:rPr>
            </w:pPr>
            <w:r w:rsidRPr="00902A31">
              <w:rPr>
                <w:rFonts w:ascii="Times New Roman" w:hAnsi="Times New Roman" w:cs="Times New Roman"/>
                <w:sz w:val="24"/>
                <w:szCs w:val="24"/>
              </w:rPr>
              <w:t>Ne vēlāk kā 2 (divu) darba dienu laikā nekvalitatīvā Prece tiks apmainīta pret kvalitatīvu, vai konstatētie trūkumi tiks novērsti, ja saskaņā ar Līguma nosacījumiem Pasūtītājs konstatēs preces neatbilstību kvalitātes prasībām vai kādus citus trūkumus, defektus.</w:t>
            </w:r>
          </w:p>
          <w:p w14:paraId="3242914A" w14:textId="2C53DB4C" w:rsidR="00342BA3" w:rsidRPr="00902A31" w:rsidRDefault="00342BA3" w:rsidP="00342BA3">
            <w:pPr>
              <w:numPr>
                <w:ilvl w:val="0"/>
                <w:numId w:val="35"/>
              </w:numPr>
              <w:autoSpaceDE w:val="0"/>
              <w:autoSpaceDN w:val="0"/>
              <w:adjustRightInd w:val="0"/>
              <w:spacing w:after="0" w:line="259" w:lineRule="auto"/>
              <w:jc w:val="both"/>
              <w:rPr>
                <w:rFonts w:ascii="Times New Roman" w:hAnsi="Times New Roman" w:cs="Times New Roman"/>
                <w:sz w:val="24"/>
                <w:szCs w:val="24"/>
              </w:rPr>
            </w:pPr>
            <w:r w:rsidRPr="00902A31">
              <w:rPr>
                <w:rFonts w:ascii="Times New Roman" w:hAnsi="Times New Roman" w:cs="Times New Roman"/>
                <w:bCs/>
                <w:iCs/>
                <w:sz w:val="24"/>
                <w:szCs w:val="24"/>
              </w:rPr>
              <w:t xml:space="preserve">Pretendentam savā Tehniskajā piedāvājumā </w:t>
            </w:r>
            <w:r w:rsidR="00F8631C">
              <w:rPr>
                <w:rFonts w:ascii="Times New Roman" w:hAnsi="Times New Roman" w:cs="Times New Roman"/>
                <w:bCs/>
                <w:iCs/>
                <w:sz w:val="24"/>
                <w:szCs w:val="24"/>
              </w:rPr>
              <w:t xml:space="preserve">katrā pozīcijā </w:t>
            </w:r>
            <w:r w:rsidRPr="00902A31">
              <w:rPr>
                <w:rFonts w:ascii="Times New Roman" w:hAnsi="Times New Roman" w:cs="Times New Roman"/>
                <w:bCs/>
                <w:iCs/>
                <w:sz w:val="24"/>
                <w:szCs w:val="24"/>
              </w:rPr>
              <w:t xml:space="preserve">jānorāda konkrēts </w:t>
            </w:r>
            <w:r w:rsidRPr="00902A31">
              <w:rPr>
                <w:rFonts w:ascii="Times New Roman" w:hAnsi="Times New Roman" w:cs="Times New Roman"/>
                <w:b/>
                <w:bCs/>
                <w:iCs/>
                <w:sz w:val="24"/>
                <w:szCs w:val="24"/>
              </w:rPr>
              <w:t xml:space="preserve">Preces </w:t>
            </w:r>
            <w:r w:rsidRPr="00902A31">
              <w:rPr>
                <w:rFonts w:ascii="Times New Roman" w:hAnsi="Times New Roman" w:cs="Times New Roman"/>
                <w:b/>
                <w:sz w:val="24"/>
                <w:szCs w:val="24"/>
              </w:rPr>
              <w:t>nosaukums,</w:t>
            </w:r>
            <w:r w:rsidRPr="00902A31">
              <w:rPr>
                <w:rFonts w:ascii="Times New Roman" w:hAnsi="Times New Roman" w:cs="Times New Roman"/>
                <w:bCs/>
                <w:iCs/>
                <w:sz w:val="24"/>
                <w:szCs w:val="24"/>
              </w:rPr>
              <w:t xml:space="preserve"> </w:t>
            </w:r>
            <w:r w:rsidRPr="00902A31">
              <w:rPr>
                <w:rFonts w:ascii="Times New Roman" w:hAnsi="Times New Roman" w:cs="Times New Roman"/>
                <w:b/>
                <w:bCs/>
                <w:iCs/>
                <w:sz w:val="24"/>
                <w:szCs w:val="24"/>
              </w:rPr>
              <w:t>Preces tehniskie param</w:t>
            </w:r>
            <w:r w:rsidR="00F8631C">
              <w:rPr>
                <w:rFonts w:ascii="Times New Roman" w:hAnsi="Times New Roman" w:cs="Times New Roman"/>
                <w:b/>
                <w:bCs/>
                <w:iCs/>
                <w:sz w:val="24"/>
                <w:szCs w:val="24"/>
              </w:rPr>
              <w:t xml:space="preserve">etri </w:t>
            </w:r>
            <w:r w:rsidRPr="00902A31">
              <w:rPr>
                <w:rFonts w:ascii="Times New Roman" w:hAnsi="Times New Roman" w:cs="Times New Roman"/>
                <w:b/>
                <w:bCs/>
                <w:iCs/>
                <w:sz w:val="24"/>
                <w:szCs w:val="24"/>
              </w:rPr>
              <w:t>un Preces r</w:t>
            </w:r>
            <w:r w:rsidRPr="00902A31">
              <w:rPr>
                <w:rFonts w:ascii="Times New Roman" w:hAnsi="Times New Roman" w:cs="Times New Roman"/>
                <w:b/>
                <w:sz w:val="24"/>
                <w:szCs w:val="24"/>
              </w:rPr>
              <w:t>ažotājs</w:t>
            </w:r>
            <w:r w:rsidR="00F8631C">
              <w:rPr>
                <w:rFonts w:ascii="Times New Roman" w:hAnsi="Times New Roman" w:cs="Times New Roman"/>
                <w:b/>
                <w:sz w:val="24"/>
                <w:szCs w:val="24"/>
              </w:rPr>
              <w:t>.</w:t>
            </w:r>
            <w:r w:rsidRPr="00902A31">
              <w:rPr>
                <w:rFonts w:ascii="Times New Roman" w:hAnsi="Times New Roman" w:cs="Times New Roman"/>
                <w:sz w:val="24"/>
                <w:szCs w:val="24"/>
              </w:rPr>
              <w:t xml:space="preserve"> </w:t>
            </w:r>
          </w:p>
          <w:p w14:paraId="3ECC8FA3" w14:textId="77777777" w:rsidR="00342BA3" w:rsidRPr="00DF6AD6" w:rsidRDefault="00342BA3" w:rsidP="00342BA3">
            <w:pPr>
              <w:numPr>
                <w:ilvl w:val="0"/>
                <w:numId w:val="35"/>
              </w:numPr>
              <w:spacing w:after="0" w:line="259" w:lineRule="auto"/>
              <w:jc w:val="both"/>
              <w:rPr>
                <w:rFonts w:ascii="Times New Roman" w:hAnsi="Times New Roman" w:cs="Times New Roman"/>
                <w:b/>
                <w:color w:val="000000"/>
                <w:sz w:val="24"/>
                <w:szCs w:val="24"/>
              </w:rPr>
            </w:pPr>
            <w:r w:rsidRPr="00902A31">
              <w:rPr>
                <w:rFonts w:ascii="Times New Roman" w:hAnsi="Times New Roman" w:cs="Times New Roman"/>
                <w:bCs/>
                <w:sz w:val="24"/>
                <w:szCs w:val="24"/>
              </w:rPr>
              <w:lastRenderedPageBreak/>
              <w:t xml:space="preserve">Ja Tehniskajā specifikācijā ir norādīts konkrēts preču vai standarta nosaukums vai kāda cita norāde uz specifisku preču izcelsmi, īpašu procesu, zīmolu vai veidu, Pretendents var piedāvāt jebkura cita ražotāja Preci, </w:t>
            </w:r>
            <w:r w:rsidRPr="00902A31">
              <w:rPr>
                <w:rFonts w:ascii="Times New Roman" w:hAnsi="Times New Roman" w:cs="Times New Roman"/>
                <w:b/>
                <w:bCs/>
                <w:sz w:val="24"/>
                <w:szCs w:val="24"/>
              </w:rPr>
              <w:t>kas ir ekvivalenta vai labāka</w:t>
            </w:r>
            <w:r w:rsidRPr="00902A31">
              <w:rPr>
                <w:rFonts w:ascii="Times New Roman" w:hAnsi="Times New Roman" w:cs="Times New Roman"/>
                <w:bCs/>
                <w:sz w:val="24"/>
                <w:szCs w:val="24"/>
              </w:rPr>
              <w:t xml:space="preserve"> </w:t>
            </w:r>
            <w:r w:rsidRPr="00902A31">
              <w:rPr>
                <w:rFonts w:ascii="Times New Roman" w:hAnsi="Times New Roman" w:cs="Times New Roman"/>
                <w:b/>
                <w:bCs/>
                <w:sz w:val="24"/>
                <w:szCs w:val="24"/>
              </w:rPr>
              <w:t>par Tehniskās specifikācijas aprakstā nosaukto Preci,</w:t>
            </w:r>
            <w:r w:rsidRPr="00902A31">
              <w:rPr>
                <w:rFonts w:ascii="Times New Roman" w:hAnsi="Times New Roman" w:cs="Times New Roman"/>
                <w:bCs/>
                <w:sz w:val="24"/>
                <w:szCs w:val="24"/>
              </w:rPr>
              <w:t xml:space="preserve"> ietverot Pasūtītāja Tehniskajā specifikācijā prasīto Preces funkcionalitāti un tehniskos parametrus pilnā apjomā</w:t>
            </w:r>
            <w:r w:rsidRPr="00902A31">
              <w:rPr>
                <w:rFonts w:ascii="Times New Roman" w:hAnsi="Times New Roman" w:cs="Times New Roman"/>
                <w:color w:val="000000"/>
                <w:sz w:val="24"/>
                <w:szCs w:val="24"/>
              </w:rPr>
              <w:t>.</w:t>
            </w:r>
            <w:r w:rsidRPr="00902A31">
              <w:rPr>
                <w:rFonts w:ascii="Times New Roman" w:hAnsi="Times New Roman" w:cs="Times New Roman"/>
                <w:sz w:val="24"/>
                <w:szCs w:val="24"/>
              </w:rPr>
              <w:t xml:space="preserve"> Iepriekš norādītais nosac</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jums Pretendentiem pied</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v</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t ekvivalentas preces, kuras atbilst Pasūtītāja izvirz</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taj</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m pras</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b</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m, at</w:t>
            </w:r>
            <w:r w:rsidRPr="00902A31">
              <w:rPr>
                <w:rFonts w:ascii="Times New Roman" w:eastAsia="TimesNewRoman" w:hAnsi="Times New Roman" w:cs="Times New Roman"/>
                <w:sz w:val="24"/>
                <w:szCs w:val="24"/>
              </w:rPr>
              <w:t>ļ</w:t>
            </w:r>
            <w:r w:rsidRPr="00902A31">
              <w:rPr>
                <w:rFonts w:ascii="Times New Roman" w:hAnsi="Times New Roman" w:cs="Times New Roman"/>
                <w:sz w:val="24"/>
                <w:szCs w:val="24"/>
              </w:rPr>
              <w:t>auj Pretendentiem sav</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xml:space="preserve"> Pied</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v</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jum</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nor</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d</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t Preci (vienu variantu), kas ir ekvivalenta Iepirkuma Tehniskaj</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specifik</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cij</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xml:space="preserve"> nor</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d</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tajai, tikai t</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d</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gad</w:t>
            </w:r>
            <w:r w:rsidRPr="00902A31">
              <w:rPr>
                <w:rFonts w:ascii="Times New Roman" w:eastAsia="TimesNewRoman" w:hAnsi="Times New Roman" w:cs="Times New Roman"/>
                <w:sz w:val="24"/>
                <w:szCs w:val="24"/>
              </w:rPr>
              <w:t>ī</w:t>
            </w:r>
            <w:r w:rsidRPr="00902A31">
              <w:rPr>
                <w:rFonts w:ascii="Times New Roman" w:hAnsi="Times New Roman" w:cs="Times New Roman"/>
                <w:sz w:val="24"/>
                <w:szCs w:val="24"/>
              </w:rPr>
              <w:t>jum</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ja Pretendents nepied</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v</w:t>
            </w:r>
            <w:r w:rsidRPr="00902A31">
              <w:rPr>
                <w:rFonts w:ascii="Times New Roman" w:eastAsia="TimesNewRoman" w:hAnsi="Times New Roman" w:cs="Times New Roman"/>
                <w:sz w:val="24"/>
                <w:szCs w:val="24"/>
              </w:rPr>
              <w:t>ā I</w:t>
            </w:r>
            <w:r w:rsidRPr="00902A31">
              <w:rPr>
                <w:rFonts w:ascii="Times New Roman" w:hAnsi="Times New Roman" w:cs="Times New Roman"/>
                <w:sz w:val="24"/>
                <w:szCs w:val="24"/>
              </w:rPr>
              <w:t>epirkuma Tehniskaj</w:t>
            </w:r>
            <w:r w:rsidRPr="00902A31">
              <w:rPr>
                <w:rFonts w:ascii="Times New Roman" w:eastAsia="TimesNewRoman" w:hAnsi="Times New Roman" w:cs="Times New Roman"/>
                <w:sz w:val="24"/>
                <w:szCs w:val="24"/>
              </w:rPr>
              <w:t xml:space="preserve">ā </w:t>
            </w:r>
            <w:r w:rsidRPr="00902A31">
              <w:rPr>
                <w:rFonts w:ascii="Times New Roman" w:hAnsi="Times New Roman" w:cs="Times New Roman"/>
                <w:sz w:val="24"/>
                <w:szCs w:val="24"/>
              </w:rPr>
              <w:t>specifik</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cij</w:t>
            </w:r>
            <w:r w:rsidRPr="00902A31">
              <w:rPr>
                <w:rFonts w:ascii="Times New Roman" w:eastAsia="TimesNewRoman" w:hAnsi="Times New Roman" w:cs="Times New Roman"/>
                <w:sz w:val="24"/>
                <w:szCs w:val="24"/>
              </w:rPr>
              <w:t>ā</w:t>
            </w:r>
            <w:r w:rsidRPr="00902A31">
              <w:rPr>
                <w:rFonts w:ascii="Times New Roman" w:hAnsi="Times New Roman" w:cs="Times New Roman"/>
                <w:sz w:val="24"/>
                <w:szCs w:val="24"/>
              </w:rPr>
              <w:t xml:space="preserve"> </w:t>
            </w:r>
            <w:r w:rsidRPr="00DF6AD6">
              <w:rPr>
                <w:rFonts w:ascii="Times New Roman" w:hAnsi="Times New Roman" w:cs="Times New Roman"/>
                <w:sz w:val="24"/>
                <w:szCs w:val="24"/>
              </w:rPr>
              <w:t>Pasūtītāja nor</w:t>
            </w:r>
            <w:r w:rsidRPr="00DF6AD6">
              <w:rPr>
                <w:rFonts w:ascii="Times New Roman" w:eastAsia="TimesNewRoman" w:hAnsi="Times New Roman" w:cs="Times New Roman"/>
                <w:sz w:val="24"/>
                <w:szCs w:val="24"/>
              </w:rPr>
              <w:t>ā</w:t>
            </w:r>
            <w:r w:rsidRPr="00DF6AD6">
              <w:rPr>
                <w:rFonts w:ascii="Times New Roman" w:hAnsi="Times New Roman" w:cs="Times New Roman"/>
                <w:sz w:val="24"/>
                <w:szCs w:val="24"/>
              </w:rPr>
              <w:t>d</w:t>
            </w:r>
            <w:r w:rsidRPr="00DF6AD6">
              <w:rPr>
                <w:rFonts w:ascii="Times New Roman" w:eastAsia="TimesNewRoman" w:hAnsi="Times New Roman" w:cs="Times New Roman"/>
                <w:sz w:val="24"/>
                <w:szCs w:val="24"/>
              </w:rPr>
              <w:t>ī</w:t>
            </w:r>
            <w:r w:rsidRPr="00DF6AD6">
              <w:rPr>
                <w:rFonts w:ascii="Times New Roman" w:hAnsi="Times New Roman" w:cs="Times New Roman"/>
                <w:sz w:val="24"/>
                <w:szCs w:val="24"/>
              </w:rPr>
              <w:t>t</w:t>
            </w:r>
            <w:r w:rsidRPr="00DF6AD6">
              <w:rPr>
                <w:rFonts w:ascii="Times New Roman" w:eastAsia="TimesNewRoman" w:hAnsi="Times New Roman" w:cs="Times New Roman"/>
                <w:sz w:val="24"/>
                <w:szCs w:val="24"/>
              </w:rPr>
              <w:t xml:space="preserve">ā </w:t>
            </w:r>
            <w:r w:rsidRPr="00DF6AD6">
              <w:rPr>
                <w:rFonts w:ascii="Times New Roman" w:hAnsi="Times New Roman" w:cs="Times New Roman"/>
                <w:sz w:val="24"/>
                <w:szCs w:val="24"/>
              </w:rPr>
              <w:t>ražot</w:t>
            </w:r>
            <w:r w:rsidRPr="00DF6AD6">
              <w:rPr>
                <w:rFonts w:ascii="Times New Roman" w:eastAsia="TimesNewRoman" w:hAnsi="Times New Roman" w:cs="Times New Roman"/>
                <w:sz w:val="24"/>
                <w:szCs w:val="24"/>
              </w:rPr>
              <w:t>ā</w:t>
            </w:r>
            <w:r w:rsidRPr="00DF6AD6">
              <w:rPr>
                <w:rFonts w:ascii="Times New Roman" w:hAnsi="Times New Roman" w:cs="Times New Roman"/>
                <w:sz w:val="24"/>
                <w:szCs w:val="24"/>
              </w:rPr>
              <w:t>ja preci.</w:t>
            </w:r>
          </w:p>
          <w:p w14:paraId="48AF2C31" w14:textId="652DC587" w:rsidR="00342BA3" w:rsidRPr="009B7E2E" w:rsidRDefault="00342BA3" w:rsidP="00342BA3">
            <w:pPr>
              <w:numPr>
                <w:ilvl w:val="0"/>
                <w:numId w:val="35"/>
              </w:numPr>
              <w:spacing w:after="160" w:line="259" w:lineRule="auto"/>
              <w:contextualSpacing/>
              <w:jc w:val="both"/>
              <w:rPr>
                <w:rFonts w:ascii="Times New Roman" w:hAnsi="Times New Roman" w:cs="Times New Roman"/>
                <w:b/>
                <w:sz w:val="24"/>
                <w:szCs w:val="24"/>
              </w:rPr>
            </w:pPr>
            <w:r w:rsidRPr="009B7E2E">
              <w:rPr>
                <w:rFonts w:ascii="Times New Roman" w:hAnsi="Times New Roman" w:cs="Times New Roman"/>
                <w:b/>
                <w:sz w:val="24"/>
                <w:szCs w:val="24"/>
              </w:rPr>
              <w:t xml:space="preserve">Tehniskajai specifikācijai/piedāvājumam ir </w:t>
            </w:r>
            <w:r w:rsidR="00A36BFE">
              <w:rPr>
                <w:rFonts w:ascii="Times New Roman" w:hAnsi="Times New Roman" w:cs="Times New Roman"/>
                <w:b/>
                <w:sz w:val="24"/>
                <w:szCs w:val="24"/>
              </w:rPr>
              <w:t xml:space="preserve">jāpievieno </w:t>
            </w:r>
            <w:r w:rsidRPr="009B7E2E">
              <w:rPr>
                <w:rFonts w:ascii="Times New Roman" w:hAnsi="Times New Roman" w:cs="Times New Roman"/>
                <w:b/>
                <w:sz w:val="24"/>
                <w:szCs w:val="24"/>
              </w:rPr>
              <w:t>tīro gāzu sertifikāti, kas apliecina gāzu kvalitātes atbilstību Tehniskās specifikācijas/piedāvājuma prasībām</w:t>
            </w:r>
            <w:r w:rsidR="00A22BE1">
              <w:rPr>
                <w:rFonts w:ascii="Times New Roman" w:hAnsi="Times New Roman" w:cs="Times New Roman"/>
                <w:b/>
                <w:sz w:val="24"/>
                <w:szCs w:val="24"/>
              </w:rPr>
              <w:t>.</w:t>
            </w:r>
          </w:p>
          <w:p w14:paraId="60588A8D" w14:textId="77777777" w:rsidR="00DF36B6" w:rsidRPr="00902A31" w:rsidRDefault="00DF36B6" w:rsidP="002016C5">
            <w:pPr>
              <w:spacing w:after="0" w:line="240" w:lineRule="auto"/>
              <w:jc w:val="both"/>
              <w:rPr>
                <w:rFonts w:ascii="Times New Roman" w:eastAsia="Times New Roman" w:hAnsi="Times New Roman" w:cs="Times New Roman"/>
                <w:bCs/>
                <w:sz w:val="24"/>
                <w:szCs w:val="24"/>
              </w:rPr>
            </w:pPr>
            <w:r w:rsidRPr="00902A31">
              <w:rPr>
                <w:rFonts w:ascii="Times New Roman" w:eastAsia="Times New Roman" w:hAnsi="Times New Roman" w:cs="Times New Roman"/>
                <w:bCs/>
                <w:sz w:val="24"/>
                <w:szCs w:val="24"/>
              </w:rPr>
              <w:t>Pretendents nodrošina Preču piegādi atbilstoši šādām Preču tehniskajām prasībām:</w:t>
            </w:r>
          </w:p>
          <w:tbl>
            <w:tblPr>
              <w:tblW w:w="20727" w:type="dxa"/>
              <w:tblInd w:w="265" w:type="dxa"/>
              <w:tblLayout w:type="fixed"/>
              <w:tblCellMar>
                <w:left w:w="0" w:type="dxa"/>
                <w:right w:w="0" w:type="dxa"/>
              </w:tblCellMar>
              <w:tblLook w:val="0000" w:firstRow="0" w:lastRow="0" w:firstColumn="0" w:lastColumn="0" w:noHBand="0" w:noVBand="0"/>
            </w:tblPr>
            <w:tblGrid>
              <w:gridCol w:w="540"/>
              <w:gridCol w:w="2160"/>
              <w:gridCol w:w="3159"/>
              <w:gridCol w:w="2007"/>
              <w:gridCol w:w="2443"/>
              <w:gridCol w:w="2354"/>
              <w:gridCol w:w="3518"/>
              <w:gridCol w:w="2249"/>
              <w:gridCol w:w="48"/>
              <w:gridCol w:w="2249"/>
            </w:tblGrid>
            <w:tr w:rsidR="00DF36B6" w:rsidRPr="004060C3" w14:paraId="285714BC" w14:textId="77777777" w:rsidTr="002016C5">
              <w:trPr>
                <w:gridAfter w:val="4"/>
                <w:wAfter w:w="8064" w:type="dxa"/>
                <w:trHeight w:val="602"/>
              </w:trPr>
              <w:tc>
                <w:tcPr>
                  <w:tcW w:w="540" w:type="dxa"/>
                  <w:tcBorders>
                    <w:top w:val="single" w:sz="4" w:space="0" w:color="000000"/>
                    <w:left w:val="single" w:sz="4" w:space="0" w:color="000000"/>
                    <w:bottom w:val="single" w:sz="4" w:space="0" w:color="000000"/>
                    <w:right w:val="single" w:sz="4" w:space="0" w:color="auto"/>
                  </w:tcBorders>
                </w:tcPr>
                <w:p w14:paraId="3FC827A0" w14:textId="77777777"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Nr.</w:t>
                  </w:r>
                </w:p>
              </w:tc>
              <w:tc>
                <w:tcPr>
                  <w:tcW w:w="2160" w:type="dxa"/>
                  <w:tcBorders>
                    <w:top w:val="single" w:sz="4" w:space="0" w:color="000000"/>
                    <w:left w:val="single" w:sz="4" w:space="0" w:color="000000"/>
                    <w:bottom w:val="single" w:sz="4" w:space="0" w:color="000000"/>
                    <w:right w:val="single" w:sz="4" w:space="0" w:color="auto"/>
                  </w:tcBorders>
                </w:tcPr>
                <w:p w14:paraId="7CA50E3F" w14:textId="77777777"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Prece</w:t>
                  </w:r>
                </w:p>
              </w:tc>
              <w:tc>
                <w:tcPr>
                  <w:tcW w:w="3159" w:type="dxa"/>
                  <w:tcBorders>
                    <w:top w:val="single" w:sz="4" w:space="0" w:color="auto"/>
                    <w:left w:val="single" w:sz="4" w:space="0" w:color="auto"/>
                    <w:bottom w:val="single" w:sz="4" w:space="0" w:color="auto"/>
                    <w:right w:val="single" w:sz="4" w:space="0" w:color="auto"/>
                  </w:tcBorders>
                </w:tcPr>
                <w:p w14:paraId="63208105" w14:textId="77777777"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Pasūtītāja prasības/Preces tehniskā specifikācija</w:t>
                  </w:r>
                </w:p>
              </w:tc>
              <w:tc>
                <w:tcPr>
                  <w:tcW w:w="2007" w:type="dxa"/>
                  <w:tcBorders>
                    <w:top w:val="single" w:sz="4" w:space="0" w:color="auto"/>
                    <w:left w:val="single" w:sz="4" w:space="0" w:color="auto"/>
                    <w:bottom w:val="single" w:sz="4" w:space="0" w:color="auto"/>
                    <w:right w:val="single" w:sz="4" w:space="0" w:color="auto"/>
                  </w:tcBorders>
                </w:tcPr>
                <w:p w14:paraId="710279A6" w14:textId="77777777"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F31F7A">
                    <w:rPr>
                      <w:rFonts w:ascii="Times New Roman" w:hAnsi="Times New Roman" w:cs="Times New Roman"/>
                      <w:b/>
                      <w:bCs/>
                      <w:sz w:val="20"/>
                      <w:szCs w:val="20"/>
                    </w:rPr>
                    <w:t>Pretendenta piedāvājums</w:t>
                  </w:r>
                  <w:r w:rsidRPr="004060C3">
                    <w:rPr>
                      <w:rFonts w:ascii="Times New Roman" w:hAnsi="Times New Roman" w:cs="Times New Roman"/>
                      <w:b/>
                      <w:bCs/>
                      <w:sz w:val="20"/>
                      <w:szCs w:val="20"/>
                    </w:rPr>
                    <w:t xml:space="preserve"> atbilstoši preces tehniskajai specifikācijai</w:t>
                  </w:r>
                </w:p>
              </w:tc>
              <w:tc>
                <w:tcPr>
                  <w:tcW w:w="2443" w:type="dxa"/>
                  <w:tcBorders>
                    <w:top w:val="single" w:sz="4" w:space="0" w:color="auto"/>
                    <w:left w:val="single" w:sz="4" w:space="0" w:color="auto"/>
                    <w:bottom w:val="single" w:sz="4" w:space="0" w:color="auto"/>
                    <w:right w:val="single" w:sz="4" w:space="0" w:color="auto"/>
                  </w:tcBorders>
                </w:tcPr>
                <w:p w14:paraId="0701D789" w14:textId="77777777"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Pasūtītāja prasības/Iepakojuma tehniskā specifikācija</w:t>
                  </w:r>
                </w:p>
              </w:tc>
              <w:tc>
                <w:tcPr>
                  <w:tcW w:w="2354" w:type="dxa"/>
                  <w:tcBorders>
                    <w:top w:val="single" w:sz="4" w:space="0" w:color="auto"/>
                    <w:left w:val="single" w:sz="4" w:space="0" w:color="auto"/>
                    <w:bottom w:val="single" w:sz="4" w:space="0" w:color="auto"/>
                    <w:right w:val="single" w:sz="4" w:space="0" w:color="auto"/>
                  </w:tcBorders>
                </w:tcPr>
                <w:p w14:paraId="6CB64A8E" w14:textId="77777777"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b/>
                      <w:bCs/>
                      <w:sz w:val="20"/>
                      <w:szCs w:val="20"/>
                    </w:rPr>
                  </w:pPr>
                  <w:r w:rsidRPr="004060C3">
                    <w:rPr>
                      <w:rFonts w:ascii="Times New Roman" w:hAnsi="Times New Roman" w:cs="Times New Roman"/>
                      <w:b/>
                      <w:bCs/>
                      <w:sz w:val="20"/>
                      <w:szCs w:val="20"/>
                    </w:rPr>
                    <w:t>Pretendenta piedāvājums atbilstoši iepakojuma tehniskajai specifikācijai</w:t>
                  </w:r>
                </w:p>
              </w:tc>
            </w:tr>
            <w:tr w:rsidR="00DF36B6" w:rsidRPr="004060C3" w14:paraId="5FFBBB00" w14:textId="77777777" w:rsidTr="002016C5">
              <w:trPr>
                <w:trHeight w:val="336"/>
              </w:trPr>
              <w:tc>
                <w:tcPr>
                  <w:tcW w:w="540" w:type="dxa"/>
                  <w:tcBorders>
                    <w:top w:val="single" w:sz="4" w:space="0" w:color="000000"/>
                    <w:left w:val="single" w:sz="4" w:space="0" w:color="000000"/>
                    <w:bottom w:val="single" w:sz="4" w:space="0" w:color="000000"/>
                    <w:right w:val="single" w:sz="4" w:space="0" w:color="auto"/>
                  </w:tcBorders>
                </w:tcPr>
                <w:p w14:paraId="2FC3408C" w14:textId="77777777"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sz w:val="20"/>
                      <w:szCs w:val="20"/>
                    </w:rPr>
                  </w:pPr>
                  <w:r w:rsidRPr="004060C3">
                    <w:rPr>
                      <w:rFonts w:ascii="Times New Roman" w:hAnsi="Times New Roman" w:cs="Times New Roman"/>
                      <w:sz w:val="20"/>
                      <w:szCs w:val="20"/>
                    </w:rPr>
                    <w:t>1.</w:t>
                  </w:r>
                </w:p>
              </w:tc>
              <w:tc>
                <w:tcPr>
                  <w:tcW w:w="2160" w:type="dxa"/>
                  <w:tcBorders>
                    <w:top w:val="single" w:sz="4" w:space="0" w:color="000000"/>
                    <w:left w:val="single" w:sz="4" w:space="0" w:color="000000"/>
                    <w:bottom w:val="single" w:sz="4" w:space="0" w:color="000000"/>
                    <w:right w:val="single" w:sz="4" w:space="0" w:color="auto"/>
                  </w:tcBorders>
                </w:tcPr>
                <w:p w14:paraId="709002F0"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Slāpeklis sašķidrināts</w:t>
                  </w:r>
                </w:p>
              </w:tc>
              <w:tc>
                <w:tcPr>
                  <w:tcW w:w="3159" w:type="dxa"/>
                  <w:tcBorders>
                    <w:top w:val="single" w:sz="4" w:space="0" w:color="auto"/>
                    <w:left w:val="single" w:sz="4" w:space="0" w:color="auto"/>
                    <w:bottom w:val="single" w:sz="4" w:space="0" w:color="auto"/>
                    <w:right w:val="single" w:sz="4" w:space="0" w:color="auto"/>
                  </w:tcBorders>
                </w:tcPr>
                <w:p w14:paraId="5FCDA759"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Kopējā tīrība ≥ 99,99%, O</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&lt; 10 </w:t>
                  </w:r>
                  <w:proofErr w:type="spellStart"/>
                  <w:r w:rsidRPr="004060C3">
                    <w:rPr>
                      <w:rFonts w:ascii="Times New Roman" w:hAnsi="Times New Roman" w:cs="Times New Roman"/>
                      <w:sz w:val="20"/>
                      <w:szCs w:val="20"/>
                    </w:rPr>
                    <w:t>ppm</w:t>
                  </w:r>
                  <w:proofErr w:type="spellEnd"/>
                  <w:r w:rsidRPr="004060C3">
                    <w:rPr>
                      <w:rFonts w:ascii="Times New Roman" w:hAnsi="Times New Roman" w:cs="Times New Roman"/>
                      <w:sz w:val="20"/>
                      <w:szCs w:val="20"/>
                    </w:rPr>
                    <w:t>, H</w:t>
                  </w:r>
                  <w:r w:rsidRPr="004060C3">
                    <w:rPr>
                      <w:rFonts w:ascii="Times New Roman" w:hAnsi="Times New Roman" w:cs="Times New Roman"/>
                      <w:sz w:val="20"/>
                      <w:szCs w:val="20"/>
                      <w:vertAlign w:val="subscript"/>
                    </w:rPr>
                    <w:t>2</w:t>
                  </w:r>
                  <w:r w:rsidRPr="004060C3">
                    <w:rPr>
                      <w:rFonts w:ascii="Times New Roman" w:hAnsi="Times New Roman" w:cs="Times New Roman"/>
                      <w:sz w:val="20"/>
                      <w:szCs w:val="20"/>
                    </w:rPr>
                    <w:t xml:space="preserve">O &lt; 5 </w:t>
                  </w:r>
                  <w:proofErr w:type="spellStart"/>
                  <w:r w:rsidRPr="004060C3">
                    <w:rPr>
                      <w:rFonts w:ascii="Times New Roman" w:hAnsi="Times New Roman" w:cs="Times New Roman"/>
                      <w:sz w:val="20"/>
                      <w:szCs w:val="20"/>
                    </w:rPr>
                    <w:t>ppm</w:t>
                  </w:r>
                  <w:proofErr w:type="spellEnd"/>
                </w:p>
                <w:p w14:paraId="6F99EC67"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hAnsi="Times New Roman" w:cs="Times New Roman"/>
                      <w:sz w:val="20"/>
                      <w:szCs w:val="20"/>
                    </w:rPr>
                    <w:t xml:space="preserve">Paredzēts pildīšanai Pasūtītāja traukos vai Piegādātāja 10L vai 20L </w:t>
                  </w:r>
                  <w:proofErr w:type="spellStart"/>
                  <w:r w:rsidRPr="004060C3">
                    <w:rPr>
                      <w:rFonts w:ascii="Times New Roman" w:hAnsi="Times New Roman" w:cs="Times New Roman"/>
                      <w:sz w:val="20"/>
                      <w:szCs w:val="20"/>
                    </w:rPr>
                    <w:t>Djuāra</w:t>
                  </w:r>
                  <w:proofErr w:type="spellEnd"/>
                  <w:r w:rsidRPr="004060C3">
                    <w:rPr>
                      <w:rFonts w:ascii="Times New Roman" w:hAnsi="Times New Roman" w:cs="Times New Roman"/>
                      <w:sz w:val="20"/>
                      <w:szCs w:val="20"/>
                    </w:rPr>
                    <w:t xml:space="preserve"> traukos</w:t>
                  </w:r>
                </w:p>
              </w:tc>
              <w:tc>
                <w:tcPr>
                  <w:tcW w:w="2007" w:type="dxa"/>
                  <w:tcBorders>
                    <w:top w:val="single" w:sz="4" w:space="0" w:color="auto"/>
                    <w:left w:val="single" w:sz="4" w:space="0" w:color="auto"/>
                    <w:bottom w:val="single" w:sz="4" w:space="0" w:color="auto"/>
                    <w:right w:val="single" w:sz="4" w:space="0" w:color="auto"/>
                  </w:tcBorders>
                </w:tcPr>
                <w:p w14:paraId="7F0F1AE8"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Cs/>
                      <w:sz w:val="20"/>
                      <w:szCs w:val="20"/>
                    </w:rPr>
                  </w:pPr>
                </w:p>
              </w:tc>
              <w:tc>
                <w:tcPr>
                  <w:tcW w:w="2443" w:type="dxa"/>
                  <w:tcBorders>
                    <w:top w:val="single" w:sz="4" w:space="0" w:color="auto"/>
                    <w:left w:val="single" w:sz="4" w:space="0" w:color="auto"/>
                    <w:bottom w:val="single" w:sz="4" w:space="0" w:color="auto"/>
                    <w:right w:val="single" w:sz="4" w:space="0" w:color="auto"/>
                  </w:tcBorders>
                </w:tcPr>
                <w:p w14:paraId="01884147"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Cs/>
                      <w:sz w:val="20"/>
                      <w:szCs w:val="20"/>
                    </w:rPr>
                  </w:pPr>
                  <w:r w:rsidRPr="004060C3">
                    <w:rPr>
                      <w:rFonts w:ascii="Times New Roman" w:hAnsi="Times New Roman" w:cs="Times New Roman"/>
                      <w:iCs/>
                      <w:sz w:val="20"/>
                      <w:szCs w:val="20"/>
                    </w:rPr>
                    <w:t>1 litrs pasūtītāja traukā</w:t>
                  </w:r>
                </w:p>
                <w:p w14:paraId="633CF22B"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Cs/>
                      <w:sz w:val="20"/>
                      <w:szCs w:val="20"/>
                    </w:rPr>
                  </w:pPr>
                  <w:proofErr w:type="spellStart"/>
                  <w:r w:rsidRPr="004060C3">
                    <w:rPr>
                      <w:rFonts w:ascii="Times New Roman" w:hAnsi="Times New Roman" w:cs="Times New Roman"/>
                      <w:iCs/>
                      <w:sz w:val="20"/>
                      <w:szCs w:val="20"/>
                    </w:rPr>
                    <w:t>Djuāra</w:t>
                  </w:r>
                  <w:proofErr w:type="spellEnd"/>
                  <w:r w:rsidRPr="004060C3">
                    <w:rPr>
                      <w:rFonts w:ascii="Times New Roman" w:hAnsi="Times New Roman" w:cs="Times New Roman"/>
                      <w:iCs/>
                      <w:sz w:val="20"/>
                      <w:szCs w:val="20"/>
                    </w:rPr>
                    <w:t xml:space="preserve"> tilpums – 5 litri </w:t>
                  </w:r>
                </w:p>
                <w:p w14:paraId="3423505D"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Cs/>
                      <w:sz w:val="20"/>
                      <w:szCs w:val="20"/>
                    </w:rPr>
                  </w:pPr>
                  <w:proofErr w:type="spellStart"/>
                  <w:r w:rsidRPr="004060C3">
                    <w:rPr>
                      <w:rFonts w:ascii="Times New Roman" w:hAnsi="Times New Roman" w:cs="Times New Roman"/>
                      <w:iCs/>
                      <w:sz w:val="20"/>
                      <w:szCs w:val="20"/>
                    </w:rPr>
                    <w:t>Djuāra</w:t>
                  </w:r>
                  <w:proofErr w:type="spellEnd"/>
                  <w:r w:rsidRPr="004060C3">
                    <w:rPr>
                      <w:rFonts w:ascii="Times New Roman" w:hAnsi="Times New Roman" w:cs="Times New Roman"/>
                      <w:iCs/>
                      <w:sz w:val="20"/>
                      <w:szCs w:val="20"/>
                    </w:rPr>
                    <w:t xml:space="preserve"> tilpums- 10 litri. </w:t>
                  </w:r>
                </w:p>
                <w:p w14:paraId="49CEBE93"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Cs/>
                      <w:sz w:val="20"/>
                      <w:szCs w:val="20"/>
                    </w:rPr>
                  </w:pPr>
                  <w:proofErr w:type="spellStart"/>
                  <w:r w:rsidRPr="004060C3">
                    <w:rPr>
                      <w:rFonts w:ascii="Times New Roman" w:hAnsi="Times New Roman" w:cs="Times New Roman"/>
                      <w:iCs/>
                      <w:sz w:val="20"/>
                      <w:szCs w:val="20"/>
                    </w:rPr>
                    <w:t>Djuāra</w:t>
                  </w:r>
                  <w:proofErr w:type="spellEnd"/>
                  <w:r w:rsidRPr="004060C3">
                    <w:rPr>
                      <w:rFonts w:ascii="Times New Roman" w:hAnsi="Times New Roman" w:cs="Times New Roman"/>
                      <w:iCs/>
                      <w:sz w:val="20"/>
                      <w:szCs w:val="20"/>
                    </w:rPr>
                    <w:t xml:space="preserve"> tilpums – 20 litri</w:t>
                  </w:r>
                </w:p>
              </w:tc>
              <w:tc>
                <w:tcPr>
                  <w:tcW w:w="2354" w:type="dxa"/>
                  <w:tcBorders>
                    <w:top w:val="single" w:sz="4" w:space="0" w:color="auto"/>
                    <w:bottom w:val="single" w:sz="4" w:space="0" w:color="auto"/>
                    <w:right w:val="single" w:sz="4" w:space="0" w:color="auto"/>
                  </w:tcBorders>
                </w:tcPr>
                <w:p w14:paraId="1B71EF7C"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7CFD38F7"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197F6287"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46F3A631"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C3B74C7"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r>
            <w:tr w:rsidR="00DF36B6" w:rsidRPr="004060C3" w14:paraId="1D5EE3D6" w14:textId="77777777" w:rsidTr="003C110E">
              <w:trPr>
                <w:trHeight w:val="336"/>
              </w:trPr>
              <w:tc>
                <w:tcPr>
                  <w:tcW w:w="540" w:type="dxa"/>
                  <w:tcBorders>
                    <w:top w:val="single" w:sz="4" w:space="0" w:color="000000"/>
                    <w:left w:val="single" w:sz="4" w:space="0" w:color="000000"/>
                    <w:bottom w:val="single" w:sz="4" w:space="0" w:color="000000"/>
                    <w:right w:val="single" w:sz="4" w:space="0" w:color="auto"/>
                  </w:tcBorders>
                </w:tcPr>
                <w:p w14:paraId="0795907C" w14:textId="5E57A811" w:rsidR="00DF36B6" w:rsidRPr="004060C3" w:rsidRDefault="00DF36B6" w:rsidP="004A6B26">
                  <w:pPr>
                    <w:framePr w:hSpace="180" w:wrap="around" w:vAnchor="text" w:hAnchor="text"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2</w:t>
                  </w:r>
                  <w:r w:rsidRPr="004060C3">
                    <w:rPr>
                      <w:rFonts w:ascii="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auto"/>
                  </w:tcBorders>
                </w:tcPr>
                <w:p w14:paraId="0FD4A603"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bCs/>
                      <w:sz w:val="20"/>
                      <w:szCs w:val="20"/>
                    </w:rPr>
                    <w:t>Šķidrais hēlijs</w:t>
                  </w:r>
                  <w:r w:rsidRPr="004060C3">
                    <w:rPr>
                      <w:rFonts w:ascii="Times New Roman" w:eastAsia="Calibri" w:hAnsi="Times New Roman" w:cs="Times New Roman"/>
                      <w:sz w:val="20"/>
                      <w:szCs w:val="20"/>
                    </w:rPr>
                    <w:t xml:space="preserve"> </w:t>
                  </w:r>
                  <w:r w:rsidRPr="004060C3">
                    <w:rPr>
                      <w:rFonts w:ascii="Times New Roman" w:eastAsia="Calibri" w:hAnsi="Times New Roman" w:cs="Times New Roman"/>
                      <w:sz w:val="20"/>
                      <w:szCs w:val="20"/>
                    </w:rPr>
                    <w:br/>
                  </w:r>
                </w:p>
              </w:tc>
              <w:tc>
                <w:tcPr>
                  <w:tcW w:w="3159" w:type="dxa"/>
                  <w:tcBorders>
                    <w:top w:val="single" w:sz="4" w:space="0" w:color="auto"/>
                    <w:left w:val="single" w:sz="4" w:space="0" w:color="auto"/>
                    <w:bottom w:val="single" w:sz="4" w:space="0" w:color="auto"/>
                    <w:right w:val="single" w:sz="4" w:space="0" w:color="auto"/>
                  </w:tcBorders>
                </w:tcPr>
                <w:p w14:paraId="6BF18712"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sz w:val="20"/>
                      <w:szCs w:val="20"/>
                    </w:rPr>
                  </w:pPr>
                  <w:r w:rsidRPr="004060C3">
                    <w:rPr>
                      <w:rFonts w:ascii="Times New Roman" w:eastAsia="Calibri" w:hAnsi="Times New Roman" w:cs="Times New Roman"/>
                      <w:sz w:val="20"/>
                      <w:szCs w:val="20"/>
                    </w:rPr>
                    <w:t xml:space="preserve">Hēlija saturs ≥ 99,99% </w:t>
                  </w:r>
                  <w:r w:rsidRPr="004060C3">
                    <w:rPr>
                      <w:rFonts w:ascii="Times New Roman" w:eastAsia="Calibri" w:hAnsi="Times New Roman" w:cs="Times New Roman"/>
                      <w:sz w:val="20"/>
                      <w:szCs w:val="20"/>
                    </w:rPr>
                    <w:br/>
                    <w:t xml:space="preserve">Ūdens ≤ 5 </w:t>
                  </w:r>
                  <w:proofErr w:type="spellStart"/>
                  <w:r w:rsidRPr="004060C3">
                    <w:rPr>
                      <w:rFonts w:ascii="Times New Roman" w:eastAsia="Calibri" w:hAnsi="Times New Roman" w:cs="Times New Roman"/>
                      <w:sz w:val="20"/>
                      <w:szCs w:val="20"/>
                    </w:rPr>
                    <w:t>ppm</w:t>
                  </w:r>
                  <w:proofErr w:type="spellEnd"/>
                </w:p>
              </w:tc>
              <w:tc>
                <w:tcPr>
                  <w:tcW w:w="2007" w:type="dxa"/>
                  <w:tcBorders>
                    <w:top w:val="single" w:sz="4" w:space="0" w:color="auto"/>
                    <w:left w:val="single" w:sz="4" w:space="0" w:color="auto"/>
                    <w:bottom w:val="single" w:sz="4" w:space="0" w:color="auto"/>
                    <w:right w:val="single" w:sz="4" w:space="0" w:color="auto"/>
                  </w:tcBorders>
                </w:tcPr>
                <w:p w14:paraId="2BD7B068"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b/>
                      <w:sz w:val="20"/>
                      <w:szCs w:val="20"/>
                    </w:rPr>
                  </w:pPr>
                </w:p>
              </w:tc>
              <w:tc>
                <w:tcPr>
                  <w:tcW w:w="2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974ACB"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sz w:val="20"/>
                      <w:szCs w:val="20"/>
                    </w:rPr>
                  </w:pPr>
                </w:p>
              </w:tc>
              <w:tc>
                <w:tcPr>
                  <w:tcW w:w="2354" w:type="dxa"/>
                  <w:tcBorders>
                    <w:top w:val="single" w:sz="4" w:space="0" w:color="auto"/>
                    <w:bottom w:val="single" w:sz="4" w:space="0" w:color="auto"/>
                    <w:right w:val="single" w:sz="4" w:space="0" w:color="auto"/>
                  </w:tcBorders>
                  <w:shd w:val="clear" w:color="auto" w:fill="A6A6A6" w:themeFill="background1" w:themeFillShade="A6"/>
                </w:tcPr>
                <w:p w14:paraId="231D0C63"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Cs/>
                      <w:sz w:val="20"/>
                      <w:szCs w:val="20"/>
                    </w:rPr>
                  </w:pPr>
                </w:p>
              </w:tc>
              <w:tc>
                <w:tcPr>
                  <w:tcW w:w="3518" w:type="dxa"/>
                  <w:tcBorders>
                    <w:left w:val="single" w:sz="4" w:space="0" w:color="auto"/>
                  </w:tcBorders>
                </w:tcPr>
                <w:p w14:paraId="2C71061C"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07043957"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48" w:type="dxa"/>
                </w:tcPr>
                <w:p w14:paraId="481877ED"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c>
                <w:tcPr>
                  <w:tcW w:w="2249" w:type="dxa"/>
                </w:tcPr>
                <w:p w14:paraId="6DBD9736" w14:textId="77777777" w:rsidR="00DF36B6" w:rsidRPr="004060C3" w:rsidRDefault="00DF36B6" w:rsidP="004A6B26">
                  <w:pPr>
                    <w:framePr w:hSpace="180" w:wrap="around" w:vAnchor="text" w:hAnchor="text" w:y="1"/>
                    <w:spacing w:after="0" w:line="240" w:lineRule="auto"/>
                    <w:suppressOverlap/>
                    <w:rPr>
                      <w:rFonts w:ascii="Times New Roman" w:hAnsi="Times New Roman" w:cs="Times New Roman"/>
                      <w:i/>
                      <w:iCs/>
                      <w:sz w:val="20"/>
                      <w:szCs w:val="20"/>
                    </w:rPr>
                  </w:pPr>
                </w:p>
              </w:tc>
            </w:tr>
          </w:tbl>
          <w:p w14:paraId="118E4A6E" w14:textId="77777777" w:rsidR="00DF36B6" w:rsidRPr="00730F3D" w:rsidRDefault="00DF36B6" w:rsidP="002016C5">
            <w:pPr>
              <w:autoSpaceDE w:val="0"/>
              <w:autoSpaceDN w:val="0"/>
              <w:adjustRightInd w:val="0"/>
              <w:spacing w:after="0" w:line="240" w:lineRule="auto"/>
              <w:jc w:val="both"/>
              <w:rPr>
                <w:rFonts w:ascii="Times New Roman" w:hAnsi="Times New Roman" w:cs="Times New Roman"/>
                <w:color w:val="000000"/>
                <w:sz w:val="20"/>
                <w:szCs w:val="20"/>
              </w:rPr>
            </w:pPr>
          </w:p>
          <w:p w14:paraId="1ACA2512" w14:textId="4C3562C4" w:rsidR="00DF36B6" w:rsidRPr="005D1AEA" w:rsidRDefault="005D1AEA" w:rsidP="005D1AEA">
            <w:pPr>
              <w:jc w:val="both"/>
              <w:rPr>
                <w:rFonts w:ascii="Times New Roman" w:hAnsi="Times New Roman" w:cs="Times New Roman"/>
                <w:sz w:val="24"/>
                <w:szCs w:val="24"/>
              </w:rPr>
            </w:pPr>
            <w:r w:rsidRPr="005D1AEA">
              <w:rPr>
                <w:rFonts w:ascii="Times New Roman" w:hAnsi="Times New Roman" w:cs="Times New Roman"/>
                <w:sz w:val="24"/>
                <w:szCs w:val="24"/>
              </w:rPr>
              <w:t>Pretendents apliecina, ka Prece tiks piegādāta un uzstādīta saskaņā ar Iepirkuma mērķi, Tehniskajā specifikācijā norādītajām vispārīgajām prasībām un Tehniskajā specifikācijā ietvertajām gāzveida vielu un iepakojuma tehniskajām prasībām:</w:t>
            </w:r>
            <w:r w:rsidR="00DF36B6" w:rsidRPr="00730F3D">
              <w:rPr>
                <w:rFonts w:ascii="Times New Roman" w:hAnsi="Times New Roman" w:cs="Times New Roman"/>
                <w:sz w:val="20"/>
                <w:szCs w:val="20"/>
              </w:rPr>
              <w:t xml:space="preserve">      </w:t>
            </w:r>
          </w:p>
          <w:p w14:paraId="57FCE57A" w14:textId="77777777" w:rsidR="00DF36B6" w:rsidRPr="005C176C" w:rsidRDefault="00DF36B6" w:rsidP="002016C5">
            <w:pPr>
              <w:rPr>
                <w:rFonts w:ascii="Times New Roman" w:hAnsi="Times New Roman" w:cs="Times New Roman"/>
                <w:sz w:val="24"/>
                <w:szCs w:val="24"/>
              </w:rPr>
            </w:pPr>
            <w:r w:rsidRPr="005C176C">
              <w:rPr>
                <w:rFonts w:ascii="Times New Roman" w:hAnsi="Times New Roman" w:cs="Times New Roman"/>
                <w:sz w:val="24"/>
                <w:szCs w:val="24"/>
              </w:rPr>
              <w:t>Pretendents (pretendenta pilnvarotā persona):</w:t>
            </w:r>
          </w:p>
          <w:p w14:paraId="1BFC4D2B" w14:textId="77777777" w:rsidR="00DF36B6" w:rsidRPr="005C176C" w:rsidRDefault="00DF36B6" w:rsidP="002016C5">
            <w:pPr>
              <w:spacing w:after="0"/>
              <w:rPr>
                <w:rFonts w:ascii="Times New Roman" w:hAnsi="Times New Roman" w:cs="Times New Roman"/>
                <w:sz w:val="24"/>
                <w:szCs w:val="24"/>
              </w:rPr>
            </w:pPr>
            <w:r w:rsidRPr="005C176C">
              <w:rPr>
                <w:rFonts w:ascii="Times New Roman" w:hAnsi="Times New Roman" w:cs="Times New Roman"/>
                <w:sz w:val="24"/>
                <w:szCs w:val="24"/>
              </w:rPr>
              <w:t xml:space="preserve">   _________________________                _______________        _________________                   </w:t>
            </w:r>
          </w:p>
          <w:p w14:paraId="392927EA" w14:textId="77777777" w:rsidR="00DF36B6" w:rsidRPr="005C176C" w:rsidRDefault="00DF36B6" w:rsidP="002016C5">
            <w:pPr>
              <w:spacing w:after="0"/>
              <w:rPr>
                <w:rFonts w:ascii="Times New Roman" w:hAnsi="Times New Roman" w:cs="Times New Roman"/>
                <w:sz w:val="24"/>
                <w:szCs w:val="24"/>
              </w:rPr>
            </w:pPr>
            <w:r w:rsidRPr="005C176C">
              <w:rPr>
                <w:rFonts w:ascii="Times New Roman" w:hAnsi="Times New Roman" w:cs="Times New Roman"/>
                <w:sz w:val="24"/>
                <w:szCs w:val="24"/>
              </w:rPr>
              <w:tab/>
              <w:t xml:space="preserve"> </w:t>
            </w:r>
            <w:r w:rsidRPr="005C176C">
              <w:rPr>
                <w:rFonts w:ascii="Times New Roman" w:hAnsi="Times New Roman" w:cs="Times New Roman"/>
                <w:i/>
                <w:sz w:val="24"/>
                <w:szCs w:val="24"/>
              </w:rPr>
              <w:t>/vārds, uzvārds/</w:t>
            </w:r>
            <w:r w:rsidRPr="005C176C">
              <w:rPr>
                <w:rFonts w:ascii="Times New Roman" w:hAnsi="Times New Roman" w:cs="Times New Roman"/>
                <w:sz w:val="24"/>
                <w:szCs w:val="24"/>
              </w:rPr>
              <w:t xml:space="preserve"> </w:t>
            </w:r>
            <w:r w:rsidRPr="005C176C">
              <w:rPr>
                <w:rFonts w:ascii="Times New Roman" w:hAnsi="Times New Roman" w:cs="Times New Roman"/>
                <w:sz w:val="24"/>
                <w:szCs w:val="24"/>
              </w:rPr>
              <w:tab/>
            </w:r>
            <w:r w:rsidRPr="005C176C">
              <w:rPr>
                <w:rFonts w:ascii="Times New Roman" w:hAnsi="Times New Roman" w:cs="Times New Roman"/>
                <w:sz w:val="24"/>
                <w:szCs w:val="24"/>
              </w:rPr>
              <w:tab/>
            </w:r>
            <w:r w:rsidRPr="005C176C">
              <w:rPr>
                <w:rFonts w:ascii="Times New Roman" w:hAnsi="Times New Roman" w:cs="Times New Roman"/>
                <w:i/>
                <w:sz w:val="24"/>
                <w:szCs w:val="24"/>
              </w:rPr>
              <w:t xml:space="preserve">               /amats/                            /paraksts/   </w:t>
            </w:r>
            <w:r w:rsidRPr="005C176C">
              <w:rPr>
                <w:rFonts w:ascii="Times New Roman" w:hAnsi="Times New Roman" w:cs="Times New Roman"/>
                <w:i/>
                <w:sz w:val="24"/>
                <w:szCs w:val="24"/>
              </w:rPr>
              <w:tab/>
            </w:r>
            <w:r w:rsidRPr="005C176C">
              <w:rPr>
                <w:rFonts w:ascii="Times New Roman" w:hAnsi="Times New Roman" w:cs="Times New Roman"/>
                <w:sz w:val="24"/>
                <w:szCs w:val="24"/>
              </w:rPr>
              <w:t xml:space="preserve"> </w:t>
            </w:r>
          </w:p>
          <w:p w14:paraId="7AED05CF" w14:textId="77777777" w:rsidR="00DF36B6" w:rsidRPr="005C176C" w:rsidRDefault="00DF36B6" w:rsidP="002016C5">
            <w:pPr>
              <w:spacing w:after="0"/>
              <w:rPr>
                <w:rFonts w:ascii="Times New Roman" w:hAnsi="Times New Roman" w:cs="Times New Roman"/>
                <w:sz w:val="24"/>
                <w:szCs w:val="24"/>
              </w:rPr>
            </w:pPr>
            <w:r w:rsidRPr="005C176C">
              <w:rPr>
                <w:rFonts w:ascii="Times New Roman" w:hAnsi="Times New Roman" w:cs="Times New Roman"/>
                <w:sz w:val="24"/>
                <w:szCs w:val="24"/>
              </w:rPr>
              <w:t xml:space="preserve">   ____________________  2017.gada ___.________________</w:t>
            </w:r>
          </w:p>
          <w:p w14:paraId="7204D32D" w14:textId="77777777" w:rsidR="00DF36B6" w:rsidRDefault="00DF36B6" w:rsidP="002016C5">
            <w:pPr>
              <w:tabs>
                <w:tab w:val="left" w:pos="3060"/>
              </w:tabs>
              <w:spacing w:after="0"/>
              <w:rPr>
                <w:rFonts w:ascii="Times New Roman" w:hAnsi="Times New Roman" w:cs="Times New Roman"/>
                <w:i/>
                <w:sz w:val="24"/>
                <w:szCs w:val="24"/>
              </w:rPr>
            </w:pPr>
            <w:r w:rsidRPr="005C176C">
              <w:rPr>
                <w:rFonts w:ascii="Times New Roman" w:hAnsi="Times New Roman" w:cs="Times New Roman"/>
                <w:i/>
                <w:sz w:val="24"/>
                <w:szCs w:val="24"/>
              </w:rPr>
              <w:t xml:space="preserve">                  /vieta/  </w:t>
            </w:r>
            <w:r w:rsidRPr="005C176C">
              <w:rPr>
                <w:rFonts w:ascii="Times New Roman" w:hAnsi="Times New Roman" w:cs="Times New Roman"/>
                <w:i/>
                <w:sz w:val="24"/>
                <w:szCs w:val="24"/>
              </w:rPr>
              <w:tab/>
            </w:r>
            <w:r w:rsidRPr="005C176C">
              <w:rPr>
                <w:rFonts w:ascii="Times New Roman" w:hAnsi="Times New Roman" w:cs="Times New Roman"/>
                <w:i/>
                <w:sz w:val="24"/>
                <w:szCs w:val="24"/>
              </w:rPr>
              <w:tab/>
              <w:t xml:space="preserve">      /datums/</w:t>
            </w:r>
          </w:p>
          <w:p w14:paraId="3E2664A7" w14:textId="77777777" w:rsidR="00DF36B6" w:rsidRPr="00730F3D" w:rsidRDefault="00DF36B6" w:rsidP="002016C5">
            <w:pPr>
              <w:tabs>
                <w:tab w:val="left" w:pos="3060"/>
              </w:tabs>
              <w:spacing w:after="0"/>
              <w:rPr>
                <w:rFonts w:ascii="Times New Roman" w:hAnsi="Times New Roman" w:cs="Times New Roman"/>
                <w:i/>
                <w:sz w:val="20"/>
                <w:szCs w:val="20"/>
              </w:rPr>
            </w:pPr>
          </w:p>
        </w:tc>
      </w:tr>
    </w:tbl>
    <w:p w14:paraId="6F3F66AE" w14:textId="77777777" w:rsidR="00FA4D10" w:rsidRDefault="00FA4D10"/>
    <w:p w14:paraId="36EF5930" w14:textId="77777777" w:rsidR="00FA4D10" w:rsidRDefault="00FA4D10"/>
    <w:p w14:paraId="173D587D" w14:textId="77777777" w:rsidR="00FA4D10" w:rsidRDefault="00FA4D10"/>
    <w:p w14:paraId="277862EB" w14:textId="77777777" w:rsidR="00FA4D10" w:rsidRDefault="00FA4D10"/>
    <w:p w14:paraId="50778AFE" w14:textId="77777777" w:rsidR="00FA4D10" w:rsidRDefault="00FA4D10"/>
    <w:p w14:paraId="151BFFE7" w14:textId="77777777" w:rsidR="00FA4D10" w:rsidRDefault="00FA4D10"/>
    <w:p w14:paraId="6E34FB49" w14:textId="77777777" w:rsidR="00FA4D10" w:rsidRDefault="00FA4D10"/>
    <w:p w14:paraId="01990C78" w14:textId="77777777" w:rsidR="00FA4D10" w:rsidRDefault="00FA4D10"/>
    <w:p w14:paraId="0ABE0DC3" w14:textId="77777777" w:rsidR="00FA4D10" w:rsidRDefault="00FA4D10" w:rsidP="00FA4D10">
      <w:pPr>
        <w:jc w:val="center"/>
        <w:rPr>
          <w:rFonts w:ascii="Times New Roman" w:hAnsi="Times New Roman" w:cs="Times New Roman"/>
          <w:b/>
          <w:sz w:val="28"/>
          <w:szCs w:val="28"/>
        </w:rPr>
      </w:pPr>
    </w:p>
    <w:p w14:paraId="15431822" w14:textId="77777777" w:rsidR="00FA4D10" w:rsidRDefault="00FA4D10" w:rsidP="00FA4D10">
      <w:pPr>
        <w:jc w:val="center"/>
        <w:rPr>
          <w:rFonts w:ascii="Times New Roman" w:hAnsi="Times New Roman" w:cs="Times New Roman"/>
          <w:b/>
          <w:sz w:val="28"/>
          <w:szCs w:val="28"/>
        </w:rPr>
      </w:pPr>
    </w:p>
    <w:p w14:paraId="4A019C67" w14:textId="77777777" w:rsidR="00FA4D10" w:rsidRDefault="00FA4D10" w:rsidP="00FA4D10">
      <w:pPr>
        <w:jc w:val="center"/>
        <w:rPr>
          <w:rFonts w:ascii="Times New Roman" w:hAnsi="Times New Roman" w:cs="Times New Roman"/>
          <w:b/>
          <w:sz w:val="28"/>
          <w:szCs w:val="28"/>
        </w:rPr>
      </w:pPr>
    </w:p>
    <w:p w14:paraId="3ADA0345" w14:textId="77777777" w:rsidR="00FA4D10" w:rsidRDefault="00FA4D10" w:rsidP="00FA4D10">
      <w:pPr>
        <w:jc w:val="center"/>
        <w:rPr>
          <w:rFonts w:ascii="Times New Roman" w:hAnsi="Times New Roman" w:cs="Times New Roman"/>
          <w:b/>
          <w:sz w:val="28"/>
          <w:szCs w:val="28"/>
        </w:rPr>
      </w:pPr>
    </w:p>
    <w:p w14:paraId="3BE870A6" w14:textId="77777777" w:rsidR="00DF36B6" w:rsidRDefault="00DF36B6" w:rsidP="00FA4D10">
      <w:pPr>
        <w:tabs>
          <w:tab w:val="left" w:pos="855"/>
        </w:tabs>
        <w:spacing w:after="0"/>
        <w:jc w:val="right"/>
        <w:rPr>
          <w:rFonts w:ascii="Times New Roman" w:hAnsi="Times New Roman" w:cs="Times New Roman"/>
          <w:b/>
          <w:sz w:val="24"/>
          <w:szCs w:val="24"/>
          <w:lang w:eastAsia="en-US"/>
        </w:rPr>
      </w:pPr>
    </w:p>
    <w:p w14:paraId="5F365C95" w14:textId="77777777" w:rsidR="00DF36B6" w:rsidRDefault="00DF36B6" w:rsidP="00FA4D10">
      <w:pPr>
        <w:tabs>
          <w:tab w:val="left" w:pos="855"/>
        </w:tabs>
        <w:spacing w:after="0"/>
        <w:jc w:val="right"/>
        <w:rPr>
          <w:rFonts w:ascii="Times New Roman" w:hAnsi="Times New Roman" w:cs="Times New Roman"/>
          <w:b/>
          <w:sz w:val="24"/>
          <w:szCs w:val="24"/>
          <w:lang w:eastAsia="en-US"/>
        </w:rPr>
      </w:pPr>
    </w:p>
    <w:p w14:paraId="438A9685" w14:textId="77777777" w:rsidR="00DF36B6" w:rsidRDefault="00DF36B6" w:rsidP="00FA4D10">
      <w:pPr>
        <w:tabs>
          <w:tab w:val="left" w:pos="855"/>
        </w:tabs>
        <w:spacing w:after="0"/>
        <w:jc w:val="right"/>
        <w:rPr>
          <w:rFonts w:ascii="Times New Roman" w:hAnsi="Times New Roman" w:cs="Times New Roman"/>
          <w:b/>
          <w:sz w:val="24"/>
          <w:szCs w:val="24"/>
          <w:lang w:eastAsia="en-US"/>
        </w:rPr>
      </w:pPr>
    </w:p>
    <w:p w14:paraId="36BD56B7" w14:textId="77777777" w:rsidR="00DF36B6" w:rsidRDefault="00DF36B6" w:rsidP="00FA4D10">
      <w:pPr>
        <w:tabs>
          <w:tab w:val="left" w:pos="855"/>
        </w:tabs>
        <w:spacing w:after="0"/>
        <w:jc w:val="right"/>
        <w:rPr>
          <w:rFonts w:ascii="Times New Roman" w:hAnsi="Times New Roman" w:cs="Times New Roman"/>
          <w:b/>
          <w:sz w:val="24"/>
          <w:szCs w:val="24"/>
          <w:lang w:eastAsia="en-US"/>
        </w:rPr>
      </w:pPr>
    </w:p>
    <w:p w14:paraId="18B481A0" w14:textId="77777777" w:rsidR="00DF36B6" w:rsidRDefault="00DF36B6" w:rsidP="00FA4D10">
      <w:pPr>
        <w:tabs>
          <w:tab w:val="left" w:pos="855"/>
        </w:tabs>
        <w:spacing w:after="0"/>
        <w:jc w:val="right"/>
        <w:rPr>
          <w:rFonts w:ascii="Times New Roman" w:hAnsi="Times New Roman" w:cs="Times New Roman"/>
          <w:b/>
          <w:sz w:val="24"/>
          <w:szCs w:val="24"/>
          <w:lang w:eastAsia="en-US"/>
        </w:rPr>
      </w:pPr>
    </w:p>
    <w:p w14:paraId="5FDD941D" w14:textId="77777777" w:rsidR="00DF36B6" w:rsidRDefault="00DF36B6" w:rsidP="00FA4D10">
      <w:pPr>
        <w:tabs>
          <w:tab w:val="left" w:pos="855"/>
        </w:tabs>
        <w:spacing w:after="0"/>
        <w:jc w:val="right"/>
        <w:rPr>
          <w:rFonts w:ascii="Times New Roman" w:hAnsi="Times New Roman" w:cs="Times New Roman"/>
          <w:b/>
          <w:sz w:val="24"/>
          <w:szCs w:val="24"/>
          <w:lang w:eastAsia="en-US"/>
        </w:rPr>
      </w:pPr>
    </w:p>
    <w:p w14:paraId="52881731" w14:textId="77777777" w:rsidR="00DF36B6" w:rsidRDefault="00DF36B6" w:rsidP="00FA4D10">
      <w:pPr>
        <w:tabs>
          <w:tab w:val="left" w:pos="855"/>
        </w:tabs>
        <w:spacing w:after="0"/>
        <w:jc w:val="right"/>
        <w:rPr>
          <w:rFonts w:ascii="Times New Roman" w:hAnsi="Times New Roman" w:cs="Times New Roman"/>
          <w:b/>
          <w:sz w:val="24"/>
          <w:szCs w:val="24"/>
          <w:lang w:eastAsia="en-US"/>
        </w:rPr>
      </w:pPr>
    </w:p>
    <w:p w14:paraId="2EB06996" w14:textId="35F3779E" w:rsidR="00FA4D10" w:rsidRPr="00A64E08" w:rsidRDefault="00A06779" w:rsidP="00FA4D10">
      <w:pPr>
        <w:tabs>
          <w:tab w:val="left" w:pos="855"/>
        </w:tabs>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w:t>
      </w:r>
      <w:r w:rsidR="00FA4D10" w:rsidRPr="00A64E08">
        <w:rPr>
          <w:rFonts w:ascii="Times New Roman" w:hAnsi="Times New Roman" w:cs="Times New Roman"/>
          <w:b/>
          <w:sz w:val="24"/>
          <w:szCs w:val="24"/>
          <w:lang w:eastAsia="en-US"/>
        </w:rPr>
        <w:t>.pielikums</w:t>
      </w:r>
    </w:p>
    <w:p w14:paraId="6DD3F892" w14:textId="47B8EC36" w:rsidR="00FA4D10" w:rsidRPr="00A06779" w:rsidRDefault="00FA4D10" w:rsidP="00A06779">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Pr="00A64E08">
        <w:rPr>
          <w:rFonts w:ascii="Times New Roman" w:hAnsi="Times New Roman" w:cs="Times New Roman"/>
          <w:b/>
          <w:sz w:val="24"/>
          <w:lang w:eastAsia="en-US"/>
        </w:rPr>
        <w:t xml:space="preserve">Pretendenta finanšu piedāvājums” </w:t>
      </w:r>
    </w:p>
    <w:p w14:paraId="77F3FA70" w14:textId="77777777" w:rsidR="00FA4D10" w:rsidRPr="00A64E08" w:rsidRDefault="00FA4D10" w:rsidP="00FA4D10">
      <w:pPr>
        <w:tabs>
          <w:tab w:val="left" w:pos="855"/>
        </w:tabs>
        <w:spacing w:after="0"/>
        <w:jc w:val="right"/>
        <w:rPr>
          <w:rFonts w:ascii="Times New Roman" w:hAnsi="Times New Roman" w:cs="Times New Roman"/>
          <w:sz w:val="24"/>
          <w:lang w:eastAsia="en-US"/>
        </w:rPr>
      </w:pPr>
      <w:r w:rsidRPr="00A64E08">
        <w:rPr>
          <w:rFonts w:ascii="Times New Roman" w:hAnsi="Times New Roman" w:cs="Times New Roman"/>
          <w:sz w:val="24"/>
          <w:lang w:eastAsia="en-US"/>
        </w:rPr>
        <w:t>LU organizētā iepirkuma</w:t>
      </w:r>
    </w:p>
    <w:p w14:paraId="65DB8F33" w14:textId="7D4110E4" w:rsidR="00FA4D10" w:rsidRPr="00A64E08" w:rsidRDefault="00FA4D10" w:rsidP="00FA4D10">
      <w:pPr>
        <w:tabs>
          <w:tab w:val="left" w:pos="855"/>
        </w:tabs>
        <w:spacing w:after="0"/>
        <w:jc w:val="right"/>
        <w:rPr>
          <w:rFonts w:ascii="Times New Roman" w:hAnsi="Times New Roman"/>
          <w:sz w:val="24"/>
          <w:szCs w:val="24"/>
        </w:rPr>
      </w:pPr>
      <w:r w:rsidRPr="00A64E08">
        <w:rPr>
          <w:rFonts w:ascii="Times New Roman" w:hAnsi="Times New Roman" w:cs="Times New Roman"/>
          <w:sz w:val="24"/>
          <w:szCs w:val="24"/>
          <w:lang w:eastAsia="en-US"/>
        </w:rPr>
        <w:t xml:space="preserve">  “</w:t>
      </w:r>
      <w:r w:rsidR="000B1E62">
        <w:rPr>
          <w:rFonts w:ascii="Times New Roman" w:hAnsi="Times New Roman"/>
          <w:sz w:val="24"/>
          <w:szCs w:val="24"/>
        </w:rPr>
        <w:t>Gāzveida vielu piegāde un gāzu balonu noma</w:t>
      </w:r>
      <w:r w:rsidRPr="00A64E08">
        <w:rPr>
          <w:rFonts w:ascii="Times New Roman" w:hAnsi="Times New Roman" w:cs="Times New Roman"/>
          <w:sz w:val="24"/>
          <w:szCs w:val="24"/>
          <w:lang w:eastAsia="en-US"/>
        </w:rPr>
        <w:t>”</w:t>
      </w:r>
    </w:p>
    <w:p w14:paraId="6A2F2BCE" w14:textId="4C8972E0" w:rsidR="00FA4D10" w:rsidRDefault="00FA4D10" w:rsidP="00FA4D10">
      <w:pPr>
        <w:jc w:val="right"/>
        <w:rPr>
          <w:rFonts w:ascii="Times New Roman" w:hAnsi="Times New Roman" w:cs="Times New Roman"/>
          <w:b/>
          <w:sz w:val="28"/>
          <w:szCs w:val="28"/>
        </w:rPr>
      </w:pPr>
      <w:r w:rsidRPr="00A64E08">
        <w:rPr>
          <w:rFonts w:ascii="Times New Roman" w:hAnsi="Times New Roman" w:cs="Times New Roman"/>
          <w:sz w:val="24"/>
        </w:rPr>
        <w:t>(iepirkuma identifikācijas Nr.LU 2017/</w:t>
      </w:r>
      <w:r>
        <w:rPr>
          <w:rFonts w:ascii="Times New Roman" w:hAnsi="Times New Roman" w:cs="Times New Roman"/>
          <w:sz w:val="24"/>
        </w:rPr>
        <w:t>7</w:t>
      </w:r>
      <w:r w:rsidR="000B1E62">
        <w:rPr>
          <w:rFonts w:ascii="Times New Roman" w:hAnsi="Times New Roman" w:cs="Times New Roman"/>
          <w:sz w:val="24"/>
        </w:rPr>
        <w:t>2</w:t>
      </w:r>
      <w:r>
        <w:rPr>
          <w:rFonts w:ascii="Times New Roman" w:hAnsi="Times New Roman" w:cs="Times New Roman"/>
          <w:sz w:val="24"/>
        </w:rPr>
        <w:t>_I)</w:t>
      </w:r>
      <w:r w:rsidRPr="00A64E08">
        <w:rPr>
          <w:rFonts w:ascii="Times New Roman" w:hAnsi="Times New Roman" w:cs="Times New Roman"/>
          <w:sz w:val="24"/>
        </w:rPr>
        <w:t xml:space="preserve"> nolikumam</w:t>
      </w:r>
    </w:p>
    <w:p w14:paraId="1692DA86" w14:textId="02B1DC0D" w:rsidR="00FA4D10" w:rsidRDefault="002A4BB7" w:rsidP="002A4BB7">
      <w:pPr>
        <w:jc w:val="center"/>
        <w:rPr>
          <w:rFonts w:ascii="Times New Roman" w:hAnsi="Times New Roman" w:cs="Times New Roman"/>
          <w:b/>
          <w:sz w:val="28"/>
          <w:szCs w:val="28"/>
        </w:rPr>
      </w:pPr>
      <w:r>
        <w:rPr>
          <w:rFonts w:ascii="Times New Roman" w:hAnsi="Times New Roman" w:cs="Times New Roman"/>
          <w:b/>
          <w:sz w:val="28"/>
          <w:szCs w:val="28"/>
        </w:rPr>
        <w:t>Finanšu piedāvājums (veidlapa)</w:t>
      </w:r>
    </w:p>
    <w:p w14:paraId="02D3C4AC" w14:textId="2FEBA270" w:rsidR="00230C11" w:rsidRDefault="00230C11" w:rsidP="00230C11">
      <w:pPr>
        <w:jc w:val="center"/>
        <w:rPr>
          <w:rFonts w:ascii="Times New Roman" w:hAnsi="Times New Roman" w:cs="Times New Roman"/>
          <w:b/>
          <w:sz w:val="24"/>
          <w:szCs w:val="24"/>
        </w:rPr>
      </w:pPr>
      <w:r>
        <w:rPr>
          <w:rFonts w:ascii="Times New Roman" w:hAnsi="Times New Roman" w:cs="Times New Roman"/>
          <w:b/>
          <w:sz w:val="24"/>
          <w:szCs w:val="24"/>
        </w:rPr>
        <w:t>Iepirkuma priekšmeta 1.daļa “</w:t>
      </w:r>
      <w:r w:rsidR="0014039C">
        <w:rPr>
          <w:rFonts w:ascii="Times New Roman" w:hAnsi="Times New Roman" w:cs="Times New Roman"/>
          <w:b/>
          <w:sz w:val="24"/>
          <w:szCs w:val="24"/>
        </w:rPr>
        <w:t>Gāzveida vielu piegāde un gāzu balonu noma</w:t>
      </w:r>
      <w:r>
        <w:rPr>
          <w:rFonts w:ascii="Times New Roman" w:hAnsi="Times New Roman" w:cs="Times New Roman"/>
          <w:b/>
          <w:sz w:val="24"/>
          <w:szCs w:val="24"/>
        </w:rPr>
        <w:t>”</w:t>
      </w:r>
    </w:p>
    <w:p w14:paraId="783D7864" w14:textId="77777777" w:rsidR="00807713" w:rsidRDefault="004E750F" w:rsidP="00807713">
      <w:pPr>
        <w:pStyle w:val="ListParagraph"/>
        <w:numPr>
          <w:ilvl w:val="0"/>
          <w:numId w:val="37"/>
        </w:numPr>
        <w:spacing w:after="0" w:line="240" w:lineRule="auto"/>
        <w:ind w:left="0" w:firstLine="0"/>
        <w:jc w:val="both"/>
        <w:rPr>
          <w:rFonts w:ascii="Times New Roman" w:hAnsi="Times New Roman" w:cs="Times New Roman"/>
          <w:sz w:val="24"/>
          <w:szCs w:val="24"/>
        </w:rPr>
      </w:pPr>
      <w:r w:rsidRPr="00807713">
        <w:rPr>
          <w:rFonts w:ascii="Times New Roman" w:hAnsi="Times New Roman" w:cs="Times New Roman"/>
          <w:iCs/>
          <w:sz w:val="24"/>
          <w:szCs w:val="24"/>
        </w:rPr>
        <w:t xml:space="preserve">Finanšu piedāvājumā ir piedāvāta cena par Tehniskajā piedāvājumā norādīto Preci un iepakojumu, iekļaujot visas izmaksas, kas attiecas un ir saistītas ar Līguma izpildi, nodokļi (izņemot PVN), nodevas, </w:t>
      </w:r>
      <w:proofErr w:type="spellStart"/>
      <w:r w:rsidRPr="00807713">
        <w:rPr>
          <w:rFonts w:ascii="Times New Roman" w:hAnsi="Times New Roman" w:cs="Times New Roman"/>
          <w:iCs/>
          <w:sz w:val="24"/>
          <w:szCs w:val="24"/>
        </w:rPr>
        <w:t>uzpildes</w:t>
      </w:r>
      <w:proofErr w:type="spellEnd"/>
      <w:r w:rsidRPr="00807713">
        <w:rPr>
          <w:rFonts w:ascii="Times New Roman" w:hAnsi="Times New Roman" w:cs="Times New Roman"/>
          <w:iCs/>
          <w:sz w:val="24"/>
          <w:szCs w:val="24"/>
        </w:rPr>
        <w:t>, transporta, piegādes (Rīgā teritorijā), iekraušanas, izkraušanas, uzstādīšanas u.c. izmaksas, iepakojuma nomas maksā tajā skaitā ir iekļautas uzturēšanas, apkalpošanas u.c. izmaksas.</w:t>
      </w:r>
      <w:r w:rsidR="0059125A" w:rsidRPr="00807713">
        <w:rPr>
          <w:rFonts w:ascii="Times New Roman" w:hAnsi="Times New Roman" w:cs="Times New Roman"/>
          <w:sz w:val="24"/>
          <w:szCs w:val="24"/>
        </w:rPr>
        <w:t xml:space="preserve"> </w:t>
      </w:r>
      <w:r w:rsidRPr="00807713">
        <w:rPr>
          <w:rFonts w:ascii="Times New Roman" w:hAnsi="Times New Roman" w:cs="Times New Roman"/>
          <w:sz w:val="24"/>
          <w:szCs w:val="24"/>
        </w:rPr>
        <w:t>Finanšu piedāvājumā jānorāda cena par Preci eiro (EUR) bez Pievienotās vērtības nodokļa ar precizit</w:t>
      </w:r>
      <w:r w:rsidR="00807713" w:rsidRPr="00807713">
        <w:rPr>
          <w:rFonts w:ascii="Times New Roman" w:hAnsi="Times New Roman" w:cs="Times New Roman"/>
          <w:sz w:val="24"/>
          <w:szCs w:val="24"/>
        </w:rPr>
        <w:t>āti 2 (divas) zīmes aiz komata.</w:t>
      </w:r>
    </w:p>
    <w:p w14:paraId="240E556E" w14:textId="69409521" w:rsidR="00930632" w:rsidRPr="00807713" w:rsidRDefault="004E750F" w:rsidP="00807713">
      <w:pPr>
        <w:pStyle w:val="ListParagraph"/>
        <w:numPr>
          <w:ilvl w:val="0"/>
          <w:numId w:val="37"/>
        </w:numPr>
        <w:spacing w:after="0" w:line="240" w:lineRule="auto"/>
        <w:ind w:left="0" w:firstLine="0"/>
        <w:jc w:val="both"/>
        <w:rPr>
          <w:rFonts w:ascii="Times New Roman" w:hAnsi="Times New Roman" w:cs="Times New Roman"/>
          <w:sz w:val="24"/>
          <w:szCs w:val="24"/>
        </w:rPr>
      </w:pPr>
      <w:r w:rsidRPr="00807713">
        <w:rPr>
          <w:rFonts w:ascii="Times New Roman" w:hAnsi="Times New Roman" w:cs="Times New Roman"/>
          <w:sz w:val="24"/>
          <w:szCs w:val="24"/>
        </w:rPr>
        <w:t>Pretendentam ir jānodrošina Finanšu piedāvājumā piedāvāto līgumcenu nemainīgums visā Līguma izpildes gaitā, tās nevar būt objekts</w:t>
      </w:r>
      <w:r w:rsidR="0059125A" w:rsidRPr="00807713">
        <w:rPr>
          <w:rFonts w:ascii="Times New Roman" w:hAnsi="Times New Roman" w:cs="Times New Roman"/>
          <w:sz w:val="24"/>
          <w:szCs w:val="24"/>
        </w:rPr>
        <w:t xml:space="preserve"> nekādiem vēlākiem pārrēķiniem.</w:t>
      </w:r>
    </w:p>
    <w:p w14:paraId="54F03321" w14:textId="77777777" w:rsidR="00930632" w:rsidRPr="004E750F" w:rsidRDefault="00930632" w:rsidP="004E750F">
      <w:pPr>
        <w:spacing w:after="0" w:line="240" w:lineRule="auto"/>
        <w:jc w:val="both"/>
        <w:rPr>
          <w:rFonts w:ascii="Times New Roman" w:hAnsi="Times New Roman" w:cs="Times New Roman"/>
          <w:sz w:val="24"/>
          <w:szCs w:val="24"/>
        </w:rPr>
      </w:pPr>
    </w:p>
    <w:tbl>
      <w:tblPr>
        <w:tblW w:w="13892" w:type="dxa"/>
        <w:tblInd w:w="-10" w:type="dxa"/>
        <w:tblLayout w:type="fixed"/>
        <w:tblLook w:val="0000" w:firstRow="0" w:lastRow="0" w:firstColumn="0" w:lastColumn="0" w:noHBand="0" w:noVBand="0"/>
      </w:tblPr>
      <w:tblGrid>
        <w:gridCol w:w="628"/>
        <w:gridCol w:w="2280"/>
        <w:gridCol w:w="2479"/>
        <w:gridCol w:w="2836"/>
        <w:gridCol w:w="2976"/>
        <w:gridCol w:w="2693"/>
      </w:tblGrid>
      <w:tr w:rsidR="00FA4D10" w:rsidRPr="002A4BB7" w14:paraId="76677442" w14:textId="77777777" w:rsidTr="004F0FAC">
        <w:trPr>
          <w:cantSplit/>
          <w:trHeight w:val="323"/>
        </w:trPr>
        <w:tc>
          <w:tcPr>
            <w:tcW w:w="628" w:type="dxa"/>
            <w:tcBorders>
              <w:top w:val="single" w:sz="8" w:space="0" w:color="000000"/>
              <w:left w:val="single" w:sz="8" w:space="0" w:color="000000"/>
            </w:tcBorders>
            <w:shd w:val="clear" w:color="auto" w:fill="F2F2F2"/>
          </w:tcPr>
          <w:p w14:paraId="1AD5FC55" w14:textId="77777777" w:rsidR="00FA4D10" w:rsidRPr="002A4BB7" w:rsidRDefault="00FA4D10" w:rsidP="002A4BB7">
            <w:pPr>
              <w:spacing w:after="0" w:line="240" w:lineRule="auto"/>
              <w:ind w:left="-32" w:right="-104"/>
              <w:rPr>
                <w:rFonts w:ascii="Times New Roman" w:hAnsi="Times New Roman" w:cs="Times New Roman"/>
                <w:sz w:val="20"/>
                <w:szCs w:val="20"/>
              </w:rPr>
            </w:pPr>
          </w:p>
        </w:tc>
        <w:tc>
          <w:tcPr>
            <w:tcW w:w="7595" w:type="dxa"/>
            <w:gridSpan w:val="3"/>
            <w:tcBorders>
              <w:top w:val="single" w:sz="8" w:space="0" w:color="000000"/>
              <w:left w:val="single" w:sz="8" w:space="0" w:color="000000"/>
              <w:right w:val="single" w:sz="4" w:space="0" w:color="000000"/>
            </w:tcBorders>
            <w:shd w:val="clear" w:color="auto" w:fill="F2F2F2"/>
          </w:tcPr>
          <w:p w14:paraId="1E3DFE74" w14:textId="77777777" w:rsidR="00FA4D10" w:rsidRPr="002A4BB7" w:rsidRDefault="00FA4D10" w:rsidP="002A4BB7">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PRECE</w:t>
            </w:r>
          </w:p>
        </w:tc>
        <w:tc>
          <w:tcPr>
            <w:tcW w:w="5669" w:type="dxa"/>
            <w:gridSpan w:val="2"/>
            <w:tcBorders>
              <w:top w:val="single" w:sz="8" w:space="0" w:color="000000"/>
              <w:left w:val="single" w:sz="4" w:space="0" w:color="000000"/>
              <w:bottom w:val="single" w:sz="8" w:space="0" w:color="000000"/>
              <w:right w:val="single" w:sz="8" w:space="0" w:color="000000"/>
            </w:tcBorders>
            <w:shd w:val="clear" w:color="auto" w:fill="F2F2F2"/>
          </w:tcPr>
          <w:p w14:paraId="4B577D1C" w14:textId="77777777" w:rsidR="00FA4D10" w:rsidRPr="002A4BB7" w:rsidRDefault="00FA4D10" w:rsidP="002A4BB7">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IEPAKOJUMA NOMA</w:t>
            </w:r>
          </w:p>
        </w:tc>
      </w:tr>
      <w:tr w:rsidR="002016C5" w:rsidRPr="002A4BB7" w14:paraId="163ECCA6" w14:textId="77777777" w:rsidTr="00513321">
        <w:trPr>
          <w:cantSplit/>
          <w:trHeight w:val="323"/>
        </w:trPr>
        <w:tc>
          <w:tcPr>
            <w:tcW w:w="628" w:type="dxa"/>
            <w:tcBorders>
              <w:top w:val="single" w:sz="8" w:space="0" w:color="000000"/>
              <w:left w:val="single" w:sz="8" w:space="0" w:color="000000"/>
            </w:tcBorders>
          </w:tcPr>
          <w:p w14:paraId="79E4070D" w14:textId="77777777" w:rsidR="002016C5" w:rsidRPr="002A4BB7" w:rsidRDefault="002016C5" w:rsidP="002A4BB7">
            <w:pPr>
              <w:spacing w:after="0" w:line="240" w:lineRule="auto"/>
              <w:ind w:left="-32" w:right="-104"/>
              <w:rPr>
                <w:rFonts w:ascii="Times New Roman" w:hAnsi="Times New Roman" w:cs="Times New Roman"/>
                <w:sz w:val="20"/>
                <w:szCs w:val="20"/>
              </w:rPr>
            </w:pPr>
          </w:p>
        </w:tc>
        <w:tc>
          <w:tcPr>
            <w:tcW w:w="2280" w:type="dxa"/>
            <w:tcBorders>
              <w:top w:val="single" w:sz="8" w:space="0" w:color="000000"/>
              <w:left w:val="single" w:sz="8" w:space="0" w:color="000000"/>
            </w:tcBorders>
          </w:tcPr>
          <w:p w14:paraId="3BEF8053" w14:textId="77777777" w:rsidR="002016C5" w:rsidRPr="002A4BB7" w:rsidRDefault="002016C5" w:rsidP="002A4BB7">
            <w:pPr>
              <w:spacing w:after="0" w:line="240" w:lineRule="auto"/>
              <w:ind w:right="72"/>
              <w:jc w:val="center"/>
              <w:rPr>
                <w:rFonts w:ascii="Times New Roman" w:hAnsi="Times New Roman" w:cs="Times New Roman"/>
                <w:b/>
                <w:sz w:val="20"/>
                <w:szCs w:val="20"/>
              </w:rPr>
            </w:pPr>
            <w:r w:rsidRPr="002A4BB7">
              <w:rPr>
                <w:rFonts w:ascii="Times New Roman" w:hAnsi="Times New Roman" w:cs="Times New Roman"/>
                <w:b/>
                <w:sz w:val="20"/>
                <w:szCs w:val="20"/>
              </w:rPr>
              <w:t>1.</w:t>
            </w:r>
          </w:p>
        </w:tc>
        <w:tc>
          <w:tcPr>
            <w:tcW w:w="2479" w:type="dxa"/>
            <w:tcBorders>
              <w:top w:val="single" w:sz="8" w:space="0" w:color="000000"/>
              <w:left w:val="single" w:sz="8" w:space="0" w:color="000000"/>
            </w:tcBorders>
          </w:tcPr>
          <w:p w14:paraId="6E1ABAB4" w14:textId="77777777" w:rsidR="002016C5" w:rsidRPr="002A4BB7" w:rsidRDefault="002016C5" w:rsidP="002A4BB7">
            <w:pPr>
              <w:spacing w:after="0" w:line="240" w:lineRule="auto"/>
              <w:ind w:right="72"/>
              <w:jc w:val="center"/>
              <w:rPr>
                <w:rFonts w:ascii="Times New Roman" w:hAnsi="Times New Roman" w:cs="Times New Roman"/>
                <w:b/>
                <w:sz w:val="20"/>
                <w:szCs w:val="20"/>
              </w:rPr>
            </w:pPr>
            <w:r w:rsidRPr="002A4BB7">
              <w:rPr>
                <w:rFonts w:ascii="Times New Roman" w:hAnsi="Times New Roman" w:cs="Times New Roman"/>
                <w:b/>
                <w:sz w:val="20"/>
                <w:szCs w:val="20"/>
              </w:rPr>
              <w:t>2.</w:t>
            </w:r>
          </w:p>
        </w:tc>
        <w:tc>
          <w:tcPr>
            <w:tcW w:w="2836" w:type="dxa"/>
            <w:tcBorders>
              <w:top w:val="single" w:sz="8" w:space="0" w:color="000000"/>
              <w:left w:val="single" w:sz="4" w:space="0" w:color="000000"/>
              <w:right w:val="single" w:sz="4" w:space="0" w:color="000000"/>
            </w:tcBorders>
          </w:tcPr>
          <w:p w14:paraId="5A6349C2" w14:textId="33DF1CAA" w:rsidR="002016C5" w:rsidRPr="002A4BB7" w:rsidRDefault="00E50CEA" w:rsidP="002A4B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2016C5" w:rsidRPr="002A4BB7">
              <w:rPr>
                <w:rFonts w:ascii="Times New Roman" w:hAnsi="Times New Roman" w:cs="Times New Roman"/>
                <w:b/>
                <w:sz w:val="20"/>
                <w:szCs w:val="20"/>
              </w:rPr>
              <w:t>.</w:t>
            </w:r>
          </w:p>
        </w:tc>
        <w:tc>
          <w:tcPr>
            <w:tcW w:w="2976" w:type="dxa"/>
            <w:tcBorders>
              <w:top w:val="single" w:sz="8" w:space="0" w:color="000000"/>
              <w:left w:val="single" w:sz="4" w:space="0" w:color="000000"/>
              <w:bottom w:val="single" w:sz="8" w:space="0" w:color="000000"/>
              <w:right w:val="single" w:sz="8" w:space="0" w:color="000000"/>
            </w:tcBorders>
          </w:tcPr>
          <w:p w14:paraId="2E1173F1" w14:textId="7AD10991" w:rsidR="002016C5" w:rsidRPr="002A4BB7" w:rsidRDefault="00E50CEA" w:rsidP="002A4B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2016C5" w:rsidRPr="002A4BB7">
              <w:rPr>
                <w:rFonts w:ascii="Times New Roman" w:hAnsi="Times New Roman" w:cs="Times New Roman"/>
                <w:b/>
                <w:sz w:val="20"/>
                <w:szCs w:val="20"/>
              </w:rPr>
              <w:t>.</w:t>
            </w:r>
          </w:p>
        </w:tc>
        <w:tc>
          <w:tcPr>
            <w:tcW w:w="2693" w:type="dxa"/>
            <w:tcBorders>
              <w:top w:val="single" w:sz="8" w:space="0" w:color="000000"/>
              <w:left w:val="single" w:sz="4" w:space="0" w:color="000000"/>
              <w:bottom w:val="single" w:sz="8" w:space="0" w:color="000000"/>
              <w:right w:val="single" w:sz="8" w:space="0" w:color="000000"/>
            </w:tcBorders>
          </w:tcPr>
          <w:p w14:paraId="6E999D92" w14:textId="15220406" w:rsidR="002016C5" w:rsidRPr="002A4BB7" w:rsidRDefault="00E50CEA" w:rsidP="002A4B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2016C5" w:rsidRPr="002A4BB7">
              <w:rPr>
                <w:rFonts w:ascii="Times New Roman" w:hAnsi="Times New Roman" w:cs="Times New Roman"/>
                <w:b/>
                <w:sz w:val="20"/>
                <w:szCs w:val="20"/>
              </w:rPr>
              <w:t>.</w:t>
            </w:r>
          </w:p>
        </w:tc>
      </w:tr>
      <w:tr w:rsidR="002016C5" w:rsidRPr="002A4BB7" w14:paraId="47542565" w14:textId="77777777" w:rsidTr="00513321">
        <w:trPr>
          <w:cantSplit/>
          <w:trHeight w:val="323"/>
        </w:trPr>
        <w:tc>
          <w:tcPr>
            <w:tcW w:w="628" w:type="dxa"/>
            <w:vMerge w:val="restart"/>
            <w:tcBorders>
              <w:top w:val="single" w:sz="8" w:space="0" w:color="000000"/>
              <w:left w:val="single" w:sz="8" w:space="0" w:color="000000"/>
            </w:tcBorders>
          </w:tcPr>
          <w:p w14:paraId="023DB148" w14:textId="77777777" w:rsidR="002016C5" w:rsidRPr="002A4BB7" w:rsidRDefault="002016C5" w:rsidP="002A4BB7">
            <w:pPr>
              <w:spacing w:after="0" w:line="240" w:lineRule="auto"/>
              <w:ind w:left="-32" w:right="-104"/>
              <w:rPr>
                <w:rFonts w:ascii="Times New Roman" w:hAnsi="Times New Roman" w:cs="Times New Roman"/>
                <w:b/>
                <w:sz w:val="20"/>
                <w:szCs w:val="20"/>
              </w:rPr>
            </w:pPr>
          </w:p>
          <w:p w14:paraId="13C6DABF" w14:textId="77777777" w:rsidR="002016C5" w:rsidRPr="002A4BB7" w:rsidRDefault="002016C5" w:rsidP="002A4BB7">
            <w:pPr>
              <w:spacing w:after="0" w:line="240" w:lineRule="auto"/>
              <w:ind w:left="-32" w:right="-104"/>
              <w:rPr>
                <w:rFonts w:ascii="Times New Roman" w:hAnsi="Times New Roman" w:cs="Times New Roman"/>
                <w:b/>
                <w:sz w:val="20"/>
                <w:szCs w:val="20"/>
              </w:rPr>
            </w:pPr>
            <w:proofErr w:type="spellStart"/>
            <w:r w:rsidRPr="002A4BB7">
              <w:rPr>
                <w:rFonts w:ascii="Times New Roman" w:hAnsi="Times New Roman" w:cs="Times New Roman"/>
                <w:b/>
                <w:sz w:val="20"/>
                <w:szCs w:val="20"/>
              </w:rPr>
              <w:t>N.p.k</w:t>
            </w:r>
            <w:proofErr w:type="spellEnd"/>
            <w:r w:rsidRPr="002A4BB7">
              <w:rPr>
                <w:rFonts w:ascii="Times New Roman" w:hAnsi="Times New Roman" w:cs="Times New Roman"/>
                <w:b/>
                <w:sz w:val="20"/>
                <w:szCs w:val="20"/>
              </w:rPr>
              <w:t>.</w:t>
            </w:r>
          </w:p>
        </w:tc>
        <w:tc>
          <w:tcPr>
            <w:tcW w:w="2280" w:type="dxa"/>
            <w:vMerge w:val="restart"/>
            <w:tcBorders>
              <w:top w:val="single" w:sz="8" w:space="0" w:color="000000"/>
              <w:left w:val="single" w:sz="8" w:space="0" w:color="000000"/>
            </w:tcBorders>
          </w:tcPr>
          <w:p w14:paraId="4EC27EB8" w14:textId="77777777" w:rsidR="002016C5" w:rsidRPr="002A4BB7" w:rsidRDefault="002016C5" w:rsidP="002A4BB7">
            <w:pPr>
              <w:spacing w:after="0" w:line="240" w:lineRule="auto"/>
              <w:jc w:val="center"/>
              <w:rPr>
                <w:rFonts w:ascii="Times New Roman" w:hAnsi="Times New Roman" w:cs="Times New Roman"/>
                <w:b/>
                <w:sz w:val="20"/>
                <w:szCs w:val="20"/>
              </w:rPr>
            </w:pPr>
          </w:p>
          <w:p w14:paraId="16844591" w14:textId="77777777" w:rsidR="002016C5" w:rsidRPr="002A4BB7" w:rsidRDefault="002016C5" w:rsidP="002A4BB7">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Preces nosaukums</w:t>
            </w:r>
          </w:p>
        </w:tc>
        <w:tc>
          <w:tcPr>
            <w:tcW w:w="2479" w:type="dxa"/>
            <w:vMerge w:val="restart"/>
            <w:tcBorders>
              <w:top w:val="single" w:sz="8" w:space="0" w:color="000000"/>
              <w:left w:val="single" w:sz="8" w:space="0" w:color="000000"/>
            </w:tcBorders>
          </w:tcPr>
          <w:p w14:paraId="6B6D94A7" w14:textId="77777777" w:rsidR="002016C5" w:rsidRPr="002A4BB7" w:rsidRDefault="002016C5" w:rsidP="002A4BB7">
            <w:pPr>
              <w:spacing w:after="0" w:line="240" w:lineRule="auto"/>
              <w:jc w:val="center"/>
              <w:rPr>
                <w:rFonts w:ascii="Times New Roman" w:hAnsi="Times New Roman" w:cs="Times New Roman"/>
                <w:b/>
                <w:sz w:val="20"/>
                <w:szCs w:val="20"/>
              </w:rPr>
            </w:pPr>
          </w:p>
          <w:p w14:paraId="65ECC7B9" w14:textId="77777777" w:rsidR="002016C5" w:rsidRPr="002A4BB7" w:rsidRDefault="002016C5" w:rsidP="002A4BB7">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Iepakojums (vienība)</w:t>
            </w:r>
          </w:p>
        </w:tc>
        <w:tc>
          <w:tcPr>
            <w:tcW w:w="2836" w:type="dxa"/>
            <w:vMerge w:val="restart"/>
            <w:tcBorders>
              <w:top w:val="single" w:sz="8" w:space="0" w:color="000000"/>
              <w:left w:val="single" w:sz="4" w:space="0" w:color="000000"/>
              <w:right w:val="single" w:sz="4" w:space="0" w:color="000000"/>
            </w:tcBorders>
          </w:tcPr>
          <w:p w14:paraId="3C8EA276" w14:textId="77777777" w:rsidR="002016C5" w:rsidRPr="002A4BB7" w:rsidRDefault="002016C5" w:rsidP="002A4BB7">
            <w:pPr>
              <w:spacing w:after="0" w:line="240" w:lineRule="auto"/>
              <w:jc w:val="center"/>
              <w:rPr>
                <w:rFonts w:ascii="Times New Roman" w:hAnsi="Times New Roman" w:cs="Times New Roman"/>
                <w:b/>
                <w:sz w:val="20"/>
                <w:szCs w:val="20"/>
              </w:rPr>
            </w:pPr>
          </w:p>
          <w:p w14:paraId="46FB66C1" w14:textId="77777777" w:rsidR="002016C5" w:rsidRPr="002A4BB7" w:rsidRDefault="002016C5" w:rsidP="002A4BB7">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Piedāvātā līgumcena EUR bez PVN par vienu preces vienību</w:t>
            </w:r>
          </w:p>
          <w:p w14:paraId="35A1C471" w14:textId="77777777" w:rsidR="002016C5" w:rsidRPr="002A4BB7" w:rsidRDefault="002016C5" w:rsidP="002A4BB7">
            <w:pPr>
              <w:spacing w:after="0" w:line="240" w:lineRule="auto"/>
              <w:jc w:val="center"/>
              <w:rPr>
                <w:rFonts w:ascii="Times New Roman" w:hAnsi="Times New Roman" w:cs="Times New Roman"/>
                <w:b/>
                <w:sz w:val="20"/>
                <w:szCs w:val="20"/>
              </w:rPr>
            </w:pPr>
          </w:p>
        </w:tc>
        <w:tc>
          <w:tcPr>
            <w:tcW w:w="5669" w:type="dxa"/>
            <w:gridSpan w:val="2"/>
            <w:tcBorders>
              <w:top w:val="single" w:sz="8" w:space="0" w:color="000000"/>
              <w:left w:val="single" w:sz="4" w:space="0" w:color="000000"/>
              <w:bottom w:val="single" w:sz="8" w:space="0" w:color="000000"/>
              <w:right w:val="single" w:sz="8" w:space="0" w:color="000000"/>
            </w:tcBorders>
          </w:tcPr>
          <w:p w14:paraId="19FA0416" w14:textId="0669B5B6" w:rsidR="002016C5" w:rsidRPr="002A4BB7" w:rsidRDefault="002016C5" w:rsidP="002A4BB7">
            <w:pPr>
              <w:spacing w:after="0" w:line="240" w:lineRule="auto"/>
              <w:jc w:val="center"/>
              <w:rPr>
                <w:rFonts w:ascii="Times New Roman" w:hAnsi="Times New Roman" w:cs="Times New Roman"/>
                <w:b/>
                <w:color w:val="FF0000"/>
                <w:sz w:val="20"/>
                <w:szCs w:val="20"/>
                <w:u w:val="single"/>
              </w:rPr>
            </w:pPr>
            <w:r w:rsidRPr="002A4BB7">
              <w:rPr>
                <w:rFonts w:ascii="Times New Roman" w:hAnsi="Times New Roman" w:cs="Times New Roman"/>
                <w:b/>
                <w:sz w:val="20"/>
                <w:szCs w:val="20"/>
              </w:rPr>
              <w:t xml:space="preserve">Piedāvātā līgumcena EUR bez PVN par viena iepakojuma nomu </w:t>
            </w:r>
            <w:r w:rsidRPr="002A4BB7">
              <w:rPr>
                <w:rFonts w:ascii="Times New Roman" w:hAnsi="Times New Roman" w:cs="Times New Roman"/>
                <w:b/>
                <w:sz w:val="20"/>
                <w:szCs w:val="20"/>
                <w:u w:val="single"/>
              </w:rPr>
              <w:t>MĒNESĪ</w:t>
            </w:r>
            <w:r w:rsidR="00B664F3">
              <w:rPr>
                <w:rFonts w:ascii="Times New Roman" w:hAnsi="Times New Roman" w:cs="Times New Roman"/>
                <w:b/>
                <w:sz w:val="20"/>
                <w:szCs w:val="20"/>
                <w:u w:val="single"/>
              </w:rPr>
              <w:t xml:space="preserve"> </w:t>
            </w:r>
          </w:p>
          <w:p w14:paraId="277B7C16" w14:textId="77777777" w:rsidR="002016C5" w:rsidRPr="002A4BB7" w:rsidRDefault="002016C5" w:rsidP="002A4BB7">
            <w:pPr>
              <w:spacing w:after="0" w:line="240" w:lineRule="auto"/>
              <w:jc w:val="center"/>
              <w:rPr>
                <w:rFonts w:ascii="Times New Roman" w:hAnsi="Times New Roman" w:cs="Times New Roman"/>
                <w:b/>
                <w:sz w:val="20"/>
                <w:szCs w:val="20"/>
              </w:rPr>
            </w:pPr>
          </w:p>
        </w:tc>
      </w:tr>
      <w:tr w:rsidR="002016C5" w:rsidRPr="002A4BB7" w14:paraId="18BC173A" w14:textId="77777777" w:rsidTr="00513321">
        <w:trPr>
          <w:cantSplit/>
          <w:trHeight w:val="323"/>
        </w:trPr>
        <w:tc>
          <w:tcPr>
            <w:tcW w:w="628" w:type="dxa"/>
            <w:vMerge/>
            <w:tcBorders>
              <w:left w:val="single" w:sz="8" w:space="0" w:color="000000"/>
              <w:bottom w:val="single" w:sz="8" w:space="0" w:color="000000"/>
            </w:tcBorders>
          </w:tcPr>
          <w:p w14:paraId="022B5F86" w14:textId="77777777" w:rsidR="002016C5" w:rsidRPr="002A4BB7" w:rsidRDefault="002016C5" w:rsidP="002A4BB7">
            <w:pPr>
              <w:spacing w:after="0" w:line="240" w:lineRule="auto"/>
              <w:ind w:left="-32" w:right="-104"/>
              <w:rPr>
                <w:rFonts w:ascii="Times New Roman" w:hAnsi="Times New Roman" w:cs="Times New Roman"/>
                <w:b/>
                <w:sz w:val="20"/>
                <w:szCs w:val="20"/>
              </w:rPr>
            </w:pPr>
          </w:p>
        </w:tc>
        <w:tc>
          <w:tcPr>
            <w:tcW w:w="2280" w:type="dxa"/>
            <w:vMerge/>
            <w:tcBorders>
              <w:left w:val="single" w:sz="8" w:space="0" w:color="000000"/>
              <w:bottom w:val="single" w:sz="8" w:space="0" w:color="000000"/>
            </w:tcBorders>
          </w:tcPr>
          <w:p w14:paraId="54FC4443" w14:textId="77777777" w:rsidR="002016C5" w:rsidRPr="002A4BB7" w:rsidRDefault="002016C5" w:rsidP="002A4BB7">
            <w:pPr>
              <w:spacing w:after="0" w:line="240" w:lineRule="auto"/>
              <w:ind w:right="72"/>
              <w:jc w:val="center"/>
              <w:rPr>
                <w:rFonts w:ascii="Times New Roman" w:hAnsi="Times New Roman" w:cs="Times New Roman"/>
                <w:b/>
                <w:sz w:val="20"/>
                <w:szCs w:val="20"/>
              </w:rPr>
            </w:pPr>
          </w:p>
        </w:tc>
        <w:tc>
          <w:tcPr>
            <w:tcW w:w="2479" w:type="dxa"/>
            <w:vMerge/>
            <w:tcBorders>
              <w:left w:val="single" w:sz="8" w:space="0" w:color="000000"/>
            </w:tcBorders>
          </w:tcPr>
          <w:p w14:paraId="6CD39B1A" w14:textId="77777777" w:rsidR="002016C5" w:rsidRPr="002A4BB7" w:rsidRDefault="002016C5" w:rsidP="002A4BB7">
            <w:pPr>
              <w:spacing w:after="0" w:line="240" w:lineRule="auto"/>
              <w:ind w:right="72"/>
              <w:jc w:val="center"/>
              <w:rPr>
                <w:rFonts w:ascii="Times New Roman" w:hAnsi="Times New Roman" w:cs="Times New Roman"/>
                <w:b/>
                <w:sz w:val="20"/>
                <w:szCs w:val="20"/>
              </w:rPr>
            </w:pPr>
          </w:p>
        </w:tc>
        <w:tc>
          <w:tcPr>
            <w:tcW w:w="2836" w:type="dxa"/>
            <w:vMerge/>
            <w:tcBorders>
              <w:left w:val="single" w:sz="4" w:space="0" w:color="000000"/>
              <w:right w:val="single" w:sz="4" w:space="0" w:color="000000"/>
            </w:tcBorders>
          </w:tcPr>
          <w:p w14:paraId="3FCF9906" w14:textId="77777777" w:rsidR="002016C5" w:rsidRPr="002A4BB7" w:rsidRDefault="002016C5" w:rsidP="002A4BB7">
            <w:pPr>
              <w:spacing w:after="0" w:line="240" w:lineRule="auto"/>
              <w:rPr>
                <w:rFonts w:ascii="Times New Roman" w:hAnsi="Times New Roman" w:cs="Times New Roman"/>
                <w:b/>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1A2E58D8" w14:textId="77777777" w:rsidR="002016C5" w:rsidRPr="002A4BB7" w:rsidRDefault="002016C5" w:rsidP="002A4BB7">
            <w:pPr>
              <w:spacing w:after="0" w:line="240" w:lineRule="auto"/>
              <w:jc w:val="center"/>
              <w:rPr>
                <w:rFonts w:ascii="Times New Roman" w:hAnsi="Times New Roman" w:cs="Times New Roman"/>
                <w:sz w:val="20"/>
                <w:szCs w:val="20"/>
              </w:rPr>
            </w:pPr>
            <w:r w:rsidRPr="002A4BB7">
              <w:rPr>
                <w:rFonts w:ascii="Times New Roman" w:hAnsi="Times New Roman" w:cs="Times New Roman"/>
                <w:sz w:val="20"/>
                <w:szCs w:val="20"/>
              </w:rPr>
              <w:t>Nomas periods no 1 līdz 11 mēnešiem (ieskaitot), veicot pēcapmaksu</w:t>
            </w:r>
          </w:p>
        </w:tc>
        <w:tc>
          <w:tcPr>
            <w:tcW w:w="2693" w:type="dxa"/>
            <w:tcBorders>
              <w:top w:val="single" w:sz="4" w:space="0" w:color="auto"/>
              <w:left w:val="single" w:sz="4" w:space="0" w:color="auto"/>
              <w:bottom w:val="single" w:sz="4" w:space="0" w:color="auto"/>
              <w:right w:val="single" w:sz="4" w:space="0" w:color="auto"/>
            </w:tcBorders>
          </w:tcPr>
          <w:p w14:paraId="7F130BE4" w14:textId="77777777" w:rsidR="002016C5" w:rsidRPr="002A4BB7" w:rsidRDefault="002016C5" w:rsidP="002A4BB7">
            <w:pPr>
              <w:spacing w:after="0" w:line="240" w:lineRule="auto"/>
              <w:jc w:val="center"/>
              <w:rPr>
                <w:rFonts w:ascii="Times New Roman" w:hAnsi="Times New Roman" w:cs="Times New Roman"/>
                <w:sz w:val="20"/>
                <w:szCs w:val="20"/>
              </w:rPr>
            </w:pPr>
            <w:r w:rsidRPr="002A4BB7">
              <w:rPr>
                <w:rFonts w:ascii="Times New Roman" w:hAnsi="Times New Roman" w:cs="Times New Roman"/>
                <w:sz w:val="20"/>
                <w:szCs w:val="20"/>
              </w:rPr>
              <w:t>Nomas periods 12 mēneši vai vairāk, veicot priekšapmaksu</w:t>
            </w:r>
          </w:p>
        </w:tc>
      </w:tr>
      <w:tr w:rsidR="00862D0D" w:rsidRPr="002A4BB7" w14:paraId="3B2967EB" w14:textId="77777777" w:rsidTr="00513321">
        <w:trPr>
          <w:cantSplit/>
        </w:trPr>
        <w:tc>
          <w:tcPr>
            <w:tcW w:w="628" w:type="dxa"/>
            <w:tcBorders>
              <w:top w:val="single" w:sz="8" w:space="0" w:color="000000"/>
              <w:left w:val="single" w:sz="8" w:space="0" w:color="000000"/>
              <w:bottom w:val="single" w:sz="4" w:space="0" w:color="000000"/>
            </w:tcBorders>
          </w:tcPr>
          <w:p w14:paraId="5D4FFFC8" w14:textId="7C8A9361"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611470C6" w14:textId="4FDCE462"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Argons, 5.0</w:t>
            </w:r>
          </w:p>
        </w:tc>
        <w:tc>
          <w:tcPr>
            <w:tcW w:w="2479" w:type="dxa"/>
            <w:tcBorders>
              <w:top w:val="single" w:sz="8" w:space="0" w:color="000000"/>
              <w:left w:val="single" w:sz="4" w:space="0" w:color="000000"/>
              <w:bottom w:val="single" w:sz="4" w:space="0" w:color="000000"/>
              <w:right w:val="single" w:sz="4" w:space="0" w:color="000000"/>
            </w:tcBorders>
          </w:tcPr>
          <w:p w14:paraId="683742F4" w14:textId="2382E8D7"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200 bar spiediens, balona tilpums 50 l,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4" w:space="0" w:color="auto"/>
              <w:left w:val="single" w:sz="4" w:space="0" w:color="000000"/>
              <w:bottom w:val="single" w:sz="4" w:space="0" w:color="000000"/>
            </w:tcBorders>
          </w:tcPr>
          <w:p w14:paraId="3344024F" w14:textId="77777777" w:rsidR="00862D0D" w:rsidRPr="002A4BB7" w:rsidRDefault="00862D0D" w:rsidP="00862D0D">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5319542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DBD887A"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39F0C524" w14:textId="77777777" w:rsidTr="00513321">
        <w:trPr>
          <w:cantSplit/>
          <w:trHeight w:val="250"/>
        </w:trPr>
        <w:tc>
          <w:tcPr>
            <w:tcW w:w="628" w:type="dxa"/>
            <w:tcBorders>
              <w:top w:val="single" w:sz="8" w:space="0" w:color="000000"/>
              <w:left w:val="single" w:sz="8" w:space="0" w:color="000000"/>
              <w:bottom w:val="single" w:sz="4" w:space="0" w:color="000000"/>
            </w:tcBorders>
          </w:tcPr>
          <w:p w14:paraId="3E8473AB" w14:textId="1AD5C849"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7A564407" w14:textId="15ED0B3F"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Argons,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5A7CC9BC" w14:textId="44EDC6B9"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200 bar spiediens, balona tilpums 50 l,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369A6897" w14:textId="77777777" w:rsidR="00862D0D" w:rsidRPr="002A4BB7" w:rsidRDefault="00862D0D" w:rsidP="00862D0D">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5CAB398E"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FCBD680"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40054E1" w14:textId="77777777" w:rsidTr="00513321">
        <w:trPr>
          <w:cantSplit/>
        </w:trPr>
        <w:tc>
          <w:tcPr>
            <w:tcW w:w="628" w:type="dxa"/>
            <w:tcBorders>
              <w:top w:val="single" w:sz="8" w:space="0" w:color="000000"/>
              <w:left w:val="single" w:sz="8" w:space="0" w:color="000000"/>
              <w:bottom w:val="single" w:sz="4" w:space="0" w:color="000000"/>
            </w:tcBorders>
          </w:tcPr>
          <w:p w14:paraId="64C7CB58" w14:textId="1D0F4AC7"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5FD0E3EE" w14:textId="1E78AEA4"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Argons,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6BC5100E" w14:textId="62263EE9"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300 bar spiediens, 20 l tērauda balons ar oglekļa šķiedras pārklājumu un integrētu gāzes daudzuma indikatoru, balona izejas vītne W30×2</w:t>
            </w:r>
          </w:p>
        </w:tc>
        <w:tc>
          <w:tcPr>
            <w:tcW w:w="2836" w:type="dxa"/>
            <w:tcBorders>
              <w:top w:val="single" w:sz="8" w:space="0" w:color="000000"/>
              <w:left w:val="single" w:sz="4" w:space="0" w:color="000000"/>
              <w:bottom w:val="single" w:sz="4" w:space="0" w:color="000000"/>
            </w:tcBorders>
          </w:tcPr>
          <w:p w14:paraId="32A9491F"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366F425"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FB0FDAB"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1315CF26" w14:textId="77777777" w:rsidTr="00513321">
        <w:trPr>
          <w:cantSplit/>
        </w:trPr>
        <w:tc>
          <w:tcPr>
            <w:tcW w:w="628" w:type="dxa"/>
            <w:tcBorders>
              <w:top w:val="single" w:sz="8" w:space="0" w:color="000000"/>
              <w:left w:val="single" w:sz="8" w:space="0" w:color="000000"/>
              <w:bottom w:val="single" w:sz="4" w:space="0" w:color="000000"/>
            </w:tcBorders>
          </w:tcPr>
          <w:p w14:paraId="1BC4E15B" w14:textId="3E294A42"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6B061A93" w14:textId="501742CA"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Hēlijs, 5.0</w:t>
            </w:r>
          </w:p>
        </w:tc>
        <w:tc>
          <w:tcPr>
            <w:tcW w:w="2479" w:type="dxa"/>
            <w:tcBorders>
              <w:top w:val="single" w:sz="8" w:space="0" w:color="000000"/>
              <w:left w:val="single" w:sz="4" w:space="0" w:color="000000"/>
              <w:bottom w:val="single" w:sz="4" w:space="0" w:color="000000"/>
              <w:right w:val="single" w:sz="4" w:space="0" w:color="000000"/>
            </w:tcBorders>
          </w:tcPr>
          <w:p w14:paraId="64367448" w14:textId="2194BAC1"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687F1855" w14:textId="77777777" w:rsidR="00862D0D" w:rsidRPr="002A4BB7" w:rsidRDefault="00862D0D" w:rsidP="00862D0D">
            <w:pPr>
              <w:spacing w:after="0" w:line="240" w:lineRule="auto"/>
              <w:rPr>
                <w:rFonts w:ascii="Times New Roman" w:hAnsi="Times New Roman" w:cs="Times New Roman"/>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6ED5753B"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DFF380C"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22BEC53F" w14:textId="77777777" w:rsidTr="00513321">
        <w:trPr>
          <w:cantSplit/>
        </w:trPr>
        <w:tc>
          <w:tcPr>
            <w:tcW w:w="628" w:type="dxa"/>
            <w:tcBorders>
              <w:top w:val="single" w:sz="8" w:space="0" w:color="000000"/>
              <w:left w:val="single" w:sz="8" w:space="0" w:color="000000"/>
              <w:bottom w:val="single" w:sz="4" w:space="0" w:color="000000"/>
            </w:tcBorders>
          </w:tcPr>
          <w:p w14:paraId="46B88D6A" w14:textId="22F06BE4"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31160695" w14:textId="35EF8751"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Ūdeņradis, 5.0</w:t>
            </w:r>
          </w:p>
        </w:tc>
        <w:tc>
          <w:tcPr>
            <w:tcW w:w="2479" w:type="dxa"/>
            <w:tcBorders>
              <w:top w:val="single" w:sz="8" w:space="0" w:color="000000"/>
              <w:left w:val="single" w:sz="4" w:space="0" w:color="000000"/>
              <w:bottom w:val="single" w:sz="4" w:space="0" w:color="000000"/>
              <w:right w:val="single" w:sz="4" w:space="0" w:color="000000"/>
            </w:tcBorders>
          </w:tcPr>
          <w:p w14:paraId="35074B43" w14:textId="1A3325AA"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savienojums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000000"/>
            </w:tcBorders>
          </w:tcPr>
          <w:p w14:paraId="4E339CF9"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D19EA61"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641509F"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D8A6186" w14:textId="77777777" w:rsidTr="00513321">
        <w:trPr>
          <w:cantSplit/>
          <w:trHeight w:val="184"/>
        </w:trPr>
        <w:tc>
          <w:tcPr>
            <w:tcW w:w="628" w:type="dxa"/>
            <w:tcBorders>
              <w:top w:val="single" w:sz="8" w:space="0" w:color="000000"/>
              <w:left w:val="single" w:sz="8" w:space="0" w:color="000000"/>
              <w:bottom w:val="single" w:sz="4" w:space="0" w:color="000000"/>
            </w:tcBorders>
          </w:tcPr>
          <w:p w14:paraId="0BA1C16E" w14:textId="464840CC"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57864DA2" w14:textId="3490BB65"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Acetilēns, tehniskais</w:t>
            </w:r>
          </w:p>
        </w:tc>
        <w:tc>
          <w:tcPr>
            <w:tcW w:w="2479" w:type="dxa"/>
            <w:tcBorders>
              <w:top w:val="single" w:sz="8" w:space="0" w:color="000000"/>
              <w:left w:val="single" w:sz="4" w:space="0" w:color="000000"/>
              <w:bottom w:val="single" w:sz="4" w:space="0" w:color="000000"/>
              <w:right w:val="single" w:sz="4" w:space="0" w:color="000000"/>
            </w:tcBorders>
          </w:tcPr>
          <w:p w14:paraId="1500D41B"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21 l balons</w:t>
            </w:r>
          </w:p>
          <w:p w14:paraId="565D344A" w14:textId="5BD5CDC6"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12</w:t>
            </w:r>
          </w:p>
        </w:tc>
        <w:tc>
          <w:tcPr>
            <w:tcW w:w="2836" w:type="dxa"/>
            <w:tcBorders>
              <w:top w:val="single" w:sz="8" w:space="0" w:color="000000"/>
              <w:left w:val="single" w:sz="4" w:space="0" w:color="000000"/>
              <w:bottom w:val="single" w:sz="4" w:space="0" w:color="000000"/>
            </w:tcBorders>
          </w:tcPr>
          <w:p w14:paraId="6C993D08"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4DC73C0A"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F572744"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6CEF6CE7" w14:textId="77777777" w:rsidTr="00513321">
        <w:trPr>
          <w:cantSplit/>
        </w:trPr>
        <w:tc>
          <w:tcPr>
            <w:tcW w:w="628" w:type="dxa"/>
            <w:tcBorders>
              <w:top w:val="single" w:sz="8" w:space="0" w:color="000000"/>
              <w:left w:val="single" w:sz="8" w:space="0" w:color="000000"/>
              <w:bottom w:val="single" w:sz="4" w:space="0" w:color="000000"/>
            </w:tcBorders>
          </w:tcPr>
          <w:p w14:paraId="40CC3B67" w14:textId="4C855E24"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760FC3A5" w14:textId="53B6D651"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Skābeklis, 5.0</w:t>
            </w:r>
          </w:p>
        </w:tc>
        <w:tc>
          <w:tcPr>
            <w:tcW w:w="2479" w:type="dxa"/>
            <w:tcBorders>
              <w:top w:val="single" w:sz="8" w:space="0" w:color="000000"/>
              <w:left w:val="single" w:sz="4" w:space="0" w:color="000000"/>
              <w:bottom w:val="single" w:sz="4" w:space="0" w:color="000000"/>
              <w:right w:val="single" w:sz="4" w:space="0" w:color="000000"/>
            </w:tcBorders>
          </w:tcPr>
          <w:p w14:paraId="55D179FD" w14:textId="30D0AEE2"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836" w:type="dxa"/>
            <w:tcBorders>
              <w:top w:val="single" w:sz="8" w:space="0" w:color="000000"/>
              <w:left w:val="single" w:sz="4" w:space="0" w:color="000000"/>
              <w:bottom w:val="single" w:sz="4" w:space="0" w:color="000000"/>
            </w:tcBorders>
          </w:tcPr>
          <w:p w14:paraId="582AC373"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7B98FE7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7665C4B"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1BEE4027" w14:textId="77777777" w:rsidTr="00513321">
        <w:trPr>
          <w:cantSplit/>
        </w:trPr>
        <w:tc>
          <w:tcPr>
            <w:tcW w:w="628" w:type="dxa"/>
            <w:tcBorders>
              <w:top w:val="single" w:sz="8" w:space="0" w:color="000000"/>
              <w:left w:val="single" w:sz="8" w:space="0" w:color="000000"/>
              <w:bottom w:val="single" w:sz="4" w:space="0" w:color="000000"/>
            </w:tcBorders>
          </w:tcPr>
          <w:p w14:paraId="3831DAF2" w14:textId="225A8DB3"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6BA947A9" w14:textId="60BED96D"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Skābeklis, tehniskais</w:t>
            </w:r>
          </w:p>
        </w:tc>
        <w:tc>
          <w:tcPr>
            <w:tcW w:w="2479" w:type="dxa"/>
            <w:tcBorders>
              <w:top w:val="single" w:sz="8" w:space="0" w:color="000000"/>
              <w:left w:val="single" w:sz="4" w:space="0" w:color="000000"/>
              <w:bottom w:val="single" w:sz="4" w:space="0" w:color="000000"/>
              <w:right w:val="single" w:sz="4" w:space="0" w:color="000000"/>
            </w:tcBorders>
          </w:tcPr>
          <w:p w14:paraId="582EFEC0" w14:textId="2100E3F5"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836" w:type="dxa"/>
            <w:tcBorders>
              <w:top w:val="single" w:sz="8" w:space="0" w:color="000000"/>
              <w:left w:val="single" w:sz="4" w:space="0" w:color="000000"/>
              <w:bottom w:val="single" w:sz="4" w:space="0" w:color="000000"/>
            </w:tcBorders>
          </w:tcPr>
          <w:p w14:paraId="1AB17C37" w14:textId="77777777" w:rsidR="00862D0D" w:rsidRPr="002A4BB7" w:rsidRDefault="00862D0D" w:rsidP="00862D0D">
            <w:pPr>
              <w:spacing w:after="0" w:line="240" w:lineRule="auto"/>
              <w:rPr>
                <w:rFonts w:ascii="Times New Roman" w:hAnsi="Times New Roman" w:cs="Times New Roman"/>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5F70A3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14EED32"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D6A79D1" w14:textId="77777777" w:rsidTr="00513321">
        <w:trPr>
          <w:cantSplit/>
        </w:trPr>
        <w:tc>
          <w:tcPr>
            <w:tcW w:w="628" w:type="dxa"/>
            <w:tcBorders>
              <w:top w:val="single" w:sz="8" w:space="0" w:color="000000"/>
              <w:left w:val="single" w:sz="8" w:space="0" w:color="000000"/>
              <w:bottom w:val="single" w:sz="4" w:space="0" w:color="000000"/>
            </w:tcBorders>
          </w:tcPr>
          <w:p w14:paraId="1E1FD95C" w14:textId="176934A1"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46E252F2" w14:textId="49E1F962"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Slāpeklis,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7394F46A" w14:textId="42A48000"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7F52E801" w14:textId="77777777" w:rsidR="00862D0D" w:rsidRPr="002A4BB7" w:rsidRDefault="00862D0D" w:rsidP="00862D0D">
            <w:pPr>
              <w:spacing w:after="0" w:line="240" w:lineRule="auto"/>
              <w:rPr>
                <w:rFonts w:ascii="Times New Roman" w:hAnsi="Times New Roman" w:cs="Times New Roman"/>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A9B5C8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38C1AB"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1470ED27" w14:textId="77777777" w:rsidTr="00513321">
        <w:trPr>
          <w:cantSplit/>
        </w:trPr>
        <w:tc>
          <w:tcPr>
            <w:tcW w:w="628" w:type="dxa"/>
            <w:tcBorders>
              <w:top w:val="single" w:sz="8" w:space="0" w:color="000000"/>
              <w:left w:val="single" w:sz="8" w:space="0" w:color="000000"/>
              <w:bottom w:val="single" w:sz="4" w:space="0" w:color="000000"/>
            </w:tcBorders>
          </w:tcPr>
          <w:p w14:paraId="48CFFF59" w14:textId="71A5EDC2"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0</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6E83CA8D" w14:textId="44675A76"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Slāpeklis,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50FE7F87" w14:textId="1A6ED908"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300 bar spiediens, 20 l tērauda balons ar oglekļa šķiedras pārklājumu un integrētu gāzes daudzuma indikatoru, balona izejas vītne W30×2</w:t>
            </w:r>
          </w:p>
        </w:tc>
        <w:tc>
          <w:tcPr>
            <w:tcW w:w="2836" w:type="dxa"/>
            <w:tcBorders>
              <w:top w:val="single" w:sz="8" w:space="0" w:color="000000"/>
              <w:left w:val="single" w:sz="4" w:space="0" w:color="000000"/>
              <w:bottom w:val="single" w:sz="4" w:space="0" w:color="000000"/>
            </w:tcBorders>
          </w:tcPr>
          <w:p w14:paraId="1DB99404"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73701413"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DBF06B4"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3368C0B6" w14:textId="77777777" w:rsidTr="00513321">
        <w:trPr>
          <w:cantSplit/>
        </w:trPr>
        <w:tc>
          <w:tcPr>
            <w:tcW w:w="628" w:type="dxa"/>
            <w:tcBorders>
              <w:top w:val="single" w:sz="8" w:space="0" w:color="000000"/>
              <w:left w:val="single" w:sz="8" w:space="0" w:color="000000"/>
              <w:bottom w:val="single" w:sz="4" w:space="0" w:color="000000"/>
            </w:tcBorders>
          </w:tcPr>
          <w:p w14:paraId="4B46A8C4" w14:textId="252E8ABE"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1</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70C5387F" w14:textId="19E6AC37"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Slāpeklis 5.5.</w:t>
            </w:r>
          </w:p>
        </w:tc>
        <w:tc>
          <w:tcPr>
            <w:tcW w:w="2479" w:type="dxa"/>
            <w:tcBorders>
              <w:top w:val="single" w:sz="8" w:space="0" w:color="000000"/>
              <w:left w:val="single" w:sz="4" w:space="0" w:color="000000"/>
              <w:bottom w:val="single" w:sz="4" w:space="0" w:color="000000"/>
              <w:right w:val="single" w:sz="4" w:space="0" w:color="000000"/>
            </w:tcBorders>
          </w:tcPr>
          <w:p w14:paraId="59156369" w14:textId="021B5BA4"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4CED61B3"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49C9ED9D"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2AD74DA"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295A368" w14:textId="77777777" w:rsidTr="00513321">
        <w:trPr>
          <w:cantSplit/>
        </w:trPr>
        <w:tc>
          <w:tcPr>
            <w:tcW w:w="628" w:type="dxa"/>
            <w:tcBorders>
              <w:top w:val="single" w:sz="8" w:space="0" w:color="000000"/>
              <w:left w:val="single" w:sz="8" w:space="0" w:color="000000"/>
              <w:bottom w:val="single" w:sz="4" w:space="0" w:color="000000"/>
            </w:tcBorders>
          </w:tcPr>
          <w:p w14:paraId="54B5E713" w14:textId="6895C14C"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2</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616E9F63" w14:textId="3D7820FC"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Propāns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6BE590D9" w14:textId="4056F70B"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27 l balons, balona izejas savienojums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000000"/>
            </w:tcBorders>
          </w:tcPr>
          <w:p w14:paraId="5CBBA4D8" w14:textId="77777777" w:rsidR="00862D0D" w:rsidRPr="002A4BB7" w:rsidRDefault="00862D0D" w:rsidP="00862D0D">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5AFEACE"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CFAFBC"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A66A5CB" w14:textId="77777777" w:rsidTr="00513321">
        <w:trPr>
          <w:cantSplit/>
        </w:trPr>
        <w:tc>
          <w:tcPr>
            <w:tcW w:w="628" w:type="dxa"/>
            <w:tcBorders>
              <w:top w:val="single" w:sz="8" w:space="0" w:color="000000"/>
              <w:left w:val="single" w:sz="8" w:space="0" w:color="000000"/>
              <w:bottom w:val="single" w:sz="4" w:space="0" w:color="000000"/>
            </w:tcBorders>
          </w:tcPr>
          <w:p w14:paraId="41AA73AB" w14:textId="78776147"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lastRenderedPageBreak/>
              <w:t>1</w:t>
            </w:r>
            <w:r>
              <w:rPr>
                <w:rFonts w:ascii="Times New Roman" w:hAnsi="Times New Roman" w:cs="Times New Roman"/>
                <w:sz w:val="20"/>
                <w:szCs w:val="20"/>
              </w:rPr>
              <w:t>3</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43244B61" w14:textId="0AFD57B4"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Ogļskābā gāze,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17303DF4" w14:textId="77777777" w:rsidR="00862D0D" w:rsidRPr="004060C3" w:rsidRDefault="00862D0D" w:rsidP="00862D0D">
            <w:pPr>
              <w:spacing w:after="0" w:line="240" w:lineRule="auto"/>
              <w:rPr>
                <w:rFonts w:ascii="Times New Roman" w:hAnsi="Times New Roman" w:cs="Times New Roman"/>
                <w:sz w:val="20"/>
                <w:szCs w:val="20"/>
                <w:lang w:eastAsia="ar-SA"/>
              </w:rPr>
            </w:pPr>
            <w:r w:rsidRPr="004060C3">
              <w:rPr>
                <w:rFonts w:ascii="Times New Roman" w:hAnsi="Times New Roman" w:cs="Times New Roman"/>
                <w:sz w:val="20"/>
                <w:szCs w:val="20"/>
                <w:lang w:eastAsia="ar-SA"/>
              </w:rPr>
              <w:t>20 l balons, 15 kg gāzes</w:t>
            </w:r>
          </w:p>
          <w:p w14:paraId="626C9410" w14:textId="30C5701D"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lang w:eastAsia="ar-SA"/>
              </w:rPr>
              <w:t xml:space="preserve">balona izejas vītne DIN477 </w:t>
            </w:r>
            <w:proofErr w:type="spellStart"/>
            <w:r w:rsidRPr="004060C3">
              <w:rPr>
                <w:rFonts w:ascii="Times New Roman" w:hAnsi="Times New Roman" w:cs="Times New Roman"/>
                <w:sz w:val="20"/>
                <w:szCs w:val="20"/>
                <w:lang w:eastAsia="ar-SA"/>
              </w:rPr>
              <w:t>Nr</w:t>
            </w:r>
            <w:proofErr w:type="spellEnd"/>
            <w:r w:rsidRPr="004060C3">
              <w:rPr>
                <w:rFonts w:ascii="Times New Roman" w:hAnsi="Times New Roman" w:cs="Times New Roman"/>
                <w:sz w:val="20"/>
                <w:szCs w:val="20"/>
                <w:lang w:eastAsia="ar-SA"/>
              </w:rPr>
              <w:t xml:space="preserve"> 6</w:t>
            </w:r>
          </w:p>
        </w:tc>
        <w:tc>
          <w:tcPr>
            <w:tcW w:w="2836" w:type="dxa"/>
            <w:tcBorders>
              <w:top w:val="single" w:sz="8" w:space="0" w:color="000000"/>
              <w:left w:val="single" w:sz="4" w:space="0" w:color="000000"/>
              <w:bottom w:val="single" w:sz="4" w:space="0" w:color="000000"/>
            </w:tcBorders>
          </w:tcPr>
          <w:p w14:paraId="14453907"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3EA97039"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431AC5"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2B59C87F" w14:textId="77777777" w:rsidTr="00513321">
        <w:trPr>
          <w:cantSplit/>
        </w:trPr>
        <w:tc>
          <w:tcPr>
            <w:tcW w:w="628" w:type="dxa"/>
            <w:tcBorders>
              <w:top w:val="single" w:sz="8" w:space="0" w:color="000000"/>
              <w:left w:val="single" w:sz="8" w:space="0" w:color="000000"/>
              <w:bottom w:val="single" w:sz="4" w:space="0" w:color="000000"/>
            </w:tcBorders>
          </w:tcPr>
          <w:p w14:paraId="4EF35FB8" w14:textId="6FF0DEC4"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4</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69AC0329" w14:textId="1AA29AEE"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Ogļskābā gāze,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07023CA0" w14:textId="1CC8EB0F" w:rsidR="00862D0D" w:rsidRPr="002A4BB7" w:rsidRDefault="00862D0D" w:rsidP="00862D0D">
            <w:pPr>
              <w:spacing w:after="0" w:line="240" w:lineRule="auto"/>
              <w:rPr>
                <w:rFonts w:ascii="Times New Roman" w:hAnsi="Times New Roman" w:cs="Times New Roman"/>
                <w:b/>
                <w:iCs/>
                <w:sz w:val="20"/>
                <w:szCs w:val="20"/>
              </w:rPr>
            </w:pPr>
            <w:r w:rsidRPr="004060C3">
              <w:rPr>
                <w:rFonts w:ascii="Times New Roman" w:hAnsi="Times New Roman" w:cs="Times New Roman"/>
                <w:sz w:val="20"/>
                <w:szCs w:val="20"/>
                <w:lang w:eastAsia="ar-SA"/>
              </w:rPr>
              <w:t xml:space="preserve">50 l balons, balona izejas vītne DIN477 </w:t>
            </w:r>
            <w:proofErr w:type="spellStart"/>
            <w:r w:rsidRPr="004060C3">
              <w:rPr>
                <w:rFonts w:ascii="Times New Roman" w:hAnsi="Times New Roman" w:cs="Times New Roman"/>
                <w:sz w:val="20"/>
                <w:szCs w:val="20"/>
                <w:lang w:eastAsia="ar-SA"/>
              </w:rPr>
              <w:t>Nr</w:t>
            </w:r>
            <w:proofErr w:type="spellEnd"/>
            <w:r w:rsidRPr="004060C3">
              <w:rPr>
                <w:rFonts w:ascii="Times New Roman" w:hAnsi="Times New Roman" w:cs="Times New Roman"/>
                <w:sz w:val="20"/>
                <w:szCs w:val="20"/>
                <w:lang w:eastAsia="ar-SA"/>
              </w:rPr>
              <w:t xml:space="preserve"> 6</w:t>
            </w:r>
          </w:p>
        </w:tc>
        <w:tc>
          <w:tcPr>
            <w:tcW w:w="2836" w:type="dxa"/>
            <w:tcBorders>
              <w:top w:val="single" w:sz="8" w:space="0" w:color="000000"/>
              <w:left w:val="single" w:sz="4" w:space="0" w:color="000000"/>
              <w:bottom w:val="single" w:sz="4" w:space="0" w:color="000000"/>
            </w:tcBorders>
          </w:tcPr>
          <w:p w14:paraId="548816BD" w14:textId="77777777" w:rsidR="00862D0D" w:rsidRPr="002A4BB7" w:rsidRDefault="00862D0D" w:rsidP="00862D0D">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03DD2183"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5B51B1"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3DA26078" w14:textId="77777777" w:rsidTr="00513321">
        <w:trPr>
          <w:cantSplit/>
        </w:trPr>
        <w:tc>
          <w:tcPr>
            <w:tcW w:w="628" w:type="dxa"/>
            <w:tcBorders>
              <w:top w:val="single" w:sz="8" w:space="0" w:color="000000"/>
              <w:left w:val="single" w:sz="8" w:space="0" w:color="000000"/>
              <w:bottom w:val="single" w:sz="8" w:space="0" w:color="000000"/>
            </w:tcBorders>
          </w:tcPr>
          <w:p w14:paraId="2E6D77C5" w14:textId="279E886A"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5</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38988CEB" w14:textId="53BE19BF"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Sintētiskais gaiss,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4F62F0BB" w14:textId="6C4B1CF3"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50 l balons, 200 bar spiediens,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7BD91B21"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52F2C72F"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6D03C34" w14:textId="77777777" w:rsidR="00862D0D" w:rsidRPr="002A4BB7" w:rsidRDefault="00862D0D" w:rsidP="00862D0D">
            <w:pPr>
              <w:spacing w:after="0" w:line="240" w:lineRule="auto"/>
              <w:rPr>
                <w:rFonts w:ascii="Times New Roman" w:hAnsi="Times New Roman" w:cs="Times New Roman"/>
                <w:i/>
                <w:iCs/>
                <w:sz w:val="20"/>
                <w:szCs w:val="20"/>
              </w:rPr>
            </w:pPr>
          </w:p>
        </w:tc>
      </w:tr>
      <w:tr w:rsidR="007C0CB3" w:rsidRPr="002A4BB7" w14:paraId="1EF0882F" w14:textId="77777777" w:rsidTr="00513321">
        <w:trPr>
          <w:cantSplit/>
        </w:trPr>
        <w:tc>
          <w:tcPr>
            <w:tcW w:w="628" w:type="dxa"/>
            <w:vMerge w:val="restart"/>
            <w:tcBorders>
              <w:top w:val="single" w:sz="8" w:space="0" w:color="000000"/>
              <w:left w:val="single" w:sz="8" w:space="0" w:color="000000"/>
            </w:tcBorders>
          </w:tcPr>
          <w:p w14:paraId="33035548" w14:textId="77E0DAEA" w:rsidR="007C0CB3" w:rsidRPr="002A4BB7" w:rsidRDefault="007C0CB3"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6</w:t>
            </w:r>
            <w:r w:rsidRPr="004060C3">
              <w:rPr>
                <w:rFonts w:ascii="Times New Roman" w:hAnsi="Times New Roman" w:cs="Times New Roman"/>
                <w:sz w:val="20"/>
                <w:szCs w:val="20"/>
              </w:rPr>
              <w:t>.</w:t>
            </w:r>
          </w:p>
        </w:tc>
        <w:tc>
          <w:tcPr>
            <w:tcW w:w="2280" w:type="dxa"/>
            <w:vMerge w:val="restart"/>
            <w:tcBorders>
              <w:top w:val="single" w:sz="8" w:space="0" w:color="000000"/>
              <w:left w:val="single" w:sz="8" w:space="0" w:color="000000"/>
            </w:tcBorders>
          </w:tcPr>
          <w:p w14:paraId="21EB7197" w14:textId="083B416A" w:rsidR="007C0CB3" w:rsidRPr="002A4BB7" w:rsidRDefault="007C0CB3"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Sausais ledus,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4" w:space="0" w:color="000000"/>
              <w:right w:val="single" w:sz="4" w:space="0" w:color="000000"/>
            </w:tcBorders>
          </w:tcPr>
          <w:p w14:paraId="60717DCD" w14:textId="4C15C705"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1 kg Pasūtītāja konteinerā</w:t>
            </w:r>
          </w:p>
        </w:tc>
        <w:tc>
          <w:tcPr>
            <w:tcW w:w="2836" w:type="dxa"/>
            <w:tcBorders>
              <w:top w:val="single" w:sz="8" w:space="0" w:color="000000"/>
              <w:left w:val="single" w:sz="4" w:space="0" w:color="000000"/>
              <w:bottom w:val="single" w:sz="4" w:space="0" w:color="000000"/>
            </w:tcBorders>
          </w:tcPr>
          <w:p w14:paraId="7CF41A67"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shd w:val="clear" w:color="auto" w:fill="BFBFBF" w:themeFill="background1" w:themeFillShade="BF"/>
          </w:tcPr>
          <w:p w14:paraId="3BA5E811"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C49762" w14:textId="77777777" w:rsidR="007C0CB3" w:rsidRPr="002A4BB7" w:rsidRDefault="007C0CB3" w:rsidP="00862D0D">
            <w:pPr>
              <w:spacing w:after="0" w:line="240" w:lineRule="auto"/>
              <w:rPr>
                <w:rFonts w:ascii="Times New Roman" w:hAnsi="Times New Roman" w:cs="Times New Roman"/>
                <w:i/>
                <w:iCs/>
                <w:sz w:val="20"/>
                <w:szCs w:val="20"/>
              </w:rPr>
            </w:pPr>
          </w:p>
        </w:tc>
      </w:tr>
      <w:tr w:rsidR="007C0CB3" w:rsidRPr="002A4BB7" w14:paraId="39558C70" w14:textId="77777777" w:rsidTr="00513321">
        <w:trPr>
          <w:cantSplit/>
        </w:trPr>
        <w:tc>
          <w:tcPr>
            <w:tcW w:w="628" w:type="dxa"/>
            <w:vMerge/>
            <w:tcBorders>
              <w:top w:val="single" w:sz="8" w:space="0" w:color="000000"/>
              <w:left w:val="single" w:sz="8" w:space="0" w:color="000000"/>
            </w:tcBorders>
          </w:tcPr>
          <w:p w14:paraId="092D0B0C" w14:textId="77777777" w:rsidR="007C0CB3" w:rsidRPr="004060C3" w:rsidRDefault="007C0CB3" w:rsidP="00862D0D">
            <w:pPr>
              <w:spacing w:after="0" w:line="240" w:lineRule="auto"/>
              <w:jc w:val="center"/>
              <w:rPr>
                <w:rFonts w:ascii="Times New Roman" w:hAnsi="Times New Roman" w:cs="Times New Roman"/>
                <w:sz w:val="20"/>
                <w:szCs w:val="20"/>
              </w:rPr>
            </w:pPr>
          </w:p>
        </w:tc>
        <w:tc>
          <w:tcPr>
            <w:tcW w:w="2280" w:type="dxa"/>
            <w:vMerge/>
            <w:tcBorders>
              <w:top w:val="single" w:sz="8" w:space="0" w:color="000000"/>
              <w:left w:val="single" w:sz="8" w:space="0" w:color="000000"/>
            </w:tcBorders>
          </w:tcPr>
          <w:p w14:paraId="200D7360" w14:textId="77777777" w:rsidR="007C0CB3" w:rsidRPr="004060C3" w:rsidRDefault="007C0CB3"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3F0FDD34" w14:textId="2CF7007D"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1 kg piegādātāja konteinerā</w:t>
            </w:r>
          </w:p>
        </w:tc>
        <w:tc>
          <w:tcPr>
            <w:tcW w:w="2836" w:type="dxa"/>
            <w:tcBorders>
              <w:top w:val="single" w:sz="8" w:space="0" w:color="000000"/>
              <w:left w:val="single" w:sz="4" w:space="0" w:color="000000"/>
              <w:bottom w:val="single" w:sz="4" w:space="0" w:color="000000"/>
            </w:tcBorders>
          </w:tcPr>
          <w:p w14:paraId="5EA5D7A0"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1B4DF6C2"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9003DF5" w14:textId="77777777" w:rsidR="007C0CB3" w:rsidRPr="002A4BB7" w:rsidRDefault="007C0CB3" w:rsidP="00862D0D">
            <w:pPr>
              <w:spacing w:after="0" w:line="240" w:lineRule="auto"/>
              <w:rPr>
                <w:rFonts w:ascii="Times New Roman" w:hAnsi="Times New Roman" w:cs="Times New Roman"/>
                <w:i/>
                <w:iCs/>
                <w:sz w:val="20"/>
                <w:szCs w:val="20"/>
              </w:rPr>
            </w:pPr>
          </w:p>
        </w:tc>
      </w:tr>
      <w:tr w:rsidR="007C0CB3" w:rsidRPr="002A4BB7" w14:paraId="0FDEF3BB" w14:textId="77777777" w:rsidTr="00513321">
        <w:trPr>
          <w:cantSplit/>
        </w:trPr>
        <w:tc>
          <w:tcPr>
            <w:tcW w:w="628" w:type="dxa"/>
            <w:vMerge/>
            <w:tcBorders>
              <w:left w:val="single" w:sz="8" w:space="0" w:color="000000"/>
            </w:tcBorders>
          </w:tcPr>
          <w:p w14:paraId="2A1B5643" w14:textId="77777777" w:rsidR="007C0CB3" w:rsidRPr="004060C3" w:rsidRDefault="007C0CB3" w:rsidP="00862D0D">
            <w:pPr>
              <w:spacing w:after="0" w:line="240" w:lineRule="auto"/>
              <w:jc w:val="center"/>
              <w:rPr>
                <w:rFonts w:ascii="Times New Roman" w:hAnsi="Times New Roman" w:cs="Times New Roman"/>
                <w:sz w:val="20"/>
                <w:szCs w:val="20"/>
              </w:rPr>
            </w:pPr>
          </w:p>
        </w:tc>
        <w:tc>
          <w:tcPr>
            <w:tcW w:w="2280" w:type="dxa"/>
            <w:vMerge/>
            <w:tcBorders>
              <w:left w:val="single" w:sz="8" w:space="0" w:color="000000"/>
            </w:tcBorders>
          </w:tcPr>
          <w:p w14:paraId="75C90ED8" w14:textId="77777777" w:rsidR="007C0CB3" w:rsidRPr="004060C3" w:rsidRDefault="007C0CB3"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3D4B71C0" w14:textId="0785D990"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5 kg 7,5 l Pasūtītāja konteinerā</w:t>
            </w:r>
          </w:p>
        </w:tc>
        <w:tc>
          <w:tcPr>
            <w:tcW w:w="2836" w:type="dxa"/>
            <w:tcBorders>
              <w:top w:val="single" w:sz="8" w:space="0" w:color="000000"/>
              <w:left w:val="single" w:sz="4" w:space="0" w:color="000000"/>
              <w:bottom w:val="single" w:sz="4" w:space="0" w:color="000000"/>
            </w:tcBorders>
          </w:tcPr>
          <w:p w14:paraId="1257A134"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shd w:val="clear" w:color="auto" w:fill="BFBFBF" w:themeFill="background1" w:themeFillShade="BF"/>
          </w:tcPr>
          <w:p w14:paraId="46D0022F"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0AB0D" w14:textId="77777777" w:rsidR="007C0CB3" w:rsidRPr="002A4BB7" w:rsidRDefault="007C0CB3" w:rsidP="00862D0D">
            <w:pPr>
              <w:spacing w:after="0" w:line="240" w:lineRule="auto"/>
              <w:rPr>
                <w:rFonts w:ascii="Times New Roman" w:hAnsi="Times New Roman" w:cs="Times New Roman"/>
                <w:i/>
                <w:iCs/>
                <w:sz w:val="20"/>
                <w:szCs w:val="20"/>
              </w:rPr>
            </w:pPr>
          </w:p>
        </w:tc>
      </w:tr>
      <w:tr w:rsidR="007C0CB3" w:rsidRPr="002A4BB7" w14:paraId="60D9D46E" w14:textId="77777777" w:rsidTr="00513321">
        <w:trPr>
          <w:cantSplit/>
        </w:trPr>
        <w:tc>
          <w:tcPr>
            <w:tcW w:w="628" w:type="dxa"/>
            <w:vMerge/>
            <w:tcBorders>
              <w:left w:val="single" w:sz="8" w:space="0" w:color="000000"/>
            </w:tcBorders>
          </w:tcPr>
          <w:p w14:paraId="3D16CFFA" w14:textId="77777777" w:rsidR="007C0CB3" w:rsidRPr="004060C3" w:rsidRDefault="007C0CB3" w:rsidP="00862D0D">
            <w:pPr>
              <w:spacing w:after="0" w:line="240" w:lineRule="auto"/>
              <w:jc w:val="center"/>
              <w:rPr>
                <w:rFonts w:ascii="Times New Roman" w:hAnsi="Times New Roman" w:cs="Times New Roman"/>
                <w:sz w:val="20"/>
                <w:szCs w:val="20"/>
              </w:rPr>
            </w:pPr>
          </w:p>
        </w:tc>
        <w:tc>
          <w:tcPr>
            <w:tcW w:w="2280" w:type="dxa"/>
            <w:vMerge/>
            <w:tcBorders>
              <w:left w:val="single" w:sz="8" w:space="0" w:color="000000"/>
            </w:tcBorders>
          </w:tcPr>
          <w:p w14:paraId="2F35847C" w14:textId="77777777" w:rsidR="007C0CB3" w:rsidRPr="004060C3" w:rsidRDefault="007C0CB3"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33285AA5" w14:textId="67429856"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5 kg 7,5 l piegādātāja konteinerā</w:t>
            </w:r>
          </w:p>
        </w:tc>
        <w:tc>
          <w:tcPr>
            <w:tcW w:w="2836" w:type="dxa"/>
            <w:tcBorders>
              <w:top w:val="single" w:sz="8" w:space="0" w:color="000000"/>
              <w:left w:val="single" w:sz="4" w:space="0" w:color="000000"/>
              <w:bottom w:val="single" w:sz="4" w:space="0" w:color="000000"/>
            </w:tcBorders>
          </w:tcPr>
          <w:p w14:paraId="2E2A3E5D"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5A74822"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D870BBB" w14:textId="77777777" w:rsidR="007C0CB3" w:rsidRPr="002A4BB7" w:rsidRDefault="007C0CB3" w:rsidP="00862D0D">
            <w:pPr>
              <w:spacing w:after="0" w:line="240" w:lineRule="auto"/>
              <w:rPr>
                <w:rFonts w:ascii="Times New Roman" w:hAnsi="Times New Roman" w:cs="Times New Roman"/>
                <w:i/>
                <w:iCs/>
                <w:sz w:val="20"/>
                <w:szCs w:val="20"/>
              </w:rPr>
            </w:pPr>
          </w:p>
        </w:tc>
      </w:tr>
      <w:tr w:rsidR="007C0CB3" w:rsidRPr="002A4BB7" w14:paraId="583B819D" w14:textId="77777777" w:rsidTr="00513321">
        <w:trPr>
          <w:cantSplit/>
        </w:trPr>
        <w:tc>
          <w:tcPr>
            <w:tcW w:w="628" w:type="dxa"/>
            <w:vMerge/>
            <w:tcBorders>
              <w:left w:val="single" w:sz="8" w:space="0" w:color="000000"/>
            </w:tcBorders>
          </w:tcPr>
          <w:p w14:paraId="1E35A95A" w14:textId="77777777" w:rsidR="007C0CB3" w:rsidRPr="004060C3" w:rsidRDefault="007C0CB3" w:rsidP="00862D0D">
            <w:pPr>
              <w:spacing w:after="0" w:line="240" w:lineRule="auto"/>
              <w:jc w:val="center"/>
              <w:rPr>
                <w:rFonts w:ascii="Times New Roman" w:hAnsi="Times New Roman" w:cs="Times New Roman"/>
                <w:sz w:val="20"/>
                <w:szCs w:val="20"/>
              </w:rPr>
            </w:pPr>
          </w:p>
        </w:tc>
        <w:tc>
          <w:tcPr>
            <w:tcW w:w="2280" w:type="dxa"/>
            <w:vMerge/>
            <w:tcBorders>
              <w:left w:val="single" w:sz="8" w:space="0" w:color="000000"/>
            </w:tcBorders>
          </w:tcPr>
          <w:p w14:paraId="0BAE9613" w14:textId="77777777" w:rsidR="007C0CB3" w:rsidRPr="004060C3" w:rsidRDefault="007C0CB3"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43C0091B" w14:textId="6BABEE62"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18 kg 22,5 l Pasūtītāja konteinerā</w:t>
            </w:r>
          </w:p>
        </w:tc>
        <w:tc>
          <w:tcPr>
            <w:tcW w:w="2836" w:type="dxa"/>
            <w:tcBorders>
              <w:top w:val="single" w:sz="8" w:space="0" w:color="000000"/>
              <w:left w:val="single" w:sz="4" w:space="0" w:color="000000"/>
              <w:bottom w:val="single" w:sz="4" w:space="0" w:color="000000"/>
            </w:tcBorders>
          </w:tcPr>
          <w:p w14:paraId="392A1F1C"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shd w:val="clear" w:color="auto" w:fill="BFBFBF" w:themeFill="background1" w:themeFillShade="BF"/>
          </w:tcPr>
          <w:p w14:paraId="1FF847E5"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AE40D" w14:textId="77777777" w:rsidR="007C0CB3" w:rsidRPr="002A4BB7" w:rsidRDefault="007C0CB3" w:rsidP="00862D0D">
            <w:pPr>
              <w:spacing w:after="0" w:line="240" w:lineRule="auto"/>
              <w:rPr>
                <w:rFonts w:ascii="Times New Roman" w:hAnsi="Times New Roman" w:cs="Times New Roman"/>
                <w:i/>
                <w:iCs/>
                <w:sz w:val="20"/>
                <w:szCs w:val="20"/>
              </w:rPr>
            </w:pPr>
          </w:p>
        </w:tc>
      </w:tr>
      <w:tr w:rsidR="007C0CB3" w:rsidRPr="002A4BB7" w14:paraId="6EED7595" w14:textId="77777777" w:rsidTr="00513321">
        <w:trPr>
          <w:cantSplit/>
        </w:trPr>
        <w:tc>
          <w:tcPr>
            <w:tcW w:w="628" w:type="dxa"/>
            <w:vMerge/>
            <w:tcBorders>
              <w:left w:val="single" w:sz="8" w:space="0" w:color="000000"/>
            </w:tcBorders>
          </w:tcPr>
          <w:p w14:paraId="54500298" w14:textId="77777777" w:rsidR="007C0CB3" w:rsidRPr="004060C3" w:rsidRDefault="007C0CB3" w:rsidP="00862D0D">
            <w:pPr>
              <w:spacing w:after="0" w:line="240" w:lineRule="auto"/>
              <w:jc w:val="center"/>
              <w:rPr>
                <w:rFonts w:ascii="Times New Roman" w:hAnsi="Times New Roman" w:cs="Times New Roman"/>
                <w:sz w:val="20"/>
                <w:szCs w:val="20"/>
              </w:rPr>
            </w:pPr>
          </w:p>
        </w:tc>
        <w:tc>
          <w:tcPr>
            <w:tcW w:w="2280" w:type="dxa"/>
            <w:vMerge/>
            <w:tcBorders>
              <w:left w:val="single" w:sz="8" w:space="0" w:color="000000"/>
            </w:tcBorders>
          </w:tcPr>
          <w:p w14:paraId="1C80578A" w14:textId="77777777" w:rsidR="007C0CB3" w:rsidRPr="004060C3" w:rsidRDefault="007C0CB3"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02AB0634" w14:textId="667354DA"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18 kg 22,5 l Piegādātāja konteinerā</w:t>
            </w:r>
          </w:p>
        </w:tc>
        <w:tc>
          <w:tcPr>
            <w:tcW w:w="2836" w:type="dxa"/>
            <w:tcBorders>
              <w:top w:val="single" w:sz="8" w:space="0" w:color="000000"/>
              <w:left w:val="single" w:sz="4" w:space="0" w:color="000000"/>
              <w:bottom w:val="single" w:sz="4" w:space="0" w:color="000000"/>
            </w:tcBorders>
          </w:tcPr>
          <w:p w14:paraId="7619ADC9"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522D015D"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9A3B9B" w14:textId="77777777" w:rsidR="007C0CB3" w:rsidRPr="002A4BB7" w:rsidRDefault="007C0CB3" w:rsidP="00862D0D">
            <w:pPr>
              <w:spacing w:after="0" w:line="240" w:lineRule="auto"/>
              <w:rPr>
                <w:rFonts w:ascii="Times New Roman" w:hAnsi="Times New Roman" w:cs="Times New Roman"/>
                <w:i/>
                <w:iCs/>
                <w:sz w:val="20"/>
                <w:szCs w:val="20"/>
              </w:rPr>
            </w:pPr>
          </w:p>
        </w:tc>
      </w:tr>
      <w:tr w:rsidR="007C0CB3" w:rsidRPr="002A4BB7" w14:paraId="1CDF554A" w14:textId="77777777" w:rsidTr="00513321">
        <w:trPr>
          <w:cantSplit/>
        </w:trPr>
        <w:tc>
          <w:tcPr>
            <w:tcW w:w="628" w:type="dxa"/>
            <w:vMerge/>
            <w:tcBorders>
              <w:left w:val="single" w:sz="8" w:space="0" w:color="000000"/>
            </w:tcBorders>
          </w:tcPr>
          <w:p w14:paraId="14560D0A" w14:textId="77777777" w:rsidR="007C0CB3" w:rsidRPr="004060C3" w:rsidRDefault="007C0CB3" w:rsidP="00862D0D">
            <w:pPr>
              <w:spacing w:after="0" w:line="240" w:lineRule="auto"/>
              <w:jc w:val="center"/>
              <w:rPr>
                <w:rFonts w:ascii="Times New Roman" w:hAnsi="Times New Roman" w:cs="Times New Roman"/>
                <w:sz w:val="20"/>
                <w:szCs w:val="20"/>
              </w:rPr>
            </w:pPr>
          </w:p>
        </w:tc>
        <w:tc>
          <w:tcPr>
            <w:tcW w:w="2280" w:type="dxa"/>
            <w:vMerge/>
            <w:tcBorders>
              <w:left w:val="single" w:sz="8" w:space="0" w:color="000000"/>
            </w:tcBorders>
          </w:tcPr>
          <w:p w14:paraId="443EE703" w14:textId="77777777" w:rsidR="007C0CB3" w:rsidRPr="004060C3" w:rsidRDefault="007C0CB3"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3C3148A3" w14:textId="56D05F89"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35 kg 50 l Pasūtītāja konteinerā</w:t>
            </w:r>
          </w:p>
        </w:tc>
        <w:tc>
          <w:tcPr>
            <w:tcW w:w="2836" w:type="dxa"/>
            <w:tcBorders>
              <w:top w:val="single" w:sz="8" w:space="0" w:color="000000"/>
              <w:left w:val="single" w:sz="4" w:space="0" w:color="000000"/>
              <w:bottom w:val="single" w:sz="4" w:space="0" w:color="000000"/>
            </w:tcBorders>
          </w:tcPr>
          <w:p w14:paraId="49BC7A4B"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shd w:val="clear" w:color="auto" w:fill="BFBFBF" w:themeFill="background1" w:themeFillShade="BF"/>
          </w:tcPr>
          <w:p w14:paraId="5EAC6A5B"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92078" w14:textId="77777777" w:rsidR="007C0CB3" w:rsidRPr="002A4BB7" w:rsidRDefault="007C0CB3" w:rsidP="00862D0D">
            <w:pPr>
              <w:spacing w:after="0" w:line="240" w:lineRule="auto"/>
              <w:rPr>
                <w:rFonts w:ascii="Times New Roman" w:hAnsi="Times New Roman" w:cs="Times New Roman"/>
                <w:i/>
                <w:iCs/>
                <w:sz w:val="20"/>
                <w:szCs w:val="20"/>
              </w:rPr>
            </w:pPr>
          </w:p>
        </w:tc>
      </w:tr>
      <w:tr w:rsidR="007C0CB3" w:rsidRPr="002A4BB7" w14:paraId="69460066" w14:textId="77777777" w:rsidTr="00513321">
        <w:trPr>
          <w:cantSplit/>
        </w:trPr>
        <w:tc>
          <w:tcPr>
            <w:tcW w:w="628" w:type="dxa"/>
            <w:vMerge/>
            <w:tcBorders>
              <w:left w:val="single" w:sz="8" w:space="0" w:color="000000"/>
              <w:bottom w:val="single" w:sz="8" w:space="0" w:color="000000"/>
            </w:tcBorders>
          </w:tcPr>
          <w:p w14:paraId="10AEFBB4" w14:textId="77777777" w:rsidR="007C0CB3" w:rsidRPr="004060C3" w:rsidRDefault="007C0CB3" w:rsidP="00862D0D">
            <w:pPr>
              <w:spacing w:after="0" w:line="240" w:lineRule="auto"/>
              <w:jc w:val="center"/>
              <w:rPr>
                <w:rFonts w:ascii="Times New Roman" w:hAnsi="Times New Roman" w:cs="Times New Roman"/>
                <w:sz w:val="20"/>
                <w:szCs w:val="20"/>
              </w:rPr>
            </w:pPr>
          </w:p>
        </w:tc>
        <w:tc>
          <w:tcPr>
            <w:tcW w:w="2280" w:type="dxa"/>
            <w:vMerge/>
            <w:tcBorders>
              <w:left w:val="single" w:sz="8" w:space="0" w:color="000000"/>
              <w:bottom w:val="single" w:sz="4" w:space="0" w:color="000000"/>
            </w:tcBorders>
          </w:tcPr>
          <w:p w14:paraId="23FAE72F" w14:textId="77777777" w:rsidR="007C0CB3" w:rsidRPr="004060C3" w:rsidRDefault="007C0CB3"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6B83B1CA" w14:textId="461F4D07" w:rsidR="007C0CB3" w:rsidRPr="007C0CB3" w:rsidRDefault="007C0CB3" w:rsidP="00862D0D">
            <w:pPr>
              <w:spacing w:after="0" w:line="240" w:lineRule="auto"/>
              <w:rPr>
                <w:rFonts w:ascii="Times New Roman" w:hAnsi="Times New Roman" w:cs="Times New Roman"/>
                <w:iCs/>
                <w:sz w:val="20"/>
                <w:szCs w:val="20"/>
              </w:rPr>
            </w:pPr>
            <w:r w:rsidRPr="007C0CB3">
              <w:rPr>
                <w:rFonts w:ascii="Times New Roman" w:hAnsi="Times New Roman" w:cs="Times New Roman"/>
                <w:iCs/>
                <w:sz w:val="20"/>
                <w:szCs w:val="20"/>
              </w:rPr>
              <w:t>35 kg 50 l piegādātāja konteinerā</w:t>
            </w:r>
          </w:p>
        </w:tc>
        <w:tc>
          <w:tcPr>
            <w:tcW w:w="2836" w:type="dxa"/>
            <w:tcBorders>
              <w:top w:val="single" w:sz="8" w:space="0" w:color="000000"/>
              <w:left w:val="single" w:sz="4" w:space="0" w:color="000000"/>
              <w:bottom w:val="single" w:sz="4" w:space="0" w:color="000000"/>
            </w:tcBorders>
          </w:tcPr>
          <w:p w14:paraId="364889AB" w14:textId="77777777" w:rsidR="007C0CB3" w:rsidRPr="002A4BB7" w:rsidRDefault="007C0CB3"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17D6458E" w14:textId="77777777" w:rsidR="007C0CB3" w:rsidRPr="002A4BB7" w:rsidRDefault="007C0CB3"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23729A9" w14:textId="77777777" w:rsidR="007C0CB3" w:rsidRPr="002A4BB7" w:rsidRDefault="007C0CB3" w:rsidP="00862D0D">
            <w:pPr>
              <w:spacing w:after="0" w:line="240" w:lineRule="auto"/>
              <w:rPr>
                <w:rFonts w:ascii="Times New Roman" w:hAnsi="Times New Roman" w:cs="Times New Roman"/>
                <w:i/>
                <w:iCs/>
                <w:sz w:val="20"/>
                <w:szCs w:val="20"/>
              </w:rPr>
            </w:pPr>
          </w:p>
        </w:tc>
      </w:tr>
      <w:tr w:rsidR="00862D0D" w:rsidRPr="002A4BB7" w14:paraId="440273C8" w14:textId="77777777" w:rsidTr="00513321">
        <w:trPr>
          <w:cantSplit/>
        </w:trPr>
        <w:tc>
          <w:tcPr>
            <w:tcW w:w="628" w:type="dxa"/>
            <w:tcBorders>
              <w:top w:val="single" w:sz="8" w:space="0" w:color="000000"/>
              <w:left w:val="single" w:sz="8" w:space="0" w:color="000000"/>
              <w:bottom w:val="single" w:sz="4" w:space="0" w:color="000000"/>
            </w:tcBorders>
          </w:tcPr>
          <w:p w14:paraId="0FA3E865" w14:textId="26B90722"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7</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1E173207" w14:textId="51BAB7B8"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Acetilēns, 2.6</w:t>
            </w:r>
          </w:p>
        </w:tc>
        <w:tc>
          <w:tcPr>
            <w:tcW w:w="2479" w:type="dxa"/>
            <w:tcBorders>
              <w:top w:val="single" w:sz="8" w:space="0" w:color="000000"/>
              <w:left w:val="single" w:sz="4" w:space="0" w:color="000000"/>
              <w:bottom w:val="single" w:sz="4" w:space="0" w:color="000000"/>
              <w:right w:val="single" w:sz="4" w:space="0" w:color="000000"/>
            </w:tcBorders>
          </w:tcPr>
          <w:p w14:paraId="7AE6E705" w14:textId="7CDC7F19"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40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12</w:t>
            </w:r>
          </w:p>
        </w:tc>
        <w:tc>
          <w:tcPr>
            <w:tcW w:w="2836" w:type="dxa"/>
            <w:tcBorders>
              <w:top w:val="single" w:sz="8" w:space="0" w:color="000000"/>
              <w:left w:val="single" w:sz="4" w:space="0" w:color="000000"/>
              <w:bottom w:val="single" w:sz="4" w:space="0" w:color="000000"/>
            </w:tcBorders>
          </w:tcPr>
          <w:p w14:paraId="47A27053"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3DBBED54"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8C8CCD"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2B399605" w14:textId="77777777" w:rsidTr="00513321">
        <w:trPr>
          <w:cantSplit/>
        </w:trPr>
        <w:tc>
          <w:tcPr>
            <w:tcW w:w="628" w:type="dxa"/>
            <w:tcBorders>
              <w:top w:val="single" w:sz="8" w:space="0" w:color="000000"/>
              <w:left w:val="single" w:sz="8" w:space="0" w:color="000000"/>
              <w:bottom w:val="single" w:sz="4" w:space="0" w:color="000000"/>
            </w:tcBorders>
          </w:tcPr>
          <w:p w14:paraId="2D209B4C" w14:textId="76D9A94E"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r>
              <w:rPr>
                <w:rFonts w:ascii="Times New Roman" w:hAnsi="Times New Roman" w:cs="Times New Roman"/>
                <w:sz w:val="20"/>
                <w:szCs w:val="20"/>
              </w:rPr>
              <w:t>8</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shd w:val="clear" w:color="auto" w:fill="auto"/>
          </w:tcPr>
          <w:p w14:paraId="56F26BB4" w14:textId="33F302C4"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Acetilēns, tehniskais</w:t>
            </w:r>
          </w:p>
        </w:tc>
        <w:tc>
          <w:tcPr>
            <w:tcW w:w="2479" w:type="dxa"/>
            <w:tcBorders>
              <w:top w:val="single" w:sz="8" w:space="0" w:color="000000"/>
              <w:left w:val="single" w:sz="4" w:space="0" w:color="000000"/>
              <w:bottom w:val="single" w:sz="4" w:space="0" w:color="000000"/>
              <w:right w:val="single" w:sz="4" w:space="0" w:color="000000"/>
            </w:tcBorders>
            <w:shd w:val="clear" w:color="auto" w:fill="auto"/>
          </w:tcPr>
          <w:p w14:paraId="2D1AC1F7" w14:textId="7F58C879"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40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12</w:t>
            </w:r>
          </w:p>
        </w:tc>
        <w:tc>
          <w:tcPr>
            <w:tcW w:w="2836" w:type="dxa"/>
            <w:tcBorders>
              <w:top w:val="single" w:sz="8" w:space="0" w:color="000000"/>
              <w:left w:val="single" w:sz="4" w:space="0" w:color="000000"/>
              <w:bottom w:val="single" w:sz="4" w:space="0" w:color="000000"/>
            </w:tcBorders>
          </w:tcPr>
          <w:p w14:paraId="0C27E93E" w14:textId="77777777" w:rsidR="00862D0D" w:rsidRPr="002A4BB7" w:rsidRDefault="00862D0D" w:rsidP="00862D0D">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722B9968"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DA9193B"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57DC4493" w14:textId="77777777" w:rsidTr="00513321">
        <w:trPr>
          <w:cantSplit/>
        </w:trPr>
        <w:tc>
          <w:tcPr>
            <w:tcW w:w="628" w:type="dxa"/>
            <w:tcBorders>
              <w:top w:val="single" w:sz="8" w:space="0" w:color="000000"/>
              <w:left w:val="single" w:sz="8" w:space="0" w:color="000000"/>
              <w:bottom w:val="single" w:sz="4" w:space="0" w:color="000000"/>
            </w:tcBorders>
          </w:tcPr>
          <w:p w14:paraId="5B3D1063" w14:textId="4C329BA5"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50AA863F" w14:textId="5FF92DE6"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Ogļskābā gāze SFE</w:t>
            </w:r>
          </w:p>
        </w:tc>
        <w:tc>
          <w:tcPr>
            <w:tcW w:w="2479" w:type="dxa"/>
            <w:tcBorders>
              <w:top w:val="single" w:sz="8" w:space="0" w:color="000000"/>
              <w:left w:val="single" w:sz="4" w:space="0" w:color="000000"/>
              <w:bottom w:val="single" w:sz="4" w:space="0" w:color="000000"/>
              <w:right w:val="single" w:sz="4" w:space="0" w:color="000000"/>
            </w:tcBorders>
          </w:tcPr>
          <w:p w14:paraId="38ED0863" w14:textId="55E7EBE9"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120 bar virsspiediens, 40 l balons ar </w:t>
            </w:r>
            <w:proofErr w:type="spellStart"/>
            <w:r w:rsidRPr="004060C3">
              <w:rPr>
                <w:rFonts w:ascii="Times New Roman" w:hAnsi="Times New Roman" w:cs="Times New Roman"/>
                <w:sz w:val="20"/>
                <w:szCs w:val="20"/>
              </w:rPr>
              <w:t>dziļumcauruli</w:t>
            </w:r>
            <w:proofErr w:type="spellEnd"/>
            <w:r w:rsidRPr="004060C3">
              <w:rPr>
                <w:rFonts w:ascii="Times New Roman" w:hAnsi="Times New Roman" w:cs="Times New Roman"/>
                <w:sz w:val="20"/>
                <w:szCs w:val="20"/>
              </w:rPr>
              <w:t xml:space="preserve">, dubultais </w:t>
            </w:r>
            <w:proofErr w:type="spellStart"/>
            <w:r w:rsidRPr="004060C3">
              <w:rPr>
                <w:rFonts w:ascii="Times New Roman" w:hAnsi="Times New Roman" w:cs="Times New Roman"/>
                <w:sz w:val="20"/>
                <w:szCs w:val="20"/>
              </w:rPr>
              <w:t>ventīlis</w:t>
            </w:r>
            <w:proofErr w:type="spellEnd"/>
            <w:r w:rsidRPr="004060C3">
              <w:rPr>
                <w:rFonts w:ascii="Times New Roman" w:hAnsi="Times New Roman" w:cs="Times New Roman"/>
                <w:sz w:val="20"/>
                <w:szCs w:val="20"/>
              </w:rPr>
              <w:t xml:space="preserve">,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836" w:type="dxa"/>
            <w:tcBorders>
              <w:top w:val="single" w:sz="8" w:space="0" w:color="000000"/>
              <w:left w:val="single" w:sz="4" w:space="0" w:color="000000"/>
              <w:bottom w:val="single" w:sz="4" w:space="0" w:color="000000"/>
            </w:tcBorders>
          </w:tcPr>
          <w:p w14:paraId="37C79C10"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7FBAE1C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F73C869"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4683DFC" w14:textId="77777777" w:rsidTr="00513321">
        <w:trPr>
          <w:cantSplit/>
        </w:trPr>
        <w:tc>
          <w:tcPr>
            <w:tcW w:w="628" w:type="dxa"/>
            <w:tcBorders>
              <w:top w:val="single" w:sz="8" w:space="0" w:color="000000"/>
              <w:left w:val="single" w:sz="8" w:space="0" w:color="000000"/>
              <w:bottom w:val="single" w:sz="4" w:space="0" w:color="000000"/>
            </w:tcBorders>
          </w:tcPr>
          <w:p w14:paraId="383FB2D7" w14:textId="2801F621"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0</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7EBCAA1C" w14:textId="7A0D45C6"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Hēlijs, 4.6</w:t>
            </w:r>
          </w:p>
        </w:tc>
        <w:tc>
          <w:tcPr>
            <w:tcW w:w="2479" w:type="dxa"/>
            <w:tcBorders>
              <w:top w:val="single" w:sz="8" w:space="0" w:color="000000"/>
              <w:left w:val="single" w:sz="4" w:space="0" w:color="000000"/>
              <w:bottom w:val="single" w:sz="4" w:space="0" w:color="000000"/>
              <w:right w:val="single" w:sz="4" w:space="0" w:color="000000"/>
            </w:tcBorders>
          </w:tcPr>
          <w:p w14:paraId="26D6E35E" w14:textId="17470E42"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72356711"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05BFE373"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D857863"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C5EE59F" w14:textId="77777777" w:rsidTr="00513321">
        <w:trPr>
          <w:cantSplit/>
        </w:trPr>
        <w:tc>
          <w:tcPr>
            <w:tcW w:w="628" w:type="dxa"/>
            <w:tcBorders>
              <w:top w:val="single" w:sz="8" w:space="0" w:color="000000"/>
              <w:left w:val="single" w:sz="8" w:space="0" w:color="000000"/>
              <w:bottom w:val="single" w:sz="4" w:space="0" w:color="000000"/>
            </w:tcBorders>
          </w:tcPr>
          <w:p w14:paraId="5E1EEC73" w14:textId="09CC6576"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1</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6CF22F29"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Hēlijs 6.0 </w:t>
            </w:r>
          </w:p>
          <w:p w14:paraId="6361D403" w14:textId="015D221C" w:rsidR="00862D0D" w:rsidRPr="002A4BB7" w:rsidRDefault="00862D0D"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3B0F67EF" w14:textId="7E1BC76F"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499DCA2D"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4561EE7F"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076948"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4B843B91" w14:textId="77777777" w:rsidTr="00513321">
        <w:trPr>
          <w:cantSplit/>
        </w:trPr>
        <w:tc>
          <w:tcPr>
            <w:tcW w:w="628" w:type="dxa"/>
            <w:tcBorders>
              <w:top w:val="single" w:sz="8" w:space="0" w:color="000000"/>
              <w:left w:val="single" w:sz="8" w:space="0" w:color="000000"/>
              <w:bottom w:val="single" w:sz="4" w:space="0" w:color="000000"/>
            </w:tcBorders>
          </w:tcPr>
          <w:p w14:paraId="2F9BBEE8" w14:textId="0598AD35"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lastRenderedPageBreak/>
              <w:t>2</w:t>
            </w:r>
            <w:r>
              <w:rPr>
                <w:rFonts w:ascii="Times New Roman" w:hAnsi="Times New Roman" w:cs="Times New Roman"/>
                <w:sz w:val="20"/>
                <w:szCs w:val="20"/>
              </w:rPr>
              <w:t>2</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04F7A253" w14:textId="335C8C4D"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Sintētiskais gaiss, 4,0 </w:t>
            </w:r>
          </w:p>
        </w:tc>
        <w:tc>
          <w:tcPr>
            <w:tcW w:w="2479" w:type="dxa"/>
            <w:tcBorders>
              <w:top w:val="single" w:sz="8" w:space="0" w:color="000000"/>
              <w:left w:val="single" w:sz="4" w:space="0" w:color="000000"/>
              <w:bottom w:val="single" w:sz="4" w:space="0" w:color="000000"/>
              <w:right w:val="single" w:sz="4" w:space="0" w:color="000000"/>
            </w:tcBorders>
          </w:tcPr>
          <w:p w14:paraId="2B1B0E0A" w14:textId="5957C99D"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51A12357"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DD59427"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5A163F2"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AC05201" w14:textId="77777777" w:rsidTr="00513321">
        <w:trPr>
          <w:cantSplit/>
        </w:trPr>
        <w:tc>
          <w:tcPr>
            <w:tcW w:w="628" w:type="dxa"/>
            <w:tcBorders>
              <w:top w:val="single" w:sz="8" w:space="0" w:color="000000"/>
              <w:left w:val="single" w:sz="8" w:space="0" w:color="000000"/>
              <w:bottom w:val="single" w:sz="4" w:space="0" w:color="000000"/>
            </w:tcBorders>
          </w:tcPr>
          <w:p w14:paraId="2AEDFEDF" w14:textId="6ABBC2F0"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3</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075778A6" w14:textId="65CE0DB2"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Slāpekļa(I) oksīds 2.0</w:t>
            </w:r>
          </w:p>
        </w:tc>
        <w:tc>
          <w:tcPr>
            <w:tcW w:w="2479" w:type="dxa"/>
            <w:tcBorders>
              <w:top w:val="single" w:sz="8" w:space="0" w:color="000000"/>
              <w:left w:val="single" w:sz="4" w:space="0" w:color="000000"/>
              <w:bottom w:val="single" w:sz="4" w:space="0" w:color="000000"/>
              <w:right w:val="single" w:sz="4" w:space="0" w:color="000000"/>
            </w:tcBorders>
          </w:tcPr>
          <w:p w14:paraId="41BC1E4B" w14:textId="4CA61523"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10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11</w:t>
            </w:r>
          </w:p>
        </w:tc>
        <w:tc>
          <w:tcPr>
            <w:tcW w:w="2836" w:type="dxa"/>
            <w:tcBorders>
              <w:top w:val="single" w:sz="8" w:space="0" w:color="000000"/>
              <w:left w:val="single" w:sz="4" w:space="0" w:color="000000"/>
              <w:bottom w:val="single" w:sz="4" w:space="0" w:color="000000"/>
            </w:tcBorders>
          </w:tcPr>
          <w:p w14:paraId="679B2095"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453DF20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7A168F"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44F99ABA" w14:textId="77777777" w:rsidTr="00513321">
        <w:trPr>
          <w:cantSplit/>
        </w:trPr>
        <w:tc>
          <w:tcPr>
            <w:tcW w:w="628" w:type="dxa"/>
            <w:tcBorders>
              <w:top w:val="single" w:sz="8" w:space="0" w:color="000000"/>
              <w:left w:val="single" w:sz="8" w:space="0" w:color="000000"/>
              <w:bottom w:val="single" w:sz="4" w:space="0" w:color="000000"/>
            </w:tcBorders>
          </w:tcPr>
          <w:p w14:paraId="0F16B321" w14:textId="70B5EB41"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4</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74E2A664" w14:textId="75164C91"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1,1,1,2 – </w:t>
            </w:r>
            <w:proofErr w:type="spellStart"/>
            <w:r w:rsidRPr="004060C3">
              <w:rPr>
                <w:rFonts w:ascii="Times New Roman" w:hAnsi="Times New Roman" w:cs="Times New Roman"/>
                <w:sz w:val="20"/>
                <w:szCs w:val="20"/>
              </w:rPr>
              <w:t>tetrafluoretāns</w:t>
            </w:r>
            <w:proofErr w:type="spellEnd"/>
            <w:r w:rsidRPr="004060C3">
              <w:rPr>
                <w:rFonts w:ascii="Times New Roman" w:hAnsi="Times New Roman" w:cs="Times New Roman"/>
                <w:sz w:val="20"/>
                <w:szCs w:val="20"/>
              </w:rPr>
              <w:t xml:space="preserve"> (R134A)</w:t>
            </w:r>
          </w:p>
        </w:tc>
        <w:tc>
          <w:tcPr>
            <w:tcW w:w="2479" w:type="dxa"/>
            <w:tcBorders>
              <w:top w:val="single" w:sz="8" w:space="0" w:color="000000"/>
              <w:left w:val="single" w:sz="4" w:space="0" w:color="000000"/>
              <w:bottom w:val="single" w:sz="4" w:space="0" w:color="000000"/>
              <w:right w:val="single" w:sz="4" w:space="0" w:color="000000"/>
            </w:tcBorders>
          </w:tcPr>
          <w:p w14:paraId="18FB1970"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12,5 l balons, 12 kg gāzes</w:t>
            </w:r>
          </w:p>
          <w:p w14:paraId="36164D61" w14:textId="740BABC3"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balona izejas vītne BS6</w:t>
            </w:r>
          </w:p>
        </w:tc>
        <w:tc>
          <w:tcPr>
            <w:tcW w:w="2836" w:type="dxa"/>
            <w:tcBorders>
              <w:top w:val="single" w:sz="8" w:space="0" w:color="000000"/>
              <w:left w:val="single" w:sz="4" w:space="0" w:color="000000"/>
              <w:bottom w:val="single" w:sz="4" w:space="0" w:color="000000"/>
            </w:tcBorders>
          </w:tcPr>
          <w:p w14:paraId="644A115E"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088941DB"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4B027F5"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6B4B64A0" w14:textId="77777777" w:rsidTr="00513321">
        <w:trPr>
          <w:cantSplit/>
        </w:trPr>
        <w:tc>
          <w:tcPr>
            <w:tcW w:w="628" w:type="dxa"/>
            <w:tcBorders>
              <w:top w:val="single" w:sz="8" w:space="0" w:color="000000"/>
              <w:left w:val="single" w:sz="8" w:space="0" w:color="000000"/>
              <w:bottom w:val="single" w:sz="4" w:space="0" w:color="000000"/>
            </w:tcBorders>
          </w:tcPr>
          <w:p w14:paraId="36B1984E" w14:textId="1E82F9B8"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5</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562CADCB" w14:textId="6144A4E6"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Zinātniskais sintētiskais gaiss, 5,5 </w:t>
            </w:r>
          </w:p>
        </w:tc>
        <w:tc>
          <w:tcPr>
            <w:tcW w:w="2479" w:type="dxa"/>
            <w:tcBorders>
              <w:top w:val="single" w:sz="8" w:space="0" w:color="000000"/>
              <w:left w:val="single" w:sz="4" w:space="0" w:color="000000"/>
              <w:bottom w:val="single" w:sz="4" w:space="0" w:color="000000"/>
              <w:right w:val="single" w:sz="4" w:space="0" w:color="000000"/>
            </w:tcBorders>
          </w:tcPr>
          <w:p w14:paraId="0B142D33" w14:textId="0910601D"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22C1F754"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063A1C13"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53AE1C"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5274C7C4" w14:textId="77777777" w:rsidTr="00513321">
        <w:trPr>
          <w:cantSplit/>
        </w:trPr>
        <w:tc>
          <w:tcPr>
            <w:tcW w:w="628" w:type="dxa"/>
            <w:tcBorders>
              <w:top w:val="single" w:sz="8" w:space="0" w:color="000000"/>
              <w:left w:val="single" w:sz="8" w:space="0" w:color="000000"/>
              <w:bottom w:val="single" w:sz="4" w:space="0" w:color="000000"/>
            </w:tcBorders>
          </w:tcPr>
          <w:p w14:paraId="46604317" w14:textId="1E4CD50C"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6</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0899987B"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Instrumentu sintētiskais gaiss, 5.0</w:t>
            </w:r>
          </w:p>
          <w:p w14:paraId="75FA91A9" w14:textId="0495F9B7" w:rsidR="00862D0D" w:rsidRPr="002A4BB7" w:rsidRDefault="00862D0D"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28B2E51A" w14:textId="4EC1A9BE"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4A062C21"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69D7CC5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C659EE"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6C4E1340" w14:textId="77777777" w:rsidTr="00513321">
        <w:trPr>
          <w:cantSplit/>
        </w:trPr>
        <w:tc>
          <w:tcPr>
            <w:tcW w:w="628" w:type="dxa"/>
            <w:tcBorders>
              <w:top w:val="single" w:sz="8" w:space="0" w:color="000000"/>
              <w:left w:val="single" w:sz="8" w:space="0" w:color="000000"/>
              <w:bottom w:val="single" w:sz="4" w:space="0" w:color="000000"/>
            </w:tcBorders>
          </w:tcPr>
          <w:p w14:paraId="65208EE8" w14:textId="5B3B106C"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7</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2D1738EB" w14:textId="72E1BFE3"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Slāpeklis, 5.0</w:t>
            </w:r>
          </w:p>
        </w:tc>
        <w:tc>
          <w:tcPr>
            <w:tcW w:w="2479" w:type="dxa"/>
            <w:tcBorders>
              <w:top w:val="single" w:sz="8" w:space="0" w:color="000000"/>
              <w:left w:val="single" w:sz="4" w:space="0" w:color="000000"/>
              <w:bottom w:val="single" w:sz="4" w:space="0" w:color="000000"/>
              <w:right w:val="single" w:sz="4" w:space="0" w:color="000000"/>
            </w:tcBorders>
          </w:tcPr>
          <w:p w14:paraId="6EEF52A7" w14:textId="016BF3C1"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14FA8543"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69D70C91"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A09FD79"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4BD9CEA2" w14:textId="77777777" w:rsidTr="00513321">
        <w:trPr>
          <w:cantSplit/>
        </w:trPr>
        <w:tc>
          <w:tcPr>
            <w:tcW w:w="628" w:type="dxa"/>
            <w:tcBorders>
              <w:top w:val="single" w:sz="8" w:space="0" w:color="000000"/>
              <w:left w:val="single" w:sz="8" w:space="0" w:color="000000"/>
              <w:bottom w:val="single" w:sz="4" w:space="0" w:color="000000"/>
            </w:tcBorders>
          </w:tcPr>
          <w:p w14:paraId="0A4567AD" w14:textId="2400BB75"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2</w:t>
            </w:r>
            <w:r>
              <w:rPr>
                <w:rFonts w:ascii="Times New Roman" w:hAnsi="Times New Roman" w:cs="Times New Roman"/>
                <w:sz w:val="20"/>
                <w:szCs w:val="20"/>
              </w:rPr>
              <w:t>8</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23A72134" w14:textId="4688E5BC"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Slāpeklis 6.0.</w:t>
            </w:r>
          </w:p>
        </w:tc>
        <w:tc>
          <w:tcPr>
            <w:tcW w:w="2479" w:type="dxa"/>
            <w:tcBorders>
              <w:top w:val="single" w:sz="8" w:space="0" w:color="000000"/>
              <w:left w:val="single" w:sz="4" w:space="0" w:color="000000"/>
              <w:bottom w:val="single" w:sz="4" w:space="0" w:color="000000"/>
              <w:right w:val="single" w:sz="4" w:space="0" w:color="000000"/>
            </w:tcBorders>
          </w:tcPr>
          <w:p w14:paraId="5DB19B0F" w14:textId="45B9ECDF"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05BDC76F" w14:textId="77777777" w:rsidR="00862D0D" w:rsidRPr="002A4BB7" w:rsidRDefault="00862D0D" w:rsidP="00862D0D">
            <w:pPr>
              <w:spacing w:after="0" w:line="240" w:lineRule="auto"/>
              <w:rPr>
                <w:rFonts w:ascii="Times New Roman" w:hAnsi="Times New Roman" w:cs="Times New Roman"/>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5C989A35"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560C105"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6901E64A" w14:textId="77777777" w:rsidTr="00513321">
        <w:trPr>
          <w:cantSplit/>
        </w:trPr>
        <w:tc>
          <w:tcPr>
            <w:tcW w:w="628" w:type="dxa"/>
            <w:tcBorders>
              <w:top w:val="single" w:sz="8" w:space="0" w:color="000000"/>
              <w:left w:val="single" w:sz="8" w:space="0" w:color="000000"/>
              <w:bottom w:val="single" w:sz="4" w:space="0" w:color="000000"/>
            </w:tcBorders>
          </w:tcPr>
          <w:p w14:paraId="7DD8F351" w14:textId="415C8D54"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06FB5BCC" w14:textId="14EF4063"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Ūdeņradis, tehniskais</w:t>
            </w:r>
          </w:p>
        </w:tc>
        <w:tc>
          <w:tcPr>
            <w:tcW w:w="2479" w:type="dxa"/>
            <w:tcBorders>
              <w:top w:val="single" w:sz="8" w:space="0" w:color="000000"/>
              <w:left w:val="single" w:sz="4" w:space="0" w:color="000000"/>
              <w:bottom w:val="single" w:sz="4" w:space="0" w:color="000000"/>
              <w:right w:val="single" w:sz="4" w:space="0" w:color="000000"/>
            </w:tcBorders>
          </w:tcPr>
          <w:p w14:paraId="73FD4DD7" w14:textId="6F0F8F8E"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000000"/>
            </w:tcBorders>
          </w:tcPr>
          <w:p w14:paraId="34577A7D"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1B02E049"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862FFF3"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94F65E3" w14:textId="77777777" w:rsidTr="00513321">
        <w:trPr>
          <w:cantSplit/>
        </w:trPr>
        <w:tc>
          <w:tcPr>
            <w:tcW w:w="628" w:type="dxa"/>
            <w:tcBorders>
              <w:top w:val="single" w:sz="8" w:space="0" w:color="000000"/>
              <w:left w:val="single" w:sz="8" w:space="0" w:color="000000"/>
              <w:bottom w:val="single" w:sz="4" w:space="0" w:color="000000"/>
            </w:tcBorders>
          </w:tcPr>
          <w:p w14:paraId="08EC9CFF" w14:textId="07DDA069"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0</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784F9CA1" w14:textId="5882FF07"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Ūdeņradis, tehniskais</w:t>
            </w:r>
          </w:p>
        </w:tc>
        <w:tc>
          <w:tcPr>
            <w:tcW w:w="2479" w:type="dxa"/>
            <w:tcBorders>
              <w:top w:val="single" w:sz="8" w:space="0" w:color="000000"/>
              <w:left w:val="single" w:sz="4" w:space="0" w:color="000000"/>
              <w:bottom w:val="single" w:sz="4" w:space="0" w:color="000000"/>
              <w:right w:val="single" w:sz="4" w:space="0" w:color="000000"/>
            </w:tcBorders>
          </w:tcPr>
          <w:p w14:paraId="2138BCF5" w14:textId="69D158B8"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200 bar spiediens, 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000000"/>
            </w:tcBorders>
          </w:tcPr>
          <w:p w14:paraId="11DAF3AE"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17C3225F"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40A46EB"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580CD96" w14:textId="77777777" w:rsidTr="00513321">
        <w:trPr>
          <w:cantSplit/>
        </w:trPr>
        <w:tc>
          <w:tcPr>
            <w:tcW w:w="628" w:type="dxa"/>
            <w:tcBorders>
              <w:top w:val="single" w:sz="8" w:space="0" w:color="000000"/>
              <w:left w:val="single" w:sz="8" w:space="0" w:color="000000"/>
              <w:bottom w:val="single" w:sz="4" w:space="0" w:color="000000"/>
            </w:tcBorders>
          </w:tcPr>
          <w:p w14:paraId="46047800" w14:textId="2251F6E6"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1</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347C7D3B" w14:textId="7C1777BA"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Ūdeņradis, 5.0</w:t>
            </w:r>
          </w:p>
        </w:tc>
        <w:tc>
          <w:tcPr>
            <w:tcW w:w="2479" w:type="dxa"/>
            <w:tcBorders>
              <w:top w:val="single" w:sz="8" w:space="0" w:color="000000"/>
              <w:left w:val="single" w:sz="4" w:space="0" w:color="000000"/>
              <w:bottom w:val="single" w:sz="4" w:space="0" w:color="000000"/>
              <w:right w:val="single" w:sz="4" w:space="0" w:color="000000"/>
            </w:tcBorders>
          </w:tcPr>
          <w:p w14:paraId="26DD031F" w14:textId="7DF96624" w:rsidR="00862D0D" w:rsidRPr="00DD378D" w:rsidRDefault="00DD378D" w:rsidP="00862D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200 bar spiediens, 5 l balons, </w:t>
            </w:r>
            <w:r w:rsidR="00862D0D" w:rsidRPr="004060C3">
              <w:rPr>
                <w:rFonts w:ascii="Times New Roman" w:hAnsi="Times New Roman" w:cs="Times New Roman"/>
                <w:sz w:val="20"/>
                <w:szCs w:val="20"/>
              </w:rPr>
              <w:t xml:space="preserve">balona izejas vītne DIN477 </w:t>
            </w:r>
            <w:proofErr w:type="spellStart"/>
            <w:r w:rsidR="00862D0D" w:rsidRPr="004060C3">
              <w:rPr>
                <w:rFonts w:ascii="Times New Roman" w:hAnsi="Times New Roman" w:cs="Times New Roman"/>
                <w:sz w:val="20"/>
                <w:szCs w:val="20"/>
              </w:rPr>
              <w:t>Nr</w:t>
            </w:r>
            <w:proofErr w:type="spellEnd"/>
            <w:r w:rsidR="00862D0D"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000000"/>
            </w:tcBorders>
          </w:tcPr>
          <w:p w14:paraId="73100B9E"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499AA050"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04F6E7"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268AB7E" w14:textId="77777777" w:rsidTr="00513321">
        <w:trPr>
          <w:cantSplit/>
        </w:trPr>
        <w:tc>
          <w:tcPr>
            <w:tcW w:w="628" w:type="dxa"/>
            <w:tcBorders>
              <w:top w:val="single" w:sz="8" w:space="0" w:color="000000"/>
              <w:left w:val="single" w:sz="8" w:space="0" w:color="000000"/>
              <w:bottom w:val="single" w:sz="4" w:space="0" w:color="000000"/>
            </w:tcBorders>
          </w:tcPr>
          <w:p w14:paraId="695BF33E" w14:textId="28582C64"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2</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2F45F1D2"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Hēlijs 5.6</w:t>
            </w:r>
          </w:p>
          <w:p w14:paraId="078F8631" w14:textId="59ABCF8B" w:rsidR="00862D0D" w:rsidRPr="002A4BB7" w:rsidRDefault="00862D0D"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000000"/>
              <w:right w:val="single" w:sz="4" w:space="0" w:color="000000"/>
            </w:tcBorders>
          </w:tcPr>
          <w:p w14:paraId="281BB229" w14:textId="346BF00A"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000000"/>
            </w:tcBorders>
          </w:tcPr>
          <w:p w14:paraId="7E3A2501"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17AA8EBA"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3236B0"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31D79E37" w14:textId="77777777" w:rsidTr="00513321">
        <w:trPr>
          <w:cantSplit/>
        </w:trPr>
        <w:tc>
          <w:tcPr>
            <w:tcW w:w="628" w:type="dxa"/>
            <w:tcBorders>
              <w:top w:val="single" w:sz="8" w:space="0" w:color="000000"/>
              <w:left w:val="single" w:sz="8" w:space="0" w:color="000000"/>
              <w:bottom w:val="single" w:sz="8" w:space="0" w:color="000000"/>
            </w:tcBorders>
          </w:tcPr>
          <w:p w14:paraId="3487EB66" w14:textId="28DE391E"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3</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8" w:space="0" w:color="000000"/>
            </w:tcBorders>
          </w:tcPr>
          <w:p w14:paraId="5D5E6DD0" w14:textId="2BF7184E"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Hēlijs, 4.6</w:t>
            </w:r>
          </w:p>
        </w:tc>
        <w:tc>
          <w:tcPr>
            <w:tcW w:w="2479" w:type="dxa"/>
            <w:tcBorders>
              <w:top w:val="single" w:sz="8" w:space="0" w:color="000000"/>
              <w:left w:val="single" w:sz="4" w:space="0" w:color="000000"/>
              <w:bottom w:val="single" w:sz="8" w:space="0" w:color="000000"/>
              <w:right w:val="single" w:sz="4" w:space="0" w:color="000000"/>
            </w:tcBorders>
          </w:tcPr>
          <w:p w14:paraId="0AA7A287" w14:textId="78724486"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200 bar spiediens, 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8" w:space="0" w:color="000000"/>
            </w:tcBorders>
          </w:tcPr>
          <w:p w14:paraId="565BB6BB"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177E06C4"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8D65715"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2ED7EBA8" w14:textId="77777777" w:rsidTr="00513321">
        <w:trPr>
          <w:cantSplit/>
        </w:trPr>
        <w:tc>
          <w:tcPr>
            <w:tcW w:w="628" w:type="dxa"/>
            <w:tcBorders>
              <w:top w:val="single" w:sz="8" w:space="0" w:color="000000"/>
              <w:left w:val="single" w:sz="8" w:space="0" w:color="000000"/>
              <w:bottom w:val="single" w:sz="8" w:space="0" w:color="000000"/>
            </w:tcBorders>
          </w:tcPr>
          <w:p w14:paraId="37DD78CD" w14:textId="3080EC1F"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4</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8" w:space="0" w:color="000000"/>
            </w:tcBorders>
          </w:tcPr>
          <w:p w14:paraId="46701BA0" w14:textId="603F8BAD"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Ogļskābā gāze, pārtikas kvalitāte</w:t>
            </w:r>
          </w:p>
        </w:tc>
        <w:tc>
          <w:tcPr>
            <w:tcW w:w="2479" w:type="dxa"/>
            <w:tcBorders>
              <w:top w:val="single" w:sz="8" w:space="0" w:color="000000"/>
              <w:left w:val="single" w:sz="4" w:space="0" w:color="000000"/>
              <w:bottom w:val="single" w:sz="8" w:space="0" w:color="000000"/>
              <w:right w:val="single" w:sz="4" w:space="0" w:color="000000"/>
            </w:tcBorders>
          </w:tcPr>
          <w:p w14:paraId="55E0AA15" w14:textId="0858A063"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836" w:type="dxa"/>
            <w:tcBorders>
              <w:top w:val="single" w:sz="8" w:space="0" w:color="000000"/>
              <w:left w:val="single" w:sz="4" w:space="0" w:color="000000"/>
              <w:bottom w:val="single" w:sz="8" w:space="0" w:color="000000"/>
            </w:tcBorders>
          </w:tcPr>
          <w:p w14:paraId="70EF276B"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21C825B0"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5AA77C"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ECFBAEC" w14:textId="77777777" w:rsidTr="00513321">
        <w:trPr>
          <w:cantSplit/>
        </w:trPr>
        <w:tc>
          <w:tcPr>
            <w:tcW w:w="628" w:type="dxa"/>
            <w:tcBorders>
              <w:top w:val="single" w:sz="8" w:space="0" w:color="000000"/>
              <w:left w:val="single" w:sz="8" w:space="0" w:color="000000"/>
              <w:bottom w:val="single" w:sz="8" w:space="0" w:color="000000"/>
            </w:tcBorders>
          </w:tcPr>
          <w:p w14:paraId="2C785AEF" w14:textId="32BB92A3"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lastRenderedPageBreak/>
              <w:t>3</w:t>
            </w:r>
            <w:r>
              <w:rPr>
                <w:rFonts w:ascii="Times New Roman" w:hAnsi="Times New Roman" w:cs="Times New Roman"/>
                <w:sz w:val="20"/>
                <w:szCs w:val="20"/>
              </w:rPr>
              <w:t>5</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8" w:space="0" w:color="000000"/>
            </w:tcBorders>
          </w:tcPr>
          <w:p w14:paraId="20454091" w14:textId="3E86B402"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Ogļskābā gāze, pārtikas kvalitāte</w:t>
            </w:r>
          </w:p>
        </w:tc>
        <w:tc>
          <w:tcPr>
            <w:tcW w:w="2479" w:type="dxa"/>
            <w:tcBorders>
              <w:top w:val="single" w:sz="8" w:space="0" w:color="000000"/>
              <w:left w:val="single" w:sz="4" w:space="0" w:color="000000"/>
              <w:bottom w:val="single" w:sz="8" w:space="0" w:color="000000"/>
              <w:right w:val="single" w:sz="4" w:space="0" w:color="000000"/>
            </w:tcBorders>
          </w:tcPr>
          <w:p w14:paraId="1BCAC7EE" w14:textId="67A87485"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13,4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6</w:t>
            </w:r>
          </w:p>
        </w:tc>
        <w:tc>
          <w:tcPr>
            <w:tcW w:w="2836" w:type="dxa"/>
            <w:tcBorders>
              <w:top w:val="single" w:sz="8" w:space="0" w:color="000000"/>
              <w:left w:val="single" w:sz="4" w:space="0" w:color="000000"/>
              <w:bottom w:val="single" w:sz="8" w:space="0" w:color="000000"/>
            </w:tcBorders>
          </w:tcPr>
          <w:p w14:paraId="2B415EE2"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05E1E01E"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55F9479"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DB23B99" w14:textId="77777777" w:rsidTr="00513321">
        <w:trPr>
          <w:cantSplit/>
        </w:trPr>
        <w:tc>
          <w:tcPr>
            <w:tcW w:w="628" w:type="dxa"/>
            <w:tcBorders>
              <w:top w:val="single" w:sz="8" w:space="0" w:color="000000"/>
              <w:left w:val="single" w:sz="8" w:space="0" w:color="000000"/>
              <w:bottom w:val="single" w:sz="8" w:space="0" w:color="000000"/>
            </w:tcBorders>
          </w:tcPr>
          <w:p w14:paraId="0242EF31" w14:textId="2117DB41"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6</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8" w:space="0" w:color="000000"/>
            </w:tcBorders>
          </w:tcPr>
          <w:p w14:paraId="5CDEDD3A" w14:textId="47D9BC53"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Ogļskābā gāze, </w:t>
            </w:r>
            <w:proofErr w:type="spellStart"/>
            <w:r w:rsidRPr="004060C3">
              <w:rPr>
                <w:rFonts w:ascii="Times New Roman" w:hAnsi="Times New Roman" w:cs="Times New Roman"/>
                <w:sz w:val="20"/>
                <w:szCs w:val="20"/>
              </w:rPr>
              <w:t>tehn</w:t>
            </w:r>
            <w:proofErr w:type="spellEnd"/>
            <w:r w:rsidRPr="004060C3">
              <w:rPr>
                <w:rFonts w:ascii="Times New Roman" w:hAnsi="Times New Roman" w:cs="Times New Roman"/>
                <w:sz w:val="20"/>
                <w:szCs w:val="20"/>
              </w:rPr>
              <w:t>.</w:t>
            </w:r>
          </w:p>
        </w:tc>
        <w:tc>
          <w:tcPr>
            <w:tcW w:w="2479" w:type="dxa"/>
            <w:tcBorders>
              <w:top w:val="single" w:sz="8" w:space="0" w:color="000000"/>
              <w:left w:val="single" w:sz="4" w:space="0" w:color="000000"/>
              <w:bottom w:val="single" w:sz="8" w:space="0" w:color="000000"/>
              <w:right w:val="single" w:sz="4" w:space="0" w:color="000000"/>
            </w:tcBorders>
          </w:tcPr>
          <w:p w14:paraId="249A7DC7" w14:textId="77777777" w:rsidR="00862D0D" w:rsidRPr="004060C3" w:rsidRDefault="00862D0D" w:rsidP="00862D0D">
            <w:pPr>
              <w:spacing w:after="0" w:line="240" w:lineRule="auto"/>
              <w:rPr>
                <w:rFonts w:ascii="Times New Roman" w:hAnsi="Times New Roman" w:cs="Times New Roman"/>
                <w:sz w:val="20"/>
                <w:szCs w:val="20"/>
                <w:lang w:eastAsia="ar-SA"/>
              </w:rPr>
            </w:pPr>
            <w:r w:rsidRPr="004060C3">
              <w:rPr>
                <w:rFonts w:ascii="Times New Roman" w:hAnsi="Times New Roman" w:cs="Times New Roman"/>
                <w:sz w:val="20"/>
                <w:szCs w:val="20"/>
                <w:lang w:eastAsia="ar-SA"/>
              </w:rPr>
              <w:t xml:space="preserve">50 l balons ar </w:t>
            </w:r>
            <w:proofErr w:type="spellStart"/>
            <w:r w:rsidRPr="004060C3">
              <w:rPr>
                <w:rFonts w:ascii="Times New Roman" w:hAnsi="Times New Roman" w:cs="Times New Roman"/>
                <w:sz w:val="20"/>
                <w:szCs w:val="20"/>
                <w:lang w:eastAsia="ar-SA"/>
              </w:rPr>
              <w:t>dziļumcauruli</w:t>
            </w:r>
            <w:proofErr w:type="spellEnd"/>
            <w:r w:rsidRPr="004060C3">
              <w:rPr>
                <w:rFonts w:ascii="Times New Roman" w:hAnsi="Times New Roman" w:cs="Times New Roman"/>
                <w:sz w:val="20"/>
                <w:szCs w:val="20"/>
                <w:lang w:eastAsia="ar-SA"/>
              </w:rPr>
              <w:t>,</w:t>
            </w:r>
          </w:p>
          <w:p w14:paraId="55D7FF07" w14:textId="77777777" w:rsidR="00862D0D" w:rsidRPr="004060C3" w:rsidRDefault="00862D0D" w:rsidP="00862D0D">
            <w:pPr>
              <w:spacing w:after="0" w:line="240" w:lineRule="auto"/>
              <w:rPr>
                <w:rFonts w:ascii="Times New Roman" w:hAnsi="Times New Roman" w:cs="Times New Roman"/>
                <w:sz w:val="20"/>
                <w:szCs w:val="20"/>
                <w:lang w:eastAsia="ar-SA"/>
              </w:rPr>
            </w:pPr>
            <w:r w:rsidRPr="004060C3">
              <w:rPr>
                <w:rFonts w:ascii="Times New Roman" w:hAnsi="Times New Roman" w:cs="Times New Roman"/>
                <w:sz w:val="20"/>
                <w:szCs w:val="20"/>
                <w:lang w:eastAsia="ar-SA"/>
              </w:rPr>
              <w:t xml:space="preserve">37 kg gāzes, </w:t>
            </w:r>
          </w:p>
          <w:p w14:paraId="6CD9DD46" w14:textId="5A5F912C"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lang w:eastAsia="ar-SA"/>
              </w:rPr>
              <w:t xml:space="preserve">balona izejas vītne DIN477 </w:t>
            </w:r>
            <w:proofErr w:type="spellStart"/>
            <w:r w:rsidRPr="004060C3">
              <w:rPr>
                <w:rFonts w:ascii="Times New Roman" w:hAnsi="Times New Roman" w:cs="Times New Roman"/>
                <w:sz w:val="20"/>
                <w:szCs w:val="20"/>
                <w:lang w:eastAsia="ar-SA"/>
              </w:rPr>
              <w:t>Nr</w:t>
            </w:r>
            <w:proofErr w:type="spellEnd"/>
            <w:r w:rsidRPr="004060C3">
              <w:rPr>
                <w:rFonts w:ascii="Times New Roman" w:hAnsi="Times New Roman" w:cs="Times New Roman"/>
                <w:sz w:val="20"/>
                <w:szCs w:val="20"/>
                <w:lang w:eastAsia="ar-SA"/>
              </w:rPr>
              <w:t xml:space="preserve"> 6</w:t>
            </w:r>
          </w:p>
        </w:tc>
        <w:tc>
          <w:tcPr>
            <w:tcW w:w="2836" w:type="dxa"/>
            <w:tcBorders>
              <w:top w:val="single" w:sz="8" w:space="0" w:color="000000"/>
              <w:left w:val="single" w:sz="4" w:space="0" w:color="000000"/>
              <w:bottom w:val="single" w:sz="8" w:space="0" w:color="000000"/>
            </w:tcBorders>
          </w:tcPr>
          <w:p w14:paraId="21FA2099" w14:textId="77777777" w:rsidR="00862D0D" w:rsidRPr="002A4BB7" w:rsidRDefault="00862D0D" w:rsidP="00862D0D">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13C14CC0"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9AA19F1"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6FEA20F1" w14:textId="77777777" w:rsidTr="00513321">
        <w:trPr>
          <w:cantSplit/>
        </w:trPr>
        <w:tc>
          <w:tcPr>
            <w:tcW w:w="628" w:type="dxa"/>
            <w:tcBorders>
              <w:top w:val="single" w:sz="8" w:space="0" w:color="000000"/>
              <w:left w:val="single" w:sz="8" w:space="0" w:color="000000"/>
              <w:bottom w:val="single" w:sz="8" w:space="0" w:color="000000"/>
            </w:tcBorders>
          </w:tcPr>
          <w:p w14:paraId="09A5189A" w14:textId="57B82A93"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7</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8" w:space="0" w:color="000000"/>
            </w:tcBorders>
          </w:tcPr>
          <w:p w14:paraId="1DAD9261" w14:textId="51C2A7AF"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Gāzu maisījums oglekļa dioksīds argonā</w:t>
            </w:r>
          </w:p>
        </w:tc>
        <w:tc>
          <w:tcPr>
            <w:tcW w:w="2479" w:type="dxa"/>
            <w:tcBorders>
              <w:top w:val="single" w:sz="8" w:space="0" w:color="000000"/>
              <w:left w:val="single" w:sz="4" w:space="0" w:color="000000"/>
              <w:bottom w:val="single" w:sz="8" w:space="0" w:color="000000"/>
              <w:right w:val="single" w:sz="4" w:space="0" w:color="000000"/>
            </w:tcBorders>
          </w:tcPr>
          <w:p w14:paraId="26D56330" w14:textId="09FDC974"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200 bar spiediens, 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8" w:space="0" w:color="000000"/>
            </w:tcBorders>
          </w:tcPr>
          <w:p w14:paraId="4E8C5C02" w14:textId="77777777" w:rsidR="00862D0D" w:rsidRPr="002A4BB7" w:rsidRDefault="00862D0D" w:rsidP="00862D0D">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79B2A239"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065B51"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48B1BB4" w14:textId="77777777" w:rsidTr="00513321">
        <w:trPr>
          <w:cantSplit/>
        </w:trPr>
        <w:tc>
          <w:tcPr>
            <w:tcW w:w="628" w:type="dxa"/>
            <w:tcBorders>
              <w:top w:val="single" w:sz="8" w:space="0" w:color="000000"/>
              <w:left w:val="single" w:sz="8" w:space="0" w:color="000000"/>
              <w:bottom w:val="single" w:sz="8" w:space="0" w:color="000000"/>
            </w:tcBorders>
          </w:tcPr>
          <w:p w14:paraId="03FEBAAF" w14:textId="20DD6014"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3</w:t>
            </w:r>
            <w:r>
              <w:rPr>
                <w:rFonts w:ascii="Times New Roman" w:hAnsi="Times New Roman" w:cs="Times New Roman"/>
                <w:sz w:val="20"/>
                <w:szCs w:val="20"/>
              </w:rPr>
              <w:t>8</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8" w:space="0" w:color="000000"/>
            </w:tcBorders>
          </w:tcPr>
          <w:p w14:paraId="5E4C8C3C" w14:textId="250451A6"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Medicīniskais slāpekļa(I) oksīds (</w:t>
            </w:r>
            <w:proofErr w:type="spellStart"/>
            <w:r w:rsidRPr="004060C3">
              <w:rPr>
                <w:rFonts w:ascii="Times New Roman" w:hAnsi="Times New Roman" w:cs="Times New Roman"/>
                <w:sz w:val="20"/>
                <w:szCs w:val="20"/>
              </w:rPr>
              <w:t>Dinitrogenii</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oxidum</w:t>
            </w:r>
            <w:proofErr w:type="spellEnd"/>
            <w:r w:rsidRPr="004060C3">
              <w:rPr>
                <w:rFonts w:ascii="Times New Roman" w:hAnsi="Times New Roman" w:cs="Times New Roman"/>
                <w:sz w:val="20"/>
                <w:szCs w:val="20"/>
              </w:rPr>
              <w:t xml:space="preserve">) </w:t>
            </w:r>
          </w:p>
        </w:tc>
        <w:tc>
          <w:tcPr>
            <w:tcW w:w="2479" w:type="dxa"/>
            <w:tcBorders>
              <w:top w:val="single" w:sz="8" w:space="0" w:color="000000"/>
              <w:left w:val="single" w:sz="4" w:space="0" w:color="000000"/>
              <w:bottom w:val="single" w:sz="8" w:space="0" w:color="000000"/>
              <w:right w:val="single" w:sz="4" w:space="0" w:color="000000"/>
            </w:tcBorders>
          </w:tcPr>
          <w:p w14:paraId="39ACD0A2" w14:textId="68260F9A"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20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11</w:t>
            </w:r>
          </w:p>
        </w:tc>
        <w:tc>
          <w:tcPr>
            <w:tcW w:w="2836" w:type="dxa"/>
            <w:tcBorders>
              <w:top w:val="single" w:sz="8" w:space="0" w:color="000000"/>
              <w:left w:val="single" w:sz="4" w:space="0" w:color="000000"/>
              <w:bottom w:val="single" w:sz="8" w:space="0" w:color="000000"/>
            </w:tcBorders>
          </w:tcPr>
          <w:p w14:paraId="091C028B"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129A5442"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59F1F93"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59CDAAA" w14:textId="77777777" w:rsidTr="00513321">
        <w:trPr>
          <w:cantSplit/>
        </w:trPr>
        <w:tc>
          <w:tcPr>
            <w:tcW w:w="628" w:type="dxa"/>
            <w:tcBorders>
              <w:top w:val="single" w:sz="8" w:space="0" w:color="000000"/>
              <w:left w:val="single" w:sz="8" w:space="0" w:color="000000"/>
              <w:bottom w:val="single" w:sz="4" w:space="0" w:color="auto"/>
            </w:tcBorders>
          </w:tcPr>
          <w:p w14:paraId="67B27EF0" w14:textId="452B2A8C" w:rsidR="00862D0D" w:rsidRPr="002A4BB7" w:rsidRDefault="00862D0D" w:rsidP="00862D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auto"/>
            </w:tcBorders>
          </w:tcPr>
          <w:p w14:paraId="45BCA005" w14:textId="0133E728"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Medicīniskais slāpekļa(I) oksīds (</w:t>
            </w:r>
            <w:proofErr w:type="spellStart"/>
            <w:r w:rsidRPr="004060C3">
              <w:rPr>
                <w:rFonts w:ascii="Times New Roman" w:hAnsi="Times New Roman" w:cs="Times New Roman"/>
                <w:sz w:val="20"/>
                <w:szCs w:val="20"/>
              </w:rPr>
              <w:t>Dinitrogenii</w:t>
            </w:r>
            <w:proofErr w:type="spellEnd"/>
            <w:r w:rsidRPr="004060C3">
              <w:rPr>
                <w:rFonts w:ascii="Times New Roman" w:hAnsi="Times New Roman" w:cs="Times New Roman"/>
                <w:sz w:val="20"/>
                <w:szCs w:val="20"/>
              </w:rPr>
              <w:t xml:space="preserve"> </w:t>
            </w:r>
            <w:proofErr w:type="spellStart"/>
            <w:r w:rsidRPr="004060C3">
              <w:rPr>
                <w:rFonts w:ascii="Times New Roman" w:hAnsi="Times New Roman" w:cs="Times New Roman"/>
                <w:sz w:val="20"/>
                <w:szCs w:val="20"/>
              </w:rPr>
              <w:t>oxidum</w:t>
            </w:r>
            <w:proofErr w:type="spellEnd"/>
            <w:r w:rsidRPr="004060C3">
              <w:rPr>
                <w:rFonts w:ascii="Times New Roman" w:hAnsi="Times New Roman" w:cs="Times New Roman"/>
                <w:sz w:val="20"/>
                <w:szCs w:val="20"/>
              </w:rPr>
              <w:t>) medicīniskais</w:t>
            </w:r>
          </w:p>
        </w:tc>
        <w:tc>
          <w:tcPr>
            <w:tcW w:w="2479" w:type="dxa"/>
            <w:tcBorders>
              <w:top w:val="single" w:sz="8" w:space="0" w:color="000000"/>
              <w:left w:val="single" w:sz="4" w:space="0" w:color="000000"/>
              <w:bottom w:val="single" w:sz="4" w:space="0" w:color="auto"/>
              <w:right w:val="single" w:sz="4" w:space="0" w:color="000000"/>
            </w:tcBorders>
          </w:tcPr>
          <w:p w14:paraId="7053A9B1" w14:textId="17316416" w:rsidR="00862D0D" w:rsidRPr="002A4BB7"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sz w:val="20"/>
                <w:szCs w:val="20"/>
              </w:rPr>
              <w:t xml:space="preserve">10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11</w:t>
            </w:r>
          </w:p>
        </w:tc>
        <w:tc>
          <w:tcPr>
            <w:tcW w:w="2836" w:type="dxa"/>
            <w:tcBorders>
              <w:top w:val="single" w:sz="8" w:space="0" w:color="000000"/>
              <w:left w:val="single" w:sz="4" w:space="0" w:color="000000"/>
              <w:bottom w:val="single" w:sz="4" w:space="0" w:color="auto"/>
            </w:tcBorders>
          </w:tcPr>
          <w:p w14:paraId="63643F24"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tcPr>
          <w:p w14:paraId="17D74091"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7D4B126"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15B838E4" w14:textId="77777777" w:rsidTr="00513321">
        <w:trPr>
          <w:cantSplit/>
        </w:trPr>
        <w:tc>
          <w:tcPr>
            <w:tcW w:w="628" w:type="dxa"/>
            <w:tcBorders>
              <w:top w:val="single" w:sz="8" w:space="0" w:color="000000"/>
              <w:left w:val="single" w:sz="8" w:space="0" w:color="000000"/>
              <w:bottom w:val="single" w:sz="4" w:space="0" w:color="auto"/>
            </w:tcBorders>
          </w:tcPr>
          <w:p w14:paraId="1D7DA020" w14:textId="3CAFE401"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Pr>
                <w:rFonts w:ascii="Times New Roman" w:hAnsi="Times New Roman" w:cs="Times New Roman"/>
                <w:sz w:val="20"/>
                <w:szCs w:val="20"/>
              </w:rPr>
              <w:t>0</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auto"/>
            </w:tcBorders>
          </w:tcPr>
          <w:p w14:paraId="7B1616BB"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Hēlijs, industriālais</w:t>
            </w:r>
          </w:p>
          <w:p w14:paraId="7774A28B" w14:textId="42CAD9E6" w:rsidR="00862D0D" w:rsidRPr="002A4BB7" w:rsidRDefault="00862D0D"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auto"/>
              <w:right w:val="single" w:sz="4" w:space="0" w:color="000000"/>
            </w:tcBorders>
          </w:tcPr>
          <w:p w14:paraId="508CB42B" w14:textId="3ABBBAE9" w:rsidR="00862D0D" w:rsidRPr="002A4BB7" w:rsidRDefault="00DD378D" w:rsidP="00862D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200 bar spiediens, 5 l balons, </w:t>
            </w:r>
            <w:r w:rsidR="00862D0D" w:rsidRPr="004060C3">
              <w:rPr>
                <w:rFonts w:ascii="Times New Roman" w:hAnsi="Times New Roman" w:cs="Times New Roman"/>
                <w:sz w:val="20"/>
                <w:szCs w:val="20"/>
              </w:rPr>
              <w:t xml:space="preserve">balona izejas vītne DIN477 </w:t>
            </w:r>
            <w:proofErr w:type="spellStart"/>
            <w:r w:rsidR="00862D0D" w:rsidRPr="004060C3">
              <w:rPr>
                <w:rFonts w:ascii="Times New Roman" w:hAnsi="Times New Roman" w:cs="Times New Roman"/>
                <w:sz w:val="20"/>
                <w:szCs w:val="20"/>
              </w:rPr>
              <w:t>Nr</w:t>
            </w:r>
            <w:proofErr w:type="spellEnd"/>
            <w:r w:rsidR="00862D0D"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auto"/>
            </w:tcBorders>
          </w:tcPr>
          <w:p w14:paraId="39E51070"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uto"/>
          </w:tcPr>
          <w:p w14:paraId="23B45BE6"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365DC5"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0CF1695B" w14:textId="77777777" w:rsidTr="00513321">
        <w:trPr>
          <w:trHeight w:val="302"/>
        </w:trPr>
        <w:tc>
          <w:tcPr>
            <w:tcW w:w="628" w:type="dxa"/>
            <w:tcBorders>
              <w:top w:val="single" w:sz="8" w:space="0" w:color="000000"/>
              <w:left w:val="single" w:sz="8" w:space="0" w:color="000000"/>
              <w:bottom w:val="single" w:sz="4" w:space="0" w:color="auto"/>
            </w:tcBorders>
          </w:tcPr>
          <w:p w14:paraId="576B5300" w14:textId="02F2DFEE"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Pr>
                <w:rFonts w:ascii="Times New Roman" w:hAnsi="Times New Roman" w:cs="Times New Roman"/>
                <w:sz w:val="20"/>
                <w:szCs w:val="20"/>
              </w:rPr>
              <w:t>1</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auto"/>
            </w:tcBorders>
          </w:tcPr>
          <w:p w14:paraId="2957CF33"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Hēlijs, industriālais</w:t>
            </w:r>
          </w:p>
          <w:p w14:paraId="4B5C0E7A" w14:textId="3A855D44" w:rsidR="00862D0D" w:rsidRPr="002A4BB7" w:rsidRDefault="00862D0D" w:rsidP="00862D0D">
            <w:pPr>
              <w:spacing w:after="0" w:line="240" w:lineRule="auto"/>
              <w:rPr>
                <w:rFonts w:ascii="Times New Roman" w:hAnsi="Times New Roman" w:cs="Times New Roman"/>
                <w:sz w:val="20"/>
                <w:szCs w:val="20"/>
              </w:rPr>
            </w:pPr>
          </w:p>
        </w:tc>
        <w:tc>
          <w:tcPr>
            <w:tcW w:w="2479" w:type="dxa"/>
            <w:tcBorders>
              <w:top w:val="single" w:sz="8" w:space="0" w:color="000000"/>
              <w:left w:val="single" w:sz="4" w:space="0" w:color="000000"/>
              <w:bottom w:val="single" w:sz="4" w:space="0" w:color="auto"/>
              <w:right w:val="single" w:sz="4" w:space="0" w:color="000000"/>
            </w:tcBorders>
          </w:tcPr>
          <w:p w14:paraId="25A4323E" w14:textId="4C81FE52" w:rsidR="00862D0D" w:rsidRPr="002A4BB7" w:rsidRDefault="00DD378D" w:rsidP="00862D0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200 bar spiediens, 10 l balons, </w:t>
            </w:r>
            <w:r w:rsidR="00862D0D" w:rsidRPr="004060C3">
              <w:rPr>
                <w:rFonts w:ascii="Times New Roman" w:hAnsi="Times New Roman" w:cs="Times New Roman"/>
                <w:sz w:val="20"/>
                <w:szCs w:val="20"/>
              </w:rPr>
              <w:t xml:space="preserve">balona izejas vītne DIN477 </w:t>
            </w:r>
            <w:proofErr w:type="spellStart"/>
            <w:r w:rsidR="00862D0D" w:rsidRPr="004060C3">
              <w:rPr>
                <w:rFonts w:ascii="Times New Roman" w:hAnsi="Times New Roman" w:cs="Times New Roman"/>
                <w:sz w:val="20"/>
                <w:szCs w:val="20"/>
              </w:rPr>
              <w:t>Nr</w:t>
            </w:r>
            <w:proofErr w:type="spellEnd"/>
            <w:r w:rsidR="00862D0D"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auto"/>
            </w:tcBorders>
          </w:tcPr>
          <w:p w14:paraId="4D173CB4"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uto"/>
          </w:tcPr>
          <w:p w14:paraId="0F809C63"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FC3105"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35F264CE" w14:textId="77777777" w:rsidTr="00513321">
        <w:tc>
          <w:tcPr>
            <w:tcW w:w="628" w:type="dxa"/>
            <w:tcBorders>
              <w:top w:val="single" w:sz="4" w:space="0" w:color="000000"/>
              <w:left w:val="single" w:sz="4" w:space="0" w:color="000000"/>
              <w:bottom w:val="single" w:sz="4" w:space="0" w:color="000000"/>
              <w:right w:val="single" w:sz="4" w:space="0" w:color="auto"/>
            </w:tcBorders>
          </w:tcPr>
          <w:p w14:paraId="2463880D" w14:textId="6A185306"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Pr>
                <w:rFonts w:ascii="Times New Roman" w:hAnsi="Times New Roman" w:cs="Times New Roman"/>
                <w:sz w:val="20"/>
                <w:szCs w:val="20"/>
              </w:rPr>
              <w:t>2</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196712D9" w14:textId="2C6D5424"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 Gāzu maisījums metāns argonā</w:t>
            </w:r>
          </w:p>
        </w:tc>
        <w:tc>
          <w:tcPr>
            <w:tcW w:w="2479" w:type="dxa"/>
            <w:tcBorders>
              <w:top w:val="single" w:sz="4" w:space="0" w:color="auto"/>
              <w:left w:val="single" w:sz="4" w:space="0" w:color="auto"/>
              <w:bottom w:val="single" w:sz="4" w:space="0" w:color="auto"/>
              <w:right w:val="single" w:sz="4" w:space="0" w:color="auto"/>
            </w:tcBorders>
          </w:tcPr>
          <w:p w14:paraId="224AC42F" w14:textId="2A46D2AC"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150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auto"/>
            </w:tcBorders>
          </w:tcPr>
          <w:p w14:paraId="3CCCC72B"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uto"/>
          </w:tcPr>
          <w:p w14:paraId="17019437"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9FC26C"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42B468FB" w14:textId="77777777" w:rsidTr="00513321">
        <w:tc>
          <w:tcPr>
            <w:tcW w:w="628" w:type="dxa"/>
            <w:tcBorders>
              <w:top w:val="single" w:sz="4" w:space="0" w:color="000000"/>
              <w:left w:val="single" w:sz="4" w:space="0" w:color="000000"/>
              <w:bottom w:val="single" w:sz="4" w:space="0" w:color="000000"/>
              <w:right w:val="single" w:sz="4" w:space="0" w:color="auto"/>
            </w:tcBorders>
          </w:tcPr>
          <w:p w14:paraId="2F11F5D3" w14:textId="35416BD3"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Pr>
                <w:rFonts w:ascii="Times New Roman" w:hAnsi="Times New Roman" w:cs="Times New Roman"/>
                <w:sz w:val="20"/>
                <w:szCs w:val="20"/>
              </w:rPr>
              <w:t>3</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5F1061F6" w14:textId="05734E73"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 Gāzu maisījums oglekļa dioksīds un skābeklis slāpeklī</w:t>
            </w:r>
          </w:p>
        </w:tc>
        <w:tc>
          <w:tcPr>
            <w:tcW w:w="2479" w:type="dxa"/>
            <w:tcBorders>
              <w:top w:val="single" w:sz="4" w:space="0" w:color="auto"/>
              <w:left w:val="single" w:sz="4" w:space="0" w:color="auto"/>
              <w:bottom w:val="single" w:sz="4" w:space="0" w:color="auto"/>
              <w:right w:val="single" w:sz="4" w:space="0" w:color="auto"/>
            </w:tcBorders>
          </w:tcPr>
          <w:p w14:paraId="128B110F" w14:textId="5A9AB9F0" w:rsidR="00862D0D" w:rsidRPr="002A4BB7"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 xml:space="preserve">150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10</w:t>
            </w:r>
          </w:p>
        </w:tc>
        <w:tc>
          <w:tcPr>
            <w:tcW w:w="2836" w:type="dxa"/>
            <w:tcBorders>
              <w:top w:val="single" w:sz="8" w:space="0" w:color="000000"/>
              <w:left w:val="single" w:sz="4" w:space="0" w:color="000000"/>
              <w:bottom w:val="single" w:sz="4" w:space="0" w:color="auto"/>
            </w:tcBorders>
          </w:tcPr>
          <w:p w14:paraId="0FA9AB65"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uto"/>
          </w:tcPr>
          <w:p w14:paraId="7B2106D9"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10A5C6"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4C0EEA34" w14:textId="77777777" w:rsidTr="00513321">
        <w:tc>
          <w:tcPr>
            <w:tcW w:w="628" w:type="dxa"/>
            <w:tcBorders>
              <w:top w:val="single" w:sz="4" w:space="0" w:color="000000"/>
              <w:left w:val="single" w:sz="4" w:space="0" w:color="000000"/>
              <w:bottom w:val="single" w:sz="4" w:space="0" w:color="000000"/>
              <w:right w:val="single" w:sz="4" w:space="0" w:color="auto"/>
            </w:tcBorders>
          </w:tcPr>
          <w:p w14:paraId="3F0D147F" w14:textId="68BDE88B"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Pr>
                <w:rFonts w:ascii="Times New Roman" w:hAnsi="Times New Roman" w:cs="Times New Roman"/>
                <w:sz w:val="20"/>
                <w:szCs w:val="20"/>
              </w:rPr>
              <w:t>4</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73D8338A" w14:textId="588F0A31" w:rsidR="00862D0D" w:rsidRPr="002A4BB7" w:rsidRDefault="00862D0D" w:rsidP="00862D0D">
            <w:pPr>
              <w:spacing w:after="0" w:line="240" w:lineRule="auto"/>
              <w:rPr>
                <w:rFonts w:ascii="Times New Roman" w:eastAsia="Calibri" w:hAnsi="Times New Roman" w:cs="Times New Roman"/>
                <w:bCs/>
                <w:sz w:val="20"/>
                <w:szCs w:val="20"/>
              </w:rPr>
            </w:pPr>
            <w:r w:rsidRPr="004060C3">
              <w:rPr>
                <w:rFonts w:ascii="Times New Roman" w:hAnsi="Times New Roman" w:cs="Times New Roman"/>
                <w:sz w:val="20"/>
                <w:szCs w:val="20"/>
              </w:rPr>
              <w:t xml:space="preserve"> Gāzu maisījums ūdeņradis hēlijā</w:t>
            </w:r>
          </w:p>
        </w:tc>
        <w:tc>
          <w:tcPr>
            <w:tcW w:w="2479" w:type="dxa"/>
            <w:tcBorders>
              <w:top w:val="single" w:sz="4" w:space="0" w:color="auto"/>
              <w:left w:val="single" w:sz="4" w:space="0" w:color="auto"/>
              <w:bottom w:val="single" w:sz="4" w:space="0" w:color="auto"/>
              <w:right w:val="single" w:sz="4" w:space="0" w:color="auto"/>
            </w:tcBorders>
          </w:tcPr>
          <w:p w14:paraId="483E1916" w14:textId="21F0F46C" w:rsidR="00862D0D" w:rsidRPr="002A4BB7" w:rsidRDefault="00862D0D" w:rsidP="00862D0D">
            <w:pPr>
              <w:spacing w:after="0" w:line="240" w:lineRule="auto"/>
              <w:rPr>
                <w:rFonts w:ascii="Times New Roman" w:eastAsia="Calibri" w:hAnsi="Times New Roman" w:cs="Times New Roman"/>
                <w:sz w:val="20"/>
                <w:szCs w:val="20"/>
              </w:rPr>
            </w:pPr>
            <w:r w:rsidRPr="004060C3">
              <w:rPr>
                <w:rFonts w:ascii="Times New Roman" w:hAnsi="Times New Roman" w:cs="Times New Roman"/>
                <w:sz w:val="20"/>
                <w:szCs w:val="20"/>
              </w:rPr>
              <w:t xml:space="preserve">150 bar spiediens, 50 l balons, 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auto"/>
            </w:tcBorders>
          </w:tcPr>
          <w:p w14:paraId="115546D3"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uto"/>
          </w:tcPr>
          <w:p w14:paraId="0F8ABA5D"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1C2D9E"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7955BEFB" w14:textId="77777777" w:rsidTr="00513321">
        <w:tc>
          <w:tcPr>
            <w:tcW w:w="628" w:type="dxa"/>
            <w:tcBorders>
              <w:top w:val="single" w:sz="4" w:space="0" w:color="000000"/>
              <w:left w:val="single" w:sz="4" w:space="0" w:color="000000"/>
              <w:bottom w:val="single" w:sz="4" w:space="0" w:color="000000"/>
              <w:right w:val="single" w:sz="4" w:space="0" w:color="auto"/>
            </w:tcBorders>
          </w:tcPr>
          <w:p w14:paraId="30818D60" w14:textId="15BEFAD3"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Pr>
                <w:rFonts w:ascii="Times New Roman" w:hAnsi="Times New Roman" w:cs="Times New Roman"/>
                <w:sz w:val="20"/>
                <w:szCs w:val="20"/>
              </w:rPr>
              <w:t>5</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75197556" w14:textId="5AA92999" w:rsidR="00862D0D" w:rsidRPr="002A4BB7" w:rsidRDefault="00862D0D" w:rsidP="00862D0D">
            <w:pPr>
              <w:spacing w:after="0" w:line="240" w:lineRule="auto"/>
              <w:rPr>
                <w:rFonts w:ascii="Times New Roman" w:eastAsia="Calibri" w:hAnsi="Times New Roman" w:cs="Times New Roman"/>
                <w:bCs/>
                <w:sz w:val="20"/>
                <w:szCs w:val="20"/>
              </w:rPr>
            </w:pPr>
            <w:r w:rsidRPr="004060C3">
              <w:rPr>
                <w:rFonts w:ascii="Times New Roman" w:hAnsi="Times New Roman" w:cs="Times New Roman"/>
                <w:sz w:val="20"/>
                <w:szCs w:val="20"/>
              </w:rPr>
              <w:t xml:space="preserve"> Gāzu maisījums </w:t>
            </w:r>
            <w:proofErr w:type="spellStart"/>
            <w:r w:rsidRPr="004060C3">
              <w:rPr>
                <w:rFonts w:ascii="Times New Roman" w:hAnsi="Times New Roman" w:cs="Times New Roman"/>
                <w:sz w:val="20"/>
                <w:szCs w:val="20"/>
              </w:rPr>
              <w:t>izobutilēns</w:t>
            </w:r>
            <w:proofErr w:type="spellEnd"/>
            <w:r w:rsidRPr="004060C3">
              <w:rPr>
                <w:rFonts w:ascii="Times New Roman" w:hAnsi="Times New Roman" w:cs="Times New Roman"/>
                <w:sz w:val="20"/>
                <w:szCs w:val="20"/>
              </w:rPr>
              <w:t xml:space="preserve"> gaisā</w:t>
            </w:r>
          </w:p>
        </w:tc>
        <w:tc>
          <w:tcPr>
            <w:tcW w:w="2479" w:type="dxa"/>
            <w:tcBorders>
              <w:top w:val="single" w:sz="4" w:space="0" w:color="auto"/>
              <w:left w:val="single" w:sz="4" w:space="0" w:color="auto"/>
              <w:bottom w:val="single" w:sz="4" w:space="0" w:color="auto"/>
              <w:right w:val="single" w:sz="4" w:space="0" w:color="auto"/>
            </w:tcBorders>
          </w:tcPr>
          <w:p w14:paraId="55D336C9"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150 bar spiediens, 1 litra balons ar integrētu plūsmas regulatoru</w:t>
            </w:r>
          </w:p>
          <w:p w14:paraId="22E9AB17" w14:textId="77777777" w:rsidR="00862D0D" w:rsidRPr="004060C3" w:rsidRDefault="00862D0D" w:rsidP="00862D0D">
            <w:pPr>
              <w:spacing w:after="0" w:line="240" w:lineRule="auto"/>
              <w:rPr>
                <w:rFonts w:ascii="Times New Roman" w:hAnsi="Times New Roman" w:cs="Times New Roman"/>
                <w:iCs/>
                <w:sz w:val="20"/>
                <w:szCs w:val="20"/>
              </w:rPr>
            </w:pPr>
            <w:r w:rsidRPr="004060C3">
              <w:rPr>
                <w:rFonts w:ascii="Times New Roman" w:hAnsi="Times New Roman" w:cs="Times New Roman"/>
                <w:iCs/>
                <w:sz w:val="20"/>
                <w:szCs w:val="20"/>
              </w:rPr>
              <w:t>Fiksēts izejas spiediens 3-4 bar</w:t>
            </w:r>
          </w:p>
          <w:p w14:paraId="6CB75FCC" w14:textId="795564AC" w:rsidR="00862D0D" w:rsidRPr="002A4BB7" w:rsidRDefault="00862D0D" w:rsidP="00862D0D">
            <w:pPr>
              <w:spacing w:after="0" w:line="240" w:lineRule="auto"/>
              <w:rPr>
                <w:rFonts w:ascii="Times New Roman" w:eastAsia="Calibri" w:hAnsi="Times New Roman" w:cs="Times New Roman"/>
                <w:sz w:val="20"/>
                <w:szCs w:val="20"/>
              </w:rPr>
            </w:pPr>
            <w:r w:rsidRPr="004060C3">
              <w:rPr>
                <w:rFonts w:ascii="Times New Roman" w:hAnsi="Times New Roman" w:cs="Times New Roman"/>
                <w:iCs/>
                <w:sz w:val="20"/>
                <w:szCs w:val="20"/>
              </w:rPr>
              <w:lastRenderedPageBreak/>
              <w:t xml:space="preserve">Izejas plūsma maināma robežās 0-8 litri </w:t>
            </w:r>
            <w:proofErr w:type="spellStart"/>
            <w:r w:rsidRPr="004060C3">
              <w:rPr>
                <w:rFonts w:ascii="Times New Roman" w:hAnsi="Times New Roman" w:cs="Times New Roman"/>
                <w:iCs/>
                <w:sz w:val="20"/>
                <w:szCs w:val="20"/>
              </w:rPr>
              <w:t>minūtā</w:t>
            </w:r>
            <w:proofErr w:type="spellEnd"/>
          </w:p>
        </w:tc>
        <w:tc>
          <w:tcPr>
            <w:tcW w:w="2836" w:type="dxa"/>
            <w:tcBorders>
              <w:top w:val="single" w:sz="8" w:space="0" w:color="000000"/>
              <w:left w:val="single" w:sz="4" w:space="0" w:color="000000"/>
              <w:bottom w:val="single" w:sz="4" w:space="0" w:color="auto"/>
            </w:tcBorders>
          </w:tcPr>
          <w:p w14:paraId="51E3032E"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uto"/>
          </w:tcPr>
          <w:p w14:paraId="0CFDCF1C"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FF1F03" w14:textId="77777777" w:rsidR="00862D0D" w:rsidRPr="002A4BB7" w:rsidRDefault="00862D0D" w:rsidP="00862D0D">
            <w:pPr>
              <w:spacing w:after="0" w:line="240" w:lineRule="auto"/>
              <w:rPr>
                <w:rFonts w:ascii="Times New Roman" w:hAnsi="Times New Roman" w:cs="Times New Roman"/>
                <w:i/>
                <w:iCs/>
                <w:sz w:val="20"/>
                <w:szCs w:val="20"/>
              </w:rPr>
            </w:pPr>
          </w:p>
        </w:tc>
      </w:tr>
      <w:tr w:rsidR="00862D0D" w:rsidRPr="002A4BB7" w14:paraId="4AFABEAA" w14:textId="77777777" w:rsidTr="00513321">
        <w:tc>
          <w:tcPr>
            <w:tcW w:w="628" w:type="dxa"/>
            <w:tcBorders>
              <w:top w:val="single" w:sz="4" w:space="0" w:color="000000"/>
              <w:left w:val="single" w:sz="4" w:space="0" w:color="000000"/>
              <w:bottom w:val="single" w:sz="4" w:space="0" w:color="000000"/>
              <w:right w:val="single" w:sz="4" w:space="0" w:color="auto"/>
            </w:tcBorders>
          </w:tcPr>
          <w:p w14:paraId="0ACDFBBB" w14:textId="0C0894A3" w:rsidR="00862D0D" w:rsidRPr="002A4BB7" w:rsidRDefault="00862D0D" w:rsidP="00862D0D">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Pr>
                <w:rFonts w:ascii="Times New Roman" w:hAnsi="Times New Roman" w:cs="Times New Roman"/>
                <w:sz w:val="20"/>
                <w:szCs w:val="20"/>
              </w:rPr>
              <w:t>6</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1B3EEBC6" w14:textId="403AF2B4" w:rsidR="00862D0D" w:rsidRPr="002A4BB7" w:rsidRDefault="00862D0D" w:rsidP="00862D0D">
            <w:pPr>
              <w:spacing w:after="0" w:line="240" w:lineRule="auto"/>
              <w:rPr>
                <w:rFonts w:ascii="Times New Roman" w:eastAsia="Calibri" w:hAnsi="Times New Roman" w:cs="Times New Roman"/>
                <w:bCs/>
                <w:sz w:val="20"/>
                <w:szCs w:val="20"/>
              </w:rPr>
            </w:pPr>
            <w:r w:rsidRPr="004060C3">
              <w:rPr>
                <w:rFonts w:ascii="Times New Roman" w:hAnsi="Times New Roman" w:cs="Times New Roman"/>
                <w:sz w:val="20"/>
                <w:szCs w:val="20"/>
              </w:rPr>
              <w:t>Propāns</w:t>
            </w:r>
          </w:p>
        </w:tc>
        <w:tc>
          <w:tcPr>
            <w:tcW w:w="2479" w:type="dxa"/>
            <w:tcBorders>
              <w:top w:val="single" w:sz="4" w:space="0" w:color="auto"/>
              <w:left w:val="single" w:sz="4" w:space="0" w:color="auto"/>
              <w:bottom w:val="single" w:sz="4" w:space="0" w:color="auto"/>
              <w:right w:val="single" w:sz="4" w:space="0" w:color="auto"/>
            </w:tcBorders>
          </w:tcPr>
          <w:p w14:paraId="2469A4B9" w14:textId="77777777" w:rsidR="00862D0D" w:rsidRPr="004060C3" w:rsidRDefault="00862D0D" w:rsidP="00862D0D">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50 l balons, 21 kg gāzes</w:t>
            </w:r>
          </w:p>
          <w:p w14:paraId="57E7D403" w14:textId="03E101D0" w:rsidR="00862D0D" w:rsidRPr="002A4BB7" w:rsidRDefault="00862D0D" w:rsidP="00862D0D">
            <w:pPr>
              <w:spacing w:after="0" w:line="240" w:lineRule="auto"/>
              <w:rPr>
                <w:rFonts w:ascii="Times New Roman" w:eastAsia="Calibri" w:hAnsi="Times New Roman" w:cs="Times New Roman"/>
                <w:sz w:val="20"/>
                <w:szCs w:val="20"/>
              </w:rPr>
            </w:pPr>
            <w:r w:rsidRPr="004060C3">
              <w:rPr>
                <w:rFonts w:ascii="Times New Roman" w:hAnsi="Times New Roman" w:cs="Times New Roman"/>
                <w:sz w:val="20"/>
                <w:szCs w:val="20"/>
              </w:rPr>
              <w:t xml:space="preserve">balona izejas vītne DIN477 </w:t>
            </w:r>
            <w:proofErr w:type="spellStart"/>
            <w:r w:rsidRPr="004060C3">
              <w:rPr>
                <w:rFonts w:ascii="Times New Roman" w:hAnsi="Times New Roman" w:cs="Times New Roman"/>
                <w:sz w:val="20"/>
                <w:szCs w:val="20"/>
              </w:rPr>
              <w:t>Nr</w:t>
            </w:r>
            <w:proofErr w:type="spellEnd"/>
            <w:r w:rsidRPr="004060C3">
              <w:rPr>
                <w:rFonts w:ascii="Times New Roman" w:hAnsi="Times New Roman" w:cs="Times New Roman"/>
                <w:sz w:val="20"/>
                <w:szCs w:val="20"/>
              </w:rPr>
              <w:t xml:space="preserve"> 1</w:t>
            </w:r>
          </w:p>
        </w:tc>
        <w:tc>
          <w:tcPr>
            <w:tcW w:w="2836" w:type="dxa"/>
            <w:tcBorders>
              <w:top w:val="single" w:sz="8" w:space="0" w:color="000000"/>
              <w:left w:val="single" w:sz="4" w:space="0" w:color="000000"/>
              <w:bottom w:val="single" w:sz="4" w:space="0" w:color="auto"/>
            </w:tcBorders>
          </w:tcPr>
          <w:p w14:paraId="73BD5C2A" w14:textId="77777777" w:rsidR="00862D0D" w:rsidRPr="002A4BB7" w:rsidRDefault="00862D0D" w:rsidP="00862D0D">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uto"/>
          </w:tcPr>
          <w:p w14:paraId="4285B8BC" w14:textId="77777777" w:rsidR="00862D0D" w:rsidRPr="002A4BB7" w:rsidRDefault="00862D0D" w:rsidP="00862D0D">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0CD958" w14:textId="77777777" w:rsidR="00862D0D" w:rsidRPr="002A4BB7" w:rsidRDefault="00862D0D" w:rsidP="00862D0D">
            <w:pPr>
              <w:spacing w:after="0" w:line="240" w:lineRule="auto"/>
              <w:rPr>
                <w:rFonts w:ascii="Times New Roman" w:hAnsi="Times New Roman" w:cs="Times New Roman"/>
                <w:i/>
                <w:iCs/>
                <w:sz w:val="20"/>
                <w:szCs w:val="20"/>
              </w:rPr>
            </w:pPr>
          </w:p>
        </w:tc>
      </w:tr>
      <w:tr w:rsidR="00AC2FD3" w:rsidRPr="002A4BB7" w14:paraId="50659921" w14:textId="77777777" w:rsidTr="00513321">
        <w:tc>
          <w:tcPr>
            <w:tcW w:w="628" w:type="dxa"/>
            <w:tcBorders>
              <w:top w:val="single" w:sz="4" w:space="0" w:color="000000"/>
              <w:left w:val="single" w:sz="4" w:space="0" w:color="000000"/>
              <w:bottom w:val="single" w:sz="4" w:space="0" w:color="000000"/>
              <w:right w:val="single" w:sz="4" w:space="0" w:color="auto"/>
            </w:tcBorders>
          </w:tcPr>
          <w:p w14:paraId="78E21813" w14:textId="3624DF42" w:rsidR="00AC2FD3" w:rsidRPr="002A4BB7" w:rsidRDefault="00AC2FD3" w:rsidP="00AF6CF8">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4</w:t>
            </w:r>
            <w:r w:rsidR="00AF6CF8">
              <w:rPr>
                <w:rFonts w:ascii="Times New Roman" w:hAnsi="Times New Roman" w:cs="Times New Roman"/>
                <w:sz w:val="20"/>
                <w:szCs w:val="20"/>
              </w:rPr>
              <w:t>7</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14C2954E" w14:textId="406ECBEF" w:rsidR="00AC2FD3" w:rsidRPr="002A4BB7" w:rsidRDefault="00AC2FD3" w:rsidP="00AC2FD3">
            <w:pPr>
              <w:spacing w:after="0" w:line="240" w:lineRule="auto"/>
              <w:rPr>
                <w:rFonts w:ascii="Times New Roman" w:eastAsia="Calibri" w:hAnsi="Times New Roman" w:cs="Times New Roman"/>
                <w:bCs/>
                <w:sz w:val="20"/>
                <w:szCs w:val="20"/>
              </w:rPr>
            </w:pPr>
            <w:r w:rsidRPr="004060C3">
              <w:rPr>
                <w:rFonts w:ascii="Times New Roman" w:eastAsia="Calibri" w:hAnsi="Times New Roman" w:cs="Times New Roman"/>
                <w:bCs/>
                <w:sz w:val="20"/>
                <w:szCs w:val="20"/>
              </w:rPr>
              <w:t>Augstas tīrības gāzu divpakāpju reduktors</w:t>
            </w:r>
          </w:p>
        </w:tc>
        <w:tc>
          <w:tcPr>
            <w:tcW w:w="2479" w:type="dxa"/>
            <w:tcBorders>
              <w:top w:val="single" w:sz="4" w:space="0" w:color="auto"/>
              <w:left w:val="single" w:sz="4" w:space="0" w:color="auto"/>
              <w:bottom w:val="single" w:sz="4" w:space="0" w:color="auto"/>
              <w:right w:val="single" w:sz="4" w:space="0" w:color="auto"/>
            </w:tcBorders>
          </w:tcPr>
          <w:p w14:paraId="07E68351" w14:textId="75927400" w:rsidR="00AC2FD3" w:rsidRPr="002A4BB7" w:rsidRDefault="00AC2FD3" w:rsidP="00AC2FD3">
            <w:pPr>
              <w:spacing w:after="0" w:line="240" w:lineRule="auto"/>
              <w:rPr>
                <w:rFonts w:ascii="Times New Roman" w:eastAsia="Calibri" w:hAnsi="Times New Roman" w:cs="Times New Roman"/>
                <w:sz w:val="20"/>
                <w:szCs w:val="20"/>
              </w:rPr>
            </w:pPr>
            <w:r w:rsidRPr="004060C3">
              <w:rPr>
                <w:rFonts w:ascii="Times New Roman" w:eastAsia="Calibri" w:hAnsi="Times New Roman" w:cs="Times New Roman"/>
                <w:sz w:val="20"/>
                <w:szCs w:val="20"/>
              </w:rPr>
              <w:t xml:space="preserve">Pievienojams gāzu baloniem </w:t>
            </w:r>
            <w:r w:rsidRPr="004060C3">
              <w:rPr>
                <w:rFonts w:ascii="Times New Roman" w:eastAsia="Calibri" w:hAnsi="Times New Roman" w:cs="Times New Roman"/>
                <w:sz w:val="20"/>
                <w:szCs w:val="20"/>
              </w:rPr>
              <w:br/>
              <w:t xml:space="preserve">Ieejas spiediens vismaz 200 bar </w:t>
            </w:r>
            <w:r w:rsidRPr="004060C3">
              <w:rPr>
                <w:rFonts w:ascii="Times New Roman" w:eastAsia="Calibri" w:hAnsi="Times New Roman" w:cs="Times New Roman"/>
                <w:sz w:val="20"/>
                <w:szCs w:val="20"/>
              </w:rPr>
              <w:br/>
              <w:t xml:space="preserve">Izejas spiediens 0-1 bar vai 0-3,5 bar, 0-7 bar, vai 0-10,5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t xml:space="preserve">Membrānas materiāls nerūsošais tērauds </w:t>
            </w:r>
            <w:r w:rsidRPr="004060C3">
              <w:rPr>
                <w:rFonts w:ascii="Times New Roman" w:eastAsia="Calibri" w:hAnsi="Times New Roman" w:cs="Times New Roman"/>
                <w:sz w:val="20"/>
                <w:szCs w:val="20"/>
              </w:rPr>
              <w:br/>
              <w:t>Pieļaujamā hēlija noplūde ne lielāka par 10</w:t>
            </w:r>
            <w:r w:rsidRPr="004060C3">
              <w:rPr>
                <w:rFonts w:ascii="Times New Roman" w:eastAsia="Calibri" w:hAnsi="Times New Roman" w:cs="Times New Roman"/>
                <w:sz w:val="20"/>
                <w:szCs w:val="20"/>
                <w:vertAlign w:val="superscript"/>
              </w:rPr>
              <w:t>-7</w:t>
            </w:r>
            <w:r w:rsidRPr="004060C3">
              <w:rPr>
                <w:rFonts w:ascii="Times New Roman" w:eastAsia="Calibri" w:hAnsi="Times New Roman" w:cs="Times New Roman"/>
                <w:sz w:val="20"/>
                <w:szCs w:val="20"/>
              </w:rPr>
              <w:t xml:space="preserve"> </w:t>
            </w:r>
            <w:proofErr w:type="spellStart"/>
            <w:r w:rsidRPr="004060C3">
              <w:rPr>
                <w:rFonts w:ascii="Times New Roman" w:eastAsia="Calibri" w:hAnsi="Times New Roman" w:cs="Times New Roman"/>
                <w:sz w:val="20"/>
                <w:szCs w:val="20"/>
              </w:rPr>
              <w:t>mbar</w:t>
            </w:r>
            <w:proofErr w:type="spellEnd"/>
            <w:r w:rsidRPr="004060C3">
              <w:rPr>
                <w:rFonts w:ascii="Times New Roman" w:eastAsia="Calibri" w:hAnsi="Times New Roman" w:cs="Times New Roman"/>
                <w:sz w:val="20"/>
                <w:szCs w:val="20"/>
              </w:rPr>
              <w:t xml:space="preserve"> x L/s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gāzēm </w:t>
            </w:r>
            <w:r w:rsidRPr="004060C3">
              <w:rPr>
                <w:rFonts w:ascii="Times New Roman" w:eastAsia="Calibri" w:hAnsi="Times New Roman" w:cs="Times New Roman"/>
                <w:sz w:val="20"/>
                <w:szCs w:val="20"/>
              </w:rPr>
              <w:br/>
              <w:t>Ieejas savienojums DIN477 Nr1 vai Nr6, vai Nr10.</w:t>
            </w:r>
          </w:p>
        </w:tc>
        <w:tc>
          <w:tcPr>
            <w:tcW w:w="2836" w:type="dxa"/>
            <w:tcBorders>
              <w:top w:val="single" w:sz="8" w:space="0" w:color="000000"/>
              <w:left w:val="single" w:sz="4" w:space="0" w:color="000000"/>
              <w:bottom w:val="single" w:sz="4" w:space="0" w:color="auto"/>
            </w:tcBorders>
          </w:tcPr>
          <w:p w14:paraId="314873D2" w14:textId="77777777" w:rsidR="00AC2FD3" w:rsidRPr="002A4BB7" w:rsidRDefault="00AC2FD3" w:rsidP="00AC2FD3">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6A6A6" w:themeFill="background1" w:themeFillShade="A6"/>
          </w:tcPr>
          <w:p w14:paraId="43901E60" w14:textId="77777777" w:rsidR="00AC2FD3" w:rsidRPr="002A4BB7" w:rsidRDefault="00AC2FD3" w:rsidP="00AC2FD3">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EA0F9C" w14:textId="77777777" w:rsidR="00AC2FD3" w:rsidRPr="002A4BB7" w:rsidRDefault="00AC2FD3" w:rsidP="00AC2FD3">
            <w:pPr>
              <w:spacing w:after="0" w:line="240" w:lineRule="auto"/>
              <w:rPr>
                <w:rFonts w:ascii="Times New Roman" w:hAnsi="Times New Roman" w:cs="Times New Roman"/>
                <w:i/>
                <w:iCs/>
                <w:sz w:val="20"/>
                <w:szCs w:val="20"/>
              </w:rPr>
            </w:pPr>
          </w:p>
        </w:tc>
      </w:tr>
      <w:tr w:rsidR="00AC2FD3" w:rsidRPr="002A4BB7" w14:paraId="46F0B7E7" w14:textId="77777777" w:rsidTr="00513321">
        <w:tc>
          <w:tcPr>
            <w:tcW w:w="628" w:type="dxa"/>
            <w:tcBorders>
              <w:top w:val="single" w:sz="4" w:space="0" w:color="000000"/>
              <w:left w:val="single" w:sz="4" w:space="0" w:color="000000"/>
              <w:bottom w:val="single" w:sz="4" w:space="0" w:color="000000"/>
              <w:right w:val="single" w:sz="4" w:space="0" w:color="auto"/>
            </w:tcBorders>
          </w:tcPr>
          <w:p w14:paraId="45C5A74A" w14:textId="6CEAFC6D" w:rsidR="00AC2FD3" w:rsidRPr="002A4BB7" w:rsidRDefault="00AC2FD3" w:rsidP="00AF6C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AF6CF8">
              <w:rPr>
                <w:rFonts w:ascii="Times New Roman" w:hAnsi="Times New Roman" w:cs="Times New Roman"/>
                <w:sz w:val="20"/>
                <w:szCs w:val="20"/>
              </w:rPr>
              <w:t>8</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4AAFA8D5" w14:textId="5AD757E7" w:rsidR="00AC2FD3" w:rsidRPr="002A4BB7" w:rsidRDefault="00AC2FD3" w:rsidP="00AC2FD3">
            <w:pPr>
              <w:spacing w:after="0" w:line="240" w:lineRule="auto"/>
              <w:rPr>
                <w:rFonts w:ascii="Times New Roman" w:eastAsia="Calibri" w:hAnsi="Times New Roman" w:cs="Times New Roman"/>
                <w:bCs/>
                <w:sz w:val="20"/>
                <w:szCs w:val="20"/>
              </w:rPr>
            </w:pPr>
            <w:r w:rsidRPr="004060C3">
              <w:rPr>
                <w:rFonts w:ascii="Times New Roman" w:eastAsia="Calibri" w:hAnsi="Times New Roman" w:cs="Times New Roman"/>
                <w:bCs/>
                <w:sz w:val="20"/>
                <w:szCs w:val="20"/>
              </w:rPr>
              <w:t xml:space="preserve">Augstas tīrības gāzu balonu </w:t>
            </w:r>
            <w:proofErr w:type="spellStart"/>
            <w:r w:rsidRPr="004060C3">
              <w:rPr>
                <w:rFonts w:ascii="Times New Roman" w:eastAsia="Calibri" w:hAnsi="Times New Roman" w:cs="Times New Roman"/>
                <w:bCs/>
                <w:sz w:val="20"/>
                <w:szCs w:val="20"/>
              </w:rPr>
              <w:t>pieslēguma</w:t>
            </w:r>
            <w:proofErr w:type="spellEnd"/>
            <w:r w:rsidRPr="004060C3">
              <w:rPr>
                <w:rFonts w:ascii="Times New Roman" w:eastAsia="Calibri" w:hAnsi="Times New Roman" w:cs="Times New Roman"/>
                <w:bCs/>
                <w:sz w:val="20"/>
                <w:szCs w:val="20"/>
              </w:rPr>
              <w:t xml:space="preserve"> panelis</w:t>
            </w:r>
          </w:p>
        </w:tc>
        <w:tc>
          <w:tcPr>
            <w:tcW w:w="2479" w:type="dxa"/>
            <w:tcBorders>
              <w:top w:val="single" w:sz="4" w:space="0" w:color="auto"/>
              <w:left w:val="single" w:sz="4" w:space="0" w:color="auto"/>
              <w:bottom w:val="single" w:sz="4" w:space="0" w:color="auto"/>
              <w:right w:val="single" w:sz="4" w:space="0" w:color="auto"/>
            </w:tcBorders>
          </w:tcPr>
          <w:p w14:paraId="4FECE33F" w14:textId="12541169" w:rsidR="00AC2FD3" w:rsidRPr="002A4BB7" w:rsidRDefault="00AC2FD3" w:rsidP="00AC2FD3">
            <w:pPr>
              <w:spacing w:after="0" w:line="240" w:lineRule="auto"/>
              <w:rPr>
                <w:rFonts w:ascii="Times New Roman" w:eastAsia="Calibri" w:hAnsi="Times New Roman" w:cs="Times New Roman"/>
                <w:sz w:val="20"/>
                <w:szCs w:val="20"/>
              </w:rPr>
            </w:pPr>
            <w:r w:rsidRPr="004060C3">
              <w:rPr>
                <w:rFonts w:ascii="Times New Roman" w:eastAsia="Calibri" w:hAnsi="Times New Roman" w:cs="Times New Roman"/>
                <w:sz w:val="20"/>
                <w:szCs w:val="20"/>
              </w:rPr>
              <w:t xml:space="preserve">Paredzēts viena gāzu balona pievienošanai ar lokano augstspiediena savienojumu </w:t>
            </w:r>
            <w:r w:rsidRPr="004060C3">
              <w:rPr>
                <w:rFonts w:ascii="Times New Roman" w:eastAsia="Calibri" w:hAnsi="Times New Roman" w:cs="Times New Roman"/>
                <w:sz w:val="20"/>
                <w:szCs w:val="20"/>
              </w:rPr>
              <w:br/>
              <w:t xml:space="preserve">Ieejas spiediens vismaz 200 bar </w:t>
            </w:r>
            <w:r w:rsidRPr="004060C3">
              <w:rPr>
                <w:rFonts w:ascii="Times New Roman" w:eastAsia="Calibri" w:hAnsi="Times New Roman" w:cs="Times New Roman"/>
                <w:sz w:val="20"/>
                <w:szCs w:val="20"/>
              </w:rPr>
              <w:br/>
              <w:t xml:space="preserve">Izejas spiediens 0-14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t xml:space="preserve">Aprīkots ar nopūšanas vārstu augstspiediena pusē </w:t>
            </w:r>
            <w:r w:rsidRPr="004060C3">
              <w:rPr>
                <w:rFonts w:ascii="Times New Roman" w:eastAsia="Calibri" w:hAnsi="Times New Roman" w:cs="Times New Roman"/>
                <w:sz w:val="20"/>
                <w:szCs w:val="20"/>
              </w:rPr>
              <w:br/>
              <w:t xml:space="preserve">Membrānas materiāls nerūsošais tērauds </w:t>
            </w:r>
            <w:r w:rsidRPr="004060C3">
              <w:rPr>
                <w:rFonts w:ascii="Times New Roman" w:eastAsia="Calibri" w:hAnsi="Times New Roman" w:cs="Times New Roman"/>
                <w:sz w:val="20"/>
                <w:szCs w:val="20"/>
              </w:rPr>
              <w:br/>
              <w:t xml:space="preserve">Pieļaujamā hēlija noplūde </w:t>
            </w:r>
            <w:r w:rsidRPr="004060C3">
              <w:rPr>
                <w:rFonts w:ascii="Times New Roman" w:eastAsia="Calibri" w:hAnsi="Times New Roman" w:cs="Times New Roman"/>
                <w:sz w:val="20"/>
                <w:szCs w:val="20"/>
              </w:rPr>
              <w:lastRenderedPageBreak/>
              <w:t>ne lielāka par 10</w:t>
            </w:r>
            <w:r w:rsidRPr="004060C3">
              <w:rPr>
                <w:rFonts w:ascii="Times New Roman" w:eastAsia="Calibri" w:hAnsi="Times New Roman" w:cs="Times New Roman"/>
                <w:sz w:val="20"/>
                <w:szCs w:val="20"/>
                <w:vertAlign w:val="superscript"/>
              </w:rPr>
              <w:t>-7</w:t>
            </w:r>
            <w:r w:rsidRPr="004060C3">
              <w:rPr>
                <w:rFonts w:ascii="Times New Roman" w:eastAsia="Calibri" w:hAnsi="Times New Roman" w:cs="Times New Roman"/>
                <w:sz w:val="20"/>
                <w:szCs w:val="20"/>
              </w:rPr>
              <w:t xml:space="preserve"> </w:t>
            </w:r>
            <w:proofErr w:type="spellStart"/>
            <w:r w:rsidRPr="004060C3">
              <w:rPr>
                <w:rFonts w:ascii="Times New Roman" w:eastAsia="Calibri" w:hAnsi="Times New Roman" w:cs="Times New Roman"/>
                <w:sz w:val="20"/>
                <w:szCs w:val="20"/>
              </w:rPr>
              <w:t>mbar</w:t>
            </w:r>
            <w:proofErr w:type="spellEnd"/>
            <w:r w:rsidRPr="004060C3">
              <w:rPr>
                <w:rFonts w:ascii="Times New Roman" w:eastAsia="Calibri" w:hAnsi="Times New Roman" w:cs="Times New Roman"/>
                <w:sz w:val="20"/>
                <w:szCs w:val="20"/>
              </w:rPr>
              <w:t xml:space="preserve"> x L/s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gāzēm </w:t>
            </w:r>
            <w:r w:rsidRPr="004060C3">
              <w:rPr>
                <w:rFonts w:ascii="Times New Roman" w:eastAsia="Calibri" w:hAnsi="Times New Roman" w:cs="Times New Roman"/>
                <w:sz w:val="20"/>
                <w:szCs w:val="20"/>
              </w:rPr>
              <w:br/>
              <w:t>Ieejas savienojums DIN477 Nr1 vai Nr6, vai Nr10.</w:t>
            </w:r>
          </w:p>
        </w:tc>
        <w:tc>
          <w:tcPr>
            <w:tcW w:w="2836" w:type="dxa"/>
            <w:tcBorders>
              <w:top w:val="single" w:sz="8" w:space="0" w:color="000000"/>
              <w:left w:val="single" w:sz="4" w:space="0" w:color="000000"/>
              <w:bottom w:val="single" w:sz="4" w:space="0" w:color="auto"/>
            </w:tcBorders>
          </w:tcPr>
          <w:p w14:paraId="4DD6C8FE" w14:textId="77777777" w:rsidR="00AC2FD3" w:rsidRPr="002A4BB7" w:rsidRDefault="00AC2FD3" w:rsidP="00AC2FD3">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6A6A6" w:themeFill="background1" w:themeFillShade="A6"/>
          </w:tcPr>
          <w:p w14:paraId="43E9A1B3" w14:textId="77777777" w:rsidR="00AC2FD3" w:rsidRPr="002A4BB7" w:rsidRDefault="00AC2FD3" w:rsidP="00AC2FD3">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ED194E" w14:textId="77777777" w:rsidR="00AC2FD3" w:rsidRPr="002A4BB7" w:rsidRDefault="00AC2FD3" w:rsidP="00AC2FD3">
            <w:pPr>
              <w:spacing w:after="0" w:line="240" w:lineRule="auto"/>
              <w:rPr>
                <w:rFonts w:ascii="Times New Roman" w:hAnsi="Times New Roman" w:cs="Times New Roman"/>
                <w:i/>
                <w:iCs/>
                <w:sz w:val="20"/>
                <w:szCs w:val="20"/>
              </w:rPr>
            </w:pPr>
          </w:p>
        </w:tc>
      </w:tr>
      <w:tr w:rsidR="00AC2FD3" w:rsidRPr="002A4BB7" w14:paraId="42323774" w14:textId="77777777" w:rsidTr="00513321">
        <w:tc>
          <w:tcPr>
            <w:tcW w:w="628" w:type="dxa"/>
            <w:tcBorders>
              <w:top w:val="single" w:sz="4" w:space="0" w:color="000000"/>
              <w:left w:val="single" w:sz="4" w:space="0" w:color="000000"/>
              <w:bottom w:val="single" w:sz="4" w:space="0" w:color="000000"/>
              <w:right w:val="single" w:sz="4" w:space="0" w:color="auto"/>
            </w:tcBorders>
          </w:tcPr>
          <w:p w14:paraId="54A3A795" w14:textId="6C2C2959" w:rsidR="00AC2FD3" w:rsidRPr="002A4BB7" w:rsidRDefault="00AF6CF8" w:rsidP="00AC2F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r w:rsidR="00AC2FD3"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2560ECE7" w14:textId="330185BE" w:rsidR="00AC2FD3" w:rsidRPr="002A4BB7" w:rsidRDefault="00AC2FD3" w:rsidP="00AC2FD3">
            <w:pPr>
              <w:spacing w:after="0" w:line="240" w:lineRule="auto"/>
              <w:rPr>
                <w:rFonts w:ascii="Times New Roman" w:eastAsia="Calibri" w:hAnsi="Times New Roman" w:cs="Times New Roman"/>
                <w:bCs/>
                <w:sz w:val="20"/>
                <w:szCs w:val="20"/>
              </w:rPr>
            </w:pPr>
            <w:r w:rsidRPr="004060C3">
              <w:rPr>
                <w:rFonts w:ascii="Times New Roman" w:eastAsia="Calibri" w:hAnsi="Times New Roman" w:cs="Times New Roman"/>
                <w:bCs/>
                <w:sz w:val="20"/>
                <w:szCs w:val="20"/>
              </w:rPr>
              <w:t>Gāzes balonu spiediena reduktors</w:t>
            </w:r>
          </w:p>
        </w:tc>
        <w:tc>
          <w:tcPr>
            <w:tcW w:w="2479" w:type="dxa"/>
            <w:tcBorders>
              <w:top w:val="single" w:sz="4" w:space="0" w:color="auto"/>
              <w:left w:val="single" w:sz="4" w:space="0" w:color="auto"/>
              <w:bottom w:val="single" w:sz="4" w:space="0" w:color="auto"/>
              <w:right w:val="single" w:sz="4" w:space="0" w:color="auto"/>
            </w:tcBorders>
          </w:tcPr>
          <w:p w14:paraId="126D115E" w14:textId="5C748870" w:rsidR="00AC2FD3" w:rsidRPr="002A4BB7" w:rsidRDefault="00AC2FD3" w:rsidP="00AC2FD3">
            <w:pPr>
              <w:spacing w:after="0" w:line="240" w:lineRule="auto"/>
              <w:rPr>
                <w:rFonts w:ascii="Times New Roman" w:eastAsia="Calibri" w:hAnsi="Times New Roman" w:cs="Times New Roman"/>
                <w:sz w:val="20"/>
                <w:szCs w:val="20"/>
              </w:rPr>
            </w:pPr>
            <w:r w:rsidRPr="004060C3">
              <w:rPr>
                <w:rFonts w:ascii="Times New Roman" w:eastAsia="Calibri" w:hAnsi="Times New Roman" w:cs="Times New Roman"/>
                <w:sz w:val="20"/>
                <w:szCs w:val="20"/>
              </w:rPr>
              <w:t xml:space="preserve">Ieejas spiediens vismaz 200 bar </w:t>
            </w:r>
            <w:r w:rsidRPr="004060C3">
              <w:rPr>
                <w:rFonts w:ascii="Times New Roman" w:eastAsia="Calibri" w:hAnsi="Times New Roman" w:cs="Times New Roman"/>
                <w:sz w:val="20"/>
                <w:szCs w:val="20"/>
              </w:rPr>
              <w:br/>
              <w:t xml:space="preserve">Izejas spiediens 0-10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industriālajām gāzēm </w:t>
            </w:r>
            <w:r w:rsidRPr="004060C3">
              <w:rPr>
                <w:rFonts w:ascii="Times New Roman" w:eastAsia="Calibri" w:hAnsi="Times New Roman" w:cs="Times New Roman"/>
                <w:sz w:val="20"/>
                <w:szCs w:val="20"/>
              </w:rPr>
              <w:br/>
              <w:t>Ieejas savienojums DIN477 Nr1 vai Nr6, vai Nr10.</w:t>
            </w:r>
          </w:p>
        </w:tc>
        <w:tc>
          <w:tcPr>
            <w:tcW w:w="2836" w:type="dxa"/>
            <w:tcBorders>
              <w:top w:val="single" w:sz="8" w:space="0" w:color="000000"/>
              <w:left w:val="single" w:sz="4" w:space="0" w:color="000000"/>
              <w:bottom w:val="single" w:sz="4" w:space="0" w:color="auto"/>
            </w:tcBorders>
          </w:tcPr>
          <w:p w14:paraId="7D400681" w14:textId="77777777" w:rsidR="00AC2FD3" w:rsidRPr="002A4BB7" w:rsidRDefault="00AC2FD3" w:rsidP="00AC2FD3">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6A6A6" w:themeFill="background1" w:themeFillShade="A6"/>
          </w:tcPr>
          <w:p w14:paraId="1C468E62" w14:textId="77777777" w:rsidR="00AC2FD3" w:rsidRPr="002A4BB7" w:rsidRDefault="00AC2FD3" w:rsidP="00AC2FD3">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D10178" w14:textId="77777777" w:rsidR="00AC2FD3" w:rsidRPr="002A4BB7" w:rsidRDefault="00AC2FD3" w:rsidP="00AC2FD3">
            <w:pPr>
              <w:spacing w:after="0" w:line="240" w:lineRule="auto"/>
              <w:rPr>
                <w:rFonts w:ascii="Times New Roman" w:hAnsi="Times New Roman" w:cs="Times New Roman"/>
                <w:i/>
                <w:iCs/>
                <w:sz w:val="20"/>
                <w:szCs w:val="20"/>
              </w:rPr>
            </w:pPr>
          </w:p>
        </w:tc>
      </w:tr>
      <w:tr w:rsidR="00AC2FD3" w:rsidRPr="002A4BB7" w14:paraId="4D62DC67" w14:textId="77777777" w:rsidTr="00513321">
        <w:tc>
          <w:tcPr>
            <w:tcW w:w="628" w:type="dxa"/>
            <w:tcBorders>
              <w:top w:val="single" w:sz="4" w:space="0" w:color="000000"/>
              <w:left w:val="single" w:sz="4" w:space="0" w:color="000000"/>
              <w:bottom w:val="single" w:sz="4" w:space="0" w:color="000000"/>
              <w:right w:val="single" w:sz="4" w:space="0" w:color="auto"/>
            </w:tcBorders>
          </w:tcPr>
          <w:p w14:paraId="1E41EAEC" w14:textId="7A6DDF46" w:rsidR="00AC2FD3" w:rsidRPr="002A4BB7" w:rsidRDefault="00AC2FD3" w:rsidP="00AF6CF8">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5</w:t>
            </w:r>
            <w:r w:rsidR="00AF6CF8">
              <w:rPr>
                <w:rFonts w:ascii="Times New Roman" w:hAnsi="Times New Roman" w:cs="Times New Roman"/>
                <w:sz w:val="20"/>
                <w:szCs w:val="20"/>
              </w:rPr>
              <w:t>0</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61DE2BB6" w14:textId="78856CC7" w:rsidR="00AC2FD3" w:rsidRPr="002A4BB7" w:rsidRDefault="00AC2FD3" w:rsidP="00AC2FD3">
            <w:pPr>
              <w:spacing w:after="0" w:line="240" w:lineRule="auto"/>
              <w:rPr>
                <w:rFonts w:ascii="Times New Roman" w:eastAsia="Calibri" w:hAnsi="Times New Roman" w:cs="Times New Roman"/>
                <w:bCs/>
                <w:sz w:val="20"/>
                <w:szCs w:val="20"/>
              </w:rPr>
            </w:pPr>
            <w:r w:rsidRPr="004060C3">
              <w:rPr>
                <w:rFonts w:ascii="Times New Roman" w:eastAsia="Calibri" w:hAnsi="Times New Roman" w:cs="Times New Roman"/>
                <w:bCs/>
                <w:sz w:val="20"/>
                <w:szCs w:val="20"/>
              </w:rPr>
              <w:t xml:space="preserve">Augstas tīrības gāzu </w:t>
            </w:r>
            <w:proofErr w:type="spellStart"/>
            <w:r w:rsidRPr="004060C3">
              <w:rPr>
                <w:rFonts w:ascii="Times New Roman" w:eastAsia="Calibri" w:hAnsi="Times New Roman" w:cs="Times New Roman"/>
                <w:bCs/>
                <w:sz w:val="20"/>
                <w:szCs w:val="20"/>
              </w:rPr>
              <w:t>vienpakāpju</w:t>
            </w:r>
            <w:proofErr w:type="spellEnd"/>
            <w:r w:rsidRPr="004060C3">
              <w:rPr>
                <w:rFonts w:ascii="Times New Roman" w:eastAsia="Calibri" w:hAnsi="Times New Roman" w:cs="Times New Roman"/>
                <w:bCs/>
                <w:sz w:val="20"/>
                <w:szCs w:val="20"/>
              </w:rPr>
              <w:t xml:space="preserve"> reduktors</w:t>
            </w:r>
          </w:p>
        </w:tc>
        <w:tc>
          <w:tcPr>
            <w:tcW w:w="2479" w:type="dxa"/>
            <w:tcBorders>
              <w:top w:val="single" w:sz="4" w:space="0" w:color="auto"/>
              <w:left w:val="single" w:sz="4" w:space="0" w:color="auto"/>
              <w:bottom w:val="single" w:sz="4" w:space="0" w:color="auto"/>
              <w:right w:val="single" w:sz="4" w:space="0" w:color="auto"/>
            </w:tcBorders>
          </w:tcPr>
          <w:p w14:paraId="233FC600" w14:textId="31AAF805" w:rsidR="00AC2FD3" w:rsidRPr="002A4BB7" w:rsidRDefault="00AC2FD3" w:rsidP="00AC2FD3">
            <w:pPr>
              <w:spacing w:after="0" w:line="240" w:lineRule="auto"/>
              <w:rPr>
                <w:rFonts w:ascii="Times New Roman" w:eastAsia="Calibri" w:hAnsi="Times New Roman" w:cs="Times New Roman"/>
                <w:sz w:val="20"/>
                <w:szCs w:val="20"/>
              </w:rPr>
            </w:pPr>
            <w:r w:rsidRPr="004060C3">
              <w:rPr>
                <w:rFonts w:ascii="Times New Roman" w:eastAsia="Calibri" w:hAnsi="Times New Roman" w:cs="Times New Roman"/>
                <w:sz w:val="20"/>
                <w:szCs w:val="20"/>
              </w:rPr>
              <w:t xml:space="preserve">Pievienojams gāzu baloniem </w:t>
            </w:r>
            <w:r w:rsidRPr="004060C3">
              <w:rPr>
                <w:rFonts w:ascii="Times New Roman" w:eastAsia="Calibri" w:hAnsi="Times New Roman" w:cs="Times New Roman"/>
                <w:sz w:val="20"/>
                <w:szCs w:val="20"/>
              </w:rPr>
              <w:br/>
              <w:t xml:space="preserve">Ieejas spiediens vismaz 200 bar </w:t>
            </w:r>
            <w:r w:rsidRPr="004060C3">
              <w:rPr>
                <w:rFonts w:ascii="Times New Roman" w:eastAsia="Calibri" w:hAnsi="Times New Roman" w:cs="Times New Roman"/>
                <w:sz w:val="20"/>
                <w:szCs w:val="20"/>
              </w:rPr>
              <w:br/>
              <w:t xml:space="preserve">Izejas spiediens 0-3,5 bar vai 0-7 bar, vai 0-10,5 bar, vai 0-17 bar, vai 0-35 bar </w:t>
            </w:r>
            <w:r w:rsidRPr="004060C3">
              <w:rPr>
                <w:rFonts w:ascii="Times New Roman" w:eastAsia="Calibri" w:hAnsi="Times New Roman" w:cs="Times New Roman"/>
                <w:sz w:val="20"/>
                <w:szCs w:val="20"/>
              </w:rPr>
              <w:br/>
              <w:t xml:space="preserve">Aprīkots ar ieejas un izejas spiediena manometriem </w:t>
            </w:r>
            <w:r w:rsidRPr="004060C3">
              <w:rPr>
                <w:rFonts w:ascii="Times New Roman" w:eastAsia="Calibri" w:hAnsi="Times New Roman" w:cs="Times New Roman"/>
                <w:sz w:val="20"/>
                <w:szCs w:val="20"/>
              </w:rPr>
              <w:br/>
              <w:t xml:space="preserve">Membrānas materiāls nerūsošais tērauds </w:t>
            </w:r>
            <w:r w:rsidRPr="004060C3">
              <w:rPr>
                <w:rFonts w:ascii="Times New Roman" w:eastAsia="Calibri" w:hAnsi="Times New Roman" w:cs="Times New Roman"/>
                <w:sz w:val="20"/>
                <w:szCs w:val="20"/>
              </w:rPr>
              <w:br/>
              <w:t>Pieļaujamā hēlija noplūde ne lielāka par 10</w:t>
            </w:r>
            <w:r w:rsidRPr="004060C3">
              <w:rPr>
                <w:rFonts w:ascii="Times New Roman" w:eastAsia="Calibri" w:hAnsi="Times New Roman" w:cs="Times New Roman"/>
                <w:sz w:val="20"/>
                <w:szCs w:val="20"/>
                <w:vertAlign w:val="superscript"/>
              </w:rPr>
              <w:t>-7</w:t>
            </w:r>
            <w:r w:rsidRPr="004060C3">
              <w:rPr>
                <w:rFonts w:ascii="Times New Roman" w:eastAsia="Calibri" w:hAnsi="Times New Roman" w:cs="Times New Roman"/>
                <w:sz w:val="20"/>
                <w:szCs w:val="20"/>
              </w:rPr>
              <w:t xml:space="preserve"> </w:t>
            </w:r>
            <w:proofErr w:type="spellStart"/>
            <w:r w:rsidRPr="004060C3">
              <w:rPr>
                <w:rFonts w:ascii="Times New Roman" w:eastAsia="Calibri" w:hAnsi="Times New Roman" w:cs="Times New Roman"/>
                <w:sz w:val="20"/>
                <w:szCs w:val="20"/>
              </w:rPr>
              <w:t>mbar</w:t>
            </w:r>
            <w:proofErr w:type="spellEnd"/>
            <w:r w:rsidRPr="004060C3">
              <w:rPr>
                <w:rFonts w:ascii="Times New Roman" w:eastAsia="Calibri" w:hAnsi="Times New Roman" w:cs="Times New Roman"/>
                <w:sz w:val="20"/>
                <w:szCs w:val="20"/>
              </w:rPr>
              <w:t xml:space="preserve"> x L/s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gāzēm </w:t>
            </w:r>
            <w:r w:rsidRPr="004060C3">
              <w:rPr>
                <w:rFonts w:ascii="Times New Roman" w:eastAsia="Calibri" w:hAnsi="Times New Roman" w:cs="Times New Roman"/>
                <w:sz w:val="20"/>
                <w:szCs w:val="20"/>
              </w:rPr>
              <w:br/>
              <w:t>Ieejas savienojums DIN477 Nr1 vai Nr6, vai Nr10.</w:t>
            </w:r>
          </w:p>
        </w:tc>
        <w:tc>
          <w:tcPr>
            <w:tcW w:w="2836" w:type="dxa"/>
            <w:tcBorders>
              <w:top w:val="single" w:sz="8" w:space="0" w:color="000000"/>
              <w:left w:val="single" w:sz="4" w:space="0" w:color="000000"/>
              <w:bottom w:val="single" w:sz="4" w:space="0" w:color="auto"/>
            </w:tcBorders>
          </w:tcPr>
          <w:p w14:paraId="609BC284" w14:textId="77777777" w:rsidR="00AC2FD3" w:rsidRPr="002A4BB7" w:rsidRDefault="00AC2FD3" w:rsidP="00AC2FD3">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6A6A6" w:themeFill="background1" w:themeFillShade="A6"/>
          </w:tcPr>
          <w:p w14:paraId="52823DF5" w14:textId="77777777" w:rsidR="00AC2FD3" w:rsidRPr="002A4BB7" w:rsidRDefault="00AC2FD3" w:rsidP="00AC2FD3">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8FD171" w14:textId="77777777" w:rsidR="00AC2FD3" w:rsidRPr="002A4BB7" w:rsidRDefault="00AC2FD3" w:rsidP="00AC2FD3">
            <w:pPr>
              <w:spacing w:after="0" w:line="240" w:lineRule="auto"/>
              <w:rPr>
                <w:rFonts w:ascii="Times New Roman" w:hAnsi="Times New Roman" w:cs="Times New Roman"/>
                <w:i/>
                <w:iCs/>
                <w:sz w:val="20"/>
                <w:szCs w:val="20"/>
              </w:rPr>
            </w:pPr>
          </w:p>
        </w:tc>
      </w:tr>
      <w:tr w:rsidR="00AC2FD3" w:rsidRPr="002A4BB7" w14:paraId="43706D2C" w14:textId="77777777" w:rsidTr="00513321">
        <w:tc>
          <w:tcPr>
            <w:tcW w:w="628" w:type="dxa"/>
            <w:tcBorders>
              <w:top w:val="single" w:sz="4" w:space="0" w:color="000000"/>
              <w:left w:val="single" w:sz="4" w:space="0" w:color="000000"/>
              <w:bottom w:val="single" w:sz="4" w:space="0" w:color="000000"/>
              <w:right w:val="single" w:sz="4" w:space="0" w:color="auto"/>
            </w:tcBorders>
          </w:tcPr>
          <w:p w14:paraId="34630B1B" w14:textId="0E95936E" w:rsidR="00AC2FD3" w:rsidRDefault="00AC2FD3" w:rsidP="00AF6CF8">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lastRenderedPageBreak/>
              <w:t>5</w:t>
            </w:r>
            <w:r w:rsidR="00AF6CF8">
              <w:rPr>
                <w:rFonts w:ascii="Times New Roman" w:hAnsi="Times New Roman" w:cs="Times New Roman"/>
                <w:sz w:val="20"/>
                <w:szCs w:val="20"/>
              </w:rPr>
              <w:t>1</w:t>
            </w:r>
            <w:r w:rsidRPr="004060C3">
              <w:rPr>
                <w:rFonts w:ascii="Times New Roman" w:hAnsi="Times New Roman" w:cs="Times New Roman"/>
                <w:sz w:val="20"/>
                <w:szCs w:val="20"/>
              </w:rPr>
              <w:t>.</w:t>
            </w:r>
          </w:p>
        </w:tc>
        <w:tc>
          <w:tcPr>
            <w:tcW w:w="2280" w:type="dxa"/>
            <w:tcBorders>
              <w:top w:val="single" w:sz="4" w:space="0" w:color="000000"/>
              <w:left w:val="single" w:sz="4" w:space="0" w:color="000000"/>
              <w:bottom w:val="single" w:sz="4" w:space="0" w:color="000000"/>
              <w:right w:val="single" w:sz="4" w:space="0" w:color="auto"/>
            </w:tcBorders>
          </w:tcPr>
          <w:p w14:paraId="56ADECF7" w14:textId="695D2924" w:rsidR="00AC2FD3" w:rsidRPr="002A4BB7" w:rsidRDefault="00AC2FD3" w:rsidP="00AC2FD3">
            <w:pPr>
              <w:spacing w:after="0" w:line="240" w:lineRule="auto"/>
              <w:rPr>
                <w:rFonts w:ascii="Times New Roman" w:eastAsia="Calibri" w:hAnsi="Times New Roman" w:cs="Times New Roman"/>
                <w:bCs/>
                <w:sz w:val="20"/>
                <w:szCs w:val="20"/>
              </w:rPr>
            </w:pPr>
            <w:r w:rsidRPr="004060C3">
              <w:rPr>
                <w:rFonts w:ascii="Times New Roman" w:eastAsia="Calibri" w:hAnsi="Times New Roman" w:cs="Times New Roman"/>
                <w:bCs/>
                <w:sz w:val="20"/>
                <w:szCs w:val="20"/>
              </w:rPr>
              <w:t>Gāzes balonu spiediena reduktors</w:t>
            </w:r>
          </w:p>
        </w:tc>
        <w:tc>
          <w:tcPr>
            <w:tcW w:w="2479" w:type="dxa"/>
            <w:tcBorders>
              <w:top w:val="single" w:sz="4" w:space="0" w:color="auto"/>
              <w:left w:val="single" w:sz="4" w:space="0" w:color="auto"/>
              <w:bottom w:val="single" w:sz="4" w:space="0" w:color="auto"/>
              <w:right w:val="single" w:sz="4" w:space="0" w:color="auto"/>
            </w:tcBorders>
          </w:tcPr>
          <w:p w14:paraId="6968979F" w14:textId="36002AE3" w:rsidR="00AC2FD3" w:rsidRPr="002A4BB7" w:rsidRDefault="00AC2FD3" w:rsidP="00AC2FD3">
            <w:pPr>
              <w:spacing w:after="0" w:line="240" w:lineRule="auto"/>
              <w:rPr>
                <w:rFonts w:ascii="Times New Roman" w:eastAsia="Calibri" w:hAnsi="Times New Roman" w:cs="Times New Roman"/>
                <w:sz w:val="20"/>
                <w:szCs w:val="20"/>
              </w:rPr>
            </w:pPr>
            <w:r w:rsidRPr="004060C3">
              <w:rPr>
                <w:rFonts w:ascii="Times New Roman" w:eastAsia="Calibri" w:hAnsi="Times New Roman" w:cs="Times New Roman"/>
                <w:sz w:val="20"/>
                <w:szCs w:val="20"/>
              </w:rPr>
              <w:t xml:space="preserve">Ieejas spiediens vismaz 300 bar </w:t>
            </w:r>
            <w:r w:rsidRPr="004060C3">
              <w:rPr>
                <w:rFonts w:ascii="Times New Roman" w:eastAsia="Calibri" w:hAnsi="Times New Roman" w:cs="Times New Roman"/>
                <w:sz w:val="20"/>
                <w:szCs w:val="20"/>
              </w:rPr>
              <w:br/>
              <w:t>Izejas spiediens 0-10 bar vai 0-50 bar</w:t>
            </w:r>
            <w:r w:rsidRPr="004060C3">
              <w:rPr>
                <w:rFonts w:ascii="Times New Roman" w:eastAsia="Calibri" w:hAnsi="Times New Roman" w:cs="Times New Roman"/>
                <w:sz w:val="20"/>
                <w:szCs w:val="20"/>
              </w:rPr>
              <w:br/>
              <w:t xml:space="preserve">Aprīkots ar izejas spiediena manometru </w:t>
            </w:r>
            <w:r w:rsidRPr="004060C3">
              <w:rPr>
                <w:rFonts w:ascii="Times New Roman" w:eastAsia="Calibri" w:hAnsi="Times New Roman" w:cs="Times New Roman"/>
                <w:sz w:val="20"/>
                <w:szCs w:val="20"/>
              </w:rPr>
              <w:br/>
              <w:t xml:space="preserve">Paredzēts darbam ar </w:t>
            </w:r>
            <w:proofErr w:type="spellStart"/>
            <w:r w:rsidRPr="004060C3">
              <w:rPr>
                <w:rFonts w:ascii="Times New Roman" w:eastAsia="Calibri" w:hAnsi="Times New Roman" w:cs="Times New Roman"/>
                <w:sz w:val="20"/>
                <w:szCs w:val="20"/>
              </w:rPr>
              <w:t>nekorozīvām</w:t>
            </w:r>
            <w:proofErr w:type="spellEnd"/>
            <w:r w:rsidRPr="004060C3">
              <w:rPr>
                <w:rFonts w:ascii="Times New Roman" w:eastAsia="Calibri" w:hAnsi="Times New Roman" w:cs="Times New Roman"/>
                <w:sz w:val="20"/>
                <w:szCs w:val="20"/>
              </w:rPr>
              <w:t xml:space="preserve"> un netoksiskām industriālajām gāzēm </w:t>
            </w:r>
            <w:r w:rsidRPr="004060C3">
              <w:rPr>
                <w:rFonts w:ascii="Times New Roman" w:eastAsia="Calibri" w:hAnsi="Times New Roman" w:cs="Times New Roman"/>
                <w:sz w:val="20"/>
                <w:szCs w:val="20"/>
              </w:rPr>
              <w:br/>
              <w:t xml:space="preserve">Ieejas savienojums </w:t>
            </w:r>
            <w:r w:rsidRPr="004060C3">
              <w:rPr>
                <w:rFonts w:ascii="Times New Roman" w:hAnsi="Times New Roman" w:cs="Times New Roman"/>
                <w:sz w:val="20"/>
                <w:szCs w:val="20"/>
              </w:rPr>
              <w:t>W30×2.</w:t>
            </w:r>
          </w:p>
        </w:tc>
        <w:tc>
          <w:tcPr>
            <w:tcW w:w="2836" w:type="dxa"/>
            <w:tcBorders>
              <w:top w:val="single" w:sz="8" w:space="0" w:color="000000"/>
              <w:left w:val="single" w:sz="4" w:space="0" w:color="000000"/>
              <w:bottom w:val="single" w:sz="4" w:space="0" w:color="auto"/>
            </w:tcBorders>
          </w:tcPr>
          <w:p w14:paraId="6C8D8B12" w14:textId="77777777" w:rsidR="00AC2FD3" w:rsidRPr="002A4BB7" w:rsidRDefault="00AC2FD3" w:rsidP="00AC2FD3">
            <w:pPr>
              <w:spacing w:after="0" w:line="240" w:lineRule="auto"/>
              <w:rPr>
                <w:rFonts w:ascii="Times New Roman" w:hAnsi="Times New Roman" w:cs="Times New Roman"/>
                <w:i/>
                <w:iCs/>
                <w:sz w:val="20"/>
                <w:szCs w:val="20"/>
              </w:rPr>
            </w:pPr>
          </w:p>
        </w:tc>
        <w:tc>
          <w:tcPr>
            <w:tcW w:w="2976" w:type="dxa"/>
            <w:tcBorders>
              <w:top w:val="single" w:sz="8" w:space="0" w:color="000000"/>
              <w:left w:val="single" w:sz="4" w:space="0" w:color="000000"/>
              <w:bottom w:val="single" w:sz="4" w:space="0" w:color="auto"/>
              <w:right w:val="single" w:sz="4" w:space="0" w:color="auto"/>
            </w:tcBorders>
            <w:shd w:val="clear" w:color="auto" w:fill="A6A6A6" w:themeFill="background1" w:themeFillShade="A6"/>
          </w:tcPr>
          <w:p w14:paraId="0D1D295A" w14:textId="77777777" w:rsidR="00AC2FD3" w:rsidRPr="002A4BB7" w:rsidRDefault="00AC2FD3" w:rsidP="00AC2FD3">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C82641" w14:textId="77777777" w:rsidR="00AC2FD3" w:rsidRPr="002A4BB7" w:rsidRDefault="00AC2FD3" w:rsidP="00AC2FD3">
            <w:pPr>
              <w:spacing w:after="0" w:line="240" w:lineRule="auto"/>
              <w:rPr>
                <w:rFonts w:ascii="Times New Roman" w:hAnsi="Times New Roman" w:cs="Times New Roman"/>
                <w:i/>
                <w:iCs/>
                <w:sz w:val="20"/>
                <w:szCs w:val="20"/>
              </w:rPr>
            </w:pPr>
          </w:p>
        </w:tc>
      </w:tr>
      <w:tr w:rsidR="00B66583" w:rsidRPr="002A4BB7" w14:paraId="5B0C7E99" w14:textId="77777777" w:rsidTr="00513321">
        <w:trPr>
          <w:cantSplit/>
        </w:trPr>
        <w:tc>
          <w:tcPr>
            <w:tcW w:w="5387" w:type="dxa"/>
            <w:gridSpan w:val="3"/>
            <w:tcBorders>
              <w:top w:val="single" w:sz="4" w:space="0" w:color="auto"/>
              <w:left w:val="single" w:sz="4" w:space="0" w:color="auto"/>
              <w:bottom w:val="single" w:sz="4" w:space="0" w:color="auto"/>
              <w:right w:val="single" w:sz="4" w:space="0" w:color="auto"/>
            </w:tcBorders>
          </w:tcPr>
          <w:p w14:paraId="346164BB" w14:textId="77777777" w:rsidR="00B66583" w:rsidRPr="002A4BB7" w:rsidRDefault="00B66583" w:rsidP="002A4BB7">
            <w:pPr>
              <w:spacing w:after="0" w:line="240" w:lineRule="auto"/>
              <w:jc w:val="right"/>
              <w:rPr>
                <w:rFonts w:ascii="Times New Roman" w:hAnsi="Times New Roman" w:cs="Times New Roman"/>
                <w:i/>
                <w:iCs/>
                <w:sz w:val="20"/>
                <w:szCs w:val="20"/>
              </w:rPr>
            </w:pPr>
            <w:r w:rsidRPr="002A4BB7">
              <w:rPr>
                <w:rFonts w:ascii="Times New Roman" w:hAnsi="Times New Roman" w:cs="Times New Roman"/>
                <w:b/>
                <w:iCs/>
                <w:sz w:val="20"/>
                <w:szCs w:val="20"/>
              </w:rPr>
              <w:t>Summa EUR bez PVN par visām pozīcijām kopā:</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E2C4D09" w14:textId="7CCFD0E0" w:rsidR="00B66583" w:rsidRPr="002A4BB7" w:rsidRDefault="00295122" w:rsidP="00513321">
            <w:pPr>
              <w:spacing w:after="0" w:line="240" w:lineRule="auto"/>
              <w:rPr>
                <w:rFonts w:ascii="Times New Roman" w:hAnsi="Times New Roman" w:cs="Times New Roman"/>
                <w:i/>
                <w:iCs/>
                <w:sz w:val="20"/>
                <w:szCs w:val="20"/>
              </w:rPr>
            </w:pPr>
            <w:r w:rsidRPr="002A4BB7">
              <w:rPr>
                <w:rFonts w:ascii="Times New Roman" w:hAnsi="Times New Roman" w:cs="Times New Roman"/>
                <w:b/>
                <w:iCs/>
                <w:sz w:val="20"/>
                <w:szCs w:val="20"/>
              </w:rPr>
              <w:t>EUR bez PVN</w:t>
            </w:r>
            <w:r w:rsidR="00513321">
              <w:rPr>
                <w:rFonts w:ascii="Times New Roman" w:hAnsi="Times New Roman" w:cs="Times New Roman"/>
                <w:b/>
                <w:iCs/>
                <w:sz w:val="20"/>
                <w:szCs w:val="20"/>
              </w:rPr>
              <w:t>______</w:t>
            </w:r>
            <w:r>
              <w:rPr>
                <w:rFonts w:ascii="Times New Roman" w:hAnsi="Times New Roman" w:cs="Times New Roman"/>
                <w:b/>
                <w:iCs/>
                <w:sz w:val="20"/>
                <w:szCs w:val="20"/>
              </w:rPr>
              <w:t>_______</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49422AB" w14:textId="56A5EC34" w:rsidR="00B66583" w:rsidRPr="002A4BB7" w:rsidRDefault="00295122" w:rsidP="002A4BB7">
            <w:pPr>
              <w:spacing w:after="0" w:line="240" w:lineRule="auto"/>
              <w:jc w:val="right"/>
              <w:rPr>
                <w:rFonts w:ascii="Times New Roman" w:hAnsi="Times New Roman" w:cs="Times New Roman"/>
                <w:i/>
                <w:iCs/>
                <w:sz w:val="20"/>
                <w:szCs w:val="20"/>
              </w:rPr>
            </w:pPr>
            <w:r w:rsidRPr="002A4BB7">
              <w:rPr>
                <w:rFonts w:ascii="Times New Roman" w:hAnsi="Times New Roman" w:cs="Times New Roman"/>
                <w:b/>
                <w:iCs/>
                <w:sz w:val="20"/>
                <w:szCs w:val="20"/>
              </w:rPr>
              <w:t>EUR bez PVN</w:t>
            </w:r>
            <w:r>
              <w:rPr>
                <w:rFonts w:ascii="Times New Roman" w:hAnsi="Times New Roman" w:cs="Times New Roman"/>
                <w:b/>
                <w:iCs/>
                <w:sz w:val="20"/>
                <w:szCs w:val="20"/>
              </w:rPr>
              <w:t>______________</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67630F" w14:textId="5EFD2D58" w:rsidR="00B66583" w:rsidRDefault="00295122" w:rsidP="002A4BB7">
            <w:pPr>
              <w:spacing w:after="0" w:line="240" w:lineRule="auto"/>
              <w:rPr>
                <w:rFonts w:ascii="Times New Roman" w:hAnsi="Times New Roman" w:cs="Times New Roman"/>
                <w:i/>
                <w:iCs/>
                <w:sz w:val="20"/>
                <w:szCs w:val="20"/>
              </w:rPr>
            </w:pPr>
            <w:r>
              <w:rPr>
                <w:rFonts w:ascii="Times New Roman" w:hAnsi="Times New Roman" w:cs="Times New Roman"/>
                <w:b/>
                <w:iCs/>
                <w:sz w:val="20"/>
                <w:szCs w:val="20"/>
              </w:rPr>
              <w:t xml:space="preserve">EUR bez </w:t>
            </w:r>
            <w:r w:rsidRPr="002A4BB7">
              <w:rPr>
                <w:rFonts w:ascii="Times New Roman" w:hAnsi="Times New Roman" w:cs="Times New Roman"/>
                <w:b/>
                <w:iCs/>
                <w:sz w:val="20"/>
                <w:szCs w:val="20"/>
              </w:rPr>
              <w:t>PVN</w:t>
            </w:r>
            <w:r>
              <w:rPr>
                <w:rFonts w:ascii="Times New Roman" w:hAnsi="Times New Roman" w:cs="Times New Roman"/>
                <w:b/>
                <w:iCs/>
                <w:sz w:val="20"/>
                <w:szCs w:val="20"/>
              </w:rPr>
              <w:t>____________</w:t>
            </w:r>
          </w:p>
          <w:p w14:paraId="6202D023" w14:textId="77777777" w:rsidR="00295122" w:rsidRPr="002A4BB7" w:rsidRDefault="00295122" w:rsidP="002A4BB7">
            <w:pPr>
              <w:spacing w:after="0" w:line="240" w:lineRule="auto"/>
              <w:rPr>
                <w:rFonts w:ascii="Times New Roman" w:hAnsi="Times New Roman" w:cs="Times New Roman"/>
                <w:i/>
                <w:iCs/>
                <w:sz w:val="20"/>
                <w:szCs w:val="20"/>
              </w:rPr>
            </w:pPr>
          </w:p>
        </w:tc>
      </w:tr>
      <w:tr w:rsidR="00B66583" w:rsidRPr="002A4BB7" w14:paraId="48778385" w14:textId="77777777" w:rsidTr="00B66583">
        <w:trPr>
          <w:cantSplit/>
          <w:trHeight w:val="323"/>
        </w:trPr>
        <w:tc>
          <w:tcPr>
            <w:tcW w:w="11199" w:type="dxa"/>
            <w:gridSpan w:val="5"/>
            <w:tcBorders>
              <w:top w:val="single" w:sz="4" w:space="0" w:color="auto"/>
              <w:left w:val="single" w:sz="4" w:space="0" w:color="auto"/>
              <w:bottom w:val="single" w:sz="4" w:space="0" w:color="auto"/>
              <w:right w:val="single" w:sz="4" w:space="0" w:color="auto"/>
            </w:tcBorders>
          </w:tcPr>
          <w:p w14:paraId="6FA49F14" w14:textId="34555AB4" w:rsidR="00B66583" w:rsidRPr="002A4BB7" w:rsidRDefault="00B66583" w:rsidP="00E50CEA">
            <w:pPr>
              <w:spacing w:after="0" w:line="240" w:lineRule="auto"/>
              <w:jc w:val="right"/>
              <w:rPr>
                <w:rFonts w:ascii="Times New Roman" w:hAnsi="Times New Roman" w:cs="Times New Roman"/>
                <w:b/>
                <w:iCs/>
                <w:sz w:val="20"/>
                <w:szCs w:val="20"/>
              </w:rPr>
            </w:pPr>
            <w:r w:rsidRPr="002A4BB7">
              <w:rPr>
                <w:rFonts w:ascii="Times New Roman" w:hAnsi="Times New Roman" w:cs="Times New Roman"/>
                <w:b/>
                <w:iCs/>
                <w:sz w:val="20"/>
                <w:szCs w:val="20"/>
              </w:rPr>
              <w:t xml:space="preserve">KOPĒJĀ CENA (summa EUR bez PVN par visām pozīcijām </w:t>
            </w:r>
            <w:r w:rsidR="00E50CEA">
              <w:rPr>
                <w:rFonts w:ascii="Times New Roman" w:hAnsi="Times New Roman" w:cs="Times New Roman"/>
                <w:b/>
                <w:iCs/>
                <w:sz w:val="20"/>
                <w:szCs w:val="20"/>
              </w:rPr>
              <w:t>3</w:t>
            </w:r>
            <w:r w:rsidRPr="002A4BB7">
              <w:rPr>
                <w:rFonts w:ascii="Times New Roman" w:hAnsi="Times New Roman" w:cs="Times New Roman"/>
                <w:b/>
                <w:iCs/>
                <w:sz w:val="20"/>
                <w:szCs w:val="20"/>
              </w:rPr>
              <w:t xml:space="preserve">. - </w:t>
            </w:r>
            <w:r w:rsidR="00E50CEA">
              <w:rPr>
                <w:rFonts w:ascii="Times New Roman" w:hAnsi="Times New Roman" w:cs="Times New Roman"/>
                <w:b/>
                <w:iCs/>
                <w:sz w:val="20"/>
                <w:szCs w:val="20"/>
              </w:rPr>
              <w:t>5</w:t>
            </w:r>
            <w:r w:rsidRPr="002A4BB7">
              <w:rPr>
                <w:rFonts w:ascii="Times New Roman" w:hAnsi="Times New Roman" w:cs="Times New Roman"/>
                <w:b/>
                <w:iCs/>
                <w:sz w:val="20"/>
                <w:szCs w:val="20"/>
              </w:rPr>
              <w:t>. kolonnā kopā):</w:t>
            </w:r>
          </w:p>
        </w:tc>
        <w:tc>
          <w:tcPr>
            <w:tcW w:w="2693" w:type="dxa"/>
            <w:tcBorders>
              <w:top w:val="single" w:sz="4" w:space="0" w:color="auto"/>
              <w:left w:val="single" w:sz="4" w:space="0" w:color="auto"/>
              <w:bottom w:val="single" w:sz="4" w:space="0" w:color="auto"/>
              <w:right w:val="single" w:sz="4" w:space="0" w:color="auto"/>
            </w:tcBorders>
          </w:tcPr>
          <w:p w14:paraId="71D6BB5B" w14:textId="77777777" w:rsidR="00295122" w:rsidRDefault="00295122" w:rsidP="00295122">
            <w:pPr>
              <w:spacing w:after="0" w:line="240" w:lineRule="auto"/>
              <w:rPr>
                <w:rFonts w:ascii="Times New Roman" w:hAnsi="Times New Roman" w:cs="Times New Roman"/>
                <w:i/>
                <w:iCs/>
                <w:sz w:val="20"/>
                <w:szCs w:val="20"/>
              </w:rPr>
            </w:pPr>
            <w:r>
              <w:rPr>
                <w:rFonts w:ascii="Times New Roman" w:hAnsi="Times New Roman" w:cs="Times New Roman"/>
                <w:b/>
                <w:iCs/>
                <w:sz w:val="20"/>
                <w:szCs w:val="20"/>
              </w:rPr>
              <w:t xml:space="preserve">EUR bez </w:t>
            </w:r>
            <w:r w:rsidRPr="002A4BB7">
              <w:rPr>
                <w:rFonts w:ascii="Times New Roman" w:hAnsi="Times New Roman" w:cs="Times New Roman"/>
                <w:b/>
                <w:iCs/>
                <w:sz w:val="20"/>
                <w:szCs w:val="20"/>
              </w:rPr>
              <w:t>PVN</w:t>
            </w:r>
            <w:r>
              <w:rPr>
                <w:rFonts w:ascii="Times New Roman" w:hAnsi="Times New Roman" w:cs="Times New Roman"/>
                <w:b/>
                <w:iCs/>
                <w:sz w:val="20"/>
                <w:szCs w:val="20"/>
              </w:rPr>
              <w:t>____________</w:t>
            </w:r>
          </w:p>
          <w:p w14:paraId="09619511" w14:textId="52A3C40A" w:rsidR="00B66583" w:rsidRPr="002A4BB7" w:rsidRDefault="00B66583" w:rsidP="002A4BB7">
            <w:pPr>
              <w:spacing w:after="0" w:line="240" w:lineRule="auto"/>
              <w:jc w:val="right"/>
              <w:rPr>
                <w:rFonts w:ascii="Times New Roman" w:hAnsi="Times New Roman" w:cs="Times New Roman"/>
                <w:b/>
                <w:iCs/>
                <w:sz w:val="20"/>
                <w:szCs w:val="20"/>
              </w:rPr>
            </w:pPr>
          </w:p>
        </w:tc>
      </w:tr>
    </w:tbl>
    <w:p w14:paraId="0AD5C0A7" w14:textId="77777777" w:rsidR="00295122" w:rsidRPr="00A85E12" w:rsidRDefault="00295122" w:rsidP="00295122">
      <w:pPr>
        <w:spacing w:after="0" w:line="240" w:lineRule="auto"/>
        <w:jc w:val="both"/>
        <w:rPr>
          <w:rFonts w:ascii="Times New Roman" w:hAnsi="Times New Roman" w:cs="Times New Roman"/>
          <w:sz w:val="10"/>
          <w:szCs w:val="10"/>
        </w:rPr>
      </w:pPr>
    </w:p>
    <w:p w14:paraId="0914C51E" w14:textId="77777777" w:rsidR="00D4206E" w:rsidRDefault="00D4206E" w:rsidP="00D4206E">
      <w:pPr>
        <w:rPr>
          <w:rFonts w:ascii="Times New Roman" w:hAnsi="Times New Roman" w:cs="Times New Roman"/>
        </w:rPr>
      </w:pPr>
      <w:r>
        <w:rPr>
          <w:rFonts w:ascii="Times New Roman" w:hAnsi="Times New Roman" w:cs="Times New Roman"/>
        </w:rPr>
        <w:t>Pretendents:</w:t>
      </w:r>
    </w:p>
    <w:p w14:paraId="697D825E" w14:textId="7CDAD714" w:rsidR="00FA4D10" w:rsidRPr="00FA4D10" w:rsidRDefault="00FA4D10" w:rsidP="00D4206E">
      <w:pPr>
        <w:rPr>
          <w:rFonts w:ascii="Times New Roman" w:hAnsi="Times New Roman" w:cs="Times New Roman"/>
        </w:rPr>
      </w:pPr>
      <w:r w:rsidRPr="00FA4D10">
        <w:rPr>
          <w:rFonts w:ascii="Times New Roman" w:hAnsi="Times New Roman" w:cs="Times New Roman"/>
        </w:rPr>
        <w:t>_____________    __________________________ _______________</w:t>
      </w:r>
    </w:p>
    <w:p w14:paraId="6FFA498F" w14:textId="727A0988" w:rsidR="00FA4D10" w:rsidRPr="00FA4D10" w:rsidRDefault="00FA4D10" w:rsidP="00D4206E">
      <w:pPr>
        <w:tabs>
          <w:tab w:val="left" w:pos="993"/>
        </w:tabs>
        <w:rPr>
          <w:rFonts w:ascii="Times New Roman" w:hAnsi="Times New Roman" w:cs="Times New Roman"/>
        </w:rPr>
      </w:pPr>
      <w:r w:rsidRPr="00FA4D10">
        <w:rPr>
          <w:rFonts w:ascii="Times New Roman" w:hAnsi="Times New Roman" w:cs="Times New Roman"/>
        </w:rPr>
        <w:t>/amats/</w:t>
      </w:r>
      <w:r w:rsidRPr="00FA4D10">
        <w:rPr>
          <w:rFonts w:ascii="Times New Roman" w:hAnsi="Times New Roman" w:cs="Times New Roman"/>
        </w:rPr>
        <w:tab/>
      </w:r>
      <w:r w:rsidRPr="00FA4D10">
        <w:rPr>
          <w:rFonts w:ascii="Times New Roman" w:hAnsi="Times New Roman" w:cs="Times New Roman"/>
        </w:rPr>
        <w:tab/>
        <w:t xml:space="preserve">/vārds, uzvārds/         </w:t>
      </w:r>
      <w:r w:rsidR="00D4206E">
        <w:rPr>
          <w:rFonts w:ascii="Times New Roman" w:hAnsi="Times New Roman" w:cs="Times New Roman"/>
        </w:rPr>
        <w:t xml:space="preserve">                    </w:t>
      </w:r>
      <w:r w:rsidR="00D4206E">
        <w:rPr>
          <w:rFonts w:ascii="Times New Roman" w:hAnsi="Times New Roman" w:cs="Times New Roman"/>
        </w:rPr>
        <w:tab/>
        <w:t>/paraksts/</w:t>
      </w:r>
    </w:p>
    <w:p w14:paraId="6FE4EE0E" w14:textId="77777777" w:rsidR="00FA4D10" w:rsidRPr="00FA4D10" w:rsidRDefault="00FA4D10" w:rsidP="00FA4D10">
      <w:pPr>
        <w:rPr>
          <w:rFonts w:ascii="Times New Roman" w:hAnsi="Times New Roman" w:cs="Times New Roman"/>
        </w:rPr>
      </w:pPr>
      <w:r w:rsidRPr="00FA4D10">
        <w:rPr>
          <w:rFonts w:ascii="Times New Roman" w:hAnsi="Times New Roman" w:cs="Times New Roman"/>
        </w:rPr>
        <w:t>_________________</w:t>
      </w:r>
    </w:p>
    <w:p w14:paraId="1A8300E1" w14:textId="6EB37724" w:rsidR="004E750F" w:rsidRDefault="002A4BB7" w:rsidP="002A4BB7">
      <w:pPr>
        <w:jc w:val="both"/>
        <w:rPr>
          <w:rFonts w:ascii="Times New Roman" w:hAnsi="Times New Roman" w:cs="Times New Roman"/>
        </w:rPr>
      </w:pPr>
      <w:r>
        <w:rPr>
          <w:rFonts w:ascii="Times New Roman" w:hAnsi="Times New Roman" w:cs="Times New Roman"/>
        </w:rPr>
        <w:t>/datums</w:t>
      </w:r>
      <w:r w:rsidR="00C352FD">
        <w:rPr>
          <w:rFonts w:ascii="Times New Roman" w:hAnsi="Times New Roman" w:cs="Times New Roman"/>
        </w:rPr>
        <w:t>/</w:t>
      </w:r>
    </w:p>
    <w:p w14:paraId="258E854A" w14:textId="0F6D0511" w:rsidR="004302C4" w:rsidRPr="00A64E08" w:rsidRDefault="004302C4" w:rsidP="00D02924">
      <w:pPr>
        <w:spacing w:after="0"/>
        <w:jc w:val="right"/>
        <w:rPr>
          <w:rFonts w:ascii="Times New Roman" w:hAnsi="Times New Roman" w:cs="Times New Roman"/>
          <w:b/>
          <w:sz w:val="24"/>
          <w:szCs w:val="24"/>
          <w:lang w:eastAsia="en-US"/>
        </w:rPr>
      </w:pPr>
      <w:r>
        <w:rPr>
          <w:rFonts w:ascii="Times New Roman" w:hAnsi="Times New Roman" w:cs="Times New Roman"/>
        </w:rPr>
        <w:br w:type="page"/>
      </w:r>
      <w:r w:rsidR="00A06779">
        <w:rPr>
          <w:rFonts w:ascii="Times New Roman" w:hAnsi="Times New Roman" w:cs="Times New Roman"/>
          <w:b/>
          <w:sz w:val="24"/>
          <w:szCs w:val="24"/>
          <w:lang w:eastAsia="en-US"/>
        </w:rPr>
        <w:lastRenderedPageBreak/>
        <w:t>3</w:t>
      </w:r>
      <w:r w:rsidRPr="00A64E08">
        <w:rPr>
          <w:rFonts w:ascii="Times New Roman" w:hAnsi="Times New Roman" w:cs="Times New Roman"/>
          <w:b/>
          <w:sz w:val="24"/>
          <w:szCs w:val="24"/>
          <w:lang w:eastAsia="en-US"/>
        </w:rPr>
        <w:t>.pielikums</w:t>
      </w:r>
    </w:p>
    <w:p w14:paraId="3926DC80" w14:textId="275D7CE4" w:rsidR="004302C4" w:rsidRPr="00A06779" w:rsidRDefault="004302C4" w:rsidP="00D02924">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Pr="00A64E08">
        <w:rPr>
          <w:rFonts w:ascii="Times New Roman" w:hAnsi="Times New Roman" w:cs="Times New Roman"/>
          <w:b/>
          <w:sz w:val="24"/>
          <w:lang w:eastAsia="en-US"/>
        </w:rPr>
        <w:t xml:space="preserve">Pretendenta finanšu piedāvājums” </w:t>
      </w:r>
    </w:p>
    <w:p w14:paraId="22E5EAE6" w14:textId="77777777" w:rsidR="004302C4" w:rsidRPr="00A64E08" w:rsidRDefault="004302C4" w:rsidP="00D02924">
      <w:pPr>
        <w:tabs>
          <w:tab w:val="left" w:pos="855"/>
        </w:tabs>
        <w:spacing w:after="0"/>
        <w:jc w:val="right"/>
        <w:rPr>
          <w:rFonts w:ascii="Times New Roman" w:hAnsi="Times New Roman" w:cs="Times New Roman"/>
          <w:sz w:val="24"/>
          <w:lang w:eastAsia="en-US"/>
        </w:rPr>
      </w:pPr>
      <w:r w:rsidRPr="00A64E08">
        <w:rPr>
          <w:rFonts w:ascii="Times New Roman" w:hAnsi="Times New Roman" w:cs="Times New Roman"/>
          <w:sz w:val="24"/>
          <w:lang w:eastAsia="en-US"/>
        </w:rPr>
        <w:t>LU organizētā iepirkuma</w:t>
      </w:r>
    </w:p>
    <w:p w14:paraId="69714F92" w14:textId="77777777" w:rsidR="004302C4" w:rsidRPr="00A64E08" w:rsidRDefault="004302C4" w:rsidP="00D02924">
      <w:pPr>
        <w:tabs>
          <w:tab w:val="left" w:pos="855"/>
        </w:tabs>
        <w:spacing w:after="0"/>
        <w:jc w:val="right"/>
        <w:rPr>
          <w:rFonts w:ascii="Times New Roman" w:hAnsi="Times New Roman"/>
          <w:sz w:val="24"/>
          <w:szCs w:val="24"/>
        </w:rPr>
      </w:pPr>
      <w:r w:rsidRPr="00A64E08">
        <w:rPr>
          <w:rFonts w:ascii="Times New Roman" w:hAnsi="Times New Roman" w:cs="Times New Roman"/>
          <w:sz w:val="24"/>
          <w:szCs w:val="24"/>
          <w:lang w:eastAsia="en-US"/>
        </w:rPr>
        <w:t xml:space="preserve">  “</w:t>
      </w:r>
      <w:r>
        <w:rPr>
          <w:rFonts w:ascii="Times New Roman" w:hAnsi="Times New Roman"/>
          <w:sz w:val="24"/>
          <w:szCs w:val="24"/>
        </w:rPr>
        <w:t>Gāzveida vielu piegāde un gāzu balonu noma</w:t>
      </w:r>
      <w:r w:rsidRPr="00A64E08">
        <w:rPr>
          <w:rFonts w:ascii="Times New Roman" w:hAnsi="Times New Roman" w:cs="Times New Roman"/>
          <w:sz w:val="24"/>
          <w:szCs w:val="24"/>
          <w:lang w:eastAsia="en-US"/>
        </w:rPr>
        <w:t>”</w:t>
      </w:r>
    </w:p>
    <w:p w14:paraId="3B0681F6" w14:textId="77777777" w:rsidR="004302C4" w:rsidRDefault="004302C4" w:rsidP="00D02924">
      <w:pPr>
        <w:spacing w:after="0"/>
        <w:jc w:val="right"/>
        <w:rPr>
          <w:rFonts w:ascii="Times New Roman" w:hAnsi="Times New Roman" w:cs="Times New Roman"/>
          <w:sz w:val="24"/>
        </w:rPr>
      </w:pPr>
      <w:r w:rsidRPr="00A64E08">
        <w:rPr>
          <w:rFonts w:ascii="Times New Roman" w:hAnsi="Times New Roman" w:cs="Times New Roman"/>
          <w:sz w:val="24"/>
        </w:rPr>
        <w:t>(iepirkuma identifikācijas Nr.LU 2017/</w:t>
      </w:r>
      <w:r>
        <w:rPr>
          <w:rFonts w:ascii="Times New Roman" w:hAnsi="Times New Roman" w:cs="Times New Roman"/>
          <w:sz w:val="24"/>
        </w:rPr>
        <w:t>72_I)</w:t>
      </w:r>
      <w:r w:rsidRPr="00A64E08">
        <w:rPr>
          <w:rFonts w:ascii="Times New Roman" w:hAnsi="Times New Roman" w:cs="Times New Roman"/>
          <w:sz w:val="24"/>
        </w:rPr>
        <w:t xml:space="preserve"> nolikumam</w:t>
      </w:r>
    </w:p>
    <w:p w14:paraId="1E1ED8A9" w14:textId="77777777" w:rsidR="00E50CEA" w:rsidRDefault="00E50CEA" w:rsidP="00D02924">
      <w:pPr>
        <w:spacing w:after="0"/>
        <w:jc w:val="right"/>
        <w:rPr>
          <w:rFonts w:ascii="Times New Roman" w:hAnsi="Times New Roman" w:cs="Times New Roman"/>
          <w:b/>
          <w:sz w:val="28"/>
          <w:szCs w:val="28"/>
        </w:rPr>
      </w:pPr>
    </w:p>
    <w:p w14:paraId="03B47FC1" w14:textId="77777777" w:rsidR="004302C4" w:rsidRDefault="004302C4" w:rsidP="004302C4">
      <w:pPr>
        <w:jc w:val="center"/>
        <w:rPr>
          <w:rFonts w:ascii="Times New Roman" w:hAnsi="Times New Roman" w:cs="Times New Roman"/>
          <w:b/>
          <w:sz w:val="28"/>
          <w:szCs w:val="28"/>
        </w:rPr>
      </w:pPr>
      <w:r>
        <w:rPr>
          <w:rFonts w:ascii="Times New Roman" w:hAnsi="Times New Roman" w:cs="Times New Roman"/>
          <w:b/>
          <w:sz w:val="28"/>
          <w:szCs w:val="28"/>
        </w:rPr>
        <w:t>Finanšu piedāvājums (veidlapa)</w:t>
      </w:r>
    </w:p>
    <w:p w14:paraId="3E95CA3B" w14:textId="52527B0B" w:rsidR="004302C4" w:rsidRDefault="004302C4" w:rsidP="004302C4">
      <w:pPr>
        <w:jc w:val="center"/>
        <w:rPr>
          <w:rFonts w:ascii="Times New Roman" w:hAnsi="Times New Roman" w:cs="Times New Roman"/>
          <w:b/>
          <w:sz w:val="24"/>
          <w:szCs w:val="24"/>
        </w:rPr>
      </w:pPr>
      <w:r>
        <w:rPr>
          <w:rFonts w:ascii="Times New Roman" w:hAnsi="Times New Roman" w:cs="Times New Roman"/>
          <w:b/>
          <w:sz w:val="24"/>
          <w:szCs w:val="24"/>
        </w:rPr>
        <w:t xml:space="preserve">Iepirkuma priekšmeta </w:t>
      </w:r>
      <w:r w:rsidR="003C110E">
        <w:rPr>
          <w:rFonts w:ascii="Times New Roman" w:hAnsi="Times New Roman" w:cs="Times New Roman"/>
          <w:b/>
          <w:sz w:val="24"/>
          <w:szCs w:val="24"/>
        </w:rPr>
        <w:t>2</w:t>
      </w:r>
      <w:r>
        <w:rPr>
          <w:rFonts w:ascii="Times New Roman" w:hAnsi="Times New Roman" w:cs="Times New Roman"/>
          <w:b/>
          <w:sz w:val="24"/>
          <w:szCs w:val="24"/>
        </w:rPr>
        <w:t>.daļa “</w:t>
      </w:r>
      <w:r w:rsidR="00576C64">
        <w:rPr>
          <w:rFonts w:ascii="Times New Roman" w:hAnsi="Times New Roman" w:cs="Times New Roman"/>
          <w:b/>
          <w:sz w:val="24"/>
          <w:szCs w:val="24"/>
        </w:rPr>
        <w:t>Slāpekļa un hēlija piegāde un gāzu balonu noma</w:t>
      </w:r>
      <w:r>
        <w:rPr>
          <w:rFonts w:ascii="Times New Roman" w:hAnsi="Times New Roman" w:cs="Times New Roman"/>
          <w:b/>
          <w:sz w:val="24"/>
          <w:szCs w:val="24"/>
        </w:rPr>
        <w:t>”</w:t>
      </w:r>
    </w:p>
    <w:p w14:paraId="1BCB0148" w14:textId="5E0DB30B" w:rsidR="004302C4" w:rsidRPr="00226B8F" w:rsidRDefault="00625912" w:rsidP="00430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02C4" w:rsidRPr="00226B8F">
        <w:rPr>
          <w:rFonts w:ascii="Times New Roman" w:hAnsi="Times New Roman" w:cs="Times New Roman"/>
          <w:iCs/>
          <w:sz w:val="24"/>
          <w:szCs w:val="24"/>
        </w:rPr>
        <w:t xml:space="preserve">Finanšu piedāvājumā ir piedāvāta cena par Tehniskajā piedāvājumā norādīto Preci un iepakojumu, iekļaujot visas izmaksas, kas attiecas un ir saistītas ar Līguma izpildi, nodokļi (izņemot PVN), nodevas, </w:t>
      </w:r>
      <w:proofErr w:type="spellStart"/>
      <w:r w:rsidR="004302C4" w:rsidRPr="00226B8F">
        <w:rPr>
          <w:rFonts w:ascii="Times New Roman" w:hAnsi="Times New Roman" w:cs="Times New Roman"/>
          <w:iCs/>
          <w:sz w:val="24"/>
          <w:szCs w:val="24"/>
        </w:rPr>
        <w:t>uzpildes</w:t>
      </w:r>
      <w:proofErr w:type="spellEnd"/>
      <w:r w:rsidR="004302C4" w:rsidRPr="00226B8F">
        <w:rPr>
          <w:rFonts w:ascii="Times New Roman" w:hAnsi="Times New Roman" w:cs="Times New Roman"/>
          <w:iCs/>
          <w:sz w:val="24"/>
          <w:szCs w:val="24"/>
        </w:rPr>
        <w:t>, transporta, piegādes (Rīgā teritorijā), iekraušanas, izkraušanas, uzstādīšanas u.c. izmaksas, iepakojuma nomas maksā tajā skaitā ir iekļautas uzturēšanas, apkalpošanas u.c. izmaksas.</w:t>
      </w:r>
      <w:r w:rsidR="0059125A">
        <w:rPr>
          <w:rFonts w:ascii="Times New Roman" w:hAnsi="Times New Roman" w:cs="Times New Roman"/>
          <w:sz w:val="24"/>
          <w:szCs w:val="24"/>
        </w:rPr>
        <w:t xml:space="preserve"> </w:t>
      </w:r>
      <w:r w:rsidR="004302C4" w:rsidRPr="00226B8F">
        <w:rPr>
          <w:rFonts w:ascii="Times New Roman" w:hAnsi="Times New Roman" w:cs="Times New Roman"/>
          <w:sz w:val="24"/>
          <w:szCs w:val="24"/>
        </w:rPr>
        <w:t>Finanšu piedāvājumā jānorāda cena par Preci eiro (EUR) bez Pievienotās vērtības nodokļa ar precizitāti 2 (divas) zīmes aiz komata.</w:t>
      </w:r>
    </w:p>
    <w:p w14:paraId="256FBA2E" w14:textId="636A6E24" w:rsidR="004302C4" w:rsidRDefault="00625912" w:rsidP="00430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302C4" w:rsidRPr="00226B8F">
        <w:rPr>
          <w:rFonts w:ascii="Times New Roman" w:hAnsi="Times New Roman" w:cs="Times New Roman"/>
          <w:sz w:val="24"/>
          <w:szCs w:val="24"/>
        </w:rPr>
        <w:t>Pretendentam ir jānodrošina Finanšu piedāvājumā piedāvāto līgumcenu nemainīgums visā Līguma izpildes gaitā, tās nevar būt objekts</w:t>
      </w:r>
      <w:r w:rsidR="0059125A">
        <w:rPr>
          <w:rFonts w:ascii="Times New Roman" w:hAnsi="Times New Roman" w:cs="Times New Roman"/>
          <w:sz w:val="24"/>
          <w:szCs w:val="24"/>
        </w:rPr>
        <w:t xml:space="preserve"> nekādiem vēlākiem pārrēķiniem.</w:t>
      </w:r>
    </w:p>
    <w:p w14:paraId="4A463EF1" w14:textId="77777777" w:rsidR="004302C4" w:rsidRPr="004E750F" w:rsidRDefault="004302C4" w:rsidP="004302C4">
      <w:pPr>
        <w:spacing w:after="0" w:line="240" w:lineRule="auto"/>
        <w:jc w:val="both"/>
        <w:rPr>
          <w:rFonts w:ascii="Times New Roman" w:hAnsi="Times New Roman" w:cs="Times New Roman"/>
          <w:sz w:val="24"/>
          <w:szCs w:val="24"/>
        </w:rPr>
      </w:pPr>
    </w:p>
    <w:tbl>
      <w:tblPr>
        <w:tblW w:w="13892" w:type="dxa"/>
        <w:tblInd w:w="-10" w:type="dxa"/>
        <w:tblLayout w:type="fixed"/>
        <w:tblLook w:val="0000" w:firstRow="0" w:lastRow="0" w:firstColumn="0" w:lastColumn="0" w:noHBand="0" w:noVBand="0"/>
      </w:tblPr>
      <w:tblGrid>
        <w:gridCol w:w="628"/>
        <w:gridCol w:w="2280"/>
        <w:gridCol w:w="2339"/>
        <w:gridCol w:w="2976"/>
        <w:gridCol w:w="2976"/>
        <w:gridCol w:w="2693"/>
      </w:tblGrid>
      <w:tr w:rsidR="004302C4" w:rsidRPr="002A4BB7" w14:paraId="089F191A" w14:textId="77777777" w:rsidTr="004302C4">
        <w:trPr>
          <w:cantSplit/>
          <w:trHeight w:val="323"/>
        </w:trPr>
        <w:tc>
          <w:tcPr>
            <w:tcW w:w="628" w:type="dxa"/>
            <w:tcBorders>
              <w:top w:val="single" w:sz="8" w:space="0" w:color="000000"/>
              <w:left w:val="single" w:sz="8" w:space="0" w:color="000000"/>
            </w:tcBorders>
            <w:shd w:val="clear" w:color="auto" w:fill="F2F2F2"/>
          </w:tcPr>
          <w:p w14:paraId="03E9814A" w14:textId="77777777" w:rsidR="004302C4" w:rsidRPr="002A4BB7" w:rsidRDefault="004302C4" w:rsidP="004302C4">
            <w:pPr>
              <w:spacing w:after="0" w:line="240" w:lineRule="auto"/>
              <w:ind w:left="-32" w:right="-104"/>
              <w:rPr>
                <w:rFonts w:ascii="Times New Roman" w:hAnsi="Times New Roman" w:cs="Times New Roman"/>
                <w:sz w:val="20"/>
                <w:szCs w:val="20"/>
              </w:rPr>
            </w:pPr>
          </w:p>
        </w:tc>
        <w:tc>
          <w:tcPr>
            <w:tcW w:w="7595" w:type="dxa"/>
            <w:gridSpan w:val="3"/>
            <w:tcBorders>
              <w:top w:val="single" w:sz="8" w:space="0" w:color="000000"/>
              <w:left w:val="single" w:sz="8" w:space="0" w:color="000000"/>
              <w:right w:val="single" w:sz="4" w:space="0" w:color="000000"/>
            </w:tcBorders>
            <w:shd w:val="clear" w:color="auto" w:fill="F2F2F2"/>
          </w:tcPr>
          <w:p w14:paraId="3011B047" w14:textId="77777777" w:rsidR="004302C4" w:rsidRPr="002A4BB7" w:rsidRDefault="004302C4" w:rsidP="004302C4">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PRECE</w:t>
            </w:r>
          </w:p>
        </w:tc>
        <w:tc>
          <w:tcPr>
            <w:tcW w:w="5669" w:type="dxa"/>
            <w:gridSpan w:val="2"/>
            <w:tcBorders>
              <w:top w:val="single" w:sz="8" w:space="0" w:color="000000"/>
              <w:left w:val="single" w:sz="4" w:space="0" w:color="000000"/>
              <w:bottom w:val="single" w:sz="8" w:space="0" w:color="000000"/>
              <w:right w:val="single" w:sz="8" w:space="0" w:color="000000"/>
            </w:tcBorders>
            <w:shd w:val="clear" w:color="auto" w:fill="F2F2F2"/>
          </w:tcPr>
          <w:p w14:paraId="31A456B5" w14:textId="77777777" w:rsidR="004302C4" w:rsidRPr="002A4BB7" w:rsidRDefault="004302C4" w:rsidP="004302C4">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IEPAKOJUMA NOMA</w:t>
            </w:r>
          </w:p>
        </w:tc>
      </w:tr>
      <w:tr w:rsidR="004302C4" w:rsidRPr="002A4BB7" w14:paraId="7F3BB92B" w14:textId="77777777" w:rsidTr="004302C4">
        <w:trPr>
          <w:cantSplit/>
          <w:trHeight w:val="323"/>
        </w:trPr>
        <w:tc>
          <w:tcPr>
            <w:tcW w:w="628" w:type="dxa"/>
            <w:tcBorders>
              <w:top w:val="single" w:sz="8" w:space="0" w:color="000000"/>
              <w:left w:val="single" w:sz="8" w:space="0" w:color="000000"/>
            </w:tcBorders>
          </w:tcPr>
          <w:p w14:paraId="5A92A886" w14:textId="77777777" w:rsidR="004302C4" w:rsidRPr="002A4BB7" w:rsidRDefault="004302C4" w:rsidP="004302C4">
            <w:pPr>
              <w:spacing w:after="0" w:line="240" w:lineRule="auto"/>
              <w:ind w:left="-32" w:right="-104"/>
              <w:rPr>
                <w:rFonts w:ascii="Times New Roman" w:hAnsi="Times New Roman" w:cs="Times New Roman"/>
                <w:sz w:val="20"/>
                <w:szCs w:val="20"/>
              </w:rPr>
            </w:pPr>
          </w:p>
        </w:tc>
        <w:tc>
          <w:tcPr>
            <w:tcW w:w="2280" w:type="dxa"/>
            <w:tcBorders>
              <w:top w:val="single" w:sz="8" w:space="0" w:color="000000"/>
              <w:left w:val="single" w:sz="8" w:space="0" w:color="000000"/>
            </w:tcBorders>
          </w:tcPr>
          <w:p w14:paraId="475811B8" w14:textId="77777777" w:rsidR="004302C4" w:rsidRPr="002A4BB7" w:rsidRDefault="004302C4" w:rsidP="004302C4">
            <w:pPr>
              <w:spacing w:after="0" w:line="240" w:lineRule="auto"/>
              <w:ind w:right="72"/>
              <w:jc w:val="center"/>
              <w:rPr>
                <w:rFonts w:ascii="Times New Roman" w:hAnsi="Times New Roman" w:cs="Times New Roman"/>
                <w:b/>
                <w:sz w:val="20"/>
                <w:szCs w:val="20"/>
              </w:rPr>
            </w:pPr>
            <w:r w:rsidRPr="002A4BB7">
              <w:rPr>
                <w:rFonts w:ascii="Times New Roman" w:hAnsi="Times New Roman" w:cs="Times New Roman"/>
                <w:b/>
                <w:sz w:val="20"/>
                <w:szCs w:val="20"/>
              </w:rPr>
              <w:t>1.</w:t>
            </w:r>
          </w:p>
        </w:tc>
        <w:tc>
          <w:tcPr>
            <w:tcW w:w="2339" w:type="dxa"/>
            <w:tcBorders>
              <w:top w:val="single" w:sz="8" w:space="0" w:color="000000"/>
              <w:left w:val="single" w:sz="8" w:space="0" w:color="000000"/>
            </w:tcBorders>
          </w:tcPr>
          <w:p w14:paraId="18AC8F0C" w14:textId="77777777" w:rsidR="004302C4" w:rsidRPr="002A4BB7" w:rsidRDefault="004302C4" w:rsidP="004302C4">
            <w:pPr>
              <w:spacing w:after="0" w:line="240" w:lineRule="auto"/>
              <w:ind w:right="72"/>
              <w:jc w:val="center"/>
              <w:rPr>
                <w:rFonts w:ascii="Times New Roman" w:hAnsi="Times New Roman" w:cs="Times New Roman"/>
                <w:b/>
                <w:sz w:val="20"/>
                <w:szCs w:val="20"/>
              </w:rPr>
            </w:pPr>
            <w:r w:rsidRPr="002A4BB7">
              <w:rPr>
                <w:rFonts w:ascii="Times New Roman" w:hAnsi="Times New Roman" w:cs="Times New Roman"/>
                <w:b/>
                <w:sz w:val="20"/>
                <w:szCs w:val="20"/>
              </w:rPr>
              <w:t>2.</w:t>
            </w:r>
          </w:p>
        </w:tc>
        <w:tc>
          <w:tcPr>
            <w:tcW w:w="2976" w:type="dxa"/>
            <w:tcBorders>
              <w:top w:val="single" w:sz="8" w:space="0" w:color="000000"/>
              <w:left w:val="single" w:sz="4" w:space="0" w:color="000000"/>
              <w:right w:val="single" w:sz="4" w:space="0" w:color="000000"/>
            </w:tcBorders>
          </w:tcPr>
          <w:p w14:paraId="2EF8729D" w14:textId="20F36A04" w:rsidR="004302C4" w:rsidRPr="002A4BB7" w:rsidRDefault="00E50CEA" w:rsidP="004302C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4302C4" w:rsidRPr="002A4BB7">
              <w:rPr>
                <w:rFonts w:ascii="Times New Roman" w:hAnsi="Times New Roman" w:cs="Times New Roman"/>
                <w:b/>
                <w:sz w:val="20"/>
                <w:szCs w:val="20"/>
              </w:rPr>
              <w:t>.</w:t>
            </w:r>
          </w:p>
        </w:tc>
        <w:tc>
          <w:tcPr>
            <w:tcW w:w="2976" w:type="dxa"/>
            <w:tcBorders>
              <w:top w:val="single" w:sz="8" w:space="0" w:color="000000"/>
              <w:left w:val="single" w:sz="4" w:space="0" w:color="000000"/>
              <w:bottom w:val="single" w:sz="8" w:space="0" w:color="000000"/>
              <w:right w:val="single" w:sz="8" w:space="0" w:color="000000"/>
            </w:tcBorders>
          </w:tcPr>
          <w:p w14:paraId="0C51ADCE" w14:textId="13D564D1" w:rsidR="004302C4" w:rsidRPr="002A4BB7" w:rsidRDefault="00E50CEA" w:rsidP="004302C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4302C4" w:rsidRPr="002A4BB7">
              <w:rPr>
                <w:rFonts w:ascii="Times New Roman" w:hAnsi="Times New Roman" w:cs="Times New Roman"/>
                <w:b/>
                <w:sz w:val="20"/>
                <w:szCs w:val="20"/>
              </w:rPr>
              <w:t>.</w:t>
            </w:r>
          </w:p>
        </w:tc>
        <w:tc>
          <w:tcPr>
            <w:tcW w:w="2693" w:type="dxa"/>
            <w:tcBorders>
              <w:top w:val="single" w:sz="8" w:space="0" w:color="000000"/>
              <w:left w:val="single" w:sz="4" w:space="0" w:color="000000"/>
              <w:bottom w:val="single" w:sz="8" w:space="0" w:color="000000"/>
              <w:right w:val="single" w:sz="8" w:space="0" w:color="000000"/>
            </w:tcBorders>
          </w:tcPr>
          <w:p w14:paraId="3485773A" w14:textId="3BC77B22" w:rsidR="004302C4" w:rsidRPr="002A4BB7" w:rsidRDefault="00E50CEA" w:rsidP="004302C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4302C4" w:rsidRPr="002A4BB7">
              <w:rPr>
                <w:rFonts w:ascii="Times New Roman" w:hAnsi="Times New Roman" w:cs="Times New Roman"/>
                <w:b/>
                <w:sz w:val="20"/>
                <w:szCs w:val="20"/>
              </w:rPr>
              <w:t>.</w:t>
            </w:r>
          </w:p>
        </w:tc>
      </w:tr>
      <w:tr w:rsidR="004302C4" w:rsidRPr="002A4BB7" w14:paraId="615869AC" w14:textId="77777777" w:rsidTr="004302C4">
        <w:trPr>
          <w:cantSplit/>
          <w:trHeight w:val="323"/>
        </w:trPr>
        <w:tc>
          <w:tcPr>
            <w:tcW w:w="628" w:type="dxa"/>
            <w:vMerge w:val="restart"/>
            <w:tcBorders>
              <w:top w:val="single" w:sz="8" w:space="0" w:color="000000"/>
              <w:left w:val="single" w:sz="8" w:space="0" w:color="000000"/>
            </w:tcBorders>
          </w:tcPr>
          <w:p w14:paraId="313BA34E" w14:textId="77777777" w:rsidR="004302C4" w:rsidRPr="002A4BB7" w:rsidRDefault="004302C4" w:rsidP="004302C4">
            <w:pPr>
              <w:spacing w:after="0" w:line="240" w:lineRule="auto"/>
              <w:ind w:left="-32" w:right="-104"/>
              <w:rPr>
                <w:rFonts w:ascii="Times New Roman" w:hAnsi="Times New Roman" w:cs="Times New Roman"/>
                <w:b/>
                <w:sz w:val="20"/>
                <w:szCs w:val="20"/>
              </w:rPr>
            </w:pPr>
          </w:p>
          <w:p w14:paraId="57F4A467" w14:textId="77777777" w:rsidR="004302C4" w:rsidRPr="002A4BB7" w:rsidRDefault="004302C4" w:rsidP="004302C4">
            <w:pPr>
              <w:spacing w:after="0" w:line="240" w:lineRule="auto"/>
              <w:ind w:left="-32" w:right="-104"/>
              <w:rPr>
                <w:rFonts w:ascii="Times New Roman" w:hAnsi="Times New Roman" w:cs="Times New Roman"/>
                <w:b/>
                <w:sz w:val="20"/>
                <w:szCs w:val="20"/>
              </w:rPr>
            </w:pPr>
            <w:proofErr w:type="spellStart"/>
            <w:r w:rsidRPr="002A4BB7">
              <w:rPr>
                <w:rFonts w:ascii="Times New Roman" w:hAnsi="Times New Roman" w:cs="Times New Roman"/>
                <w:b/>
                <w:sz w:val="20"/>
                <w:szCs w:val="20"/>
              </w:rPr>
              <w:t>N.p.k</w:t>
            </w:r>
            <w:proofErr w:type="spellEnd"/>
            <w:r w:rsidRPr="002A4BB7">
              <w:rPr>
                <w:rFonts w:ascii="Times New Roman" w:hAnsi="Times New Roman" w:cs="Times New Roman"/>
                <w:b/>
                <w:sz w:val="20"/>
                <w:szCs w:val="20"/>
              </w:rPr>
              <w:t>.</w:t>
            </w:r>
          </w:p>
        </w:tc>
        <w:tc>
          <w:tcPr>
            <w:tcW w:w="2280" w:type="dxa"/>
            <w:vMerge w:val="restart"/>
            <w:tcBorders>
              <w:top w:val="single" w:sz="8" w:space="0" w:color="000000"/>
              <w:left w:val="single" w:sz="8" w:space="0" w:color="000000"/>
            </w:tcBorders>
          </w:tcPr>
          <w:p w14:paraId="5F53DEAE" w14:textId="77777777" w:rsidR="004302C4" w:rsidRPr="002A4BB7" w:rsidRDefault="004302C4" w:rsidP="004302C4">
            <w:pPr>
              <w:spacing w:after="0" w:line="240" w:lineRule="auto"/>
              <w:jc w:val="center"/>
              <w:rPr>
                <w:rFonts w:ascii="Times New Roman" w:hAnsi="Times New Roman" w:cs="Times New Roman"/>
                <w:b/>
                <w:sz w:val="20"/>
                <w:szCs w:val="20"/>
              </w:rPr>
            </w:pPr>
          </w:p>
          <w:p w14:paraId="2F929C31" w14:textId="77777777" w:rsidR="004302C4" w:rsidRPr="002A4BB7" w:rsidRDefault="004302C4" w:rsidP="004302C4">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Preces nosaukums</w:t>
            </w:r>
          </w:p>
        </w:tc>
        <w:tc>
          <w:tcPr>
            <w:tcW w:w="2339" w:type="dxa"/>
            <w:vMerge w:val="restart"/>
            <w:tcBorders>
              <w:top w:val="single" w:sz="8" w:space="0" w:color="000000"/>
              <w:left w:val="single" w:sz="8" w:space="0" w:color="000000"/>
            </w:tcBorders>
          </w:tcPr>
          <w:p w14:paraId="267EDB9E" w14:textId="77777777" w:rsidR="004302C4" w:rsidRPr="002A4BB7" w:rsidRDefault="004302C4" w:rsidP="004302C4">
            <w:pPr>
              <w:spacing w:after="0" w:line="240" w:lineRule="auto"/>
              <w:jc w:val="center"/>
              <w:rPr>
                <w:rFonts w:ascii="Times New Roman" w:hAnsi="Times New Roman" w:cs="Times New Roman"/>
                <w:b/>
                <w:sz w:val="20"/>
                <w:szCs w:val="20"/>
              </w:rPr>
            </w:pPr>
          </w:p>
          <w:p w14:paraId="6BBC11BD" w14:textId="77777777" w:rsidR="004302C4" w:rsidRPr="002A4BB7" w:rsidRDefault="004302C4" w:rsidP="004302C4">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Iepakojums (vienība)</w:t>
            </w:r>
          </w:p>
        </w:tc>
        <w:tc>
          <w:tcPr>
            <w:tcW w:w="2976" w:type="dxa"/>
            <w:vMerge w:val="restart"/>
            <w:tcBorders>
              <w:top w:val="single" w:sz="8" w:space="0" w:color="000000"/>
              <w:left w:val="single" w:sz="4" w:space="0" w:color="000000"/>
              <w:right w:val="single" w:sz="4" w:space="0" w:color="000000"/>
            </w:tcBorders>
          </w:tcPr>
          <w:p w14:paraId="29017B98" w14:textId="77777777" w:rsidR="004302C4" w:rsidRPr="002A4BB7" w:rsidRDefault="004302C4" w:rsidP="004302C4">
            <w:pPr>
              <w:spacing w:after="0" w:line="240" w:lineRule="auto"/>
              <w:jc w:val="center"/>
              <w:rPr>
                <w:rFonts w:ascii="Times New Roman" w:hAnsi="Times New Roman" w:cs="Times New Roman"/>
                <w:b/>
                <w:sz w:val="20"/>
                <w:szCs w:val="20"/>
              </w:rPr>
            </w:pPr>
          </w:p>
          <w:p w14:paraId="38EF3A7B" w14:textId="77777777" w:rsidR="004302C4" w:rsidRPr="002A4BB7" w:rsidRDefault="004302C4" w:rsidP="004302C4">
            <w:pPr>
              <w:spacing w:after="0" w:line="240" w:lineRule="auto"/>
              <w:jc w:val="center"/>
              <w:rPr>
                <w:rFonts w:ascii="Times New Roman" w:hAnsi="Times New Roman" w:cs="Times New Roman"/>
                <w:b/>
                <w:sz w:val="20"/>
                <w:szCs w:val="20"/>
              </w:rPr>
            </w:pPr>
            <w:r w:rsidRPr="002A4BB7">
              <w:rPr>
                <w:rFonts w:ascii="Times New Roman" w:hAnsi="Times New Roman" w:cs="Times New Roman"/>
                <w:b/>
                <w:sz w:val="20"/>
                <w:szCs w:val="20"/>
              </w:rPr>
              <w:t>Piedāvātā līgumcena EUR bez PVN par vienu preces vienību</w:t>
            </w:r>
          </w:p>
          <w:p w14:paraId="4CA3465E" w14:textId="77777777" w:rsidR="004302C4" w:rsidRPr="002A4BB7" w:rsidRDefault="004302C4" w:rsidP="004302C4">
            <w:pPr>
              <w:spacing w:after="0" w:line="240" w:lineRule="auto"/>
              <w:jc w:val="center"/>
              <w:rPr>
                <w:rFonts w:ascii="Times New Roman" w:hAnsi="Times New Roman" w:cs="Times New Roman"/>
                <w:b/>
                <w:sz w:val="20"/>
                <w:szCs w:val="20"/>
              </w:rPr>
            </w:pPr>
          </w:p>
        </w:tc>
        <w:tc>
          <w:tcPr>
            <w:tcW w:w="5669" w:type="dxa"/>
            <w:gridSpan w:val="2"/>
            <w:tcBorders>
              <w:top w:val="single" w:sz="8" w:space="0" w:color="000000"/>
              <w:left w:val="single" w:sz="4" w:space="0" w:color="000000"/>
              <w:bottom w:val="single" w:sz="8" w:space="0" w:color="000000"/>
              <w:right w:val="single" w:sz="8" w:space="0" w:color="000000"/>
            </w:tcBorders>
          </w:tcPr>
          <w:p w14:paraId="2ECF5B24" w14:textId="77777777" w:rsidR="004302C4" w:rsidRPr="002A4BB7" w:rsidRDefault="004302C4" w:rsidP="004302C4">
            <w:pPr>
              <w:spacing w:after="0" w:line="240" w:lineRule="auto"/>
              <w:jc w:val="center"/>
              <w:rPr>
                <w:rFonts w:ascii="Times New Roman" w:hAnsi="Times New Roman" w:cs="Times New Roman"/>
                <w:b/>
                <w:color w:val="FF0000"/>
                <w:sz w:val="20"/>
                <w:szCs w:val="20"/>
                <w:u w:val="single"/>
              </w:rPr>
            </w:pPr>
            <w:r w:rsidRPr="002A4BB7">
              <w:rPr>
                <w:rFonts w:ascii="Times New Roman" w:hAnsi="Times New Roman" w:cs="Times New Roman"/>
                <w:b/>
                <w:sz w:val="20"/>
                <w:szCs w:val="20"/>
              </w:rPr>
              <w:t xml:space="preserve">Piedāvātā līgumcena EUR bez PVN par viena iepakojuma nomu </w:t>
            </w:r>
            <w:r w:rsidRPr="002A4BB7">
              <w:rPr>
                <w:rFonts w:ascii="Times New Roman" w:hAnsi="Times New Roman" w:cs="Times New Roman"/>
                <w:b/>
                <w:sz w:val="20"/>
                <w:szCs w:val="20"/>
                <w:u w:val="single"/>
              </w:rPr>
              <w:t>MĒNESĪ</w:t>
            </w:r>
          </w:p>
          <w:p w14:paraId="63E8497F" w14:textId="77777777" w:rsidR="004302C4" w:rsidRPr="002A4BB7" w:rsidRDefault="004302C4" w:rsidP="004302C4">
            <w:pPr>
              <w:spacing w:after="0" w:line="240" w:lineRule="auto"/>
              <w:jc w:val="center"/>
              <w:rPr>
                <w:rFonts w:ascii="Times New Roman" w:hAnsi="Times New Roman" w:cs="Times New Roman"/>
                <w:b/>
                <w:sz w:val="20"/>
                <w:szCs w:val="20"/>
              </w:rPr>
            </w:pPr>
          </w:p>
        </w:tc>
      </w:tr>
      <w:tr w:rsidR="004302C4" w:rsidRPr="002A4BB7" w14:paraId="332C1725" w14:textId="77777777" w:rsidTr="004302C4">
        <w:trPr>
          <w:cantSplit/>
          <w:trHeight w:val="323"/>
        </w:trPr>
        <w:tc>
          <w:tcPr>
            <w:tcW w:w="628" w:type="dxa"/>
            <w:vMerge/>
            <w:tcBorders>
              <w:left w:val="single" w:sz="8" w:space="0" w:color="000000"/>
              <w:bottom w:val="single" w:sz="8" w:space="0" w:color="000000"/>
            </w:tcBorders>
          </w:tcPr>
          <w:p w14:paraId="17DAD1D7" w14:textId="77777777" w:rsidR="004302C4" w:rsidRPr="002A4BB7" w:rsidRDefault="004302C4" w:rsidP="004302C4">
            <w:pPr>
              <w:spacing w:after="0" w:line="240" w:lineRule="auto"/>
              <w:ind w:left="-32" w:right="-104"/>
              <w:rPr>
                <w:rFonts w:ascii="Times New Roman" w:hAnsi="Times New Roman" w:cs="Times New Roman"/>
                <w:b/>
                <w:sz w:val="20"/>
                <w:szCs w:val="20"/>
              </w:rPr>
            </w:pPr>
          </w:p>
        </w:tc>
        <w:tc>
          <w:tcPr>
            <w:tcW w:w="2280" w:type="dxa"/>
            <w:vMerge/>
            <w:tcBorders>
              <w:left w:val="single" w:sz="8" w:space="0" w:color="000000"/>
              <w:bottom w:val="single" w:sz="8" w:space="0" w:color="000000"/>
            </w:tcBorders>
          </w:tcPr>
          <w:p w14:paraId="40B0DD3A" w14:textId="77777777" w:rsidR="004302C4" w:rsidRPr="002A4BB7" w:rsidRDefault="004302C4" w:rsidP="004302C4">
            <w:pPr>
              <w:spacing w:after="0" w:line="240" w:lineRule="auto"/>
              <w:ind w:right="72"/>
              <w:jc w:val="center"/>
              <w:rPr>
                <w:rFonts w:ascii="Times New Roman" w:hAnsi="Times New Roman" w:cs="Times New Roman"/>
                <w:b/>
                <w:sz w:val="20"/>
                <w:szCs w:val="20"/>
              </w:rPr>
            </w:pPr>
          </w:p>
        </w:tc>
        <w:tc>
          <w:tcPr>
            <w:tcW w:w="2339" w:type="dxa"/>
            <w:vMerge/>
            <w:tcBorders>
              <w:left w:val="single" w:sz="8" w:space="0" w:color="000000"/>
            </w:tcBorders>
          </w:tcPr>
          <w:p w14:paraId="5C23D5C8" w14:textId="77777777" w:rsidR="004302C4" w:rsidRPr="002A4BB7" w:rsidRDefault="004302C4" w:rsidP="004302C4">
            <w:pPr>
              <w:spacing w:after="0" w:line="240" w:lineRule="auto"/>
              <w:ind w:right="72"/>
              <w:jc w:val="center"/>
              <w:rPr>
                <w:rFonts w:ascii="Times New Roman" w:hAnsi="Times New Roman" w:cs="Times New Roman"/>
                <w:b/>
                <w:sz w:val="20"/>
                <w:szCs w:val="20"/>
              </w:rPr>
            </w:pPr>
          </w:p>
        </w:tc>
        <w:tc>
          <w:tcPr>
            <w:tcW w:w="2976" w:type="dxa"/>
            <w:vMerge/>
            <w:tcBorders>
              <w:left w:val="single" w:sz="4" w:space="0" w:color="000000"/>
              <w:right w:val="single" w:sz="4" w:space="0" w:color="000000"/>
            </w:tcBorders>
          </w:tcPr>
          <w:p w14:paraId="65CD4015" w14:textId="77777777" w:rsidR="004302C4" w:rsidRPr="002A4BB7" w:rsidRDefault="004302C4" w:rsidP="004302C4">
            <w:pPr>
              <w:spacing w:after="0" w:line="240" w:lineRule="auto"/>
              <w:rPr>
                <w:rFonts w:ascii="Times New Roman" w:hAnsi="Times New Roman" w:cs="Times New Roman"/>
                <w:b/>
                <w:sz w:val="20"/>
                <w:szCs w:val="20"/>
              </w:rPr>
            </w:pPr>
          </w:p>
        </w:tc>
        <w:tc>
          <w:tcPr>
            <w:tcW w:w="2976" w:type="dxa"/>
            <w:tcBorders>
              <w:top w:val="single" w:sz="8" w:space="0" w:color="000000"/>
              <w:left w:val="single" w:sz="4" w:space="0" w:color="000000"/>
              <w:bottom w:val="single" w:sz="8" w:space="0" w:color="000000"/>
              <w:right w:val="single" w:sz="4" w:space="0" w:color="auto"/>
            </w:tcBorders>
          </w:tcPr>
          <w:p w14:paraId="0E204B16" w14:textId="77777777" w:rsidR="004302C4" w:rsidRPr="002A4BB7" w:rsidRDefault="004302C4" w:rsidP="004302C4">
            <w:pPr>
              <w:spacing w:after="0" w:line="240" w:lineRule="auto"/>
              <w:jc w:val="center"/>
              <w:rPr>
                <w:rFonts w:ascii="Times New Roman" w:hAnsi="Times New Roman" w:cs="Times New Roman"/>
                <w:sz w:val="20"/>
                <w:szCs w:val="20"/>
              </w:rPr>
            </w:pPr>
            <w:r w:rsidRPr="002A4BB7">
              <w:rPr>
                <w:rFonts w:ascii="Times New Roman" w:hAnsi="Times New Roman" w:cs="Times New Roman"/>
                <w:sz w:val="20"/>
                <w:szCs w:val="20"/>
              </w:rPr>
              <w:t>Nomas periods no 1 līdz 11 mēnešiem (ieskaitot), veicot pēcapmaksu</w:t>
            </w:r>
          </w:p>
        </w:tc>
        <w:tc>
          <w:tcPr>
            <w:tcW w:w="2693" w:type="dxa"/>
            <w:tcBorders>
              <w:top w:val="single" w:sz="4" w:space="0" w:color="auto"/>
              <w:left w:val="single" w:sz="4" w:space="0" w:color="auto"/>
              <w:bottom w:val="single" w:sz="4" w:space="0" w:color="auto"/>
              <w:right w:val="single" w:sz="4" w:space="0" w:color="auto"/>
            </w:tcBorders>
          </w:tcPr>
          <w:p w14:paraId="07ED3C39" w14:textId="77777777" w:rsidR="004302C4" w:rsidRPr="002A4BB7" w:rsidRDefault="004302C4" w:rsidP="004302C4">
            <w:pPr>
              <w:spacing w:after="0" w:line="240" w:lineRule="auto"/>
              <w:jc w:val="center"/>
              <w:rPr>
                <w:rFonts w:ascii="Times New Roman" w:hAnsi="Times New Roman" w:cs="Times New Roman"/>
                <w:sz w:val="20"/>
                <w:szCs w:val="20"/>
              </w:rPr>
            </w:pPr>
            <w:r w:rsidRPr="002A4BB7">
              <w:rPr>
                <w:rFonts w:ascii="Times New Roman" w:hAnsi="Times New Roman" w:cs="Times New Roman"/>
                <w:sz w:val="20"/>
                <w:szCs w:val="20"/>
              </w:rPr>
              <w:t>Nomas periods 12 mēneši vai vairāk, veicot priekšapmaksu</w:t>
            </w:r>
          </w:p>
        </w:tc>
      </w:tr>
      <w:tr w:rsidR="006C64A3" w:rsidRPr="002A4BB7" w14:paraId="7BC95FF4" w14:textId="77777777" w:rsidTr="007C0CB3">
        <w:trPr>
          <w:cantSplit/>
        </w:trPr>
        <w:tc>
          <w:tcPr>
            <w:tcW w:w="628" w:type="dxa"/>
            <w:vMerge w:val="restart"/>
            <w:tcBorders>
              <w:top w:val="single" w:sz="8" w:space="0" w:color="000000"/>
              <w:left w:val="single" w:sz="8" w:space="0" w:color="000000"/>
            </w:tcBorders>
          </w:tcPr>
          <w:p w14:paraId="3D80C860" w14:textId="5B71D3D1" w:rsidR="006C64A3" w:rsidRPr="002A4BB7" w:rsidRDefault="006C64A3" w:rsidP="003C110E">
            <w:pPr>
              <w:spacing w:after="0" w:line="240" w:lineRule="auto"/>
              <w:jc w:val="center"/>
              <w:rPr>
                <w:rFonts w:ascii="Times New Roman" w:hAnsi="Times New Roman" w:cs="Times New Roman"/>
                <w:sz w:val="20"/>
                <w:szCs w:val="20"/>
              </w:rPr>
            </w:pPr>
            <w:r w:rsidRPr="004060C3">
              <w:rPr>
                <w:rFonts w:ascii="Times New Roman" w:hAnsi="Times New Roman" w:cs="Times New Roman"/>
                <w:sz w:val="20"/>
                <w:szCs w:val="20"/>
              </w:rPr>
              <w:t>1.</w:t>
            </w:r>
          </w:p>
        </w:tc>
        <w:tc>
          <w:tcPr>
            <w:tcW w:w="2280" w:type="dxa"/>
            <w:vMerge w:val="restart"/>
            <w:tcBorders>
              <w:top w:val="single" w:sz="8" w:space="0" w:color="000000"/>
              <w:left w:val="single" w:sz="8" w:space="0" w:color="000000"/>
            </w:tcBorders>
          </w:tcPr>
          <w:p w14:paraId="1093CDDD" w14:textId="4F666534" w:rsidR="006C64A3" w:rsidRPr="002A4BB7" w:rsidRDefault="006C64A3" w:rsidP="003C110E">
            <w:pPr>
              <w:spacing w:after="0" w:line="240" w:lineRule="auto"/>
              <w:rPr>
                <w:rFonts w:ascii="Times New Roman" w:hAnsi="Times New Roman" w:cs="Times New Roman"/>
                <w:sz w:val="20"/>
                <w:szCs w:val="20"/>
              </w:rPr>
            </w:pPr>
            <w:r w:rsidRPr="004060C3">
              <w:rPr>
                <w:rFonts w:ascii="Times New Roman" w:hAnsi="Times New Roman" w:cs="Times New Roman"/>
                <w:sz w:val="20"/>
                <w:szCs w:val="20"/>
              </w:rPr>
              <w:t>Slāpeklis sašķidrināts</w:t>
            </w:r>
          </w:p>
        </w:tc>
        <w:tc>
          <w:tcPr>
            <w:tcW w:w="2339" w:type="dxa"/>
            <w:tcBorders>
              <w:top w:val="single" w:sz="8" w:space="0" w:color="000000"/>
              <w:left w:val="single" w:sz="4" w:space="0" w:color="000000"/>
              <w:bottom w:val="single" w:sz="4" w:space="0" w:color="000000"/>
              <w:right w:val="single" w:sz="4" w:space="0" w:color="000000"/>
            </w:tcBorders>
          </w:tcPr>
          <w:p w14:paraId="114D599A" w14:textId="03278F13" w:rsidR="006C64A3" w:rsidRPr="002A4BB7" w:rsidRDefault="006C64A3" w:rsidP="00D02924">
            <w:pPr>
              <w:spacing w:after="0" w:line="240" w:lineRule="auto"/>
              <w:rPr>
                <w:rFonts w:ascii="Times New Roman" w:hAnsi="Times New Roman" w:cs="Times New Roman"/>
                <w:iCs/>
                <w:sz w:val="20"/>
                <w:szCs w:val="20"/>
              </w:rPr>
            </w:pPr>
            <w:r>
              <w:rPr>
                <w:rFonts w:ascii="Times New Roman" w:hAnsi="Times New Roman" w:cs="Times New Roman"/>
                <w:iCs/>
                <w:sz w:val="20"/>
                <w:szCs w:val="20"/>
              </w:rPr>
              <w:t>1 litrs pasūtītāja traukā</w:t>
            </w:r>
          </w:p>
        </w:tc>
        <w:tc>
          <w:tcPr>
            <w:tcW w:w="2976" w:type="dxa"/>
            <w:tcBorders>
              <w:top w:val="single" w:sz="4" w:space="0" w:color="auto"/>
              <w:left w:val="single" w:sz="4" w:space="0" w:color="000000"/>
              <w:bottom w:val="single" w:sz="4" w:space="0" w:color="000000"/>
            </w:tcBorders>
          </w:tcPr>
          <w:p w14:paraId="5F7312E7" w14:textId="77777777" w:rsidR="006C64A3" w:rsidRPr="002A4BB7" w:rsidRDefault="006C64A3" w:rsidP="003C110E">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shd w:val="clear" w:color="auto" w:fill="BFBFBF" w:themeFill="background1" w:themeFillShade="BF"/>
          </w:tcPr>
          <w:p w14:paraId="5CA91D54" w14:textId="77777777" w:rsidR="006C64A3" w:rsidRPr="002A4BB7" w:rsidRDefault="006C64A3" w:rsidP="003C110E">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7118E" w14:textId="77777777" w:rsidR="006C64A3" w:rsidRPr="002A4BB7" w:rsidRDefault="006C64A3" w:rsidP="003C110E">
            <w:pPr>
              <w:spacing w:after="0" w:line="240" w:lineRule="auto"/>
              <w:rPr>
                <w:rFonts w:ascii="Times New Roman" w:hAnsi="Times New Roman" w:cs="Times New Roman"/>
                <w:i/>
                <w:iCs/>
                <w:sz w:val="20"/>
                <w:szCs w:val="20"/>
              </w:rPr>
            </w:pPr>
          </w:p>
        </w:tc>
      </w:tr>
      <w:tr w:rsidR="006C64A3" w:rsidRPr="002A4BB7" w14:paraId="167E92F6" w14:textId="77777777" w:rsidTr="00713973">
        <w:trPr>
          <w:cantSplit/>
        </w:trPr>
        <w:tc>
          <w:tcPr>
            <w:tcW w:w="628" w:type="dxa"/>
            <w:vMerge/>
            <w:tcBorders>
              <w:left w:val="single" w:sz="8" w:space="0" w:color="000000"/>
            </w:tcBorders>
          </w:tcPr>
          <w:p w14:paraId="1B29CD61" w14:textId="77777777" w:rsidR="006C64A3" w:rsidRPr="004060C3" w:rsidRDefault="006C64A3" w:rsidP="003C110E">
            <w:pPr>
              <w:spacing w:after="0" w:line="240" w:lineRule="auto"/>
              <w:jc w:val="center"/>
              <w:rPr>
                <w:rFonts w:ascii="Times New Roman" w:hAnsi="Times New Roman" w:cs="Times New Roman"/>
                <w:sz w:val="20"/>
                <w:szCs w:val="20"/>
              </w:rPr>
            </w:pPr>
          </w:p>
        </w:tc>
        <w:tc>
          <w:tcPr>
            <w:tcW w:w="2280" w:type="dxa"/>
            <w:vMerge/>
            <w:tcBorders>
              <w:left w:val="single" w:sz="8" w:space="0" w:color="000000"/>
            </w:tcBorders>
          </w:tcPr>
          <w:p w14:paraId="2DB8C2E7" w14:textId="77777777" w:rsidR="006C64A3" w:rsidRPr="004060C3" w:rsidRDefault="006C64A3" w:rsidP="003C110E">
            <w:pPr>
              <w:spacing w:after="0" w:line="240" w:lineRule="auto"/>
              <w:rPr>
                <w:rFonts w:ascii="Times New Roman" w:hAnsi="Times New Roman" w:cs="Times New Roman"/>
                <w:sz w:val="20"/>
                <w:szCs w:val="20"/>
              </w:rPr>
            </w:pPr>
          </w:p>
        </w:tc>
        <w:tc>
          <w:tcPr>
            <w:tcW w:w="2339" w:type="dxa"/>
            <w:tcBorders>
              <w:top w:val="single" w:sz="8" w:space="0" w:color="000000"/>
              <w:left w:val="single" w:sz="4" w:space="0" w:color="000000"/>
              <w:bottom w:val="single" w:sz="4" w:space="0" w:color="000000"/>
              <w:right w:val="single" w:sz="4" w:space="0" w:color="000000"/>
            </w:tcBorders>
          </w:tcPr>
          <w:p w14:paraId="2419E865" w14:textId="32FF31D5" w:rsidR="006C64A3" w:rsidRPr="004060C3" w:rsidRDefault="006C64A3" w:rsidP="00D02924">
            <w:pPr>
              <w:spacing w:after="0" w:line="240" w:lineRule="auto"/>
              <w:rPr>
                <w:rFonts w:ascii="Times New Roman" w:hAnsi="Times New Roman" w:cs="Times New Roman"/>
                <w:iCs/>
                <w:sz w:val="20"/>
                <w:szCs w:val="20"/>
              </w:rPr>
            </w:pPr>
            <w:proofErr w:type="spellStart"/>
            <w:r>
              <w:rPr>
                <w:rFonts w:ascii="Times New Roman" w:hAnsi="Times New Roman" w:cs="Times New Roman"/>
                <w:iCs/>
                <w:sz w:val="20"/>
                <w:szCs w:val="20"/>
              </w:rPr>
              <w:t>Djuāra</w:t>
            </w:r>
            <w:proofErr w:type="spellEnd"/>
            <w:r>
              <w:rPr>
                <w:rFonts w:ascii="Times New Roman" w:hAnsi="Times New Roman" w:cs="Times New Roman"/>
                <w:iCs/>
                <w:sz w:val="20"/>
                <w:szCs w:val="20"/>
              </w:rPr>
              <w:t xml:space="preserve"> tilpums – 5 litri </w:t>
            </w:r>
          </w:p>
        </w:tc>
        <w:tc>
          <w:tcPr>
            <w:tcW w:w="2976" w:type="dxa"/>
            <w:tcBorders>
              <w:top w:val="single" w:sz="4" w:space="0" w:color="auto"/>
              <w:left w:val="single" w:sz="4" w:space="0" w:color="000000"/>
              <w:bottom w:val="single" w:sz="4" w:space="0" w:color="000000"/>
            </w:tcBorders>
          </w:tcPr>
          <w:p w14:paraId="10F52151" w14:textId="77777777" w:rsidR="006C64A3" w:rsidRPr="002A4BB7" w:rsidRDefault="006C64A3" w:rsidP="003C110E">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270BE3DD" w14:textId="77777777" w:rsidR="006C64A3" w:rsidRPr="002A4BB7" w:rsidRDefault="006C64A3" w:rsidP="003C110E">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E315B0C" w14:textId="77777777" w:rsidR="006C64A3" w:rsidRPr="002A4BB7" w:rsidRDefault="006C64A3" w:rsidP="003C110E">
            <w:pPr>
              <w:spacing w:after="0" w:line="240" w:lineRule="auto"/>
              <w:rPr>
                <w:rFonts w:ascii="Times New Roman" w:hAnsi="Times New Roman" w:cs="Times New Roman"/>
                <w:i/>
                <w:iCs/>
                <w:sz w:val="20"/>
                <w:szCs w:val="20"/>
              </w:rPr>
            </w:pPr>
          </w:p>
        </w:tc>
      </w:tr>
      <w:tr w:rsidR="006C64A3" w:rsidRPr="002A4BB7" w14:paraId="3948484B" w14:textId="77777777" w:rsidTr="00713973">
        <w:trPr>
          <w:cantSplit/>
        </w:trPr>
        <w:tc>
          <w:tcPr>
            <w:tcW w:w="628" w:type="dxa"/>
            <w:vMerge/>
            <w:tcBorders>
              <w:left w:val="single" w:sz="8" w:space="0" w:color="000000"/>
            </w:tcBorders>
          </w:tcPr>
          <w:p w14:paraId="11C415BC" w14:textId="77777777" w:rsidR="006C64A3" w:rsidRPr="004060C3" w:rsidRDefault="006C64A3" w:rsidP="003C110E">
            <w:pPr>
              <w:spacing w:after="0" w:line="240" w:lineRule="auto"/>
              <w:jc w:val="center"/>
              <w:rPr>
                <w:rFonts w:ascii="Times New Roman" w:hAnsi="Times New Roman" w:cs="Times New Roman"/>
                <w:sz w:val="20"/>
                <w:szCs w:val="20"/>
              </w:rPr>
            </w:pPr>
          </w:p>
        </w:tc>
        <w:tc>
          <w:tcPr>
            <w:tcW w:w="2280" w:type="dxa"/>
            <w:vMerge/>
            <w:tcBorders>
              <w:left w:val="single" w:sz="8" w:space="0" w:color="000000"/>
            </w:tcBorders>
          </w:tcPr>
          <w:p w14:paraId="2A8287E4" w14:textId="77777777" w:rsidR="006C64A3" w:rsidRPr="004060C3" w:rsidRDefault="006C64A3" w:rsidP="003C110E">
            <w:pPr>
              <w:spacing w:after="0" w:line="240" w:lineRule="auto"/>
              <w:rPr>
                <w:rFonts w:ascii="Times New Roman" w:hAnsi="Times New Roman" w:cs="Times New Roman"/>
                <w:sz w:val="20"/>
                <w:szCs w:val="20"/>
              </w:rPr>
            </w:pPr>
          </w:p>
        </w:tc>
        <w:tc>
          <w:tcPr>
            <w:tcW w:w="2339" w:type="dxa"/>
            <w:tcBorders>
              <w:top w:val="single" w:sz="8" w:space="0" w:color="000000"/>
              <w:left w:val="single" w:sz="4" w:space="0" w:color="000000"/>
              <w:bottom w:val="single" w:sz="4" w:space="0" w:color="000000"/>
              <w:right w:val="single" w:sz="4" w:space="0" w:color="000000"/>
            </w:tcBorders>
          </w:tcPr>
          <w:p w14:paraId="6CA41150" w14:textId="051C8AA3" w:rsidR="006C64A3" w:rsidRPr="004060C3" w:rsidRDefault="006C64A3" w:rsidP="00D02924">
            <w:pPr>
              <w:spacing w:after="0" w:line="240" w:lineRule="auto"/>
              <w:rPr>
                <w:rFonts w:ascii="Times New Roman" w:hAnsi="Times New Roman" w:cs="Times New Roman"/>
                <w:iCs/>
                <w:sz w:val="20"/>
                <w:szCs w:val="20"/>
              </w:rPr>
            </w:pPr>
            <w:proofErr w:type="spellStart"/>
            <w:r>
              <w:rPr>
                <w:rFonts w:ascii="Times New Roman" w:hAnsi="Times New Roman" w:cs="Times New Roman"/>
                <w:iCs/>
                <w:sz w:val="20"/>
                <w:szCs w:val="20"/>
              </w:rPr>
              <w:t>Djuāra</w:t>
            </w:r>
            <w:proofErr w:type="spellEnd"/>
            <w:r>
              <w:rPr>
                <w:rFonts w:ascii="Times New Roman" w:hAnsi="Times New Roman" w:cs="Times New Roman"/>
                <w:iCs/>
                <w:sz w:val="20"/>
                <w:szCs w:val="20"/>
              </w:rPr>
              <w:t xml:space="preserve"> tilpums- 10 litri. </w:t>
            </w:r>
          </w:p>
        </w:tc>
        <w:tc>
          <w:tcPr>
            <w:tcW w:w="2976" w:type="dxa"/>
            <w:tcBorders>
              <w:top w:val="single" w:sz="4" w:space="0" w:color="auto"/>
              <w:left w:val="single" w:sz="4" w:space="0" w:color="000000"/>
              <w:bottom w:val="single" w:sz="4" w:space="0" w:color="000000"/>
            </w:tcBorders>
          </w:tcPr>
          <w:p w14:paraId="6D3921F2" w14:textId="77777777" w:rsidR="006C64A3" w:rsidRPr="002A4BB7" w:rsidRDefault="006C64A3" w:rsidP="003C110E">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43D832BB" w14:textId="77777777" w:rsidR="006C64A3" w:rsidRPr="002A4BB7" w:rsidRDefault="006C64A3" w:rsidP="003C110E">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81F067A" w14:textId="77777777" w:rsidR="006C64A3" w:rsidRPr="002A4BB7" w:rsidRDefault="006C64A3" w:rsidP="003C110E">
            <w:pPr>
              <w:spacing w:after="0" w:line="240" w:lineRule="auto"/>
              <w:rPr>
                <w:rFonts w:ascii="Times New Roman" w:hAnsi="Times New Roman" w:cs="Times New Roman"/>
                <w:i/>
                <w:iCs/>
                <w:sz w:val="20"/>
                <w:szCs w:val="20"/>
              </w:rPr>
            </w:pPr>
          </w:p>
        </w:tc>
      </w:tr>
      <w:tr w:rsidR="006C64A3" w:rsidRPr="002A4BB7" w14:paraId="53BBAC52" w14:textId="77777777" w:rsidTr="00713973">
        <w:trPr>
          <w:cantSplit/>
        </w:trPr>
        <w:tc>
          <w:tcPr>
            <w:tcW w:w="628" w:type="dxa"/>
            <w:vMerge/>
            <w:tcBorders>
              <w:left w:val="single" w:sz="8" w:space="0" w:color="000000"/>
              <w:bottom w:val="single" w:sz="4" w:space="0" w:color="000000"/>
            </w:tcBorders>
          </w:tcPr>
          <w:p w14:paraId="4AB3EDB0" w14:textId="77777777" w:rsidR="006C64A3" w:rsidRPr="004060C3" w:rsidRDefault="006C64A3" w:rsidP="003C110E">
            <w:pPr>
              <w:spacing w:after="0" w:line="240" w:lineRule="auto"/>
              <w:jc w:val="center"/>
              <w:rPr>
                <w:rFonts w:ascii="Times New Roman" w:hAnsi="Times New Roman" w:cs="Times New Roman"/>
                <w:sz w:val="20"/>
                <w:szCs w:val="20"/>
              </w:rPr>
            </w:pPr>
          </w:p>
        </w:tc>
        <w:tc>
          <w:tcPr>
            <w:tcW w:w="2280" w:type="dxa"/>
            <w:vMerge/>
            <w:tcBorders>
              <w:left w:val="single" w:sz="8" w:space="0" w:color="000000"/>
              <w:bottom w:val="single" w:sz="4" w:space="0" w:color="000000"/>
            </w:tcBorders>
          </w:tcPr>
          <w:p w14:paraId="73B268A7" w14:textId="77777777" w:rsidR="006C64A3" w:rsidRPr="004060C3" w:rsidRDefault="006C64A3" w:rsidP="003C110E">
            <w:pPr>
              <w:spacing w:after="0" w:line="240" w:lineRule="auto"/>
              <w:rPr>
                <w:rFonts w:ascii="Times New Roman" w:hAnsi="Times New Roman" w:cs="Times New Roman"/>
                <w:sz w:val="20"/>
                <w:szCs w:val="20"/>
              </w:rPr>
            </w:pPr>
          </w:p>
        </w:tc>
        <w:tc>
          <w:tcPr>
            <w:tcW w:w="2339" w:type="dxa"/>
            <w:tcBorders>
              <w:top w:val="single" w:sz="8" w:space="0" w:color="000000"/>
              <w:left w:val="single" w:sz="4" w:space="0" w:color="000000"/>
              <w:bottom w:val="single" w:sz="4" w:space="0" w:color="000000"/>
              <w:right w:val="single" w:sz="4" w:space="0" w:color="000000"/>
            </w:tcBorders>
          </w:tcPr>
          <w:p w14:paraId="1E65C834" w14:textId="510D44FD" w:rsidR="006C64A3" w:rsidRPr="004060C3" w:rsidRDefault="006C64A3" w:rsidP="00D02924">
            <w:pPr>
              <w:spacing w:after="0" w:line="240" w:lineRule="auto"/>
              <w:rPr>
                <w:rFonts w:ascii="Times New Roman" w:hAnsi="Times New Roman" w:cs="Times New Roman"/>
                <w:iCs/>
                <w:sz w:val="20"/>
                <w:szCs w:val="20"/>
              </w:rPr>
            </w:pPr>
            <w:proofErr w:type="spellStart"/>
            <w:r w:rsidRPr="004060C3">
              <w:rPr>
                <w:rFonts w:ascii="Times New Roman" w:hAnsi="Times New Roman" w:cs="Times New Roman"/>
                <w:iCs/>
                <w:sz w:val="20"/>
                <w:szCs w:val="20"/>
              </w:rPr>
              <w:t>Djuāra</w:t>
            </w:r>
            <w:proofErr w:type="spellEnd"/>
            <w:r w:rsidRPr="004060C3">
              <w:rPr>
                <w:rFonts w:ascii="Times New Roman" w:hAnsi="Times New Roman" w:cs="Times New Roman"/>
                <w:iCs/>
                <w:sz w:val="20"/>
                <w:szCs w:val="20"/>
              </w:rPr>
              <w:t xml:space="preserve"> tilpums – 20 litri</w:t>
            </w:r>
          </w:p>
        </w:tc>
        <w:tc>
          <w:tcPr>
            <w:tcW w:w="2976" w:type="dxa"/>
            <w:tcBorders>
              <w:top w:val="single" w:sz="4" w:space="0" w:color="auto"/>
              <w:left w:val="single" w:sz="4" w:space="0" w:color="000000"/>
              <w:bottom w:val="single" w:sz="4" w:space="0" w:color="000000"/>
            </w:tcBorders>
          </w:tcPr>
          <w:p w14:paraId="41BE3E58" w14:textId="77777777" w:rsidR="006C64A3" w:rsidRPr="002A4BB7" w:rsidRDefault="006C64A3" w:rsidP="003C110E">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tcPr>
          <w:p w14:paraId="3A6A8C70" w14:textId="77777777" w:rsidR="006C64A3" w:rsidRPr="002A4BB7" w:rsidRDefault="006C64A3" w:rsidP="003C110E">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49A6FB1" w14:textId="77777777" w:rsidR="006C64A3" w:rsidRPr="002A4BB7" w:rsidRDefault="006C64A3" w:rsidP="003C110E">
            <w:pPr>
              <w:spacing w:after="0" w:line="240" w:lineRule="auto"/>
              <w:rPr>
                <w:rFonts w:ascii="Times New Roman" w:hAnsi="Times New Roman" w:cs="Times New Roman"/>
                <w:i/>
                <w:iCs/>
                <w:sz w:val="20"/>
                <w:szCs w:val="20"/>
              </w:rPr>
            </w:pPr>
          </w:p>
        </w:tc>
      </w:tr>
      <w:tr w:rsidR="003C110E" w:rsidRPr="002A4BB7" w14:paraId="6F1F0697" w14:textId="77777777" w:rsidTr="007C0CB3">
        <w:trPr>
          <w:cantSplit/>
          <w:trHeight w:val="250"/>
        </w:trPr>
        <w:tc>
          <w:tcPr>
            <w:tcW w:w="628" w:type="dxa"/>
            <w:tcBorders>
              <w:top w:val="single" w:sz="8" w:space="0" w:color="000000"/>
              <w:left w:val="single" w:sz="8" w:space="0" w:color="000000"/>
              <w:bottom w:val="single" w:sz="4" w:space="0" w:color="000000"/>
            </w:tcBorders>
          </w:tcPr>
          <w:p w14:paraId="77731F01" w14:textId="4A9D5D7C" w:rsidR="003C110E" w:rsidRPr="002A4BB7" w:rsidRDefault="003C110E" w:rsidP="003C1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4060C3">
              <w:rPr>
                <w:rFonts w:ascii="Times New Roman" w:hAnsi="Times New Roman" w:cs="Times New Roman"/>
                <w:sz w:val="20"/>
                <w:szCs w:val="20"/>
              </w:rPr>
              <w:t>.</w:t>
            </w:r>
          </w:p>
        </w:tc>
        <w:tc>
          <w:tcPr>
            <w:tcW w:w="2280" w:type="dxa"/>
            <w:tcBorders>
              <w:top w:val="single" w:sz="8" w:space="0" w:color="000000"/>
              <w:left w:val="single" w:sz="8" w:space="0" w:color="000000"/>
              <w:bottom w:val="single" w:sz="4" w:space="0" w:color="000000"/>
            </w:tcBorders>
          </w:tcPr>
          <w:p w14:paraId="167963E0" w14:textId="485837CA" w:rsidR="003C110E" w:rsidRPr="002A4BB7" w:rsidRDefault="003C110E" w:rsidP="003C110E">
            <w:pPr>
              <w:spacing w:after="0" w:line="240" w:lineRule="auto"/>
              <w:rPr>
                <w:rFonts w:ascii="Times New Roman" w:hAnsi="Times New Roman" w:cs="Times New Roman"/>
                <w:sz w:val="20"/>
                <w:szCs w:val="20"/>
              </w:rPr>
            </w:pPr>
            <w:r w:rsidRPr="004060C3">
              <w:rPr>
                <w:rFonts w:ascii="Times New Roman" w:eastAsia="Calibri" w:hAnsi="Times New Roman" w:cs="Times New Roman"/>
                <w:bCs/>
                <w:sz w:val="20"/>
                <w:szCs w:val="20"/>
              </w:rPr>
              <w:t>Šķidrais hēlijs</w:t>
            </w:r>
            <w:r w:rsidRPr="004060C3">
              <w:rPr>
                <w:rFonts w:ascii="Times New Roman" w:eastAsia="Calibri" w:hAnsi="Times New Roman" w:cs="Times New Roman"/>
                <w:sz w:val="20"/>
                <w:szCs w:val="20"/>
              </w:rPr>
              <w:t xml:space="preserve"> </w:t>
            </w:r>
            <w:r w:rsidRPr="004060C3">
              <w:rPr>
                <w:rFonts w:ascii="Times New Roman" w:eastAsia="Calibri" w:hAnsi="Times New Roman" w:cs="Times New Roman"/>
                <w:sz w:val="20"/>
                <w:szCs w:val="20"/>
              </w:rPr>
              <w:br/>
            </w:r>
          </w:p>
        </w:tc>
        <w:tc>
          <w:tcPr>
            <w:tcW w:w="2339" w:type="dxa"/>
            <w:tcBorders>
              <w:top w:val="single" w:sz="8" w:space="0" w:color="000000"/>
              <w:left w:val="single" w:sz="4" w:space="0" w:color="000000"/>
              <w:bottom w:val="single" w:sz="4" w:space="0" w:color="000000"/>
              <w:right w:val="single" w:sz="4" w:space="0" w:color="000000"/>
            </w:tcBorders>
          </w:tcPr>
          <w:p w14:paraId="49F93B40" w14:textId="56D612C6" w:rsidR="003C110E" w:rsidRPr="002A4BB7" w:rsidRDefault="003C110E" w:rsidP="003C110E">
            <w:pPr>
              <w:spacing w:after="0" w:line="240" w:lineRule="auto"/>
              <w:rPr>
                <w:rFonts w:ascii="Times New Roman" w:hAnsi="Times New Roman" w:cs="Times New Roman"/>
                <w:iCs/>
                <w:sz w:val="20"/>
                <w:szCs w:val="20"/>
              </w:rPr>
            </w:pPr>
            <w:r w:rsidRPr="004060C3">
              <w:rPr>
                <w:rFonts w:ascii="Times New Roman" w:eastAsia="Calibri" w:hAnsi="Times New Roman" w:cs="Times New Roman"/>
                <w:sz w:val="20"/>
                <w:szCs w:val="20"/>
              </w:rPr>
              <w:t xml:space="preserve">Hēlija saturs ≥ 99,99% </w:t>
            </w:r>
            <w:r w:rsidRPr="004060C3">
              <w:rPr>
                <w:rFonts w:ascii="Times New Roman" w:eastAsia="Calibri" w:hAnsi="Times New Roman" w:cs="Times New Roman"/>
                <w:sz w:val="20"/>
                <w:szCs w:val="20"/>
              </w:rPr>
              <w:br/>
              <w:t xml:space="preserve">Ūdens ≤ 5 </w:t>
            </w:r>
            <w:proofErr w:type="spellStart"/>
            <w:r w:rsidRPr="004060C3">
              <w:rPr>
                <w:rFonts w:ascii="Times New Roman" w:eastAsia="Calibri" w:hAnsi="Times New Roman" w:cs="Times New Roman"/>
                <w:sz w:val="20"/>
                <w:szCs w:val="20"/>
              </w:rPr>
              <w:t>ppm</w:t>
            </w:r>
            <w:proofErr w:type="spellEnd"/>
          </w:p>
        </w:tc>
        <w:tc>
          <w:tcPr>
            <w:tcW w:w="2976" w:type="dxa"/>
            <w:tcBorders>
              <w:top w:val="single" w:sz="8" w:space="0" w:color="000000"/>
              <w:left w:val="single" w:sz="4" w:space="0" w:color="000000"/>
              <w:bottom w:val="single" w:sz="4" w:space="0" w:color="000000"/>
            </w:tcBorders>
          </w:tcPr>
          <w:p w14:paraId="7962ECE6" w14:textId="77777777" w:rsidR="003C110E" w:rsidRPr="002A4BB7" w:rsidRDefault="003C110E" w:rsidP="003C110E">
            <w:pPr>
              <w:spacing w:after="0" w:line="240" w:lineRule="auto"/>
              <w:rPr>
                <w:rFonts w:ascii="Times New Roman" w:hAnsi="Times New Roman" w:cs="Times New Roman"/>
                <w:i/>
                <w:iCs/>
                <w:color w:val="FF0000"/>
                <w:sz w:val="20"/>
                <w:szCs w:val="20"/>
              </w:rPr>
            </w:pPr>
          </w:p>
        </w:tc>
        <w:tc>
          <w:tcPr>
            <w:tcW w:w="2976" w:type="dxa"/>
            <w:tcBorders>
              <w:top w:val="single" w:sz="8" w:space="0" w:color="000000"/>
              <w:left w:val="single" w:sz="4" w:space="0" w:color="000000"/>
              <w:bottom w:val="single" w:sz="4" w:space="0" w:color="000000"/>
              <w:right w:val="single" w:sz="4" w:space="0" w:color="auto"/>
            </w:tcBorders>
            <w:shd w:val="clear" w:color="auto" w:fill="BFBFBF" w:themeFill="background1" w:themeFillShade="BF"/>
          </w:tcPr>
          <w:p w14:paraId="63272DE9" w14:textId="77777777" w:rsidR="003C110E" w:rsidRPr="002A4BB7" w:rsidRDefault="003C110E" w:rsidP="003C110E">
            <w:pPr>
              <w:spacing w:after="0" w:line="240" w:lineRule="auto"/>
              <w:rPr>
                <w:rFonts w:ascii="Times New Roman" w:hAnsi="Times New Roman" w:cs="Times New Roman"/>
                <w:i/>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9354F" w14:textId="77777777" w:rsidR="003C110E" w:rsidRPr="002A4BB7" w:rsidRDefault="003C110E" w:rsidP="003C110E">
            <w:pPr>
              <w:spacing w:after="0" w:line="240" w:lineRule="auto"/>
              <w:rPr>
                <w:rFonts w:ascii="Times New Roman" w:hAnsi="Times New Roman" w:cs="Times New Roman"/>
                <w:i/>
                <w:iCs/>
                <w:sz w:val="20"/>
                <w:szCs w:val="20"/>
              </w:rPr>
            </w:pPr>
          </w:p>
        </w:tc>
      </w:tr>
      <w:tr w:rsidR="004302C4" w:rsidRPr="002A4BB7" w14:paraId="5A879BBC" w14:textId="77777777" w:rsidTr="004302C4">
        <w:trPr>
          <w:cantSplit/>
        </w:trPr>
        <w:tc>
          <w:tcPr>
            <w:tcW w:w="5247" w:type="dxa"/>
            <w:gridSpan w:val="3"/>
            <w:tcBorders>
              <w:top w:val="single" w:sz="4" w:space="0" w:color="auto"/>
              <w:left w:val="single" w:sz="4" w:space="0" w:color="auto"/>
              <w:bottom w:val="single" w:sz="4" w:space="0" w:color="auto"/>
              <w:right w:val="single" w:sz="4" w:space="0" w:color="auto"/>
            </w:tcBorders>
          </w:tcPr>
          <w:p w14:paraId="28A65F91" w14:textId="77777777" w:rsidR="004302C4" w:rsidRPr="002A4BB7" w:rsidRDefault="004302C4" w:rsidP="004302C4">
            <w:pPr>
              <w:spacing w:after="0" w:line="240" w:lineRule="auto"/>
              <w:jc w:val="right"/>
              <w:rPr>
                <w:rFonts w:ascii="Times New Roman" w:hAnsi="Times New Roman" w:cs="Times New Roman"/>
                <w:i/>
                <w:iCs/>
                <w:sz w:val="20"/>
                <w:szCs w:val="20"/>
              </w:rPr>
            </w:pPr>
            <w:r w:rsidRPr="002A4BB7">
              <w:rPr>
                <w:rFonts w:ascii="Times New Roman" w:hAnsi="Times New Roman" w:cs="Times New Roman"/>
                <w:b/>
                <w:iCs/>
                <w:sz w:val="20"/>
                <w:szCs w:val="20"/>
              </w:rPr>
              <w:lastRenderedPageBreak/>
              <w:t>Summa EUR bez PVN par visām pozīcijām kopā:</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1ACF679" w14:textId="77777777" w:rsidR="004302C4" w:rsidRPr="002A4BB7" w:rsidRDefault="004302C4" w:rsidP="004302C4">
            <w:pPr>
              <w:spacing w:after="0" w:line="240" w:lineRule="auto"/>
              <w:jc w:val="right"/>
              <w:rPr>
                <w:rFonts w:ascii="Times New Roman" w:hAnsi="Times New Roman" w:cs="Times New Roman"/>
                <w:i/>
                <w:iCs/>
                <w:sz w:val="20"/>
                <w:szCs w:val="20"/>
              </w:rPr>
            </w:pPr>
            <w:r w:rsidRPr="002A4BB7">
              <w:rPr>
                <w:rFonts w:ascii="Times New Roman" w:hAnsi="Times New Roman" w:cs="Times New Roman"/>
                <w:b/>
                <w:iCs/>
                <w:sz w:val="20"/>
                <w:szCs w:val="20"/>
              </w:rPr>
              <w:t>EUR bez PVN</w:t>
            </w:r>
            <w:r>
              <w:rPr>
                <w:rFonts w:ascii="Times New Roman" w:hAnsi="Times New Roman" w:cs="Times New Roman"/>
                <w:b/>
                <w:iCs/>
                <w:sz w:val="20"/>
                <w:szCs w:val="20"/>
              </w:rPr>
              <w:t>______________</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3784DA9" w14:textId="77777777" w:rsidR="004302C4" w:rsidRPr="002A4BB7" w:rsidRDefault="004302C4" w:rsidP="004302C4">
            <w:pPr>
              <w:spacing w:after="0" w:line="240" w:lineRule="auto"/>
              <w:jc w:val="right"/>
              <w:rPr>
                <w:rFonts w:ascii="Times New Roman" w:hAnsi="Times New Roman" w:cs="Times New Roman"/>
                <w:i/>
                <w:iCs/>
                <w:sz w:val="20"/>
                <w:szCs w:val="20"/>
              </w:rPr>
            </w:pPr>
            <w:r w:rsidRPr="002A4BB7">
              <w:rPr>
                <w:rFonts w:ascii="Times New Roman" w:hAnsi="Times New Roman" w:cs="Times New Roman"/>
                <w:b/>
                <w:iCs/>
                <w:sz w:val="20"/>
                <w:szCs w:val="20"/>
              </w:rPr>
              <w:t>EUR bez PVN</w:t>
            </w:r>
            <w:r>
              <w:rPr>
                <w:rFonts w:ascii="Times New Roman" w:hAnsi="Times New Roman" w:cs="Times New Roman"/>
                <w:b/>
                <w:iCs/>
                <w:sz w:val="20"/>
                <w:szCs w:val="20"/>
              </w:rPr>
              <w:t>______________</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480DBC" w14:textId="77777777" w:rsidR="004302C4" w:rsidRDefault="004302C4" w:rsidP="004302C4">
            <w:pPr>
              <w:spacing w:after="0" w:line="240" w:lineRule="auto"/>
              <w:rPr>
                <w:rFonts w:ascii="Times New Roman" w:hAnsi="Times New Roman" w:cs="Times New Roman"/>
                <w:i/>
                <w:iCs/>
                <w:sz w:val="20"/>
                <w:szCs w:val="20"/>
              </w:rPr>
            </w:pPr>
            <w:r>
              <w:rPr>
                <w:rFonts w:ascii="Times New Roman" w:hAnsi="Times New Roman" w:cs="Times New Roman"/>
                <w:b/>
                <w:iCs/>
                <w:sz w:val="20"/>
                <w:szCs w:val="20"/>
              </w:rPr>
              <w:t xml:space="preserve">EUR bez </w:t>
            </w:r>
            <w:r w:rsidRPr="002A4BB7">
              <w:rPr>
                <w:rFonts w:ascii="Times New Roman" w:hAnsi="Times New Roman" w:cs="Times New Roman"/>
                <w:b/>
                <w:iCs/>
                <w:sz w:val="20"/>
                <w:szCs w:val="20"/>
              </w:rPr>
              <w:t>PVN</w:t>
            </w:r>
            <w:r>
              <w:rPr>
                <w:rFonts w:ascii="Times New Roman" w:hAnsi="Times New Roman" w:cs="Times New Roman"/>
                <w:b/>
                <w:iCs/>
                <w:sz w:val="20"/>
                <w:szCs w:val="20"/>
              </w:rPr>
              <w:t>____________</w:t>
            </w:r>
          </w:p>
          <w:p w14:paraId="4C43A7C2" w14:textId="77777777" w:rsidR="004302C4" w:rsidRPr="002A4BB7" w:rsidRDefault="004302C4" w:rsidP="004302C4">
            <w:pPr>
              <w:spacing w:after="0" w:line="240" w:lineRule="auto"/>
              <w:rPr>
                <w:rFonts w:ascii="Times New Roman" w:hAnsi="Times New Roman" w:cs="Times New Roman"/>
                <w:i/>
                <w:iCs/>
                <w:sz w:val="20"/>
                <w:szCs w:val="20"/>
              </w:rPr>
            </w:pPr>
          </w:p>
        </w:tc>
      </w:tr>
      <w:tr w:rsidR="004302C4" w:rsidRPr="002A4BB7" w14:paraId="489A1199" w14:textId="77777777" w:rsidTr="004302C4">
        <w:trPr>
          <w:cantSplit/>
          <w:trHeight w:val="323"/>
        </w:trPr>
        <w:tc>
          <w:tcPr>
            <w:tcW w:w="11199" w:type="dxa"/>
            <w:gridSpan w:val="5"/>
            <w:tcBorders>
              <w:top w:val="single" w:sz="4" w:space="0" w:color="auto"/>
              <w:left w:val="single" w:sz="4" w:space="0" w:color="auto"/>
              <w:bottom w:val="single" w:sz="4" w:space="0" w:color="auto"/>
              <w:right w:val="single" w:sz="4" w:space="0" w:color="auto"/>
            </w:tcBorders>
          </w:tcPr>
          <w:p w14:paraId="1F6E6878" w14:textId="6CEB3BF3" w:rsidR="004302C4" w:rsidRPr="002A4BB7" w:rsidRDefault="004302C4" w:rsidP="00E50CEA">
            <w:pPr>
              <w:spacing w:after="0" w:line="240" w:lineRule="auto"/>
              <w:jc w:val="right"/>
              <w:rPr>
                <w:rFonts w:ascii="Times New Roman" w:hAnsi="Times New Roman" w:cs="Times New Roman"/>
                <w:b/>
                <w:iCs/>
                <w:sz w:val="20"/>
                <w:szCs w:val="20"/>
              </w:rPr>
            </w:pPr>
            <w:r w:rsidRPr="002A4BB7">
              <w:rPr>
                <w:rFonts w:ascii="Times New Roman" w:hAnsi="Times New Roman" w:cs="Times New Roman"/>
                <w:b/>
                <w:iCs/>
                <w:sz w:val="20"/>
                <w:szCs w:val="20"/>
              </w:rPr>
              <w:t xml:space="preserve">KOPĒJĀ CENA (summa EUR bez PVN par visām pozīcijām </w:t>
            </w:r>
            <w:r w:rsidR="00E50CEA">
              <w:rPr>
                <w:rFonts w:ascii="Times New Roman" w:hAnsi="Times New Roman" w:cs="Times New Roman"/>
                <w:b/>
                <w:iCs/>
                <w:sz w:val="20"/>
                <w:szCs w:val="20"/>
              </w:rPr>
              <w:t>3</w:t>
            </w:r>
            <w:r w:rsidRPr="002A4BB7">
              <w:rPr>
                <w:rFonts w:ascii="Times New Roman" w:hAnsi="Times New Roman" w:cs="Times New Roman"/>
                <w:b/>
                <w:iCs/>
                <w:sz w:val="20"/>
                <w:szCs w:val="20"/>
              </w:rPr>
              <w:t xml:space="preserve">. - </w:t>
            </w:r>
            <w:r w:rsidR="00E50CEA">
              <w:rPr>
                <w:rFonts w:ascii="Times New Roman" w:hAnsi="Times New Roman" w:cs="Times New Roman"/>
                <w:b/>
                <w:iCs/>
                <w:sz w:val="20"/>
                <w:szCs w:val="20"/>
              </w:rPr>
              <w:t>5</w:t>
            </w:r>
            <w:r w:rsidRPr="002A4BB7">
              <w:rPr>
                <w:rFonts w:ascii="Times New Roman" w:hAnsi="Times New Roman" w:cs="Times New Roman"/>
                <w:b/>
                <w:iCs/>
                <w:sz w:val="20"/>
                <w:szCs w:val="20"/>
              </w:rPr>
              <w:t>. kolonnā kopā):</w:t>
            </w:r>
          </w:p>
        </w:tc>
        <w:tc>
          <w:tcPr>
            <w:tcW w:w="2693" w:type="dxa"/>
            <w:tcBorders>
              <w:top w:val="single" w:sz="4" w:space="0" w:color="auto"/>
              <w:left w:val="single" w:sz="4" w:space="0" w:color="auto"/>
              <w:bottom w:val="single" w:sz="4" w:space="0" w:color="auto"/>
              <w:right w:val="single" w:sz="4" w:space="0" w:color="auto"/>
            </w:tcBorders>
          </w:tcPr>
          <w:p w14:paraId="69AA9005" w14:textId="77777777" w:rsidR="004302C4" w:rsidRDefault="004302C4" w:rsidP="004302C4">
            <w:pPr>
              <w:spacing w:after="0" w:line="240" w:lineRule="auto"/>
              <w:rPr>
                <w:rFonts w:ascii="Times New Roman" w:hAnsi="Times New Roman" w:cs="Times New Roman"/>
                <w:i/>
                <w:iCs/>
                <w:sz w:val="20"/>
                <w:szCs w:val="20"/>
              </w:rPr>
            </w:pPr>
            <w:r>
              <w:rPr>
                <w:rFonts w:ascii="Times New Roman" w:hAnsi="Times New Roman" w:cs="Times New Roman"/>
                <w:b/>
                <w:iCs/>
                <w:sz w:val="20"/>
                <w:szCs w:val="20"/>
              </w:rPr>
              <w:t xml:space="preserve">EUR bez </w:t>
            </w:r>
            <w:r w:rsidRPr="002A4BB7">
              <w:rPr>
                <w:rFonts w:ascii="Times New Roman" w:hAnsi="Times New Roman" w:cs="Times New Roman"/>
                <w:b/>
                <w:iCs/>
                <w:sz w:val="20"/>
                <w:szCs w:val="20"/>
              </w:rPr>
              <w:t>PVN</w:t>
            </w:r>
            <w:r>
              <w:rPr>
                <w:rFonts w:ascii="Times New Roman" w:hAnsi="Times New Roman" w:cs="Times New Roman"/>
                <w:b/>
                <w:iCs/>
                <w:sz w:val="20"/>
                <w:szCs w:val="20"/>
              </w:rPr>
              <w:t>____________</w:t>
            </w:r>
          </w:p>
          <w:p w14:paraId="4F63F425" w14:textId="77777777" w:rsidR="004302C4" w:rsidRPr="002A4BB7" w:rsidRDefault="004302C4" w:rsidP="004302C4">
            <w:pPr>
              <w:spacing w:after="0" w:line="240" w:lineRule="auto"/>
              <w:jc w:val="right"/>
              <w:rPr>
                <w:rFonts w:ascii="Times New Roman" w:hAnsi="Times New Roman" w:cs="Times New Roman"/>
                <w:b/>
                <w:iCs/>
                <w:sz w:val="20"/>
                <w:szCs w:val="20"/>
              </w:rPr>
            </w:pPr>
          </w:p>
        </w:tc>
      </w:tr>
    </w:tbl>
    <w:p w14:paraId="59A1F279" w14:textId="77777777" w:rsidR="004302C4" w:rsidRPr="00295122" w:rsidRDefault="004302C4" w:rsidP="004302C4">
      <w:pPr>
        <w:spacing w:after="0" w:line="240" w:lineRule="auto"/>
        <w:jc w:val="both"/>
        <w:rPr>
          <w:rFonts w:ascii="Times New Roman" w:hAnsi="Times New Roman" w:cs="Times New Roman"/>
          <w:sz w:val="24"/>
          <w:szCs w:val="24"/>
        </w:rPr>
      </w:pPr>
    </w:p>
    <w:p w14:paraId="34DFE845" w14:textId="77777777" w:rsidR="004302C4" w:rsidRDefault="004302C4" w:rsidP="004302C4">
      <w:pPr>
        <w:rPr>
          <w:rFonts w:ascii="Times New Roman" w:hAnsi="Times New Roman" w:cs="Times New Roman"/>
        </w:rPr>
      </w:pPr>
      <w:r>
        <w:rPr>
          <w:rFonts w:ascii="Times New Roman" w:hAnsi="Times New Roman" w:cs="Times New Roman"/>
        </w:rPr>
        <w:t>Pretendents:</w:t>
      </w:r>
    </w:p>
    <w:p w14:paraId="0CDE7084" w14:textId="77777777" w:rsidR="004302C4" w:rsidRPr="00FA4D10" w:rsidRDefault="004302C4" w:rsidP="004302C4">
      <w:pPr>
        <w:rPr>
          <w:rFonts w:ascii="Times New Roman" w:hAnsi="Times New Roman" w:cs="Times New Roman"/>
        </w:rPr>
      </w:pPr>
      <w:r w:rsidRPr="00FA4D10">
        <w:rPr>
          <w:rFonts w:ascii="Times New Roman" w:hAnsi="Times New Roman" w:cs="Times New Roman"/>
        </w:rPr>
        <w:t>_____________    __________________________ _______________</w:t>
      </w:r>
    </w:p>
    <w:p w14:paraId="4C8F3C70" w14:textId="77777777" w:rsidR="004302C4" w:rsidRPr="00FA4D10" w:rsidRDefault="004302C4" w:rsidP="004302C4">
      <w:pPr>
        <w:tabs>
          <w:tab w:val="left" w:pos="993"/>
        </w:tabs>
        <w:rPr>
          <w:rFonts w:ascii="Times New Roman" w:hAnsi="Times New Roman" w:cs="Times New Roman"/>
        </w:rPr>
      </w:pPr>
      <w:r w:rsidRPr="00FA4D10">
        <w:rPr>
          <w:rFonts w:ascii="Times New Roman" w:hAnsi="Times New Roman" w:cs="Times New Roman"/>
        </w:rPr>
        <w:t>/amats/</w:t>
      </w:r>
      <w:r w:rsidRPr="00FA4D10">
        <w:rPr>
          <w:rFonts w:ascii="Times New Roman" w:hAnsi="Times New Roman" w:cs="Times New Roman"/>
        </w:rPr>
        <w:tab/>
      </w:r>
      <w:r w:rsidRPr="00FA4D10">
        <w:rPr>
          <w:rFonts w:ascii="Times New Roman" w:hAnsi="Times New Roman" w:cs="Times New Roman"/>
        </w:rPr>
        <w:tab/>
        <w:t xml:space="preserve">/vārds, uzvārds/         </w:t>
      </w:r>
      <w:r>
        <w:rPr>
          <w:rFonts w:ascii="Times New Roman" w:hAnsi="Times New Roman" w:cs="Times New Roman"/>
        </w:rPr>
        <w:t xml:space="preserve">                    </w:t>
      </w:r>
      <w:r>
        <w:rPr>
          <w:rFonts w:ascii="Times New Roman" w:hAnsi="Times New Roman" w:cs="Times New Roman"/>
        </w:rPr>
        <w:tab/>
        <w:t>/paraksts/</w:t>
      </w:r>
    </w:p>
    <w:p w14:paraId="2E0E6F47" w14:textId="77777777" w:rsidR="004302C4" w:rsidRPr="00FA4D10" w:rsidRDefault="004302C4" w:rsidP="004302C4">
      <w:pPr>
        <w:rPr>
          <w:rFonts w:ascii="Times New Roman" w:hAnsi="Times New Roman" w:cs="Times New Roman"/>
        </w:rPr>
      </w:pPr>
      <w:r w:rsidRPr="00FA4D10">
        <w:rPr>
          <w:rFonts w:ascii="Times New Roman" w:hAnsi="Times New Roman" w:cs="Times New Roman"/>
        </w:rPr>
        <w:t>_________________</w:t>
      </w:r>
    </w:p>
    <w:p w14:paraId="7ACFC16B" w14:textId="77777777" w:rsidR="004302C4" w:rsidRDefault="004302C4" w:rsidP="004302C4">
      <w:pPr>
        <w:jc w:val="both"/>
        <w:rPr>
          <w:rFonts w:ascii="Times New Roman" w:hAnsi="Times New Roman" w:cs="Times New Roman"/>
        </w:rPr>
      </w:pPr>
      <w:r>
        <w:rPr>
          <w:rFonts w:ascii="Times New Roman" w:hAnsi="Times New Roman" w:cs="Times New Roman"/>
        </w:rPr>
        <w:t>/datums/</w:t>
      </w:r>
    </w:p>
    <w:p w14:paraId="4EEF8E38" w14:textId="77777777" w:rsidR="004302C4" w:rsidRDefault="004302C4">
      <w:pPr>
        <w:rPr>
          <w:rFonts w:ascii="Times New Roman" w:hAnsi="Times New Roman" w:cs="Times New Roman"/>
        </w:rPr>
      </w:pPr>
    </w:p>
    <w:p w14:paraId="75EE854E" w14:textId="28653D5B" w:rsidR="004E750F" w:rsidRDefault="004E750F">
      <w:pPr>
        <w:rPr>
          <w:rFonts w:ascii="Times New Roman" w:hAnsi="Times New Roman" w:cs="Times New Roman"/>
        </w:rPr>
      </w:pPr>
      <w:r>
        <w:rPr>
          <w:rFonts w:ascii="Times New Roman" w:hAnsi="Times New Roman" w:cs="Times New Roman"/>
        </w:rPr>
        <w:br w:type="page"/>
      </w:r>
    </w:p>
    <w:p w14:paraId="1EF69056" w14:textId="2834AF55" w:rsidR="004E750F" w:rsidRPr="002A4BB7" w:rsidRDefault="004E750F" w:rsidP="00362DF2">
      <w:pPr>
        <w:tabs>
          <w:tab w:val="left" w:pos="5322"/>
        </w:tabs>
        <w:spacing w:after="0" w:line="240" w:lineRule="auto"/>
        <w:rPr>
          <w:rFonts w:ascii="Times New Roman" w:eastAsia="Calibri" w:hAnsi="Times New Roman" w:cs="Times New Roman"/>
        </w:rPr>
        <w:sectPr w:rsidR="004E750F" w:rsidRPr="002A4BB7" w:rsidSect="00FA4D10">
          <w:pgSz w:w="16838" w:h="11906" w:orient="landscape" w:code="9"/>
          <w:pgMar w:top="1800" w:right="1440" w:bottom="1109" w:left="1440" w:header="706" w:footer="706" w:gutter="0"/>
          <w:cols w:space="708"/>
          <w:titlePg/>
          <w:docGrid w:linePitch="360"/>
        </w:sectPr>
      </w:pPr>
    </w:p>
    <w:p w14:paraId="64BA0C76" w14:textId="2744928F" w:rsidR="00221FC1" w:rsidRPr="004E750F" w:rsidRDefault="009A7870" w:rsidP="004E750F">
      <w:pPr>
        <w:tabs>
          <w:tab w:val="left" w:pos="5334"/>
        </w:tabs>
        <w:spacing w:after="0" w:line="240" w:lineRule="auto"/>
        <w:jc w:val="right"/>
      </w:pPr>
      <w:r>
        <w:rPr>
          <w:rFonts w:ascii="Times New Roman" w:hAnsi="Times New Roman" w:cs="Times New Roman"/>
          <w:b/>
          <w:sz w:val="24"/>
          <w:szCs w:val="24"/>
        </w:rPr>
        <w:lastRenderedPageBreak/>
        <w:t>4</w:t>
      </w:r>
      <w:r w:rsidR="00221FC1" w:rsidRPr="00221FC1">
        <w:rPr>
          <w:rFonts w:ascii="Times New Roman" w:hAnsi="Times New Roman" w:cs="Times New Roman"/>
          <w:b/>
          <w:sz w:val="24"/>
          <w:szCs w:val="24"/>
        </w:rPr>
        <w:t>.pielikums</w:t>
      </w:r>
    </w:p>
    <w:p w14:paraId="507D0094" w14:textId="77777777" w:rsidR="00221FC1" w:rsidRPr="00221FC1" w:rsidRDefault="00221FC1" w:rsidP="004E750F">
      <w:pPr>
        <w:pStyle w:val="naisf"/>
        <w:spacing w:before="0" w:after="0"/>
        <w:jc w:val="right"/>
        <w:rPr>
          <w:b/>
          <w:szCs w:val="24"/>
          <w:lang w:val="lv-LV"/>
        </w:rPr>
      </w:pPr>
      <w:r w:rsidRPr="00221FC1">
        <w:rPr>
          <w:b/>
          <w:szCs w:val="24"/>
          <w:lang w:val="lv-LV"/>
        </w:rPr>
        <w:t xml:space="preserve">“Pieredzes apraksta veidlapa” </w:t>
      </w:r>
    </w:p>
    <w:p w14:paraId="668C1551" w14:textId="77777777" w:rsidR="00221FC1" w:rsidRPr="00221FC1" w:rsidRDefault="00221FC1" w:rsidP="004E750F">
      <w:pPr>
        <w:tabs>
          <w:tab w:val="left" w:pos="855"/>
        </w:tabs>
        <w:spacing w:after="0" w:line="240" w:lineRule="auto"/>
        <w:jc w:val="right"/>
        <w:rPr>
          <w:rFonts w:ascii="Times New Roman" w:hAnsi="Times New Roman" w:cs="Times New Roman"/>
          <w:sz w:val="24"/>
          <w:szCs w:val="24"/>
        </w:rPr>
      </w:pPr>
      <w:r w:rsidRPr="00221FC1">
        <w:rPr>
          <w:rFonts w:ascii="Times New Roman" w:hAnsi="Times New Roman" w:cs="Times New Roman"/>
          <w:sz w:val="24"/>
          <w:szCs w:val="24"/>
        </w:rPr>
        <w:t>LU atklāta konkursa</w:t>
      </w:r>
    </w:p>
    <w:p w14:paraId="271A9F51" w14:textId="515E6EF0" w:rsidR="00221FC1" w:rsidRPr="00221FC1" w:rsidRDefault="00221FC1" w:rsidP="004E750F">
      <w:pPr>
        <w:tabs>
          <w:tab w:val="left" w:pos="855"/>
        </w:tabs>
        <w:spacing w:after="0" w:line="240" w:lineRule="auto"/>
        <w:jc w:val="right"/>
        <w:rPr>
          <w:rFonts w:ascii="Times New Roman" w:hAnsi="Times New Roman" w:cs="Times New Roman"/>
          <w:sz w:val="24"/>
          <w:szCs w:val="24"/>
        </w:rPr>
      </w:pPr>
      <w:r w:rsidRPr="00221FC1">
        <w:rPr>
          <w:rFonts w:ascii="Times New Roman" w:hAnsi="Times New Roman" w:cs="Times New Roman"/>
          <w:sz w:val="24"/>
          <w:szCs w:val="24"/>
        </w:rPr>
        <w:t>„</w:t>
      </w:r>
      <w:r w:rsidR="00226B8F">
        <w:rPr>
          <w:rFonts w:ascii="Times New Roman" w:hAnsi="Times New Roman" w:cs="Times New Roman"/>
          <w:sz w:val="24"/>
          <w:szCs w:val="24"/>
        </w:rPr>
        <w:t>Gāzveida vielu piegāde un gāzu balonu noma</w:t>
      </w:r>
      <w:r w:rsidRPr="00221FC1">
        <w:rPr>
          <w:rFonts w:ascii="Times New Roman" w:hAnsi="Times New Roman" w:cs="Times New Roman"/>
          <w:sz w:val="24"/>
          <w:szCs w:val="24"/>
        </w:rPr>
        <w:t xml:space="preserve">” </w:t>
      </w:r>
    </w:p>
    <w:p w14:paraId="435EA691" w14:textId="0968EC88" w:rsidR="00221FC1" w:rsidRPr="00221FC1" w:rsidRDefault="00221FC1" w:rsidP="004E750F">
      <w:pPr>
        <w:autoSpaceDE w:val="0"/>
        <w:autoSpaceDN w:val="0"/>
        <w:adjustRightInd w:val="0"/>
        <w:spacing w:after="0" w:line="240" w:lineRule="auto"/>
        <w:jc w:val="right"/>
        <w:rPr>
          <w:rFonts w:ascii="Times New Roman" w:hAnsi="Times New Roman" w:cs="Times New Roman"/>
          <w:b/>
          <w:bCs/>
          <w:caps/>
          <w:sz w:val="24"/>
          <w:szCs w:val="24"/>
        </w:rPr>
      </w:pPr>
      <w:r w:rsidRPr="00221FC1">
        <w:rPr>
          <w:rFonts w:ascii="Times New Roman" w:hAnsi="Times New Roman" w:cs="Times New Roman"/>
          <w:sz w:val="24"/>
          <w:szCs w:val="24"/>
        </w:rPr>
        <w:t xml:space="preserve"> (iepirkuma identifikācijas Nr. </w:t>
      </w:r>
      <w:r w:rsidRPr="00221FC1">
        <w:rPr>
          <w:rFonts w:ascii="Times New Roman" w:hAnsi="Times New Roman" w:cs="Times New Roman"/>
          <w:bCs/>
          <w:sz w:val="24"/>
          <w:szCs w:val="24"/>
        </w:rPr>
        <w:t>LU 2017/</w:t>
      </w:r>
      <w:r>
        <w:rPr>
          <w:rFonts w:ascii="Times New Roman" w:hAnsi="Times New Roman" w:cs="Times New Roman"/>
          <w:bCs/>
          <w:sz w:val="24"/>
          <w:szCs w:val="24"/>
        </w:rPr>
        <w:t>7</w:t>
      </w:r>
      <w:r w:rsidR="003611D8">
        <w:rPr>
          <w:rFonts w:ascii="Times New Roman" w:hAnsi="Times New Roman" w:cs="Times New Roman"/>
          <w:bCs/>
          <w:sz w:val="24"/>
          <w:szCs w:val="24"/>
        </w:rPr>
        <w:t>2</w:t>
      </w:r>
      <w:r>
        <w:rPr>
          <w:rFonts w:ascii="Times New Roman" w:hAnsi="Times New Roman" w:cs="Times New Roman"/>
          <w:bCs/>
          <w:sz w:val="24"/>
          <w:szCs w:val="24"/>
        </w:rPr>
        <w:t>_I</w:t>
      </w:r>
      <w:r w:rsidRPr="00221FC1">
        <w:rPr>
          <w:rFonts w:ascii="Times New Roman" w:hAnsi="Times New Roman" w:cs="Times New Roman"/>
          <w:sz w:val="24"/>
          <w:szCs w:val="24"/>
        </w:rPr>
        <w:t>) nolikumam</w:t>
      </w:r>
    </w:p>
    <w:p w14:paraId="2128CEBC"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358FD5C5"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INFORMĀCIJA PAR PRETENDENTA VEIKTAJIEM PAKALPOJUMIEM*</w:t>
      </w:r>
    </w:p>
    <w:p w14:paraId="6A08A761"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690A12A5" w14:textId="4E2944D2" w:rsidR="00221FC1" w:rsidRPr="00221FC1" w:rsidRDefault="00221FC1" w:rsidP="00221FC1">
      <w:pPr>
        <w:spacing w:after="0" w:line="240" w:lineRule="auto"/>
        <w:ind w:firstLine="630"/>
        <w:jc w:val="both"/>
        <w:rPr>
          <w:rFonts w:ascii="Times New Roman" w:hAnsi="Times New Roman" w:cs="Times New Roman"/>
          <w:bCs/>
          <w:i/>
          <w:iCs/>
          <w:sz w:val="24"/>
          <w:szCs w:val="24"/>
        </w:rPr>
      </w:pPr>
      <w:r w:rsidRPr="00221FC1">
        <w:rPr>
          <w:rFonts w:ascii="Times New Roman" w:hAnsi="Times New Roman" w:cs="Times New Roman"/>
          <w:sz w:val="24"/>
          <w:szCs w:val="24"/>
        </w:rPr>
        <w:t xml:space="preserve">Apliecinām, ka iepriekšējo 3 (trīs) gadu periodā (2014., 2015., 2016., 2017. (līdz Piedāvājumu iesniegšanai)) esam izpildījuši šādus Iepirkuma priekšmetam līdzvērtīgus līgumus atbilstoši Iepirkuma </w:t>
      </w:r>
      <w:r w:rsidRPr="00B664F3">
        <w:rPr>
          <w:rFonts w:ascii="Times New Roman" w:hAnsi="Times New Roman" w:cs="Times New Roman"/>
          <w:sz w:val="24"/>
          <w:szCs w:val="24"/>
        </w:rPr>
        <w:t>Nolikuma 2.2.3. apakšpunktā</w:t>
      </w:r>
      <w:r w:rsidRPr="00221FC1">
        <w:rPr>
          <w:rFonts w:ascii="Times New Roman" w:hAnsi="Times New Roman" w:cs="Times New Roman"/>
          <w:sz w:val="24"/>
          <w:szCs w:val="24"/>
        </w:rPr>
        <w:t xml:space="preserve"> noteiktajam:</w:t>
      </w:r>
    </w:p>
    <w:p w14:paraId="427A3F0C" w14:textId="77777777" w:rsidR="00221FC1" w:rsidRPr="00221FC1" w:rsidRDefault="00221FC1" w:rsidP="00221FC1">
      <w:pPr>
        <w:pStyle w:val="naisf"/>
        <w:spacing w:before="0" w:after="0"/>
        <w:jc w:val="center"/>
        <w:rPr>
          <w:b/>
          <w:szCs w:val="24"/>
          <w:lang w:val="lv-LV"/>
        </w:rPr>
      </w:pPr>
    </w:p>
    <w:p w14:paraId="66D199E8" w14:textId="77777777" w:rsidR="00221FC1" w:rsidRPr="00221FC1" w:rsidRDefault="00221FC1" w:rsidP="00221FC1">
      <w:pPr>
        <w:spacing w:after="0" w:line="240" w:lineRule="auto"/>
        <w:jc w:val="center"/>
        <w:rPr>
          <w:rFonts w:ascii="Times New Roman" w:hAnsi="Times New Roman" w:cs="Times New Roman"/>
          <w:b/>
          <w:sz w:val="24"/>
          <w:szCs w:val="24"/>
        </w:rPr>
      </w:pPr>
    </w:p>
    <w:tbl>
      <w:tblPr>
        <w:tblW w:w="482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2339"/>
        <w:gridCol w:w="1936"/>
        <w:gridCol w:w="1936"/>
        <w:gridCol w:w="1797"/>
      </w:tblGrid>
      <w:tr w:rsidR="00221FC1" w:rsidRPr="00221FC1" w14:paraId="2ECCB899" w14:textId="77777777" w:rsidTr="00221FC1">
        <w:trPr>
          <w:cantSplit/>
          <w:trHeight w:val="1134"/>
        </w:trPr>
        <w:tc>
          <w:tcPr>
            <w:tcW w:w="388" w:type="pct"/>
            <w:tcBorders>
              <w:top w:val="single" w:sz="4" w:space="0" w:color="auto"/>
              <w:left w:val="single" w:sz="4" w:space="0" w:color="auto"/>
              <w:bottom w:val="single" w:sz="4" w:space="0" w:color="auto"/>
              <w:right w:val="single" w:sz="4" w:space="0" w:color="auto"/>
            </w:tcBorders>
            <w:vAlign w:val="center"/>
          </w:tcPr>
          <w:p w14:paraId="120A3E5D" w14:textId="77777777" w:rsidR="00221FC1" w:rsidRPr="00221FC1" w:rsidRDefault="00221FC1" w:rsidP="00221FC1">
            <w:pPr>
              <w:spacing w:after="0" w:line="240" w:lineRule="auto"/>
              <w:jc w:val="center"/>
              <w:rPr>
                <w:rFonts w:ascii="Times New Roman" w:hAnsi="Times New Roman" w:cs="Times New Roman"/>
                <w:b/>
                <w:sz w:val="24"/>
                <w:szCs w:val="24"/>
              </w:rPr>
            </w:pPr>
            <w:proofErr w:type="spellStart"/>
            <w:r w:rsidRPr="00221FC1">
              <w:rPr>
                <w:rFonts w:ascii="Times New Roman" w:hAnsi="Times New Roman" w:cs="Times New Roman"/>
                <w:b/>
                <w:sz w:val="24"/>
                <w:szCs w:val="24"/>
              </w:rPr>
              <w:t>Nr.p.k</w:t>
            </w:r>
            <w:proofErr w:type="spellEnd"/>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2E072A8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w:t>
            </w:r>
          </w:p>
          <w:p w14:paraId="63F79ED0"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Pasūtītājs, Pasūtītāja kontakttālruņa Nr., e-pasta adrese</w:t>
            </w:r>
          </w:p>
        </w:tc>
        <w:tc>
          <w:tcPr>
            <w:tcW w:w="1115" w:type="pct"/>
            <w:tcBorders>
              <w:top w:val="single" w:sz="4" w:space="0" w:color="auto"/>
              <w:left w:val="single" w:sz="4" w:space="0" w:color="auto"/>
              <w:bottom w:val="single" w:sz="4" w:space="0" w:color="auto"/>
              <w:right w:val="single" w:sz="4" w:space="0" w:color="auto"/>
            </w:tcBorders>
          </w:tcPr>
          <w:p w14:paraId="2D94719F"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Līguma priekšmeta īss apraksts</w:t>
            </w:r>
          </w:p>
          <w:p w14:paraId="32D7B55B"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85540AC"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periods</w:t>
            </w:r>
          </w:p>
          <w:p w14:paraId="199ECD7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(norādīt konkrētu gadu un datumu)</w:t>
            </w:r>
          </w:p>
        </w:tc>
        <w:tc>
          <w:tcPr>
            <w:tcW w:w="1036" w:type="pct"/>
            <w:tcBorders>
              <w:top w:val="single" w:sz="4" w:space="0" w:color="auto"/>
              <w:left w:val="single" w:sz="4" w:space="0" w:color="auto"/>
              <w:bottom w:val="single" w:sz="4" w:space="0" w:color="auto"/>
              <w:right w:val="single" w:sz="4" w:space="0" w:color="auto"/>
            </w:tcBorders>
          </w:tcPr>
          <w:p w14:paraId="7C3C426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līguma summa EUR bez PVN</w:t>
            </w:r>
          </w:p>
        </w:tc>
      </w:tr>
      <w:tr w:rsidR="00221FC1" w:rsidRPr="00221FC1" w14:paraId="5D54383D"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7ED2823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1.</w:t>
            </w:r>
          </w:p>
        </w:tc>
        <w:tc>
          <w:tcPr>
            <w:tcW w:w="1347" w:type="pct"/>
            <w:tcBorders>
              <w:top w:val="single" w:sz="4" w:space="0" w:color="auto"/>
              <w:left w:val="single" w:sz="4" w:space="0" w:color="auto"/>
              <w:bottom w:val="single" w:sz="4" w:space="0" w:color="auto"/>
              <w:right w:val="single" w:sz="4" w:space="0" w:color="auto"/>
            </w:tcBorders>
          </w:tcPr>
          <w:p w14:paraId="6CD9B657"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7735234F"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C9889B5"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12E7AFE9"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221FC1" w:rsidRPr="00221FC1" w14:paraId="55344F61"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02FE57A7"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2.</w:t>
            </w:r>
          </w:p>
        </w:tc>
        <w:tc>
          <w:tcPr>
            <w:tcW w:w="1347" w:type="pct"/>
            <w:tcBorders>
              <w:top w:val="single" w:sz="4" w:space="0" w:color="auto"/>
              <w:left w:val="single" w:sz="4" w:space="0" w:color="auto"/>
              <w:bottom w:val="single" w:sz="4" w:space="0" w:color="auto"/>
              <w:right w:val="single" w:sz="4" w:space="0" w:color="auto"/>
            </w:tcBorders>
          </w:tcPr>
          <w:p w14:paraId="72754CD3"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9112C7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2E3E510"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3BD77F1D"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0360ED" w:rsidRPr="00221FC1" w14:paraId="2A1F4CF2"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22024D5C" w14:textId="0DD7A587" w:rsidR="000360ED" w:rsidRPr="00221FC1" w:rsidRDefault="000360ED" w:rsidP="00221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pct"/>
            <w:tcBorders>
              <w:top w:val="single" w:sz="4" w:space="0" w:color="auto"/>
              <w:left w:val="single" w:sz="4" w:space="0" w:color="auto"/>
              <w:bottom w:val="single" w:sz="4" w:space="0" w:color="auto"/>
              <w:right w:val="single" w:sz="4" w:space="0" w:color="auto"/>
            </w:tcBorders>
          </w:tcPr>
          <w:p w14:paraId="4D5E8C14"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3F30BAF3"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B80D465"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860F18C" w14:textId="77777777" w:rsidR="000360ED" w:rsidRPr="00221FC1" w:rsidRDefault="000360ED" w:rsidP="00221FC1">
            <w:pPr>
              <w:spacing w:after="0" w:line="240" w:lineRule="auto"/>
              <w:jc w:val="center"/>
              <w:rPr>
                <w:rFonts w:ascii="Times New Roman" w:hAnsi="Times New Roman" w:cs="Times New Roman"/>
                <w:b/>
                <w:sz w:val="24"/>
                <w:szCs w:val="24"/>
              </w:rPr>
            </w:pPr>
          </w:p>
        </w:tc>
      </w:tr>
      <w:tr w:rsidR="00221FC1" w:rsidRPr="00221FC1" w14:paraId="1A5DDFB6"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18ADC483"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5D5885D8"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2813886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064EEED"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B2EB837" w14:textId="77777777" w:rsidR="00221FC1" w:rsidRPr="00221FC1" w:rsidRDefault="00221FC1" w:rsidP="00221FC1">
            <w:pPr>
              <w:spacing w:after="0" w:line="240" w:lineRule="auto"/>
              <w:jc w:val="center"/>
              <w:rPr>
                <w:rFonts w:ascii="Times New Roman" w:hAnsi="Times New Roman" w:cs="Times New Roman"/>
                <w:b/>
                <w:sz w:val="24"/>
                <w:szCs w:val="24"/>
              </w:rPr>
            </w:pPr>
          </w:p>
        </w:tc>
      </w:tr>
    </w:tbl>
    <w:p w14:paraId="1E5C18C5" w14:textId="77777777" w:rsidR="00221FC1" w:rsidRPr="00221FC1" w:rsidRDefault="00221FC1" w:rsidP="00221FC1">
      <w:pPr>
        <w:spacing w:after="0" w:line="240" w:lineRule="auto"/>
        <w:rPr>
          <w:rFonts w:ascii="Times New Roman" w:hAnsi="Times New Roman" w:cs="Times New Roman"/>
          <w:sz w:val="24"/>
          <w:szCs w:val="24"/>
        </w:rPr>
      </w:pPr>
    </w:p>
    <w:p w14:paraId="3FC06348" w14:textId="77777777" w:rsidR="004C2D3D" w:rsidRDefault="00221FC1" w:rsidP="004C2D3D">
      <w:pPr>
        <w:spacing w:after="0" w:line="240" w:lineRule="auto"/>
        <w:ind w:firstLine="567"/>
        <w:jc w:val="both"/>
        <w:rPr>
          <w:rFonts w:ascii="Times New Roman" w:hAnsi="Times New Roman" w:cs="Times New Roman"/>
          <w:sz w:val="24"/>
          <w:szCs w:val="24"/>
        </w:rPr>
      </w:pPr>
      <w:r w:rsidRPr="00221FC1">
        <w:rPr>
          <w:rFonts w:ascii="Times New Roman" w:hAnsi="Times New Roman" w:cs="Times New Roman"/>
          <w:b/>
          <w:sz w:val="24"/>
          <w:szCs w:val="24"/>
        </w:rPr>
        <w:t>*</w:t>
      </w:r>
      <w:r w:rsidRPr="00221FC1">
        <w:rPr>
          <w:rFonts w:ascii="Times New Roman" w:hAnsi="Times New Roman" w:cs="Times New Roman"/>
          <w:sz w:val="24"/>
          <w:szCs w:val="24"/>
        </w:rPr>
        <w:t xml:space="preserve"> Informācija par vismaz </w:t>
      </w:r>
      <w:r>
        <w:rPr>
          <w:rFonts w:ascii="Times New Roman" w:hAnsi="Times New Roman" w:cs="Times New Roman"/>
          <w:bCs/>
          <w:sz w:val="24"/>
          <w:szCs w:val="24"/>
        </w:rPr>
        <w:t>3</w:t>
      </w:r>
      <w:r w:rsidRPr="00221FC1">
        <w:rPr>
          <w:rFonts w:ascii="Times New Roman" w:hAnsi="Times New Roman" w:cs="Times New Roman"/>
          <w:bCs/>
          <w:sz w:val="24"/>
          <w:szCs w:val="24"/>
        </w:rPr>
        <w:t xml:space="preserve"> (</w:t>
      </w:r>
      <w:r>
        <w:rPr>
          <w:rFonts w:ascii="Times New Roman" w:hAnsi="Times New Roman" w:cs="Times New Roman"/>
          <w:bCs/>
          <w:sz w:val="24"/>
          <w:szCs w:val="24"/>
        </w:rPr>
        <w:t>trijiem</w:t>
      </w:r>
      <w:r w:rsidRPr="00221FC1">
        <w:rPr>
          <w:rFonts w:ascii="Times New Roman" w:hAnsi="Times New Roman" w:cs="Times New Roman"/>
          <w:bCs/>
          <w:sz w:val="24"/>
          <w:szCs w:val="24"/>
        </w:rPr>
        <w:t xml:space="preserve">) </w:t>
      </w:r>
      <w:r w:rsidRPr="000F6478">
        <w:rPr>
          <w:rFonts w:ascii="Times New Roman" w:hAnsi="Times New Roman" w:cs="Times New Roman"/>
          <w:b/>
          <w:sz w:val="24"/>
          <w:szCs w:val="24"/>
        </w:rPr>
        <w:t>izpildītiem</w:t>
      </w:r>
      <w:r w:rsidRPr="00221FC1">
        <w:rPr>
          <w:rFonts w:ascii="Times New Roman" w:hAnsi="Times New Roman" w:cs="Times New Roman"/>
          <w:sz w:val="24"/>
          <w:szCs w:val="24"/>
        </w:rPr>
        <w:t xml:space="preserve"> Iepirkuma priekšmetam līdzvērtīgiem līgumiem atbilstoši Iepirkuma </w:t>
      </w:r>
      <w:r w:rsidRPr="00B664F3">
        <w:rPr>
          <w:rFonts w:ascii="Times New Roman" w:hAnsi="Times New Roman" w:cs="Times New Roman"/>
          <w:sz w:val="24"/>
          <w:szCs w:val="24"/>
        </w:rPr>
        <w:t>nolikuma 2.2.3. apakšpunktā</w:t>
      </w:r>
      <w:r w:rsidRPr="00221FC1">
        <w:rPr>
          <w:rFonts w:ascii="Times New Roman" w:hAnsi="Times New Roman" w:cs="Times New Roman"/>
          <w:sz w:val="24"/>
          <w:szCs w:val="24"/>
        </w:rPr>
        <w:t xml:space="preserve"> norādītajam iepriekšējo 3 (trīs) gadu periodā (2014., 2015., 2016., 2017. līdz piedāvājumu iesniegšanai). Par līdzvērtīgiem līgumie</w:t>
      </w:r>
      <w:r>
        <w:rPr>
          <w:rFonts w:ascii="Times New Roman" w:hAnsi="Times New Roman" w:cs="Times New Roman"/>
          <w:sz w:val="24"/>
          <w:szCs w:val="24"/>
        </w:rPr>
        <w:t xml:space="preserve">m tiks uzskatīti līgumi, kuru: </w:t>
      </w:r>
    </w:p>
    <w:p w14:paraId="090ABB23" w14:textId="05B251E8" w:rsidR="004C2D3D" w:rsidRDefault="00221FC1" w:rsidP="004C2D3D">
      <w:pPr>
        <w:spacing w:after="0" w:line="240" w:lineRule="auto"/>
        <w:ind w:firstLine="567"/>
        <w:jc w:val="both"/>
        <w:rPr>
          <w:rFonts w:ascii="Times New Roman" w:hAnsi="Times New Roman" w:cs="Times New Roman"/>
          <w:sz w:val="24"/>
          <w:szCs w:val="24"/>
        </w:rPr>
      </w:pPr>
      <w:r w:rsidRPr="004C2D3D">
        <w:rPr>
          <w:rFonts w:ascii="Times New Roman" w:hAnsi="Times New Roman" w:cs="Times New Roman"/>
          <w:sz w:val="24"/>
          <w:szCs w:val="24"/>
        </w:rPr>
        <w:t xml:space="preserve">1) </w:t>
      </w:r>
      <w:r w:rsidR="004C2D3D" w:rsidRPr="00B448CA">
        <w:rPr>
          <w:rFonts w:ascii="Times New Roman" w:hAnsi="Times New Roman" w:cs="Times New Roman"/>
          <w:sz w:val="24"/>
          <w:szCs w:val="24"/>
        </w:rPr>
        <w:t xml:space="preserve">apjoms – kopējā līgumcena visiem piegādes līgumiem kopā ir vismaz </w:t>
      </w:r>
      <w:r w:rsidR="00B448CA" w:rsidRPr="00B448CA">
        <w:rPr>
          <w:rFonts w:ascii="Times New Roman" w:hAnsi="Times New Roman" w:cs="Times New Roman"/>
          <w:sz w:val="24"/>
          <w:szCs w:val="24"/>
        </w:rPr>
        <w:t>31</w:t>
      </w:r>
      <w:r w:rsidR="004C2D3D" w:rsidRPr="00B448CA">
        <w:rPr>
          <w:rFonts w:ascii="Times New Roman" w:hAnsi="Times New Roman" w:cs="Times New Roman"/>
          <w:sz w:val="24"/>
          <w:szCs w:val="24"/>
        </w:rPr>
        <w:t xml:space="preserve"> </w:t>
      </w:r>
      <w:r w:rsidR="00B448CA" w:rsidRPr="00B448CA">
        <w:rPr>
          <w:rFonts w:ascii="Times New Roman" w:hAnsi="Times New Roman" w:cs="Times New Roman"/>
          <w:sz w:val="24"/>
          <w:szCs w:val="24"/>
        </w:rPr>
        <w:t>999</w:t>
      </w:r>
      <w:r w:rsidR="004C2D3D" w:rsidRPr="00B448CA">
        <w:rPr>
          <w:rFonts w:ascii="Times New Roman" w:hAnsi="Times New Roman" w:cs="Times New Roman"/>
          <w:sz w:val="24"/>
          <w:szCs w:val="24"/>
        </w:rPr>
        <w:t>,</w:t>
      </w:r>
      <w:r w:rsidR="00B448CA" w:rsidRPr="00B448CA">
        <w:rPr>
          <w:rFonts w:ascii="Times New Roman" w:hAnsi="Times New Roman" w:cs="Times New Roman"/>
          <w:sz w:val="24"/>
          <w:szCs w:val="24"/>
        </w:rPr>
        <w:t>99</w:t>
      </w:r>
      <w:r w:rsidR="004C2D3D" w:rsidRPr="00B448CA">
        <w:rPr>
          <w:rFonts w:ascii="Times New Roman" w:hAnsi="Times New Roman" w:cs="Times New Roman"/>
          <w:sz w:val="24"/>
          <w:szCs w:val="24"/>
        </w:rPr>
        <w:t xml:space="preserve"> EUR bez PVN (</w:t>
      </w:r>
      <w:r w:rsidR="00B448CA" w:rsidRPr="00B448CA">
        <w:rPr>
          <w:rFonts w:ascii="Times New Roman" w:hAnsi="Times New Roman" w:cs="Times New Roman"/>
          <w:sz w:val="24"/>
          <w:szCs w:val="24"/>
        </w:rPr>
        <w:t>trīsdesmit viens tūkstotis deviņi simti deviņdesmit deviņi</w:t>
      </w:r>
      <w:r w:rsidR="004C2D3D" w:rsidRPr="00B448CA">
        <w:rPr>
          <w:rFonts w:ascii="Times New Roman" w:hAnsi="Times New Roman" w:cs="Times New Roman"/>
          <w:sz w:val="24"/>
          <w:szCs w:val="24"/>
        </w:rPr>
        <w:t xml:space="preserve"> </w:t>
      </w:r>
      <w:proofErr w:type="spellStart"/>
      <w:r w:rsidR="004C2D3D" w:rsidRPr="00B448CA">
        <w:rPr>
          <w:rFonts w:ascii="Times New Roman" w:hAnsi="Times New Roman" w:cs="Times New Roman"/>
          <w:sz w:val="24"/>
          <w:szCs w:val="24"/>
        </w:rPr>
        <w:t>euro</w:t>
      </w:r>
      <w:proofErr w:type="spellEnd"/>
      <w:r w:rsidR="004C2D3D" w:rsidRPr="00B448CA">
        <w:rPr>
          <w:rFonts w:ascii="Times New Roman" w:hAnsi="Times New Roman" w:cs="Times New Roman"/>
          <w:sz w:val="24"/>
          <w:szCs w:val="24"/>
        </w:rPr>
        <w:t xml:space="preserve"> un </w:t>
      </w:r>
      <w:r w:rsidR="00B448CA" w:rsidRPr="00B448CA">
        <w:rPr>
          <w:rFonts w:ascii="Times New Roman" w:hAnsi="Times New Roman" w:cs="Times New Roman"/>
          <w:sz w:val="24"/>
          <w:szCs w:val="24"/>
        </w:rPr>
        <w:t>99</w:t>
      </w:r>
      <w:r w:rsidR="004C2D3D" w:rsidRPr="00B448CA">
        <w:rPr>
          <w:rFonts w:ascii="Times New Roman" w:hAnsi="Times New Roman" w:cs="Times New Roman"/>
          <w:sz w:val="24"/>
          <w:szCs w:val="24"/>
        </w:rPr>
        <w:t xml:space="preserve"> centi)</w:t>
      </w:r>
      <w:r w:rsidR="00102BA6" w:rsidRPr="00B448CA">
        <w:rPr>
          <w:rFonts w:ascii="Times New Roman" w:hAnsi="Times New Roman" w:cs="Times New Roman"/>
          <w:sz w:val="24"/>
          <w:szCs w:val="24"/>
        </w:rPr>
        <w:t xml:space="preserve"> (Iepirkuma priekšmeta 1.daļā)/ </w:t>
      </w:r>
      <w:r w:rsidR="00B448CA" w:rsidRPr="00B448CA">
        <w:rPr>
          <w:rFonts w:ascii="Times New Roman" w:hAnsi="Times New Roman" w:cs="Times New Roman"/>
          <w:sz w:val="24"/>
          <w:szCs w:val="24"/>
        </w:rPr>
        <w:t>10</w:t>
      </w:r>
      <w:r w:rsidR="00102BA6" w:rsidRPr="00B448CA">
        <w:rPr>
          <w:rFonts w:ascii="Times New Roman" w:hAnsi="Times New Roman" w:cs="Times New Roman"/>
          <w:sz w:val="24"/>
          <w:szCs w:val="24"/>
        </w:rPr>
        <w:t xml:space="preserve"> 000,00 EUR bez PVN (</w:t>
      </w:r>
      <w:r w:rsidR="00B448CA" w:rsidRPr="00B448CA">
        <w:rPr>
          <w:rFonts w:ascii="Times New Roman" w:hAnsi="Times New Roman" w:cs="Times New Roman"/>
          <w:sz w:val="24"/>
          <w:szCs w:val="24"/>
        </w:rPr>
        <w:t xml:space="preserve">desmit </w:t>
      </w:r>
      <w:r w:rsidR="00102BA6" w:rsidRPr="00B448CA">
        <w:rPr>
          <w:rFonts w:ascii="Times New Roman" w:hAnsi="Times New Roman" w:cs="Times New Roman"/>
          <w:sz w:val="24"/>
          <w:szCs w:val="24"/>
        </w:rPr>
        <w:t xml:space="preserve">tūkstoši </w:t>
      </w:r>
      <w:proofErr w:type="spellStart"/>
      <w:r w:rsidR="00102BA6" w:rsidRPr="00B448CA">
        <w:rPr>
          <w:rFonts w:ascii="Times New Roman" w:hAnsi="Times New Roman" w:cs="Times New Roman"/>
          <w:sz w:val="24"/>
          <w:szCs w:val="24"/>
        </w:rPr>
        <w:t>euro</w:t>
      </w:r>
      <w:proofErr w:type="spellEnd"/>
      <w:r w:rsidR="00102BA6" w:rsidRPr="00B448CA">
        <w:rPr>
          <w:rFonts w:ascii="Times New Roman" w:hAnsi="Times New Roman" w:cs="Times New Roman"/>
          <w:sz w:val="24"/>
          <w:szCs w:val="24"/>
        </w:rPr>
        <w:t xml:space="preserve"> un 00 centi) (Iepirkuma priekšmeta 2.daļā)</w:t>
      </w:r>
      <w:r w:rsidR="004C2D3D" w:rsidRPr="00B448CA">
        <w:rPr>
          <w:rFonts w:ascii="Times New Roman" w:hAnsi="Times New Roman" w:cs="Times New Roman"/>
          <w:sz w:val="24"/>
          <w:szCs w:val="24"/>
        </w:rPr>
        <w:t>;</w:t>
      </w:r>
    </w:p>
    <w:p w14:paraId="2386B29F" w14:textId="343F2E28" w:rsidR="00221FC1" w:rsidRDefault="004C2D3D" w:rsidP="004C2D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C2D3D">
        <w:rPr>
          <w:rFonts w:ascii="Times New Roman" w:hAnsi="Times New Roman" w:cs="Times New Roman"/>
          <w:sz w:val="24"/>
          <w:szCs w:val="24"/>
        </w:rPr>
        <w:t xml:space="preserve">līguma priekšmets ir </w:t>
      </w:r>
      <w:r w:rsidR="00B664F3">
        <w:rPr>
          <w:rFonts w:ascii="Times New Roman" w:hAnsi="Times New Roman" w:cs="Times New Roman"/>
          <w:sz w:val="24"/>
          <w:szCs w:val="24"/>
        </w:rPr>
        <w:t>gāzveida vielu</w:t>
      </w:r>
      <w:r w:rsidR="00B664F3" w:rsidRPr="004C2D3D">
        <w:rPr>
          <w:rFonts w:ascii="Times New Roman" w:hAnsi="Times New Roman" w:cs="Times New Roman"/>
          <w:sz w:val="24"/>
          <w:szCs w:val="24"/>
        </w:rPr>
        <w:t xml:space="preserve"> piegāde</w:t>
      </w:r>
      <w:r w:rsidR="008B39DE">
        <w:rPr>
          <w:rFonts w:ascii="Times New Roman" w:hAnsi="Times New Roman" w:cs="Times New Roman"/>
          <w:b/>
          <w:sz w:val="24"/>
          <w:szCs w:val="24"/>
        </w:rPr>
        <w:t>.</w:t>
      </w:r>
    </w:p>
    <w:p w14:paraId="62EBE244" w14:textId="77777777" w:rsidR="004C2D3D" w:rsidRPr="004C2D3D" w:rsidRDefault="004C2D3D" w:rsidP="004C2D3D">
      <w:pPr>
        <w:spacing w:after="0" w:line="240" w:lineRule="auto"/>
        <w:jc w:val="both"/>
        <w:rPr>
          <w:rFonts w:ascii="Times New Roman" w:hAnsi="Times New Roman" w:cs="Times New Roman"/>
          <w:sz w:val="24"/>
          <w:szCs w:val="24"/>
        </w:rPr>
      </w:pPr>
    </w:p>
    <w:p w14:paraId="017F4D0A"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Pretendents:</w:t>
      </w:r>
    </w:p>
    <w:p w14:paraId="0BBB32DB" w14:textId="77777777" w:rsidR="00221FC1" w:rsidRPr="00221FC1" w:rsidRDefault="00221FC1" w:rsidP="00221FC1">
      <w:pPr>
        <w:spacing w:after="0" w:line="240" w:lineRule="auto"/>
        <w:ind w:left="540"/>
        <w:rPr>
          <w:rFonts w:ascii="Times New Roman" w:hAnsi="Times New Roman" w:cs="Times New Roman"/>
          <w:sz w:val="24"/>
          <w:szCs w:val="24"/>
        </w:rPr>
      </w:pPr>
    </w:p>
    <w:p w14:paraId="279AB435"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 xml:space="preserve">_________________________                _______________        _________________                   </w:t>
      </w:r>
      <w:r w:rsidRPr="00221FC1">
        <w:rPr>
          <w:rFonts w:ascii="Times New Roman" w:hAnsi="Times New Roman" w:cs="Times New Roman"/>
          <w:sz w:val="24"/>
          <w:szCs w:val="24"/>
        </w:rPr>
        <w:tab/>
        <w:t xml:space="preserve">      /vārds, uzvārds/ </w:t>
      </w:r>
      <w:r w:rsidRPr="00221FC1">
        <w:rPr>
          <w:rFonts w:ascii="Times New Roman" w:hAnsi="Times New Roman" w:cs="Times New Roman"/>
          <w:sz w:val="24"/>
          <w:szCs w:val="24"/>
        </w:rPr>
        <w:tab/>
      </w:r>
      <w:r w:rsidRPr="00221FC1">
        <w:rPr>
          <w:rFonts w:ascii="Times New Roman" w:hAnsi="Times New Roman" w:cs="Times New Roman"/>
          <w:sz w:val="24"/>
          <w:szCs w:val="24"/>
        </w:rPr>
        <w:tab/>
        <w:t xml:space="preserve">                      /amats/                              /paraksts/   </w:t>
      </w:r>
      <w:r w:rsidRPr="00221FC1">
        <w:rPr>
          <w:rFonts w:ascii="Times New Roman" w:hAnsi="Times New Roman" w:cs="Times New Roman"/>
          <w:sz w:val="24"/>
          <w:szCs w:val="24"/>
        </w:rPr>
        <w:tab/>
        <w:t xml:space="preserve">                      </w:t>
      </w:r>
    </w:p>
    <w:p w14:paraId="75002084" w14:textId="77777777" w:rsidR="00221FC1" w:rsidRPr="00221FC1" w:rsidRDefault="00221FC1" w:rsidP="00221FC1">
      <w:pPr>
        <w:spacing w:after="0" w:line="240" w:lineRule="auto"/>
        <w:ind w:left="540"/>
        <w:rPr>
          <w:rFonts w:ascii="Times New Roman" w:hAnsi="Times New Roman" w:cs="Times New Roman"/>
          <w:sz w:val="24"/>
          <w:szCs w:val="24"/>
        </w:rPr>
      </w:pPr>
    </w:p>
    <w:p w14:paraId="20EC668C"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2017.gada ___.________________</w:t>
      </w:r>
    </w:p>
    <w:p w14:paraId="2826CB06" w14:textId="77777777" w:rsidR="00221FC1" w:rsidRPr="00BF74F6" w:rsidRDefault="00221FC1" w:rsidP="003F4BAA">
      <w:pPr>
        <w:sectPr w:rsidR="00221FC1" w:rsidRPr="00BF74F6" w:rsidSect="00672E01">
          <w:headerReference w:type="default" r:id="rId22"/>
          <w:footerReference w:type="even" r:id="rId23"/>
          <w:footerReference w:type="default" r:id="rId24"/>
          <w:pgSz w:w="11906" w:h="16838"/>
          <w:pgMar w:top="1440" w:right="1106" w:bottom="1440" w:left="1800" w:header="708" w:footer="708" w:gutter="0"/>
          <w:cols w:space="708"/>
          <w:titlePg/>
          <w:docGrid w:linePitch="360"/>
        </w:sectPr>
      </w:pPr>
    </w:p>
    <w:p w14:paraId="0E590905" w14:textId="3F84F92C" w:rsidR="008D4806" w:rsidRPr="003A4E7E" w:rsidRDefault="009A7870" w:rsidP="003F4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278B0509" w14:textId="77777777" w:rsidR="001808A5" w:rsidRPr="001808A5" w:rsidRDefault="001808A5" w:rsidP="00523BC3">
      <w:pPr>
        <w:spacing w:after="0" w:line="240" w:lineRule="auto"/>
        <w:jc w:val="right"/>
        <w:rPr>
          <w:rFonts w:ascii="Times New Roman" w:hAnsi="Times New Roman" w:cs="Times New Roman"/>
          <w:sz w:val="24"/>
          <w:szCs w:val="24"/>
        </w:rPr>
      </w:pPr>
      <w:r w:rsidRPr="001808A5">
        <w:rPr>
          <w:rFonts w:ascii="Times New Roman" w:hAnsi="Times New Roman" w:cs="Times New Roman"/>
          <w:sz w:val="24"/>
          <w:szCs w:val="24"/>
        </w:rPr>
        <w:t>LU organizētā iepirkuma</w:t>
      </w:r>
    </w:p>
    <w:p w14:paraId="1B4CFE1E" w14:textId="4108DCA0" w:rsidR="007E59CD" w:rsidRDefault="007E59CD" w:rsidP="008B6A22">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D33112">
        <w:rPr>
          <w:rFonts w:ascii="Times New Roman" w:hAnsi="Times New Roman" w:cs="Times New Roman"/>
          <w:b/>
          <w:bCs/>
          <w:sz w:val="24"/>
          <w:szCs w:val="24"/>
        </w:rPr>
        <w:t>Sadzīves tehnikas 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3BD8230" w14:textId="2D34075D" w:rsidR="007E59CD" w:rsidRPr="00B34777" w:rsidRDefault="007E59CD" w:rsidP="00B34777">
      <w:pPr>
        <w:jc w:val="right"/>
        <w:rPr>
          <w:rFonts w:ascii="Times New Roman" w:hAnsi="Times New Roman" w:cs="Times New Roman"/>
          <w:b/>
          <w:sz w:val="24"/>
          <w:szCs w:val="24"/>
        </w:rPr>
      </w:pPr>
      <w:r w:rsidRPr="00B34777">
        <w:rPr>
          <w:rFonts w:ascii="Times New Roman" w:hAnsi="Times New Roman" w:cs="Times New Roman"/>
          <w:sz w:val="24"/>
          <w:szCs w:val="24"/>
        </w:rPr>
        <w:t xml:space="preserve">(iepirkuma identifikācijas Nr. </w:t>
      </w:r>
      <w:r w:rsidRPr="00B34777">
        <w:rPr>
          <w:rFonts w:ascii="Times New Roman" w:hAnsi="Times New Roman" w:cs="Times New Roman"/>
          <w:bCs/>
          <w:sz w:val="24"/>
          <w:szCs w:val="24"/>
        </w:rPr>
        <w:t>LU 2017/</w:t>
      </w:r>
      <w:r w:rsidR="00D33112" w:rsidRPr="00B34777">
        <w:rPr>
          <w:rFonts w:ascii="Times New Roman" w:hAnsi="Times New Roman" w:cs="Times New Roman"/>
          <w:bCs/>
          <w:sz w:val="24"/>
          <w:szCs w:val="24"/>
        </w:rPr>
        <w:t>7</w:t>
      </w:r>
      <w:r w:rsidR="00105079">
        <w:rPr>
          <w:rFonts w:ascii="Times New Roman" w:hAnsi="Times New Roman" w:cs="Times New Roman"/>
          <w:bCs/>
          <w:sz w:val="24"/>
          <w:szCs w:val="24"/>
        </w:rPr>
        <w:t>2</w:t>
      </w:r>
      <w:r w:rsidRPr="00B34777">
        <w:rPr>
          <w:rFonts w:ascii="Times New Roman" w:hAnsi="Times New Roman" w:cs="Times New Roman"/>
          <w:bCs/>
          <w:sz w:val="24"/>
          <w:szCs w:val="24"/>
        </w:rPr>
        <w:t>_I</w:t>
      </w:r>
      <w:r w:rsidRPr="00B34777">
        <w:rPr>
          <w:rFonts w:ascii="Times New Roman" w:hAnsi="Times New Roman" w:cs="Times New Roman"/>
          <w:sz w:val="24"/>
          <w:szCs w:val="24"/>
        </w:rPr>
        <w:t>) nolikumam</w:t>
      </w:r>
    </w:p>
    <w:tbl>
      <w:tblPr>
        <w:tblW w:w="0" w:type="auto"/>
        <w:tblLook w:val="0000" w:firstRow="0" w:lastRow="0" w:firstColumn="0" w:lastColumn="0" w:noHBand="0" w:noVBand="0"/>
      </w:tblPr>
      <w:tblGrid>
        <w:gridCol w:w="4608"/>
        <w:gridCol w:w="3914"/>
      </w:tblGrid>
      <w:tr w:rsidR="00B34777" w:rsidRPr="00A64E08" w14:paraId="0E93DA5C" w14:textId="77777777" w:rsidTr="00547D0D">
        <w:tc>
          <w:tcPr>
            <w:tcW w:w="4608" w:type="dxa"/>
          </w:tcPr>
          <w:p w14:paraId="7CB95800" w14:textId="77777777" w:rsidR="00B34777" w:rsidRDefault="00B34777" w:rsidP="00547D0D">
            <w:pPr>
              <w:spacing w:after="0" w:line="240" w:lineRule="auto"/>
              <w:ind w:left="15"/>
              <w:rPr>
                <w:rFonts w:ascii="Times New Roman" w:eastAsia="Times New Roman" w:hAnsi="Times New Roman" w:cs="Times New Roman"/>
                <w:sz w:val="24"/>
                <w:szCs w:val="24"/>
              </w:rPr>
            </w:pPr>
          </w:p>
          <w:p w14:paraId="6D71FD4C"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490F2BD8"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6611D236" w14:textId="77777777" w:rsidR="00B34777" w:rsidRDefault="00B34777" w:rsidP="00547D0D">
            <w:pPr>
              <w:keepNext/>
              <w:spacing w:after="0" w:line="240" w:lineRule="auto"/>
              <w:jc w:val="right"/>
              <w:outlineLvl w:val="2"/>
              <w:rPr>
                <w:rFonts w:ascii="Times New Roman" w:eastAsia="Times New Roman" w:hAnsi="Times New Roman" w:cs="Times New Roman"/>
                <w:sz w:val="24"/>
                <w:szCs w:val="24"/>
                <w:highlight w:val="yellow"/>
              </w:rPr>
            </w:pPr>
          </w:p>
          <w:p w14:paraId="54BA4C2A" w14:textId="77777777" w:rsidR="00B34777" w:rsidRPr="00A64E08" w:rsidRDefault="00B34777" w:rsidP="00547D0D">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0A08CC57" w14:textId="77777777" w:rsidR="00B34777" w:rsidRPr="00A64E08" w:rsidRDefault="00B34777" w:rsidP="00547D0D">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7A9FE613" w14:textId="651901C4" w:rsidR="00C12527" w:rsidRPr="006313FC" w:rsidRDefault="00C12527" w:rsidP="00C12527">
      <w:pPr>
        <w:rPr>
          <w:rFonts w:ascii="Times New Roman" w:hAnsi="Times New Roman" w:cs="Times New Roman"/>
          <w:sz w:val="10"/>
          <w:szCs w:val="10"/>
        </w:rPr>
      </w:pPr>
    </w:p>
    <w:p w14:paraId="36FAF8CC" w14:textId="0B65A867" w:rsidR="00C12527" w:rsidRPr="00C12527" w:rsidRDefault="00C12527" w:rsidP="00C12527">
      <w:pPr>
        <w:jc w:val="center"/>
        <w:rPr>
          <w:rFonts w:ascii="Times New Roman" w:hAnsi="Times New Roman" w:cs="Times New Roman"/>
          <w:b/>
          <w:sz w:val="24"/>
          <w:szCs w:val="24"/>
        </w:rPr>
      </w:pPr>
      <w:r w:rsidRPr="00C12527">
        <w:rPr>
          <w:rFonts w:ascii="Times New Roman" w:hAnsi="Times New Roman" w:cs="Times New Roman"/>
          <w:b/>
          <w:sz w:val="24"/>
          <w:szCs w:val="24"/>
        </w:rPr>
        <w:t>PIEGĀDES LĪGUMS (projekts)</w:t>
      </w:r>
    </w:p>
    <w:p w14:paraId="55277B7B" w14:textId="354A783C" w:rsidR="00C12527" w:rsidRPr="00C12527" w:rsidRDefault="00C12527" w:rsidP="00025960">
      <w:pPr>
        <w:pStyle w:val="txt1"/>
        <w:rPr>
          <w:rFonts w:ascii="Times New Roman" w:hAnsi="Times New Roman"/>
          <w:color w:val="auto"/>
          <w:sz w:val="24"/>
          <w:szCs w:val="24"/>
          <w:lang w:val="lv-LV"/>
        </w:rPr>
      </w:pPr>
      <w:r w:rsidRPr="00C12527">
        <w:rPr>
          <w:rFonts w:ascii="Times New Roman" w:hAnsi="Times New Roman"/>
          <w:b/>
          <w:sz w:val="24"/>
          <w:szCs w:val="24"/>
          <w:lang w:val="lv-LV"/>
        </w:rPr>
        <w:tab/>
        <w:t>Latvijas Universitāte</w:t>
      </w:r>
      <w:r w:rsidRPr="00C12527">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C12527">
        <w:rPr>
          <w:rFonts w:ascii="Times New Roman" w:hAnsi="Times New Roman"/>
          <w:spacing w:val="1"/>
          <w:sz w:val="24"/>
          <w:szCs w:val="24"/>
          <w:lang w:val="lv-LV"/>
        </w:rPr>
        <w:t xml:space="preserve">LV-1586, </w:t>
      </w:r>
      <w:r w:rsidRPr="00C12527">
        <w:rPr>
          <w:rFonts w:ascii="Times New Roman" w:hAnsi="Times New Roman"/>
          <w:sz w:val="24"/>
          <w:szCs w:val="24"/>
          <w:lang w:val="lv-LV"/>
        </w:rPr>
        <w:t xml:space="preserve">pievienotās vērtības nodokļa maksātāja reģistrācijas numurs LV 90000076669 (turpmāk – </w:t>
      </w:r>
      <w:r w:rsidRPr="00C12527">
        <w:rPr>
          <w:rFonts w:ascii="Times New Roman" w:hAnsi="Times New Roman"/>
          <w:b/>
          <w:sz w:val="24"/>
          <w:szCs w:val="24"/>
          <w:lang w:val="lv-LV"/>
        </w:rPr>
        <w:t>Pircējs)</w:t>
      </w:r>
      <w:r w:rsidRPr="00C12527">
        <w:rPr>
          <w:rFonts w:ascii="Times New Roman" w:hAnsi="Times New Roman"/>
          <w:sz w:val="24"/>
          <w:szCs w:val="24"/>
          <w:lang w:val="lv-LV"/>
        </w:rPr>
        <w:t xml:space="preserve">, </w:t>
      </w:r>
      <w:r w:rsidRPr="00C12527">
        <w:rPr>
          <w:rFonts w:ascii="Times New Roman" w:hAnsi="Times New Roman"/>
          <w:b/>
          <w:sz w:val="24"/>
          <w:szCs w:val="24"/>
          <w:lang w:val="lv-LV"/>
        </w:rPr>
        <w:t xml:space="preserve">tās </w:t>
      </w:r>
      <w:r w:rsidRPr="00C12527">
        <w:rPr>
          <w:rFonts w:ascii="Times New Roman" w:hAnsi="Times New Roman"/>
          <w:b/>
          <w:sz w:val="24"/>
          <w:szCs w:val="24"/>
          <w:highlight w:val="yellow"/>
          <w:lang w:val="lv-LV"/>
        </w:rPr>
        <w:t>_______________________________</w:t>
      </w:r>
      <w:r w:rsidRPr="00C12527">
        <w:rPr>
          <w:rFonts w:ascii="Times New Roman" w:hAnsi="Times New Roman"/>
          <w:b/>
          <w:sz w:val="24"/>
          <w:szCs w:val="24"/>
          <w:lang w:val="lv-LV"/>
        </w:rPr>
        <w:t xml:space="preserve"> personā</w:t>
      </w:r>
      <w:r w:rsidRPr="00C12527">
        <w:rPr>
          <w:rFonts w:ascii="Times New Roman" w:hAnsi="Times New Roman"/>
          <w:sz w:val="24"/>
          <w:szCs w:val="24"/>
          <w:lang w:val="lv-LV"/>
        </w:rPr>
        <w:t xml:space="preserve">, kurš rīkojas </w:t>
      </w:r>
      <w:r w:rsidRPr="001F146D">
        <w:rPr>
          <w:rFonts w:ascii="Times New Roman" w:hAnsi="Times New Roman"/>
          <w:sz w:val="24"/>
          <w:szCs w:val="24"/>
          <w:lang w:val="lv-LV"/>
        </w:rPr>
        <w:t>kurš rīkojas uz LU Administrācijas reglamenta (apstiprināts ar LU 17.07.2017. rīkojumu Nr. 1/244) pamata, no vienas puses</w:t>
      </w:r>
      <w:r w:rsidRPr="00C12527">
        <w:rPr>
          <w:rFonts w:ascii="Times New Roman" w:hAnsi="Times New Roman"/>
          <w:sz w:val="24"/>
          <w:szCs w:val="24"/>
          <w:lang w:val="lv-LV"/>
        </w:rPr>
        <w:t xml:space="preserve">, </w:t>
      </w:r>
      <w:r w:rsidRPr="00C12527">
        <w:rPr>
          <w:rFonts w:ascii="Times New Roman" w:hAnsi="Times New Roman"/>
          <w:color w:val="auto"/>
          <w:sz w:val="24"/>
          <w:szCs w:val="24"/>
          <w:lang w:val="lv-LV"/>
        </w:rPr>
        <w:t xml:space="preserve">un </w:t>
      </w:r>
    </w:p>
    <w:p w14:paraId="627DD005" w14:textId="7041FBB9"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ab/>
      </w:r>
      <w:r w:rsidRPr="00C12527">
        <w:rPr>
          <w:rFonts w:ascii="Times New Roman" w:hAnsi="Times New Roman" w:cs="Times New Roman"/>
          <w:b/>
          <w:sz w:val="24"/>
          <w:szCs w:val="24"/>
          <w:highlight w:val="yellow"/>
        </w:rPr>
        <w:t>____________</w:t>
      </w:r>
      <w:r w:rsidRPr="00C12527">
        <w:rPr>
          <w:rFonts w:ascii="Times New Roman" w:hAnsi="Times New Roman" w:cs="Times New Roman"/>
          <w:sz w:val="24"/>
          <w:szCs w:val="24"/>
        </w:rPr>
        <w:t>, reģistrācijas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w:t>
      </w:r>
      <w:r w:rsidRPr="00C12527">
        <w:rPr>
          <w:rFonts w:ascii="Times New Roman" w:hAnsi="Times New Roman" w:cs="Times New Roman"/>
          <w:spacing w:val="1"/>
          <w:sz w:val="24"/>
          <w:szCs w:val="24"/>
        </w:rPr>
        <w:t xml:space="preserve"> </w:t>
      </w:r>
      <w:r w:rsidRPr="00C12527">
        <w:rPr>
          <w:rFonts w:ascii="Times New Roman" w:hAnsi="Times New Roman" w:cs="Times New Roman"/>
          <w:sz w:val="24"/>
          <w:szCs w:val="24"/>
        </w:rPr>
        <w:t xml:space="preserve">(turpmāk – </w:t>
      </w:r>
      <w:r w:rsidRPr="00C12527">
        <w:rPr>
          <w:rFonts w:ascii="Times New Roman" w:hAnsi="Times New Roman" w:cs="Times New Roman"/>
          <w:b/>
          <w:bCs/>
          <w:sz w:val="24"/>
          <w:szCs w:val="24"/>
        </w:rPr>
        <w:t>Pārdevējs</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tās </w:t>
      </w:r>
      <w:r w:rsidRPr="00C12527">
        <w:rPr>
          <w:rFonts w:ascii="Times New Roman" w:hAnsi="Times New Roman" w:cs="Times New Roman"/>
          <w:b/>
          <w:sz w:val="24"/>
          <w:szCs w:val="24"/>
          <w:highlight w:val="yellow"/>
        </w:rPr>
        <w:t>_________________</w:t>
      </w:r>
      <w:r w:rsidRPr="00C12527">
        <w:rPr>
          <w:rFonts w:ascii="Times New Roman" w:hAnsi="Times New Roman" w:cs="Times New Roman"/>
          <w:b/>
          <w:sz w:val="24"/>
          <w:szCs w:val="24"/>
        </w:rPr>
        <w:t xml:space="preserve"> personā</w:t>
      </w:r>
      <w:r w:rsidRPr="00C12527">
        <w:rPr>
          <w:rFonts w:ascii="Times New Roman" w:hAnsi="Times New Roman" w:cs="Times New Roman"/>
          <w:sz w:val="24"/>
          <w:szCs w:val="24"/>
        </w:rPr>
        <w:t>, kurš rīkojas saskaņā ar Statūtiem,</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 otras puses, bet abi kopā un katrs atsevišķi turpmāk saukti – </w:t>
      </w:r>
      <w:r w:rsidRPr="00C12527">
        <w:rPr>
          <w:rFonts w:ascii="Times New Roman" w:hAnsi="Times New Roman" w:cs="Times New Roman"/>
          <w:b/>
          <w:sz w:val="24"/>
          <w:szCs w:val="24"/>
        </w:rPr>
        <w:t>Līdzējs (i)</w:t>
      </w:r>
      <w:r w:rsidRPr="00C12527">
        <w:rPr>
          <w:rFonts w:ascii="Times New Roman" w:hAnsi="Times New Roman" w:cs="Times New Roman"/>
          <w:sz w:val="24"/>
          <w:szCs w:val="24"/>
        </w:rPr>
        <w:t xml:space="preserve">, pamatojoties uz LU </w:t>
      </w:r>
      <w:r w:rsidR="00105079">
        <w:rPr>
          <w:rFonts w:ascii="Times New Roman" w:hAnsi="Times New Roman" w:cs="Times New Roman"/>
          <w:sz w:val="24"/>
          <w:szCs w:val="24"/>
        </w:rPr>
        <w:t>Zinātniskās darbības nodrošinājuma</w:t>
      </w:r>
      <w:r w:rsidRPr="00C12527">
        <w:rPr>
          <w:rFonts w:ascii="Times New Roman" w:hAnsi="Times New Roman" w:cs="Times New Roman"/>
          <w:sz w:val="24"/>
          <w:szCs w:val="24"/>
        </w:rPr>
        <w:t xml:space="preserve"> iepirkumu </w:t>
      </w:r>
      <w:r w:rsidRPr="00C12527">
        <w:rPr>
          <w:rFonts w:ascii="Times New Roman" w:hAnsi="Times New Roman" w:cs="Times New Roman"/>
          <w:color w:val="000000"/>
          <w:spacing w:val="2"/>
          <w:sz w:val="24"/>
          <w:szCs w:val="24"/>
        </w:rPr>
        <w:t xml:space="preserve">komisijas </w:t>
      </w:r>
      <w:r w:rsidRPr="00C12527">
        <w:rPr>
          <w:rFonts w:ascii="Times New Roman" w:hAnsi="Times New Roman" w:cs="Times New Roman"/>
          <w:sz w:val="24"/>
          <w:szCs w:val="24"/>
        </w:rPr>
        <w:t xml:space="preserve">2017.gada </w:t>
      </w:r>
      <w:r w:rsidRPr="00C12527">
        <w:rPr>
          <w:rFonts w:ascii="Times New Roman" w:hAnsi="Times New Roman" w:cs="Times New Roman"/>
          <w:sz w:val="24"/>
          <w:szCs w:val="24"/>
          <w:highlight w:val="yellow"/>
        </w:rPr>
        <w:t>____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w:t>
      </w:r>
      <w:r w:rsidRPr="00C12527">
        <w:rPr>
          <w:rFonts w:ascii="Times New Roman" w:hAnsi="Times New Roman" w:cs="Times New Roman"/>
          <w:color w:val="000000"/>
          <w:spacing w:val="2"/>
          <w:sz w:val="24"/>
          <w:szCs w:val="24"/>
        </w:rPr>
        <w:t xml:space="preserve"> lēmumu </w:t>
      </w:r>
      <w:r w:rsidRPr="00C12527">
        <w:rPr>
          <w:rFonts w:ascii="Times New Roman" w:hAnsi="Times New Roman" w:cs="Times New Roman"/>
          <w:sz w:val="24"/>
          <w:szCs w:val="24"/>
        </w:rPr>
        <w:t>Nr.LU 2017/</w:t>
      </w:r>
      <w:r>
        <w:rPr>
          <w:rFonts w:ascii="Times New Roman" w:hAnsi="Times New Roman" w:cs="Times New Roman"/>
          <w:sz w:val="24"/>
          <w:szCs w:val="24"/>
        </w:rPr>
        <w:t>7</w:t>
      </w:r>
      <w:r w:rsidR="00105079">
        <w:rPr>
          <w:rFonts w:ascii="Times New Roman" w:hAnsi="Times New Roman" w:cs="Times New Roman"/>
          <w:sz w:val="24"/>
          <w:szCs w:val="24"/>
        </w:rPr>
        <w:t>2</w:t>
      </w:r>
      <w:r>
        <w:rPr>
          <w:rFonts w:ascii="Times New Roman" w:hAnsi="Times New Roman" w:cs="Times New Roman"/>
          <w:sz w:val="24"/>
          <w:szCs w:val="24"/>
        </w:rPr>
        <w:t>_I</w:t>
      </w:r>
      <w:r w:rsidRPr="00C12527">
        <w:rPr>
          <w:rFonts w:ascii="Times New Roman" w:hAnsi="Times New Roman" w:cs="Times New Roman"/>
          <w:sz w:val="24"/>
          <w:szCs w:val="24"/>
        </w:rPr>
        <w:t xml:space="preserve"> par</w:t>
      </w:r>
      <w:r w:rsidRPr="00C12527">
        <w:rPr>
          <w:rFonts w:ascii="Times New Roman" w:hAnsi="Times New Roman" w:cs="Times New Roman"/>
          <w:color w:val="000000"/>
          <w:spacing w:val="2"/>
          <w:sz w:val="24"/>
          <w:szCs w:val="24"/>
        </w:rPr>
        <w:t xml:space="preserve"> </w:t>
      </w:r>
      <w:r w:rsidRPr="00C12527">
        <w:rPr>
          <w:rFonts w:ascii="Times New Roman" w:hAnsi="Times New Roman" w:cs="Times New Roman"/>
          <w:b/>
          <w:sz w:val="24"/>
          <w:szCs w:val="24"/>
        </w:rPr>
        <w:t xml:space="preserve">Latvijas Universitātes </w:t>
      </w:r>
      <w:r>
        <w:rPr>
          <w:rFonts w:ascii="Times New Roman" w:hAnsi="Times New Roman" w:cs="Times New Roman"/>
          <w:b/>
          <w:sz w:val="24"/>
          <w:szCs w:val="24"/>
        </w:rPr>
        <w:t xml:space="preserve">organizēta </w:t>
      </w:r>
      <w:proofErr w:type="spellStart"/>
      <w:r>
        <w:rPr>
          <w:rFonts w:ascii="Times New Roman" w:hAnsi="Times New Roman" w:cs="Times New Roman"/>
          <w:b/>
          <w:sz w:val="24"/>
          <w:szCs w:val="24"/>
        </w:rPr>
        <w:t>iepurkuma</w:t>
      </w:r>
      <w:proofErr w:type="spellEnd"/>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w:t>
      </w:r>
      <w:r w:rsidR="00105079">
        <w:rPr>
          <w:rFonts w:ascii="Times New Roman" w:hAnsi="Times New Roman" w:cs="Times New Roman"/>
          <w:b/>
          <w:sz w:val="24"/>
          <w:szCs w:val="24"/>
        </w:rPr>
        <w:t>Gāzveida vielu piegāde un gāzu balonu noma</w:t>
      </w:r>
      <w:r w:rsidRPr="00C12527">
        <w:rPr>
          <w:rFonts w:ascii="Times New Roman" w:hAnsi="Times New Roman" w:cs="Times New Roman"/>
          <w:sz w:val="24"/>
          <w:szCs w:val="24"/>
        </w:rPr>
        <w:t>” (iepirkuma identifikācijas Nr.LU 2017/</w:t>
      </w:r>
      <w:r>
        <w:rPr>
          <w:rFonts w:ascii="Times New Roman" w:hAnsi="Times New Roman" w:cs="Times New Roman"/>
          <w:sz w:val="24"/>
          <w:szCs w:val="24"/>
        </w:rPr>
        <w:t>7</w:t>
      </w:r>
      <w:r w:rsidR="00105079">
        <w:rPr>
          <w:rFonts w:ascii="Times New Roman" w:hAnsi="Times New Roman" w:cs="Times New Roman"/>
          <w:sz w:val="24"/>
          <w:szCs w:val="24"/>
        </w:rPr>
        <w:t>2</w:t>
      </w:r>
      <w:r>
        <w:rPr>
          <w:rFonts w:ascii="Times New Roman" w:hAnsi="Times New Roman" w:cs="Times New Roman"/>
          <w:sz w:val="24"/>
          <w:szCs w:val="24"/>
        </w:rPr>
        <w:t>_I</w:t>
      </w:r>
      <w:r w:rsidRPr="00C12527">
        <w:rPr>
          <w:rFonts w:ascii="Times New Roman" w:hAnsi="Times New Roman" w:cs="Times New Roman"/>
          <w:sz w:val="24"/>
          <w:szCs w:val="24"/>
        </w:rPr>
        <w:t xml:space="preserve">) </w:t>
      </w:r>
      <w:r w:rsidR="004D73C1">
        <w:rPr>
          <w:rFonts w:ascii="Times New Roman" w:hAnsi="Times New Roman" w:cs="Times New Roman"/>
          <w:sz w:val="24"/>
          <w:szCs w:val="24"/>
        </w:rPr>
        <w:t xml:space="preserve">(turpmāk – </w:t>
      </w:r>
      <w:r w:rsidR="004D73C1" w:rsidRPr="004D73C1">
        <w:rPr>
          <w:rFonts w:ascii="Times New Roman" w:hAnsi="Times New Roman" w:cs="Times New Roman"/>
          <w:b/>
          <w:sz w:val="24"/>
          <w:szCs w:val="24"/>
        </w:rPr>
        <w:t>Iepirkums</w:t>
      </w:r>
      <w:r w:rsidR="004D73C1">
        <w:rPr>
          <w:rFonts w:ascii="Times New Roman" w:hAnsi="Times New Roman" w:cs="Times New Roman"/>
          <w:sz w:val="24"/>
          <w:szCs w:val="24"/>
        </w:rPr>
        <w:t xml:space="preserve">) </w:t>
      </w:r>
      <w:r w:rsidRPr="00C12527">
        <w:rPr>
          <w:rFonts w:ascii="Times New Roman" w:hAnsi="Times New Roman" w:cs="Times New Roman"/>
          <w:sz w:val="24"/>
          <w:szCs w:val="24"/>
        </w:rPr>
        <w:t>rezultātiem</w:t>
      </w:r>
      <w:r w:rsidRPr="00C12527">
        <w:rPr>
          <w:rFonts w:ascii="Times New Roman" w:hAnsi="Times New Roman" w:cs="Times New Roman"/>
          <w:color w:val="000000"/>
          <w:spacing w:val="2"/>
          <w:sz w:val="24"/>
          <w:szCs w:val="24"/>
        </w:rPr>
        <w:t>,</w:t>
      </w:r>
      <w:r w:rsidRPr="00C12527">
        <w:rPr>
          <w:rFonts w:ascii="Times New Roman" w:hAnsi="Times New Roman" w:cs="Times New Roman"/>
          <w:sz w:val="24"/>
          <w:szCs w:val="24"/>
        </w:rPr>
        <w:t xml:space="preserve"> noslēdz šādu līgumu (turpmāk-</w:t>
      </w:r>
      <w:r w:rsidRPr="00C12527">
        <w:rPr>
          <w:rFonts w:ascii="Times New Roman" w:hAnsi="Times New Roman" w:cs="Times New Roman"/>
          <w:b/>
          <w:sz w:val="24"/>
          <w:szCs w:val="24"/>
        </w:rPr>
        <w:t>Līgums</w:t>
      </w:r>
      <w:r w:rsidRPr="00C12527">
        <w:rPr>
          <w:rFonts w:ascii="Times New Roman" w:hAnsi="Times New Roman" w:cs="Times New Roman"/>
          <w:bCs/>
          <w:sz w:val="24"/>
          <w:szCs w:val="24"/>
        </w:rPr>
        <w:t>)</w:t>
      </w:r>
      <w:r>
        <w:rPr>
          <w:rFonts w:ascii="Times New Roman" w:hAnsi="Times New Roman" w:cs="Times New Roman"/>
          <w:sz w:val="24"/>
          <w:szCs w:val="24"/>
        </w:rPr>
        <w:t>:</w:t>
      </w:r>
    </w:p>
    <w:p w14:paraId="688CDE0C" w14:textId="77777777" w:rsidR="00726D18" w:rsidRPr="00C12527" w:rsidRDefault="00726D18" w:rsidP="00C12527">
      <w:pPr>
        <w:spacing w:after="0"/>
        <w:jc w:val="both"/>
        <w:rPr>
          <w:rFonts w:ascii="Times New Roman" w:hAnsi="Times New Roman" w:cs="Times New Roman"/>
          <w:sz w:val="24"/>
          <w:szCs w:val="24"/>
        </w:rPr>
      </w:pPr>
    </w:p>
    <w:p w14:paraId="0FA24070" w14:textId="77777777" w:rsidR="00C12527" w:rsidRPr="00C12527" w:rsidRDefault="00C12527" w:rsidP="00726D1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 xml:space="preserve">1. LĪGUMA PRIEKŠMETS UN LĪGUMA TERMIŅŠ </w:t>
      </w:r>
    </w:p>
    <w:p w14:paraId="5E8EBC63" w14:textId="65D7F22E"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1.1. Pircējs </w:t>
      </w:r>
      <w:r w:rsidRPr="00C12527">
        <w:rPr>
          <w:rFonts w:ascii="Times New Roman" w:hAnsi="Times New Roman" w:cs="Times New Roman"/>
          <w:sz w:val="24"/>
          <w:szCs w:val="24"/>
        </w:rPr>
        <w:t>pērk, bet</w:t>
      </w:r>
      <w:r w:rsidRPr="00C12527">
        <w:rPr>
          <w:rFonts w:ascii="Times New Roman" w:hAnsi="Times New Roman" w:cs="Times New Roman"/>
          <w:b/>
          <w:sz w:val="24"/>
          <w:szCs w:val="24"/>
        </w:rPr>
        <w:t xml:space="preserve"> Pārdevējs </w:t>
      </w:r>
      <w:r w:rsidRPr="00C12527">
        <w:rPr>
          <w:rFonts w:ascii="Times New Roman" w:hAnsi="Times New Roman" w:cs="Times New Roman"/>
          <w:sz w:val="24"/>
          <w:szCs w:val="24"/>
        </w:rPr>
        <w:t xml:space="preserve">pārdod un piegādā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w:t>
      </w:r>
      <w:r w:rsidR="004D73C1">
        <w:rPr>
          <w:rFonts w:ascii="Times New Roman" w:hAnsi="Times New Roman" w:cs="Times New Roman"/>
          <w:sz w:val="24"/>
          <w:szCs w:val="24"/>
        </w:rPr>
        <w:t>Iepirkum</w:t>
      </w:r>
      <w:r w:rsidR="006B3362">
        <w:rPr>
          <w:rFonts w:ascii="Times New Roman" w:hAnsi="Times New Roman" w:cs="Times New Roman"/>
          <w:sz w:val="24"/>
          <w:szCs w:val="24"/>
        </w:rPr>
        <w:t xml:space="preserve">a priekšmeta </w:t>
      </w:r>
      <w:r w:rsidR="006B3362" w:rsidRPr="006B3362">
        <w:rPr>
          <w:rFonts w:ascii="Times New Roman" w:hAnsi="Times New Roman" w:cs="Times New Roman"/>
          <w:sz w:val="24"/>
          <w:szCs w:val="24"/>
          <w:highlight w:val="yellow"/>
        </w:rPr>
        <w:t>__</w:t>
      </w:r>
      <w:r w:rsidR="006B3362">
        <w:rPr>
          <w:rFonts w:ascii="Times New Roman" w:hAnsi="Times New Roman" w:cs="Times New Roman"/>
          <w:sz w:val="24"/>
          <w:szCs w:val="24"/>
        </w:rPr>
        <w:t>.daļā “</w:t>
      </w:r>
      <w:r w:rsidR="006B3362" w:rsidRPr="006B3362">
        <w:rPr>
          <w:rFonts w:ascii="Times New Roman" w:hAnsi="Times New Roman" w:cs="Times New Roman"/>
          <w:sz w:val="24"/>
          <w:szCs w:val="24"/>
          <w:highlight w:val="yellow"/>
        </w:rPr>
        <w:t>__________</w:t>
      </w:r>
      <w:r w:rsidR="006B3362">
        <w:rPr>
          <w:rFonts w:ascii="Times New Roman" w:hAnsi="Times New Roman" w:cs="Times New Roman"/>
          <w:sz w:val="24"/>
          <w:szCs w:val="24"/>
        </w:rPr>
        <w:t xml:space="preserve">” </w:t>
      </w:r>
      <w:r w:rsidR="00105079" w:rsidRPr="00105079">
        <w:rPr>
          <w:rFonts w:ascii="Times New Roman" w:hAnsi="Times New Roman" w:cs="Times New Roman"/>
          <w:sz w:val="24"/>
          <w:szCs w:val="24"/>
        </w:rPr>
        <w:t>piedāvātās gāzveida vielas un nodrošina to iepakojuma nomu</w:t>
      </w:r>
      <w:r w:rsidR="00105079" w:rsidRPr="00C12527">
        <w:rPr>
          <w:rFonts w:ascii="Times New Roman" w:hAnsi="Times New Roman" w:cs="Times New Roman"/>
          <w:sz w:val="24"/>
          <w:szCs w:val="24"/>
        </w:rPr>
        <w:t xml:space="preserve">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 xml:space="preserve">Preces) </w:t>
      </w:r>
      <w:r w:rsidRPr="00C12527">
        <w:rPr>
          <w:rFonts w:ascii="Times New Roman" w:hAnsi="Times New Roman" w:cs="Times New Roman"/>
          <w:sz w:val="24"/>
          <w:szCs w:val="24"/>
        </w:rPr>
        <w:t>saskaņā ar</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šī </w:t>
      </w:r>
      <w:r w:rsidRPr="00C12527">
        <w:rPr>
          <w:rFonts w:ascii="Times New Roman" w:hAnsi="Times New Roman" w:cs="Times New Roman"/>
          <w:b/>
          <w:sz w:val="24"/>
          <w:szCs w:val="24"/>
        </w:rPr>
        <w:t>Līguma 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piedāvājums”</w:t>
      </w:r>
      <w:r w:rsidR="00105079" w:rsidRPr="00105079">
        <w:rPr>
          <w:rFonts w:ascii="Times New Roman" w:hAnsi="Times New Roman" w:cs="Times New Roman"/>
          <w:sz w:val="24"/>
          <w:szCs w:val="24"/>
        </w:rPr>
        <w:t xml:space="preserve"> </w:t>
      </w:r>
      <w:r w:rsidR="00105079" w:rsidRPr="00C12527">
        <w:rPr>
          <w:rFonts w:ascii="Times New Roman" w:hAnsi="Times New Roman" w:cs="Times New Roman"/>
          <w:sz w:val="24"/>
          <w:szCs w:val="24"/>
        </w:rPr>
        <w:t xml:space="preserve">(turpmāk – </w:t>
      </w:r>
      <w:r w:rsidR="00105079" w:rsidRPr="00C12527">
        <w:rPr>
          <w:rFonts w:ascii="Times New Roman" w:hAnsi="Times New Roman" w:cs="Times New Roman"/>
          <w:b/>
          <w:sz w:val="24"/>
          <w:szCs w:val="24"/>
        </w:rPr>
        <w:t>Līguma 1.pielikums</w:t>
      </w:r>
      <w:r w:rsidR="00105079">
        <w:rPr>
          <w:rFonts w:ascii="Times New Roman" w:hAnsi="Times New Roman" w:cs="Times New Roman"/>
          <w:b/>
          <w:sz w:val="24"/>
          <w:szCs w:val="24"/>
        </w:rPr>
        <w:t xml:space="preserve"> un Līguma 2.pielikumā “Finanšu piedāvājums”</w:t>
      </w:r>
      <w:r w:rsidR="00105079">
        <w:rPr>
          <w:rFonts w:ascii="Times New Roman" w:hAnsi="Times New Roman" w:cs="Times New Roman"/>
          <w:sz w:val="24"/>
          <w:szCs w:val="24"/>
        </w:rPr>
        <w:t xml:space="preserve"> </w:t>
      </w:r>
      <w:r w:rsidR="00105079" w:rsidRPr="00C12527">
        <w:rPr>
          <w:rFonts w:ascii="Times New Roman" w:hAnsi="Times New Roman" w:cs="Times New Roman"/>
          <w:sz w:val="24"/>
          <w:szCs w:val="24"/>
        </w:rPr>
        <w:t xml:space="preserve">(turpmāk – </w:t>
      </w:r>
      <w:r w:rsidR="00105079" w:rsidRPr="00C12527">
        <w:rPr>
          <w:rFonts w:ascii="Times New Roman" w:hAnsi="Times New Roman" w:cs="Times New Roman"/>
          <w:b/>
          <w:sz w:val="24"/>
          <w:szCs w:val="24"/>
        </w:rPr>
        <w:t xml:space="preserve">Līguma </w:t>
      </w:r>
      <w:r w:rsidR="00105079">
        <w:rPr>
          <w:rFonts w:ascii="Times New Roman" w:hAnsi="Times New Roman" w:cs="Times New Roman"/>
          <w:b/>
          <w:sz w:val="24"/>
          <w:szCs w:val="24"/>
        </w:rPr>
        <w:t>2</w:t>
      </w:r>
      <w:r w:rsidR="00105079" w:rsidRPr="00C12527">
        <w:rPr>
          <w:rFonts w:ascii="Times New Roman" w:hAnsi="Times New Roman" w:cs="Times New Roman"/>
          <w:b/>
          <w:sz w:val="24"/>
          <w:szCs w:val="24"/>
        </w:rPr>
        <w:t>.pielikums</w:t>
      </w:r>
      <w:r w:rsidR="00105079">
        <w:rPr>
          <w:rFonts w:ascii="Times New Roman" w:hAnsi="Times New Roman" w:cs="Times New Roman"/>
          <w:sz w:val="24"/>
          <w:szCs w:val="24"/>
        </w:rPr>
        <w:t xml:space="preserve">) </w:t>
      </w:r>
      <w:r w:rsidRPr="00C12527">
        <w:rPr>
          <w:rFonts w:ascii="Times New Roman" w:hAnsi="Times New Roman" w:cs="Times New Roman"/>
          <w:sz w:val="24"/>
          <w:szCs w:val="24"/>
        </w:rPr>
        <w:t>noteikto</w:t>
      </w:r>
      <w:r w:rsidR="0007396E">
        <w:rPr>
          <w:rFonts w:ascii="Times New Roman" w:hAnsi="Times New Roman" w:cs="Times New Roman"/>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Līguma 1.</w:t>
      </w:r>
      <w:r w:rsidR="00105079">
        <w:rPr>
          <w:rFonts w:ascii="Times New Roman" w:hAnsi="Times New Roman" w:cs="Times New Roman"/>
          <w:b/>
          <w:sz w:val="24"/>
          <w:szCs w:val="24"/>
        </w:rPr>
        <w:t xml:space="preserve"> un 2.</w:t>
      </w:r>
      <w:r w:rsidRPr="00C12527">
        <w:rPr>
          <w:rFonts w:ascii="Times New Roman" w:hAnsi="Times New Roman" w:cs="Times New Roman"/>
          <w:b/>
          <w:sz w:val="24"/>
          <w:szCs w:val="24"/>
        </w:rPr>
        <w:t>pielikums</w:t>
      </w:r>
      <w:r w:rsidRPr="00C12527">
        <w:rPr>
          <w:rFonts w:ascii="Times New Roman" w:hAnsi="Times New Roman" w:cs="Times New Roman"/>
          <w:sz w:val="24"/>
          <w:szCs w:val="24"/>
        </w:rPr>
        <w:t xml:space="preserve"> ir neatņemama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24DE088B" w14:textId="71FE5CE6" w:rsidR="00C12527" w:rsidRPr="00105079" w:rsidRDefault="00C12527" w:rsidP="00025960">
      <w:pPr>
        <w:spacing w:after="0" w:line="240" w:lineRule="auto"/>
        <w:jc w:val="both"/>
        <w:rPr>
          <w:rFonts w:ascii="Times New Roman" w:hAnsi="Times New Roman" w:cs="Times New Roman"/>
          <w:sz w:val="24"/>
          <w:szCs w:val="24"/>
        </w:rPr>
      </w:pPr>
      <w:r w:rsidRPr="00105079">
        <w:rPr>
          <w:rFonts w:ascii="Times New Roman" w:hAnsi="Times New Roman" w:cs="Times New Roman"/>
          <w:b/>
          <w:sz w:val="24"/>
          <w:szCs w:val="24"/>
        </w:rPr>
        <w:t>1.2.</w:t>
      </w:r>
      <w:r w:rsidRPr="00105079">
        <w:rPr>
          <w:rFonts w:ascii="Times New Roman" w:hAnsi="Times New Roman" w:cs="Times New Roman"/>
          <w:sz w:val="24"/>
          <w:szCs w:val="24"/>
        </w:rPr>
        <w:t xml:space="preserve"> </w:t>
      </w:r>
      <w:r w:rsidR="00105079" w:rsidRPr="00105079">
        <w:rPr>
          <w:rFonts w:ascii="Times New Roman" w:hAnsi="Times New Roman" w:cs="Times New Roman"/>
          <w:b/>
          <w:sz w:val="24"/>
          <w:szCs w:val="24"/>
        </w:rPr>
        <w:t xml:space="preserve">Pārdevējs </w:t>
      </w:r>
      <w:r w:rsidR="00105079" w:rsidRPr="00105079">
        <w:rPr>
          <w:rFonts w:ascii="Times New Roman" w:hAnsi="Times New Roman" w:cs="Times New Roman"/>
          <w:sz w:val="24"/>
          <w:szCs w:val="24"/>
        </w:rPr>
        <w:t xml:space="preserve">garantē gāzveida vielu un to iepakojumu atbilstību normatīvo aktu prasībām, </w:t>
      </w:r>
      <w:r w:rsidR="00105079">
        <w:rPr>
          <w:rFonts w:ascii="Times New Roman" w:hAnsi="Times New Roman" w:cs="Times New Roman"/>
          <w:sz w:val="24"/>
          <w:szCs w:val="24"/>
        </w:rPr>
        <w:t>Līguma 1.</w:t>
      </w:r>
      <w:r w:rsidR="00105079" w:rsidRPr="00105079">
        <w:rPr>
          <w:rFonts w:ascii="Times New Roman" w:hAnsi="Times New Roman" w:cs="Times New Roman"/>
          <w:sz w:val="24"/>
          <w:szCs w:val="24"/>
        </w:rPr>
        <w:t xml:space="preserve">pielikumā noteiktajiem kvalitātes kritērijiem, </w:t>
      </w:r>
      <w:r w:rsidR="00105079" w:rsidRPr="00105079">
        <w:rPr>
          <w:rFonts w:ascii="Times New Roman" w:hAnsi="Times New Roman" w:cs="Times New Roman"/>
          <w:b/>
          <w:sz w:val="24"/>
          <w:szCs w:val="24"/>
        </w:rPr>
        <w:t>Preces</w:t>
      </w:r>
      <w:r w:rsidR="00105079" w:rsidRPr="00105079">
        <w:rPr>
          <w:rFonts w:ascii="Times New Roman" w:hAnsi="Times New Roman" w:cs="Times New Roman"/>
          <w:sz w:val="24"/>
          <w:szCs w:val="24"/>
        </w:rPr>
        <w:t xml:space="preserve"> izmantošanas mērķim, iepakojumu tehniskajām prasībām, kā arī ražotāja sniegtajiem norādījumiem par gāzveida vielām un to iepakojumiem.</w:t>
      </w:r>
    </w:p>
    <w:p w14:paraId="3395DC54" w14:textId="39F2D5E8" w:rsidR="002204ED" w:rsidRPr="002204ED" w:rsidRDefault="00C12527" w:rsidP="00025960">
      <w:pPr>
        <w:spacing w:after="0" w:line="240" w:lineRule="auto"/>
        <w:jc w:val="both"/>
        <w:rPr>
          <w:rFonts w:ascii="Times New Roman" w:hAnsi="Times New Roman" w:cs="Times New Roman"/>
          <w:sz w:val="24"/>
          <w:szCs w:val="24"/>
        </w:rPr>
      </w:pPr>
      <w:r w:rsidRPr="002204ED">
        <w:rPr>
          <w:rFonts w:ascii="Times New Roman" w:hAnsi="Times New Roman" w:cs="Times New Roman"/>
          <w:b/>
          <w:sz w:val="24"/>
          <w:szCs w:val="24"/>
        </w:rPr>
        <w:t>1.3.</w:t>
      </w:r>
      <w:r w:rsidRPr="002204ED">
        <w:rPr>
          <w:rFonts w:ascii="Times New Roman" w:eastAsia="Calibri" w:hAnsi="Times New Roman" w:cs="Times New Roman"/>
          <w:caps/>
          <w:sz w:val="24"/>
          <w:szCs w:val="24"/>
        </w:rPr>
        <w:t xml:space="preserve"> </w:t>
      </w:r>
      <w:r w:rsidR="002204ED" w:rsidRPr="002204ED">
        <w:rPr>
          <w:rFonts w:ascii="Times New Roman" w:eastAsia="Calibri" w:hAnsi="Times New Roman" w:cs="Times New Roman"/>
          <w:b/>
          <w:caps/>
          <w:sz w:val="24"/>
          <w:szCs w:val="24"/>
        </w:rPr>
        <w:t>L</w:t>
      </w:r>
      <w:r w:rsidR="002204ED" w:rsidRPr="002204ED">
        <w:rPr>
          <w:rFonts w:ascii="Times New Roman" w:eastAsia="Calibri" w:hAnsi="Times New Roman" w:cs="Times New Roman"/>
          <w:b/>
          <w:sz w:val="24"/>
          <w:szCs w:val="24"/>
        </w:rPr>
        <w:t>īgums</w:t>
      </w:r>
      <w:r w:rsidR="002204ED" w:rsidRPr="002204ED">
        <w:rPr>
          <w:rFonts w:ascii="Times New Roman" w:eastAsia="Calibri" w:hAnsi="Times New Roman" w:cs="Times New Roman"/>
          <w:sz w:val="24"/>
          <w:szCs w:val="24"/>
        </w:rPr>
        <w:t xml:space="preserve"> stājas spēkā tā </w:t>
      </w:r>
      <w:r w:rsidR="002204ED" w:rsidRPr="002204ED">
        <w:rPr>
          <w:rFonts w:ascii="Times New Roman" w:eastAsia="Calibri" w:hAnsi="Times New Roman" w:cs="Times New Roman"/>
          <w:b/>
          <w:sz w:val="24"/>
          <w:szCs w:val="24"/>
        </w:rPr>
        <w:t>Pušu</w:t>
      </w:r>
      <w:r w:rsidR="002204ED" w:rsidRPr="002204ED">
        <w:rPr>
          <w:rFonts w:ascii="Times New Roman" w:eastAsia="Calibri" w:hAnsi="Times New Roman" w:cs="Times New Roman"/>
          <w:sz w:val="24"/>
          <w:szCs w:val="24"/>
        </w:rPr>
        <w:t xml:space="preserve"> abpusējas parakstīšanas dienā un ir </w:t>
      </w:r>
      <w:r w:rsidR="002204ED" w:rsidRPr="002204ED">
        <w:rPr>
          <w:rFonts w:ascii="Times New Roman" w:hAnsi="Times New Roman" w:cs="Times New Roman"/>
          <w:sz w:val="24"/>
          <w:szCs w:val="24"/>
        </w:rPr>
        <w:t xml:space="preserve">spēkā </w:t>
      </w:r>
      <w:r w:rsidR="002204ED" w:rsidRPr="002204ED">
        <w:rPr>
          <w:rFonts w:ascii="Times New Roman" w:hAnsi="Times New Roman" w:cs="Times New Roman"/>
          <w:b/>
          <w:sz w:val="24"/>
          <w:szCs w:val="24"/>
        </w:rPr>
        <w:t>24 (divdesmit četrus) mēnešus</w:t>
      </w:r>
      <w:r w:rsidR="002204ED" w:rsidRPr="002204ED">
        <w:rPr>
          <w:rFonts w:ascii="Times New Roman" w:hAnsi="Times New Roman" w:cs="Times New Roman"/>
          <w:sz w:val="24"/>
          <w:szCs w:val="24"/>
        </w:rPr>
        <w:t xml:space="preserve"> no līguma noslēgšanas dienas vai līdz brīdim, kad tiek sasniegta Līguma 2.1.punktā norādīt</w:t>
      </w:r>
      <w:r w:rsidR="002204ED">
        <w:rPr>
          <w:rFonts w:ascii="Times New Roman" w:hAnsi="Times New Roman" w:cs="Times New Roman"/>
          <w:sz w:val="24"/>
          <w:szCs w:val="24"/>
        </w:rPr>
        <w:t>ā</w:t>
      </w:r>
      <w:r w:rsidR="002204ED" w:rsidRPr="002204ED">
        <w:rPr>
          <w:rFonts w:ascii="Times New Roman" w:hAnsi="Times New Roman" w:cs="Times New Roman"/>
          <w:sz w:val="24"/>
          <w:szCs w:val="24"/>
        </w:rPr>
        <w:t xml:space="preserve"> kopēj</w:t>
      </w:r>
      <w:r w:rsidR="002204ED">
        <w:rPr>
          <w:rFonts w:ascii="Times New Roman" w:hAnsi="Times New Roman" w:cs="Times New Roman"/>
          <w:sz w:val="24"/>
          <w:szCs w:val="24"/>
        </w:rPr>
        <w:t>ā līguma summa</w:t>
      </w:r>
      <w:r w:rsidR="002204ED" w:rsidRPr="002204ED">
        <w:rPr>
          <w:rFonts w:ascii="Times New Roman" w:hAnsi="Times New Roman" w:cs="Times New Roman"/>
          <w:sz w:val="24"/>
          <w:szCs w:val="24"/>
        </w:rPr>
        <w:t>, ja šis nosacījums iestājas ātrāk.</w:t>
      </w:r>
    </w:p>
    <w:p w14:paraId="63BFD261" w14:textId="2872AEFF" w:rsidR="00726D18" w:rsidRPr="006B3362" w:rsidRDefault="002204ED" w:rsidP="006B3362">
      <w:pPr>
        <w:spacing w:after="0" w:line="240" w:lineRule="auto"/>
        <w:jc w:val="both"/>
        <w:rPr>
          <w:rFonts w:ascii="Times New Roman" w:hAnsi="Times New Roman" w:cs="Times New Roman"/>
          <w:sz w:val="24"/>
          <w:szCs w:val="24"/>
        </w:rPr>
      </w:pPr>
      <w:r w:rsidRPr="00474858">
        <w:rPr>
          <w:rFonts w:ascii="Times New Roman" w:hAnsi="Times New Roman" w:cs="Times New Roman"/>
          <w:b/>
          <w:sz w:val="24"/>
          <w:szCs w:val="24"/>
        </w:rPr>
        <w:t>1.4.</w:t>
      </w:r>
      <w:r w:rsidRPr="002204ED">
        <w:rPr>
          <w:rFonts w:ascii="Times New Roman" w:hAnsi="Times New Roman" w:cs="Times New Roman"/>
          <w:sz w:val="24"/>
          <w:szCs w:val="24"/>
        </w:rPr>
        <w:t xml:space="preserve"> </w:t>
      </w:r>
      <w:r w:rsidRPr="002204ED">
        <w:rPr>
          <w:rFonts w:ascii="Times New Roman" w:eastAsia="Calibri" w:hAnsi="Times New Roman" w:cs="Times New Roman"/>
          <w:sz w:val="24"/>
          <w:szCs w:val="24"/>
        </w:rPr>
        <w:t xml:space="preserve">Ja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1.</w:t>
      </w:r>
      <w:r w:rsidR="00001A8F">
        <w:rPr>
          <w:rFonts w:ascii="Times New Roman" w:eastAsia="Calibri" w:hAnsi="Times New Roman" w:cs="Times New Roman"/>
          <w:sz w:val="24"/>
          <w:szCs w:val="24"/>
        </w:rPr>
        <w:t>3</w:t>
      </w:r>
      <w:r w:rsidRPr="002204ED">
        <w:rPr>
          <w:rFonts w:ascii="Times New Roman" w:eastAsia="Calibri" w:hAnsi="Times New Roman" w:cs="Times New Roman"/>
          <w:sz w:val="24"/>
          <w:szCs w:val="24"/>
        </w:rPr>
        <w:t xml:space="preserve">. punktā noteiktajam termiņam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 punktā noteiktā summa nav iztērēta, </w:t>
      </w:r>
      <w:r w:rsidRPr="002204ED">
        <w:rPr>
          <w:rFonts w:ascii="Times New Roman" w:eastAsia="Calibri" w:hAnsi="Times New Roman" w:cs="Times New Roman"/>
          <w:b/>
          <w:sz w:val="24"/>
          <w:szCs w:val="24"/>
        </w:rPr>
        <w:t>Puses</w:t>
      </w:r>
      <w:r w:rsidRPr="002204ED">
        <w:rPr>
          <w:rFonts w:ascii="Times New Roman" w:eastAsia="Calibri" w:hAnsi="Times New Roman" w:cs="Times New Roman"/>
          <w:sz w:val="24"/>
          <w:szCs w:val="24"/>
        </w:rPr>
        <w:t xml:space="preserve"> ir tiesīgi vienoties par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grozījumiem un pagarināt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darbības laiku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2.1.punktā noteiktās līguma summas izpildei, nepārsniedzot Publisko iepirkumu likuma 60.panta ceturtajā daļā noteikto termiņu. </w:t>
      </w:r>
    </w:p>
    <w:p w14:paraId="5EB3592B" w14:textId="7628D990" w:rsidR="00C12527" w:rsidRPr="00C12527" w:rsidRDefault="00C12527" w:rsidP="00726D18">
      <w:pPr>
        <w:tabs>
          <w:tab w:val="left" w:pos="0"/>
        </w:tabs>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lastRenderedPageBreak/>
        <w:t>2. L</w:t>
      </w:r>
      <w:r w:rsidR="00237521">
        <w:rPr>
          <w:rFonts w:ascii="Times New Roman" w:hAnsi="Times New Roman" w:cs="Times New Roman"/>
          <w:b/>
          <w:bCs/>
          <w:sz w:val="24"/>
          <w:szCs w:val="24"/>
        </w:rPr>
        <w:t>ĪGUMA SUMMA UN NORĒĶINU KĀRTĪBA</w:t>
      </w:r>
    </w:p>
    <w:p w14:paraId="2170A87B" w14:textId="5EDCDCF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2.1.Līguma</w:t>
      </w:r>
      <w:r w:rsidRPr="00C12527">
        <w:rPr>
          <w:rFonts w:ascii="Times New Roman" w:hAnsi="Times New Roman" w:cs="Times New Roman"/>
          <w:sz w:val="24"/>
          <w:szCs w:val="24"/>
        </w:rPr>
        <w:t xml:space="preserve"> summa (turpmāk – </w:t>
      </w:r>
      <w:r w:rsidRPr="00C12527">
        <w:rPr>
          <w:rFonts w:ascii="Times New Roman" w:hAnsi="Times New Roman" w:cs="Times New Roman"/>
          <w:b/>
          <w:sz w:val="24"/>
          <w:szCs w:val="24"/>
        </w:rPr>
        <w:t>Līguma summa</w:t>
      </w:r>
      <w:r w:rsidRPr="00C12527">
        <w:rPr>
          <w:rFonts w:ascii="Times New Roman" w:hAnsi="Times New Roman" w:cs="Times New Roman"/>
          <w:sz w:val="24"/>
          <w:szCs w:val="24"/>
        </w:rPr>
        <w:t xml:space="preserve">) </w:t>
      </w:r>
      <w:r w:rsidR="00726D18">
        <w:rPr>
          <w:rFonts w:ascii="Times New Roman" w:hAnsi="Times New Roman" w:cs="Times New Roman"/>
          <w:sz w:val="24"/>
          <w:szCs w:val="24"/>
        </w:rPr>
        <w:t>nepārsniedz</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EUR </w:t>
      </w:r>
      <w:r w:rsidRPr="00C12527">
        <w:rPr>
          <w:rFonts w:ascii="Times New Roman" w:hAnsi="Times New Roman" w:cs="Times New Roman"/>
          <w:b/>
          <w:sz w:val="24"/>
          <w:szCs w:val="24"/>
          <w:highlight w:val="yellow"/>
        </w:rPr>
        <w:t>__________</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Pr="00C12527">
        <w:rPr>
          <w:rFonts w:ascii="Times New Roman" w:hAnsi="Times New Roman" w:cs="Times New Roman"/>
          <w:b/>
          <w:sz w:val="24"/>
          <w:szCs w:val="24"/>
          <w:highlight w:val="yellow"/>
        </w:rPr>
        <w:t>_____________</w:t>
      </w:r>
      <w:r w:rsidRPr="00C12527">
        <w:rPr>
          <w:rFonts w:ascii="Times New Roman" w:hAnsi="Times New Roman" w:cs="Times New Roman"/>
          <w:b/>
          <w:sz w:val="24"/>
          <w:szCs w:val="24"/>
        </w:rPr>
        <w:t>)</w:t>
      </w:r>
      <w:r w:rsidRPr="00C12527">
        <w:rPr>
          <w:rFonts w:ascii="Times New Roman" w:hAnsi="Times New Roman" w:cs="Times New Roman"/>
          <w:sz w:val="24"/>
          <w:szCs w:val="24"/>
        </w:rPr>
        <w:t>, neieskaitot pievienotās vērtības nodokli (turpmāk- PVN). PVN tiek aprēķināts un maksāts saskaņā ar spēkā esošajiem normatīvajiem aktiem.</w:t>
      </w:r>
    </w:p>
    <w:p w14:paraId="79FC32B3" w14:textId="4131E61A"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2.2.</w:t>
      </w:r>
      <w:r w:rsidRPr="00105079">
        <w:rPr>
          <w:rFonts w:ascii="Times New Roman" w:hAnsi="Times New Roman" w:cs="Times New Roman"/>
          <w:b/>
          <w:bCs/>
          <w:sz w:val="24"/>
          <w:szCs w:val="24"/>
        </w:rPr>
        <w:t>Preču</w:t>
      </w:r>
      <w:r w:rsidRPr="00105079">
        <w:rPr>
          <w:rFonts w:ascii="Times New Roman" w:hAnsi="Times New Roman" w:cs="Times New Roman"/>
          <w:sz w:val="24"/>
          <w:szCs w:val="24"/>
        </w:rPr>
        <w:t xml:space="preserve"> </w:t>
      </w:r>
      <w:r w:rsidR="00105079" w:rsidRPr="00105079">
        <w:rPr>
          <w:rFonts w:ascii="Times New Roman" w:hAnsi="Times New Roman" w:cs="Times New Roman"/>
          <w:sz w:val="24"/>
          <w:szCs w:val="24"/>
        </w:rPr>
        <w:t>vienas vienības un nomas cenas</w:t>
      </w:r>
      <w:r w:rsidRPr="00C12527">
        <w:rPr>
          <w:rFonts w:ascii="Times New Roman" w:hAnsi="Times New Roman" w:cs="Times New Roman"/>
          <w:sz w:val="24"/>
          <w:szCs w:val="24"/>
        </w:rPr>
        <w:t xml:space="preserve"> ir noteikta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00105079">
        <w:rPr>
          <w:rFonts w:ascii="Times New Roman" w:hAnsi="Times New Roman" w:cs="Times New Roman"/>
          <w:b/>
          <w:sz w:val="24"/>
          <w:szCs w:val="24"/>
        </w:rPr>
        <w:t>2</w:t>
      </w:r>
      <w:r w:rsidRPr="00C12527">
        <w:rPr>
          <w:rFonts w:ascii="Times New Roman" w:hAnsi="Times New Roman" w:cs="Times New Roman"/>
          <w:b/>
          <w:sz w:val="24"/>
          <w:szCs w:val="24"/>
        </w:rPr>
        <w:t>.pielikumā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00105079">
        <w:rPr>
          <w:rFonts w:ascii="Times New Roman" w:hAnsi="Times New Roman" w:cs="Times New Roman"/>
          <w:b/>
          <w:sz w:val="24"/>
          <w:szCs w:val="24"/>
        </w:rPr>
        <w:t>P</w:t>
      </w:r>
      <w:r w:rsidRPr="00C12527">
        <w:rPr>
          <w:rFonts w:ascii="Times New Roman" w:hAnsi="Times New Roman" w:cs="Times New Roman"/>
          <w:b/>
          <w:sz w:val="24"/>
          <w:szCs w:val="24"/>
        </w:rPr>
        <w:t>retendenta finanšu piedāvājums”</w:t>
      </w:r>
      <w:r w:rsidRPr="00C12527">
        <w:rPr>
          <w:rFonts w:ascii="Times New Roman" w:hAnsi="Times New Roman" w:cs="Times New Roman"/>
          <w:sz w:val="24"/>
          <w:szCs w:val="24"/>
        </w:rPr>
        <w:t xml:space="preserve"> un nevar tikt paaugstināta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w:t>
      </w:r>
    </w:p>
    <w:p w14:paraId="5B31E9D2" w14:textId="15B2ECB3"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2.3.Līguma</w:t>
      </w:r>
      <w:r w:rsidRPr="00C12527">
        <w:rPr>
          <w:rFonts w:ascii="Times New Roman" w:hAnsi="Times New Roman" w:cs="Times New Roman"/>
          <w:bCs/>
          <w:sz w:val="24"/>
          <w:szCs w:val="24"/>
        </w:rPr>
        <w:t xml:space="preserve"> </w:t>
      </w:r>
      <w:r w:rsidR="00105079">
        <w:rPr>
          <w:rFonts w:ascii="Times New Roman" w:hAnsi="Times New Roman" w:cs="Times New Roman"/>
          <w:b/>
          <w:sz w:val="24"/>
          <w:szCs w:val="24"/>
        </w:rPr>
        <w:t>2</w:t>
      </w:r>
      <w:r w:rsidRPr="00C12527">
        <w:rPr>
          <w:rFonts w:ascii="Times New Roman" w:hAnsi="Times New Roman" w:cs="Times New Roman"/>
          <w:b/>
          <w:sz w:val="24"/>
          <w:szCs w:val="24"/>
        </w:rPr>
        <w:t>.pielikumā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00105079">
        <w:rPr>
          <w:rFonts w:ascii="Times New Roman" w:hAnsi="Times New Roman" w:cs="Times New Roman"/>
          <w:b/>
          <w:sz w:val="24"/>
          <w:szCs w:val="24"/>
        </w:rPr>
        <w:t>P</w:t>
      </w:r>
      <w:r w:rsidRPr="00C12527">
        <w:rPr>
          <w:rFonts w:ascii="Times New Roman" w:hAnsi="Times New Roman" w:cs="Times New Roman"/>
          <w:b/>
          <w:sz w:val="24"/>
          <w:szCs w:val="24"/>
        </w:rPr>
        <w:t>retendenta finanšu piedāvājums”</w:t>
      </w:r>
      <w:r w:rsidRPr="00C12527">
        <w:rPr>
          <w:rFonts w:ascii="Times New Roman" w:hAnsi="Times New Roman" w:cs="Times New Roman"/>
          <w:iCs/>
          <w:sz w:val="24"/>
          <w:szCs w:val="24"/>
        </w:rPr>
        <w:t xml:space="preserve"> norādītajā</w:t>
      </w:r>
      <w:r w:rsidR="00105079">
        <w:rPr>
          <w:rFonts w:ascii="Times New Roman" w:hAnsi="Times New Roman" w:cs="Times New Roman"/>
          <w:iCs/>
          <w:sz w:val="24"/>
          <w:szCs w:val="24"/>
        </w:rPr>
        <w:t>s</w:t>
      </w:r>
      <w:r w:rsidRPr="00C12527">
        <w:rPr>
          <w:rFonts w:ascii="Times New Roman" w:hAnsi="Times New Roman" w:cs="Times New Roman"/>
          <w:iCs/>
          <w:sz w:val="24"/>
          <w:szCs w:val="24"/>
        </w:rPr>
        <w:t xml:space="preserve"> </w:t>
      </w:r>
      <w:r w:rsidRPr="00C12527">
        <w:rPr>
          <w:rFonts w:ascii="Times New Roman" w:hAnsi="Times New Roman" w:cs="Times New Roman"/>
          <w:b/>
          <w:iCs/>
          <w:sz w:val="24"/>
          <w:szCs w:val="24"/>
        </w:rPr>
        <w:t>Preču</w:t>
      </w:r>
      <w:r w:rsidRPr="00C12527">
        <w:rPr>
          <w:rFonts w:ascii="Times New Roman" w:hAnsi="Times New Roman" w:cs="Times New Roman"/>
          <w:iCs/>
          <w:sz w:val="24"/>
          <w:szCs w:val="24"/>
        </w:rPr>
        <w:t xml:space="preserve"> cenā</w:t>
      </w:r>
      <w:r w:rsidR="00105079">
        <w:rPr>
          <w:rFonts w:ascii="Times New Roman" w:hAnsi="Times New Roman" w:cs="Times New Roman"/>
          <w:iCs/>
          <w:sz w:val="24"/>
          <w:szCs w:val="24"/>
        </w:rPr>
        <w:t>s</w:t>
      </w:r>
      <w:r w:rsidRPr="00C12527">
        <w:rPr>
          <w:rFonts w:ascii="Times New Roman" w:hAnsi="Times New Roman" w:cs="Times New Roman"/>
          <w:i/>
          <w:iCs/>
          <w:sz w:val="24"/>
          <w:szCs w:val="24"/>
        </w:rPr>
        <w:t xml:space="preserve"> </w:t>
      </w:r>
      <w:r w:rsidRPr="00C12527">
        <w:rPr>
          <w:rFonts w:ascii="Times New Roman" w:hAnsi="Times New Roman" w:cs="Times New Roman"/>
          <w:sz w:val="24"/>
          <w:szCs w:val="24"/>
        </w:rPr>
        <w:t xml:space="preserve">ir iekļautas visas izmaksas, kas attiecas un ir saistītas 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izpildi, tajā skaitā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piegādes izmaksas, </w:t>
      </w:r>
      <w:proofErr w:type="spellStart"/>
      <w:r w:rsidR="00105079">
        <w:rPr>
          <w:rFonts w:ascii="Times New Roman" w:hAnsi="Times New Roman" w:cs="Times New Roman"/>
          <w:sz w:val="24"/>
          <w:szCs w:val="24"/>
          <w:lang w:eastAsia="en-GB"/>
        </w:rPr>
        <w:t>uzpildes</w:t>
      </w:r>
      <w:proofErr w:type="spellEnd"/>
      <w:r w:rsidR="00105079">
        <w:rPr>
          <w:rFonts w:ascii="Times New Roman" w:hAnsi="Times New Roman" w:cs="Times New Roman"/>
          <w:sz w:val="24"/>
          <w:szCs w:val="24"/>
          <w:lang w:eastAsia="en-GB"/>
        </w:rPr>
        <w:t xml:space="preserve">,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w:t>
      </w:r>
      <w:r w:rsidRPr="00105079">
        <w:rPr>
          <w:rFonts w:ascii="Times New Roman" w:hAnsi="Times New Roman" w:cs="Times New Roman"/>
          <w:sz w:val="24"/>
          <w:szCs w:val="24"/>
          <w:lang w:eastAsia="en-GB"/>
        </w:rPr>
        <w:t xml:space="preserve">apkalpošanu, </w:t>
      </w:r>
      <w:r w:rsidR="00105079" w:rsidRPr="00105079">
        <w:rPr>
          <w:rFonts w:ascii="Times New Roman" w:hAnsi="Times New Roman" w:cs="Times New Roman"/>
          <w:iCs/>
          <w:sz w:val="24"/>
          <w:szCs w:val="24"/>
        </w:rPr>
        <w:t>iekraušanas, izkraušanas, uzstādīšanas u.c. izmaksas, iepakojuma nomas maksā tajā skaitā ir iekļautas uzturēšanas, apkalpošanas u.c. izmaksas</w:t>
      </w:r>
      <w:r w:rsidR="00105079" w:rsidRPr="00105079">
        <w:rPr>
          <w:rFonts w:ascii="Times New Roman" w:hAnsi="Times New Roman" w:cs="Times New Roman"/>
          <w:sz w:val="24"/>
          <w:szCs w:val="24"/>
          <w:lang w:eastAsia="en-GB"/>
        </w:rPr>
        <w:t xml:space="preserve"> </w:t>
      </w:r>
      <w:r w:rsidRPr="00105079">
        <w:rPr>
          <w:rFonts w:ascii="Times New Roman" w:hAnsi="Times New Roman" w:cs="Times New Roman"/>
          <w:sz w:val="24"/>
          <w:szCs w:val="24"/>
          <w:lang w:eastAsia="en-GB"/>
        </w:rPr>
        <w:t>visus nodokļus un nodevas, izņemot PVN.</w:t>
      </w:r>
      <w:r w:rsidRPr="00C12527">
        <w:rPr>
          <w:rFonts w:ascii="Times New Roman" w:hAnsi="Times New Roman" w:cs="Times New Roman"/>
          <w:sz w:val="24"/>
          <w:szCs w:val="24"/>
        </w:rPr>
        <w:t xml:space="preserve"> </w:t>
      </w:r>
    </w:p>
    <w:p w14:paraId="24E4139A" w14:textId="46D3962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2.4.Pircējs </w:t>
      </w:r>
      <w:r w:rsidRPr="00C12527">
        <w:rPr>
          <w:rFonts w:ascii="Times New Roman" w:hAnsi="Times New Roman" w:cs="Times New Roman"/>
          <w:sz w:val="24"/>
          <w:szCs w:val="24"/>
        </w:rPr>
        <w:t xml:space="preserve">par saņemtajām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w:t>
      </w:r>
      <w:r w:rsidR="003F242F">
        <w:rPr>
          <w:rFonts w:ascii="Times New Roman" w:hAnsi="Times New Roman" w:cs="Times New Roman"/>
          <w:sz w:val="24"/>
          <w:szCs w:val="24"/>
        </w:rPr>
        <w:t xml:space="preserve">un iepakojuma nomu </w:t>
      </w:r>
      <w:r w:rsidRPr="00C12527">
        <w:rPr>
          <w:rFonts w:ascii="Times New Roman" w:hAnsi="Times New Roman" w:cs="Times New Roman"/>
          <w:sz w:val="24"/>
          <w:szCs w:val="24"/>
        </w:rPr>
        <w:t xml:space="preserve">norēķinās izmantojot bezskaidras naudas norēķinus, veicot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norādīto bankas kontu </w:t>
      </w:r>
      <w:r w:rsidR="00001A8F">
        <w:rPr>
          <w:rFonts w:ascii="Times New Roman" w:hAnsi="Times New Roman" w:cs="Times New Roman"/>
          <w:sz w:val="24"/>
          <w:szCs w:val="24"/>
        </w:rPr>
        <w:t>2</w:t>
      </w:r>
      <w:r w:rsidRPr="00C12527">
        <w:rPr>
          <w:rFonts w:ascii="Times New Roman" w:hAnsi="Times New Roman" w:cs="Times New Roman"/>
          <w:sz w:val="24"/>
          <w:szCs w:val="24"/>
        </w:rPr>
        <w:t>0 (</w:t>
      </w:r>
      <w:r w:rsidR="00001A8F">
        <w:rPr>
          <w:rFonts w:ascii="Times New Roman" w:hAnsi="Times New Roman" w:cs="Times New Roman"/>
          <w:sz w:val="24"/>
          <w:szCs w:val="24"/>
        </w:rPr>
        <w:t>div</w:t>
      </w:r>
      <w:r w:rsidRPr="00C12527">
        <w:rPr>
          <w:rFonts w:ascii="Times New Roman" w:hAnsi="Times New Roman" w:cs="Times New Roman"/>
          <w:sz w:val="24"/>
          <w:szCs w:val="24"/>
        </w:rPr>
        <w:t xml:space="preserve">desmit) dienu laikā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4.pielikums) abpusējas parakstīšanas un atbilstoši sagatavota rēķina saņemšanas dienas.</w:t>
      </w:r>
    </w:p>
    <w:p w14:paraId="5CD0CD84" w14:textId="77777777" w:rsidR="00C12527" w:rsidRPr="00642A0D" w:rsidRDefault="00C12527" w:rsidP="00025960">
      <w:pPr>
        <w:spacing w:after="0" w:line="240" w:lineRule="auto"/>
        <w:jc w:val="both"/>
        <w:rPr>
          <w:rFonts w:ascii="Times New Roman" w:hAnsi="Times New Roman" w:cs="Times New Roman"/>
          <w:sz w:val="24"/>
          <w:szCs w:val="24"/>
        </w:rPr>
      </w:pPr>
      <w:r w:rsidRPr="00642A0D">
        <w:rPr>
          <w:rFonts w:ascii="Times New Roman" w:hAnsi="Times New Roman" w:cs="Times New Roman"/>
          <w:b/>
          <w:sz w:val="24"/>
          <w:szCs w:val="24"/>
        </w:rPr>
        <w:t>2.5.</w:t>
      </w:r>
      <w:r w:rsidRPr="00642A0D">
        <w:rPr>
          <w:rFonts w:ascii="Times New Roman" w:hAnsi="Times New Roman" w:cs="Times New Roman"/>
          <w:sz w:val="24"/>
          <w:szCs w:val="24"/>
        </w:rPr>
        <w:t xml:space="preserve">Par samaksas dienu tiek uzskatīta diena, kad </w:t>
      </w:r>
      <w:r w:rsidRPr="00642A0D">
        <w:rPr>
          <w:rFonts w:ascii="Times New Roman" w:hAnsi="Times New Roman" w:cs="Times New Roman"/>
          <w:b/>
          <w:sz w:val="24"/>
          <w:szCs w:val="24"/>
        </w:rPr>
        <w:t>Pircējs</w:t>
      </w:r>
      <w:r w:rsidRPr="00642A0D">
        <w:rPr>
          <w:rFonts w:ascii="Times New Roman" w:hAnsi="Times New Roman" w:cs="Times New Roman"/>
          <w:sz w:val="24"/>
          <w:szCs w:val="24"/>
        </w:rPr>
        <w:t xml:space="preserve"> veicis pārskaitījumu uz </w:t>
      </w:r>
      <w:r w:rsidRPr="00642A0D">
        <w:rPr>
          <w:rFonts w:ascii="Times New Roman" w:hAnsi="Times New Roman" w:cs="Times New Roman"/>
          <w:b/>
          <w:sz w:val="24"/>
          <w:szCs w:val="24"/>
        </w:rPr>
        <w:t>Pārdevēja</w:t>
      </w:r>
      <w:r w:rsidRPr="00642A0D">
        <w:rPr>
          <w:rFonts w:ascii="Times New Roman" w:hAnsi="Times New Roman" w:cs="Times New Roman"/>
          <w:sz w:val="24"/>
          <w:szCs w:val="24"/>
        </w:rPr>
        <w:t xml:space="preserve"> norēķinu kontu.</w:t>
      </w:r>
    </w:p>
    <w:p w14:paraId="0205480D" w14:textId="64511F3E" w:rsidR="003F242F" w:rsidRPr="00642A0D" w:rsidRDefault="003F242F" w:rsidP="003F242F">
      <w:pPr>
        <w:pStyle w:val="ListParagraph"/>
        <w:numPr>
          <w:ilvl w:val="1"/>
          <w:numId w:val="33"/>
        </w:numPr>
        <w:spacing w:after="0" w:line="240" w:lineRule="auto"/>
        <w:jc w:val="both"/>
        <w:rPr>
          <w:rFonts w:ascii="Times New Roman" w:hAnsi="Times New Roman" w:cs="Times New Roman"/>
          <w:sz w:val="24"/>
          <w:szCs w:val="24"/>
        </w:rPr>
      </w:pPr>
      <w:r w:rsidRPr="00642A0D">
        <w:rPr>
          <w:rFonts w:ascii="Times New Roman" w:hAnsi="Times New Roman" w:cs="Times New Roman"/>
          <w:sz w:val="24"/>
          <w:szCs w:val="24"/>
        </w:rPr>
        <w:t xml:space="preserve">Apmaksu par gāzveida vielu iegādi </w:t>
      </w:r>
      <w:r w:rsidRPr="00087C89">
        <w:rPr>
          <w:rFonts w:ascii="Times New Roman" w:hAnsi="Times New Roman" w:cs="Times New Roman"/>
          <w:b/>
          <w:sz w:val="24"/>
          <w:szCs w:val="24"/>
        </w:rPr>
        <w:t>P</w:t>
      </w:r>
      <w:r w:rsidR="00087C89" w:rsidRPr="00087C89">
        <w:rPr>
          <w:rFonts w:ascii="Times New Roman" w:hAnsi="Times New Roman" w:cs="Times New Roman"/>
          <w:b/>
          <w:sz w:val="24"/>
          <w:szCs w:val="24"/>
        </w:rPr>
        <w:t>ircējs</w:t>
      </w:r>
      <w:r w:rsidRPr="00642A0D">
        <w:rPr>
          <w:rFonts w:ascii="Times New Roman" w:hAnsi="Times New Roman" w:cs="Times New Roman"/>
          <w:sz w:val="24"/>
          <w:szCs w:val="24"/>
        </w:rPr>
        <w:t xml:space="preserve"> veiks pēc katras piegādes pēcapmaksā.</w:t>
      </w:r>
    </w:p>
    <w:p w14:paraId="1FA9D17F" w14:textId="2149E4FE" w:rsidR="003F242F" w:rsidRPr="00642A0D" w:rsidRDefault="003F242F" w:rsidP="004E0ACD">
      <w:pPr>
        <w:pStyle w:val="ListParagraph"/>
        <w:numPr>
          <w:ilvl w:val="1"/>
          <w:numId w:val="33"/>
        </w:numPr>
        <w:spacing w:after="0" w:line="240" w:lineRule="auto"/>
        <w:ind w:left="0" w:firstLine="0"/>
        <w:jc w:val="both"/>
        <w:rPr>
          <w:rFonts w:ascii="Times New Roman" w:hAnsi="Times New Roman" w:cs="Times New Roman"/>
          <w:sz w:val="24"/>
          <w:szCs w:val="24"/>
        </w:rPr>
      </w:pPr>
      <w:r w:rsidRPr="00642A0D">
        <w:rPr>
          <w:rFonts w:ascii="Times New Roman" w:hAnsi="Times New Roman" w:cs="Times New Roman"/>
          <w:sz w:val="24"/>
          <w:szCs w:val="24"/>
        </w:rPr>
        <w:t xml:space="preserve">Apmaksu par gāzveida vielu iepakojuma nomu par termiņu, kas ir īsāks par 12 mēnešiem, </w:t>
      </w:r>
      <w:r w:rsidRPr="00642A0D">
        <w:rPr>
          <w:rFonts w:ascii="Times New Roman" w:hAnsi="Times New Roman" w:cs="Times New Roman"/>
          <w:b/>
          <w:sz w:val="24"/>
          <w:szCs w:val="24"/>
        </w:rPr>
        <w:t>P</w:t>
      </w:r>
      <w:r w:rsidR="004E0ACD" w:rsidRPr="00642A0D">
        <w:rPr>
          <w:rFonts w:ascii="Times New Roman" w:hAnsi="Times New Roman" w:cs="Times New Roman"/>
          <w:b/>
          <w:sz w:val="24"/>
          <w:szCs w:val="24"/>
        </w:rPr>
        <w:t>ircējs</w:t>
      </w:r>
      <w:r w:rsidRPr="00642A0D">
        <w:rPr>
          <w:rFonts w:ascii="Times New Roman" w:hAnsi="Times New Roman" w:cs="Times New Roman"/>
          <w:sz w:val="24"/>
          <w:szCs w:val="24"/>
        </w:rPr>
        <w:t xml:space="preserve"> veiks katru mēnesi pēcapmaksā, ņemot vērā periodu, kurā </w:t>
      </w:r>
      <w:r w:rsidRPr="00642A0D">
        <w:rPr>
          <w:rFonts w:ascii="Times New Roman" w:hAnsi="Times New Roman" w:cs="Times New Roman"/>
          <w:b/>
          <w:sz w:val="24"/>
          <w:szCs w:val="24"/>
        </w:rPr>
        <w:t>P</w:t>
      </w:r>
      <w:r w:rsidR="004E0ACD" w:rsidRPr="00642A0D">
        <w:rPr>
          <w:rFonts w:ascii="Times New Roman" w:hAnsi="Times New Roman" w:cs="Times New Roman"/>
          <w:b/>
          <w:sz w:val="24"/>
          <w:szCs w:val="24"/>
        </w:rPr>
        <w:t>ircējs</w:t>
      </w:r>
      <w:r w:rsidRPr="00642A0D">
        <w:rPr>
          <w:rFonts w:ascii="Times New Roman" w:hAnsi="Times New Roman" w:cs="Times New Roman"/>
          <w:sz w:val="24"/>
          <w:szCs w:val="24"/>
        </w:rPr>
        <w:t xml:space="preserve"> faktiski ir izmantojis gāzveida vielu iepakojumu. Gadījumā, ja </w:t>
      </w:r>
      <w:r w:rsidRPr="00642A0D">
        <w:rPr>
          <w:rFonts w:ascii="Times New Roman" w:hAnsi="Times New Roman" w:cs="Times New Roman"/>
          <w:b/>
          <w:sz w:val="24"/>
          <w:szCs w:val="24"/>
        </w:rPr>
        <w:t>P</w:t>
      </w:r>
      <w:r w:rsidR="004E0ACD" w:rsidRPr="00642A0D">
        <w:rPr>
          <w:rFonts w:ascii="Times New Roman" w:hAnsi="Times New Roman" w:cs="Times New Roman"/>
          <w:b/>
          <w:sz w:val="24"/>
          <w:szCs w:val="24"/>
        </w:rPr>
        <w:t>ircējs</w:t>
      </w:r>
      <w:r w:rsidRPr="00642A0D">
        <w:rPr>
          <w:rFonts w:ascii="Times New Roman" w:hAnsi="Times New Roman" w:cs="Times New Roman"/>
          <w:sz w:val="24"/>
          <w:szCs w:val="24"/>
        </w:rPr>
        <w:t xml:space="preserve"> gāzveida vielu iepakojumu ir izmantojis īsākā termiņā kā viens mēnesis, apmaksa par gāzveida vielu iepakojuma nomu proporcionāli tiek aprēķināta atbilstoši faktiskajam nomas periodam. </w:t>
      </w:r>
    </w:p>
    <w:p w14:paraId="6F61479D" w14:textId="2A6ECF96" w:rsidR="003F242F" w:rsidRPr="00642A0D" w:rsidRDefault="003F242F" w:rsidP="003F242F">
      <w:pPr>
        <w:pStyle w:val="ListParagraph"/>
        <w:numPr>
          <w:ilvl w:val="1"/>
          <w:numId w:val="33"/>
        </w:numPr>
        <w:spacing w:after="0" w:line="240" w:lineRule="auto"/>
        <w:ind w:left="0" w:firstLine="0"/>
        <w:jc w:val="both"/>
        <w:rPr>
          <w:rFonts w:ascii="Times New Roman" w:hAnsi="Times New Roman" w:cs="Times New Roman"/>
          <w:sz w:val="24"/>
          <w:szCs w:val="24"/>
        </w:rPr>
      </w:pPr>
      <w:r w:rsidRPr="00642A0D">
        <w:rPr>
          <w:rFonts w:ascii="Times New Roman" w:hAnsi="Times New Roman" w:cs="Times New Roman"/>
          <w:sz w:val="24"/>
          <w:szCs w:val="24"/>
        </w:rPr>
        <w:t xml:space="preserve">Apmaksu par gāzveida vielu iepakojuma nomu par termiņu, kas ir 12 mēneši vai ilgāks, </w:t>
      </w:r>
      <w:r w:rsidRPr="00642A0D">
        <w:rPr>
          <w:rFonts w:ascii="Times New Roman" w:hAnsi="Times New Roman" w:cs="Times New Roman"/>
          <w:b/>
          <w:sz w:val="24"/>
          <w:szCs w:val="24"/>
        </w:rPr>
        <w:t>P</w:t>
      </w:r>
      <w:r w:rsidR="004E0ACD" w:rsidRPr="00642A0D">
        <w:rPr>
          <w:rFonts w:ascii="Times New Roman" w:hAnsi="Times New Roman" w:cs="Times New Roman"/>
          <w:b/>
          <w:sz w:val="24"/>
          <w:szCs w:val="24"/>
        </w:rPr>
        <w:t>ircējs</w:t>
      </w:r>
      <w:r w:rsidRPr="00642A0D">
        <w:rPr>
          <w:rFonts w:ascii="Times New Roman" w:hAnsi="Times New Roman" w:cs="Times New Roman"/>
          <w:sz w:val="24"/>
          <w:szCs w:val="24"/>
        </w:rPr>
        <w:t xml:space="preserve"> veiks priekšapmaksā.</w:t>
      </w:r>
    </w:p>
    <w:p w14:paraId="5169213C" w14:textId="551A5F31" w:rsidR="00C12527" w:rsidRPr="003F242F" w:rsidRDefault="00C12527" w:rsidP="00025960">
      <w:pPr>
        <w:spacing w:after="0" w:line="240" w:lineRule="auto"/>
        <w:jc w:val="both"/>
        <w:rPr>
          <w:rFonts w:ascii="Times New Roman" w:hAnsi="Times New Roman" w:cs="Times New Roman"/>
          <w:sz w:val="24"/>
          <w:szCs w:val="24"/>
        </w:rPr>
      </w:pPr>
      <w:r w:rsidRPr="003F242F">
        <w:rPr>
          <w:rFonts w:ascii="Times New Roman" w:hAnsi="Times New Roman" w:cs="Times New Roman"/>
          <w:b/>
          <w:sz w:val="24"/>
          <w:szCs w:val="24"/>
        </w:rPr>
        <w:t>2.</w:t>
      </w:r>
      <w:r w:rsidR="003F242F" w:rsidRPr="003F242F">
        <w:rPr>
          <w:rFonts w:ascii="Times New Roman" w:hAnsi="Times New Roman" w:cs="Times New Roman"/>
          <w:b/>
          <w:sz w:val="24"/>
          <w:szCs w:val="24"/>
        </w:rPr>
        <w:t>9</w:t>
      </w:r>
      <w:r w:rsidRPr="003F242F">
        <w:rPr>
          <w:rFonts w:ascii="Times New Roman" w:hAnsi="Times New Roman" w:cs="Times New Roman"/>
          <w:b/>
          <w:sz w:val="24"/>
          <w:szCs w:val="24"/>
        </w:rPr>
        <w:t>.Pārdevējs,</w:t>
      </w:r>
      <w:r w:rsidRPr="003F242F">
        <w:rPr>
          <w:rFonts w:ascii="Times New Roman" w:hAnsi="Times New Roman" w:cs="Times New Roman"/>
          <w:sz w:val="24"/>
          <w:szCs w:val="24"/>
        </w:rPr>
        <w:t xml:space="preserve"> sagatavojot rēķinu un </w:t>
      </w:r>
      <w:r w:rsidRPr="003F242F">
        <w:rPr>
          <w:rFonts w:ascii="Times New Roman" w:hAnsi="Times New Roman" w:cs="Times New Roman"/>
          <w:b/>
          <w:sz w:val="24"/>
          <w:szCs w:val="24"/>
        </w:rPr>
        <w:t>Preču</w:t>
      </w:r>
      <w:r w:rsidRPr="003F242F">
        <w:rPr>
          <w:rFonts w:ascii="Times New Roman" w:hAnsi="Times New Roman" w:cs="Times New Roman"/>
          <w:sz w:val="24"/>
          <w:szCs w:val="24"/>
        </w:rPr>
        <w:t xml:space="preserve"> pieņemšanas - nodošanas aktu, </w:t>
      </w:r>
      <w:r w:rsidRPr="003F242F">
        <w:rPr>
          <w:rFonts w:ascii="Times New Roman" w:hAnsi="Times New Roman" w:cs="Times New Roman"/>
          <w:bCs/>
          <w:sz w:val="24"/>
          <w:szCs w:val="24"/>
        </w:rPr>
        <w:t>tajos</w:t>
      </w:r>
      <w:r w:rsidRPr="003F242F">
        <w:rPr>
          <w:rFonts w:ascii="Times New Roman" w:hAnsi="Times New Roman" w:cs="Times New Roman"/>
          <w:sz w:val="24"/>
          <w:szCs w:val="24"/>
        </w:rPr>
        <w:t xml:space="preserve"> norāda </w:t>
      </w:r>
      <w:r w:rsidRPr="003F242F">
        <w:rPr>
          <w:rFonts w:ascii="Times New Roman" w:hAnsi="Times New Roman" w:cs="Times New Roman"/>
          <w:b/>
          <w:color w:val="000000"/>
          <w:sz w:val="24"/>
          <w:szCs w:val="24"/>
        </w:rPr>
        <w:t>Iepirkuma</w:t>
      </w:r>
      <w:r w:rsidRPr="003F242F">
        <w:rPr>
          <w:rFonts w:ascii="Times New Roman" w:hAnsi="Times New Roman" w:cs="Times New Roman"/>
          <w:color w:val="000000"/>
          <w:sz w:val="24"/>
          <w:szCs w:val="24"/>
        </w:rPr>
        <w:t xml:space="preserve"> nosaukumu</w:t>
      </w:r>
      <w:r w:rsidRPr="003F242F">
        <w:rPr>
          <w:rFonts w:ascii="Times New Roman" w:hAnsi="Times New Roman" w:cs="Times New Roman"/>
          <w:sz w:val="24"/>
          <w:szCs w:val="24"/>
        </w:rPr>
        <w:t xml:space="preserve">, </w:t>
      </w:r>
      <w:r w:rsidRPr="003F242F">
        <w:rPr>
          <w:rFonts w:ascii="Times New Roman" w:hAnsi="Times New Roman" w:cs="Times New Roman"/>
          <w:b/>
          <w:sz w:val="24"/>
          <w:szCs w:val="24"/>
        </w:rPr>
        <w:t>Iepirkuma</w:t>
      </w:r>
      <w:r w:rsidRPr="003F242F">
        <w:rPr>
          <w:rFonts w:ascii="Times New Roman" w:hAnsi="Times New Roman" w:cs="Times New Roman"/>
          <w:sz w:val="24"/>
          <w:szCs w:val="24"/>
        </w:rPr>
        <w:t xml:space="preserve"> identifikācijas Nr.</w:t>
      </w:r>
      <w:r w:rsidRPr="003F242F">
        <w:rPr>
          <w:rFonts w:ascii="Times New Roman" w:eastAsia="Calibri" w:hAnsi="Times New Roman" w:cs="Times New Roman"/>
          <w:color w:val="000000"/>
          <w:sz w:val="24"/>
          <w:szCs w:val="24"/>
        </w:rPr>
        <w:t xml:space="preserve">, </w:t>
      </w:r>
      <w:r w:rsidRPr="003F242F">
        <w:rPr>
          <w:rFonts w:ascii="Times New Roman" w:hAnsi="Times New Roman" w:cs="Times New Roman"/>
          <w:b/>
          <w:sz w:val="24"/>
          <w:szCs w:val="24"/>
        </w:rPr>
        <w:t>Preču</w:t>
      </w:r>
      <w:r w:rsidRPr="003F242F">
        <w:rPr>
          <w:rFonts w:ascii="Times New Roman" w:hAnsi="Times New Roman" w:cs="Times New Roman"/>
          <w:sz w:val="24"/>
          <w:szCs w:val="24"/>
        </w:rPr>
        <w:t xml:space="preserve"> piegādes vietu, datumu, </w:t>
      </w:r>
      <w:r w:rsidRPr="003F242F">
        <w:rPr>
          <w:rFonts w:ascii="Times New Roman" w:hAnsi="Times New Roman" w:cs="Times New Roman"/>
          <w:b/>
          <w:sz w:val="24"/>
          <w:szCs w:val="24"/>
        </w:rPr>
        <w:t>Preču</w:t>
      </w:r>
      <w:r w:rsidRPr="003F242F">
        <w:rPr>
          <w:rFonts w:ascii="Times New Roman" w:hAnsi="Times New Roman" w:cs="Times New Roman"/>
          <w:sz w:val="24"/>
          <w:szCs w:val="24"/>
        </w:rPr>
        <w:t xml:space="preserve"> nosaukumus, daudzumu, cenu</w:t>
      </w:r>
      <w:r w:rsidRPr="003F242F">
        <w:rPr>
          <w:rFonts w:ascii="Times New Roman" w:eastAsia="Calibri" w:hAnsi="Times New Roman" w:cs="Times New Roman"/>
          <w:b/>
          <w:color w:val="000000"/>
          <w:sz w:val="24"/>
          <w:szCs w:val="24"/>
        </w:rPr>
        <w:t xml:space="preserve"> Pircēja</w:t>
      </w:r>
      <w:r w:rsidRPr="003F242F">
        <w:rPr>
          <w:rFonts w:ascii="Times New Roman" w:eastAsia="Calibri" w:hAnsi="Times New Roman" w:cs="Times New Roman"/>
          <w:color w:val="000000"/>
          <w:sz w:val="24"/>
          <w:szCs w:val="24"/>
        </w:rPr>
        <w:t xml:space="preserve"> </w:t>
      </w:r>
      <w:r w:rsidRPr="003F242F">
        <w:rPr>
          <w:rFonts w:ascii="Times New Roman" w:eastAsia="Calibri" w:hAnsi="Times New Roman" w:cs="Times New Roman"/>
          <w:b/>
          <w:color w:val="000000"/>
          <w:sz w:val="24"/>
          <w:szCs w:val="24"/>
        </w:rPr>
        <w:t>Līguma</w:t>
      </w:r>
      <w:r w:rsidRPr="003F242F">
        <w:rPr>
          <w:rFonts w:ascii="Times New Roman" w:eastAsia="Calibri" w:hAnsi="Times New Roman" w:cs="Times New Roman"/>
          <w:color w:val="000000"/>
          <w:sz w:val="24"/>
          <w:szCs w:val="24"/>
        </w:rPr>
        <w:t xml:space="preserve"> numuru un citus nepieciešamos rekvizītus</w:t>
      </w:r>
      <w:r w:rsidRPr="003F242F">
        <w:rPr>
          <w:rFonts w:ascii="Times New Roman" w:hAnsi="Times New Roman" w:cs="Times New Roman"/>
          <w:sz w:val="24"/>
          <w:szCs w:val="24"/>
        </w:rPr>
        <w:t>.</w:t>
      </w:r>
    </w:p>
    <w:p w14:paraId="102E0978" w14:textId="0559DDB8" w:rsidR="00C12527" w:rsidRPr="003F242F" w:rsidRDefault="00C12527" w:rsidP="00025960">
      <w:pPr>
        <w:spacing w:after="0" w:line="240" w:lineRule="auto"/>
        <w:jc w:val="both"/>
        <w:rPr>
          <w:rFonts w:ascii="Times New Roman" w:hAnsi="Times New Roman" w:cs="Times New Roman"/>
          <w:bCs/>
          <w:sz w:val="24"/>
          <w:szCs w:val="24"/>
        </w:rPr>
      </w:pPr>
      <w:r w:rsidRPr="003F242F">
        <w:rPr>
          <w:rFonts w:ascii="Times New Roman" w:hAnsi="Times New Roman" w:cs="Times New Roman"/>
          <w:b/>
          <w:bCs/>
          <w:sz w:val="24"/>
          <w:szCs w:val="24"/>
        </w:rPr>
        <w:t>2.</w:t>
      </w:r>
      <w:r w:rsidR="004E0ACD">
        <w:rPr>
          <w:rFonts w:ascii="Times New Roman" w:hAnsi="Times New Roman" w:cs="Times New Roman"/>
          <w:b/>
          <w:bCs/>
          <w:sz w:val="24"/>
          <w:szCs w:val="24"/>
        </w:rPr>
        <w:t>10</w:t>
      </w:r>
      <w:r w:rsidRPr="003F242F">
        <w:rPr>
          <w:rFonts w:ascii="Times New Roman" w:hAnsi="Times New Roman" w:cs="Times New Roman"/>
          <w:b/>
          <w:bCs/>
          <w:sz w:val="24"/>
          <w:szCs w:val="24"/>
        </w:rPr>
        <w:t>.Līguma</w:t>
      </w:r>
      <w:r w:rsidRPr="003F242F">
        <w:rPr>
          <w:rFonts w:ascii="Times New Roman" w:hAnsi="Times New Roman" w:cs="Times New Roman"/>
          <w:bCs/>
          <w:sz w:val="24"/>
          <w:szCs w:val="24"/>
        </w:rPr>
        <w:t xml:space="preserve"> </w:t>
      </w:r>
      <w:r w:rsidRPr="003F242F">
        <w:rPr>
          <w:rFonts w:ascii="Times New Roman" w:hAnsi="Times New Roman" w:cs="Times New Roman"/>
          <w:b/>
          <w:bCs/>
          <w:sz w:val="24"/>
          <w:szCs w:val="24"/>
        </w:rPr>
        <w:t>2.</w:t>
      </w:r>
      <w:r w:rsidR="004E0ACD">
        <w:rPr>
          <w:rFonts w:ascii="Times New Roman" w:hAnsi="Times New Roman" w:cs="Times New Roman"/>
          <w:b/>
          <w:bCs/>
          <w:sz w:val="24"/>
          <w:szCs w:val="24"/>
        </w:rPr>
        <w:t>9</w:t>
      </w:r>
      <w:r w:rsidRPr="003F242F">
        <w:rPr>
          <w:rFonts w:ascii="Times New Roman" w:hAnsi="Times New Roman" w:cs="Times New Roman"/>
          <w:b/>
          <w:bCs/>
          <w:sz w:val="24"/>
          <w:szCs w:val="24"/>
        </w:rPr>
        <w:t>.apakšpunktā</w:t>
      </w:r>
      <w:r w:rsidRPr="003F242F">
        <w:rPr>
          <w:rFonts w:ascii="Times New Roman" w:hAnsi="Times New Roman" w:cs="Times New Roman"/>
          <w:bCs/>
          <w:sz w:val="24"/>
          <w:szCs w:val="24"/>
        </w:rPr>
        <w:t xml:space="preserve"> noteikto prasību neievērošanas gadījumā </w:t>
      </w:r>
      <w:r w:rsidRPr="003F242F">
        <w:rPr>
          <w:rFonts w:ascii="Times New Roman" w:hAnsi="Times New Roman" w:cs="Times New Roman"/>
          <w:b/>
          <w:bCs/>
          <w:sz w:val="24"/>
          <w:szCs w:val="24"/>
        </w:rPr>
        <w:t>Pircējs</w:t>
      </w:r>
      <w:r w:rsidRPr="003F242F">
        <w:rPr>
          <w:rFonts w:ascii="Times New Roman" w:hAnsi="Times New Roman" w:cs="Times New Roman"/>
          <w:bCs/>
          <w:sz w:val="24"/>
          <w:szCs w:val="24"/>
        </w:rPr>
        <w:t xml:space="preserve"> ir tiesīgs neapmaksāt rēķinu līdz minēto prasību izpildei, līdz ar ko </w:t>
      </w:r>
      <w:r w:rsidRPr="003F242F">
        <w:rPr>
          <w:rFonts w:ascii="Times New Roman" w:hAnsi="Times New Roman" w:cs="Times New Roman"/>
          <w:b/>
          <w:bCs/>
          <w:sz w:val="24"/>
          <w:szCs w:val="24"/>
        </w:rPr>
        <w:t>Pircējam</w:t>
      </w:r>
      <w:r w:rsidRPr="003F242F">
        <w:rPr>
          <w:rFonts w:ascii="Times New Roman" w:hAnsi="Times New Roman" w:cs="Times New Roman"/>
          <w:bCs/>
          <w:sz w:val="24"/>
          <w:szCs w:val="24"/>
        </w:rPr>
        <w:t xml:space="preserve"> nevar tikt piemēroti šī </w:t>
      </w:r>
      <w:r w:rsidRPr="003F242F">
        <w:rPr>
          <w:rFonts w:ascii="Times New Roman" w:hAnsi="Times New Roman" w:cs="Times New Roman"/>
          <w:b/>
          <w:bCs/>
          <w:sz w:val="24"/>
          <w:szCs w:val="24"/>
        </w:rPr>
        <w:t>Līguma</w:t>
      </w:r>
      <w:r w:rsidRPr="003F242F">
        <w:rPr>
          <w:rFonts w:ascii="Times New Roman" w:hAnsi="Times New Roman" w:cs="Times New Roman"/>
          <w:bCs/>
          <w:sz w:val="24"/>
          <w:szCs w:val="24"/>
        </w:rPr>
        <w:t xml:space="preserve"> </w:t>
      </w:r>
      <w:r w:rsidR="00087C89">
        <w:rPr>
          <w:rFonts w:ascii="Times New Roman" w:hAnsi="Times New Roman" w:cs="Times New Roman"/>
          <w:b/>
          <w:bCs/>
          <w:sz w:val="24"/>
          <w:szCs w:val="24"/>
        </w:rPr>
        <w:t>4</w:t>
      </w:r>
      <w:r w:rsidRPr="003F242F">
        <w:rPr>
          <w:rFonts w:ascii="Times New Roman" w:hAnsi="Times New Roman" w:cs="Times New Roman"/>
          <w:b/>
          <w:bCs/>
          <w:sz w:val="24"/>
          <w:szCs w:val="24"/>
        </w:rPr>
        <w:t>.2.apakšpunkta</w:t>
      </w:r>
      <w:r w:rsidRPr="003F242F">
        <w:rPr>
          <w:rFonts w:ascii="Times New Roman" w:hAnsi="Times New Roman" w:cs="Times New Roman"/>
          <w:bCs/>
          <w:sz w:val="24"/>
          <w:szCs w:val="24"/>
        </w:rPr>
        <w:t xml:space="preserve"> noteikumi.</w:t>
      </w:r>
    </w:p>
    <w:p w14:paraId="4CE773D3" w14:textId="77777777" w:rsidR="00726D18" w:rsidRPr="00C12527" w:rsidRDefault="00726D18" w:rsidP="00726D18">
      <w:pPr>
        <w:spacing w:after="0"/>
        <w:jc w:val="both"/>
        <w:rPr>
          <w:rFonts w:ascii="Times New Roman" w:hAnsi="Times New Roman" w:cs="Times New Roman"/>
          <w:bCs/>
          <w:sz w:val="24"/>
          <w:szCs w:val="24"/>
        </w:rPr>
      </w:pPr>
    </w:p>
    <w:p w14:paraId="512DEE26" w14:textId="77777777" w:rsidR="00C12527" w:rsidRPr="00C12527" w:rsidRDefault="00C12527" w:rsidP="003F242F">
      <w:pPr>
        <w:numPr>
          <w:ilvl w:val="0"/>
          <w:numId w:val="33"/>
        </w:numPr>
        <w:spacing w:before="120" w:after="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PreČU PIEGĀDE UN PREČU pieņemšana – nodošana</w:t>
      </w:r>
    </w:p>
    <w:p w14:paraId="1C42E7D6" w14:textId="5B06B1D4" w:rsidR="00DE7203" w:rsidRPr="00DE7203"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piegādā ar savu transportu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„Tehniskā specifikācija un pretendenta tehniskais piedāvājums” noteiktajam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w:t>
      </w:r>
      <w:r w:rsidRPr="00DE7203">
        <w:rPr>
          <w:rFonts w:ascii="Times New Roman" w:hAnsi="Times New Roman" w:cs="Times New Roman"/>
          <w:sz w:val="24"/>
          <w:szCs w:val="24"/>
        </w:rPr>
        <w:t xml:space="preserve">termiņam. </w:t>
      </w:r>
    </w:p>
    <w:p w14:paraId="1D2DDD0D" w14:textId="2AE0FE5D"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474858">
        <w:rPr>
          <w:rFonts w:ascii="Times New Roman" w:hAnsi="Times New Roman" w:cs="Times New Roman"/>
          <w:b/>
          <w:sz w:val="24"/>
          <w:szCs w:val="24"/>
        </w:rPr>
        <w:t>3.2.</w:t>
      </w:r>
      <w:r w:rsidRPr="00DE7203">
        <w:rPr>
          <w:rFonts w:ascii="Times New Roman" w:hAnsi="Times New Roman" w:cs="Times New Roman"/>
          <w:sz w:val="24"/>
          <w:szCs w:val="24"/>
        </w:rPr>
        <w:t xml:space="preserve"> </w:t>
      </w:r>
      <w:r w:rsidRPr="00DE7203">
        <w:rPr>
          <w:rFonts w:ascii="Times New Roman" w:hAnsi="Times New Roman" w:cs="Times New Roman"/>
          <w:b/>
          <w:sz w:val="24"/>
          <w:szCs w:val="24"/>
        </w:rPr>
        <w:t>Prece</w:t>
      </w:r>
      <w:r w:rsidRPr="00DE7203">
        <w:rPr>
          <w:rFonts w:ascii="Times New Roman" w:hAnsi="Times New Roman" w:cs="Times New Roman"/>
          <w:sz w:val="24"/>
          <w:szCs w:val="24"/>
        </w:rPr>
        <w:t xml:space="preserve"> tiek piegādāta pa daļām, pamatojoties uz iepriekšēju </w:t>
      </w:r>
      <w:r w:rsidRPr="00DE7203">
        <w:rPr>
          <w:rFonts w:ascii="Times New Roman" w:hAnsi="Times New Roman" w:cs="Times New Roman"/>
          <w:b/>
          <w:sz w:val="24"/>
          <w:szCs w:val="24"/>
        </w:rPr>
        <w:t>Pircēja Preču</w:t>
      </w:r>
      <w:r w:rsidRPr="00DE7203">
        <w:rPr>
          <w:rFonts w:ascii="Times New Roman" w:hAnsi="Times New Roman" w:cs="Times New Roman"/>
          <w:sz w:val="24"/>
          <w:szCs w:val="24"/>
        </w:rPr>
        <w:t xml:space="preserve"> pasūtījumu (turpmāk – Preces pasūtījums), saskaņā ar </w:t>
      </w:r>
      <w:r w:rsidRPr="00DE7203">
        <w:rPr>
          <w:rFonts w:ascii="Times New Roman" w:hAnsi="Times New Roman" w:cs="Times New Roman"/>
          <w:b/>
          <w:sz w:val="24"/>
          <w:szCs w:val="24"/>
        </w:rPr>
        <w:t>Līguma</w:t>
      </w:r>
      <w:r w:rsidRPr="00DE7203">
        <w:rPr>
          <w:rFonts w:ascii="Times New Roman" w:hAnsi="Times New Roman" w:cs="Times New Roman"/>
          <w:sz w:val="24"/>
          <w:szCs w:val="24"/>
        </w:rPr>
        <w:t xml:space="preserve"> 1.pielikumā „</w:t>
      </w:r>
      <w:r w:rsidRPr="00C12527">
        <w:rPr>
          <w:rFonts w:ascii="Times New Roman" w:hAnsi="Times New Roman" w:cs="Times New Roman"/>
          <w:sz w:val="24"/>
          <w:szCs w:val="24"/>
        </w:rPr>
        <w:t>Tehniskā specifikācija un pretendenta tehniskais piedāvājums</w:t>
      </w:r>
      <w:r w:rsidRPr="00DE7203">
        <w:rPr>
          <w:rFonts w:ascii="Times New Roman" w:hAnsi="Times New Roman" w:cs="Times New Roman"/>
          <w:sz w:val="24"/>
          <w:szCs w:val="24"/>
        </w:rPr>
        <w:t xml:space="preserve">” noteikto. </w:t>
      </w:r>
      <w:r w:rsidRPr="00DE7203">
        <w:rPr>
          <w:rFonts w:ascii="Times New Roman" w:hAnsi="Times New Roman" w:cs="Times New Roman"/>
          <w:b/>
          <w:sz w:val="24"/>
          <w:szCs w:val="24"/>
        </w:rPr>
        <w:t>Preces</w:t>
      </w:r>
      <w:r w:rsidRPr="00DE7203">
        <w:rPr>
          <w:rFonts w:ascii="Times New Roman" w:hAnsi="Times New Roman" w:cs="Times New Roman"/>
          <w:sz w:val="24"/>
          <w:szCs w:val="24"/>
        </w:rPr>
        <w:t xml:space="preserve"> piegādes apjoms un sortiments tiek noteikts pēc </w:t>
      </w:r>
      <w:r w:rsidRPr="00DE7203">
        <w:rPr>
          <w:rFonts w:ascii="Times New Roman" w:hAnsi="Times New Roman" w:cs="Times New Roman"/>
          <w:b/>
          <w:sz w:val="24"/>
          <w:szCs w:val="24"/>
        </w:rPr>
        <w:t>Pircēja</w:t>
      </w:r>
      <w:r w:rsidRPr="00DE7203">
        <w:rPr>
          <w:rFonts w:ascii="Times New Roman" w:hAnsi="Times New Roman" w:cs="Times New Roman"/>
          <w:sz w:val="24"/>
          <w:szCs w:val="24"/>
        </w:rPr>
        <w:t xml:space="preserve"> pieprasījuma un faktiskās nepieciešamības</w:t>
      </w:r>
      <w:r>
        <w:rPr>
          <w:rFonts w:ascii="Times New Roman" w:hAnsi="Times New Roman" w:cs="Times New Roman"/>
          <w:sz w:val="24"/>
          <w:szCs w:val="24"/>
        </w:rPr>
        <w:t>.</w:t>
      </w:r>
    </w:p>
    <w:p w14:paraId="052C3727" w14:textId="76E9C5A1" w:rsidR="00DE7203" w:rsidRDefault="00DE7203" w:rsidP="00025960">
      <w:pPr>
        <w:pStyle w:val="ListParagraph"/>
        <w:spacing w:after="0" w:line="240" w:lineRule="auto"/>
        <w:ind w:left="0"/>
        <w:jc w:val="both"/>
        <w:rPr>
          <w:rFonts w:ascii="Times New Roman" w:hAnsi="Times New Roman" w:cs="Times New Roman"/>
          <w:sz w:val="24"/>
          <w:szCs w:val="24"/>
        </w:rPr>
      </w:pPr>
      <w:r w:rsidRPr="00DE7203">
        <w:rPr>
          <w:rFonts w:ascii="Times New Roman" w:hAnsi="Times New Roman" w:cs="Times New Roman"/>
          <w:b/>
          <w:sz w:val="24"/>
          <w:szCs w:val="24"/>
        </w:rPr>
        <w:t>3.3. Pircējs Preces</w:t>
      </w:r>
      <w:r w:rsidRPr="00DE7203">
        <w:rPr>
          <w:rFonts w:ascii="Times New Roman" w:hAnsi="Times New Roman" w:cs="Times New Roman"/>
          <w:sz w:val="24"/>
          <w:szCs w:val="24"/>
        </w:rPr>
        <w:t xml:space="preserve"> </w:t>
      </w:r>
      <w:proofErr w:type="spellStart"/>
      <w:r w:rsidRPr="00DE7203">
        <w:rPr>
          <w:rFonts w:ascii="Times New Roman" w:hAnsi="Times New Roman" w:cs="Times New Roman"/>
          <w:sz w:val="24"/>
          <w:szCs w:val="24"/>
        </w:rPr>
        <w:t>pasūta</w:t>
      </w:r>
      <w:proofErr w:type="spellEnd"/>
      <w:r w:rsidRPr="00DE7203">
        <w:rPr>
          <w:rFonts w:ascii="Times New Roman" w:hAnsi="Times New Roman" w:cs="Times New Roman"/>
          <w:sz w:val="24"/>
          <w:szCs w:val="24"/>
        </w:rPr>
        <w:t xml:space="preserve"> sastādot rakstveida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pasūtījumu un nosūtot to </w:t>
      </w:r>
      <w:r w:rsidRPr="00DE7203">
        <w:rPr>
          <w:rFonts w:ascii="Times New Roman" w:hAnsi="Times New Roman" w:cs="Times New Roman"/>
          <w:b/>
          <w:sz w:val="24"/>
          <w:szCs w:val="24"/>
        </w:rPr>
        <w:t>Pārdevējam</w:t>
      </w:r>
      <w:r w:rsidRPr="00DE7203">
        <w:rPr>
          <w:rFonts w:ascii="Times New Roman" w:hAnsi="Times New Roman" w:cs="Times New Roman"/>
          <w:sz w:val="24"/>
          <w:szCs w:val="24"/>
        </w:rPr>
        <w:t xml:space="preserve"> pa e-pastu (</w:t>
      </w:r>
      <w:r w:rsidRPr="00DE7203">
        <w:rPr>
          <w:rFonts w:ascii="Times New Roman" w:hAnsi="Times New Roman" w:cs="Times New Roman"/>
          <w:b/>
          <w:sz w:val="24"/>
          <w:szCs w:val="24"/>
        </w:rPr>
        <w:t xml:space="preserve">e-pasta adrese: </w:t>
      </w:r>
      <w:r w:rsidRPr="00DE7203">
        <w:rPr>
          <w:rFonts w:ascii="Times New Roman" w:hAnsi="Times New Roman" w:cs="Times New Roman"/>
          <w:b/>
          <w:sz w:val="24"/>
          <w:szCs w:val="24"/>
          <w:highlight w:val="yellow"/>
        </w:rPr>
        <w:t>_</w:t>
      </w:r>
      <w:r w:rsidR="00C20636">
        <w:rPr>
          <w:rFonts w:ascii="Times New Roman" w:hAnsi="Times New Roman" w:cs="Times New Roman"/>
          <w:b/>
          <w:sz w:val="24"/>
          <w:szCs w:val="24"/>
          <w:highlight w:val="yellow"/>
        </w:rPr>
        <w:t>___________</w:t>
      </w:r>
      <w:r w:rsidRPr="00DE7203">
        <w:rPr>
          <w:rFonts w:ascii="Times New Roman" w:hAnsi="Times New Roman" w:cs="Times New Roman"/>
          <w:sz w:val="24"/>
          <w:szCs w:val="24"/>
        </w:rPr>
        <w:t xml:space="preserve">), norādot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nosaukumu,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daudzumu,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vietas adresi un citu saņemšanai vai piegādei nepieciešamu informāciju.</w:t>
      </w:r>
      <w:r w:rsidR="00DF2C40">
        <w:rPr>
          <w:rFonts w:ascii="Times New Roman" w:hAnsi="Times New Roman" w:cs="Times New Roman"/>
          <w:sz w:val="24"/>
          <w:szCs w:val="24"/>
        </w:rPr>
        <w:t xml:space="preserve"> </w:t>
      </w:r>
      <w:r w:rsidR="00DF2C40" w:rsidRPr="00DF2C40">
        <w:rPr>
          <w:rFonts w:ascii="Times New Roman" w:hAnsi="Times New Roman" w:cs="Times New Roman"/>
          <w:sz w:val="24"/>
          <w:szCs w:val="24"/>
        </w:rPr>
        <w:t>Pasūtījums ir uzskatāms par izdarītu brīdī, kad ir veikts telefona zvans vai nosūtīts e-pasts.</w:t>
      </w:r>
    </w:p>
    <w:p w14:paraId="6F817735" w14:textId="605A9F88" w:rsidR="00DF2C40" w:rsidRPr="00DF2C40" w:rsidRDefault="00DF2C40" w:rsidP="00025960">
      <w:pPr>
        <w:pStyle w:val="ListParagraph"/>
        <w:spacing w:after="0" w:line="240" w:lineRule="auto"/>
        <w:ind w:left="0"/>
        <w:jc w:val="both"/>
        <w:rPr>
          <w:rFonts w:ascii="Times New Roman" w:hAnsi="Times New Roman" w:cs="Times New Roman"/>
          <w:b/>
          <w:sz w:val="24"/>
          <w:szCs w:val="24"/>
        </w:rPr>
      </w:pPr>
      <w:r w:rsidRPr="00DF2C40">
        <w:rPr>
          <w:rFonts w:ascii="Times New Roman" w:hAnsi="Times New Roman" w:cs="Times New Roman"/>
          <w:b/>
          <w:sz w:val="24"/>
          <w:szCs w:val="24"/>
        </w:rPr>
        <w:lastRenderedPageBreak/>
        <w:t>3.4.</w:t>
      </w:r>
      <w:r w:rsidRPr="00DF2C40">
        <w:rPr>
          <w:rFonts w:ascii="Times New Roman" w:hAnsi="Times New Roman" w:cs="Times New Roman"/>
          <w:sz w:val="24"/>
          <w:szCs w:val="24"/>
        </w:rPr>
        <w:t xml:space="preserve"> </w:t>
      </w:r>
      <w:r w:rsidRPr="00DF2C40">
        <w:rPr>
          <w:rFonts w:ascii="Times New Roman" w:hAnsi="Times New Roman" w:cs="Times New Roman"/>
          <w:b/>
          <w:sz w:val="24"/>
          <w:szCs w:val="24"/>
        </w:rPr>
        <w:t>Pārdevējs</w:t>
      </w:r>
      <w:r w:rsidRPr="00DF2C40">
        <w:rPr>
          <w:rFonts w:ascii="Times New Roman" w:hAnsi="Times New Roman" w:cs="Times New Roman"/>
          <w:sz w:val="24"/>
          <w:szCs w:val="24"/>
        </w:rPr>
        <w:t xml:space="preserve"> nodrošina Preces piegādi Pircējam Rīgā </w:t>
      </w:r>
      <w:r w:rsidRPr="00DF2C40">
        <w:rPr>
          <w:rFonts w:ascii="Times New Roman" w:hAnsi="Times New Roman" w:cs="Times New Roman"/>
          <w:bCs/>
          <w:sz w:val="24"/>
          <w:szCs w:val="24"/>
        </w:rPr>
        <w:t>ne vēlāk kā nākošajā darba dienā pēc pasūtījuma izdarīšanas brīža</w:t>
      </w:r>
      <w:r w:rsidR="00087C89">
        <w:rPr>
          <w:rFonts w:ascii="Times New Roman" w:hAnsi="Times New Roman" w:cs="Times New Roman"/>
          <w:sz w:val="24"/>
          <w:szCs w:val="24"/>
        </w:rPr>
        <w:t>.</w:t>
      </w:r>
    </w:p>
    <w:p w14:paraId="6BCDCBA4" w14:textId="332CEFC9" w:rsidR="00C12527" w:rsidRPr="00DE7203" w:rsidRDefault="00C12527" w:rsidP="00025960">
      <w:pPr>
        <w:pStyle w:val="ListParagraph"/>
        <w:spacing w:after="0" w:line="240" w:lineRule="auto"/>
        <w:ind w:left="0"/>
        <w:jc w:val="both"/>
        <w:rPr>
          <w:rFonts w:ascii="Times New Roman" w:hAnsi="Times New Roman" w:cs="Times New Roman"/>
          <w:sz w:val="24"/>
          <w:szCs w:val="24"/>
        </w:rPr>
      </w:pPr>
      <w:r w:rsidRPr="00DE7203">
        <w:rPr>
          <w:rFonts w:ascii="Times New Roman" w:hAnsi="Times New Roman" w:cs="Times New Roman"/>
          <w:b/>
          <w:sz w:val="24"/>
          <w:szCs w:val="24"/>
        </w:rPr>
        <w:t>3.</w:t>
      </w:r>
      <w:r w:rsidR="00A72E3A">
        <w:rPr>
          <w:rFonts w:ascii="Times New Roman" w:hAnsi="Times New Roman" w:cs="Times New Roman"/>
          <w:b/>
          <w:sz w:val="24"/>
          <w:szCs w:val="24"/>
        </w:rPr>
        <w:t>5</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 ir </w:t>
      </w:r>
      <w:r w:rsidRPr="00DE7203">
        <w:rPr>
          <w:rFonts w:ascii="Times New Roman" w:hAnsi="Times New Roman" w:cs="Times New Roman"/>
          <w:color w:val="000000"/>
          <w:sz w:val="24"/>
          <w:szCs w:val="24"/>
        </w:rPr>
        <w:t xml:space="preserve">noteikta </w:t>
      </w:r>
      <w:r w:rsidRPr="00DE7203">
        <w:rPr>
          <w:rFonts w:ascii="Times New Roman" w:hAnsi="Times New Roman" w:cs="Times New Roman"/>
          <w:b/>
          <w:color w:val="000000"/>
          <w:sz w:val="24"/>
          <w:szCs w:val="24"/>
        </w:rPr>
        <w:t>Līguma 1.pielikumā</w:t>
      </w:r>
      <w:r w:rsidRPr="00DE7203">
        <w:rPr>
          <w:rFonts w:ascii="Times New Roman" w:hAnsi="Times New Roman" w:cs="Times New Roman"/>
          <w:sz w:val="24"/>
          <w:szCs w:val="24"/>
        </w:rPr>
        <w:t xml:space="preserve">. </w:t>
      </w:r>
      <w:r w:rsidRPr="00DE7203">
        <w:rPr>
          <w:rFonts w:ascii="Times New Roman" w:hAnsi="Times New Roman" w:cs="Times New Roman"/>
          <w:b/>
          <w:bCs/>
          <w:sz w:val="24"/>
          <w:szCs w:val="24"/>
        </w:rPr>
        <w:t>Pārdevējam</w:t>
      </w:r>
      <w:r w:rsidRPr="00DE7203">
        <w:rPr>
          <w:rFonts w:ascii="Times New Roman" w:hAnsi="Times New Roman" w:cs="Times New Roman"/>
          <w:bCs/>
          <w:sz w:val="24"/>
          <w:szCs w:val="24"/>
        </w:rPr>
        <w:t xml:space="preserve"> ir pienākums konkrētu </w:t>
      </w:r>
      <w:r w:rsidRPr="00DE7203">
        <w:rPr>
          <w:rFonts w:ascii="Times New Roman" w:hAnsi="Times New Roman" w:cs="Times New Roman"/>
          <w:b/>
          <w:bCs/>
          <w:sz w:val="24"/>
          <w:szCs w:val="24"/>
        </w:rPr>
        <w:t xml:space="preserve">Preču </w:t>
      </w:r>
      <w:r w:rsidRPr="00DE7203">
        <w:rPr>
          <w:rFonts w:ascii="Times New Roman" w:hAnsi="Times New Roman" w:cs="Times New Roman"/>
          <w:bCs/>
          <w:sz w:val="24"/>
          <w:szCs w:val="24"/>
        </w:rPr>
        <w:t xml:space="preserve">piegādes laiku un vietu saskaņot ar </w:t>
      </w:r>
      <w:r w:rsidRPr="00DE7203">
        <w:rPr>
          <w:rFonts w:ascii="Times New Roman" w:hAnsi="Times New Roman" w:cs="Times New Roman"/>
          <w:b/>
          <w:bCs/>
          <w:sz w:val="24"/>
          <w:szCs w:val="24"/>
        </w:rPr>
        <w:t>Pircēja</w:t>
      </w:r>
      <w:r w:rsidRPr="00DE7203">
        <w:rPr>
          <w:rFonts w:ascii="Times New Roman" w:hAnsi="Times New Roman" w:cs="Times New Roman"/>
          <w:bCs/>
          <w:sz w:val="24"/>
          <w:szCs w:val="24"/>
        </w:rPr>
        <w:t xml:space="preserve"> kontaktpersonu.</w:t>
      </w:r>
    </w:p>
    <w:p w14:paraId="510A4FEF" w14:textId="07687C2F"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w:t>
      </w:r>
      <w:r w:rsidR="00A72E3A">
        <w:rPr>
          <w:rFonts w:ascii="Times New Roman" w:hAnsi="Times New Roman" w:cs="Times New Roman"/>
          <w:b/>
          <w:bCs/>
          <w:sz w:val="24"/>
          <w:szCs w:val="24"/>
        </w:rPr>
        <w:t>6</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piegādā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w:t>
      </w:r>
      <w:proofErr w:type="spellStart"/>
      <w:r w:rsidRPr="00C12527">
        <w:rPr>
          <w:rFonts w:ascii="Times New Roman" w:hAnsi="Times New Roman" w:cs="Times New Roman"/>
          <w:bCs/>
          <w:sz w:val="24"/>
          <w:szCs w:val="24"/>
        </w:rPr>
        <w:t>oriģināliepakojumā</w:t>
      </w:r>
      <w:proofErr w:type="spellEnd"/>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jābūt jaunām un nelietotām</w:t>
      </w:r>
      <w:r w:rsidRPr="00C12527">
        <w:rPr>
          <w:rFonts w:ascii="Times New Roman" w:hAnsi="Times New Roman" w:cs="Times New Roman"/>
          <w:sz w:val="24"/>
          <w:szCs w:val="24"/>
        </w:rPr>
        <w:t xml:space="preserve">, pilnībā funkcionējošā stāvoklī, atbilstošām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noteiktajām prasībām.</w:t>
      </w:r>
    </w:p>
    <w:p w14:paraId="13A95952" w14:textId="614F41EF"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A72E3A">
        <w:rPr>
          <w:rFonts w:ascii="Times New Roman" w:hAnsi="Times New Roman" w:cs="Times New Roman"/>
          <w:b/>
          <w:sz w:val="24"/>
          <w:szCs w:val="24"/>
        </w:rPr>
        <w:t>7</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nodod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visu nepieciešamo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uzglabāšanas note</w:t>
      </w:r>
      <w:r w:rsidR="00087C89">
        <w:rPr>
          <w:rFonts w:ascii="Times New Roman" w:hAnsi="Times New Roman" w:cs="Times New Roman"/>
          <w:sz w:val="24"/>
          <w:szCs w:val="24"/>
        </w:rPr>
        <w:t xml:space="preserve">ikumus, lietošanas instrukciju </w:t>
      </w:r>
      <w:r w:rsidRPr="00C12527">
        <w:rPr>
          <w:rFonts w:ascii="Times New Roman" w:hAnsi="Times New Roman" w:cs="Times New Roman"/>
          <w:sz w:val="24"/>
          <w:szCs w:val="24"/>
        </w:rPr>
        <w:t>un citus dokumentus  latviešu un/vai angļu valodā).</w:t>
      </w:r>
    </w:p>
    <w:p w14:paraId="07D79BB2" w14:textId="54AB5E2E"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59125A">
        <w:rPr>
          <w:rFonts w:ascii="Times New Roman" w:hAnsi="Times New Roman" w:cs="Times New Roman"/>
          <w:b/>
          <w:bCs/>
          <w:sz w:val="24"/>
          <w:szCs w:val="24"/>
        </w:rPr>
        <w:t>8</w:t>
      </w:r>
      <w:r w:rsidRPr="00C12527">
        <w:rPr>
          <w:rFonts w:ascii="Times New Roman" w:hAnsi="Times New Roman" w:cs="Times New Roman"/>
          <w:b/>
          <w:bCs/>
          <w:sz w:val="24"/>
          <w:szCs w:val="24"/>
        </w:rPr>
        <w:t xml:space="preserve">.Pārdevējs </w:t>
      </w:r>
      <w:r w:rsidRPr="00C12527">
        <w:rPr>
          <w:rFonts w:ascii="Times New Roman" w:hAnsi="Times New Roman" w:cs="Times New Roman"/>
          <w:bCs/>
          <w:sz w:val="24"/>
          <w:szCs w:val="24"/>
        </w:rPr>
        <w:t xml:space="preserve">vienlaicīgi 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piegādi nodod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parakstītu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pieņemšanas – nodošanas aktu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w:t>
      </w:r>
      <w:r w:rsidR="00DA4A9E">
        <w:rPr>
          <w:rFonts w:ascii="Times New Roman" w:hAnsi="Times New Roman" w:cs="Times New Roman"/>
          <w:bCs/>
          <w:sz w:val="24"/>
          <w:szCs w:val="24"/>
        </w:rPr>
        <w:t>5</w:t>
      </w:r>
      <w:r w:rsidRPr="00C12527">
        <w:rPr>
          <w:rFonts w:ascii="Times New Roman" w:hAnsi="Times New Roman" w:cs="Times New Roman"/>
          <w:bCs/>
          <w:sz w:val="24"/>
          <w:szCs w:val="24"/>
        </w:rPr>
        <w:t xml:space="preserve">.pielikums), </w:t>
      </w:r>
      <w:r w:rsidRPr="00C12527">
        <w:rPr>
          <w:rFonts w:ascii="Times New Roman" w:hAnsi="Times New Roman" w:cs="Times New Roman"/>
          <w:sz w:val="24"/>
          <w:szCs w:val="24"/>
        </w:rPr>
        <w:t xml:space="preserve">kurā ir norādīta informācija par piegādātajām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daudzumu, cenu EUR bez PVN. </w:t>
      </w:r>
    </w:p>
    <w:p w14:paraId="757CB428" w14:textId="006387AD"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59125A">
        <w:rPr>
          <w:rFonts w:ascii="Times New Roman" w:hAnsi="Times New Roman" w:cs="Times New Roman"/>
          <w:b/>
          <w:bCs/>
          <w:sz w:val="24"/>
          <w:szCs w:val="24"/>
        </w:rPr>
        <w:t>9</w:t>
      </w:r>
      <w:r w:rsidRPr="00C12527">
        <w:rPr>
          <w:rFonts w:ascii="Times New Roman" w:hAnsi="Times New Roman" w:cs="Times New Roman"/>
          <w:b/>
          <w:bCs/>
          <w:sz w:val="24"/>
          <w:szCs w:val="24"/>
        </w:rPr>
        <w:t xml:space="preserve">. </w:t>
      </w:r>
      <w:r w:rsidRPr="00C12527">
        <w:rPr>
          <w:rFonts w:ascii="Times New Roman" w:hAnsi="Times New Roman" w:cs="Times New Roman"/>
          <w:bCs/>
          <w:sz w:val="24"/>
          <w:szCs w:val="24"/>
        </w:rPr>
        <w:t xml:space="preserve">Ja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piegādātajām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konstatē trūkumus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iztrūkums, </w:t>
      </w:r>
      <w:r w:rsidRPr="00C12527">
        <w:rPr>
          <w:rFonts w:ascii="Times New Roman" w:hAnsi="Times New Roman" w:cs="Times New Roman"/>
          <w:sz w:val="24"/>
          <w:szCs w:val="24"/>
        </w:rPr>
        <w:t xml:space="preserve">nepilnvērtīga funkcionēšana, atvērts iepakojums un citi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defekti) vai neatbilstības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vai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tas konstatētos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trūkumus vai neatbilstības norāda </w:t>
      </w:r>
      <w:r w:rsidRPr="00C12527">
        <w:rPr>
          <w:rFonts w:ascii="Times New Roman" w:hAnsi="Times New Roman" w:cs="Times New Roman"/>
          <w:sz w:val="24"/>
          <w:szCs w:val="24"/>
        </w:rPr>
        <w:t>defektu konstatācijas aktā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00DF2C40">
        <w:rPr>
          <w:rFonts w:ascii="Times New Roman" w:hAnsi="Times New Roman" w:cs="Times New Roman"/>
          <w:sz w:val="24"/>
          <w:szCs w:val="24"/>
        </w:rPr>
        <w:t>3</w:t>
      </w:r>
      <w:r w:rsidRPr="00C12527">
        <w:rPr>
          <w:rFonts w:ascii="Times New Roman" w:hAnsi="Times New Roman" w:cs="Times New Roman"/>
          <w:sz w:val="24"/>
          <w:szCs w:val="24"/>
        </w:rPr>
        <w:t>.pielikums)</w:t>
      </w:r>
      <w:r w:rsidRPr="00C12527">
        <w:rPr>
          <w:rFonts w:ascii="Times New Roman" w:hAnsi="Times New Roman" w:cs="Times New Roman"/>
          <w:bCs/>
          <w:sz w:val="24"/>
          <w:szCs w:val="24"/>
        </w:rPr>
        <w:t>.</w:t>
      </w:r>
    </w:p>
    <w:p w14:paraId="4C186116" w14:textId="3394F924"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A72E3A">
        <w:rPr>
          <w:rFonts w:ascii="Times New Roman" w:hAnsi="Times New Roman" w:cs="Times New Roman"/>
          <w:b/>
          <w:bCs/>
          <w:sz w:val="24"/>
          <w:szCs w:val="24"/>
        </w:rPr>
        <w:t>1</w:t>
      </w:r>
      <w:r w:rsidR="0059125A">
        <w:rPr>
          <w:rFonts w:ascii="Times New Roman" w:hAnsi="Times New Roman" w:cs="Times New Roman"/>
          <w:b/>
          <w:bCs/>
          <w:sz w:val="24"/>
          <w:szCs w:val="24"/>
        </w:rPr>
        <w:t>0</w:t>
      </w:r>
      <w:r w:rsidRPr="00C12527">
        <w:rPr>
          <w:rFonts w:ascii="Times New Roman" w:hAnsi="Times New Roman" w:cs="Times New Roman"/>
          <w:b/>
          <w:bCs/>
          <w:sz w:val="24"/>
          <w:szCs w:val="24"/>
        </w:rPr>
        <w:t>.Pārdevējam</w:t>
      </w:r>
      <w:r w:rsidRPr="00C12527">
        <w:rPr>
          <w:rFonts w:ascii="Times New Roman" w:hAnsi="Times New Roman" w:cs="Times New Roman"/>
          <w:bCs/>
          <w:sz w:val="24"/>
          <w:szCs w:val="24"/>
        </w:rPr>
        <w:t xml:space="preserve"> ir pienākums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konstatētos trūkumus bez maksas novērst </w:t>
      </w:r>
      <w:r w:rsidRPr="00C12527">
        <w:rPr>
          <w:rFonts w:ascii="Times New Roman" w:hAnsi="Times New Roman" w:cs="Times New Roman"/>
          <w:sz w:val="24"/>
          <w:szCs w:val="24"/>
        </w:rPr>
        <w:t>defektu konstatācijas aktā</w:t>
      </w:r>
      <w:r w:rsidRPr="00C12527">
        <w:rPr>
          <w:rFonts w:ascii="Times New Roman" w:hAnsi="Times New Roman" w:cs="Times New Roman"/>
          <w:bCs/>
          <w:sz w:val="24"/>
          <w:szCs w:val="24"/>
        </w:rPr>
        <w:t xml:space="preserve"> norādītajā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noteiktajā termiņā. </w:t>
      </w:r>
    </w:p>
    <w:p w14:paraId="5E515AE3" w14:textId="6646E34A"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FB446C">
        <w:rPr>
          <w:rFonts w:ascii="Times New Roman" w:hAnsi="Times New Roman" w:cs="Times New Roman"/>
          <w:b/>
          <w:sz w:val="24"/>
          <w:szCs w:val="24"/>
        </w:rPr>
        <w:t>1</w:t>
      </w:r>
      <w:r w:rsidR="0059125A">
        <w:rPr>
          <w:rFonts w:ascii="Times New Roman" w:hAnsi="Times New Roman" w:cs="Times New Roman"/>
          <w:b/>
          <w:sz w:val="24"/>
          <w:szCs w:val="24"/>
        </w:rPr>
        <w:t>1</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Iestājoties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A72E3A">
        <w:rPr>
          <w:rFonts w:ascii="Times New Roman" w:hAnsi="Times New Roman" w:cs="Times New Roman"/>
          <w:b/>
          <w:sz w:val="24"/>
          <w:szCs w:val="24"/>
        </w:rPr>
        <w:t>10</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norādītajam gadījumam,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 vai neatbilstību pilnīgas novēršanas, atkārtoti sagatavo un iesniedz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pieņemšanas-nodošanas aktu.</w:t>
      </w:r>
    </w:p>
    <w:p w14:paraId="7218A4C2" w14:textId="02522385"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3.1</w:t>
      </w:r>
      <w:r w:rsidR="0059125A">
        <w:rPr>
          <w:rFonts w:ascii="Times New Roman" w:hAnsi="Times New Roman" w:cs="Times New Roman"/>
          <w:b/>
          <w:bCs/>
          <w:sz w:val="24"/>
          <w:szCs w:val="24"/>
        </w:rPr>
        <w:t>2</w:t>
      </w:r>
      <w:r w:rsidRPr="00C12527">
        <w:rPr>
          <w:rFonts w:ascii="Times New Roman" w:hAnsi="Times New Roman" w:cs="Times New Roman"/>
          <w:b/>
          <w:bCs/>
          <w:sz w:val="24"/>
          <w:szCs w:val="24"/>
        </w:rPr>
        <w:t>.</w:t>
      </w:r>
      <w:r w:rsidRPr="00C12527">
        <w:rPr>
          <w:rFonts w:ascii="Times New Roman" w:hAnsi="Times New Roman" w:cs="Times New Roman"/>
          <w:bCs/>
          <w:sz w:val="24"/>
          <w:szCs w:val="24"/>
        </w:rPr>
        <w:t xml:space="preserve">Par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saņemšanas dienu tiek uzskatīta diena, kad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nodod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un tā </w:t>
      </w:r>
      <w:r w:rsidRPr="00C12527">
        <w:rPr>
          <w:rFonts w:ascii="Times New Roman" w:hAnsi="Times New Roman" w:cs="Times New Roman"/>
          <w:b/>
          <w:bCs/>
          <w:sz w:val="24"/>
          <w:szCs w:val="24"/>
        </w:rPr>
        <w:t>1.</w:t>
      </w:r>
      <w:r w:rsidR="00A72E3A">
        <w:rPr>
          <w:rFonts w:ascii="Times New Roman" w:hAnsi="Times New Roman" w:cs="Times New Roman"/>
          <w:b/>
          <w:bCs/>
          <w:sz w:val="24"/>
          <w:szCs w:val="24"/>
        </w:rPr>
        <w:t xml:space="preserve"> un 2.</w:t>
      </w:r>
      <w:r w:rsidRPr="00C12527">
        <w:rPr>
          <w:rFonts w:ascii="Times New Roman" w:hAnsi="Times New Roman" w:cs="Times New Roman"/>
          <w:b/>
          <w:bCs/>
          <w:sz w:val="24"/>
          <w:szCs w:val="24"/>
        </w:rPr>
        <w:t>pielikumā</w:t>
      </w:r>
      <w:r w:rsidRPr="00C12527">
        <w:rPr>
          <w:rFonts w:ascii="Times New Roman" w:hAnsi="Times New Roman" w:cs="Times New Roman"/>
          <w:bCs/>
          <w:sz w:val="24"/>
          <w:szCs w:val="24"/>
        </w:rPr>
        <w:t xml:space="preserve"> noteiktajam atbilstošas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un </w:t>
      </w:r>
      <w:r w:rsidRPr="00C12527">
        <w:rPr>
          <w:rFonts w:ascii="Times New Roman" w:hAnsi="Times New Roman" w:cs="Times New Roman"/>
          <w:b/>
          <w:bCs/>
          <w:sz w:val="24"/>
          <w:szCs w:val="24"/>
        </w:rPr>
        <w:t>Līdzēji</w:t>
      </w:r>
      <w:r w:rsidRPr="00C12527">
        <w:rPr>
          <w:rFonts w:ascii="Times New Roman" w:hAnsi="Times New Roman" w:cs="Times New Roman"/>
          <w:bCs/>
          <w:sz w:val="24"/>
          <w:szCs w:val="24"/>
        </w:rPr>
        <w:t xml:space="preserve"> vai to pārstāvji ir abpusēji parakstījuši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nodošanas- pieņemšanas aktu, kas kļūst par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neatņemamu sastāvdaļu. </w:t>
      </w:r>
    </w:p>
    <w:p w14:paraId="36758EB4" w14:textId="5FB94702"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59125A">
        <w:rPr>
          <w:rFonts w:ascii="Times New Roman" w:hAnsi="Times New Roman" w:cs="Times New Roman"/>
          <w:b/>
          <w:sz w:val="24"/>
          <w:szCs w:val="24"/>
        </w:rPr>
        <w:t>3</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nav piegādājis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noteiktajā termiņā,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faktu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nokavējumu (nokavēto kalendāro dienu skaitu) norāda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nokavējuma konstatācijas aktā</w:t>
      </w:r>
      <w:r w:rsidRPr="00C12527">
        <w:rPr>
          <w:rFonts w:ascii="Times New Roman" w:eastAsia="Calibri" w:hAnsi="Times New Roman" w:cs="Times New Roman"/>
          <w:sz w:val="24"/>
          <w:szCs w:val="24"/>
        </w:rPr>
        <w:t xml:space="preserve"> (turpmāk –</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Piegādes termiņa nokavējuma akts)</w:t>
      </w:r>
      <w:r w:rsidRPr="00C12527">
        <w:rPr>
          <w:rFonts w:ascii="Times New Roman" w:hAnsi="Times New Roman" w:cs="Times New Roman"/>
          <w:sz w:val="24"/>
          <w:szCs w:val="24"/>
        </w:rPr>
        <w:t xml:space="preserve">, kas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00A72E3A">
        <w:rPr>
          <w:rFonts w:ascii="Times New Roman" w:hAnsi="Times New Roman" w:cs="Times New Roman"/>
          <w:b/>
          <w:sz w:val="24"/>
          <w:szCs w:val="24"/>
        </w:rPr>
        <w:t>4</w:t>
      </w:r>
      <w:r w:rsidRPr="00C12527">
        <w:rPr>
          <w:rFonts w:ascii="Times New Roman" w:hAnsi="Times New Roman" w:cs="Times New Roman"/>
          <w:b/>
          <w:sz w:val="24"/>
          <w:szCs w:val="24"/>
        </w:rPr>
        <w:t>.pielikums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hAnsi="Times New Roman" w:cs="Times New Roman"/>
          <w:sz w:val="24"/>
          <w:szCs w:val="24"/>
        </w:rPr>
        <w:t xml:space="preserve"> un ir neatņemama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56F05C57" w14:textId="6E8979CA"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59125A">
        <w:rPr>
          <w:rFonts w:ascii="Times New Roman" w:hAnsi="Times New Roman" w:cs="Times New Roman"/>
          <w:b/>
          <w:sz w:val="24"/>
          <w:szCs w:val="24"/>
        </w:rPr>
        <w:t>4</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Ja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abpusējas parakstīšanas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trūkumus, kurus nebija iespējams atklāt pieņemot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defektu konstatācijas aktu un iesniegt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norādot konstatētos trūkumus. Šādā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rīkojas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59125A">
        <w:rPr>
          <w:rFonts w:ascii="Times New Roman" w:hAnsi="Times New Roman" w:cs="Times New Roman"/>
          <w:b/>
          <w:sz w:val="24"/>
          <w:szCs w:val="24"/>
        </w:rPr>
        <w:t>9</w:t>
      </w:r>
      <w:r w:rsidRPr="00C12527">
        <w:rPr>
          <w:rFonts w:ascii="Times New Roman" w:hAnsi="Times New Roman" w:cs="Times New Roman"/>
          <w:b/>
          <w:sz w:val="24"/>
          <w:szCs w:val="24"/>
        </w:rPr>
        <w:t>. un 3.</w:t>
      </w:r>
      <w:r w:rsidR="0059125A">
        <w:rPr>
          <w:rFonts w:ascii="Times New Roman" w:hAnsi="Times New Roman" w:cs="Times New Roman"/>
          <w:b/>
          <w:sz w:val="24"/>
          <w:szCs w:val="24"/>
        </w:rPr>
        <w:t>10</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noteiktajai kārtībai</w:t>
      </w:r>
      <w:r w:rsidRPr="00C12527">
        <w:rPr>
          <w:rFonts w:ascii="Times New Roman" w:hAnsi="Times New Roman" w:cs="Times New Roman"/>
          <w:bCs/>
          <w:sz w:val="24"/>
          <w:szCs w:val="24"/>
        </w:rPr>
        <w:t>.</w:t>
      </w:r>
    </w:p>
    <w:p w14:paraId="59187FF9" w14:textId="7797EFB6" w:rsidR="00A2499F" w:rsidRDefault="00C12527" w:rsidP="006B3362">
      <w:pPr>
        <w:pStyle w:val="ListParagraph"/>
        <w:spacing w:after="0" w:line="240" w:lineRule="auto"/>
        <w:ind w:left="0"/>
        <w:jc w:val="both"/>
        <w:rPr>
          <w:rFonts w:ascii="Times New Roman" w:eastAsia="Calibri" w:hAnsi="Times New Roman" w:cs="Times New Roman"/>
          <w:sz w:val="24"/>
          <w:szCs w:val="24"/>
        </w:rPr>
      </w:pPr>
      <w:r w:rsidRPr="00C12527">
        <w:rPr>
          <w:rFonts w:ascii="Times New Roman" w:eastAsia="Calibri" w:hAnsi="Times New Roman" w:cs="Times New Roman"/>
          <w:b/>
          <w:sz w:val="24"/>
          <w:szCs w:val="24"/>
        </w:rPr>
        <w:t>3.1</w:t>
      </w:r>
      <w:r w:rsidR="00FB446C">
        <w:rPr>
          <w:rFonts w:ascii="Times New Roman" w:eastAsia="Calibri" w:hAnsi="Times New Roman" w:cs="Times New Roman"/>
          <w:b/>
          <w:sz w:val="24"/>
          <w:szCs w:val="24"/>
        </w:rPr>
        <w:t>4</w:t>
      </w:r>
      <w:r w:rsidRPr="00C12527">
        <w:rPr>
          <w:rFonts w:ascii="Times New Roman" w:eastAsia="Calibri" w:hAnsi="Times New Roman" w:cs="Times New Roman"/>
          <w:b/>
          <w:sz w:val="24"/>
          <w:szCs w:val="24"/>
        </w:rPr>
        <w:t>.</w:t>
      </w:r>
      <w:r w:rsidRPr="00C12527">
        <w:rPr>
          <w:rFonts w:ascii="Times New Roman" w:eastAsia="Calibri" w:hAnsi="Times New Roman" w:cs="Times New Roman"/>
          <w:sz w:val="24"/>
          <w:szCs w:val="24"/>
        </w:rPr>
        <w:t xml:space="preserve">Strīdi par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atbilstību šī </w:t>
      </w:r>
      <w:r w:rsidRPr="00C12527">
        <w:rPr>
          <w:rFonts w:ascii="Times New Roman" w:eastAsia="Calibri" w:hAnsi="Times New Roman" w:cs="Times New Roman"/>
          <w:b/>
          <w:sz w:val="24"/>
          <w:szCs w:val="24"/>
        </w:rPr>
        <w:t>Līguma</w:t>
      </w:r>
      <w:r w:rsidRPr="00C12527">
        <w:rPr>
          <w:rFonts w:ascii="Times New Roman" w:eastAsia="Calibri" w:hAnsi="Times New Roman" w:cs="Times New Roman"/>
          <w:sz w:val="24"/>
          <w:szCs w:val="24"/>
        </w:rPr>
        <w:t xml:space="preserve"> noteikumiem tiek risināti </w:t>
      </w:r>
      <w:r w:rsidRPr="00C12527">
        <w:rPr>
          <w:rFonts w:ascii="Times New Roman" w:eastAsia="Calibri" w:hAnsi="Times New Roman" w:cs="Times New Roman"/>
          <w:b/>
          <w:sz w:val="24"/>
          <w:szCs w:val="24"/>
        </w:rPr>
        <w:t>Līdzējiem</w:t>
      </w:r>
      <w:r w:rsidRPr="00C12527">
        <w:rPr>
          <w:rFonts w:ascii="Times New Roman" w:eastAsia="Calibri" w:hAnsi="Times New Roman" w:cs="Times New Roman"/>
          <w:sz w:val="24"/>
          <w:szCs w:val="24"/>
        </w:rPr>
        <w:t xml:space="preserve"> savstarpēji vienojoties. Ja vienoties neizdodas, </w:t>
      </w:r>
      <w:r w:rsidRPr="00C12527">
        <w:rPr>
          <w:rFonts w:ascii="Times New Roman" w:eastAsia="Calibri" w:hAnsi="Times New Roman" w:cs="Times New Roman"/>
          <w:b/>
          <w:sz w:val="24"/>
          <w:szCs w:val="24"/>
        </w:rPr>
        <w:t>Pircējs</w:t>
      </w:r>
      <w:r w:rsidRPr="00C12527">
        <w:rPr>
          <w:rFonts w:ascii="Times New Roman" w:eastAsia="Calibri" w:hAnsi="Times New Roman" w:cs="Times New Roman"/>
          <w:sz w:val="24"/>
          <w:szCs w:val="24"/>
        </w:rPr>
        <w:t xml:space="preserve"> ir tiesīgs pieaicināt ekspertu. Ja eksperta slēdziens apstiprina par pamatotu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viedokli, </w:t>
      </w:r>
      <w:r w:rsidRPr="00C12527">
        <w:rPr>
          <w:rFonts w:ascii="Times New Roman" w:eastAsia="Calibri" w:hAnsi="Times New Roman" w:cs="Times New Roman"/>
          <w:b/>
          <w:bCs/>
          <w:sz w:val="24"/>
          <w:szCs w:val="24"/>
        </w:rPr>
        <w:t>Pārdevējs</w:t>
      </w:r>
      <w:r w:rsidRPr="00C12527">
        <w:rPr>
          <w:rFonts w:ascii="Times New Roman" w:eastAsia="Calibri" w:hAnsi="Times New Roman" w:cs="Times New Roman"/>
          <w:bCs/>
          <w:sz w:val="24"/>
          <w:szCs w:val="24"/>
        </w:rPr>
        <w:t xml:space="preserve"> </w:t>
      </w:r>
      <w:r w:rsidRPr="00C12527">
        <w:rPr>
          <w:rFonts w:ascii="Times New Roman" w:eastAsia="Calibri" w:hAnsi="Times New Roman" w:cs="Times New Roman"/>
          <w:sz w:val="24"/>
          <w:szCs w:val="24"/>
        </w:rPr>
        <w:t xml:space="preserve">novērš attiecīgos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trūkumus, kā arī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noteiktajā termiņā un kārtībā sedz eksperta pieaicināšanas izmaksas.</w:t>
      </w:r>
    </w:p>
    <w:p w14:paraId="2B123F02" w14:textId="77777777" w:rsidR="0059125A" w:rsidRPr="006B3362" w:rsidRDefault="0059125A" w:rsidP="006B3362">
      <w:pPr>
        <w:pStyle w:val="ListParagraph"/>
        <w:spacing w:after="0" w:line="240" w:lineRule="auto"/>
        <w:ind w:left="0"/>
        <w:jc w:val="both"/>
        <w:rPr>
          <w:rFonts w:ascii="Times New Roman" w:eastAsia="Calibri" w:hAnsi="Times New Roman" w:cs="Times New Roman"/>
          <w:sz w:val="24"/>
          <w:szCs w:val="24"/>
        </w:rPr>
      </w:pPr>
    </w:p>
    <w:p w14:paraId="0AA9A7FC" w14:textId="7757770A" w:rsidR="00C12527" w:rsidRPr="006313FC" w:rsidRDefault="00C12527" w:rsidP="003F242F">
      <w:pPr>
        <w:numPr>
          <w:ilvl w:val="0"/>
          <w:numId w:val="33"/>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LĪDZĒJU ATBILDĪBA</w:t>
      </w:r>
    </w:p>
    <w:p w14:paraId="299E174F" w14:textId="53A02A32"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12527" w:rsidRPr="00C12527">
        <w:rPr>
          <w:rFonts w:ascii="Times New Roman" w:hAnsi="Times New Roman" w:cs="Times New Roman"/>
          <w:b/>
          <w:sz w:val="24"/>
          <w:szCs w:val="24"/>
        </w:rPr>
        <w:t>.1.</w:t>
      </w:r>
      <w:r w:rsidR="00C12527" w:rsidRPr="00C12527">
        <w:rPr>
          <w:rFonts w:ascii="Times New Roman" w:hAnsi="Times New Roman" w:cs="Times New Roman"/>
          <w:sz w:val="24"/>
          <w:szCs w:val="24"/>
        </w:rPr>
        <w:t xml:space="preserve"> Katrs </w:t>
      </w:r>
      <w:r w:rsidR="00C12527" w:rsidRPr="00C12527">
        <w:rPr>
          <w:rFonts w:ascii="Times New Roman" w:hAnsi="Times New Roman" w:cs="Times New Roman"/>
          <w:b/>
          <w:sz w:val="24"/>
          <w:szCs w:val="24"/>
        </w:rPr>
        <w:t>Līdzējs</w:t>
      </w:r>
      <w:r w:rsidR="00C12527" w:rsidRPr="00C12527">
        <w:rPr>
          <w:rFonts w:ascii="Times New Roman" w:hAnsi="Times New Roman" w:cs="Times New Roman"/>
          <w:sz w:val="24"/>
          <w:szCs w:val="24"/>
        </w:rPr>
        <w:t xml:space="preserve"> atbild par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saistību neizpildi vai nepienācīgu izpildi, ja tās vainas dēļ nodarīts kaitējums otram </w:t>
      </w:r>
      <w:r w:rsidR="00C12527" w:rsidRPr="00C12527">
        <w:rPr>
          <w:rFonts w:ascii="Times New Roman" w:hAnsi="Times New Roman" w:cs="Times New Roman"/>
          <w:b/>
          <w:sz w:val="24"/>
          <w:szCs w:val="24"/>
        </w:rPr>
        <w:t>Līdzējam</w:t>
      </w:r>
      <w:r w:rsidR="00C12527" w:rsidRPr="00C12527">
        <w:rPr>
          <w:rFonts w:ascii="Times New Roman" w:hAnsi="Times New Roman" w:cs="Times New Roman"/>
          <w:sz w:val="24"/>
          <w:szCs w:val="24"/>
        </w:rPr>
        <w:t xml:space="preserve">, Latvijas Republikas normatīvajos aktos un šajā </w:t>
      </w:r>
      <w:r w:rsidR="00C12527" w:rsidRPr="00C12527">
        <w:rPr>
          <w:rFonts w:ascii="Times New Roman" w:hAnsi="Times New Roman" w:cs="Times New Roman"/>
          <w:b/>
          <w:bCs/>
          <w:sz w:val="24"/>
          <w:szCs w:val="24"/>
        </w:rPr>
        <w:t>Līgumā</w:t>
      </w:r>
      <w:r w:rsidR="00C12527" w:rsidRPr="00C12527">
        <w:rPr>
          <w:rFonts w:ascii="Times New Roman" w:hAnsi="Times New Roman" w:cs="Times New Roman"/>
          <w:sz w:val="24"/>
          <w:szCs w:val="24"/>
        </w:rPr>
        <w:t xml:space="preserve"> noteiktajā kārtībā.</w:t>
      </w:r>
    </w:p>
    <w:p w14:paraId="30F10459" w14:textId="365D71DA"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00C12527" w:rsidRPr="00C12527">
        <w:rPr>
          <w:rFonts w:ascii="Times New Roman" w:hAnsi="Times New Roman" w:cs="Times New Roman"/>
          <w:b/>
          <w:sz w:val="24"/>
          <w:szCs w:val="24"/>
        </w:rPr>
        <w:t>.2.</w:t>
      </w:r>
      <w:r w:rsidR="00C12527" w:rsidRPr="00C12527">
        <w:rPr>
          <w:rFonts w:ascii="Times New Roman" w:hAnsi="Times New Roman" w:cs="Times New Roman"/>
          <w:sz w:val="24"/>
          <w:szCs w:val="24"/>
        </w:rPr>
        <w:t xml:space="preserve"> Par </w:t>
      </w:r>
      <w:r w:rsidR="00C12527" w:rsidRPr="00C12527">
        <w:rPr>
          <w:rFonts w:ascii="Times New Roman" w:hAnsi="Times New Roman" w:cs="Times New Roman"/>
          <w:b/>
          <w:sz w:val="24"/>
          <w:szCs w:val="24"/>
        </w:rPr>
        <w:t>Preču</w:t>
      </w:r>
      <w:r w:rsidR="00C12527" w:rsidRPr="00C12527">
        <w:rPr>
          <w:rFonts w:ascii="Times New Roman" w:hAnsi="Times New Roman" w:cs="Times New Roman"/>
          <w:sz w:val="24"/>
          <w:szCs w:val="24"/>
        </w:rPr>
        <w:t xml:space="preserve"> apmaksas termiņa kavējumu </w:t>
      </w:r>
      <w:r w:rsidR="00C12527" w:rsidRPr="00C12527">
        <w:rPr>
          <w:rFonts w:ascii="Times New Roman" w:hAnsi="Times New Roman" w:cs="Times New Roman"/>
          <w:b/>
          <w:sz w:val="24"/>
          <w:szCs w:val="24"/>
        </w:rPr>
        <w:t>Pircējs</w:t>
      </w:r>
      <w:r w:rsidR="00C12527" w:rsidRPr="00C12527">
        <w:rPr>
          <w:rFonts w:ascii="Times New Roman" w:hAnsi="Times New Roman" w:cs="Times New Roman"/>
          <w:sz w:val="24"/>
          <w:szCs w:val="24"/>
        </w:rPr>
        <w:t xml:space="preserve"> maksā </w:t>
      </w:r>
      <w:r w:rsidR="00C12527" w:rsidRPr="00C12527">
        <w:rPr>
          <w:rFonts w:ascii="Times New Roman" w:hAnsi="Times New Roman" w:cs="Times New Roman"/>
          <w:b/>
          <w:sz w:val="24"/>
          <w:szCs w:val="24"/>
        </w:rPr>
        <w:t>Pārdevējam</w:t>
      </w:r>
      <w:r w:rsidR="00C12527" w:rsidRPr="00C12527">
        <w:rPr>
          <w:rFonts w:ascii="Times New Roman" w:hAnsi="Times New Roman" w:cs="Times New Roman"/>
          <w:sz w:val="24"/>
          <w:szCs w:val="24"/>
        </w:rPr>
        <w:t xml:space="preserve"> līgumsodu </w:t>
      </w:r>
      <w:r w:rsidR="00C12527" w:rsidRPr="00C12527">
        <w:rPr>
          <w:rFonts w:ascii="Times New Roman" w:eastAsia="Calibri" w:hAnsi="Times New Roman" w:cs="Times New Roman"/>
          <w:color w:val="000000"/>
          <w:sz w:val="24"/>
          <w:szCs w:val="24"/>
        </w:rPr>
        <w:t>0,1%</w:t>
      </w:r>
      <w:r w:rsidR="00C12527" w:rsidRPr="00C12527">
        <w:rPr>
          <w:rFonts w:ascii="Times New Roman" w:eastAsia="Calibri" w:hAnsi="Times New Roman" w:cs="Times New Roman"/>
          <w:sz w:val="24"/>
          <w:szCs w:val="24"/>
        </w:rPr>
        <w:t xml:space="preserve"> </w:t>
      </w:r>
      <w:r w:rsidR="00C12527" w:rsidRPr="00C12527">
        <w:rPr>
          <w:rFonts w:ascii="Times New Roman" w:hAnsi="Times New Roman" w:cs="Times New Roman"/>
          <w:sz w:val="24"/>
          <w:szCs w:val="24"/>
        </w:rPr>
        <w:t xml:space="preserve">(nulle komats viena procenta) apmērā no nokavētā maksājuma summas par katru nokavēto dienu, </w:t>
      </w:r>
      <w:r w:rsidR="00C12527" w:rsidRPr="00C12527">
        <w:rPr>
          <w:rFonts w:ascii="Times New Roman" w:hAnsi="Times New Roman" w:cs="Times New Roman"/>
          <w:color w:val="000000"/>
          <w:sz w:val="24"/>
          <w:szCs w:val="24"/>
        </w:rPr>
        <w:t xml:space="preserve">bet ne vairāk kā 10% (desmit procenti) no </w:t>
      </w:r>
      <w:r w:rsidR="00C12527" w:rsidRPr="00C12527">
        <w:rPr>
          <w:rFonts w:ascii="Times New Roman" w:hAnsi="Times New Roman" w:cs="Times New Roman"/>
          <w:b/>
          <w:color w:val="000000"/>
          <w:sz w:val="24"/>
          <w:szCs w:val="24"/>
        </w:rPr>
        <w:t>Līguma</w:t>
      </w:r>
      <w:r w:rsidR="00C12527" w:rsidRPr="00C12527">
        <w:rPr>
          <w:rFonts w:ascii="Times New Roman" w:hAnsi="Times New Roman" w:cs="Times New Roman"/>
          <w:color w:val="000000"/>
          <w:sz w:val="24"/>
          <w:szCs w:val="24"/>
        </w:rPr>
        <w:t xml:space="preserve"> </w:t>
      </w:r>
      <w:r w:rsidR="00C12527" w:rsidRPr="00C12527">
        <w:rPr>
          <w:rFonts w:ascii="Times New Roman" w:hAnsi="Times New Roman" w:cs="Times New Roman"/>
          <w:b/>
          <w:color w:val="000000"/>
          <w:sz w:val="24"/>
          <w:szCs w:val="24"/>
        </w:rPr>
        <w:t>summas</w:t>
      </w:r>
      <w:r w:rsidR="00C12527" w:rsidRPr="00C12527">
        <w:rPr>
          <w:rFonts w:ascii="Times New Roman" w:hAnsi="Times New Roman" w:cs="Times New Roman"/>
          <w:color w:val="000000"/>
          <w:sz w:val="24"/>
          <w:szCs w:val="24"/>
        </w:rPr>
        <w:t>.</w:t>
      </w:r>
      <w:r w:rsidR="00C12527" w:rsidRPr="00C12527">
        <w:rPr>
          <w:rFonts w:ascii="Times New Roman" w:hAnsi="Times New Roman" w:cs="Times New Roman"/>
          <w:sz w:val="24"/>
          <w:szCs w:val="24"/>
        </w:rPr>
        <w:t xml:space="preserve"> </w:t>
      </w:r>
    </w:p>
    <w:p w14:paraId="29408B39" w14:textId="368D9B8A" w:rsidR="00C12527" w:rsidRPr="00C12527" w:rsidRDefault="006B3362" w:rsidP="0002596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4</w:t>
      </w:r>
      <w:r w:rsidR="00C12527" w:rsidRPr="00C12527">
        <w:rPr>
          <w:rFonts w:ascii="Times New Roman" w:hAnsi="Times New Roman" w:cs="Times New Roman"/>
          <w:b/>
          <w:sz w:val="24"/>
          <w:szCs w:val="24"/>
        </w:rPr>
        <w:t>.3.</w:t>
      </w:r>
      <w:r w:rsidR="00C12527" w:rsidRPr="00C12527">
        <w:rPr>
          <w:rFonts w:ascii="Times New Roman" w:hAnsi="Times New Roman" w:cs="Times New Roman"/>
          <w:sz w:val="24"/>
          <w:szCs w:val="24"/>
        </w:rPr>
        <w:t xml:space="preserve"> Par </w:t>
      </w:r>
      <w:r w:rsidR="00C12527" w:rsidRPr="00C12527">
        <w:rPr>
          <w:rFonts w:ascii="Times New Roman" w:hAnsi="Times New Roman" w:cs="Times New Roman"/>
          <w:b/>
          <w:bCs/>
          <w:sz w:val="24"/>
          <w:szCs w:val="24"/>
        </w:rPr>
        <w:t>Preču</w:t>
      </w:r>
      <w:r w:rsidR="00C12527" w:rsidRPr="00C12527">
        <w:rPr>
          <w:rFonts w:ascii="Times New Roman" w:hAnsi="Times New Roman" w:cs="Times New Roman"/>
          <w:sz w:val="24"/>
          <w:szCs w:val="24"/>
        </w:rPr>
        <w:t xml:space="preserve"> piegādes termiņa un </w:t>
      </w:r>
      <w:r w:rsidR="00C12527" w:rsidRPr="00C12527">
        <w:rPr>
          <w:rFonts w:ascii="Times New Roman" w:hAnsi="Times New Roman" w:cs="Times New Roman"/>
          <w:b/>
          <w:sz w:val="24"/>
          <w:szCs w:val="24"/>
        </w:rPr>
        <w:t>Defektu</w:t>
      </w:r>
      <w:r w:rsidR="00C12527" w:rsidRPr="00C12527">
        <w:rPr>
          <w:rFonts w:ascii="Times New Roman" w:hAnsi="Times New Roman" w:cs="Times New Roman"/>
          <w:sz w:val="24"/>
          <w:szCs w:val="24"/>
        </w:rPr>
        <w:t xml:space="preserve"> novēršanas termiņa kavējumu </w:t>
      </w:r>
      <w:r w:rsidR="00C12527" w:rsidRPr="00C12527">
        <w:rPr>
          <w:rFonts w:ascii="Times New Roman" w:hAnsi="Times New Roman" w:cs="Times New Roman"/>
          <w:b/>
          <w:bCs/>
          <w:sz w:val="24"/>
          <w:szCs w:val="24"/>
        </w:rPr>
        <w:t>Pārdevējs</w:t>
      </w:r>
      <w:r w:rsidR="00C12527" w:rsidRPr="00C12527">
        <w:rPr>
          <w:rFonts w:ascii="Times New Roman" w:hAnsi="Times New Roman" w:cs="Times New Roman"/>
          <w:sz w:val="24"/>
          <w:szCs w:val="24"/>
        </w:rPr>
        <w:t xml:space="preserve"> maksā </w:t>
      </w:r>
      <w:r w:rsidR="00C12527" w:rsidRPr="00C12527">
        <w:rPr>
          <w:rFonts w:ascii="Times New Roman" w:hAnsi="Times New Roman" w:cs="Times New Roman"/>
          <w:b/>
          <w:bCs/>
          <w:sz w:val="24"/>
          <w:szCs w:val="24"/>
        </w:rPr>
        <w:t>Pircējam</w:t>
      </w:r>
      <w:r w:rsidR="00C12527" w:rsidRPr="00C12527">
        <w:rPr>
          <w:rFonts w:ascii="Times New Roman" w:hAnsi="Times New Roman" w:cs="Times New Roman"/>
          <w:sz w:val="24"/>
          <w:szCs w:val="24"/>
        </w:rPr>
        <w:t xml:space="preserve"> līgumsodu </w:t>
      </w:r>
      <w:r w:rsidR="00C12527" w:rsidRPr="00C12527">
        <w:rPr>
          <w:rFonts w:ascii="Times New Roman" w:eastAsia="Calibri" w:hAnsi="Times New Roman" w:cs="Times New Roman"/>
          <w:color w:val="000000"/>
          <w:sz w:val="24"/>
          <w:szCs w:val="24"/>
        </w:rPr>
        <w:t>0,1%</w:t>
      </w:r>
      <w:r w:rsidR="00C12527" w:rsidRPr="00C12527">
        <w:rPr>
          <w:rFonts w:ascii="Times New Roman" w:eastAsia="Calibri" w:hAnsi="Times New Roman" w:cs="Times New Roman"/>
          <w:sz w:val="24"/>
          <w:szCs w:val="24"/>
        </w:rPr>
        <w:t xml:space="preserve"> </w:t>
      </w:r>
      <w:r w:rsidR="00C12527" w:rsidRPr="00C12527">
        <w:rPr>
          <w:rFonts w:ascii="Times New Roman" w:hAnsi="Times New Roman" w:cs="Times New Roman"/>
          <w:sz w:val="24"/>
          <w:szCs w:val="24"/>
        </w:rPr>
        <w:t>(nulle komats viena procenta) apmērā no laikā neizpildītās saistības summas par katru nokavēto dienu</w:t>
      </w:r>
      <w:r w:rsidR="00C12527" w:rsidRPr="00C12527">
        <w:rPr>
          <w:rFonts w:ascii="Times New Roman" w:hAnsi="Times New Roman" w:cs="Times New Roman"/>
          <w:color w:val="000000"/>
          <w:sz w:val="24"/>
          <w:szCs w:val="24"/>
        </w:rPr>
        <w:t xml:space="preserve">, bet ne vairāk kā 10% (desmit procenti) no </w:t>
      </w:r>
      <w:r w:rsidR="00C12527" w:rsidRPr="00C12527">
        <w:rPr>
          <w:rFonts w:ascii="Times New Roman" w:hAnsi="Times New Roman" w:cs="Times New Roman"/>
          <w:b/>
          <w:color w:val="000000"/>
          <w:sz w:val="24"/>
          <w:szCs w:val="24"/>
        </w:rPr>
        <w:t>Līguma summas</w:t>
      </w:r>
      <w:r w:rsidR="00C12527" w:rsidRPr="00C12527">
        <w:rPr>
          <w:rFonts w:ascii="Times New Roman" w:hAnsi="Times New Roman" w:cs="Times New Roman"/>
          <w:color w:val="000000"/>
          <w:sz w:val="24"/>
          <w:szCs w:val="24"/>
        </w:rPr>
        <w:t xml:space="preserve">. </w:t>
      </w:r>
    </w:p>
    <w:p w14:paraId="2C29C8B9" w14:textId="72F7236F"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12527" w:rsidRPr="00C12527">
        <w:rPr>
          <w:rFonts w:ascii="Times New Roman" w:hAnsi="Times New Roman" w:cs="Times New Roman"/>
          <w:b/>
          <w:sz w:val="24"/>
          <w:szCs w:val="24"/>
        </w:rPr>
        <w:t>.4.</w:t>
      </w:r>
      <w:r w:rsidR="00C12527" w:rsidRPr="00C12527">
        <w:rPr>
          <w:rFonts w:ascii="Times New Roman" w:hAnsi="Times New Roman" w:cs="Times New Roman"/>
          <w:sz w:val="24"/>
          <w:szCs w:val="24"/>
        </w:rPr>
        <w:t xml:space="preserve"> </w:t>
      </w:r>
      <w:r w:rsidR="00C12527" w:rsidRPr="00C12527">
        <w:rPr>
          <w:rFonts w:ascii="Times New Roman" w:hAnsi="Times New Roman" w:cs="Times New Roman"/>
          <w:b/>
          <w:sz w:val="24"/>
          <w:szCs w:val="24"/>
        </w:rPr>
        <w:t>Pārdevējs</w:t>
      </w:r>
      <w:r w:rsidR="00C12527" w:rsidRPr="00C12527">
        <w:rPr>
          <w:rFonts w:ascii="Times New Roman" w:hAnsi="Times New Roman" w:cs="Times New Roman"/>
          <w:sz w:val="24"/>
          <w:szCs w:val="24"/>
        </w:rPr>
        <w:t xml:space="preserve"> nodrošina </w:t>
      </w:r>
      <w:r w:rsidR="00C12527" w:rsidRPr="00C12527">
        <w:rPr>
          <w:rFonts w:ascii="Times New Roman" w:hAnsi="Times New Roman" w:cs="Times New Roman"/>
          <w:b/>
          <w:sz w:val="24"/>
          <w:szCs w:val="24"/>
        </w:rPr>
        <w:t>Pircējam</w:t>
      </w:r>
      <w:r w:rsidR="00C12527" w:rsidRPr="00C12527">
        <w:rPr>
          <w:rFonts w:ascii="Times New Roman" w:hAnsi="Times New Roman" w:cs="Times New Roman"/>
          <w:sz w:val="24"/>
          <w:szCs w:val="24"/>
        </w:rPr>
        <w:t xml:space="preserve"> piegādāto </w:t>
      </w:r>
      <w:r w:rsidR="00C12527" w:rsidRPr="00C12527">
        <w:rPr>
          <w:rFonts w:ascii="Times New Roman" w:hAnsi="Times New Roman" w:cs="Times New Roman"/>
          <w:b/>
          <w:sz w:val="24"/>
          <w:szCs w:val="24"/>
        </w:rPr>
        <w:t>Preču</w:t>
      </w:r>
      <w:r w:rsidR="00C12527" w:rsidRPr="00C12527">
        <w:rPr>
          <w:rFonts w:ascii="Times New Roman" w:hAnsi="Times New Roman" w:cs="Times New Roman"/>
          <w:sz w:val="24"/>
          <w:szCs w:val="24"/>
        </w:rPr>
        <w:t xml:space="preserve"> kvalitāti un atbilstību standartiem, kādu noteicis attiecīgo </w:t>
      </w:r>
      <w:r w:rsidR="00C12527" w:rsidRPr="00C12527">
        <w:rPr>
          <w:rFonts w:ascii="Times New Roman" w:hAnsi="Times New Roman" w:cs="Times New Roman"/>
          <w:b/>
          <w:sz w:val="24"/>
          <w:szCs w:val="24"/>
        </w:rPr>
        <w:t>Preču</w:t>
      </w:r>
      <w:r w:rsidR="00C12527" w:rsidRPr="00C12527">
        <w:rPr>
          <w:rFonts w:ascii="Times New Roman" w:hAnsi="Times New Roman" w:cs="Times New Roman"/>
          <w:sz w:val="24"/>
          <w:szCs w:val="24"/>
        </w:rPr>
        <w:t xml:space="preserve"> ražotājs. </w:t>
      </w:r>
    </w:p>
    <w:p w14:paraId="5A0631D4" w14:textId="2CE44F0E" w:rsidR="00C12527" w:rsidRPr="00C12527" w:rsidRDefault="006B3362" w:rsidP="00025960">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4</w:t>
      </w:r>
      <w:r w:rsidR="00C12527" w:rsidRPr="00C12527">
        <w:rPr>
          <w:rFonts w:ascii="Times New Roman" w:hAnsi="Times New Roman" w:cs="Times New Roman"/>
          <w:b/>
          <w:sz w:val="24"/>
          <w:szCs w:val="24"/>
        </w:rPr>
        <w:t xml:space="preserve">.5. </w:t>
      </w:r>
      <w:r w:rsidR="00C12527" w:rsidRPr="00C12527">
        <w:rPr>
          <w:rFonts w:ascii="Times New Roman" w:hAnsi="Times New Roman" w:cs="Times New Roman"/>
          <w:b/>
          <w:color w:val="000000"/>
          <w:sz w:val="24"/>
          <w:szCs w:val="24"/>
        </w:rPr>
        <w:t>Pārdevējam</w:t>
      </w:r>
      <w:r w:rsidR="00C12527" w:rsidRPr="00C12527">
        <w:rPr>
          <w:rFonts w:ascii="Times New Roman" w:hAnsi="Times New Roman" w:cs="Times New Roman"/>
          <w:color w:val="000000"/>
          <w:sz w:val="24"/>
          <w:szCs w:val="24"/>
        </w:rPr>
        <w:t xml:space="preserve"> </w:t>
      </w:r>
      <w:r w:rsidR="00C12527" w:rsidRPr="00C12527">
        <w:rPr>
          <w:rFonts w:ascii="Times New Roman" w:hAnsi="Times New Roman" w:cs="Times New Roman"/>
          <w:b/>
          <w:color w:val="000000"/>
          <w:sz w:val="24"/>
          <w:szCs w:val="24"/>
        </w:rPr>
        <w:t>Līguma</w:t>
      </w:r>
      <w:r w:rsidR="00C12527" w:rsidRPr="00C12527">
        <w:rPr>
          <w:rFonts w:ascii="Times New Roman" w:hAnsi="Times New Roman" w:cs="Times New Roman"/>
          <w:color w:val="000000"/>
          <w:sz w:val="24"/>
          <w:szCs w:val="24"/>
        </w:rPr>
        <w:t xml:space="preserve"> darbības laikā ir saistošs iesniegtais piedāvājums </w:t>
      </w:r>
      <w:r w:rsidR="00C12527" w:rsidRPr="00C12527">
        <w:rPr>
          <w:rFonts w:ascii="Times New Roman" w:hAnsi="Times New Roman" w:cs="Times New Roman"/>
          <w:b/>
          <w:color w:val="000000"/>
          <w:sz w:val="24"/>
          <w:szCs w:val="24"/>
        </w:rPr>
        <w:t>Iepirkumā</w:t>
      </w:r>
      <w:r w:rsidR="00C12527" w:rsidRPr="00C12527">
        <w:rPr>
          <w:rFonts w:ascii="Times New Roman" w:hAnsi="Times New Roman" w:cs="Times New Roman"/>
          <w:color w:val="000000"/>
          <w:sz w:val="24"/>
          <w:szCs w:val="24"/>
        </w:rPr>
        <w:t>.</w:t>
      </w:r>
    </w:p>
    <w:p w14:paraId="3AB27CF0" w14:textId="77777777" w:rsidR="00C12527" w:rsidRPr="00C12527" w:rsidRDefault="00C12527" w:rsidP="00C12527">
      <w:pPr>
        <w:ind w:left="567" w:hanging="567"/>
        <w:jc w:val="both"/>
        <w:rPr>
          <w:rFonts w:ascii="Times New Roman" w:hAnsi="Times New Roman" w:cs="Times New Roman"/>
          <w:b/>
          <w:sz w:val="24"/>
          <w:szCs w:val="24"/>
        </w:rPr>
      </w:pPr>
    </w:p>
    <w:p w14:paraId="1BA739E6" w14:textId="31EDED7F" w:rsidR="00C12527" w:rsidRPr="006313FC" w:rsidRDefault="00C12527" w:rsidP="003F242F">
      <w:pPr>
        <w:numPr>
          <w:ilvl w:val="0"/>
          <w:numId w:val="33"/>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LĪGUMA GROZĪŠANAS KĀRTĪBA UN KĀRTĪBA, KĀDĀ PIEĻAUJAMA ATKĀPŠANĀS NO LĪGUMA</w:t>
      </w:r>
    </w:p>
    <w:p w14:paraId="7964DD2E" w14:textId="64C93628" w:rsidR="00C12527" w:rsidRPr="00C12527" w:rsidRDefault="006B3362" w:rsidP="00025960">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5</w:t>
      </w:r>
      <w:r w:rsidR="00C12527" w:rsidRPr="00C12527">
        <w:rPr>
          <w:rFonts w:ascii="Times New Roman" w:hAnsi="Times New Roman" w:cs="Times New Roman"/>
          <w:b/>
          <w:sz w:val="24"/>
          <w:szCs w:val="24"/>
        </w:rPr>
        <w:t>.1. Līguma</w:t>
      </w:r>
      <w:r w:rsidR="00C12527" w:rsidRPr="00C12527">
        <w:rPr>
          <w:rFonts w:ascii="Times New Roman" w:hAnsi="Times New Roman" w:cs="Times New Roman"/>
          <w:sz w:val="24"/>
          <w:szCs w:val="24"/>
        </w:rPr>
        <w:t xml:space="preserve"> darbības laikā </w:t>
      </w:r>
      <w:r w:rsidR="00C12527" w:rsidRPr="00C12527">
        <w:rPr>
          <w:rFonts w:ascii="Times New Roman" w:hAnsi="Times New Roman" w:cs="Times New Roman"/>
          <w:b/>
          <w:sz w:val="24"/>
          <w:szCs w:val="24"/>
        </w:rPr>
        <w:t xml:space="preserve">Līdzēji </w:t>
      </w:r>
      <w:r w:rsidR="00C12527" w:rsidRPr="00C12527">
        <w:rPr>
          <w:rFonts w:ascii="Times New Roman" w:hAnsi="Times New Roman" w:cs="Times New Roman"/>
          <w:sz w:val="24"/>
          <w:szCs w:val="24"/>
        </w:rPr>
        <w:t xml:space="preserve">nav tiesīgi veikt būtiskus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grozījumus, izņemot Publisko iepirkuma likuma 61.panta pirmajā daļā noteiktajos gadījumos. Par būtiskiem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grozījumiem ir atzīstami tādi grozījumi, kas atbilst Publisko iepirkuma likuma 61.panta otrās daļas regulējumam.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darbības laikā ir pieļaujami </w:t>
      </w:r>
      <w:r w:rsidR="00C12527" w:rsidRPr="00C12527">
        <w:rPr>
          <w:rFonts w:ascii="Times New Roman" w:hAnsi="Times New Roman" w:cs="Times New Roman"/>
          <w:b/>
          <w:sz w:val="24"/>
          <w:szCs w:val="24"/>
        </w:rPr>
        <w:t xml:space="preserve">Līguma </w:t>
      </w:r>
      <w:r w:rsidR="00C12527" w:rsidRPr="00C12527">
        <w:rPr>
          <w:rFonts w:ascii="Times New Roman" w:hAnsi="Times New Roman" w:cs="Times New Roman"/>
          <w:sz w:val="24"/>
          <w:szCs w:val="24"/>
        </w:rPr>
        <w:t>grozījumi, kas tiek veikti Publisko iepirkuma likuma 61. panta piektajā daļā minētajā gadījumā.</w:t>
      </w:r>
    </w:p>
    <w:p w14:paraId="2D86297E" w14:textId="3A4C591A"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C12527" w:rsidRPr="00C12527">
        <w:rPr>
          <w:rFonts w:ascii="Times New Roman" w:hAnsi="Times New Roman" w:cs="Times New Roman"/>
          <w:b/>
          <w:bCs/>
          <w:sz w:val="24"/>
          <w:szCs w:val="24"/>
        </w:rPr>
        <w:t>.2.Līgumu</w:t>
      </w:r>
      <w:r w:rsidR="00C12527" w:rsidRPr="00C12527">
        <w:rPr>
          <w:rFonts w:ascii="Times New Roman" w:hAnsi="Times New Roman" w:cs="Times New Roman"/>
          <w:sz w:val="24"/>
          <w:szCs w:val="24"/>
        </w:rPr>
        <w:t xml:space="preserve"> var izbeigt pirms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w:t>
      </w:r>
      <w:r w:rsidR="00C12527" w:rsidRPr="00C12527">
        <w:rPr>
          <w:rFonts w:ascii="Times New Roman" w:hAnsi="Times New Roman" w:cs="Times New Roman"/>
          <w:b/>
          <w:sz w:val="24"/>
          <w:szCs w:val="24"/>
        </w:rPr>
        <w:t>1.3.punktā</w:t>
      </w:r>
      <w:r w:rsidR="00C12527" w:rsidRPr="00C12527">
        <w:rPr>
          <w:rFonts w:ascii="Times New Roman" w:hAnsi="Times New Roman" w:cs="Times New Roman"/>
          <w:sz w:val="24"/>
          <w:szCs w:val="24"/>
        </w:rPr>
        <w:t xml:space="preserve"> noteiktā termiņa, </w:t>
      </w:r>
      <w:r w:rsidR="00C12527" w:rsidRPr="00C12527">
        <w:rPr>
          <w:rFonts w:ascii="Times New Roman" w:hAnsi="Times New Roman" w:cs="Times New Roman"/>
          <w:b/>
          <w:sz w:val="24"/>
          <w:szCs w:val="24"/>
        </w:rPr>
        <w:t>Līdzējiem</w:t>
      </w:r>
      <w:r w:rsidR="00C12527" w:rsidRPr="00C12527">
        <w:rPr>
          <w:rFonts w:ascii="Times New Roman" w:hAnsi="Times New Roman" w:cs="Times New Roman"/>
          <w:sz w:val="24"/>
          <w:szCs w:val="24"/>
        </w:rPr>
        <w:t xml:space="preserve"> savstarpēji par to </w:t>
      </w:r>
      <w:proofErr w:type="spellStart"/>
      <w:r w:rsidR="00C12527" w:rsidRPr="00C12527">
        <w:rPr>
          <w:rFonts w:ascii="Times New Roman" w:hAnsi="Times New Roman" w:cs="Times New Roman"/>
          <w:sz w:val="24"/>
          <w:szCs w:val="24"/>
        </w:rPr>
        <w:t>rakstveidā</w:t>
      </w:r>
      <w:proofErr w:type="spellEnd"/>
      <w:r w:rsidR="00C12527" w:rsidRPr="00C12527">
        <w:rPr>
          <w:rFonts w:ascii="Times New Roman" w:hAnsi="Times New Roman" w:cs="Times New Roman"/>
          <w:sz w:val="24"/>
          <w:szCs w:val="24"/>
        </w:rPr>
        <w:t xml:space="preserve"> vienojoties, kas tiek noformēts ar vienošanos, kuru pievieno </w:t>
      </w:r>
      <w:r w:rsidR="00C12527" w:rsidRPr="00C12527">
        <w:rPr>
          <w:rFonts w:ascii="Times New Roman" w:hAnsi="Times New Roman" w:cs="Times New Roman"/>
          <w:b/>
          <w:bCs/>
          <w:sz w:val="24"/>
          <w:szCs w:val="24"/>
        </w:rPr>
        <w:t>Līgumam</w:t>
      </w:r>
      <w:r w:rsidR="00C12527" w:rsidRPr="00C12527">
        <w:rPr>
          <w:rFonts w:ascii="Times New Roman" w:hAnsi="Times New Roman" w:cs="Times New Roman"/>
          <w:sz w:val="24"/>
          <w:szCs w:val="24"/>
        </w:rPr>
        <w:t xml:space="preserve"> kā pielikumu, kas kļūst par šā </w:t>
      </w:r>
      <w:r w:rsidR="00C12527" w:rsidRPr="00C12527">
        <w:rPr>
          <w:rFonts w:ascii="Times New Roman" w:hAnsi="Times New Roman" w:cs="Times New Roman"/>
          <w:b/>
          <w:bCs/>
          <w:sz w:val="24"/>
          <w:szCs w:val="24"/>
        </w:rPr>
        <w:t>Līguma</w:t>
      </w:r>
      <w:r w:rsidR="00C12527" w:rsidRPr="00C12527">
        <w:rPr>
          <w:rFonts w:ascii="Times New Roman" w:hAnsi="Times New Roman" w:cs="Times New Roman"/>
          <w:sz w:val="24"/>
          <w:szCs w:val="24"/>
        </w:rPr>
        <w:t xml:space="preserve"> neatņemamu sastāvdaļu.</w:t>
      </w:r>
    </w:p>
    <w:p w14:paraId="0EF2A350" w14:textId="0B958B27"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12527" w:rsidRPr="00C12527">
        <w:rPr>
          <w:rFonts w:ascii="Times New Roman" w:hAnsi="Times New Roman" w:cs="Times New Roman"/>
          <w:b/>
          <w:sz w:val="24"/>
          <w:szCs w:val="24"/>
        </w:rPr>
        <w:t>.3.Līguma</w:t>
      </w:r>
      <w:r w:rsidR="00C12527" w:rsidRPr="00C12527">
        <w:rPr>
          <w:rFonts w:ascii="Times New Roman" w:hAnsi="Times New Roman" w:cs="Times New Roman"/>
          <w:sz w:val="24"/>
          <w:szCs w:val="24"/>
        </w:rPr>
        <w:t xml:space="preserve"> saistību neizpildes vai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saistību pārkāpuma gadījumā vai, ja netiek ievēroti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w:t>
      </w:r>
      <w:r>
        <w:rPr>
          <w:rFonts w:ascii="Times New Roman" w:hAnsi="Times New Roman" w:cs="Times New Roman"/>
          <w:b/>
          <w:sz w:val="24"/>
          <w:szCs w:val="24"/>
        </w:rPr>
        <w:t>4</w:t>
      </w:r>
      <w:r w:rsidR="00C12527" w:rsidRPr="00C12527">
        <w:rPr>
          <w:rFonts w:ascii="Times New Roman" w:hAnsi="Times New Roman" w:cs="Times New Roman"/>
          <w:b/>
          <w:sz w:val="24"/>
          <w:szCs w:val="24"/>
        </w:rPr>
        <w:t>.5.apakšpunktā</w:t>
      </w:r>
      <w:r w:rsidR="00C12527" w:rsidRPr="00C12527">
        <w:rPr>
          <w:rFonts w:ascii="Times New Roman" w:hAnsi="Times New Roman" w:cs="Times New Roman"/>
          <w:sz w:val="24"/>
          <w:szCs w:val="24"/>
        </w:rPr>
        <w:t xml:space="preserve"> noteiktais, </w:t>
      </w:r>
      <w:r w:rsidR="00C12527" w:rsidRPr="00C12527">
        <w:rPr>
          <w:rFonts w:ascii="Times New Roman" w:hAnsi="Times New Roman" w:cs="Times New Roman"/>
          <w:b/>
          <w:sz w:val="24"/>
          <w:szCs w:val="24"/>
        </w:rPr>
        <w:t>Pircējam</w:t>
      </w:r>
      <w:r w:rsidR="00C12527" w:rsidRPr="00C12527">
        <w:rPr>
          <w:rFonts w:ascii="Times New Roman" w:hAnsi="Times New Roman" w:cs="Times New Roman"/>
          <w:sz w:val="24"/>
          <w:szCs w:val="24"/>
        </w:rPr>
        <w:t xml:space="preserve"> ir tiesības, </w:t>
      </w:r>
      <w:proofErr w:type="spellStart"/>
      <w:r w:rsidR="00C12527" w:rsidRPr="00C12527">
        <w:rPr>
          <w:rFonts w:ascii="Times New Roman" w:hAnsi="Times New Roman" w:cs="Times New Roman"/>
          <w:sz w:val="24"/>
          <w:szCs w:val="24"/>
        </w:rPr>
        <w:t>rakstveidā</w:t>
      </w:r>
      <w:proofErr w:type="spellEnd"/>
      <w:r w:rsidR="00C12527" w:rsidRPr="00C12527">
        <w:rPr>
          <w:rFonts w:ascii="Times New Roman" w:hAnsi="Times New Roman" w:cs="Times New Roman"/>
          <w:sz w:val="24"/>
          <w:szCs w:val="24"/>
        </w:rPr>
        <w:t xml:space="preserve"> paziņojot </w:t>
      </w:r>
      <w:r w:rsidR="00C12527" w:rsidRPr="00C12527">
        <w:rPr>
          <w:rFonts w:ascii="Times New Roman" w:hAnsi="Times New Roman" w:cs="Times New Roman"/>
          <w:b/>
          <w:sz w:val="24"/>
          <w:szCs w:val="24"/>
        </w:rPr>
        <w:t>Pārdevējam</w:t>
      </w:r>
      <w:r w:rsidR="00C12527" w:rsidRPr="00C12527">
        <w:rPr>
          <w:rFonts w:ascii="Times New Roman" w:hAnsi="Times New Roman" w:cs="Times New Roman"/>
          <w:sz w:val="24"/>
          <w:szCs w:val="24"/>
        </w:rPr>
        <w:t xml:space="preserve">, vienpusējā kārtā atkāpties no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prasot </w:t>
      </w:r>
      <w:r w:rsidR="00C12527" w:rsidRPr="00C12527">
        <w:rPr>
          <w:rFonts w:ascii="Times New Roman" w:hAnsi="Times New Roman" w:cs="Times New Roman"/>
          <w:b/>
          <w:sz w:val="24"/>
          <w:szCs w:val="24"/>
        </w:rPr>
        <w:t>Pārdevējam</w:t>
      </w:r>
      <w:r w:rsidR="00C12527" w:rsidRPr="00C12527">
        <w:rPr>
          <w:rFonts w:ascii="Times New Roman" w:hAnsi="Times New Roman" w:cs="Times New Roman"/>
          <w:sz w:val="24"/>
          <w:szCs w:val="24"/>
        </w:rPr>
        <w:t xml:space="preserve"> atlīdzināt zaudējumus.</w:t>
      </w:r>
    </w:p>
    <w:p w14:paraId="0D6FF40E" w14:textId="659BB87A"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12527" w:rsidRPr="00C12527">
        <w:rPr>
          <w:rFonts w:ascii="Times New Roman" w:hAnsi="Times New Roman" w:cs="Times New Roman"/>
          <w:b/>
          <w:sz w:val="24"/>
          <w:szCs w:val="24"/>
        </w:rPr>
        <w:t>.4.</w:t>
      </w:r>
      <w:r w:rsidR="00C12527" w:rsidRPr="00C12527">
        <w:rPr>
          <w:rFonts w:ascii="Times New Roman" w:hAnsi="Times New Roman" w:cs="Times New Roman"/>
          <w:sz w:val="24"/>
          <w:szCs w:val="24"/>
        </w:rPr>
        <w:t xml:space="preserve">Gadījumā, ja tiesā tiek ierosināta </w:t>
      </w:r>
      <w:r w:rsidR="00C12527" w:rsidRPr="00C12527">
        <w:rPr>
          <w:rFonts w:ascii="Times New Roman" w:hAnsi="Times New Roman" w:cs="Times New Roman"/>
          <w:b/>
          <w:sz w:val="24"/>
          <w:szCs w:val="24"/>
        </w:rPr>
        <w:t>Pārdevēja</w:t>
      </w:r>
      <w:r w:rsidR="00C12527" w:rsidRPr="00C12527">
        <w:rPr>
          <w:rFonts w:ascii="Times New Roman" w:hAnsi="Times New Roman" w:cs="Times New Roman"/>
          <w:sz w:val="24"/>
          <w:szCs w:val="24"/>
        </w:rPr>
        <w:t xml:space="preserve"> maksātnespējas vai tiesiskās aizsardzības (</w:t>
      </w:r>
      <w:proofErr w:type="spellStart"/>
      <w:r w:rsidR="00C12527" w:rsidRPr="00C12527">
        <w:rPr>
          <w:rFonts w:ascii="Times New Roman" w:hAnsi="Times New Roman" w:cs="Times New Roman"/>
          <w:sz w:val="24"/>
          <w:szCs w:val="24"/>
        </w:rPr>
        <w:t>ārpustiesas</w:t>
      </w:r>
      <w:proofErr w:type="spellEnd"/>
      <w:r w:rsidR="00C12527" w:rsidRPr="00C12527">
        <w:rPr>
          <w:rFonts w:ascii="Times New Roman" w:hAnsi="Times New Roman" w:cs="Times New Roman"/>
          <w:sz w:val="24"/>
          <w:szCs w:val="24"/>
        </w:rPr>
        <w:t xml:space="preserve"> tiesiskās aizsardzības) procesa lieta, </w:t>
      </w:r>
      <w:r w:rsidR="00C12527" w:rsidRPr="00C12527">
        <w:rPr>
          <w:rFonts w:ascii="Times New Roman" w:hAnsi="Times New Roman" w:cs="Times New Roman"/>
          <w:b/>
          <w:sz w:val="24"/>
          <w:szCs w:val="24"/>
        </w:rPr>
        <w:t>Pircējam</w:t>
      </w:r>
      <w:r w:rsidR="00C12527" w:rsidRPr="00C12527">
        <w:rPr>
          <w:rFonts w:ascii="Times New Roman" w:hAnsi="Times New Roman" w:cs="Times New Roman"/>
          <w:sz w:val="24"/>
          <w:szCs w:val="24"/>
        </w:rPr>
        <w:t xml:space="preserve"> ir tiesības, </w:t>
      </w:r>
      <w:proofErr w:type="spellStart"/>
      <w:r w:rsidR="00C12527" w:rsidRPr="00C12527">
        <w:rPr>
          <w:rFonts w:ascii="Times New Roman" w:hAnsi="Times New Roman" w:cs="Times New Roman"/>
          <w:sz w:val="24"/>
          <w:szCs w:val="24"/>
        </w:rPr>
        <w:t>rakstveidā</w:t>
      </w:r>
      <w:proofErr w:type="spellEnd"/>
      <w:r w:rsidR="00C12527" w:rsidRPr="00C12527">
        <w:rPr>
          <w:rFonts w:ascii="Times New Roman" w:hAnsi="Times New Roman" w:cs="Times New Roman"/>
          <w:sz w:val="24"/>
          <w:szCs w:val="24"/>
        </w:rPr>
        <w:t xml:space="preserve"> paziņojot </w:t>
      </w:r>
      <w:r w:rsidR="00C12527" w:rsidRPr="00C12527">
        <w:rPr>
          <w:rFonts w:ascii="Times New Roman" w:hAnsi="Times New Roman" w:cs="Times New Roman"/>
          <w:b/>
          <w:sz w:val="24"/>
          <w:szCs w:val="24"/>
        </w:rPr>
        <w:t>Pārdevējam</w:t>
      </w:r>
      <w:r w:rsidR="00C12527" w:rsidRPr="00C12527">
        <w:rPr>
          <w:rFonts w:ascii="Times New Roman" w:hAnsi="Times New Roman" w:cs="Times New Roman"/>
          <w:sz w:val="24"/>
          <w:szCs w:val="24"/>
        </w:rPr>
        <w:t xml:space="preserve">, vienpusējā kārtā atkāpties no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w:t>
      </w:r>
    </w:p>
    <w:p w14:paraId="1AF27536" w14:textId="1A9B1ECC"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12527" w:rsidRPr="00C12527">
        <w:rPr>
          <w:rFonts w:ascii="Times New Roman" w:hAnsi="Times New Roman" w:cs="Times New Roman"/>
          <w:b/>
          <w:sz w:val="24"/>
          <w:szCs w:val="24"/>
        </w:rPr>
        <w:t>.5.Pircējam</w:t>
      </w:r>
      <w:r w:rsidR="00C12527" w:rsidRPr="00C12527">
        <w:rPr>
          <w:rFonts w:ascii="Times New Roman" w:hAnsi="Times New Roman" w:cs="Times New Roman"/>
          <w:sz w:val="24"/>
          <w:szCs w:val="24"/>
        </w:rPr>
        <w:t xml:space="preserve"> ir tiesības vienpusējā kārtā atkāpties no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ja </w:t>
      </w:r>
      <w:r w:rsidR="00C12527" w:rsidRPr="00C12527">
        <w:rPr>
          <w:rFonts w:ascii="Times New Roman" w:hAnsi="Times New Roman" w:cs="Times New Roman"/>
          <w:b/>
          <w:sz w:val="24"/>
          <w:szCs w:val="24"/>
        </w:rPr>
        <w:t>Pārdevēja</w:t>
      </w:r>
      <w:r w:rsidR="00C12527" w:rsidRPr="00C12527">
        <w:rPr>
          <w:rFonts w:ascii="Times New Roman" w:hAnsi="Times New Roman" w:cs="Times New Roman"/>
          <w:sz w:val="24"/>
          <w:szCs w:val="24"/>
        </w:rPr>
        <w:t xml:space="preserve"> piemērotā līgumsoda apmērs sasniedzis 10% (desmit procentus) no </w:t>
      </w:r>
      <w:r w:rsidR="00C12527" w:rsidRPr="00C12527">
        <w:rPr>
          <w:rFonts w:ascii="Times New Roman" w:hAnsi="Times New Roman" w:cs="Times New Roman"/>
          <w:b/>
          <w:sz w:val="24"/>
          <w:szCs w:val="24"/>
        </w:rPr>
        <w:t>Līguma summas</w:t>
      </w:r>
      <w:r w:rsidR="00C12527" w:rsidRPr="00C12527">
        <w:rPr>
          <w:rFonts w:ascii="Times New Roman" w:hAnsi="Times New Roman" w:cs="Times New Roman"/>
          <w:sz w:val="24"/>
          <w:szCs w:val="24"/>
        </w:rPr>
        <w:t>.</w:t>
      </w:r>
    </w:p>
    <w:p w14:paraId="62874DF7" w14:textId="31A8040D"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12527" w:rsidRPr="00C12527">
        <w:rPr>
          <w:rFonts w:ascii="Times New Roman" w:hAnsi="Times New Roman" w:cs="Times New Roman"/>
          <w:b/>
          <w:sz w:val="24"/>
          <w:szCs w:val="24"/>
        </w:rPr>
        <w:t>.6.Pārdevējam</w:t>
      </w:r>
      <w:r w:rsidR="00C12527" w:rsidRPr="00C12527">
        <w:rPr>
          <w:rFonts w:ascii="Times New Roman" w:hAnsi="Times New Roman" w:cs="Times New Roman"/>
          <w:sz w:val="24"/>
          <w:szCs w:val="24"/>
        </w:rPr>
        <w:t xml:space="preserve"> ir tiesības, </w:t>
      </w:r>
      <w:proofErr w:type="spellStart"/>
      <w:r w:rsidR="00C12527" w:rsidRPr="00C12527">
        <w:rPr>
          <w:rFonts w:ascii="Times New Roman" w:hAnsi="Times New Roman" w:cs="Times New Roman"/>
          <w:sz w:val="24"/>
          <w:szCs w:val="24"/>
        </w:rPr>
        <w:t>rakstveidā</w:t>
      </w:r>
      <w:proofErr w:type="spellEnd"/>
      <w:r w:rsidR="00C12527" w:rsidRPr="00C12527">
        <w:rPr>
          <w:rFonts w:ascii="Times New Roman" w:hAnsi="Times New Roman" w:cs="Times New Roman"/>
          <w:sz w:val="24"/>
          <w:szCs w:val="24"/>
        </w:rPr>
        <w:t xml:space="preserve"> paziņojot </w:t>
      </w:r>
      <w:r w:rsidR="00C12527" w:rsidRPr="00C12527">
        <w:rPr>
          <w:rFonts w:ascii="Times New Roman" w:hAnsi="Times New Roman" w:cs="Times New Roman"/>
          <w:b/>
          <w:sz w:val="24"/>
          <w:szCs w:val="24"/>
        </w:rPr>
        <w:t>Pircējam</w:t>
      </w:r>
      <w:r w:rsidR="00C12527" w:rsidRPr="00C12527">
        <w:rPr>
          <w:rFonts w:ascii="Times New Roman" w:hAnsi="Times New Roman" w:cs="Times New Roman"/>
          <w:sz w:val="24"/>
          <w:szCs w:val="24"/>
        </w:rPr>
        <w:t xml:space="preserve">, vienpusējā kārtā atkāpties no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ja </w:t>
      </w:r>
      <w:r w:rsidR="00C12527" w:rsidRPr="00C12527">
        <w:rPr>
          <w:rFonts w:ascii="Times New Roman" w:hAnsi="Times New Roman" w:cs="Times New Roman"/>
          <w:b/>
          <w:sz w:val="24"/>
          <w:szCs w:val="24"/>
        </w:rPr>
        <w:t>Pircējs</w:t>
      </w:r>
      <w:r w:rsidR="00C12527" w:rsidRPr="00C12527">
        <w:rPr>
          <w:rFonts w:ascii="Times New Roman" w:hAnsi="Times New Roman" w:cs="Times New Roman"/>
          <w:sz w:val="24"/>
          <w:szCs w:val="24"/>
        </w:rPr>
        <w:t xml:space="preserve"> kavē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w:t>
      </w:r>
      <w:r w:rsidR="00C12527" w:rsidRPr="00C12527">
        <w:rPr>
          <w:rFonts w:ascii="Times New Roman" w:hAnsi="Times New Roman" w:cs="Times New Roman"/>
          <w:b/>
          <w:sz w:val="24"/>
          <w:szCs w:val="24"/>
        </w:rPr>
        <w:t>2.4.apakšpunktā</w:t>
      </w:r>
      <w:r w:rsidR="00C12527" w:rsidRPr="00C12527">
        <w:rPr>
          <w:rFonts w:ascii="Times New Roman" w:hAnsi="Times New Roman" w:cs="Times New Roman"/>
          <w:sz w:val="24"/>
          <w:szCs w:val="24"/>
        </w:rPr>
        <w:t xml:space="preserve"> norādīto termiņu ilgāk par 30 (trīsdesmit) kalendārajām dienām.</w:t>
      </w:r>
    </w:p>
    <w:p w14:paraId="7BC6E327" w14:textId="261F80AF"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12527" w:rsidRPr="00C12527">
        <w:rPr>
          <w:rFonts w:ascii="Times New Roman" w:hAnsi="Times New Roman" w:cs="Times New Roman"/>
          <w:b/>
          <w:sz w:val="24"/>
          <w:szCs w:val="24"/>
        </w:rPr>
        <w:t>.7.Līguma</w:t>
      </w:r>
      <w:r w:rsidR="00C12527" w:rsidRPr="00C12527">
        <w:rPr>
          <w:rFonts w:ascii="Times New Roman" w:hAnsi="Times New Roman" w:cs="Times New Roman"/>
          <w:sz w:val="24"/>
          <w:szCs w:val="24"/>
        </w:rPr>
        <w:t xml:space="preserve"> izbeigšanas gadījumā </w:t>
      </w:r>
      <w:r w:rsidR="00C12527" w:rsidRPr="00C12527">
        <w:rPr>
          <w:rFonts w:ascii="Times New Roman" w:hAnsi="Times New Roman" w:cs="Times New Roman"/>
          <w:b/>
          <w:sz w:val="24"/>
          <w:szCs w:val="24"/>
        </w:rPr>
        <w:t>Līdzēji</w:t>
      </w:r>
      <w:r w:rsidR="00C12527" w:rsidRPr="00C12527">
        <w:rPr>
          <w:rFonts w:ascii="Times New Roman" w:hAnsi="Times New Roman" w:cs="Times New Roman"/>
          <w:sz w:val="24"/>
          <w:szCs w:val="24"/>
        </w:rPr>
        <w:t xml:space="preserve"> </w:t>
      </w:r>
      <w:proofErr w:type="spellStart"/>
      <w:r w:rsidR="00C12527" w:rsidRPr="00C12527">
        <w:rPr>
          <w:rFonts w:ascii="Times New Roman" w:hAnsi="Times New Roman" w:cs="Times New Roman"/>
          <w:sz w:val="24"/>
          <w:szCs w:val="24"/>
        </w:rPr>
        <w:t>rakstveidā</w:t>
      </w:r>
      <w:proofErr w:type="spellEnd"/>
      <w:r w:rsidR="00C12527" w:rsidRPr="00C12527">
        <w:rPr>
          <w:rFonts w:ascii="Times New Roman" w:hAnsi="Times New Roman" w:cs="Times New Roman"/>
          <w:sz w:val="24"/>
          <w:szCs w:val="24"/>
        </w:rPr>
        <w:t xml:space="preserve"> vienojas par galējo norēķinu atbilstoši izsniegtajām </w:t>
      </w:r>
      <w:r w:rsidR="00C12527" w:rsidRPr="00C12527">
        <w:rPr>
          <w:rFonts w:ascii="Times New Roman" w:hAnsi="Times New Roman" w:cs="Times New Roman"/>
          <w:b/>
          <w:sz w:val="24"/>
          <w:szCs w:val="24"/>
        </w:rPr>
        <w:t>Precēm</w:t>
      </w:r>
      <w:r w:rsidR="00C12527" w:rsidRPr="00C12527">
        <w:rPr>
          <w:rFonts w:ascii="Times New Roman" w:hAnsi="Times New Roman" w:cs="Times New Roman"/>
          <w:sz w:val="24"/>
          <w:szCs w:val="24"/>
        </w:rPr>
        <w:t xml:space="preserve"> un </w:t>
      </w:r>
      <w:r w:rsidR="00C12527" w:rsidRPr="00C12527">
        <w:rPr>
          <w:rFonts w:ascii="Times New Roman" w:hAnsi="Times New Roman" w:cs="Times New Roman"/>
          <w:b/>
          <w:sz w:val="24"/>
          <w:szCs w:val="24"/>
        </w:rPr>
        <w:t>Preču</w:t>
      </w:r>
      <w:r w:rsidR="00C12527" w:rsidRPr="00C12527">
        <w:rPr>
          <w:rFonts w:ascii="Times New Roman" w:hAnsi="Times New Roman" w:cs="Times New Roman"/>
          <w:sz w:val="24"/>
          <w:szCs w:val="24"/>
        </w:rPr>
        <w:t xml:space="preserve"> rēķiniem.</w:t>
      </w:r>
    </w:p>
    <w:p w14:paraId="20804D4A" w14:textId="72F7D6B9" w:rsid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C12527" w:rsidRPr="00C12527">
        <w:rPr>
          <w:rFonts w:ascii="Times New Roman" w:hAnsi="Times New Roman" w:cs="Times New Roman"/>
          <w:b/>
          <w:sz w:val="24"/>
          <w:szCs w:val="24"/>
        </w:rPr>
        <w:t>.8.Līguma</w:t>
      </w:r>
      <w:r w:rsidR="00C12527" w:rsidRPr="00C12527">
        <w:rPr>
          <w:rFonts w:ascii="Times New Roman" w:hAnsi="Times New Roman" w:cs="Times New Roman"/>
          <w:sz w:val="24"/>
          <w:szCs w:val="24"/>
        </w:rPr>
        <w:t xml:space="preserve"> izbeigšana neatbrīvo </w:t>
      </w:r>
      <w:r w:rsidR="00C12527" w:rsidRPr="00C12527">
        <w:rPr>
          <w:rFonts w:ascii="Times New Roman" w:hAnsi="Times New Roman" w:cs="Times New Roman"/>
          <w:b/>
          <w:sz w:val="24"/>
          <w:szCs w:val="24"/>
        </w:rPr>
        <w:t>Līdzējus</w:t>
      </w:r>
      <w:r w:rsidR="00C12527" w:rsidRPr="00C12527">
        <w:rPr>
          <w:rFonts w:ascii="Times New Roman" w:hAnsi="Times New Roman" w:cs="Times New Roman"/>
          <w:sz w:val="24"/>
          <w:szCs w:val="24"/>
        </w:rPr>
        <w:t xml:space="preserve"> no pienākuma maksāt </w:t>
      </w:r>
      <w:r w:rsidR="00C12527" w:rsidRPr="00C12527">
        <w:rPr>
          <w:rFonts w:ascii="Times New Roman" w:hAnsi="Times New Roman" w:cs="Times New Roman"/>
          <w:b/>
          <w:sz w:val="24"/>
          <w:szCs w:val="24"/>
        </w:rPr>
        <w:t>Līgumā</w:t>
      </w:r>
      <w:r w:rsidR="00C12527" w:rsidRPr="00C12527">
        <w:rPr>
          <w:rFonts w:ascii="Times New Roman" w:hAnsi="Times New Roman" w:cs="Times New Roman"/>
          <w:sz w:val="24"/>
          <w:szCs w:val="24"/>
        </w:rPr>
        <w:t xml:space="preserve"> noteikto līgumsodu.</w:t>
      </w:r>
    </w:p>
    <w:p w14:paraId="1FB928B7" w14:textId="77777777" w:rsidR="00474858" w:rsidRPr="006313FC" w:rsidRDefault="00474858" w:rsidP="006313FC">
      <w:pPr>
        <w:spacing w:after="0"/>
        <w:jc w:val="both"/>
        <w:rPr>
          <w:rFonts w:ascii="Times New Roman" w:hAnsi="Times New Roman" w:cs="Times New Roman"/>
          <w:sz w:val="24"/>
          <w:szCs w:val="24"/>
        </w:rPr>
      </w:pPr>
    </w:p>
    <w:p w14:paraId="2F5863AB" w14:textId="74C128C9" w:rsidR="00C12527" w:rsidRPr="006313FC" w:rsidRDefault="00C12527" w:rsidP="003F242F">
      <w:pPr>
        <w:numPr>
          <w:ilvl w:val="0"/>
          <w:numId w:val="33"/>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NEPĀRVARAMA VARA</w:t>
      </w:r>
    </w:p>
    <w:p w14:paraId="6CF45AEE" w14:textId="6B32317B"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C12527" w:rsidRPr="00C12527">
        <w:rPr>
          <w:rFonts w:ascii="Times New Roman" w:hAnsi="Times New Roman" w:cs="Times New Roman"/>
          <w:b/>
          <w:sz w:val="24"/>
          <w:szCs w:val="24"/>
        </w:rPr>
        <w:t>.1.Līdzēji</w:t>
      </w:r>
      <w:r w:rsidR="00C12527" w:rsidRPr="00C12527">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00C12527" w:rsidRPr="00C12527">
        <w:rPr>
          <w:rFonts w:ascii="Times New Roman" w:hAnsi="Times New Roman" w:cs="Times New Roman"/>
          <w:b/>
          <w:sz w:val="24"/>
          <w:szCs w:val="24"/>
        </w:rPr>
        <w:t>Līdzēji</w:t>
      </w:r>
      <w:r w:rsidR="00C12527" w:rsidRPr="00C12527">
        <w:rPr>
          <w:rFonts w:ascii="Times New Roman" w:hAnsi="Times New Roman" w:cs="Times New Roman"/>
          <w:sz w:val="24"/>
          <w:szCs w:val="24"/>
        </w:rPr>
        <w:t xml:space="preserve"> nevarēja paredzēt vai novērst šī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noslēgšanas brīdī un kuriem iestājoties </w:t>
      </w:r>
      <w:r w:rsidR="00C12527" w:rsidRPr="00C12527">
        <w:rPr>
          <w:rFonts w:ascii="Times New Roman" w:hAnsi="Times New Roman" w:cs="Times New Roman"/>
          <w:b/>
          <w:sz w:val="24"/>
          <w:szCs w:val="24"/>
        </w:rPr>
        <w:t>Līdzēji</w:t>
      </w:r>
      <w:r w:rsidR="00C12527" w:rsidRPr="00C12527">
        <w:rPr>
          <w:rFonts w:ascii="Times New Roman" w:hAnsi="Times New Roman" w:cs="Times New Roman"/>
          <w:sz w:val="24"/>
          <w:szCs w:val="24"/>
        </w:rPr>
        <w:t xml:space="preserve"> objektīvi nevar izpildīt uzņemtās saistības.</w:t>
      </w:r>
    </w:p>
    <w:p w14:paraId="7551450F" w14:textId="62D49B37" w:rsidR="00C12527" w:rsidRP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00C12527" w:rsidRPr="00C12527">
        <w:rPr>
          <w:rFonts w:ascii="Times New Roman" w:hAnsi="Times New Roman" w:cs="Times New Roman"/>
          <w:b/>
          <w:sz w:val="24"/>
          <w:szCs w:val="24"/>
        </w:rPr>
        <w:t>.2.Līdzējs</w:t>
      </w:r>
      <w:r w:rsidR="00C12527" w:rsidRPr="00C12527">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00C12527" w:rsidRPr="00C12527">
        <w:rPr>
          <w:rFonts w:ascii="Times New Roman" w:hAnsi="Times New Roman" w:cs="Times New Roman"/>
          <w:sz w:val="24"/>
          <w:szCs w:val="24"/>
        </w:rPr>
        <w:t>rakstveidā</w:t>
      </w:r>
      <w:proofErr w:type="spellEnd"/>
      <w:r w:rsidR="00C12527" w:rsidRPr="00C12527">
        <w:rPr>
          <w:rFonts w:ascii="Times New Roman" w:hAnsi="Times New Roman" w:cs="Times New Roman"/>
          <w:sz w:val="24"/>
          <w:szCs w:val="24"/>
        </w:rPr>
        <w:t xml:space="preserve"> paziņo otram </w:t>
      </w:r>
      <w:r w:rsidR="00C12527" w:rsidRPr="00C12527">
        <w:rPr>
          <w:rFonts w:ascii="Times New Roman" w:hAnsi="Times New Roman" w:cs="Times New Roman"/>
          <w:b/>
          <w:sz w:val="24"/>
          <w:szCs w:val="24"/>
        </w:rPr>
        <w:t>Līdzējam</w:t>
      </w:r>
      <w:r w:rsidR="00C12527" w:rsidRPr="00C12527">
        <w:rPr>
          <w:rFonts w:ascii="Times New Roman" w:hAnsi="Times New Roman" w:cs="Times New Roman"/>
          <w:sz w:val="24"/>
          <w:szCs w:val="24"/>
        </w:rPr>
        <w:t>.</w:t>
      </w:r>
    </w:p>
    <w:p w14:paraId="485184DE" w14:textId="4876CE22" w:rsidR="00C12527" w:rsidRDefault="006B3362" w:rsidP="000259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C12527" w:rsidRPr="00C12527">
        <w:rPr>
          <w:rFonts w:ascii="Times New Roman" w:hAnsi="Times New Roman" w:cs="Times New Roman"/>
          <w:b/>
          <w:sz w:val="24"/>
          <w:szCs w:val="24"/>
        </w:rPr>
        <w:t>.3.</w:t>
      </w:r>
      <w:r w:rsidR="00C12527" w:rsidRPr="00C12527">
        <w:rPr>
          <w:rFonts w:ascii="Times New Roman" w:hAnsi="Times New Roman" w:cs="Times New Roman"/>
          <w:sz w:val="24"/>
          <w:szCs w:val="24"/>
        </w:rPr>
        <w:t xml:space="preserve">Ja nepārvaramas varas apstākļi pastāv ilgāk kā 3 (trīs) mēnešus, šī </w:t>
      </w:r>
      <w:r w:rsidR="00C12527" w:rsidRPr="00C12527">
        <w:rPr>
          <w:rFonts w:ascii="Times New Roman" w:hAnsi="Times New Roman" w:cs="Times New Roman"/>
          <w:b/>
          <w:sz w:val="24"/>
          <w:szCs w:val="24"/>
        </w:rPr>
        <w:t>Līguma</w:t>
      </w:r>
      <w:r w:rsidR="00C12527" w:rsidRPr="00C12527">
        <w:rPr>
          <w:rFonts w:ascii="Times New Roman" w:hAnsi="Times New Roman" w:cs="Times New Roman"/>
          <w:sz w:val="24"/>
          <w:szCs w:val="24"/>
        </w:rPr>
        <w:t xml:space="preserve"> darbība tiek izbeigta un </w:t>
      </w:r>
      <w:r w:rsidR="00C12527" w:rsidRPr="00C12527">
        <w:rPr>
          <w:rFonts w:ascii="Times New Roman" w:hAnsi="Times New Roman" w:cs="Times New Roman"/>
          <w:b/>
          <w:bCs/>
          <w:sz w:val="24"/>
          <w:szCs w:val="24"/>
        </w:rPr>
        <w:t>Līdzēji</w:t>
      </w:r>
      <w:r w:rsidR="00C12527" w:rsidRPr="00C12527">
        <w:rPr>
          <w:rFonts w:ascii="Times New Roman" w:hAnsi="Times New Roman" w:cs="Times New Roman"/>
          <w:sz w:val="24"/>
          <w:szCs w:val="24"/>
        </w:rPr>
        <w:t xml:space="preserve"> </w:t>
      </w:r>
      <w:proofErr w:type="spellStart"/>
      <w:r w:rsidR="00C12527" w:rsidRPr="00C12527">
        <w:rPr>
          <w:rFonts w:ascii="Times New Roman" w:hAnsi="Times New Roman" w:cs="Times New Roman"/>
          <w:sz w:val="24"/>
          <w:szCs w:val="24"/>
        </w:rPr>
        <w:t>rakstveidā</w:t>
      </w:r>
      <w:proofErr w:type="spellEnd"/>
      <w:r w:rsidR="00C12527" w:rsidRPr="00C12527">
        <w:rPr>
          <w:rFonts w:ascii="Times New Roman" w:hAnsi="Times New Roman" w:cs="Times New Roman"/>
          <w:sz w:val="24"/>
          <w:szCs w:val="24"/>
        </w:rPr>
        <w:t xml:space="preserve"> vienojas par galējo norēķinu atbilstoši izsniegtajām </w:t>
      </w:r>
      <w:r w:rsidR="00C12527" w:rsidRPr="00C12527">
        <w:rPr>
          <w:rFonts w:ascii="Times New Roman" w:hAnsi="Times New Roman" w:cs="Times New Roman"/>
          <w:b/>
          <w:sz w:val="24"/>
          <w:szCs w:val="24"/>
        </w:rPr>
        <w:t>Precēm</w:t>
      </w:r>
      <w:r w:rsidR="00C12527" w:rsidRPr="00C12527">
        <w:rPr>
          <w:rFonts w:ascii="Times New Roman" w:hAnsi="Times New Roman" w:cs="Times New Roman"/>
          <w:sz w:val="24"/>
          <w:szCs w:val="24"/>
        </w:rPr>
        <w:t xml:space="preserve"> un </w:t>
      </w:r>
      <w:r w:rsidR="00C12527" w:rsidRPr="00C12527">
        <w:rPr>
          <w:rFonts w:ascii="Times New Roman" w:hAnsi="Times New Roman" w:cs="Times New Roman"/>
          <w:b/>
          <w:sz w:val="24"/>
          <w:szCs w:val="24"/>
        </w:rPr>
        <w:t>Preču</w:t>
      </w:r>
      <w:r w:rsidR="006313FC">
        <w:rPr>
          <w:rFonts w:ascii="Times New Roman" w:hAnsi="Times New Roman" w:cs="Times New Roman"/>
          <w:sz w:val="24"/>
          <w:szCs w:val="24"/>
        </w:rPr>
        <w:t xml:space="preserve"> pavadzīmēm (rēķiniem). </w:t>
      </w:r>
    </w:p>
    <w:p w14:paraId="6356F3D6" w14:textId="77777777" w:rsidR="006313FC" w:rsidRPr="00C12527" w:rsidRDefault="006313FC" w:rsidP="006313FC">
      <w:pPr>
        <w:spacing w:after="0"/>
        <w:jc w:val="both"/>
        <w:rPr>
          <w:rFonts w:ascii="Times New Roman" w:hAnsi="Times New Roman" w:cs="Times New Roman"/>
          <w:sz w:val="24"/>
          <w:szCs w:val="24"/>
        </w:rPr>
      </w:pPr>
    </w:p>
    <w:p w14:paraId="7A630AEB" w14:textId="77777777" w:rsidR="00C12527" w:rsidRPr="00C12527" w:rsidRDefault="00C12527" w:rsidP="003F242F">
      <w:pPr>
        <w:numPr>
          <w:ilvl w:val="0"/>
          <w:numId w:val="33"/>
        </w:numPr>
        <w:spacing w:after="12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Citi noteikumi</w:t>
      </w:r>
    </w:p>
    <w:p w14:paraId="26CE2A91" w14:textId="77777777" w:rsidR="006B3362" w:rsidRDefault="00C12527" w:rsidP="006B3362">
      <w:pPr>
        <w:pStyle w:val="ListParagraph"/>
        <w:numPr>
          <w:ilvl w:val="1"/>
          <w:numId w:val="36"/>
        </w:numPr>
        <w:spacing w:after="0" w:line="240" w:lineRule="auto"/>
        <w:jc w:val="both"/>
        <w:rPr>
          <w:rFonts w:ascii="Times New Roman" w:hAnsi="Times New Roman" w:cs="Times New Roman"/>
          <w:sz w:val="24"/>
          <w:szCs w:val="24"/>
        </w:rPr>
      </w:pPr>
      <w:r w:rsidRPr="006B3362">
        <w:rPr>
          <w:rFonts w:ascii="Times New Roman" w:eastAsia="Calibri" w:hAnsi="Times New Roman" w:cs="Times New Roman"/>
          <w:spacing w:val="6"/>
          <w:sz w:val="24"/>
          <w:szCs w:val="24"/>
        </w:rPr>
        <w:t>Visus</w:t>
      </w:r>
      <w:r w:rsidRPr="006B3362">
        <w:rPr>
          <w:rFonts w:ascii="Times New Roman" w:hAnsi="Times New Roman" w:cs="Times New Roman"/>
          <w:sz w:val="24"/>
          <w:szCs w:val="24"/>
        </w:rPr>
        <w:t xml:space="preserve"> strīdus, kas var rasties šī </w:t>
      </w:r>
      <w:r w:rsidRPr="006B3362">
        <w:rPr>
          <w:rFonts w:ascii="Times New Roman" w:hAnsi="Times New Roman" w:cs="Times New Roman"/>
          <w:b/>
          <w:bCs/>
          <w:sz w:val="24"/>
          <w:szCs w:val="24"/>
        </w:rPr>
        <w:t>Līguma</w:t>
      </w:r>
      <w:r w:rsidRPr="006B3362">
        <w:rPr>
          <w:rFonts w:ascii="Times New Roman" w:hAnsi="Times New Roman" w:cs="Times New Roman"/>
          <w:sz w:val="24"/>
          <w:szCs w:val="24"/>
        </w:rPr>
        <w:t xml:space="preserve"> izpildes laikā, </w:t>
      </w:r>
      <w:r w:rsidRPr="006B3362">
        <w:rPr>
          <w:rFonts w:ascii="Times New Roman" w:hAnsi="Times New Roman" w:cs="Times New Roman"/>
          <w:b/>
          <w:sz w:val="24"/>
          <w:szCs w:val="24"/>
        </w:rPr>
        <w:t>Līdzēji</w:t>
      </w:r>
      <w:r w:rsidRPr="006B3362">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14:paraId="4CBF9323" w14:textId="4E43BB64" w:rsidR="00C12527" w:rsidRPr="006B3362" w:rsidRDefault="00C12527" w:rsidP="006B3362">
      <w:pPr>
        <w:pStyle w:val="ListParagraph"/>
        <w:numPr>
          <w:ilvl w:val="1"/>
          <w:numId w:val="36"/>
        </w:numPr>
        <w:spacing w:after="0" w:line="240" w:lineRule="auto"/>
        <w:jc w:val="both"/>
        <w:rPr>
          <w:rFonts w:ascii="Times New Roman" w:hAnsi="Times New Roman" w:cs="Times New Roman"/>
          <w:sz w:val="24"/>
          <w:szCs w:val="24"/>
        </w:rPr>
      </w:pPr>
      <w:r w:rsidRPr="006B3362">
        <w:rPr>
          <w:rFonts w:ascii="Times New Roman" w:eastAsia="Calibri" w:hAnsi="Times New Roman" w:cs="Times New Roman"/>
          <w:spacing w:val="6"/>
          <w:sz w:val="24"/>
          <w:szCs w:val="24"/>
        </w:rPr>
        <w:t xml:space="preserve">Šī </w:t>
      </w:r>
      <w:r w:rsidRPr="006B3362">
        <w:rPr>
          <w:rFonts w:ascii="Times New Roman" w:eastAsia="Calibri" w:hAnsi="Times New Roman" w:cs="Times New Roman"/>
          <w:b/>
          <w:spacing w:val="6"/>
          <w:sz w:val="24"/>
          <w:szCs w:val="24"/>
        </w:rPr>
        <w:t>Līguma</w:t>
      </w:r>
      <w:r w:rsidRPr="006B3362">
        <w:rPr>
          <w:rFonts w:ascii="Times New Roman" w:eastAsia="Calibri" w:hAnsi="Times New Roman" w:cs="Times New Roman"/>
          <w:spacing w:val="6"/>
          <w:sz w:val="24"/>
          <w:szCs w:val="24"/>
        </w:rPr>
        <w:t xml:space="preserve"> izpildei katrs </w:t>
      </w:r>
      <w:r w:rsidRPr="006B3362">
        <w:rPr>
          <w:rFonts w:ascii="Times New Roman" w:eastAsia="Calibri" w:hAnsi="Times New Roman" w:cs="Times New Roman"/>
          <w:b/>
          <w:spacing w:val="6"/>
          <w:sz w:val="24"/>
          <w:szCs w:val="24"/>
        </w:rPr>
        <w:t>Līdzējs</w:t>
      </w:r>
      <w:r w:rsidRPr="006B3362">
        <w:rPr>
          <w:rFonts w:ascii="Times New Roman" w:eastAsia="Calibri" w:hAnsi="Times New Roman" w:cs="Times New Roman"/>
          <w:spacing w:val="6"/>
          <w:sz w:val="24"/>
          <w:szCs w:val="24"/>
        </w:rPr>
        <w:t xml:space="preserve"> nosaka kontaktpersonu, kuras pienākums ir sekot šī </w:t>
      </w:r>
      <w:r w:rsidRPr="006B3362">
        <w:rPr>
          <w:rFonts w:ascii="Times New Roman" w:eastAsia="Calibri" w:hAnsi="Times New Roman" w:cs="Times New Roman"/>
          <w:b/>
          <w:spacing w:val="6"/>
          <w:sz w:val="24"/>
          <w:szCs w:val="24"/>
        </w:rPr>
        <w:t>Līguma</w:t>
      </w:r>
      <w:r w:rsidRPr="006B3362">
        <w:rPr>
          <w:rFonts w:ascii="Times New Roman" w:eastAsia="Calibri" w:hAnsi="Times New Roman" w:cs="Times New Roman"/>
          <w:spacing w:val="6"/>
          <w:sz w:val="24"/>
          <w:szCs w:val="24"/>
        </w:rPr>
        <w:t xml:space="preserve"> izpildei un informēt par šī </w:t>
      </w:r>
      <w:r w:rsidRPr="006B3362">
        <w:rPr>
          <w:rFonts w:ascii="Times New Roman" w:eastAsia="Calibri" w:hAnsi="Times New Roman" w:cs="Times New Roman"/>
          <w:b/>
          <w:spacing w:val="6"/>
          <w:sz w:val="24"/>
          <w:szCs w:val="24"/>
        </w:rPr>
        <w:t>Līguma</w:t>
      </w:r>
      <w:r w:rsidRPr="006B3362">
        <w:rPr>
          <w:rFonts w:ascii="Times New Roman" w:eastAsia="Calibri" w:hAnsi="Times New Roman" w:cs="Times New Roman"/>
          <w:spacing w:val="6"/>
          <w:sz w:val="24"/>
          <w:szCs w:val="24"/>
        </w:rPr>
        <w:t xml:space="preserve"> izpildi gan savu, gan otru </w:t>
      </w:r>
      <w:r w:rsidRPr="006B3362">
        <w:rPr>
          <w:rFonts w:ascii="Times New Roman" w:eastAsia="Calibri" w:hAnsi="Times New Roman" w:cs="Times New Roman"/>
          <w:b/>
          <w:spacing w:val="6"/>
          <w:sz w:val="24"/>
          <w:szCs w:val="24"/>
        </w:rPr>
        <w:t>Līdzēju:</w:t>
      </w:r>
    </w:p>
    <w:p w14:paraId="6C7C7B6E" w14:textId="14CFE114" w:rsidR="00C12527" w:rsidRPr="00C12527" w:rsidRDefault="006B3362" w:rsidP="00025960">
      <w:pPr>
        <w:spacing w:after="0" w:line="24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7.2.1. </w:t>
      </w:r>
      <w:r w:rsidR="00C12527" w:rsidRPr="00C12527">
        <w:rPr>
          <w:rFonts w:ascii="Times New Roman" w:hAnsi="Times New Roman" w:cs="Times New Roman"/>
          <w:b/>
          <w:sz w:val="24"/>
          <w:szCs w:val="24"/>
        </w:rPr>
        <w:t xml:space="preserve">no Pircēja puses: </w:t>
      </w:r>
      <w:r w:rsidR="00C12527" w:rsidRPr="00C12527">
        <w:rPr>
          <w:rFonts w:ascii="Times New Roman" w:hAnsi="Times New Roman" w:cs="Times New Roman"/>
          <w:sz w:val="24"/>
          <w:szCs w:val="24"/>
          <w:highlight w:val="yellow"/>
        </w:rPr>
        <w:t>__________,</w:t>
      </w:r>
      <w:r w:rsidR="00C12527" w:rsidRPr="00C12527">
        <w:rPr>
          <w:rFonts w:ascii="Times New Roman" w:hAnsi="Times New Roman" w:cs="Times New Roman"/>
          <w:sz w:val="24"/>
          <w:szCs w:val="24"/>
        </w:rPr>
        <w:t xml:space="preserve"> tālr. </w:t>
      </w:r>
      <w:r w:rsidR="00C12527" w:rsidRPr="00C12527">
        <w:rPr>
          <w:rFonts w:ascii="Times New Roman" w:hAnsi="Times New Roman" w:cs="Times New Roman"/>
          <w:sz w:val="24"/>
          <w:szCs w:val="24"/>
          <w:highlight w:val="yellow"/>
        </w:rPr>
        <w:t>____________,</w:t>
      </w:r>
      <w:r w:rsidR="00C12527" w:rsidRPr="00C12527">
        <w:rPr>
          <w:rFonts w:ascii="Times New Roman" w:hAnsi="Times New Roman" w:cs="Times New Roman"/>
          <w:sz w:val="24"/>
          <w:szCs w:val="24"/>
        </w:rPr>
        <w:t xml:space="preserve"> e-pasts: </w:t>
      </w:r>
      <w:r w:rsidR="00C12527" w:rsidRPr="00C12527">
        <w:rPr>
          <w:rFonts w:ascii="Times New Roman" w:hAnsi="Times New Roman" w:cs="Times New Roman"/>
          <w:sz w:val="24"/>
          <w:szCs w:val="24"/>
          <w:highlight w:val="yellow"/>
        </w:rPr>
        <w:t>___________.</w:t>
      </w:r>
    </w:p>
    <w:p w14:paraId="7E98235E" w14:textId="003B1AA1" w:rsidR="00C12527" w:rsidRPr="00C12527" w:rsidRDefault="006B3362" w:rsidP="00025960">
      <w:pPr>
        <w:spacing w:after="0" w:line="240" w:lineRule="auto"/>
        <w:ind w:left="450"/>
        <w:jc w:val="both"/>
        <w:rPr>
          <w:rFonts w:ascii="Times New Roman" w:hAnsi="Times New Roman" w:cs="Times New Roman"/>
          <w:sz w:val="24"/>
          <w:szCs w:val="24"/>
        </w:rPr>
      </w:pPr>
      <w:r>
        <w:rPr>
          <w:rFonts w:ascii="Times New Roman" w:hAnsi="Times New Roman" w:cs="Times New Roman"/>
          <w:b/>
          <w:sz w:val="24"/>
          <w:szCs w:val="24"/>
        </w:rPr>
        <w:t xml:space="preserve">7.2.2. </w:t>
      </w:r>
      <w:r w:rsidR="00C12527" w:rsidRPr="00C12527">
        <w:rPr>
          <w:rFonts w:ascii="Times New Roman" w:hAnsi="Times New Roman" w:cs="Times New Roman"/>
          <w:b/>
          <w:sz w:val="24"/>
          <w:szCs w:val="24"/>
        </w:rPr>
        <w:t>no Pārdevēja puses:</w:t>
      </w:r>
      <w:r w:rsidR="00C12527" w:rsidRPr="00C12527">
        <w:rPr>
          <w:rFonts w:ascii="Times New Roman" w:hAnsi="Times New Roman" w:cs="Times New Roman"/>
          <w:sz w:val="24"/>
          <w:szCs w:val="24"/>
        </w:rPr>
        <w:t xml:space="preserve"> </w:t>
      </w:r>
      <w:r w:rsidR="00C12527" w:rsidRPr="00C12527">
        <w:rPr>
          <w:rFonts w:ascii="Times New Roman" w:hAnsi="Times New Roman" w:cs="Times New Roman"/>
          <w:sz w:val="24"/>
          <w:szCs w:val="24"/>
          <w:highlight w:val="yellow"/>
        </w:rPr>
        <w:t>____________________,</w:t>
      </w:r>
      <w:r w:rsidR="00C12527" w:rsidRPr="00C12527">
        <w:rPr>
          <w:rFonts w:ascii="Times New Roman" w:hAnsi="Times New Roman" w:cs="Times New Roman"/>
          <w:sz w:val="24"/>
          <w:szCs w:val="24"/>
        </w:rPr>
        <w:t xml:space="preserve"> tālr. </w:t>
      </w:r>
      <w:r w:rsidR="00C12527" w:rsidRPr="00C12527">
        <w:rPr>
          <w:rFonts w:ascii="Times New Roman" w:hAnsi="Times New Roman" w:cs="Times New Roman"/>
          <w:sz w:val="24"/>
          <w:szCs w:val="24"/>
          <w:highlight w:val="yellow"/>
        </w:rPr>
        <w:t>_________;</w:t>
      </w:r>
      <w:r w:rsidR="00C12527" w:rsidRPr="00C12527">
        <w:rPr>
          <w:rFonts w:ascii="Times New Roman" w:hAnsi="Times New Roman" w:cs="Times New Roman"/>
          <w:sz w:val="24"/>
          <w:szCs w:val="24"/>
        </w:rPr>
        <w:t xml:space="preserve"> e-pasts</w:t>
      </w:r>
      <w:r w:rsidR="00C12527" w:rsidRPr="00C12527">
        <w:rPr>
          <w:rFonts w:ascii="Times New Roman" w:hAnsi="Times New Roman" w:cs="Times New Roman"/>
          <w:sz w:val="24"/>
          <w:szCs w:val="24"/>
          <w:highlight w:val="yellow"/>
        </w:rPr>
        <w:t>:_________.</w:t>
      </w:r>
    </w:p>
    <w:p w14:paraId="6F27222C" w14:textId="77777777" w:rsidR="006B3362" w:rsidRPr="006B3362" w:rsidRDefault="00C12527" w:rsidP="006B3362">
      <w:pPr>
        <w:pStyle w:val="ListParagraph"/>
        <w:numPr>
          <w:ilvl w:val="1"/>
          <w:numId w:val="3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B3362">
        <w:rPr>
          <w:rFonts w:ascii="Times New Roman" w:eastAsia="Calibri" w:hAnsi="Times New Roman" w:cs="Times New Roman"/>
          <w:sz w:val="24"/>
          <w:szCs w:val="24"/>
        </w:rPr>
        <w:t xml:space="preserve">Šis </w:t>
      </w:r>
      <w:r w:rsidRPr="006B3362">
        <w:rPr>
          <w:rFonts w:ascii="Times New Roman" w:eastAsia="Calibri" w:hAnsi="Times New Roman" w:cs="Times New Roman"/>
          <w:b/>
          <w:sz w:val="24"/>
          <w:szCs w:val="24"/>
        </w:rPr>
        <w:t>Līgums</w:t>
      </w:r>
      <w:r w:rsidRPr="006B3362">
        <w:rPr>
          <w:rFonts w:ascii="Times New Roman" w:eastAsia="Calibri" w:hAnsi="Times New Roman" w:cs="Times New Roman"/>
          <w:sz w:val="24"/>
          <w:szCs w:val="24"/>
        </w:rPr>
        <w:t xml:space="preserve"> sagatavots un parakstīts divos eksemplāros ar vienādu juridisko spēku uz </w:t>
      </w:r>
      <w:r w:rsidRPr="006B3362">
        <w:rPr>
          <w:rFonts w:ascii="Times New Roman" w:eastAsia="Calibri" w:hAnsi="Times New Roman" w:cs="Times New Roman"/>
          <w:sz w:val="24"/>
          <w:szCs w:val="24"/>
          <w:highlight w:val="yellow"/>
        </w:rPr>
        <w:t>__</w:t>
      </w:r>
      <w:r w:rsidRPr="006B3362">
        <w:rPr>
          <w:rFonts w:ascii="Times New Roman" w:eastAsia="Calibri" w:hAnsi="Times New Roman" w:cs="Times New Roman"/>
          <w:sz w:val="24"/>
          <w:szCs w:val="24"/>
        </w:rPr>
        <w:t xml:space="preserve"> </w:t>
      </w:r>
      <w:r w:rsidRPr="006B3362">
        <w:rPr>
          <w:rFonts w:ascii="Times New Roman" w:eastAsia="Calibri" w:hAnsi="Times New Roman" w:cs="Times New Roman"/>
          <w:sz w:val="24"/>
          <w:szCs w:val="24"/>
          <w:highlight w:val="yellow"/>
        </w:rPr>
        <w:t>(___________)</w:t>
      </w:r>
      <w:r w:rsidRPr="006B3362">
        <w:rPr>
          <w:rFonts w:ascii="Times New Roman" w:eastAsia="Calibri" w:hAnsi="Times New Roman" w:cs="Times New Roman"/>
          <w:sz w:val="24"/>
          <w:szCs w:val="24"/>
        </w:rPr>
        <w:t xml:space="preserve"> lapām, no kuriem viens eksemplārs glabājas pie </w:t>
      </w:r>
      <w:r w:rsidRPr="006B3362">
        <w:rPr>
          <w:rFonts w:ascii="Times New Roman" w:eastAsia="Calibri" w:hAnsi="Times New Roman" w:cs="Times New Roman"/>
          <w:b/>
          <w:sz w:val="24"/>
          <w:szCs w:val="24"/>
        </w:rPr>
        <w:t>Pircēja</w:t>
      </w:r>
      <w:r w:rsidRPr="006B3362">
        <w:rPr>
          <w:rFonts w:ascii="Times New Roman" w:eastAsia="Calibri" w:hAnsi="Times New Roman" w:cs="Times New Roman"/>
          <w:sz w:val="24"/>
          <w:szCs w:val="24"/>
        </w:rPr>
        <w:t xml:space="preserve">, otrs - pie </w:t>
      </w:r>
      <w:r w:rsidRPr="006B3362">
        <w:rPr>
          <w:rFonts w:ascii="Times New Roman" w:eastAsia="Calibri" w:hAnsi="Times New Roman" w:cs="Times New Roman"/>
          <w:b/>
          <w:sz w:val="24"/>
          <w:szCs w:val="24"/>
        </w:rPr>
        <w:t>Pārdevēja</w:t>
      </w:r>
      <w:r w:rsidRPr="006B3362">
        <w:rPr>
          <w:rFonts w:ascii="Times New Roman" w:eastAsia="Calibri" w:hAnsi="Times New Roman" w:cs="Times New Roman"/>
          <w:sz w:val="24"/>
          <w:szCs w:val="24"/>
        </w:rPr>
        <w:t xml:space="preserve">. </w:t>
      </w:r>
    </w:p>
    <w:p w14:paraId="4CEA4E2B" w14:textId="4B56F7A8" w:rsidR="00C12527" w:rsidRPr="006B3362" w:rsidRDefault="00C12527" w:rsidP="006B3362">
      <w:pPr>
        <w:pStyle w:val="ListParagraph"/>
        <w:numPr>
          <w:ilvl w:val="1"/>
          <w:numId w:val="3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B3362">
        <w:rPr>
          <w:rFonts w:ascii="Times New Roman" w:eastAsia="Calibri" w:hAnsi="Times New Roman" w:cs="Times New Roman"/>
          <w:b/>
          <w:sz w:val="24"/>
          <w:szCs w:val="24"/>
        </w:rPr>
        <w:t>Līgumam</w:t>
      </w:r>
      <w:r w:rsidRPr="006B3362">
        <w:rPr>
          <w:rFonts w:ascii="Times New Roman" w:eastAsia="Calibri" w:hAnsi="Times New Roman" w:cs="Times New Roman"/>
          <w:sz w:val="24"/>
          <w:szCs w:val="24"/>
        </w:rPr>
        <w:t xml:space="preserve"> tā noslēgšanas brīdī ir šādi pielikumi: </w:t>
      </w:r>
    </w:p>
    <w:p w14:paraId="53C59818" w14:textId="032B94E0" w:rsidR="00C12527" w:rsidRPr="00642A0D"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eastAsia="Calibri" w:hAnsi="Times New Roman" w:cs="Times New Roman"/>
          <w:b/>
          <w:sz w:val="24"/>
          <w:szCs w:val="24"/>
        </w:rPr>
        <w:t>pielikums</w:t>
      </w:r>
      <w:r w:rsidRPr="00C12527">
        <w:rPr>
          <w:rFonts w:ascii="Times New Roman" w:eastAsia="Calibri" w:hAnsi="Times New Roman" w:cs="Times New Roman"/>
          <w:sz w:val="24"/>
          <w:szCs w:val="24"/>
        </w:rPr>
        <w:t xml:space="preserve"> </w:t>
      </w:r>
      <w:r w:rsidRPr="00C12527">
        <w:rPr>
          <w:rFonts w:ascii="Times New Roman" w:hAnsi="Times New Roman" w:cs="Times New Roman"/>
          <w:b/>
          <w:sz w:val="24"/>
          <w:szCs w:val="24"/>
        </w:rPr>
        <w:t>„Tehniskā specifikācija un pretendenta tehniskais piedāvājums”</w:t>
      </w:r>
      <w:r w:rsidRPr="00C12527">
        <w:rPr>
          <w:rFonts w:ascii="Times New Roman" w:eastAsia="Calibri" w:hAnsi="Times New Roman" w:cs="Times New Roman"/>
          <w:sz w:val="24"/>
          <w:szCs w:val="24"/>
        </w:rPr>
        <w:t xml:space="preserve"> uz </w:t>
      </w:r>
      <w:r w:rsidRPr="00C12527">
        <w:rPr>
          <w:rFonts w:ascii="Times New Roman" w:eastAsia="Calibri" w:hAnsi="Times New Roman" w:cs="Times New Roman"/>
          <w:sz w:val="24"/>
          <w:szCs w:val="24"/>
          <w:highlight w:val="yellow"/>
        </w:rPr>
        <w:t>____</w:t>
      </w:r>
      <w:r w:rsidRPr="00C12527">
        <w:rPr>
          <w:rFonts w:ascii="Times New Roman" w:eastAsia="Calibri" w:hAnsi="Times New Roman" w:cs="Times New Roman"/>
          <w:sz w:val="24"/>
          <w:szCs w:val="24"/>
        </w:rPr>
        <w:t xml:space="preserve"> lapām;</w:t>
      </w:r>
    </w:p>
    <w:p w14:paraId="39FAF48C" w14:textId="14F9AAF7" w:rsidR="00642A0D" w:rsidRPr="00C12527" w:rsidRDefault="00642A0D"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Pr>
          <w:rFonts w:ascii="Times New Roman" w:eastAsia="Calibri" w:hAnsi="Times New Roman" w:cs="Times New Roman"/>
          <w:b/>
          <w:sz w:val="24"/>
          <w:szCs w:val="24"/>
        </w:rPr>
        <w:t xml:space="preserve">pielikums “Finanšu piedāvājums” </w:t>
      </w:r>
      <w:r>
        <w:rPr>
          <w:rFonts w:ascii="Times New Roman" w:eastAsia="Calibri" w:hAnsi="Times New Roman" w:cs="Times New Roman"/>
          <w:sz w:val="24"/>
          <w:szCs w:val="24"/>
        </w:rPr>
        <w:t xml:space="preserve">uz </w:t>
      </w:r>
      <w:r w:rsidRPr="00642A0D">
        <w:rPr>
          <w:rFonts w:ascii="Times New Roman" w:eastAsia="Calibri" w:hAnsi="Times New Roman" w:cs="Times New Roman"/>
          <w:sz w:val="24"/>
          <w:szCs w:val="24"/>
          <w:highlight w:val="yellow"/>
        </w:rPr>
        <w:t>____</w:t>
      </w:r>
      <w:r>
        <w:rPr>
          <w:rFonts w:ascii="Times New Roman" w:eastAsia="Calibri" w:hAnsi="Times New Roman" w:cs="Times New Roman"/>
          <w:sz w:val="24"/>
          <w:szCs w:val="24"/>
        </w:rPr>
        <w:t xml:space="preserve"> lapām;</w:t>
      </w:r>
    </w:p>
    <w:p w14:paraId="5E68ADB4"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w:t>
      </w:r>
      <w:r w:rsidRPr="00C12527">
        <w:rPr>
          <w:rFonts w:ascii="Times New Roman" w:hAnsi="Times New Roman" w:cs="Times New Roman"/>
          <w:sz w:val="24"/>
          <w:szCs w:val="24"/>
        </w:rPr>
        <w:t xml:space="preserve"> </w:t>
      </w:r>
      <w:r w:rsidRPr="00C12527">
        <w:rPr>
          <w:rFonts w:ascii="Times New Roman" w:eastAsia="Calibri"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r w:rsidRPr="00C12527">
        <w:rPr>
          <w:rFonts w:ascii="Times New Roman" w:hAnsi="Times New Roman" w:cs="Times New Roman"/>
          <w:sz w:val="24"/>
          <w:szCs w:val="24"/>
        </w:rPr>
        <w:t xml:space="preserve"> uz 1 (vienas) lapas;</w:t>
      </w:r>
    </w:p>
    <w:p w14:paraId="70DCBC30"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eastAsia="Calibri" w:hAnsi="Times New Roman" w:cs="Times New Roman"/>
          <w:sz w:val="24"/>
          <w:szCs w:val="24"/>
        </w:rPr>
        <w:t xml:space="preserve"> uz 1 (vienas) lapas;</w:t>
      </w:r>
    </w:p>
    <w:p w14:paraId="5F2C698F"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“Preču pieņemšanas – nodošanas akts (projekts)”</w:t>
      </w:r>
      <w:r w:rsidRPr="00C12527">
        <w:rPr>
          <w:rFonts w:ascii="Times New Roman" w:eastAsia="Calibri" w:hAnsi="Times New Roman" w:cs="Times New Roman"/>
          <w:sz w:val="24"/>
          <w:szCs w:val="24"/>
        </w:rPr>
        <w:t xml:space="preserve"> uz 1 (vienas) lapas.</w:t>
      </w:r>
    </w:p>
    <w:p w14:paraId="45DA70FC" w14:textId="41CA5694" w:rsidR="00C12527" w:rsidRPr="006B3362" w:rsidRDefault="00C12527" w:rsidP="006B3362">
      <w:pPr>
        <w:pStyle w:val="ListParagraph"/>
        <w:numPr>
          <w:ilvl w:val="1"/>
          <w:numId w:val="36"/>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B3362">
        <w:rPr>
          <w:rFonts w:ascii="Times New Roman" w:hAnsi="Times New Roman" w:cs="Times New Roman"/>
          <w:sz w:val="24"/>
          <w:szCs w:val="24"/>
        </w:rPr>
        <w:t xml:space="preserve">Visi šī </w:t>
      </w:r>
      <w:r w:rsidRPr="006B3362">
        <w:rPr>
          <w:rFonts w:ascii="Times New Roman" w:hAnsi="Times New Roman" w:cs="Times New Roman"/>
          <w:b/>
          <w:sz w:val="24"/>
          <w:szCs w:val="24"/>
        </w:rPr>
        <w:t>Līguma</w:t>
      </w:r>
      <w:r w:rsidRPr="006B3362">
        <w:rPr>
          <w:rFonts w:ascii="Times New Roman" w:hAnsi="Times New Roman" w:cs="Times New Roman"/>
          <w:sz w:val="24"/>
          <w:szCs w:val="24"/>
        </w:rPr>
        <w:t xml:space="preserve"> pielikumi ir </w:t>
      </w:r>
      <w:r w:rsidRPr="006B3362">
        <w:rPr>
          <w:rFonts w:ascii="Times New Roman" w:hAnsi="Times New Roman" w:cs="Times New Roman"/>
          <w:b/>
          <w:sz w:val="24"/>
          <w:szCs w:val="24"/>
        </w:rPr>
        <w:t>Līguma</w:t>
      </w:r>
      <w:r w:rsidRPr="006B3362">
        <w:rPr>
          <w:rFonts w:ascii="Times New Roman" w:hAnsi="Times New Roman" w:cs="Times New Roman"/>
          <w:sz w:val="24"/>
          <w:szCs w:val="24"/>
        </w:rPr>
        <w:t xml:space="preserve"> neatņemamas sastāvdaļas.</w:t>
      </w:r>
    </w:p>
    <w:p w14:paraId="682D4BCF" w14:textId="77777777" w:rsidR="00C12527" w:rsidRPr="00C12527" w:rsidRDefault="00C12527" w:rsidP="00C12527">
      <w:pPr>
        <w:jc w:val="center"/>
        <w:rPr>
          <w:rFonts w:ascii="Times New Roman" w:hAnsi="Times New Roman" w:cs="Times New Roman"/>
          <w:b/>
          <w:bCs/>
          <w:sz w:val="24"/>
          <w:szCs w:val="24"/>
        </w:rPr>
      </w:pPr>
    </w:p>
    <w:p w14:paraId="339EB6E7" w14:textId="0D1C64D2" w:rsidR="00C12527" w:rsidRPr="006313FC" w:rsidRDefault="006B3362" w:rsidP="006313FC">
      <w:pPr>
        <w:keepNext/>
        <w:jc w:val="center"/>
        <w:outlineLvl w:val="1"/>
        <w:rPr>
          <w:rFonts w:ascii="Times New Roman" w:hAnsi="Times New Roman" w:cs="Times New Roman"/>
          <w:b/>
          <w:bCs/>
          <w:sz w:val="24"/>
          <w:szCs w:val="24"/>
        </w:rPr>
      </w:pPr>
      <w:r>
        <w:rPr>
          <w:rFonts w:ascii="Times New Roman" w:hAnsi="Times New Roman" w:cs="Times New Roman"/>
          <w:b/>
          <w:bCs/>
          <w:sz w:val="24"/>
          <w:szCs w:val="24"/>
        </w:rPr>
        <w:t>8</w:t>
      </w:r>
      <w:r w:rsidR="00C12527" w:rsidRPr="00C12527">
        <w:rPr>
          <w:rFonts w:ascii="Times New Roman" w:hAnsi="Times New Roman" w:cs="Times New Roman"/>
          <w:b/>
          <w:bCs/>
          <w:sz w:val="24"/>
          <w:szCs w:val="24"/>
        </w:rPr>
        <w:t>. LĪDZĒJU JURIDISKĀS ADRESES UN REKVIZĪTI</w:t>
      </w:r>
    </w:p>
    <w:tbl>
      <w:tblPr>
        <w:tblW w:w="0" w:type="auto"/>
        <w:jc w:val="center"/>
        <w:tblLayout w:type="fixed"/>
        <w:tblLook w:val="0000" w:firstRow="0" w:lastRow="0" w:firstColumn="0" w:lastColumn="0" w:noHBand="0" w:noVBand="0"/>
      </w:tblPr>
      <w:tblGrid>
        <w:gridCol w:w="5220"/>
        <w:gridCol w:w="4856"/>
      </w:tblGrid>
      <w:tr w:rsidR="00C12527" w:rsidRPr="00C12527" w14:paraId="6007D0C5" w14:textId="77777777" w:rsidTr="00C12527">
        <w:trPr>
          <w:jc w:val="center"/>
        </w:trPr>
        <w:tc>
          <w:tcPr>
            <w:tcW w:w="5220" w:type="dxa"/>
            <w:vAlign w:val="center"/>
          </w:tcPr>
          <w:p w14:paraId="6ADB8246"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856" w:type="dxa"/>
            <w:vAlign w:val="center"/>
          </w:tcPr>
          <w:p w14:paraId="0221A6C7"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AAB36A3" w14:textId="77777777" w:rsidTr="00C12527">
        <w:trPr>
          <w:jc w:val="center"/>
        </w:trPr>
        <w:tc>
          <w:tcPr>
            <w:tcW w:w="5220" w:type="dxa"/>
            <w:vAlign w:val="center"/>
          </w:tcPr>
          <w:p w14:paraId="26E1036A" w14:textId="77777777" w:rsidR="00C12527" w:rsidRPr="00C12527" w:rsidRDefault="00C12527" w:rsidP="006313FC">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856" w:type="dxa"/>
            <w:vAlign w:val="center"/>
          </w:tcPr>
          <w:p w14:paraId="214CCEEE" w14:textId="77777777" w:rsidR="00C12527" w:rsidRPr="00C12527" w:rsidRDefault="00C12527" w:rsidP="006313FC">
            <w:pPr>
              <w:spacing w:after="0"/>
              <w:rPr>
                <w:rFonts w:ascii="Times New Roman" w:hAnsi="Times New Roman" w:cs="Times New Roman"/>
                <w:bCs/>
                <w:sz w:val="24"/>
                <w:szCs w:val="24"/>
              </w:rPr>
            </w:pPr>
            <w:r w:rsidRPr="00C12527">
              <w:rPr>
                <w:rFonts w:ascii="Times New Roman" w:hAnsi="Times New Roman" w:cs="Times New Roman"/>
                <w:bCs/>
                <w:sz w:val="24"/>
                <w:szCs w:val="24"/>
              </w:rPr>
              <w:t>_______________</w:t>
            </w:r>
          </w:p>
        </w:tc>
      </w:tr>
      <w:tr w:rsidR="00C12527" w:rsidRPr="00C12527" w14:paraId="21A40697" w14:textId="77777777" w:rsidTr="00C12527">
        <w:trPr>
          <w:jc w:val="center"/>
        </w:trPr>
        <w:tc>
          <w:tcPr>
            <w:tcW w:w="5220" w:type="dxa"/>
          </w:tcPr>
          <w:p w14:paraId="355BCB34"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 Raiņa bulvāris 19, Rīga, LV-1586</w:t>
            </w:r>
          </w:p>
        </w:tc>
        <w:tc>
          <w:tcPr>
            <w:tcW w:w="4856" w:type="dxa"/>
            <w:vAlign w:val="center"/>
          </w:tcPr>
          <w:p w14:paraId="1D8F6861"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Juridiskā adrese: ___________</w:t>
            </w:r>
          </w:p>
        </w:tc>
      </w:tr>
      <w:tr w:rsidR="00C12527" w:rsidRPr="00C12527" w14:paraId="6B59203E" w14:textId="77777777" w:rsidTr="00C12527">
        <w:trPr>
          <w:jc w:val="center"/>
        </w:trPr>
        <w:tc>
          <w:tcPr>
            <w:tcW w:w="5220" w:type="dxa"/>
            <w:vAlign w:val="center"/>
          </w:tcPr>
          <w:p w14:paraId="2C9D8EEC"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Reģ.apl.Nr.3341000218</w:t>
            </w:r>
          </w:p>
        </w:tc>
        <w:tc>
          <w:tcPr>
            <w:tcW w:w="4856" w:type="dxa"/>
            <w:vAlign w:val="center"/>
          </w:tcPr>
          <w:p w14:paraId="3380B2D3" w14:textId="77777777" w:rsidR="00C12527" w:rsidRPr="00C12527" w:rsidRDefault="00C12527" w:rsidP="006313FC">
            <w:pPr>
              <w:spacing w:after="0"/>
              <w:rPr>
                <w:rFonts w:ascii="Times New Roman" w:hAnsi="Times New Roman" w:cs="Times New Roman"/>
                <w:sz w:val="24"/>
                <w:szCs w:val="24"/>
              </w:rPr>
            </w:pP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._______________</w:t>
            </w:r>
          </w:p>
        </w:tc>
      </w:tr>
      <w:tr w:rsidR="00C12527" w:rsidRPr="00C12527" w14:paraId="04C5F1FB" w14:textId="77777777" w:rsidTr="00C12527">
        <w:trPr>
          <w:jc w:val="center"/>
        </w:trPr>
        <w:tc>
          <w:tcPr>
            <w:tcW w:w="5220" w:type="dxa"/>
            <w:vAlign w:val="center"/>
          </w:tcPr>
          <w:p w14:paraId="5536D153"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PVN reģ.Nr.LV 90000076669</w:t>
            </w:r>
          </w:p>
        </w:tc>
        <w:tc>
          <w:tcPr>
            <w:tcW w:w="4856" w:type="dxa"/>
            <w:vAlign w:val="center"/>
          </w:tcPr>
          <w:p w14:paraId="33093F1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PVN </w:t>
            </w: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w:t>
            </w:r>
          </w:p>
        </w:tc>
      </w:tr>
      <w:tr w:rsidR="00C12527" w:rsidRPr="00C12527" w14:paraId="7A9541EA" w14:textId="77777777" w:rsidTr="00C12527">
        <w:trPr>
          <w:jc w:val="center"/>
        </w:trPr>
        <w:tc>
          <w:tcPr>
            <w:tcW w:w="5220" w:type="dxa"/>
          </w:tcPr>
          <w:p w14:paraId="38E0EC7F"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Konta Nr._________________</w:t>
            </w:r>
          </w:p>
        </w:tc>
        <w:tc>
          <w:tcPr>
            <w:tcW w:w="4856" w:type="dxa"/>
            <w:vAlign w:val="center"/>
          </w:tcPr>
          <w:p w14:paraId="27DD947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Konta Nr.</w:t>
            </w:r>
          </w:p>
        </w:tc>
      </w:tr>
      <w:tr w:rsidR="00C12527" w:rsidRPr="00C12527" w14:paraId="394CC5AE" w14:textId="77777777" w:rsidTr="00C12527">
        <w:trPr>
          <w:jc w:val="center"/>
        </w:trPr>
        <w:tc>
          <w:tcPr>
            <w:tcW w:w="5220" w:type="dxa"/>
          </w:tcPr>
          <w:p w14:paraId="4B0EA00C"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Banka: __________________</w:t>
            </w:r>
          </w:p>
        </w:tc>
        <w:tc>
          <w:tcPr>
            <w:tcW w:w="4856" w:type="dxa"/>
            <w:vAlign w:val="center"/>
          </w:tcPr>
          <w:p w14:paraId="0B1ED7E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w:t>
            </w:r>
          </w:p>
        </w:tc>
      </w:tr>
      <w:tr w:rsidR="00C12527" w:rsidRPr="00C12527" w14:paraId="2A569424" w14:textId="77777777" w:rsidTr="00C12527">
        <w:trPr>
          <w:jc w:val="center"/>
        </w:trPr>
        <w:tc>
          <w:tcPr>
            <w:tcW w:w="5220" w:type="dxa"/>
          </w:tcPr>
          <w:p w14:paraId="5148701D"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Bankas kods: _____________</w:t>
            </w:r>
          </w:p>
          <w:p w14:paraId="6301E273"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5A592E6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Kods</w:t>
            </w:r>
          </w:p>
        </w:tc>
      </w:tr>
      <w:tr w:rsidR="00C12527" w:rsidRPr="00C12527" w14:paraId="6DFF4AC9" w14:textId="77777777" w:rsidTr="00C12527">
        <w:trPr>
          <w:jc w:val="center"/>
        </w:trPr>
        <w:tc>
          <w:tcPr>
            <w:tcW w:w="5220" w:type="dxa"/>
            <w:vAlign w:val="center"/>
          </w:tcPr>
          <w:p w14:paraId="567DF7AD"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39939671" w14:textId="77777777" w:rsidR="00C12527" w:rsidRPr="00C12527" w:rsidRDefault="00C12527" w:rsidP="006313FC">
            <w:pPr>
              <w:spacing w:after="0"/>
              <w:rPr>
                <w:rFonts w:ascii="Times New Roman" w:hAnsi="Times New Roman" w:cs="Times New Roman"/>
                <w:sz w:val="24"/>
                <w:szCs w:val="24"/>
              </w:rPr>
            </w:pPr>
          </w:p>
        </w:tc>
      </w:tr>
    </w:tbl>
    <w:p w14:paraId="75E4E3C6" w14:textId="77777777" w:rsidR="00C12527" w:rsidRPr="00C12527" w:rsidRDefault="00C12527" w:rsidP="006313FC">
      <w:pPr>
        <w:spacing w:after="0"/>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C12527" w:rsidRPr="00C12527" w14:paraId="06FE5DAF" w14:textId="77777777" w:rsidTr="00C12527">
        <w:tc>
          <w:tcPr>
            <w:tcW w:w="3888" w:type="dxa"/>
            <w:tcBorders>
              <w:top w:val="nil"/>
              <w:left w:val="nil"/>
              <w:bottom w:val="nil"/>
              <w:right w:val="nil"/>
            </w:tcBorders>
          </w:tcPr>
          <w:p w14:paraId="69030C5A"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 xml:space="preserve">Pircējs: </w:t>
            </w:r>
          </w:p>
        </w:tc>
        <w:tc>
          <w:tcPr>
            <w:tcW w:w="5321" w:type="dxa"/>
            <w:tcBorders>
              <w:top w:val="nil"/>
              <w:left w:val="nil"/>
              <w:bottom w:val="nil"/>
              <w:right w:val="nil"/>
            </w:tcBorders>
          </w:tcPr>
          <w:p w14:paraId="34FDC86A" w14:textId="77777777" w:rsidR="00C12527" w:rsidRPr="00C12527" w:rsidRDefault="00C12527" w:rsidP="006313FC">
            <w:pPr>
              <w:spacing w:after="0"/>
              <w:rPr>
                <w:rFonts w:ascii="Times New Roman" w:hAnsi="Times New Roman" w:cs="Times New Roman"/>
                <w:b/>
                <w:sz w:val="24"/>
                <w:szCs w:val="24"/>
              </w:rPr>
            </w:pPr>
            <w:r w:rsidRPr="00C12527">
              <w:rPr>
                <w:rFonts w:ascii="Times New Roman" w:hAnsi="Times New Roman" w:cs="Times New Roman"/>
                <w:b/>
                <w:sz w:val="24"/>
                <w:szCs w:val="24"/>
              </w:rPr>
              <w:t>Pārdevējs:</w:t>
            </w:r>
          </w:p>
        </w:tc>
      </w:tr>
      <w:tr w:rsidR="00C12527" w:rsidRPr="00C12527" w14:paraId="4A80F4E0" w14:textId="77777777" w:rsidTr="00C12527">
        <w:tc>
          <w:tcPr>
            <w:tcW w:w="3888" w:type="dxa"/>
            <w:tcBorders>
              <w:top w:val="nil"/>
              <w:left w:val="nil"/>
              <w:bottom w:val="nil"/>
              <w:right w:val="nil"/>
            </w:tcBorders>
          </w:tcPr>
          <w:p w14:paraId="675CA78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lastRenderedPageBreak/>
              <w:t xml:space="preserve"> ______________________</w:t>
            </w:r>
          </w:p>
          <w:p w14:paraId="68933B7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(paraksts) </w:t>
            </w:r>
          </w:p>
        </w:tc>
        <w:tc>
          <w:tcPr>
            <w:tcW w:w="5321" w:type="dxa"/>
            <w:tcBorders>
              <w:top w:val="nil"/>
              <w:left w:val="nil"/>
              <w:bottom w:val="nil"/>
              <w:right w:val="nil"/>
            </w:tcBorders>
          </w:tcPr>
          <w:p w14:paraId="735DD74A"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w:t>
            </w:r>
          </w:p>
          <w:p w14:paraId="72192A84"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(paraksts)</w:t>
            </w:r>
          </w:p>
        </w:tc>
      </w:tr>
    </w:tbl>
    <w:p w14:paraId="503F1702" w14:textId="77777777" w:rsidR="00C12527" w:rsidRPr="00C12527" w:rsidRDefault="00C12527" w:rsidP="006313FC">
      <w:pPr>
        <w:pStyle w:val="Heading2"/>
        <w:spacing w:before="0"/>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C12527" w:rsidRPr="00C12527" w14:paraId="20A114C4" w14:textId="77777777" w:rsidTr="00C12527">
        <w:trPr>
          <w:jc w:val="center"/>
        </w:trPr>
        <w:tc>
          <w:tcPr>
            <w:tcW w:w="4717" w:type="dxa"/>
          </w:tcPr>
          <w:p w14:paraId="1F627534" w14:textId="77777777" w:rsidR="00C12527" w:rsidRPr="00C12527" w:rsidRDefault="00C12527" w:rsidP="006313FC">
            <w:pPr>
              <w:spacing w:after="0"/>
              <w:rPr>
                <w:rFonts w:ascii="Times New Roman" w:hAnsi="Times New Roman" w:cs="Times New Roman"/>
                <w:b/>
                <w:sz w:val="24"/>
                <w:szCs w:val="24"/>
              </w:rPr>
            </w:pPr>
          </w:p>
        </w:tc>
        <w:tc>
          <w:tcPr>
            <w:tcW w:w="5102" w:type="dxa"/>
          </w:tcPr>
          <w:p w14:paraId="1F371EB0" w14:textId="77777777" w:rsidR="00C12527" w:rsidRPr="00C12527" w:rsidRDefault="00C12527" w:rsidP="006313FC">
            <w:pPr>
              <w:spacing w:after="0"/>
              <w:rPr>
                <w:rFonts w:ascii="Times New Roman" w:hAnsi="Times New Roman" w:cs="Times New Roman"/>
                <w:b/>
                <w:sz w:val="24"/>
                <w:szCs w:val="24"/>
              </w:rPr>
            </w:pPr>
          </w:p>
        </w:tc>
      </w:tr>
      <w:tr w:rsidR="00C12527" w:rsidRPr="00C12527" w14:paraId="7A5944AD" w14:textId="77777777" w:rsidTr="00C12527">
        <w:trPr>
          <w:jc w:val="center"/>
        </w:trPr>
        <w:tc>
          <w:tcPr>
            <w:tcW w:w="4717" w:type="dxa"/>
          </w:tcPr>
          <w:p w14:paraId="5EA659F9" w14:textId="77777777" w:rsidR="00C12527" w:rsidRPr="00C12527" w:rsidRDefault="00C12527" w:rsidP="00C12527">
            <w:pPr>
              <w:rPr>
                <w:rFonts w:ascii="Times New Roman" w:hAnsi="Times New Roman" w:cs="Times New Roman"/>
                <w:sz w:val="24"/>
                <w:szCs w:val="24"/>
              </w:rPr>
            </w:pPr>
          </w:p>
        </w:tc>
        <w:tc>
          <w:tcPr>
            <w:tcW w:w="5102" w:type="dxa"/>
          </w:tcPr>
          <w:p w14:paraId="2ED69D32" w14:textId="77777777" w:rsidR="00C12527" w:rsidRPr="00C12527" w:rsidRDefault="00C12527" w:rsidP="00C12527">
            <w:pPr>
              <w:rPr>
                <w:rFonts w:ascii="Times New Roman" w:hAnsi="Times New Roman" w:cs="Times New Roman"/>
                <w:sz w:val="24"/>
                <w:szCs w:val="24"/>
              </w:rPr>
            </w:pPr>
          </w:p>
        </w:tc>
      </w:tr>
    </w:tbl>
    <w:p w14:paraId="4DACA5EB" w14:textId="77777777" w:rsidR="00C12527" w:rsidRPr="00C12527" w:rsidRDefault="00C12527" w:rsidP="00C12527">
      <w:pPr>
        <w:tabs>
          <w:tab w:val="left" w:pos="5325"/>
        </w:tabs>
        <w:jc w:val="right"/>
        <w:rPr>
          <w:rFonts w:ascii="Times New Roman" w:hAnsi="Times New Roman" w:cs="Times New Roman"/>
          <w:sz w:val="24"/>
          <w:szCs w:val="24"/>
        </w:rPr>
      </w:pPr>
      <w:r w:rsidRPr="00C12527">
        <w:rPr>
          <w:rFonts w:ascii="Times New Roman" w:hAnsi="Times New Roman" w:cs="Times New Roman"/>
          <w:sz w:val="24"/>
          <w:szCs w:val="24"/>
        </w:rPr>
        <w:tab/>
      </w:r>
    </w:p>
    <w:p w14:paraId="736618FC" w14:textId="77777777" w:rsidR="00C12527" w:rsidRPr="00C12527" w:rsidRDefault="00C12527" w:rsidP="00C12527">
      <w:pPr>
        <w:tabs>
          <w:tab w:val="left" w:pos="5325"/>
        </w:tabs>
        <w:jc w:val="right"/>
        <w:rPr>
          <w:rFonts w:ascii="Times New Roman" w:hAnsi="Times New Roman" w:cs="Times New Roman"/>
          <w:sz w:val="24"/>
          <w:szCs w:val="24"/>
        </w:rPr>
      </w:pPr>
    </w:p>
    <w:p w14:paraId="2295A5A7" w14:textId="77777777" w:rsidR="00025960" w:rsidRDefault="00025960" w:rsidP="00025960">
      <w:pPr>
        <w:tabs>
          <w:tab w:val="left" w:pos="5325"/>
        </w:tabs>
        <w:rPr>
          <w:rFonts w:ascii="Times New Roman" w:hAnsi="Times New Roman" w:cs="Times New Roman"/>
          <w:sz w:val="24"/>
          <w:szCs w:val="24"/>
        </w:rPr>
      </w:pPr>
    </w:p>
    <w:p w14:paraId="4603A5E2" w14:textId="77777777" w:rsidR="00A72E3A" w:rsidRPr="00C12527" w:rsidRDefault="00A72E3A" w:rsidP="00025960">
      <w:pPr>
        <w:tabs>
          <w:tab w:val="left" w:pos="5325"/>
        </w:tabs>
        <w:rPr>
          <w:rFonts w:ascii="Times New Roman" w:hAnsi="Times New Roman" w:cs="Times New Roman"/>
          <w:sz w:val="24"/>
          <w:szCs w:val="24"/>
        </w:rPr>
      </w:pPr>
    </w:p>
    <w:p w14:paraId="00055DDA"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Līguma 1.pielikums</w:t>
      </w:r>
    </w:p>
    <w:p w14:paraId="68EE1FA7"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„Tehniskā specifikācija un pretendenta </w:t>
      </w:r>
    </w:p>
    <w:p w14:paraId="12413100"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tehniskais un finanšu piedāvājums”</w:t>
      </w:r>
    </w:p>
    <w:p w14:paraId="6A017A7B"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w:t>
      </w:r>
    </w:p>
    <w:p w14:paraId="55C4A456" w14:textId="74852F4C"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2017.gada ____.____</w:t>
      </w:r>
      <w:r w:rsidR="00A72E3A">
        <w:rPr>
          <w:rFonts w:ascii="Times New Roman" w:hAnsi="Times New Roman" w:cs="Times New Roman"/>
          <w:sz w:val="24"/>
          <w:szCs w:val="24"/>
        </w:rPr>
        <w:t>___ piegādes līgumam Nr.____________,</w:t>
      </w:r>
    </w:p>
    <w:p w14:paraId="73E16768"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w:t>
      </w:r>
      <w:r w:rsidRPr="00C12527">
        <w:rPr>
          <w:rFonts w:ascii="Times New Roman" w:hAnsi="Times New Roman" w:cs="Times New Roman"/>
          <w:b/>
          <w:sz w:val="24"/>
          <w:szCs w:val="24"/>
        </w:rPr>
        <w:t xml:space="preserve">Latvijas Universitāti </w:t>
      </w:r>
      <w:r w:rsidRPr="00C12527">
        <w:rPr>
          <w:rFonts w:ascii="Times New Roman" w:hAnsi="Times New Roman" w:cs="Times New Roman"/>
          <w:sz w:val="24"/>
          <w:szCs w:val="24"/>
        </w:rPr>
        <w:t xml:space="preserve">un </w:t>
      </w:r>
    </w:p>
    <w:p w14:paraId="2948FDC3"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________________</w:t>
      </w:r>
    </w:p>
    <w:p w14:paraId="703BFAC7" w14:textId="77777777" w:rsidR="00C12527" w:rsidRPr="00C12527" w:rsidRDefault="00C12527" w:rsidP="00474858">
      <w:pPr>
        <w:spacing w:after="0"/>
        <w:jc w:val="right"/>
        <w:rPr>
          <w:rFonts w:ascii="Times New Roman" w:hAnsi="Times New Roman" w:cs="Times New Roman"/>
          <w:bCs/>
          <w:sz w:val="24"/>
          <w:szCs w:val="24"/>
        </w:rPr>
      </w:pPr>
      <w:r w:rsidRPr="00C12527">
        <w:rPr>
          <w:rFonts w:ascii="Times New Roman" w:hAnsi="Times New Roman" w:cs="Times New Roman"/>
          <w:sz w:val="24"/>
          <w:szCs w:val="24"/>
        </w:rPr>
        <w:t xml:space="preserve"> </w:t>
      </w:r>
    </w:p>
    <w:p w14:paraId="4810956F"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
          <w:bCs/>
          <w:sz w:val="24"/>
          <w:szCs w:val="24"/>
        </w:rPr>
        <w:tab/>
        <w:t xml:space="preserve">        </w:t>
      </w:r>
    </w:p>
    <w:p w14:paraId="3F41A7F4" w14:textId="08A4F992" w:rsidR="00C12527" w:rsidRPr="00C12527" w:rsidRDefault="00C12527" w:rsidP="0047485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TEHNISKĀ SPECIFIKĀCIJA UN PRETENDENTA TEHNISKAIS PIEDĀVĀJUMS</w:t>
      </w:r>
    </w:p>
    <w:p w14:paraId="54D5134E" w14:textId="77777777" w:rsidR="00C12527" w:rsidRPr="00C12527" w:rsidRDefault="00C12527" w:rsidP="00474858">
      <w:pPr>
        <w:spacing w:after="0"/>
        <w:jc w:val="center"/>
        <w:rPr>
          <w:rFonts w:ascii="Times New Roman" w:hAnsi="Times New Roman" w:cs="Times New Roman"/>
          <w:b/>
          <w:sz w:val="24"/>
          <w:szCs w:val="24"/>
        </w:rPr>
      </w:pPr>
    </w:p>
    <w:p w14:paraId="0D52851C" w14:textId="77777777" w:rsidR="00C12527" w:rsidRPr="00C12527" w:rsidRDefault="00C12527" w:rsidP="00474858">
      <w:pPr>
        <w:spacing w:after="0"/>
        <w:jc w:val="center"/>
        <w:rPr>
          <w:rFonts w:ascii="Times New Roman" w:hAnsi="Times New Roman" w:cs="Times New Roman"/>
          <w:b/>
          <w:sz w:val="24"/>
          <w:szCs w:val="24"/>
        </w:rPr>
      </w:pPr>
    </w:p>
    <w:p w14:paraId="6E5D658B" w14:textId="0BA7699A" w:rsidR="00A72E3A" w:rsidRPr="00C12527" w:rsidRDefault="00A72E3A" w:rsidP="00A72E3A">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Līguma </w:t>
      </w:r>
      <w:r>
        <w:rPr>
          <w:rFonts w:ascii="Times New Roman" w:hAnsi="Times New Roman" w:cs="Times New Roman"/>
          <w:b/>
          <w:sz w:val="24"/>
          <w:szCs w:val="24"/>
        </w:rPr>
        <w:t>2</w:t>
      </w:r>
      <w:r w:rsidRPr="00C12527">
        <w:rPr>
          <w:rFonts w:ascii="Times New Roman" w:hAnsi="Times New Roman" w:cs="Times New Roman"/>
          <w:b/>
          <w:sz w:val="24"/>
          <w:szCs w:val="24"/>
        </w:rPr>
        <w:t>.pielikums</w:t>
      </w:r>
    </w:p>
    <w:p w14:paraId="71B7F6CE" w14:textId="717AA1FA" w:rsidR="00A72E3A" w:rsidRPr="00C12527" w:rsidRDefault="00A72E3A" w:rsidP="00A72E3A">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w:t>
      </w:r>
      <w:r>
        <w:rPr>
          <w:rFonts w:ascii="Times New Roman" w:hAnsi="Times New Roman" w:cs="Times New Roman"/>
          <w:b/>
          <w:sz w:val="24"/>
          <w:szCs w:val="24"/>
        </w:rPr>
        <w:t xml:space="preserve">Pretendenta </w:t>
      </w:r>
      <w:r w:rsidRPr="00C12527">
        <w:rPr>
          <w:rFonts w:ascii="Times New Roman" w:hAnsi="Times New Roman" w:cs="Times New Roman"/>
          <w:b/>
          <w:sz w:val="24"/>
          <w:szCs w:val="24"/>
        </w:rPr>
        <w:t>finanšu piedāvājums”</w:t>
      </w:r>
    </w:p>
    <w:p w14:paraId="39843E2A" w14:textId="77777777" w:rsidR="00A72E3A" w:rsidRPr="00C12527" w:rsidRDefault="00A72E3A" w:rsidP="00A72E3A">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w:t>
      </w:r>
    </w:p>
    <w:p w14:paraId="21519884" w14:textId="2D6DE858" w:rsidR="00A72E3A" w:rsidRPr="00C12527" w:rsidRDefault="00A72E3A" w:rsidP="00A72E3A">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2017.gada ____.____</w:t>
      </w:r>
      <w:r>
        <w:rPr>
          <w:rFonts w:ascii="Times New Roman" w:hAnsi="Times New Roman" w:cs="Times New Roman"/>
          <w:sz w:val="24"/>
          <w:szCs w:val="24"/>
        </w:rPr>
        <w:t>___ piegādes līgumam Nr.___________,</w:t>
      </w:r>
    </w:p>
    <w:p w14:paraId="5254CFD3" w14:textId="77777777" w:rsidR="00A72E3A" w:rsidRPr="00C12527" w:rsidRDefault="00A72E3A" w:rsidP="00A72E3A">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w:t>
      </w:r>
      <w:r w:rsidRPr="00C12527">
        <w:rPr>
          <w:rFonts w:ascii="Times New Roman" w:hAnsi="Times New Roman" w:cs="Times New Roman"/>
          <w:b/>
          <w:sz w:val="24"/>
          <w:szCs w:val="24"/>
        </w:rPr>
        <w:t xml:space="preserve">Latvijas Universitāti </w:t>
      </w:r>
      <w:r w:rsidRPr="00C12527">
        <w:rPr>
          <w:rFonts w:ascii="Times New Roman" w:hAnsi="Times New Roman" w:cs="Times New Roman"/>
          <w:sz w:val="24"/>
          <w:szCs w:val="24"/>
        </w:rPr>
        <w:t xml:space="preserve">un </w:t>
      </w:r>
    </w:p>
    <w:p w14:paraId="31C93A9F" w14:textId="1AB5C39F" w:rsidR="00C12527" w:rsidRPr="00C12527" w:rsidRDefault="00A72E3A" w:rsidP="00A72E3A">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________________</w:t>
      </w:r>
    </w:p>
    <w:p w14:paraId="0FDAA920" w14:textId="77777777" w:rsidR="00C12527" w:rsidRPr="00C12527" w:rsidRDefault="00C12527" w:rsidP="00474858">
      <w:pPr>
        <w:spacing w:after="0"/>
        <w:jc w:val="center"/>
        <w:rPr>
          <w:rFonts w:ascii="Times New Roman" w:hAnsi="Times New Roman" w:cs="Times New Roman"/>
          <w:b/>
          <w:sz w:val="24"/>
          <w:szCs w:val="24"/>
        </w:rPr>
      </w:pPr>
    </w:p>
    <w:p w14:paraId="5296EF6A" w14:textId="77777777" w:rsidR="00C12527" w:rsidRPr="00C12527" w:rsidRDefault="00C12527" w:rsidP="00474858">
      <w:pPr>
        <w:spacing w:after="0"/>
        <w:jc w:val="center"/>
        <w:rPr>
          <w:rFonts w:ascii="Times New Roman" w:hAnsi="Times New Roman" w:cs="Times New Roman"/>
          <w:b/>
          <w:sz w:val="24"/>
          <w:szCs w:val="24"/>
        </w:rPr>
      </w:pPr>
    </w:p>
    <w:p w14:paraId="036B9798" w14:textId="77777777" w:rsidR="00C12527" w:rsidRPr="00C12527" w:rsidRDefault="00C12527" w:rsidP="00474858">
      <w:pPr>
        <w:spacing w:after="0"/>
        <w:jc w:val="center"/>
        <w:rPr>
          <w:rFonts w:ascii="Times New Roman" w:hAnsi="Times New Roman" w:cs="Times New Roman"/>
          <w:b/>
          <w:sz w:val="24"/>
          <w:szCs w:val="24"/>
        </w:rPr>
      </w:pPr>
    </w:p>
    <w:p w14:paraId="5D5C59D6" w14:textId="3B2774CC" w:rsidR="00A72E3A" w:rsidRDefault="00A72E3A" w:rsidP="00A72E3A">
      <w:pPr>
        <w:tabs>
          <w:tab w:val="left" w:pos="1828"/>
        </w:tabs>
        <w:spacing w:after="0"/>
        <w:jc w:val="center"/>
        <w:rPr>
          <w:rFonts w:ascii="Times New Roman" w:hAnsi="Times New Roman" w:cs="Times New Roman"/>
          <w:b/>
          <w:sz w:val="24"/>
          <w:szCs w:val="24"/>
        </w:rPr>
      </w:pPr>
      <w:r>
        <w:rPr>
          <w:rFonts w:ascii="Times New Roman" w:hAnsi="Times New Roman" w:cs="Times New Roman"/>
          <w:b/>
          <w:sz w:val="24"/>
          <w:szCs w:val="24"/>
        </w:rPr>
        <w:t>PRETENDENTA FINANŠU PIEDĀVĀJUMS</w:t>
      </w:r>
    </w:p>
    <w:p w14:paraId="6C9B4F7D" w14:textId="77777777" w:rsidR="00C12527" w:rsidRPr="00C12527" w:rsidRDefault="00C12527" w:rsidP="00474858">
      <w:pPr>
        <w:spacing w:after="0"/>
        <w:jc w:val="right"/>
        <w:rPr>
          <w:rFonts w:ascii="Times New Roman" w:hAnsi="Times New Roman" w:cs="Times New Roman"/>
          <w:b/>
          <w:sz w:val="24"/>
          <w:szCs w:val="24"/>
        </w:rPr>
      </w:pPr>
      <w:r w:rsidRPr="00A72E3A">
        <w:rPr>
          <w:rFonts w:ascii="Times New Roman" w:hAnsi="Times New Roman" w:cs="Times New Roman"/>
          <w:sz w:val="24"/>
          <w:szCs w:val="24"/>
        </w:rPr>
        <w:br w:type="page"/>
      </w:r>
      <w:r w:rsidRPr="00C12527">
        <w:rPr>
          <w:rFonts w:ascii="Times New Roman" w:hAnsi="Times New Roman" w:cs="Times New Roman"/>
          <w:b/>
          <w:sz w:val="24"/>
          <w:szCs w:val="24"/>
        </w:rPr>
        <w:lastRenderedPageBreak/>
        <w:t xml:space="preserve">Līguma </w:t>
      </w:r>
      <w:r w:rsidR="00A72E3A">
        <w:rPr>
          <w:rFonts w:ascii="Times New Roman" w:hAnsi="Times New Roman" w:cs="Times New Roman"/>
          <w:b/>
          <w:sz w:val="24"/>
          <w:szCs w:val="24"/>
        </w:rPr>
        <w:t>3</w:t>
      </w:r>
      <w:r w:rsidRPr="00C12527">
        <w:rPr>
          <w:rFonts w:ascii="Times New Roman" w:hAnsi="Times New Roman" w:cs="Times New Roman"/>
          <w:b/>
          <w:sz w:val="24"/>
          <w:szCs w:val="24"/>
        </w:rPr>
        <w:t>.pielikums</w:t>
      </w:r>
    </w:p>
    <w:p w14:paraId="3AEF6047"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p>
    <w:p w14:paraId="0C4D4F19"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0CE03A9E"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11356C49"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987D86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DEFEKTU KONSTATĀCIJAS AKTS (projekts)</w:t>
      </w:r>
    </w:p>
    <w:p w14:paraId="7B86B85E"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Cs/>
          <w:sz w:val="24"/>
          <w:szCs w:val="24"/>
        </w:rPr>
        <w:t xml:space="preserve"> (turpmāk – </w:t>
      </w:r>
      <w:r w:rsidRPr="00C12527">
        <w:rPr>
          <w:rFonts w:ascii="Times New Roman" w:hAnsi="Times New Roman" w:cs="Times New Roman"/>
          <w:b/>
          <w:bCs/>
          <w:sz w:val="24"/>
          <w:szCs w:val="24"/>
        </w:rPr>
        <w:t>Akts</w:t>
      </w:r>
      <w:r w:rsidRPr="00C12527">
        <w:rPr>
          <w:rFonts w:ascii="Times New Roman" w:hAnsi="Times New Roman" w:cs="Times New Roman"/>
          <w:bCs/>
          <w:sz w:val="24"/>
          <w:szCs w:val="24"/>
        </w:rPr>
        <w:t>)</w:t>
      </w:r>
    </w:p>
    <w:p w14:paraId="7A5BE82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32E52F1A"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1D4CCEB1" w14:textId="77777777" w:rsidR="00C12527" w:rsidRPr="00C12527" w:rsidRDefault="00C12527" w:rsidP="00474858">
      <w:pPr>
        <w:spacing w:after="0"/>
        <w:ind w:firstLine="720"/>
        <w:jc w:val="both"/>
        <w:rPr>
          <w:rFonts w:ascii="Times New Roman" w:hAnsi="Times New Roman" w:cs="Times New Roman"/>
          <w:b/>
          <w:sz w:val="24"/>
          <w:szCs w:val="24"/>
        </w:rPr>
      </w:pPr>
    </w:p>
    <w:p w14:paraId="26A21267"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LR IZM 2000.g. 2.februārī ar Nr.3341000218, juridiskā adrese: Raiņa bulvāris 19, Rīga, </w:t>
      </w:r>
      <w:r w:rsidRPr="00C12527">
        <w:rPr>
          <w:rFonts w:ascii="Times New Roman" w:hAnsi="Times New Roman" w:cs="Times New Roman"/>
          <w:spacing w:val="1"/>
          <w:sz w:val="24"/>
          <w:szCs w:val="24"/>
        </w:rPr>
        <w:t>LV-1586</w:t>
      </w:r>
      <w:r w:rsidRPr="00C12527">
        <w:rPr>
          <w:rFonts w:ascii="Times New Roman" w:hAnsi="Times New Roman" w:cs="Times New Roman"/>
          <w:sz w:val="24"/>
          <w:szCs w:val="24"/>
        </w:rPr>
        <w:t xml:space="preserve">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32A8B271"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pārbaudot piegādāto preču kvalitāti atbilstoši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šādus preču defektus (</w:t>
      </w:r>
      <w:r w:rsidRPr="00C12527">
        <w:rPr>
          <w:rFonts w:ascii="Times New Roman" w:hAnsi="Times New Roman" w:cs="Times New Roman"/>
          <w:b/>
          <w:i/>
          <w:sz w:val="24"/>
          <w:szCs w:val="24"/>
        </w:rPr>
        <w:t>Pircējs</w:t>
      </w:r>
      <w:r w:rsidRPr="00C12527">
        <w:rPr>
          <w:rFonts w:ascii="Times New Roman" w:hAnsi="Times New Roman" w:cs="Times New Roman"/>
          <w:i/>
          <w:sz w:val="24"/>
          <w:szCs w:val="24"/>
        </w:rPr>
        <w:t xml:space="preserve"> 1.punktā norāda preču defektus</w:t>
      </w:r>
      <w:r w:rsidRPr="00C12527">
        <w:rPr>
          <w:rFonts w:ascii="Times New Roman" w:hAnsi="Times New Roman" w:cs="Times New Roman"/>
          <w:sz w:val="24"/>
          <w:szCs w:val="24"/>
        </w:rPr>
        <w:t xml:space="preserve">): </w:t>
      </w:r>
    </w:p>
    <w:p w14:paraId="0CD2554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1.</w:t>
      </w:r>
      <w:r w:rsidRPr="00C12527">
        <w:rPr>
          <w:rFonts w:ascii="Times New Roman" w:hAnsi="Times New Roman" w:cs="Times New Roman"/>
          <w:sz w:val="24"/>
          <w:szCs w:val="24"/>
        </w:rPr>
        <w:t xml:space="preserve"> ___________________________________________________________________</w:t>
      </w:r>
    </w:p>
    <w:p w14:paraId="7C1EF995"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4B59B314" w14:textId="77777777" w:rsidR="00C12527" w:rsidRPr="00C12527" w:rsidRDefault="00C12527" w:rsidP="00474858">
      <w:pPr>
        <w:spacing w:after="0"/>
        <w:ind w:left="360"/>
        <w:jc w:val="both"/>
        <w:rPr>
          <w:rFonts w:ascii="Times New Roman" w:hAnsi="Times New Roman" w:cs="Times New Roman"/>
          <w:sz w:val="24"/>
          <w:szCs w:val="24"/>
        </w:rPr>
      </w:pPr>
      <w:r w:rsidRPr="00C12527">
        <w:rPr>
          <w:rFonts w:ascii="Times New Roman" w:hAnsi="Times New Roman" w:cs="Times New Roman"/>
          <w:b/>
          <w:sz w:val="24"/>
          <w:szCs w:val="24"/>
        </w:rPr>
        <w:t>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norādītos preču defektus novērsīs bez papildus samaksas šādā veidā un termiņā: </w:t>
      </w:r>
    </w:p>
    <w:p w14:paraId="4B37DA1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2.1.</w:t>
      </w:r>
      <w:r w:rsidRPr="00C12527">
        <w:rPr>
          <w:rFonts w:ascii="Times New Roman" w:hAnsi="Times New Roman" w:cs="Times New Roman"/>
          <w:sz w:val="24"/>
          <w:szCs w:val="24"/>
        </w:rPr>
        <w:t>__________________________________________________________________</w:t>
      </w:r>
    </w:p>
    <w:p w14:paraId="38B747D4"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2.2.</w:t>
      </w:r>
      <w:r w:rsidRPr="00C12527">
        <w:rPr>
          <w:rFonts w:ascii="Times New Roman" w:hAnsi="Times New Roman" w:cs="Times New Roman"/>
          <w:sz w:val="24"/>
          <w:szCs w:val="24"/>
        </w:rPr>
        <w:t>__________________________________________________________________</w:t>
      </w:r>
    </w:p>
    <w:p w14:paraId="6A4B59D1" w14:textId="77777777" w:rsidR="00C12527" w:rsidRPr="00C12527" w:rsidRDefault="00C12527" w:rsidP="00474858">
      <w:pPr>
        <w:spacing w:after="0"/>
        <w:ind w:left="360"/>
        <w:rPr>
          <w:rFonts w:ascii="Times New Roman" w:hAnsi="Times New Roman" w:cs="Times New Roman"/>
          <w:sz w:val="24"/>
          <w:szCs w:val="24"/>
        </w:rPr>
      </w:pPr>
    </w:p>
    <w:p w14:paraId="67C1A3E7" w14:textId="77777777" w:rsidR="00C12527" w:rsidRPr="00C12527" w:rsidRDefault="00C12527" w:rsidP="00474858">
      <w:pPr>
        <w:spacing w:after="0"/>
        <w:ind w:left="360"/>
        <w:jc w:val="both"/>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72A0AD93" w14:textId="77777777" w:rsidTr="00C12527">
        <w:tc>
          <w:tcPr>
            <w:tcW w:w="4890" w:type="dxa"/>
            <w:vAlign w:val="center"/>
          </w:tcPr>
          <w:p w14:paraId="0AB9D43A" w14:textId="77777777" w:rsidR="00C12527" w:rsidRPr="00C12527" w:rsidRDefault="00C12527" w:rsidP="00474858">
            <w:pPr>
              <w:spacing w:after="0"/>
              <w:rPr>
                <w:rFonts w:ascii="Times New Roman" w:hAnsi="Times New Roman" w:cs="Times New Roman"/>
                <w:b/>
                <w:bCs/>
                <w:sz w:val="24"/>
                <w:szCs w:val="24"/>
              </w:rPr>
            </w:pPr>
          </w:p>
          <w:p w14:paraId="160F597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65E8CE86" w14:textId="77777777" w:rsidR="00C12527" w:rsidRPr="00C12527" w:rsidRDefault="00C12527" w:rsidP="00474858">
            <w:pPr>
              <w:spacing w:after="0"/>
              <w:rPr>
                <w:rFonts w:ascii="Times New Roman" w:hAnsi="Times New Roman" w:cs="Times New Roman"/>
                <w:b/>
                <w:bCs/>
                <w:sz w:val="24"/>
                <w:szCs w:val="24"/>
              </w:rPr>
            </w:pPr>
          </w:p>
          <w:p w14:paraId="2F47DAC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5BCDE9E" w14:textId="77777777" w:rsidTr="00C12527">
        <w:tc>
          <w:tcPr>
            <w:tcW w:w="4890" w:type="dxa"/>
            <w:vAlign w:val="center"/>
          </w:tcPr>
          <w:p w14:paraId="192FE3D4"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D440691"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6379097D" w14:textId="77777777" w:rsidTr="00C12527">
        <w:tc>
          <w:tcPr>
            <w:tcW w:w="4890" w:type="dxa"/>
          </w:tcPr>
          <w:p w14:paraId="09B50322"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0045D784"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1269A438"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79CDB3D6"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56DF047"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55A7B4E6"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1DD3C4FB"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67D4C6E4" w14:textId="1F3F8766" w:rsidR="00C12527" w:rsidRPr="00474858"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w:t>
      </w:r>
      <w:r w:rsidR="00474858">
        <w:rPr>
          <w:rFonts w:ascii="Times New Roman" w:hAnsi="Times New Roman" w:cs="Times New Roman"/>
          <w:sz w:val="24"/>
          <w:szCs w:val="24"/>
        </w:rPr>
        <w:t xml:space="preserve">                     (paraksts)</w:t>
      </w:r>
    </w:p>
    <w:p w14:paraId="68DF01F3" w14:textId="77777777" w:rsidR="00C12527" w:rsidRPr="00C12527" w:rsidRDefault="00C12527" w:rsidP="00474858">
      <w:pPr>
        <w:spacing w:after="0"/>
        <w:jc w:val="right"/>
        <w:rPr>
          <w:rFonts w:ascii="Times New Roman" w:hAnsi="Times New Roman" w:cs="Times New Roman"/>
          <w:b/>
          <w:sz w:val="24"/>
          <w:szCs w:val="24"/>
        </w:rPr>
      </w:pPr>
    </w:p>
    <w:p w14:paraId="1E3FFA75" w14:textId="77777777" w:rsidR="001E2844" w:rsidRDefault="001E2844" w:rsidP="00474858">
      <w:pPr>
        <w:spacing w:after="0"/>
        <w:jc w:val="right"/>
        <w:rPr>
          <w:rFonts w:ascii="Times New Roman" w:hAnsi="Times New Roman" w:cs="Times New Roman"/>
          <w:b/>
          <w:sz w:val="24"/>
          <w:szCs w:val="24"/>
        </w:rPr>
      </w:pPr>
    </w:p>
    <w:p w14:paraId="17782942" w14:textId="77777777" w:rsidR="001E2844" w:rsidRDefault="001E2844" w:rsidP="00474858">
      <w:pPr>
        <w:spacing w:after="0"/>
        <w:jc w:val="right"/>
        <w:rPr>
          <w:rFonts w:ascii="Times New Roman" w:hAnsi="Times New Roman" w:cs="Times New Roman"/>
          <w:b/>
          <w:sz w:val="24"/>
          <w:szCs w:val="24"/>
        </w:rPr>
      </w:pPr>
    </w:p>
    <w:p w14:paraId="4E5AC169" w14:textId="39C462FB"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 xml:space="preserve">Līguma </w:t>
      </w:r>
      <w:r w:rsidR="00A72E3A">
        <w:rPr>
          <w:rFonts w:ascii="Times New Roman" w:hAnsi="Times New Roman" w:cs="Times New Roman"/>
          <w:b/>
          <w:sz w:val="24"/>
          <w:szCs w:val="24"/>
        </w:rPr>
        <w:t>4</w:t>
      </w:r>
      <w:r w:rsidRPr="00C12527">
        <w:rPr>
          <w:rFonts w:ascii="Times New Roman" w:hAnsi="Times New Roman" w:cs="Times New Roman"/>
          <w:b/>
          <w:sz w:val="24"/>
          <w:szCs w:val="24"/>
        </w:rPr>
        <w:t>.pielikums</w:t>
      </w:r>
    </w:p>
    <w:p w14:paraId="0ABAB5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 “</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 xml:space="preserve">piegādes termiņa nokavējuma </w:t>
      </w:r>
    </w:p>
    <w:p w14:paraId="37DE7A4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konstatācijas akts” (projekts)”</w:t>
      </w:r>
    </w:p>
    <w:p w14:paraId="6D06D893"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3AAF823A"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7A23CA9A"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A20667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PIEGĀDES TERMIŅA NOKAVĒJUMA KONSTATĀCIJAS AKTS (projekts)</w:t>
      </w:r>
    </w:p>
    <w:p w14:paraId="58089CA8"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5D6EAB4D"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9AE93BE" w14:textId="77777777" w:rsidR="00C12527" w:rsidRPr="00474858" w:rsidRDefault="00C12527" w:rsidP="00474858">
      <w:pPr>
        <w:spacing w:after="0"/>
        <w:ind w:firstLine="720"/>
        <w:jc w:val="both"/>
        <w:rPr>
          <w:rFonts w:ascii="Times New Roman" w:hAnsi="Times New Roman" w:cs="Times New Roman"/>
          <w:b/>
          <w:sz w:val="10"/>
          <w:szCs w:val="10"/>
        </w:rPr>
      </w:pPr>
    </w:p>
    <w:p w14:paraId="3966DA02"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0797177E" w14:textId="4E9F2DC8" w:rsidR="00C12527" w:rsidRPr="00474858"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atbilstoši 2017.gada </w:t>
      </w:r>
      <w:r w:rsidRPr="00C12527">
        <w:rPr>
          <w:rFonts w:ascii="Times New Roman" w:hAnsi="Times New Roman" w:cs="Times New Roman"/>
          <w:sz w:val="24"/>
          <w:szCs w:val="24"/>
          <w:highlight w:val="yellow"/>
        </w:rPr>
        <w:t>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preču piegādes termiņa nokavējumu </w:t>
      </w:r>
      <w:r w:rsidRPr="00C12527">
        <w:rPr>
          <w:rFonts w:ascii="Times New Roman" w:hAnsi="Times New Roman" w:cs="Times New Roman"/>
          <w:i/>
          <w:sz w:val="24"/>
          <w:szCs w:val="24"/>
        </w:rPr>
        <w:t>(Pircējs 1.punktā norāda preces piegādes termiņa nokavējumu (kalendāro dienu skaitu) un preci, kas nav piegādā</w:t>
      </w:r>
      <w:r w:rsidR="00474858">
        <w:rPr>
          <w:rFonts w:ascii="Times New Roman" w:hAnsi="Times New Roman" w:cs="Times New Roman"/>
          <w:i/>
          <w:sz w:val="24"/>
          <w:szCs w:val="24"/>
        </w:rPr>
        <w:t>ta Līgumā noteiktajā termiņā ).</w:t>
      </w:r>
    </w:p>
    <w:p w14:paraId="4A6CEBE7"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1. ___________________________________________________________________</w:t>
      </w:r>
    </w:p>
    <w:p w14:paraId="4FA2E06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5F7D678B" w14:textId="77777777" w:rsidR="00C12527" w:rsidRPr="00C12527" w:rsidRDefault="00C12527" w:rsidP="001E2844">
      <w:pPr>
        <w:spacing w:after="0"/>
        <w:ind w:left="360"/>
        <w:rPr>
          <w:rFonts w:ascii="Times New Roman" w:hAnsi="Times New Roman" w:cs="Times New Roman"/>
          <w:sz w:val="24"/>
          <w:szCs w:val="24"/>
        </w:rPr>
      </w:pPr>
      <w:r w:rsidRPr="00C12527">
        <w:rPr>
          <w:rFonts w:ascii="Times New Roman" w:hAnsi="Times New Roman" w:cs="Times New Roman"/>
          <w:sz w:val="24"/>
          <w:szCs w:val="24"/>
        </w:rPr>
        <w:t xml:space="preserve">2.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 preci piegādās šādā termiņā:</w:t>
      </w:r>
    </w:p>
    <w:p w14:paraId="68FA37AE"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2.1.__________________________________________________________________</w:t>
      </w:r>
    </w:p>
    <w:p w14:paraId="6236F589"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2.2.__________________________________________________________________</w:t>
      </w:r>
    </w:p>
    <w:p w14:paraId="7176751D" w14:textId="77777777" w:rsidR="00C12527" w:rsidRPr="00C12527" w:rsidRDefault="00C12527" w:rsidP="00474858">
      <w:pPr>
        <w:spacing w:after="0"/>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4FBF4A9A" w14:textId="77777777" w:rsidTr="00C12527">
        <w:tc>
          <w:tcPr>
            <w:tcW w:w="4890" w:type="dxa"/>
            <w:vAlign w:val="center"/>
          </w:tcPr>
          <w:p w14:paraId="6877CC6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56E9506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4333A726" w14:textId="77777777" w:rsidTr="00C12527">
        <w:tc>
          <w:tcPr>
            <w:tcW w:w="4890" w:type="dxa"/>
            <w:vAlign w:val="center"/>
          </w:tcPr>
          <w:p w14:paraId="789DCA16"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85EAD85"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4FA66F8D" w14:textId="77777777" w:rsidTr="00C12527">
        <w:tc>
          <w:tcPr>
            <w:tcW w:w="4890" w:type="dxa"/>
          </w:tcPr>
          <w:p w14:paraId="2FA042DC"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231B489"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37E7B19B"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4E9545E0"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CCDC789" w14:textId="77777777" w:rsidR="00C12527" w:rsidRPr="00C12527" w:rsidRDefault="00C12527" w:rsidP="00474858">
      <w:pPr>
        <w:tabs>
          <w:tab w:val="left" w:pos="0"/>
        </w:tabs>
        <w:spacing w:after="0"/>
        <w:rPr>
          <w:rFonts w:ascii="Times New Roman" w:hAnsi="Times New Roman" w:cs="Times New Roman"/>
          <w:sz w:val="24"/>
          <w:szCs w:val="24"/>
        </w:rPr>
      </w:pPr>
    </w:p>
    <w:p w14:paraId="3D6CAE68"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0D6BAB3E"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(paraksts)</w:t>
      </w:r>
    </w:p>
    <w:p w14:paraId="76952CBB" w14:textId="77777777" w:rsidR="00C12527" w:rsidRPr="00C12527" w:rsidRDefault="00C12527" w:rsidP="00474858">
      <w:pPr>
        <w:tabs>
          <w:tab w:val="left" w:pos="0"/>
        </w:tabs>
        <w:spacing w:after="0"/>
        <w:jc w:val="center"/>
        <w:rPr>
          <w:rFonts w:ascii="Times New Roman" w:hAnsi="Times New Roman" w:cs="Times New Roman"/>
          <w:sz w:val="24"/>
          <w:szCs w:val="24"/>
        </w:rPr>
      </w:pPr>
    </w:p>
    <w:tbl>
      <w:tblPr>
        <w:tblW w:w="5000" w:type="pct"/>
        <w:jc w:val="center"/>
        <w:tblLook w:val="0000" w:firstRow="0" w:lastRow="0" w:firstColumn="0" w:lastColumn="0" w:noHBand="0" w:noVBand="0"/>
      </w:tblPr>
      <w:tblGrid>
        <w:gridCol w:w="4328"/>
        <w:gridCol w:w="4318"/>
      </w:tblGrid>
      <w:tr w:rsidR="00C12527" w:rsidRPr="00C12527" w14:paraId="4096B05C" w14:textId="77777777" w:rsidTr="00C12527">
        <w:trPr>
          <w:jc w:val="center"/>
        </w:trPr>
        <w:tc>
          <w:tcPr>
            <w:tcW w:w="2503" w:type="pct"/>
          </w:tcPr>
          <w:p w14:paraId="53E1FF83" w14:textId="77777777" w:rsidR="00C12527" w:rsidRPr="00C12527" w:rsidRDefault="00C12527" w:rsidP="00474858">
            <w:pPr>
              <w:tabs>
                <w:tab w:val="left" w:pos="0"/>
              </w:tabs>
              <w:spacing w:after="0"/>
              <w:jc w:val="center"/>
              <w:rPr>
                <w:rFonts w:ascii="Times New Roman" w:hAnsi="Times New Roman" w:cs="Times New Roman"/>
                <w:sz w:val="24"/>
                <w:szCs w:val="24"/>
              </w:rPr>
            </w:pPr>
          </w:p>
        </w:tc>
        <w:tc>
          <w:tcPr>
            <w:tcW w:w="2497" w:type="pct"/>
          </w:tcPr>
          <w:p w14:paraId="20142EEA"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7EACA72F" w14:textId="77777777" w:rsidR="00C12527" w:rsidRPr="00C12527" w:rsidRDefault="00C12527" w:rsidP="00474858">
            <w:pPr>
              <w:tabs>
                <w:tab w:val="left" w:pos="0"/>
              </w:tabs>
              <w:spacing w:after="0"/>
              <w:rPr>
                <w:rFonts w:ascii="Times New Roman" w:hAnsi="Times New Roman" w:cs="Times New Roman"/>
                <w:sz w:val="24"/>
                <w:szCs w:val="24"/>
              </w:rPr>
            </w:pPr>
          </w:p>
        </w:tc>
      </w:tr>
    </w:tbl>
    <w:p w14:paraId="77D378C7" w14:textId="77777777" w:rsidR="001E2844" w:rsidRDefault="001E2844" w:rsidP="00474858">
      <w:pPr>
        <w:spacing w:after="0"/>
        <w:jc w:val="right"/>
        <w:rPr>
          <w:rFonts w:ascii="Times New Roman" w:hAnsi="Times New Roman" w:cs="Times New Roman"/>
          <w:b/>
          <w:sz w:val="24"/>
          <w:szCs w:val="24"/>
        </w:rPr>
      </w:pPr>
    </w:p>
    <w:p w14:paraId="637E831E" w14:textId="6F3BE8FD"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 xml:space="preserve">Līguma </w:t>
      </w:r>
      <w:r w:rsidR="00A72E3A">
        <w:rPr>
          <w:rFonts w:ascii="Times New Roman" w:hAnsi="Times New Roman" w:cs="Times New Roman"/>
          <w:b/>
          <w:sz w:val="24"/>
          <w:szCs w:val="24"/>
        </w:rPr>
        <w:t>5</w:t>
      </w:r>
      <w:r w:rsidRPr="00C12527">
        <w:rPr>
          <w:rFonts w:ascii="Times New Roman" w:hAnsi="Times New Roman" w:cs="Times New Roman"/>
          <w:b/>
          <w:sz w:val="24"/>
          <w:szCs w:val="24"/>
        </w:rPr>
        <w:t>.pielikums</w:t>
      </w:r>
    </w:p>
    <w:p w14:paraId="0778F942"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46FF06E8" w14:textId="4BAC22E1"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Līgumam Nr</w:t>
      </w:r>
      <w:r w:rsidRPr="00C12527">
        <w:rPr>
          <w:rFonts w:ascii="Times New Roman" w:hAnsi="Times New Roman" w:cs="Times New Roman"/>
          <w:sz w:val="24"/>
          <w:szCs w:val="24"/>
          <w:highlight w:val="yellow"/>
        </w:rPr>
        <w:t>._____________,</w:t>
      </w:r>
    </w:p>
    <w:p w14:paraId="40B8D962"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0E785C0C"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highlight w:val="yellow"/>
        </w:rPr>
        <w:t>__________________</w:t>
      </w:r>
    </w:p>
    <w:p w14:paraId="3A6FEADD"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b/>
          <w:sz w:val="24"/>
          <w:szCs w:val="24"/>
        </w:rPr>
      </w:pPr>
    </w:p>
    <w:p w14:paraId="7291E418" w14:textId="77777777" w:rsidR="00C12527" w:rsidRPr="00C12527" w:rsidRDefault="00C12527" w:rsidP="00474858">
      <w:pPr>
        <w:widowControl w:val="0"/>
        <w:tabs>
          <w:tab w:val="right" w:pos="10260"/>
        </w:tabs>
        <w:overflowPunct w:val="0"/>
        <w:autoSpaceDE w:val="0"/>
        <w:autoSpaceDN w:val="0"/>
        <w:adjustRightInd w:val="0"/>
        <w:spacing w:after="0"/>
        <w:ind w:right="116"/>
        <w:jc w:val="center"/>
        <w:textAlignment w:val="baseline"/>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61E8555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291DF425"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D2C029C" w14:textId="77777777" w:rsidR="00C12527" w:rsidRPr="00474858" w:rsidRDefault="00C12527" w:rsidP="00474858">
      <w:pPr>
        <w:widowControl w:val="0"/>
        <w:tabs>
          <w:tab w:val="right" w:pos="10260"/>
        </w:tabs>
        <w:overflowPunct w:val="0"/>
        <w:autoSpaceDE w:val="0"/>
        <w:autoSpaceDN w:val="0"/>
        <w:adjustRightInd w:val="0"/>
        <w:spacing w:after="0"/>
        <w:ind w:right="116"/>
        <w:jc w:val="both"/>
        <w:textAlignment w:val="baseline"/>
        <w:rPr>
          <w:rFonts w:ascii="Times New Roman" w:hAnsi="Times New Roman" w:cs="Times New Roman"/>
          <w:sz w:val="10"/>
          <w:szCs w:val="10"/>
        </w:rPr>
      </w:pPr>
    </w:p>
    <w:p w14:paraId="1C6D0C57" w14:textId="77777777" w:rsidR="00C12527" w:rsidRPr="00C12527" w:rsidRDefault="00C12527" w:rsidP="001E2844">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1E7F2E37"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paraksta šādu pieņemšanas - nodošanas aktu (turpmāk – </w:t>
      </w:r>
      <w:r w:rsidRPr="00C12527">
        <w:rPr>
          <w:rFonts w:ascii="Times New Roman" w:hAnsi="Times New Roman" w:cs="Times New Roman"/>
          <w:b/>
          <w:sz w:val="24"/>
          <w:szCs w:val="24"/>
        </w:rPr>
        <w:t>Akts</w:t>
      </w:r>
      <w:r w:rsidRPr="00C12527">
        <w:rPr>
          <w:rFonts w:ascii="Times New Roman" w:hAnsi="Times New Roman" w:cs="Times New Roman"/>
          <w:sz w:val="24"/>
          <w:szCs w:val="24"/>
        </w:rPr>
        <w:t>):</w:t>
      </w:r>
    </w:p>
    <w:p w14:paraId="101CA7D6" w14:textId="77777777" w:rsidR="00C12527" w:rsidRPr="00C12527" w:rsidRDefault="00C12527" w:rsidP="001E2844">
      <w:pPr>
        <w:numPr>
          <w:ilvl w:val="0"/>
          <w:numId w:val="13"/>
        </w:numPr>
        <w:tabs>
          <w:tab w:val="clear" w:pos="1080"/>
          <w:tab w:val="num" w:pos="540"/>
        </w:tabs>
        <w:spacing w:after="0" w:line="240" w:lineRule="auto"/>
        <w:ind w:left="90" w:firstLine="0"/>
        <w:jc w:val="both"/>
        <w:rPr>
          <w:rFonts w:ascii="Times New Roman" w:hAnsi="Times New Roman" w:cs="Times New Roman"/>
          <w:b/>
          <w:sz w:val="24"/>
          <w:szCs w:val="24"/>
        </w:rPr>
      </w:pPr>
      <w:r w:rsidRPr="00C12527">
        <w:rPr>
          <w:rFonts w:ascii="Times New Roman" w:hAnsi="Times New Roman" w:cs="Times New Roman"/>
          <w:sz w:val="24"/>
          <w:szCs w:val="24"/>
        </w:rPr>
        <w:t xml:space="preserve">Saskaņā ar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līgumu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Pārdevējs</w:t>
      </w:r>
      <w:r w:rsidRPr="00C12527">
        <w:rPr>
          <w:rFonts w:ascii="Times New Roman" w:hAnsi="Times New Roman" w:cs="Times New Roman"/>
          <w:sz w:val="24"/>
          <w:szCs w:val="24"/>
        </w:rPr>
        <w:t xml:space="preserve">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noteiktajam ir veicis šādu preču piegādi</w:t>
      </w:r>
      <w:r w:rsidRPr="00C12527">
        <w:rPr>
          <w:rFonts w:ascii="Times New Roman" w:hAnsi="Times New Roman" w:cs="Times New Roman"/>
          <w:sz w:val="24"/>
          <w:szCs w:val="24"/>
          <w:highlight w:val="yellow"/>
        </w:rPr>
        <w:t>______________________________________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w:t>
      </w:r>
    </w:p>
    <w:p w14:paraId="365F6488"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apliecina,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tā 1.pielikumā  noteiktajam.</w:t>
      </w:r>
    </w:p>
    <w:p w14:paraId="04A07A32"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saskaņā ar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 pielikumā  noteikto, kā arī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noteiktajam termiņam, tādējādi pieņem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pilnā apmērā: EUR bez PVN ___________ (__________) apjomā.</w:t>
      </w:r>
    </w:p>
    <w:p w14:paraId="1B7C79E7"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Akts</w:t>
      </w:r>
      <w:r w:rsidRPr="00C12527">
        <w:rPr>
          <w:rFonts w:ascii="Times New Roman" w:hAnsi="Times New Roman" w:cs="Times New Roman"/>
          <w:sz w:val="24"/>
          <w:szCs w:val="24"/>
        </w:rPr>
        <w:t xml:space="preserve"> ir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noslēgtā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 sastāvdaļa, sagatavots 2 (divos) eksemplāros, no kuriem viens glabājas pie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bet otrs – pie </w:t>
      </w:r>
      <w:r w:rsidRPr="00C12527">
        <w:rPr>
          <w:rFonts w:ascii="Times New Roman" w:hAnsi="Times New Roman" w:cs="Times New Roman"/>
          <w:b/>
          <w:sz w:val="24"/>
          <w:szCs w:val="24"/>
        </w:rPr>
        <w:t>Pārdevēja</w:t>
      </w:r>
      <w:r w:rsidRPr="00C12527">
        <w:rPr>
          <w:rFonts w:ascii="Times New Roman" w:hAnsi="Times New Roman" w:cs="Times New Roman"/>
          <w:iCs/>
          <w:sz w:val="24"/>
          <w:szCs w:val="24"/>
        </w:rPr>
        <w:t>.</w:t>
      </w:r>
    </w:p>
    <w:p w14:paraId="115D4D11" w14:textId="77777777" w:rsidR="00C12527" w:rsidRPr="00474858" w:rsidRDefault="00C12527" w:rsidP="00474858">
      <w:pPr>
        <w:widowControl w:val="0"/>
        <w:tabs>
          <w:tab w:val="right" w:pos="10260"/>
        </w:tabs>
        <w:overflowPunct w:val="0"/>
        <w:autoSpaceDE w:val="0"/>
        <w:autoSpaceDN w:val="0"/>
        <w:adjustRightInd w:val="0"/>
        <w:spacing w:after="0"/>
        <w:ind w:left="720" w:right="116"/>
        <w:jc w:val="both"/>
        <w:textAlignment w:val="baseline"/>
        <w:rPr>
          <w:rFonts w:ascii="Times New Roman" w:hAnsi="Times New Roman" w:cs="Times New Roman"/>
          <w:sz w:val="10"/>
          <w:szCs w:val="10"/>
        </w:rPr>
      </w:pPr>
    </w:p>
    <w:tbl>
      <w:tblPr>
        <w:tblW w:w="9468" w:type="dxa"/>
        <w:tblLayout w:type="fixed"/>
        <w:tblLook w:val="0000" w:firstRow="0" w:lastRow="0" w:firstColumn="0" w:lastColumn="0" w:noHBand="0" w:noVBand="0"/>
      </w:tblPr>
      <w:tblGrid>
        <w:gridCol w:w="4890"/>
        <w:gridCol w:w="4578"/>
      </w:tblGrid>
      <w:tr w:rsidR="00C12527" w:rsidRPr="00C12527" w14:paraId="72C5659E" w14:textId="77777777" w:rsidTr="00C12527">
        <w:tc>
          <w:tcPr>
            <w:tcW w:w="4890" w:type="dxa"/>
            <w:vAlign w:val="center"/>
          </w:tcPr>
          <w:p w14:paraId="436236DA"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29DF3372"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7FD0C5DA" w14:textId="77777777" w:rsidTr="00C12527">
        <w:tc>
          <w:tcPr>
            <w:tcW w:w="4890" w:type="dxa"/>
            <w:vAlign w:val="center"/>
          </w:tcPr>
          <w:p w14:paraId="19D84A00"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199B8F2F"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16570464" w14:textId="77777777" w:rsidTr="00C12527">
        <w:tc>
          <w:tcPr>
            <w:tcW w:w="4890" w:type="dxa"/>
          </w:tcPr>
          <w:p w14:paraId="07433CDA"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9822607"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50F9A22C"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13CF64B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r w:rsidR="00C12527" w:rsidRPr="00C12527" w14:paraId="788A6977" w14:textId="77777777" w:rsidTr="00C12527">
        <w:tc>
          <w:tcPr>
            <w:tcW w:w="4890" w:type="dxa"/>
            <w:vAlign w:val="center"/>
          </w:tcPr>
          <w:p w14:paraId="2350303E" w14:textId="77777777" w:rsidR="00C12527" w:rsidRPr="00C12527" w:rsidRDefault="00C12527" w:rsidP="00474858">
            <w:pPr>
              <w:spacing w:after="0"/>
              <w:ind w:left="-74" w:firstLine="74"/>
              <w:rPr>
                <w:rFonts w:ascii="Times New Roman" w:hAnsi="Times New Roman" w:cs="Times New Roman"/>
                <w:sz w:val="24"/>
                <w:szCs w:val="24"/>
              </w:rPr>
            </w:pPr>
            <w:proofErr w:type="spellStart"/>
            <w:r w:rsidRPr="00C12527">
              <w:rPr>
                <w:rFonts w:ascii="Times New Roman" w:hAnsi="Times New Roman" w:cs="Times New Roman"/>
                <w:sz w:val="24"/>
                <w:szCs w:val="24"/>
              </w:rPr>
              <w:t>Reģ</w:t>
            </w:r>
            <w:proofErr w:type="spellEnd"/>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apl</w:t>
            </w:r>
            <w:proofErr w:type="spellEnd"/>
            <w:r w:rsidRPr="00C12527">
              <w:rPr>
                <w:rFonts w:ascii="Times New Roman" w:hAnsi="Times New Roman" w:cs="Times New Roman"/>
                <w:sz w:val="24"/>
                <w:szCs w:val="24"/>
              </w:rPr>
              <w:t>. Nr.3341000218</w:t>
            </w:r>
          </w:p>
        </w:tc>
        <w:tc>
          <w:tcPr>
            <w:tcW w:w="4578" w:type="dxa"/>
            <w:vAlign w:val="center"/>
          </w:tcPr>
          <w:p w14:paraId="5657920A" w14:textId="77777777" w:rsidR="00C12527" w:rsidRPr="00C12527" w:rsidRDefault="00C12527" w:rsidP="00474858">
            <w:pPr>
              <w:spacing w:after="0"/>
              <w:rPr>
                <w:rFonts w:ascii="Times New Roman" w:hAnsi="Times New Roman" w:cs="Times New Roman"/>
                <w:color w:val="000000"/>
                <w:sz w:val="24"/>
                <w:szCs w:val="24"/>
              </w:rPr>
            </w:pPr>
            <w:proofErr w:type="spellStart"/>
            <w:r w:rsidRPr="00C12527">
              <w:rPr>
                <w:rFonts w:ascii="Times New Roman" w:hAnsi="Times New Roman" w:cs="Times New Roman"/>
                <w:color w:val="000000"/>
                <w:sz w:val="24"/>
                <w:szCs w:val="24"/>
              </w:rPr>
              <w:t>Reģ.Nr</w:t>
            </w:r>
            <w:proofErr w:type="spellEnd"/>
            <w:r w:rsidRPr="00C12527">
              <w:rPr>
                <w:rFonts w:ascii="Times New Roman" w:hAnsi="Times New Roman" w:cs="Times New Roman"/>
                <w:color w:val="000000"/>
                <w:sz w:val="24"/>
                <w:szCs w:val="24"/>
              </w:rPr>
              <w:t>._______________</w:t>
            </w:r>
          </w:p>
        </w:tc>
      </w:tr>
    </w:tbl>
    <w:p w14:paraId="70FCE048" w14:textId="77777777" w:rsidR="00C12527" w:rsidRPr="00474858" w:rsidRDefault="00C12527" w:rsidP="00474858">
      <w:pPr>
        <w:spacing w:after="0"/>
        <w:rPr>
          <w:rFonts w:ascii="Times New Roman" w:hAnsi="Times New Roman" w:cs="Times New Roman"/>
          <w:sz w:val="10"/>
          <w:szCs w:val="10"/>
        </w:rPr>
      </w:pPr>
      <w:r w:rsidRPr="00C12527">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C12527" w:rsidRPr="00C12527" w14:paraId="1F42AA78" w14:textId="77777777" w:rsidTr="00C12527">
        <w:trPr>
          <w:jc w:val="center"/>
        </w:trPr>
        <w:tc>
          <w:tcPr>
            <w:tcW w:w="2503" w:type="pct"/>
            <w:vAlign w:val="center"/>
          </w:tcPr>
          <w:p w14:paraId="30351348" w14:textId="77777777" w:rsidR="00C12527" w:rsidRPr="00474858" w:rsidRDefault="00C12527" w:rsidP="00474858">
            <w:pPr>
              <w:spacing w:after="0"/>
              <w:rPr>
                <w:rFonts w:ascii="Times New Roman" w:hAnsi="Times New Roman" w:cs="Times New Roman"/>
                <w:sz w:val="10"/>
                <w:szCs w:val="10"/>
              </w:rPr>
            </w:pPr>
          </w:p>
          <w:p w14:paraId="7F3184FF"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29C834A8"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w:t>
            </w:r>
          </w:p>
          <w:p w14:paraId="0098DAFD" w14:textId="77777777" w:rsidR="00C12527" w:rsidRPr="00C12527" w:rsidRDefault="00C12527" w:rsidP="00474858">
            <w:pPr>
              <w:spacing w:after="0"/>
              <w:rPr>
                <w:rFonts w:ascii="Times New Roman" w:hAnsi="Times New Roman" w:cs="Times New Roman"/>
                <w:sz w:val="24"/>
                <w:szCs w:val="24"/>
              </w:rPr>
            </w:pPr>
          </w:p>
        </w:tc>
        <w:tc>
          <w:tcPr>
            <w:tcW w:w="2497" w:type="pct"/>
            <w:vAlign w:val="center"/>
          </w:tcPr>
          <w:p w14:paraId="0315DA1B"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785CE82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               (paraksts)</w:t>
            </w: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FD3CC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D439D" w14:textId="77777777" w:rsidR="0067392B" w:rsidRDefault="0067392B" w:rsidP="00657E9B">
      <w:pPr>
        <w:spacing w:after="0" w:line="240" w:lineRule="auto"/>
      </w:pPr>
      <w:r>
        <w:separator/>
      </w:r>
    </w:p>
  </w:endnote>
  <w:endnote w:type="continuationSeparator" w:id="0">
    <w:p w14:paraId="6C90331C" w14:textId="77777777" w:rsidR="0067392B" w:rsidRDefault="0067392B" w:rsidP="00657E9B">
      <w:pPr>
        <w:spacing w:after="0" w:line="240" w:lineRule="auto"/>
      </w:pPr>
      <w:r>
        <w:continuationSeparator/>
      </w:r>
    </w:p>
  </w:endnote>
  <w:endnote w:type="continuationNotice" w:id="1">
    <w:p w14:paraId="39C2E1E8" w14:textId="77777777" w:rsidR="0067392B" w:rsidRDefault="00673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58790"/>
      <w:docPartObj>
        <w:docPartGallery w:val="Page Numbers (Bottom of Page)"/>
        <w:docPartUnique/>
      </w:docPartObj>
    </w:sdtPr>
    <w:sdtEndPr/>
    <w:sdtContent>
      <w:p w14:paraId="3A15D736" w14:textId="51C13D74" w:rsidR="00B664F3" w:rsidRDefault="00B664F3">
        <w:pPr>
          <w:pStyle w:val="Footer"/>
          <w:jc w:val="right"/>
        </w:pPr>
        <w:r>
          <w:fldChar w:fldCharType="begin"/>
        </w:r>
        <w:r>
          <w:instrText xml:space="preserve"> PAGE   \* MERGEFORMAT </w:instrText>
        </w:r>
        <w:r>
          <w:fldChar w:fldCharType="separate"/>
        </w:r>
        <w:r w:rsidR="004A6B26">
          <w:rPr>
            <w:noProof/>
          </w:rPr>
          <w:t>5</w:t>
        </w:r>
        <w:r>
          <w:rPr>
            <w:noProof/>
          </w:rPr>
          <w:fldChar w:fldCharType="end"/>
        </w:r>
      </w:p>
    </w:sdtContent>
  </w:sdt>
  <w:p w14:paraId="72EE1452" w14:textId="77777777" w:rsidR="00B664F3" w:rsidRDefault="00B66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F9CB" w14:textId="77777777" w:rsidR="00B664F3" w:rsidRDefault="00B66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AA801" w14:textId="77777777" w:rsidR="00B664F3" w:rsidRDefault="00B66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5C4" w14:textId="77777777" w:rsidR="00B664F3" w:rsidRDefault="00B664F3">
    <w:pPr>
      <w:pStyle w:val="Footer"/>
      <w:jc w:val="center"/>
    </w:pPr>
    <w:r>
      <w:fldChar w:fldCharType="begin"/>
    </w:r>
    <w:r>
      <w:instrText xml:space="preserve"> PAGE   \* MERGEFORMAT </w:instrText>
    </w:r>
    <w:r>
      <w:fldChar w:fldCharType="separate"/>
    </w:r>
    <w:r w:rsidR="004A6B26">
      <w:rPr>
        <w:noProof/>
      </w:rPr>
      <w:t>45</w:t>
    </w:r>
    <w:r>
      <w:rPr>
        <w:noProof/>
      </w:rPr>
      <w:fldChar w:fldCharType="end"/>
    </w:r>
  </w:p>
  <w:p w14:paraId="67BC5E3E" w14:textId="77777777" w:rsidR="00B664F3" w:rsidRDefault="00B66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FE493" w14:textId="77777777" w:rsidR="0067392B" w:rsidRDefault="0067392B" w:rsidP="00657E9B">
      <w:pPr>
        <w:spacing w:after="0" w:line="240" w:lineRule="auto"/>
      </w:pPr>
      <w:r>
        <w:separator/>
      </w:r>
    </w:p>
  </w:footnote>
  <w:footnote w:type="continuationSeparator" w:id="0">
    <w:p w14:paraId="4E84110A" w14:textId="77777777" w:rsidR="0067392B" w:rsidRDefault="0067392B" w:rsidP="00657E9B">
      <w:pPr>
        <w:spacing w:after="0" w:line="240" w:lineRule="auto"/>
      </w:pPr>
      <w:r>
        <w:continuationSeparator/>
      </w:r>
    </w:p>
  </w:footnote>
  <w:footnote w:type="continuationNotice" w:id="1">
    <w:p w14:paraId="6528B741" w14:textId="77777777" w:rsidR="0067392B" w:rsidRDefault="006739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B664F3" w:rsidRPr="00B5638D" w:rsidRDefault="00B664F3"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B664F3" w:rsidRPr="00B5638D" w:rsidRDefault="00B664F3"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09840C3" w14:textId="77777777" w:rsidR="00B664F3" w:rsidRPr="00B5638D" w:rsidRDefault="00B664F3" w:rsidP="00E75E9E">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Gāzveida vielu piegāde un gāzu balonu noma</w:t>
    </w:r>
    <w:r w:rsidRPr="00B5638D">
      <w:rPr>
        <w:rFonts w:ascii="Times New Roman" w:hAnsi="Times New Roman"/>
        <w:sz w:val="20"/>
        <w:szCs w:val="20"/>
      </w:rPr>
      <w:t>”</w:t>
    </w:r>
  </w:p>
  <w:p w14:paraId="4C8FAF0B" w14:textId="0BF92CEB" w:rsidR="00B664F3" w:rsidRPr="00B5638D" w:rsidRDefault="00B664F3" w:rsidP="00E75E9E">
    <w:pPr>
      <w:pStyle w:val="Header"/>
      <w:jc w:val="center"/>
      <w:rPr>
        <w:rFonts w:ascii="Times New Roman" w:hAnsi="Times New Roman"/>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2017/</w:t>
    </w:r>
    <w:r>
      <w:rPr>
        <w:rFonts w:ascii="Times New Roman" w:hAnsi="Times New Roman"/>
        <w:bCs/>
        <w:sz w:val="20"/>
        <w:szCs w:val="20"/>
      </w:rPr>
      <w:t>72_I</w:t>
    </w:r>
    <w:r w:rsidRPr="00B5638D">
      <w:rPr>
        <w:rFonts w:ascii="Times New Roman" w:hAnsi="Times New Roman"/>
        <w:sz w:val="20"/>
        <w:szCs w:val="20"/>
      </w:rPr>
      <w:t>)</w:t>
    </w:r>
  </w:p>
  <w:p w14:paraId="3F3B16BB" w14:textId="77777777" w:rsidR="00B664F3" w:rsidRDefault="00B664F3"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B664F3" w:rsidRPr="00B5638D" w:rsidRDefault="00B664F3"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B664F3" w:rsidRPr="00B5638D" w:rsidRDefault="00B664F3"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26037A17" w:rsidR="00B664F3" w:rsidRPr="00B5638D" w:rsidRDefault="00B664F3" w:rsidP="003B1710">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Gāzveida vielu piegāde un gāzu balonu noma</w:t>
    </w:r>
    <w:r w:rsidRPr="00B5638D">
      <w:rPr>
        <w:rFonts w:ascii="Times New Roman" w:hAnsi="Times New Roman"/>
        <w:sz w:val="20"/>
        <w:szCs w:val="20"/>
      </w:rPr>
      <w:t>”</w:t>
    </w:r>
  </w:p>
  <w:p w14:paraId="76A72AB2" w14:textId="0C6448EA" w:rsidR="00B664F3" w:rsidRPr="00AD4CB1" w:rsidRDefault="00B664F3"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2017/</w:t>
    </w:r>
    <w:r>
      <w:rPr>
        <w:rFonts w:ascii="Times New Roman" w:hAnsi="Times New Roman"/>
        <w:bCs/>
        <w:sz w:val="20"/>
        <w:szCs w:val="20"/>
      </w:rPr>
      <w:t>72_I</w:t>
    </w:r>
    <w:r w:rsidRPr="00B5638D">
      <w:rPr>
        <w:rFonts w:ascii="Times New Roman" w:hAnsi="Times New Roman"/>
        <w:sz w:val="20"/>
        <w:szCs w:val="20"/>
      </w:rPr>
      <w:t xml:space="preserve">) </w:t>
    </w:r>
  </w:p>
  <w:p w14:paraId="061DF743" w14:textId="77777777" w:rsidR="00B664F3" w:rsidRDefault="00B664F3" w:rsidP="003B1710">
    <w:pPr>
      <w:pStyle w:val="Header"/>
      <w:jc w:val="center"/>
    </w:pPr>
    <w:r>
      <w:rPr>
        <w:rFonts w:ascii="Times New Roman" w:hAnsi="Times New Roman"/>
        <w:sz w:val="20"/>
        <w:szCs w:val="20"/>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790" w14:textId="77777777" w:rsidR="00B664F3" w:rsidRPr="00221FC1" w:rsidRDefault="00B664F3" w:rsidP="00221FC1">
    <w:pPr>
      <w:pStyle w:val="Header"/>
      <w:jc w:val="center"/>
      <w:rPr>
        <w:rFonts w:ascii="Times New Roman" w:hAnsi="Times New Roman" w:cs="Times New Roman"/>
        <w:sz w:val="20"/>
      </w:rPr>
    </w:pPr>
    <w:r w:rsidRPr="00221FC1">
      <w:rPr>
        <w:rFonts w:ascii="Times New Roman" w:hAnsi="Times New Roman" w:cs="Times New Roman"/>
        <w:sz w:val="20"/>
      </w:rPr>
      <w:t>Latvijas Universitātes</w:t>
    </w:r>
  </w:p>
  <w:p w14:paraId="155CFCF8" w14:textId="77777777" w:rsidR="00B664F3" w:rsidRPr="00221FC1" w:rsidRDefault="00B664F3" w:rsidP="00221FC1">
    <w:pPr>
      <w:pStyle w:val="Header"/>
      <w:jc w:val="center"/>
      <w:rPr>
        <w:rFonts w:ascii="Times New Roman" w:hAnsi="Times New Roman" w:cs="Times New Roman"/>
        <w:sz w:val="20"/>
      </w:rPr>
    </w:pPr>
    <w:r w:rsidRPr="00221FC1">
      <w:rPr>
        <w:rFonts w:ascii="Times New Roman" w:hAnsi="Times New Roman" w:cs="Times New Roman"/>
        <w:sz w:val="20"/>
      </w:rPr>
      <w:t xml:space="preserve">atklāta konkursa </w:t>
    </w:r>
  </w:p>
  <w:p w14:paraId="2B618119" w14:textId="32F77064" w:rsidR="00B664F3" w:rsidRPr="00221FC1" w:rsidRDefault="00B664F3" w:rsidP="00221FC1">
    <w:pPr>
      <w:spacing w:after="0" w:line="240" w:lineRule="auto"/>
      <w:jc w:val="center"/>
      <w:rPr>
        <w:rFonts w:ascii="Times New Roman" w:hAnsi="Times New Roman" w:cs="Times New Roman"/>
        <w:bCs/>
        <w:sz w:val="20"/>
        <w:szCs w:val="20"/>
      </w:rPr>
    </w:pPr>
    <w:r w:rsidRPr="00221FC1">
      <w:rPr>
        <w:rFonts w:ascii="Times New Roman" w:hAnsi="Times New Roman" w:cs="Times New Roman"/>
        <w:sz w:val="20"/>
        <w:szCs w:val="20"/>
      </w:rPr>
      <w:t>“</w:t>
    </w:r>
    <w:r>
      <w:rPr>
        <w:rFonts w:ascii="Times New Roman" w:hAnsi="Times New Roman" w:cs="Times New Roman"/>
        <w:sz w:val="20"/>
        <w:szCs w:val="20"/>
      </w:rPr>
      <w:t>Sadzīves tehnikas iegāde</w:t>
    </w:r>
    <w:r w:rsidRPr="00221FC1">
      <w:rPr>
        <w:rFonts w:ascii="Times New Roman" w:hAnsi="Times New Roman" w:cs="Times New Roman"/>
        <w:sz w:val="20"/>
        <w:szCs w:val="20"/>
      </w:rPr>
      <w:t xml:space="preserve"> Latvijas Universitātes vajadzībām” </w:t>
    </w:r>
  </w:p>
  <w:p w14:paraId="56A26F1A" w14:textId="03225A5E" w:rsidR="00B664F3" w:rsidRPr="00221FC1" w:rsidRDefault="00B664F3" w:rsidP="00221FC1">
    <w:pPr>
      <w:pStyle w:val="Header"/>
      <w:jc w:val="center"/>
      <w:rPr>
        <w:rFonts w:ascii="Times New Roman" w:hAnsi="Times New Roman" w:cs="Times New Roman"/>
        <w:sz w:val="20"/>
        <w:szCs w:val="20"/>
      </w:rPr>
    </w:pPr>
    <w:r w:rsidRPr="00221FC1">
      <w:rPr>
        <w:rFonts w:ascii="Times New Roman" w:hAnsi="Times New Roman" w:cs="Times New Roman"/>
        <w:sz w:val="20"/>
        <w:szCs w:val="20"/>
      </w:rPr>
      <w:t xml:space="preserve"> (iepirkuma identifikācijas Nr.LU 2017/</w:t>
    </w:r>
    <w:r>
      <w:rPr>
        <w:rFonts w:ascii="Times New Roman" w:hAnsi="Times New Roman" w:cs="Times New Roman"/>
        <w:sz w:val="20"/>
        <w:szCs w:val="20"/>
      </w:rPr>
      <w:t>71_I</w:t>
    </w:r>
    <w:r w:rsidRPr="00221FC1">
      <w:rPr>
        <w:rFonts w:ascii="Times New Roman" w:hAnsi="Times New Roman" w:cs="Times New Roman"/>
        <w:sz w:val="20"/>
        <w:szCs w:val="20"/>
      </w:rPr>
      <w:t>)</w:t>
    </w:r>
  </w:p>
  <w:p w14:paraId="308D1C2D" w14:textId="77777777" w:rsidR="00B664F3" w:rsidRPr="00221FC1" w:rsidRDefault="00B664F3" w:rsidP="00221FC1">
    <w:pPr>
      <w:pStyle w:val="Header"/>
      <w:jc w:val="center"/>
      <w:rPr>
        <w:rFonts w:ascii="Times New Roman" w:hAnsi="Times New Roman" w:cs="Times New Roman"/>
        <w:sz w:val="20"/>
      </w:rPr>
    </w:pPr>
    <w:r w:rsidRPr="00221FC1">
      <w:rPr>
        <w:rFonts w:ascii="Times New Roman" w:hAnsi="Times New Roman" w:cs="Times New Roman"/>
        <w:sz w:val="20"/>
      </w:rPr>
      <w:t>N O L I K U M S</w:t>
    </w:r>
  </w:p>
  <w:p w14:paraId="307EBB1F" w14:textId="77777777" w:rsidR="00B664F3" w:rsidRDefault="00B664F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0586"/>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4A95D4E"/>
    <w:multiLevelType w:val="hybridMultilevel"/>
    <w:tmpl w:val="4CB89078"/>
    <w:lvl w:ilvl="0" w:tplc="CC6841B2">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B71D48"/>
    <w:multiLevelType w:val="multilevel"/>
    <w:tmpl w:val="03A89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FC272C"/>
    <w:multiLevelType w:val="multilevel"/>
    <w:tmpl w:val="27F446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3C01E3"/>
    <w:multiLevelType w:val="hybridMultilevel"/>
    <w:tmpl w:val="4DD44DB6"/>
    <w:lvl w:ilvl="0" w:tplc="2F228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3" w15:restartNumberingAfterBreak="0">
    <w:nsid w:val="2A885BFB"/>
    <w:multiLevelType w:val="hybridMultilevel"/>
    <w:tmpl w:val="E82A5750"/>
    <w:lvl w:ilvl="0" w:tplc="A3545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6"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46A0E2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C95A2B"/>
    <w:multiLevelType w:val="multilevel"/>
    <w:tmpl w:val="2EF01EC2"/>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4"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574642"/>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8"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70561A"/>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32" w15:restartNumberingAfterBreak="0">
    <w:nsid w:val="58C54FBF"/>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4" w15:restartNumberingAfterBreak="0">
    <w:nsid w:val="5F853890"/>
    <w:multiLevelType w:val="multilevel"/>
    <w:tmpl w:val="C3F8A4F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20"/>
  </w:num>
  <w:num w:numId="2">
    <w:abstractNumId w:val="0"/>
  </w:num>
  <w:num w:numId="3">
    <w:abstractNumId w:val="16"/>
  </w:num>
  <w:num w:numId="4">
    <w:abstractNumId w:val="26"/>
  </w:num>
  <w:num w:numId="5">
    <w:abstractNumId w:val="7"/>
  </w:num>
  <w:num w:numId="6">
    <w:abstractNumId w:val="22"/>
  </w:num>
  <w:num w:numId="7">
    <w:abstractNumId w:val="35"/>
  </w:num>
  <w:num w:numId="8">
    <w:abstractNumId w:val="2"/>
  </w:num>
  <w:num w:numId="9">
    <w:abstractNumId w:val="17"/>
  </w:num>
  <w:num w:numId="10">
    <w:abstractNumId w:val="3"/>
  </w:num>
  <w:num w:numId="11">
    <w:abstractNumId w:val="10"/>
  </w:num>
  <w:num w:numId="12">
    <w:abstractNumId w:val="24"/>
  </w:num>
  <w:num w:numId="13">
    <w:abstractNumId w:val="30"/>
  </w:num>
  <w:num w:numId="14">
    <w:abstractNumId w:val="9"/>
  </w:num>
  <w:num w:numId="15">
    <w:abstractNumId w:val="13"/>
  </w:num>
  <w:num w:numId="16">
    <w:abstractNumId w:val="19"/>
  </w:num>
  <w:num w:numId="17">
    <w:abstractNumId w:val="36"/>
  </w:num>
  <w:num w:numId="18">
    <w:abstractNumId w:val="27"/>
  </w:num>
  <w:num w:numId="19">
    <w:abstractNumId w:val="31"/>
  </w:num>
  <w:num w:numId="20">
    <w:abstractNumId w:val="15"/>
  </w:num>
  <w:num w:numId="21">
    <w:abstractNumId w:val="5"/>
  </w:num>
  <w:num w:numId="22">
    <w:abstractNumId w:val="12"/>
  </w:num>
  <w:num w:numId="23">
    <w:abstractNumId w:val="23"/>
  </w:num>
  <w:num w:numId="24">
    <w:abstractNumId w:val="32"/>
  </w:num>
  <w:num w:numId="25">
    <w:abstractNumId w:val="29"/>
  </w:num>
  <w:num w:numId="26">
    <w:abstractNumId w:val="1"/>
  </w:num>
  <w:num w:numId="27">
    <w:abstractNumId w:val="8"/>
  </w:num>
  <w:num w:numId="28">
    <w:abstractNumId w:val="14"/>
  </w:num>
  <w:num w:numId="29">
    <w:abstractNumId w:val="4"/>
  </w:num>
  <w:num w:numId="30">
    <w:abstractNumId w:val="33"/>
  </w:num>
  <w:num w:numId="31">
    <w:abstractNumId w:val="6"/>
  </w:num>
  <w:num w:numId="32">
    <w:abstractNumId w:val="28"/>
  </w:num>
  <w:num w:numId="33">
    <w:abstractNumId w:val="34"/>
  </w:num>
  <w:num w:numId="34">
    <w:abstractNumId w:val="18"/>
  </w:num>
  <w:num w:numId="35">
    <w:abstractNumId w:val="25"/>
  </w:num>
  <w:num w:numId="36">
    <w:abstractNumId w:val="21"/>
  </w:num>
  <w:num w:numId="37">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1A8F"/>
    <w:rsid w:val="00001BE6"/>
    <w:rsid w:val="0000200D"/>
    <w:rsid w:val="000037C2"/>
    <w:rsid w:val="00003C66"/>
    <w:rsid w:val="0000466D"/>
    <w:rsid w:val="00006B31"/>
    <w:rsid w:val="0001143F"/>
    <w:rsid w:val="000130EE"/>
    <w:rsid w:val="0001496A"/>
    <w:rsid w:val="000152E5"/>
    <w:rsid w:val="00015A90"/>
    <w:rsid w:val="00016FE3"/>
    <w:rsid w:val="000219AD"/>
    <w:rsid w:val="00022A64"/>
    <w:rsid w:val="000251CC"/>
    <w:rsid w:val="00025490"/>
    <w:rsid w:val="00025960"/>
    <w:rsid w:val="0002662B"/>
    <w:rsid w:val="0002688E"/>
    <w:rsid w:val="000271E2"/>
    <w:rsid w:val="000301F0"/>
    <w:rsid w:val="000306DE"/>
    <w:rsid w:val="000321AF"/>
    <w:rsid w:val="00033CAE"/>
    <w:rsid w:val="00034A45"/>
    <w:rsid w:val="000357E4"/>
    <w:rsid w:val="00035B3A"/>
    <w:rsid w:val="000360ED"/>
    <w:rsid w:val="00036967"/>
    <w:rsid w:val="0003721A"/>
    <w:rsid w:val="000425E1"/>
    <w:rsid w:val="00043A62"/>
    <w:rsid w:val="00044617"/>
    <w:rsid w:val="00044C1D"/>
    <w:rsid w:val="00045164"/>
    <w:rsid w:val="00046AA6"/>
    <w:rsid w:val="00047C0C"/>
    <w:rsid w:val="000502D1"/>
    <w:rsid w:val="00050F66"/>
    <w:rsid w:val="00050F6C"/>
    <w:rsid w:val="00051968"/>
    <w:rsid w:val="00051B97"/>
    <w:rsid w:val="00052892"/>
    <w:rsid w:val="000532F7"/>
    <w:rsid w:val="00056978"/>
    <w:rsid w:val="00057980"/>
    <w:rsid w:val="00057CB3"/>
    <w:rsid w:val="00060F16"/>
    <w:rsid w:val="00061E16"/>
    <w:rsid w:val="00062E19"/>
    <w:rsid w:val="00063FC9"/>
    <w:rsid w:val="000645C8"/>
    <w:rsid w:val="00066C62"/>
    <w:rsid w:val="00067DB5"/>
    <w:rsid w:val="00070D97"/>
    <w:rsid w:val="0007186B"/>
    <w:rsid w:val="00073524"/>
    <w:rsid w:val="000738F3"/>
    <w:rsid w:val="0007396E"/>
    <w:rsid w:val="00074C91"/>
    <w:rsid w:val="00075469"/>
    <w:rsid w:val="00075D05"/>
    <w:rsid w:val="00076A77"/>
    <w:rsid w:val="00077A7D"/>
    <w:rsid w:val="00077DBF"/>
    <w:rsid w:val="000821C9"/>
    <w:rsid w:val="00082443"/>
    <w:rsid w:val="0008450B"/>
    <w:rsid w:val="00084794"/>
    <w:rsid w:val="00085DEE"/>
    <w:rsid w:val="00086775"/>
    <w:rsid w:val="00087C89"/>
    <w:rsid w:val="00087EE6"/>
    <w:rsid w:val="000905A0"/>
    <w:rsid w:val="00090831"/>
    <w:rsid w:val="00090878"/>
    <w:rsid w:val="0009093F"/>
    <w:rsid w:val="000909A9"/>
    <w:rsid w:val="000909D2"/>
    <w:rsid w:val="00090CD3"/>
    <w:rsid w:val="0009115B"/>
    <w:rsid w:val="00091480"/>
    <w:rsid w:val="000920DD"/>
    <w:rsid w:val="0009296A"/>
    <w:rsid w:val="00092C15"/>
    <w:rsid w:val="000931C2"/>
    <w:rsid w:val="00094BC4"/>
    <w:rsid w:val="00095337"/>
    <w:rsid w:val="00095F58"/>
    <w:rsid w:val="00095F6B"/>
    <w:rsid w:val="000966EC"/>
    <w:rsid w:val="00096A0D"/>
    <w:rsid w:val="0009753A"/>
    <w:rsid w:val="000A0E3F"/>
    <w:rsid w:val="000A248F"/>
    <w:rsid w:val="000A2862"/>
    <w:rsid w:val="000A3ABD"/>
    <w:rsid w:val="000A4255"/>
    <w:rsid w:val="000A4573"/>
    <w:rsid w:val="000A49CE"/>
    <w:rsid w:val="000A6B5B"/>
    <w:rsid w:val="000A7336"/>
    <w:rsid w:val="000A73FF"/>
    <w:rsid w:val="000B0BCA"/>
    <w:rsid w:val="000B0BD1"/>
    <w:rsid w:val="000B1E62"/>
    <w:rsid w:val="000B3254"/>
    <w:rsid w:val="000B542F"/>
    <w:rsid w:val="000B5437"/>
    <w:rsid w:val="000B5E82"/>
    <w:rsid w:val="000B6219"/>
    <w:rsid w:val="000B656C"/>
    <w:rsid w:val="000C0EA9"/>
    <w:rsid w:val="000C1647"/>
    <w:rsid w:val="000C2BA0"/>
    <w:rsid w:val="000C3880"/>
    <w:rsid w:val="000C39E4"/>
    <w:rsid w:val="000C5E37"/>
    <w:rsid w:val="000D15A0"/>
    <w:rsid w:val="000D19AA"/>
    <w:rsid w:val="000D1C16"/>
    <w:rsid w:val="000D2220"/>
    <w:rsid w:val="000D22B1"/>
    <w:rsid w:val="000D5478"/>
    <w:rsid w:val="000D5AF0"/>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601"/>
    <w:rsid w:val="000F4B27"/>
    <w:rsid w:val="000F5225"/>
    <w:rsid w:val="000F5381"/>
    <w:rsid w:val="000F6478"/>
    <w:rsid w:val="000F6873"/>
    <w:rsid w:val="000F6BCC"/>
    <w:rsid w:val="001006CC"/>
    <w:rsid w:val="00101D38"/>
    <w:rsid w:val="00101F10"/>
    <w:rsid w:val="00102BA6"/>
    <w:rsid w:val="00102F3D"/>
    <w:rsid w:val="001030E3"/>
    <w:rsid w:val="001032E9"/>
    <w:rsid w:val="001037C7"/>
    <w:rsid w:val="001040F4"/>
    <w:rsid w:val="001046F4"/>
    <w:rsid w:val="001047B2"/>
    <w:rsid w:val="00104E49"/>
    <w:rsid w:val="00105079"/>
    <w:rsid w:val="0010580C"/>
    <w:rsid w:val="00106220"/>
    <w:rsid w:val="001064A4"/>
    <w:rsid w:val="00106A7C"/>
    <w:rsid w:val="00106A83"/>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6748"/>
    <w:rsid w:val="0013741C"/>
    <w:rsid w:val="0014039C"/>
    <w:rsid w:val="0014134B"/>
    <w:rsid w:val="00141680"/>
    <w:rsid w:val="00141F61"/>
    <w:rsid w:val="00143897"/>
    <w:rsid w:val="00143EBE"/>
    <w:rsid w:val="001440BE"/>
    <w:rsid w:val="00144274"/>
    <w:rsid w:val="00144E3D"/>
    <w:rsid w:val="0014552A"/>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2940"/>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A2E"/>
    <w:rsid w:val="00187DCD"/>
    <w:rsid w:val="00191A58"/>
    <w:rsid w:val="00191BE4"/>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C1"/>
    <w:rsid w:val="001C3619"/>
    <w:rsid w:val="001C3DE0"/>
    <w:rsid w:val="001C4483"/>
    <w:rsid w:val="001C5723"/>
    <w:rsid w:val="001C5E4F"/>
    <w:rsid w:val="001C64C6"/>
    <w:rsid w:val="001C6E6A"/>
    <w:rsid w:val="001D2503"/>
    <w:rsid w:val="001D3690"/>
    <w:rsid w:val="001D5755"/>
    <w:rsid w:val="001D6CA9"/>
    <w:rsid w:val="001E1A2D"/>
    <w:rsid w:val="001E2844"/>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526"/>
    <w:rsid w:val="0020067D"/>
    <w:rsid w:val="0020089A"/>
    <w:rsid w:val="00200DE2"/>
    <w:rsid w:val="002016C5"/>
    <w:rsid w:val="00201805"/>
    <w:rsid w:val="00201ADC"/>
    <w:rsid w:val="00202FEE"/>
    <w:rsid w:val="0020336C"/>
    <w:rsid w:val="00204B59"/>
    <w:rsid w:val="002052A4"/>
    <w:rsid w:val="00207745"/>
    <w:rsid w:val="00210D0C"/>
    <w:rsid w:val="00210D78"/>
    <w:rsid w:val="00211666"/>
    <w:rsid w:val="00211692"/>
    <w:rsid w:val="002127A2"/>
    <w:rsid w:val="00213EE4"/>
    <w:rsid w:val="00214042"/>
    <w:rsid w:val="00214893"/>
    <w:rsid w:val="00214CFE"/>
    <w:rsid w:val="00215E06"/>
    <w:rsid w:val="00216244"/>
    <w:rsid w:val="0021668C"/>
    <w:rsid w:val="00217B80"/>
    <w:rsid w:val="002204ED"/>
    <w:rsid w:val="00220E60"/>
    <w:rsid w:val="00221831"/>
    <w:rsid w:val="00221FC1"/>
    <w:rsid w:val="00223092"/>
    <w:rsid w:val="00223886"/>
    <w:rsid w:val="00225FE7"/>
    <w:rsid w:val="00226B8F"/>
    <w:rsid w:val="00227BDC"/>
    <w:rsid w:val="002302AA"/>
    <w:rsid w:val="00230582"/>
    <w:rsid w:val="00230C11"/>
    <w:rsid w:val="00230E28"/>
    <w:rsid w:val="0023142C"/>
    <w:rsid w:val="00233464"/>
    <w:rsid w:val="00233871"/>
    <w:rsid w:val="00233884"/>
    <w:rsid w:val="0023427D"/>
    <w:rsid w:val="002343D1"/>
    <w:rsid w:val="00235240"/>
    <w:rsid w:val="00237521"/>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89"/>
    <w:rsid w:val="002631F2"/>
    <w:rsid w:val="002634B5"/>
    <w:rsid w:val="002638F3"/>
    <w:rsid w:val="00264B67"/>
    <w:rsid w:val="00264F9D"/>
    <w:rsid w:val="002651B5"/>
    <w:rsid w:val="002658CF"/>
    <w:rsid w:val="0026631E"/>
    <w:rsid w:val="0027250F"/>
    <w:rsid w:val="00272730"/>
    <w:rsid w:val="00273E21"/>
    <w:rsid w:val="00274B2C"/>
    <w:rsid w:val="00274CA8"/>
    <w:rsid w:val="00276C08"/>
    <w:rsid w:val="00276D2C"/>
    <w:rsid w:val="002770AE"/>
    <w:rsid w:val="0028329C"/>
    <w:rsid w:val="002833F9"/>
    <w:rsid w:val="00284D48"/>
    <w:rsid w:val="002850E1"/>
    <w:rsid w:val="002856F1"/>
    <w:rsid w:val="0028680D"/>
    <w:rsid w:val="00290AAF"/>
    <w:rsid w:val="00292221"/>
    <w:rsid w:val="0029425C"/>
    <w:rsid w:val="00294277"/>
    <w:rsid w:val="002942D0"/>
    <w:rsid w:val="0029447A"/>
    <w:rsid w:val="0029452F"/>
    <w:rsid w:val="0029464E"/>
    <w:rsid w:val="00295122"/>
    <w:rsid w:val="002A10D8"/>
    <w:rsid w:val="002A26F9"/>
    <w:rsid w:val="002A2E9C"/>
    <w:rsid w:val="002A2F33"/>
    <w:rsid w:val="002A4BB7"/>
    <w:rsid w:val="002A518D"/>
    <w:rsid w:val="002A522E"/>
    <w:rsid w:val="002A56E8"/>
    <w:rsid w:val="002A6B72"/>
    <w:rsid w:val="002A74F0"/>
    <w:rsid w:val="002A7567"/>
    <w:rsid w:val="002A7BDE"/>
    <w:rsid w:val="002B0DEF"/>
    <w:rsid w:val="002B2854"/>
    <w:rsid w:val="002B32C7"/>
    <w:rsid w:val="002B3960"/>
    <w:rsid w:val="002B4F3B"/>
    <w:rsid w:val="002B5290"/>
    <w:rsid w:val="002B56C6"/>
    <w:rsid w:val="002B6352"/>
    <w:rsid w:val="002C1CDA"/>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62C"/>
    <w:rsid w:val="002D68CA"/>
    <w:rsid w:val="002E0517"/>
    <w:rsid w:val="002E09D2"/>
    <w:rsid w:val="002E12AB"/>
    <w:rsid w:val="002E1404"/>
    <w:rsid w:val="002E15AB"/>
    <w:rsid w:val="002E1B84"/>
    <w:rsid w:val="002E1DE3"/>
    <w:rsid w:val="002E22D0"/>
    <w:rsid w:val="002E2CE3"/>
    <w:rsid w:val="002E394D"/>
    <w:rsid w:val="002E5197"/>
    <w:rsid w:val="002E590A"/>
    <w:rsid w:val="002E7901"/>
    <w:rsid w:val="002E7A33"/>
    <w:rsid w:val="002E7D9A"/>
    <w:rsid w:val="002E7F7C"/>
    <w:rsid w:val="002F0020"/>
    <w:rsid w:val="002F0CB5"/>
    <w:rsid w:val="002F3279"/>
    <w:rsid w:val="002F344F"/>
    <w:rsid w:val="002F3B75"/>
    <w:rsid w:val="002F4075"/>
    <w:rsid w:val="002F596C"/>
    <w:rsid w:val="002F5A46"/>
    <w:rsid w:val="002F7ADF"/>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4AE2"/>
    <w:rsid w:val="00326977"/>
    <w:rsid w:val="00326EE4"/>
    <w:rsid w:val="00330A26"/>
    <w:rsid w:val="0033148F"/>
    <w:rsid w:val="003325E4"/>
    <w:rsid w:val="00333453"/>
    <w:rsid w:val="00335A75"/>
    <w:rsid w:val="00336BCF"/>
    <w:rsid w:val="00342B8C"/>
    <w:rsid w:val="00342BA3"/>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11D8"/>
    <w:rsid w:val="00362DF2"/>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431"/>
    <w:rsid w:val="003835F7"/>
    <w:rsid w:val="003840E4"/>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10E"/>
    <w:rsid w:val="003C12C4"/>
    <w:rsid w:val="003C1DFC"/>
    <w:rsid w:val="003C237B"/>
    <w:rsid w:val="003C392C"/>
    <w:rsid w:val="003C4195"/>
    <w:rsid w:val="003C467D"/>
    <w:rsid w:val="003C4DB8"/>
    <w:rsid w:val="003C4FE6"/>
    <w:rsid w:val="003C55F9"/>
    <w:rsid w:val="003C5D1A"/>
    <w:rsid w:val="003C60A7"/>
    <w:rsid w:val="003C7020"/>
    <w:rsid w:val="003D0A03"/>
    <w:rsid w:val="003D1100"/>
    <w:rsid w:val="003D1A04"/>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E0D"/>
    <w:rsid w:val="003E643F"/>
    <w:rsid w:val="003E7729"/>
    <w:rsid w:val="003F061A"/>
    <w:rsid w:val="003F193E"/>
    <w:rsid w:val="003F242F"/>
    <w:rsid w:val="003F4732"/>
    <w:rsid w:val="003F4BAA"/>
    <w:rsid w:val="003F4D17"/>
    <w:rsid w:val="003F5489"/>
    <w:rsid w:val="003F5EC8"/>
    <w:rsid w:val="003F6C98"/>
    <w:rsid w:val="003F6F6D"/>
    <w:rsid w:val="003F7077"/>
    <w:rsid w:val="003F74A7"/>
    <w:rsid w:val="003F79FC"/>
    <w:rsid w:val="00400250"/>
    <w:rsid w:val="004002D1"/>
    <w:rsid w:val="0040089D"/>
    <w:rsid w:val="00400B1C"/>
    <w:rsid w:val="00400DC0"/>
    <w:rsid w:val="0040174D"/>
    <w:rsid w:val="00401860"/>
    <w:rsid w:val="00401DF4"/>
    <w:rsid w:val="00401EA4"/>
    <w:rsid w:val="00402609"/>
    <w:rsid w:val="004041E5"/>
    <w:rsid w:val="0040447E"/>
    <w:rsid w:val="004060C3"/>
    <w:rsid w:val="004062EE"/>
    <w:rsid w:val="00406F46"/>
    <w:rsid w:val="004077E4"/>
    <w:rsid w:val="00412ECE"/>
    <w:rsid w:val="00414510"/>
    <w:rsid w:val="00414FCB"/>
    <w:rsid w:val="0042051A"/>
    <w:rsid w:val="00422607"/>
    <w:rsid w:val="004226EC"/>
    <w:rsid w:val="00424217"/>
    <w:rsid w:val="00424B4C"/>
    <w:rsid w:val="004255AA"/>
    <w:rsid w:val="00426075"/>
    <w:rsid w:val="00426B96"/>
    <w:rsid w:val="00426EFD"/>
    <w:rsid w:val="004302A6"/>
    <w:rsid w:val="004302C4"/>
    <w:rsid w:val="004303EB"/>
    <w:rsid w:val="00432CFE"/>
    <w:rsid w:val="00433241"/>
    <w:rsid w:val="0043390C"/>
    <w:rsid w:val="00434B92"/>
    <w:rsid w:val="00441743"/>
    <w:rsid w:val="00441C29"/>
    <w:rsid w:val="00442219"/>
    <w:rsid w:val="004427A3"/>
    <w:rsid w:val="00445E08"/>
    <w:rsid w:val="00446FDA"/>
    <w:rsid w:val="0044757C"/>
    <w:rsid w:val="004500D8"/>
    <w:rsid w:val="004513C6"/>
    <w:rsid w:val="004531D3"/>
    <w:rsid w:val="0045420B"/>
    <w:rsid w:val="00454DA6"/>
    <w:rsid w:val="00456353"/>
    <w:rsid w:val="004563F1"/>
    <w:rsid w:val="00456A3B"/>
    <w:rsid w:val="0046070B"/>
    <w:rsid w:val="00461A3A"/>
    <w:rsid w:val="00462CC0"/>
    <w:rsid w:val="004630D3"/>
    <w:rsid w:val="0046319D"/>
    <w:rsid w:val="00464FB0"/>
    <w:rsid w:val="004678C0"/>
    <w:rsid w:val="004701FA"/>
    <w:rsid w:val="00471104"/>
    <w:rsid w:val="004715F2"/>
    <w:rsid w:val="0047174D"/>
    <w:rsid w:val="0047264A"/>
    <w:rsid w:val="00472F20"/>
    <w:rsid w:val="0047352B"/>
    <w:rsid w:val="00473BB3"/>
    <w:rsid w:val="00473D00"/>
    <w:rsid w:val="00474858"/>
    <w:rsid w:val="00474B36"/>
    <w:rsid w:val="00474C13"/>
    <w:rsid w:val="004751E7"/>
    <w:rsid w:val="00475983"/>
    <w:rsid w:val="00476389"/>
    <w:rsid w:val="00476DC6"/>
    <w:rsid w:val="004808A3"/>
    <w:rsid w:val="00480AA6"/>
    <w:rsid w:val="00481F7A"/>
    <w:rsid w:val="00482D29"/>
    <w:rsid w:val="00483721"/>
    <w:rsid w:val="004842E8"/>
    <w:rsid w:val="0048542D"/>
    <w:rsid w:val="00485AA2"/>
    <w:rsid w:val="00485E4A"/>
    <w:rsid w:val="00486E84"/>
    <w:rsid w:val="004875E5"/>
    <w:rsid w:val="00491BE1"/>
    <w:rsid w:val="00491E4E"/>
    <w:rsid w:val="0049274D"/>
    <w:rsid w:val="00492A13"/>
    <w:rsid w:val="004936AD"/>
    <w:rsid w:val="00495092"/>
    <w:rsid w:val="004955C4"/>
    <w:rsid w:val="00496276"/>
    <w:rsid w:val="00496342"/>
    <w:rsid w:val="00496895"/>
    <w:rsid w:val="00497015"/>
    <w:rsid w:val="004976DC"/>
    <w:rsid w:val="004A0081"/>
    <w:rsid w:val="004A0DE7"/>
    <w:rsid w:val="004A145E"/>
    <w:rsid w:val="004A1FE5"/>
    <w:rsid w:val="004A2153"/>
    <w:rsid w:val="004A26CC"/>
    <w:rsid w:val="004A2E84"/>
    <w:rsid w:val="004A6761"/>
    <w:rsid w:val="004A6B26"/>
    <w:rsid w:val="004A7FC9"/>
    <w:rsid w:val="004B16B4"/>
    <w:rsid w:val="004B1FF6"/>
    <w:rsid w:val="004B2472"/>
    <w:rsid w:val="004B3421"/>
    <w:rsid w:val="004B34F9"/>
    <w:rsid w:val="004B38F6"/>
    <w:rsid w:val="004B480C"/>
    <w:rsid w:val="004B5092"/>
    <w:rsid w:val="004B51B7"/>
    <w:rsid w:val="004B55DC"/>
    <w:rsid w:val="004B5BE8"/>
    <w:rsid w:val="004C06E0"/>
    <w:rsid w:val="004C2D3D"/>
    <w:rsid w:val="004C3DA1"/>
    <w:rsid w:val="004C4919"/>
    <w:rsid w:val="004C64BF"/>
    <w:rsid w:val="004C726E"/>
    <w:rsid w:val="004C7495"/>
    <w:rsid w:val="004D0742"/>
    <w:rsid w:val="004D0A49"/>
    <w:rsid w:val="004D0AC0"/>
    <w:rsid w:val="004D0C32"/>
    <w:rsid w:val="004D229D"/>
    <w:rsid w:val="004D27F7"/>
    <w:rsid w:val="004D3A53"/>
    <w:rsid w:val="004D73C1"/>
    <w:rsid w:val="004D76C2"/>
    <w:rsid w:val="004D7DEA"/>
    <w:rsid w:val="004D7E84"/>
    <w:rsid w:val="004E0ACD"/>
    <w:rsid w:val="004E18B3"/>
    <w:rsid w:val="004E1E7E"/>
    <w:rsid w:val="004E338C"/>
    <w:rsid w:val="004E4A50"/>
    <w:rsid w:val="004E4E80"/>
    <w:rsid w:val="004E4F1E"/>
    <w:rsid w:val="004E750F"/>
    <w:rsid w:val="004F0C07"/>
    <w:rsid w:val="004F0FAC"/>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3321"/>
    <w:rsid w:val="00514646"/>
    <w:rsid w:val="005152A3"/>
    <w:rsid w:val="005162AF"/>
    <w:rsid w:val="005162B0"/>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155"/>
    <w:rsid w:val="0053139A"/>
    <w:rsid w:val="005329A2"/>
    <w:rsid w:val="00532C81"/>
    <w:rsid w:val="0053319B"/>
    <w:rsid w:val="0053347D"/>
    <w:rsid w:val="00534AD3"/>
    <w:rsid w:val="00534DF2"/>
    <w:rsid w:val="00536870"/>
    <w:rsid w:val="00536F2E"/>
    <w:rsid w:val="00537E60"/>
    <w:rsid w:val="005403FC"/>
    <w:rsid w:val="00540562"/>
    <w:rsid w:val="005416B2"/>
    <w:rsid w:val="005418C8"/>
    <w:rsid w:val="005427A0"/>
    <w:rsid w:val="00543EBC"/>
    <w:rsid w:val="00544193"/>
    <w:rsid w:val="00544C99"/>
    <w:rsid w:val="00545244"/>
    <w:rsid w:val="005465F4"/>
    <w:rsid w:val="00547A1E"/>
    <w:rsid w:val="00547D0D"/>
    <w:rsid w:val="005508E0"/>
    <w:rsid w:val="005509A3"/>
    <w:rsid w:val="00550AB0"/>
    <w:rsid w:val="005510E6"/>
    <w:rsid w:val="00552F22"/>
    <w:rsid w:val="00553450"/>
    <w:rsid w:val="005541DF"/>
    <w:rsid w:val="00555002"/>
    <w:rsid w:val="0055512E"/>
    <w:rsid w:val="00555415"/>
    <w:rsid w:val="0055563B"/>
    <w:rsid w:val="0055622C"/>
    <w:rsid w:val="00560DB6"/>
    <w:rsid w:val="00562D0C"/>
    <w:rsid w:val="0056370F"/>
    <w:rsid w:val="00563D45"/>
    <w:rsid w:val="005658A0"/>
    <w:rsid w:val="00565B7E"/>
    <w:rsid w:val="00566617"/>
    <w:rsid w:val="00566855"/>
    <w:rsid w:val="005734BF"/>
    <w:rsid w:val="005736A3"/>
    <w:rsid w:val="0057407C"/>
    <w:rsid w:val="00574BF2"/>
    <w:rsid w:val="005752DA"/>
    <w:rsid w:val="00575608"/>
    <w:rsid w:val="00576C64"/>
    <w:rsid w:val="00576E4B"/>
    <w:rsid w:val="00581723"/>
    <w:rsid w:val="00583EDC"/>
    <w:rsid w:val="0058459E"/>
    <w:rsid w:val="00585A8B"/>
    <w:rsid w:val="00585B62"/>
    <w:rsid w:val="00586857"/>
    <w:rsid w:val="00586CEB"/>
    <w:rsid w:val="005870CF"/>
    <w:rsid w:val="00587FA4"/>
    <w:rsid w:val="00590ECE"/>
    <w:rsid w:val="0059125A"/>
    <w:rsid w:val="0059199D"/>
    <w:rsid w:val="00591F80"/>
    <w:rsid w:val="0059276D"/>
    <w:rsid w:val="00593406"/>
    <w:rsid w:val="00596141"/>
    <w:rsid w:val="00596AAF"/>
    <w:rsid w:val="005A01C9"/>
    <w:rsid w:val="005A1620"/>
    <w:rsid w:val="005A2934"/>
    <w:rsid w:val="005A3DC7"/>
    <w:rsid w:val="005A4971"/>
    <w:rsid w:val="005A4EF6"/>
    <w:rsid w:val="005A54C4"/>
    <w:rsid w:val="005A5D39"/>
    <w:rsid w:val="005A5EAA"/>
    <w:rsid w:val="005A76AE"/>
    <w:rsid w:val="005B30E2"/>
    <w:rsid w:val="005B4493"/>
    <w:rsid w:val="005B4BED"/>
    <w:rsid w:val="005B6897"/>
    <w:rsid w:val="005B6B2C"/>
    <w:rsid w:val="005B6C84"/>
    <w:rsid w:val="005C09A0"/>
    <w:rsid w:val="005C0C9C"/>
    <w:rsid w:val="005C1091"/>
    <w:rsid w:val="005C13C5"/>
    <w:rsid w:val="005C176C"/>
    <w:rsid w:val="005C2A3A"/>
    <w:rsid w:val="005C46B1"/>
    <w:rsid w:val="005C4721"/>
    <w:rsid w:val="005C5925"/>
    <w:rsid w:val="005C7504"/>
    <w:rsid w:val="005D00A1"/>
    <w:rsid w:val="005D0636"/>
    <w:rsid w:val="005D0EE1"/>
    <w:rsid w:val="005D1AEA"/>
    <w:rsid w:val="005D23B9"/>
    <w:rsid w:val="005D29C3"/>
    <w:rsid w:val="005D3198"/>
    <w:rsid w:val="005D38CC"/>
    <w:rsid w:val="005D48E0"/>
    <w:rsid w:val="005D5077"/>
    <w:rsid w:val="005D57F1"/>
    <w:rsid w:val="005D6438"/>
    <w:rsid w:val="005D6D96"/>
    <w:rsid w:val="005E0B1E"/>
    <w:rsid w:val="005E18F8"/>
    <w:rsid w:val="005E27FE"/>
    <w:rsid w:val="005E43C1"/>
    <w:rsid w:val="005E4AD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2059"/>
    <w:rsid w:val="0062443B"/>
    <w:rsid w:val="00624949"/>
    <w:rsid w:val="00625023"/>
    <w:rsid w:val="00625912"/>
    <w:rsid w:val="0062770A"/>
    <w:rsid w:val="0062793A"/>
    <w:rsid w:val="00627EE1"/>
    <w:rsid w:val="00630C34"/>
    <w:rsid w:val="0063127A"/>
    <w:rsid w:val="0063129B"/>
    <w:rsid w:val="006312B3"/>
    <w:rsid w:val="006313FC"/>
    <w:rsid w:val="0063303E"/>
    <w:rsid w:val="0063367A"/>
    <w:rsid w:val="00633A09"/>
    <w:rsid w:val="00633A99"/>
    <w:rsid w:val="00634A7C"/>
    <w:rsid w:val="00634CB5"/>
    <w:rsid w:val="006363D2"/>
    <w:rsid w:val="00636BA7"/>
    <w:rsid w:val="00640825"/>
    <w:rsid w:val="00641CD7"/>
    <w:rsid w:val="0064245F"/>
    <w:rsid w:val="00642A0D"/>
    <w:rsid w:val="00642DB3"/>
    <w:rsid w:val="00644BAB"/>
    <w:rsid w:val="006456FD"/>
    <w:rsid w:val="00645FE0"/>
    <w:rsid w:val="0064773B"/>
    <w:rsid w:val="0064798C"/>
    <w:rsid w:val="006507AD"/>
    <w:rsid w:val="00650CD3"/>
    <w:rsid w:val="0065190C"/>
    <w:rsid w:val="006519A2"/>
    <w:rsid w:val="006521CE"/>
    <w:rsid w:val="0065379D"/>
    <w:rsid w:val="006541C8"/>
    <w:rsid w:val="006547FE"/>
    <w:rsid w:val="00654DC3"/>
    <w:rsid w:val="0065521D"/>
    <w:rsid w:val="00655849"/>
    <w:rsid w:val="00655B38"/>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2E01"/>
    <w:rsid w:val="0067392B"/>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69B7"/>
    <w:rsid w:val="00690E82"/>
    <w:rsid w:val="006910B5"/>
    <w:rsid w:val="0069160A"/>
    <w:rsid w:val="006924C9"/>
    <w:rsid w:val="00692EA6"/>
    <w:rsid w:val="006A0FCC"/>
    <w:rsid w:val="006A22E7"/>
    <w:rsid w:val="006A3DDF"/>
    <w:rsid w:val="006A60B1"/>
    <w:rsid w:val="006A6930"/>
    <w:rsid w:val="006A6C79"/>
    <w:rsid w:val="006B1024"/>
    <w:rsid w:val="006B1F4D"/>
    <w:rsid w:val="006B1FC9"/>
    <w:rsid w:val="006B2D88"/>
    <w:rsid w:val="006B303F"/>
    <w:rsid w:val="006B3362"/>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C64A3"/>
    <w:rsid w:val="006D0187"/>
    <w:rsid w:val="006D0539"/>
    <w:rsid w:val="006D1A7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1192"/>
    <w:rsid w:val="0071233A"/>
    <w:rsid w:val="0071292C"/>
    <w:rsid w:val="00712A55"/>
    <w:rsid w:val="00713D6A"/>
    <w:rsid w:val="00714672"/>
    <w:rsid w:val="007146DB"/>
    <w:rsid w:val="00716AC6"/>
    <w:rsid w:val="0071759C"/>
    <w:rsid w:val="007176F8"/>
    <w:rsid w:val="0072076B"/>
    <w:rsid w:val="00720D74"/>
    <w:rsid w:val="00721854"/>
    <w:rsid w:val="00721E3D"/>
    <w:rsid w:val="00722080"/>
    <w:rsid w:val="00723169"/>
    <w:rsid w:val="00723D6F"/>
    <w:rsid w:val="00724372"/>
    <w:rsid w:val="00724AE7"/>
    <w:rsid w:val="00725659"/>
    <w:rsid w:val="00725FE5"/>
    <w:rsid w:val="0072611A"/>
    <w:rsid w:val="00726D18"/>
    <w:rsid w:val="00730722"/>
    <w:rsid w:val="00730F3D"/>
    <w:rsid w:val="00731D53"/>
    <w:rsid w:val="00732453"/>
    <w:rsid w:val="00734F70"/>
    <w:rsid w:val="00735717"/>
    <w:rsid w:val="0073580A"/>
    <w:rsid w:val="007367C0"/>
    <w:rsid w:val="00736C6D"/>
    <w:rsid w:val="00737675"/>
    <w:rsid w:val="00741715"/>
    <w:rsid w:val="00741BAC"/>
    <w:rsid w:val="007423EF"/>
    <w:rsid w:val="00742BC1"/>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2438"/>
    <w:rsid w:val="0079375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51F"/>
    <w:rsid w:val="007B5E2D"/>
    <w:rsid w:val="007C09ED"/>
    <w:rsid w:val="007C0CB3"/>
    <w:rsid w:val="007C0FEA"/>
    <w:rsid w:val="007C1F33"/>
    <w:rsid w:val="007C325D"/>
    <w:rsid w:val="007C386E"/>
    <w:rsid w:val="007C3C38"/>
    <w:rsid w:val="007C422E"/>
    <w:rsid w:val="007C5B2C"/>
    <w:rsid w:val="007C65B9"/>
    <w:rsid w:val="007C7A60"/>
    <w:rsid w:val="007D1832"/>
    <w:rsid w:val="007D24B2"/>
    <w:rsid w:val="007D431E"/>
    <w:rsid w:val="007D7823"/>
    <w:rsid w:val="007D791F"/>
    <w:rsid w:val="007D7E8D"/>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07713"/>
    <w:rsid w:val="0081308E"/>
    <w:rsid w:val="00813DA5"/>
    <w:rsid w:val="00815C75"/>
    <w:rsid w:val="00816A22"/>
    <w:rsid w:val="008218A7"/>
    <w:rsid w:val="00821A60"/>
    <w:rsid w:val="00821D1C"/>
    <w:rsid w:val="00822B74"/>
    <w:rsid w:val="008235D2"/>
    <w:rsid w:val="00823C2D"/>
    <w:rsid w:val="00825746"/>
    <w:rsid w:val="00825F2F"/>
    <w:rsid w:val="00827323"/>
    <w:rsid w:val="00827F66"/>
    <w:rsid w:val="00830C41"/>
    <w:rsid w:val="0083112C"/>
    <w:rsid w:val="00832442"/>
    <w:rsid w:val="00832786"/>
    <w:rsid w:val="00832A3A"/>
    <w:rsid w:val="00833773"/>
    <w:rsid w:val="00833E4C"/>
    <w:rsid w:val="00834B63"/>
    <w:rsid w:val="00835B1D"/>
    <w:rsid w:val="0083691C"/>
    <w:rsid w:val="008378F9"/>
    <w:rsid w:val="00840610"/>
    <w:rsid w:val="0084143D"/>
    <w:rsid w:val="00841A89"/>
    <w:rsid w:val="00841FDC"/>
    <w:rsid w:val="00842261"/>
    <w:rsid w:val="00844D37"/>
    <w:rsid w:val="008460D9"/>
    <w:rsid w:val="00846C73"/>
    <w:rsid w:val="00847226"/>
    <w:rsid w:val="00847676"/>
    <w:rsid w:val="0085209E"/>
    <w:rsid w:val="00852369"/>
    <w:rsid w:val="008526F0"/>
    <w:rsid w:val="0085390B"/>
    <w:rsid w:val="00854AE3"/>
    <w:rsid w:val="00856292"/>
    <w:rsid w:val="0086142F"/>
    <w:rsid w:val="00861B4F"/>
    <w:rsid w:val="00862121"/>
    <w:rsid w:val="00862D0D"/>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1F4B"/>
    <w:rsid w:val="008B23AC"/>
    <w:rsid w:val="008B2A34"/>
    <w:rsid w:val="008B39DE"/>
    <w:rsid w:val="008B3E0E"/>
    <w:rsid w:val="008B47B4"/>
    <w:rsid w:val="008B48C3"/>
    <w:rsid w:val="008B6A22"/>
    <w:rsid w:val="008B6A5E"/>
    <w:rsid w:val="008C0AD0"/>
    <w:rsid w:val="008C0DCD"/>
    <w:rsid w:val="008C4FE0"/>
    <w:rsid w:val="008C6D50"/>
    <w:rsid w:val="008C6FE9"/>
    <w:rsid w:val="008C7605"/>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9004F1"/>
    <w:rsid w:val="00900975"/>
    <w:rsid w:val="00902188"/>
    <w:rsid w:val="00902A31"/>
    <w:rsid w:val="00903C22"/>
    <w:rsid w:val="00903C78"/>
    <w:rsid w:val="00905318"/>
    <w:rsid w:val="009118F3"/>
    <w:rsid w:val="009129B4"/>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0632"/>
    <w:rsid w:val="009315DE"/>
    <w:rsid w:val="00934318"/>
    <w:rsid w:val="009343FA"/>
    <w:rsid w:val="0093567D"/>
    <w:rsid w:val="00935ADE"/>
    <w:rsid w:val="00936329"/>
    <w:rsid w:val="009373E7"/>
    <w:rsid w:val="009405CC"/>
    <w:rsid w:val="00941B08"/>
    <w:rsid w:val="009435FA"/>
    <w:rsid w:val="009448DC"/>
    <w:rsid w:val="009472CA"/>
    <w:rsid w:val="00947C7A"/>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102"/>
    <w:rsid w:val="00967212"/>
    <w:rsid w:val="009678FE"/>
    <w:rsid w:val="00970D55"/>
    <w:rsid w:val="009729A8"/>
    <w:rsid w:val="00974790"/>
    <w:rsid w:val="00975952"/>
    <w:rsid w:val="00977F54"/>
    <w:rsid w:val="00983236"/>
    <w:rsid w:val="00983CCE"/>
    <w:rsid w:val="00984914"/>
    <w:rsid w:val="00986D55"/>
    <w:rsid w:val="00991FB4"/>
    <w:rsid w:val="009926EE"/>
    <w:rsid w:val="00992A68"/>
    <w:rsid w:val="00992E4E"/>
    <w:rsid w:val="00993BA2"/>
    <w:rsid w:val="00995001"/>
    <w:rsid w:val="009975B3"/>
    <w:rsid w:val="00997C36"/>
    <w:rsid w:val="009A0CCD"/>
    <w:rsid w:val="009A13D0"/>
    <w:rsid w:val="009A2460"/>
    <w:rsid w:val="009A2F76"/>
    <w:rsid w:val="009A36AE"/>
    <w:rsid w:val="009A3EC2"/>
    <w:rsid w:val="009A4FCF"/>
    <w:rsid w:val="009A6B43"/>
    <w:rsid w:val="009A72CB"/>
    <w:rsid w:val="009A76A1"/>
    <w:rsid w:val="009A7870"/>
    <w:rsid w:val="009B0A61"/>
    <w:rsid w:val="009B165F"/>
    <w:rsid w:val="009B2DEC"/>
    <w:rsid w:val="009B49A9"/>
    <w:rsid w:val="009B4B8B"/>
    <w:rsid w:val="009B4E0B"/>
    <w:rsid w:val="009B7E2E"/>
    <w:rsid w:val="009B7ED4"/>
    <w:rsid w:val="009B7FC8"/>
    <w:rsid w:val="009C1BDC"/>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2F4B"/>
    <w:rsid w:val="009E3038"/>
    <w:rsid w:val="009E30C4"/>
    <w:rsid w:val="009E39D7"/>
    <w:rsid w:val="009E3AEF"/>
    <w:rsid w:val="009E4717"/>
    <w:rsid w:val="009E58A0"/>
    <w:rsid w:val="009E6698"/>
    <w:rsid w:val="009E7209"/>
    <w:rsid w:val="009F254F"/>
    <w:rsid w:val="009F2745"/>
    <w:rsid w:val="009F2CB5"/>
    <w:rsid w:val="009F34F9"/>
    <w:rsid w:val="009F4BCD"/>
    <w:rsid w:val="009F4DAE"/>
    <w:rsid w:val="009F6A0D"/>
    <w:rsid w:val="009F6EF3"/>
    <w:rsid w:val="009F7065"/>
    <w:rsid w:val="009F7B75"/>
    <w:rsid w:val="009F7C3C"/>
    <w:rsid w:val="00A007C1"/>
    <w:rsid w:val="00A0149B"/>
    <w:rsid w:val="00A0246E"/>
    <w:rsid w:val="00A02993"/>
    <w:rsid w:val="00A048DF"/>
    <w:rsid w:val="00A05F11"/>
    <w:rsid w:val="00A0637B"/>
    <w:rsid w:val="00A06779"/>
    <w:rsid w:val="00A1013C"/>
    <w:rsid w:val="00A11735"/>
    <w:rsid w:val="00A11E53"/>
    <w:rsid w:val="00A1486F"/>
    <w:rsid w:val="00A14AD4"/>
    <w:rsid w:val="00A14EC4"/>
    <w:rsid w:val="00A16DD6"/>
    <w:rsid w:val="00A20590"/>
    <w:rsid w:val="00A2286B"/>
    <w:rsid w:val="00A22BE1"/>
    <w:rsid w:val="00A24961"/>
    <w:rsid w:val="00A24997"/>
    <w:rsid w:val="00A2499F"/>
    <w:rsid w:val="00A24B03"/>
    <w:rsid w:val="00A2530F"/>
    <w:rsid w:val="00A2536B"/>
    <w:rsid w:val="00A253D0"/>
    <w:rsid w:val="00A261EB"/>
    <w:rsid w:val="00A26D9D"/>
    <w:rsid w:val="00A27400"/>
    <w:rsid w:val="00A30264"/>
    <w:rsid w:val="00A31F99"/>
    <w:rsid w:val="00A324B5"/>
    <w:rsid w:val="00A32B74"/>
    <w:rsid w:val="00A337AD"/>
    <w:rsid w:val="00A351EC"/>
    <w:rsid w:val="00A3526D"/>
    <w:rsid w:val="00A3646D"/>
    <w:rsid w:val="00A36BFE"/>
    <w:rsid w:val="00A36CFD"/>
    <w:rsid w:val="00A36ECF"/>
    <w:rsid w:val="00A37D6E"/>
    <w:rsid w:val="00A40564"/>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3DAA"/>
    <w:rsid w:val="00A542F2"/>
    <w:rsid w:val="00A544BE"/>
    <w:rsid w:val="00A602B7"/>
    <w:rsid w:val="00A626CB"/>
    <w:rsid w:val="00A631CD"/>
    <w:rsid w:val="00A65833"/>
    <w:rsid w:val="00A658EA"/>
    <w:rsid w:val="00A65AFA"/>
    <w:rsid w:val="00A667B7"/>
    <w:rsid w:val="00A6758D"/>
    <w:rsid w:val="00A67C43"/>
    <w:rsid w:val="00A71CEE"/>
    <w:rsid w:val="00A71E5C"/>
    <w:rsid w:val="00A7220E"/>
    <w:rsid w:val="00A7270E"/>
    <w:rsid w:val="00A72960"/>
    <w:rsid w:val="00A72E3A"/>
    <w:rsid w:val="00A73CA4"/>
    <w:rsid w:val="00A74A2C"/>
    <w:rsid w:val="00A74D3B"/>
    <w:rsid w:val="00A827A9"/>
    <w:rsid w:val="00A83125"/>
    <w:rsid w:val="00A837F5"/>
    <w:rsid w:val="00A83E64"/>
    <w:rsid w:val="00A85734"/>
    <w:rsid w:val="00A858B6"/>
    <w:rsid w:val="00A85E12"/>
    <w:rsid w:val="00A90214"/>
    <w:rsid w:val="00A907D6"/>
    <w:rsid w:val="00A9091E"/>
    <w:rsid w:val="00A91B3E"/>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8A"/>
    <w:rsid w:val="00AB1598"/>
    <w:rsid w:val="00AB2D1A"/>
    <w:rsid w:val="00AB2D8C"/>
    <w:rsid w:val="00AB372A"/>
    <w:rsid w:val="00AB49C3"/>
    <w:rsid w:val="00AB53BE"/>
    <w:rsid w:val="00AB5435"/>
    <w:rsid w:val="00AB68B3"/>
    <w:rsid w:val="00AB6A2E"/>
    <w:rsid w:val="00AB753E"/>
    <w:rsid w:val="00AC0831"/>
    <w:rsid w:val="00AC0B41"/>
    <w:rsid w:val="00AC0BD3"/>
    <w:rsid w:val="00AC0D55"/>
    <w:rsid w:val="00AC10BC"/>
    <w:rsid w:val="00AC178F"/>
    <w:rsid w:val="00AC2FD3"/>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23"/>
    <w:rsid w:val="00AD7CB2"/>
    <w:rsid w:val="00AD7FB0"/>
    <w:rsid w:val="00AE0699"/>
    <w:rsid w:val="00AE2239"/>
    <w:rsid w:val="00AE2D5F"/>
    <w:rsid w:val="00AE563F"/>
    <w:rsid w:val="00AE5657"/>
    <w:rsid w:val="00AE5DA3"/>
    <w:rsid w:val="00AE6153"/>
    <w:rsid w:val="00AE62D1"/>
    <w:rsid w:val="00AE757A"/>
    <w:rsid w:val="00AF17CA"/>
    <w:rsid w:val="00AF3C33"/>
    <w:rsid w:val="00AF4065"/>
    <w:rsid w:val="00AF46EB"/>
    <w:rsid w:val="00AF48C4"/>
    <w:rsid w:val="00AF4BC4"/>
    <w:rsid w:val="00AF4CD8"/>
    <w:rsid w:val="00AF63AB"/>
    <w:rsid w:val="00AF6CF8"/>
    <w:rsid w:val="00AF7081"/>
    <w:rsid w:val="00AF7AEE"/>
    <w:rsid w:val="00AF7E07"/>
    <w:rsid w:val="00AF7FF1"/>
    <w:rsid w:val="00B0057B"/>
    <w:rsid w:val="00B01A78"/>
    <w:rsid w:val="00B03C1E"/>
    <w:rsid w:val="00B04101"/>
    <w:rsid w:val="00B05039"/>
    <w:rsid w:val="00B07808"/>
    <w:rsid w:val="00B102BA"/>
    <w:rsid w:val="00B109CE"/>
    <w:rsid w:val="00B11454"/>
    <w:rsid w:val="00B11AB5"/>
    <w:rsid w:val="00B11DF6"/>
    <w:rsid w:val="00B123AE"/>
    <w:rsid w:val="00B12908"/>
    <w:rsid w:val="00B1328A"/>
    <w:rsid w:val="00B135A4"/>
    <w:rsid w:val="00B15CF5"/>
    <w:rsid w:val="00B16BED"/>
    <w:rsid w:val="00B1704C"/>
    <w:rsid w:val="00B171C2"/>
    <w:rsid w:val="00B20441"/>
    <w:rsid w:val="00B204D4"/>
    <w:rsid w:val="00B217CE"/>
    <w:rsid w:val="00B22B8B"/>
    <w:rsid w:val="00B26D7D"/>
    <w:rsid w:val="00B26F6C"/>
    <w:rsid w:val="00B27508"/>
    <w:rsid w:val="00B27F2A"/>
    <w:rsid w:val="00B30344"/>
    <w:rsid w:val="00B3091B"/>
    <w:rsid w:val="00B31A12"/>
    <w:rsid w:val="00B322C1"/>
    <w:rsid w:val="00B32EA7"/>
    <w:rsid w:val="00B34777"/>
    <w:rsid w:val="00B350B8"/>
    <w:rsid w:val="00B35326"/>
    <w:rsid w:val="00B36731"/>
    <w:rsid w:val="00B37CA6"/>
    <w:rsid w:val="00B412C1"/>
    <w:rsid w:val="00B41ED2"/>
    <w:rsid w:val="00B4256A"/>
    <w:rsid w:val="00B448CA"/>
    <w:rsid w:val="00B45979"/>
    <w:rsid w:val="00B45FF7"/>
    <w:rsid w:val="00B46ABF"/>
    <w:rsid w:val="00B47903"/>
    <w:rsid w:val="00B5156D"/>
    <w:rsid w:val="00B5171E"/>
    <w:rsid w:val="00B51C36"/>
    <w:rsid w:val="00B51CC3"/>
    <w:rsid w:val="00B550FA"/>
    <w:rsid w:val="00B565BE"/>
    <w:rsid w:val="00B5678C"/>
    <w:rsid w:val="00B56D76"/>
    <w:rsid w:val="00B573E1"/>
    <w:rsid w:val="00B57AB0"/>
    <w:rsid w:val="00B6327D"/>
    <w:rsid w:val="00B64D41"/>
    <w:rsid w:val="00B65885"/>
    <w:rsid w:val="00B65FA1"/>
    <w:rsid w:val="00B664F3"/>
    <w:rsid w:val="00B66583"/>
    <w:rsid w:val="00B66661"/>
    <w:rsid w:val="00B7009E"/>
    <w:rsid w:val="00B7195B"/>
    <w:rsid w:val="00B74F32"/>
    <w:rsid w:val="00B770F7"/>
    <w:rsid w:val="00B80A35"/>
    <w:rsid w:val="00B83197"/>
    <w:rsid w:val="00B83AF5"/>
    <w:rsid w:val="00B83E3E"/>
    <w:rsid w:val="00B8569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2188"/>
    <w:rsid w:val="00BA2624"/>
    <w:rsid w:val="00BA291A"/>
    <w:rsid w:val="00BA3880"/>
    <w:rsid w:val="00BA419B"/>
    <w:rsid w:val="00BA41D7"/>
    <w:rsid w:val="00BA4F50"/>
    <w:rsid w:val="00BA521C"/>
    <w:rsid w:val="00BA58F0"/>
    <w:rsid w:val="00BA5AB0"/>
    <w:rsid w:val="00BA7042"/>
    <w:rsid w:val="00BA75B7"/>
    <w:rsid w:val="00BA7F9E"/>
    <w:rsid w:val="00BB09A1"/>
    <w:rsid w:val="00BB0C24"/>
    <w:rsid w:val="00BB1C1F"/>
    <w:rsid w:val="00BB1FD8"/>
    <w:rsid w:val="00BB30C9"/>
    <w:rsid w:val="00BB67B4"/>
    <w:rsid w:val="00BB7084"/>
    <w:rsid w:val="00BC0EDF"/>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67D"/>
    <w:rsid w:val="00BE39F7"/>
    <w:rsid w:val="00BE526A"/>
    <w:rsid w:val="00BE702D"/>
    <w:rsid w:val="00BE7AC6"/>
    <w:rsid w:val="00BE7C61"/>
    <w:rsid w:val="00BF0846"/>
    <w:rsid w:val="00BF16BC"/>
    <w:rsid w:val="00BF21DA"/>
    <w:rsid w:val="00BF2208"/>
    <w:rsid w:val="00BF2AFE"/>
    <w:rsid w:val="00BF4BD2"/>
    <w:rsid w:val="00BF51DE"/>
    <w:rsid w:val="00C0067A"/>
    <w:rsid w:val="00C0085A"/>
    <w:rsid w:val="00C0586A"/>
    <w:rsid w:val="00C06677"/>
    <w:rsid w:val="00C07380"/>
    <w:rsid w:val="00C10A2A"/>
    <w:rsid w:val="00C111AF"/>
    <w:rsid w:val="00C1201B"/>
    <w:rsid w:val="00C12131"/>
    <w:rsid w:val="00C12527"/>
    <w:rsid w:val="00C147C9"/>
    <w:rsid w:val="00C150B8"/>
    <w:rsid w:val="00C160F9"/>
    <w:rsid w:val="00C16726"/>
    <w:rsid w:val="00C1696C"/>
    <w:rsid w:val="00C16E5B"/>
    <w:rsid w:val="00C175AA"/>
    <w:rsid w:val="00C1789F"/>
    <w:rsid w:val="00C20636"/>
    <w:rsid w:val="00C2138D"/>
    <w:rsid w:val="00C243A1"/>
    <w:rsid w:val="00C25ADD"/>
    <w:rsid w:val="00C308CB"/>
    <w:rsid w:val="00C30C48"/>
    <w:rsid w:val="00C31793"/>
    <w:rsid w:val="00C3303F"/>
    <w:rsid w:val="00C330D6"/>
    <w:rsid w:val="00C336D9"/>
    <w:rsid w:val="00C33971"/>
    <w:rsid w:val="00C34410"/>
    <w:rsid w:val="00C34473"/>
    <w:rsid w:val="00C34698"/>
    <w:rsid w:val="00C34A03"/>
    <w:rsid w:val="00C352FD"/>
    <w:rsid w:val="00C36BE4"/>
    <w:rsid w:val="00C36D66"/>
    <w:rsid w:val="00C37474"/>
    <w:rsid w:val="00C37504"/>
    <w:rsid w:val="00C37BE6"/>
    <w:rsid w:val="00C41648"/>
    <w:rsid w:val="00C42B2B"/>
    <w:rsid w:val="00C43450"/>
    <w:rsid w:val="00C43784"/>
    <w:rsid w:val="00C4427E"/>
    <w:rsid w:val="00C45BAB"/>
    <w:rsid w:val="00C47DF0"/>
    <w:rsid w:val="00C47F45"/>
    <w:rsid w:val="00C523FF"/>
    <w:rsid w:val="00C53FF7"/>
    <w:rsid w:val="00C55AE5"/>
    <w:rsid w:val="00C57571"/>
    <w:rsid w:val="00C577DE"/>
    <w:rsid w:val="00C6294F"/>
    <w:rsid w:val="00C62B50"/>
    <w:rsid w:val="00C64CAB"/>
    <w:rsid w:val="00C64CE5"/>
    <w:rsid w:val="00C65311"/>
    <w:rsid w:val="00C653AB"/>
    <w:rsid w:val="00C65A3C"/>
    <w:rsid w:val="00C67C61"/>
    <w:rsid w:val="00C70329"/>
    <w:rsid w:val="00C70BFE"/>
    <w:rsid w:val="00C710CF"/>
    <w:rsid w:val="00C71117"/>
    <w:rsid w:val="00C71472"/>
    <w:rsid w:val="00C71762"/>
    <w:rsid w:val="00C723C9"/>
    <w:rsid w:val="00C72CFF"/>
    <w:rsid w:val="00C740B4"/>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3859"/>
    <w:rsid w:val="00C9553F"/>
    <w:rsid w:val="00C96739"/>
    <w:rsid w:val="00C969F1"/>
    <w:rsid w:val="00C96A04"/>
    <w:rsid w:val="00C979FF"/>
    <w:rsid w:val="00CA0209"/>
    <w:rsid w:val="00CA08A2"/>
    <w:rsid w:val="00CA1E56"/>
    <w:rsid w:val="00CA20CE"/>
    <w:rsid w:val="00CA314E"/>
    <w:rsid w:val="00CA35F2"/>
    <w:rsid w:val="00CA49E2"/>
    <w:rsid w:val="00CA4FC5"/>
    <w:rsid w:val="00CA655A"/>
    <w:rsid w:val="00CA6942"/>
    <w:rsid w:val="00CA6ABA"/>
    <w:rsid w:val="00CA7FA0"/>
    <w:rsid w:val="00CB0402"/>
    <w:rsid w:val="00CB0CAF"/>
    <w:rsid w:val="00CB101D"/>
    <w:rsid w:val="00CB227B"/>
    <w:rsid w:val="00CB30AD"/>
    <w:rsid w:val="00CB4A6D"/>
    <w:rsid w:val="00CB6067"/>
    <w:rsid w:val="00CB6521"/>
    <w:rsid w:val="00CC0413"/>
    <w:rsid w:val="00CC06D5"/>
    <w:rsid w:val="00CC1390"/>
    <w:rsid w:val="00CC2BC0"/>
    <w:rsid w:val="00CC3653"/>
    <w:rsid w:val="00CC45F6"/>
    <w:rsid w:val="00CC5F7F"/>
    <w:rsid w:val="00CC71C1"/>
    <w:rsid w:val="00CD08E9"/>
    <w:rsid w:val="00CD0D8C"/>
    <w:rsid w:val="00CD2F4E"/>
    <w:rsid w:val="00CD34AF"/>
    <w:rsid w:val="00CD3AA8"/>
    <w:rsid w:val="00CD3B6C"/>
    <w:rsid w:val="00CD4164"/>
    <w:rsid w:val="00CD43F9"/>
    <w:rsid w:val="00CD53D0"/>
    <w:rsid w:val="00CD5B03"/>
    <w:rsid w:val="00CD67CC"/>
    <w:rsid w:val="00CE01D9"/>
    <w:rsid w:val="00CE08C5"/>
    <w:rsid w:val="00CE23F7"/>
    <w:rsid w:val="00CE2653"/>
    <w:rsid w:val="00CE2854"/>
    <w:rsid w:val="00CE2AF7"/>
    <w:rsid w:val="00CE2D22"/>
    <w:rsid w:val="00CE75FF"/>
    <w:rsid w:val="00CF0C83"/>
    <w:rsid w:val="00CF1725"/>
    <w:rsid w:val="00CF17FC"/>
    <w:rsid w:val="00CF1E48"/>
    <w:rsid w:val="00CF2723"/>
    <w:rsid w:val="00CF32FD"/>
    <w:rsid w:val="00CF3F5D"/>
    <w:rsid w:val="00CF4A2E"/>
    <w:rsid w:val="00CF6F19"/>
    <w:rsid w:val="00D000A0"/>
    <w:rsid w:val="00D0054D"/>
    <w:rsid w:val="00D02924"/>
    <w:rsid w:val="00D034F6"/>
    <w:rsid w:val="00D03F6B"/>
    <w:rsid w:val="00D04563"/>
    <w:rsid w:val="00D04A32"/>
    <w:rsid w:val="00D063CA"/>
    <w:rsid w:val="00D065B2"/>
    <w:rsid w:val="00D110AE"/>
    <w:rsid w:val="00D1113B"/>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3112"/>
    <w:rsid w:val="00D36EE7"/>
    <w:rsid w:val="00D40619"/>
    <w:rsid w:val="00D40716"/>
    <w:rsid w:val="00D409D7"/>
    <w:rsid w:val="00D41ACC"/>
    <w:rsid w:val="00D4206E"/>
    <w:rsid w:val="00D42108"/>
    <w:rsid w:val="00D42318"/>
    <w:rsid w:val="00D42A6F"/>
    <w:rsid w:val="00D432AA"/>
    <w:rsid w:val="00D45B9A"/>
    <w:rsid w:val="00D46CEC"/>
    <w:rsid w:val="00D47654"/>
    <w:rsid w:val="00D50464"/>
    <w:rsid w:val="00D506E0"/>
    <w:rsid w:val="00D513AD"/>
    <w:rsid w:val="00D51765"/>
    <w:rsid w:val="00D525B0"/>
    <w:rsid w:val="00D527CD"/>
    <w:rsid w:val="00D52B4C"/>
    <w:rsid w:val="00D53F2A"/>
    <w:rsid w:val="00D55EA9"/>
    <w:rsid w:val="00D56EDC"/>
    <w:rsid w:val="00D578FD"/>
    <w:rsid w:val="00D57BDF"/>
    <w:rsid w:val="00D60669"/>
    <w:rsid w:val="00D6070D"/>
    <w:rsid w:val="00D61783"/>
    <w:rsid w:val="00D63DB5"/>
    <w:rsid w:val="00D66382"/>
    <w:rsid w:val="00D6751F"/>
    <w:rsid w:val="00D6777F"/>
    <w:rsid w:val="00D67B68"/>
    <w:rsid w:val="00D70800"/>
    <w:rsid w:val="00D70802"/>
    <w:rsid w:val="00D70BDF"/>
    <w:rsid w:val="00D71222"/>
    <w:rsid w:val="00D71A39"/>
    <w:rsid w:val="00D71A9C"/>
    <w:rsid w:val="00D731D5"/>
    <w:rsid w:val="00D73E03"/>
    <w:rsid w:val="00D74005"/>
    <w:rsid w:val="00D7405D"/>
    <w:rsid w:val="00D74406"/>
    <w:rsid w:val="00D7554F"/>
    <w:rsid w:val="00D77BB2"/>
    <w:rsid w:val="00D8088B"/>
    <w:rsid w:val="00D810D9"/>
    <w:rsid w:val="00D8148F"/>
    <w:rsid w:val="00D82D68"/>
    <w:rsid w:val="00D83854"/>
    <w:rsid w:val="00D85342"/>
    <w:rsid w:val="00D857BD"/>
    <w:rsid w:val="00D85CF6"/>
    <w:rsid w:val="00D85E20"/>
    <w:rsid w:val="00D868BC"/>
    <w:rsid w:val="00D903FE"/>
    <w:rsid w:val="00D90CE7"/>
    <w:rsid w:val="00D91BBA"/>
    <w:rsid w:val="00D92091"/>
    <w:rsid w:val="00D92D96"/>
    <w:rsid w:val="00D937EF"/>
    <w:rsid w:val="00D93841"/>
    <w:rsid w:val="00D93FD8"/>
    <w:rsid w:val="00D94315"/>
    <w:rsid w:val="00D9499C"/>
    <w:rsid w:val="00D94B89"/>
    <w:rsid w:val="00D94CB8"/>
    <w:rsid w:val="00DA1047"/>
    <w:rsid w:val="00DA2690"/>
    <w:rsid w:val="00DA2EEC"/>
    <w:rsid w:val="00DA43BB"/>
    <w:rsid w:val="00DA4A9E"/>
    <w:rsid w:val="00DA567A"/>
    <w:rsid w:val="00DA754B"/>
    <w:rsid w:val="00DB0FCE"/>
    <w:rsid w:val="00DB1A86"/>
    <w:rsid w:val="00DB29E0"/>
    <w:rsid w:val="00DB38D8"/>
    <w:rsid w:val="00DB467A"/>
    <w:rsid w:val="00DB4BA5"/>
    <w:rsid w:val="00DB51B5"/>
    <w:rsid w:val="00DB54BC"/>
    <w:rsid w:val="00DB551F"/>
    <w:rsid w:val="00DB71CB"/>
    <w:rsid w:val="00DC014A"/>
    <w:rsid w:val="00DC1561"/>
    <w:rsid w:val="00DC33C4"/>
    <w:rsid w:val="00DC4ED8"/>
    <w:rsid w:val="00DC5A5B"/>
    <w:rsid w:val="00DC7C7E"/>
    <w:rsid w:val="00DD078B"/>
    <w:rsid w:val="00DD11DC"/>
    <w:rsid w:val="00DD1553"/>
    <w:rsid w:val="00DD274B"/>
    <w:rsid w:val="00DD378D"/>
    <w:rsid w:val="00DD4E1F"/>
    <w:rsid w:val="00DD5135"/>
    <w:rsid w:val="00DD755E"/>
    <w:rsid w:val="00DD7AC8"/>
    <w:rsid w:val="00DE04C4"/>
    <w:rsid w:val="00DE1F8E"/>
    <w:rsid w:val="00DE1FEE"/>
    <w:rsid w:val="00DE2226"/>
    <w:rsid w:val="00DE2BD4"/>
    <w:rsid w:val="00DE30C0"/>
    <w:rsid w:val="00DE312F"/>
    <w:rsid w:val="00DE3F2C"/>
    <w:rsid w:val="00DE62BE"/>
    <w:rsid w:val="00DE7203"/>
    <w:rsid w:val="00DE7259"/>
    <w:rsid w:val="00DE7364"/>
    <w:rsid w:val="00DE7392"/>
    <w:rsid w:val="00DE7421"/>
    <w:rsid w:val="00DE7D95"/>
    <w:rsid w:val="00DE7F44"/>
    <w:rsid w:val="00DF0216"/>
    <w:rsid w:val="00DF03A9"/>
    <w:rsid w:val="00DF0566"/>
    <w:rsid w:val="00DF07CE"/>
    <w:rsid w:val="00DF2C40"/>
    <w:rsid w:val="00DF36B6"/>
    <w:rsid w:val="00DF39E0"/>
    <w:rsid w:val="00DF3A38"/>
    <w:rsid w:val="00DF4821"/>
    <w:rsid w:val="00DF5168"/>
    <w:rsid w:val="00DF5880"/>
    <w:rsid w:val="00DF6186"/>
    <w:rsid w:val="00DF6AD6"/>
    <w:rsid w:val="00DF6DF1"/>
    <w:rsid w:val="00E00B32"/>
    <w:rsid w:val="00E034E7"/>
    <w:rsid w:val="00E03C8C"/>
    <w:rsid w:val="00E042D5"/>
    <w:rsid w:val="00E044DB"/>
    <w:rsid w:val="00E04899"/>
    <w:rsid w:val="00E06A68"/>
    <w:rsid w:val="00E0778F"/>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5D78"/>
    <w:rsid w:val="00E364CB"/>
    <w:rsid w:val="00E366F0"/>
    <w:rsid w:val="00E371F4"/>
    <w:rsid w:val="00E4132B"/>
    <w:rsid w:val="00E41DC6"/>
    <w:rsid w:val="00E43C75"/>
    <w:rsid w:val="00E456DA"/>
    <w:rsid w:val="00E457C3"/>
    <w:rsid w:val="00E45CCE"/>
    <w:rsid w:val="00E46166"/>
    <w:rsid w:val="00E46F2D"/>
    <w:rsid w:val="00E506CF"/>
    <w:rsid w:val="00E509C6"/>
    <w:rsid w:val="00E50CD7"/>
    <w:rsid w:val="00E50CEA"/>
    <w:rsid w:val="00E50F26"/>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996"/>
    <w:rsid w:val="00E65C38"/>
    <w:rsid w:val="00E66EA6"/>
    <w:rsid w:val="00E6752F"/>
    <w:rsid w:val="00E701CA"/>
    <w:rsid w:val="00E70CE1"/>
    <w:rsid w:val="00E70F64"/>
    <w:rsid w:val="00E71D65"/>
    <w:rsid w:val="00E7441D"/>
    <w:rsid w:val="00E74D7B"/>
    <w:rsid w:val="00E74F06"/>
    <w:rsid w:val="00E75E9E"/>
    <w:rsid w:val="00E75F81"/>
    <w:rsid w:val="00E7611E"/>
    <w:rsid w:val="00E762DF"/>
    <w:rsid w:val="00E77614"/>
    <w:rsid w:val="00E80C0D"/>
    <w:rsid w:val="00E82553"/>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B7523"/>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1909"/>
    <w:rsid w:val="00EF1D73"/>
    <w:rsid w:val="00EF1DC9"/>
    <w:rsid w:val="00EF34B0"/>
    <w:rsid w:val="00EF3568"/>
    <w:rsid w:val="00EF440F"/>
    <w:rsid w:val="00EF50AB"/>
    <w:rsid w:val="00EF52FE"/>
    <w:rsid w:val="00EF798D"/>
    <w:rsid w:val="00EF7F98"/>
    <w:rsid w:val="00F02243"/>
    <w:rsid w:val="00F02D21"/>
    <w:rsid w:val="00F031C4"/>
    <w:rsid w:val="00F035C9"/>
    <w:rsid w:val="00F050B8"/>
    <w:rsid w:val="00F0527D"/>
    <w:rsid w:val="00F06ABE"/>
    <w:rsid w:val="00F06C42"/>
    <w:rsid w:val="00F10D20"/>
    <w:rsid w:val="00F1195D"/>
    <w:rsid w:val="00F13331"/>
    <w:rsid w:val="00F14F6B"/>
    <w:rsid w:val="00F160D5"/>
    <w:rsid w:val="00F166EC"/>
    <w:rsid w:val="00F16700"/>
    <w:rsid w:val="00F16A8B"/>
    <w:rsid w:val="00F17C8B"/>
    <w:rsid w:val="00F21BAF"/>
    <w:rsid w:val="00F2214B"/>
    <w:rsid w:val="00F233AC"/>
    <w:rsid w:val="00F23BE4"/>
    <w:rsid w:val="00F24161"/>
    <w:rsid w:val="00F24636"/>
    <w:rsid w:val="00F24A9A"/>
    <w:rsid w:val="00F26DF9"/>
    <w:rsid w:val="00F2713C"/>
    <w:rsid w:val="00F30706"/>
    <w:rsid w:val="00F31CFC"/>
    <w:rsid w:val="00F31F7A"/>
    <w:rsid w:val="00F32AE8"/>
    <w:rsid w:val="00F34273"/>
    <w:rsid w:val="00F34B9E"/>
    <w:rsid w:val="00F34D2D"/>
    <w:rsid w:val="00F361C2"/>
    <w:rsid w:val="00F37B82"/>
    <w:rsid w:val="00F401BB"/>
    <w:rsid w:val="00F41E8A"/>
    <w:rsid w:val="00F41F34"/>
    <w:rsid w:val="00F4236C"/>
    <w:rsid w:val="00F42A61"/>
    <w:rsid w:val="00F449EB"/>
    <w:rsid w:val="00F44DD0"/>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3F08"/>
    <w:rsid w:val="00F64114"/>
    <w:rsid w:val="00F64AEC"/>
    <w:rsid w:val="00F6519C"/>
    <w:rsid w:val="00F654F0"/>
    <w:rsid w:val="00F678E8"/>
    <w:rsid w:val="00F707B7"/>
    <w:rsid w:val="00F70950"/>
    <w:rsid w:val="00F70C84"/>
    <w:rsid w:val="00F70F52"/>
    <w:rsid w:val="00F72560"/>
    <w:rsid w:val="00F75947"/>
    <w:rsid w:val="00F75BB6"/>
    <w:rsid w:val="00F76FAE"/>
    <w:rsid w:val="00F7707A"/>
    <w:rsid w:val="00F7793D"/>
    <w:rsid w:val="00F77FDC"/>
    <w:rsid w:val="00F810CE"/>
    <w:rsid w:val="00F8117C"/>
    <w:rsid w:val="00F8133F"/>
    <w:rsid w:val="00F817A6"/>
    <w:rsid w:val="00F82394"/>
    <w:rsid w:val="00F83705"/>
    <w:rsid w:val="00F84291"/>
    <w:rsid w:val="00F847BB"/>
    <w:rsid w:val="00F85DEE"/>
    <w:rsid w:val="00F86283"/>
    <w:rsid w:val="00F8631C"/>
    <w:rsid w:val="00F87B1C"/>
    <w:rsid w:val="00F90114"/>
    <w:rsid w:val="00F90AB4"/>
    <w:rsid w:val="00F91237"/>
    <w:rsid w:val="00F9142E"/>
    <w:rsid w:val="00F91A9F"/>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D10"/>
    <w:rsid w:val="00FA4EC3"/>
    <w:rsid w:val="00FA5D15"/>
    <w:rsid w:val="00FA6025"/>
    <w:rsid w:val="00FA664F"/>
    <w:rsid w:val="00FA6CD5"/>
    <w:rsid w:val="00FA7D24"/>
    <w:rsid w:val="00FB0911"/>
    <w:rsid w:val="00FB0B4D"/>
    <w:rsid w:val="00FB2928"/>
    <w:rsid w:val="00FB371C"/>
    <w:rsid w:val="00FB399D"/>
    <w:rsid w:val="00FB446C"/>
    <w:rsid w:val="00FC0427"/>
    <w:rsid w:val="00FC3DA8"/>
    <w:rsid w:val="00FC3DB4"/>
    <w:rsid w:val="00FC4F47"/>
    <w:rsid w:val="00FC549A"/>
    <w:rsid w:val="00FC7D0A"/>
    <w:rsid w:val="00FD0938"/>
    <w:rsid w:val="00FD3CCE"/>
    <w:rsid w:val="00FD5F80"/>
    <w:rsid w:val="00FD5FD7"/>
    <w:rsid w:val="00FD69D8"/>
    <w:rsid w:val="00FD6B12"/>
    <w:rsid w:val="00FD6B8B"/>
    <w:rsid w:val="00FE065B"/>
    <w:rsid w:val="00FE2BE1"/>
    <w:rsid w:val="00FE3031"/>
    <w:rsid w:val="00FE4D03"/>
    <w:rsid w:val="00FE565B"/>
    <w:rsid w:val="00FE5E6D"/>
    <w:rsid w:val="00FE6A27"/>
    <w:rsid w:val="00FE6BA7"/>
    <w:rsid w:val="00FE75FF"/>
    <w:rsid w:val="00FF16DC"/>
    <w:rsid w:val="00FF1B86"/>
    <w:rsid w:val="00FF2989"/>
    <w:rsid w:val="00FF3026"/>
    <w:rsid w:val="00FF3187"/>
    <w:rsid w:val="00FF3695"/>
    <w:rsid w:val="00FF3AA7"/>
    <w:rsid w:val="00FF4ABD"/>
    <w:rsid w:val="00FF52EF"/>
    <w:rsid w:val="00FF638B"/>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nhideWhenUsed/>
    <w:rsid w:val="00657E9B"/>
    <w:pPr>
      <w:spacing w:after="0" w:line="240" w:lineRule="auto"/>
    </w:pPr>
    <w:rPr>
      <w:sz w:val="20"/>
      <w:szCs w:val="20"/>
    </w:rPr>
  </w:style>
  <w:style w:type="character" w:customStyle="1" w:styleId="FootnoteTextChar">
    <w:name w:val="Footnote Text Char"/>
    <w:basedOn w:val="DefaultParagraphFont"/>
    <w:link w:val="FootnoteText"/>
    <w:rsid w:val="00657E9B"/>
    <w:rPr>
      <w:sz w:val="20"/>
      <w:szCs w:val="20"/>
    </w:rPr>
  </w:style>
  <w:style w:type="character" w:styleId="FootnoteReference">
    <w:name w:val="footnote reference"/>
    <w:basedOn w:val="DefaultParagraphFont"/>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qFormat/>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aliases w:val="Strip Char1,H&amp;P List Paragraph Char1,Normal bullet 2 Char1,Bullet list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0"/>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0"/>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0"/>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 w:type="table" w:customStyle="1" w:styleId="TableGrid1">
    <w:name w:val="Table Grid1"/>
    <w:basedOn w:val="TableNormal"/>
    <w:uiPriority w:val="39"/>
    <w:rsid w:val="006D1A79"/>
    <w:pPr>
      <w:spacing w:after="0" w:line="240" w:lineRule="auto"/>
    </w:pPr>
    <w:rPr>
      <w:rFonts w:ascii="Calibri" w:eastAsia="Times New Roman"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51">
    <w:name w:val="Rakstz. Rakstz.15"/>
    <w:rsid w:val="00C12527"/>
    <w:rPr>
      <w:sz w:val="24"/>
      <w:szCs w:val="24"/>
      <w:lang w:val="en-GB" w:eastAsia="en-US"/>
    </w:rPr>
  </w:style>
  <w:style w:type="paragraph" w:customStyle="1" w:styleId="CharChar11">
    <w:name w:val="Char Char1"/>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1">
    <w:name w:val="Rakstz. Rakstz.4"/>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3RakstzRakstzCharCharRakstzRakstz1">
    <w:name w:val="Char Char3 Rakstz. Rakstz. Char Char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1">
    <w:name w:val="Rakstz. Rakstz.4 Rakstz. Rakstz. Rakstz. Rakstz.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RakstzRakstzCharChar1">
    <w:name w:val="Char Char Rakstz. Rakstz. Char Char"/>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231">
    <w:name w:val="Rakstz. Rakstz.23"/>
    <w:locked/>
    <w:rsid w:val="00C12527"/>
    <w:rPr>
      <w:rFonts w:cs="Times New Roman"/>
      <w:b/>
      <w:caps/>
      <w:sz w:val="24"/>
      <w:lang w:val="x-none" w:eastAsia="en-US"/>
    </w:rPr>
  </w:style>
  <w:style w:type="character" w:customStyle="1" w:styleId="RakstzRakstz221">
    <w:name w:val="Rakstz. Rakstz.22"/>
    <w:locked/>
    <w:rsid w:val="00C12527"/>
    <w:rPr>
      <w:rFonts w:cs="Times New Roman"/>
      <w:b/>
      <w:bCs/>
      <w:sz w:val="24"/>
      <w:szCs w:val="24"/>
      <w:lang w:val="x-none" w:eastAsia="en-US"/>
    </w:rPr>
  </w:style>
  <w:style w:type="character" w:customStyle="1" w:styleId="RakstzRakstz121">
    <w:name w:val="Rakstz. Rakstz.12"/>
    <w:locked/>
    <w:rsid w:val="00C12527"/>
    <w:rPr>
      <w:rFonts w:cs="Times New Roman"/>
      <w:sz w:val="28"/>
      <w:lang w:val="en-AU" w:eastAsia="en-US"/>
    </w:rPr>
  </w:style>
  <w:style w:type="paragraph" w:customStyle="1" w:styleId="CharChar151">
    <w:name w:val="Char Char15"/>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71">
    <w:name w:val="Rakstz. Rakstz.17"/>
    <w:rsid w:val="00C12527"/>
    <w:rPr>
      <w:b/>
      <w:sz w:val="26"/>
      <w:lang w:val="x-none" w:eastAsia="en-US" w:bidi="ar-SA"/>
    </w:rPr>
  </w:style>
  <w:style w:type="character" w:customStyle="1" w:styleId="RakstzRakstz31">
    <w:name w:val="Rakstz. Rakstz.3"/>
    <w:rsid w:val="00C12527"/>
    <w:rPr>
      <w:b/>
      <w:bCs/>
      <w:sz w:val="26"/>
      <w:szCs w:val="26"/>
      <w:lang w:val="lv-LV" w:eastAsia="en-US" w:bidi="ar-SA"/>
    </w:rPr>
  </w:style>
  <w:style w:type="character" w:customStyle="1" w:styleId="RakstzRakstz51">
    <w:name w:val="Rakstz. Rakstz.5"/>
    <w:rsid w:val="00C12527"/>
    <w:rPr>
      <w:b/>
      <w:bCs/>
      <w:lang w:eastAsia="en-US"/>
    </w:rPr>
  </w:style>
  <w:style w:type="character" w:customStyle="1" w:styleId="RakstzRakstz161">
    <w:name w:val="Rakstz. Rakstz.16"/>
    <w:rsid w:val="00C12527"/>
    <w:rPr>
      <w:rFonts w:eastAsia="Times New Roman"/>
      <w:b/>
      <w:bCs/>
      <w:lang w:eastAsia="en-US"/>
    </w:rPr>
  </w:style>
  <w:style w:type="character" w:customStyle="1" w:styleId="RakstzRakstz91">
    <w:name w:val="Rakstz. Rakstz.9"/>
    <w:rsid w:val="00C12527"/>
    <w:rPr>
      <w:rFonts w:eastAsia="Times New Roman"/>
      <w:sz w:val="24"/>
      <w:szCs w:val="24"/>
      <w:lang w:val="en-GB" w:eastAsia="en-US"/>
    </w:rPr>
  </w:style>
  <w:style w:type="character" w:customStyle="1" w:styleId="RakstzRakstz81">
    <w:name w:val="Rakstz. Rakstz.8"/>
    <w:rsid w:val="00C12527"/>
    <w:rPr>
      <w:rFonts w:eastAsia="Times New Roman"/>
      <w:sz w:val="24"/>
      <w:szCs w:val="24"/>
      <w:lang w:eastAsia="en-US"/>
    </w:rPr>
  </w:style>
  <w:style w:type="character" w:customStyle="1" w:styleId="Normal2">
    <w:name w:val="Normal2"/>
    <w:rsid w:val="00C12527"/>
  </w:style>
  <w:style w:type="numbering" w:customStyle="1" w:styleId="Style11">
    <w:name w:val="Style11"/>
    <w:rsid w:val="00C12527"/>
    <w:pPr>
      <w:numPr>
        <w:numId w:val="28"/>
      </w:numPr>
    </w:pPr>
  </w:style>
  <w:style w:type="character" w:customStyle="1" w:styleId="Nosaukums1">
    <w:name w:val="Nosaukums1"/>
    <w:rsid w:val="00C12527"/>
  </w:style>
  <w:style w:type="paragraph" w:customStyle="1" w:styleId="CharChar22">
    <w:name w:val="Char Char2"/>
    <w:basedOn w:val="Normal"/>
    <w:rsid w:val="00AE5DA3"/>
    <w:pPr>
      <w:spacing w:after="160" w:line="240" w:lineRule="exact"/>
    </w:pPr>
    <w:rPr>
      <w:rFonts w:ascii="Tahoma" w:eastAsia="Times New Roman" w:hAnsi="Tahoma" w:cs="Times New Roman"/>
      <w:sz w:val="20"/>
      <w:szCs w:val="20"/>
      <w:lang w:val="en-US" w:eastAsia="en-US"/>
    </w:rPr>
  </w:style>
  <w:style w:type="paragraph" w:customStyle="1" w:styleId="CharChar23">
    <w:name w:val="Char Char2"/>
    <w:basedOn w:val="Normal"/>
    <w:rsid w:val="004060C3"/>
    <w:pPr>
      <w:spacing w:after="160" w:line="240" w:lineRule="exact"/>
    </w:pPr>
    <w:rPr>
      <w:rFonts w:ascii="Tahoma" w:eastAsia="Times New Roman" w:hAnsi="Tahoma" w:cs="Times New Roman"/>
      <w:sz w:val="20"/>
      <w:szCs w:val="20"/>
      <w:lang w:val="en-US" w:eastAsia="en-US"/>
    </w:rPr>
  </w:style>
  <w:style w:type="paragraph" w:customStyle="1" w:styleId="CharChar24">
    <w:name w:val="Char Char2"/>
    <w:basedOn w:val="Normal"/>
    <w:rsid w:val="00105079"/>
    <w:pPr>
      <w:spacing w:after="160" w:line="240" w:lineRule="exact"/>
    </w:pPr>
    <w:rPr>
      <w:rFonts w:ascii="Tahoma" w:eastAsia="Times New Roman" w:hAnsi="Tahoma" w:cs="Times New Roman"/>
      <w:sz w:val="20"/>
      <w:szCs w:val="20"/>
      <w:lang w:val="en-US" w:eastAsia="en-US"/>
    </w:rPr>
  </w:style>
  <w:style w:type="paragraph" w:customStyle="1" w:styleId="CharChar25">
    <w:name w:val="Char Char2"/>
    <w:basedOn w:val="Normal"/>
    <w:rsid w:val="00AD7C23"/>
    <w:pPr>
      <w:spacing w:after="160" w:line="240" w:lineRule="exact"/>
    </w:pPr>
    <w:rPr>
      <w:rFonts w:ascii="Tahoma" w:eastAsia="Times New Roman" w:hAnsi="Tahoma" w:cs="Times New Roman"/>
      <w:sz w:val="20"/>
      <w:szCs w:val="20"/>
      <w:lang w:val="en-US" w:eastAsia="en-US"/>
    </w:rPr>
  </w:style>
  <w:style w:type="paragraph" w:customStyle="1" w:styleId="CharChar26">
    <w:name w:val="Char Char2"/>
    <w:basedOn w:val="Normal"/>
    <w:rsid w:val="005D1AEA"/>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256407821">
      <w:bodyDiv w:val="1"/>
      <w:marLeft w:val="0"/>
      <w:marRight w:val="0"/>
      <w:marTop w:val="0"/>
      <w:marBottom w:val="0"/>
      <w:divBdr>
        <w:top w:val="none" w:sz="0" w:space="0" w:color="auto"/>
        <w:left w:val="none" w:sz="0" w:space="0" w:color="auto"/>
        <w:bottom w:val="none" w:sz="0" w:space="0" w:color="auto"/>
        <w:right w:val="none" w:sz="0" w:space="0" w:color="auto"/>
      </w:divBdr>
      <w:divsChild>
        <w:div w:id="1994487151">
          <w:marLeft w:val="0"/>
          <w:marRight w:val="0"/>
          <w:marTop w:val="0"/>
          <w:marBottom w:val="0"/>
          <w:divBdr>
            <w:top w:val="none" w:sz="0" w:space="0" w:color="auto"/>
            <w:left w:val="none" w:sz="0" w:space="0" w:color="auto"/>
            <w:bottom w:val="none" w:sz="0" w:space="0" w:color="auto"/>
            <w:right w:val="none" w:sz="0" w:space="0" w:color="auto"/>
          </w:divBdr>
        </w:div>
        <w:div w:id="1308976474">
          <w:marLeft w:val="0"/>
          <w:marRight w:val="0"/>
          <w:marTop w:val="0"/>
          <w:marBottom w:val="0"/>
          <w:divBdr>
            <w:top w:val="none" w:sz="0" w:space="0" w:color="auto"/>
            <w:left w:val="none" w:sz="0" w:space="0" w:color="auto"/>
            <w:bottom w:val="none" w:sz="0" w:space="0" w:color="auto"/>
            <w:right w:val="none" w:sz="0" w:space="0" w:color="auto"/>
          </w:divBdr>
        </w:div>
        <w:div w:id="1310937647">
          <w:marLeft w:val="0"/>
          <w:marRight w:val="0"/>
          <w:marTop w:val="0"/>
          <w:marBottom w:val="0"/>
          <w:divBdr>
            <w:top w:val="none" w:sz="0" w:space="0" w:color="auto"/>
            <w:left w:val="none" w:sz="0" w:space="0" w:color="auto"/>
            <w:bottom w:val="none" w:sz="0" w:space="0" w:color="auto"/>
            <w:right w:val="none" w:sz="0" w:space="0" w:color="auto"/>
          </w:divBdr>
        </w:div>
        <w:div w:id="1762599784">
          <w:marLeft w:val="0"/>
          <w:marRight w:val="0"/>
          <w:marTop w:val="0"/>
          <w:marBottom w:val="0"/>
          <w:divBdr>
            <w:top w:val="none" w:sz="0" w:space="0" w:color="auto"/>
            <w:left w:val="none" w:sz="0" w:space="0" w:color="auto"/>
            <w:bottom w:val="none" w:sz="0" w:space="0" w:color="auto"/>
            <w:right w:val="none" w:sz="0" w:space="0" w:color="auto"/>
          </w:divBdr>
        </w:div>
        <w:div w:id="1547567841">
          <w:marLeft w:val="0"/>
          <w:marRight w:val="0"/>
          <w:marTop w:val="0"/>
          <w:marBottom w:val="0"/>
          <w:divBdr>
            <w:top w:val="none" w:sz="0" w:space="0" w:color="auto"/>
            <w:left w:val="none" w:sz="0" w:space="0" w:color="auto"/>
            <w:bottom w:val="none" w:sz="0" w:space="0" w:color="auto"/>
            <w:right w:val="none" w:sz="0" w:space="0" w:color="auto"/>
          </w:divBdr>
        </w:div>
        <w:div w:id="2070953499">
          <w:marLeft w:val="0"/>
          <w:marRight w:val="0"/>
          <w:marTop w:val="0"/>
          <w:marBottom w:val="0"/>
          <w:divBdr>
            <w:top w:val="none" w:sz="0" w:space="0" w:color="auto"/>
            <w:left w:val="none" w:sz="0" w:space="0" w:color="auto"/>
            <w:bottom w:val="none" w:sz="0" w:space="0" w:color="auto"/>
            <w:right w:val="none" w:sz="0" w:space="0" w:color="auto"/>
          </w:divBdr>
        </w:div>
        <w:div w:id="1015112250">
          <w:marLeft w:val="0"/>
          <w:marRight w:val="0"/>
          <w:marTop w:val="0"/>
          <w:marBottom w:val="0"/>
          <w:divBdr>
            <w:top w:val="none" w:sz="0" w:space="0" w:color="auto"/>
            <w:left w:val="none" w:sz="0" w:space="0" w:color="auto"/>
            <w:bottom w:val="none" w:sz="0" w:space="0" w:color="auto"/>
            <w:right w:val="none" w:sz="0" w:space="0" w:color="auto"/>
          </w:divBdr>
        </w:div>
        <w:div w:id="2052991521">
          <w:marLeft w:val="0"/>
          <w:marRight w:val="0"/>
          <w:marTop w:val="0"/>
          <w:marBottom w:val="0"/>
          <w:divBdr>
            <w:top w:val="none" w:sz="0" w:space="0" w:color="auto"/>
            <w:left w:val="none" w:sz="0" w:space="0" w:color="auto"/>
            <w:bottom w:val="none" w:sz="0" w:space="0" w:color="auto"/>
            <w:right w:val="none" w:sz="0" w:space="0" w:color="auto"/>
          </w:divBdr>
        </w:div>
        <w:div w:id="1343819131">
          <w:marLeft w:val="0"/>
          <w:marRight w:val="0"/>
          <w:marTop w:val="0"/>
          <w:marBottom w:val="0"/>
          <w:divBdr>
            <w:top w:val="none" w:sz="0" w:space="0" w:color="auto"/>
            <w:left w:val="none" w:sz="0" w:space="0" w:color="auto"/>
            <w:bottom w:val="none" w:sz="0" w:space="0" w:color="auto"/>
            <w:right w:val="none" w:sz="0" w:space="0" w:color="auto"/>
          </w:divBdr>
        </w:div>
        <w:div w:id="976640842">
          <w:marLeft w:val="0"/>
          <w:marRight w:val="0"/>
          <w:marTop w:val="0"/>
          <w:marBottom w:val="0"/>
          <w:divBdr>
            <w:top w:val="none" w:sz="0" w:space="0" w:color="auto"/>
            <w:left w:val="none" w:sz="0" w:space="0" w:color="auto"/>
            <w:bottom w:val="none" w:sz="0" w:space="0" w:color="auto"/>
            <w:right w:val="none" w:sz="0" w:space="0" w:color="auto"/>
          </w:divBdr>
        </w:div>
        <w:div w:id="1068041102">
          <w:marLeft w:val="0"/>
          <w:marRight w:val="0"/>
          <w:marTop w:val="0"/>
          <w:marBottom w:val="0"/>
          <w:divBdr>
            <w:top w:val="none" w:sz="0" w:space="0" w:color="auto"/>
            <w:left w:val="none" w:sz="0" w:space="0" w:color="auto"/>
            <w:bottom w:val="none" w:sz="0" w:space="0" w:color="auto"/>
            <w:right w:val="none" w:sz="0" w:space="0" w:color="auto"/>
          </w:divBdr>
        </w:div>
        <w:div w:id="1418358109">
          <w:marLeft w:val="0"/>
          <w:marRight w:val="0"/>
          <w:marTop w:val="0"/>
          <w:marBottom w:val="0"/>
          <w:divBdr>
            <w:top w:val="none" w:sz="0" w:space="0" w:color="auto"/>
            <w:left w:val="none" w:sz="0" w:space="0" w:color="auto"/>
            <w:bottom w:val="none" w:sz="0" w:space="0" w:color="auto"/>
            <w:right w:val="none" w:sz="0" w:space="0" w:color="auto"/>
          </w:divBdr>
        </w:div>
        <w:div w:id="1046876705">
          <w:marLeft w:val="0"/>
          <w:marRight w:val="0"/>
          <w:marTop w:val="0"/>
          <w:marBottom w:val="0"/>
          <w:divBdr>
            <w:top w:val="none" w:sz="0" w:space="0" w:color="auto"/>
            <w:left w:val="none" w:sz="0" w:space="0" w:color="auto"/>
            <w:bottom w:val="none" w:sz="0" w:space="0" w:color="auto"/>
            <w:right w:val="none" w:sz="0" w:space="0" w:color="auto"/>
          </w:divBdr>
        </w:div>
        <w:div w:id="93289127">
          <w:marLeft w:val="0"/>
          <w:marRight w:val="0"/>
          <w:marTop w:val="0"/>
          <w:marBottom w:val="0"/>
          <w:divBdr>
            <w:top w:val="none" w:sz="0" w:space="0" w:color="auto"/>
            <w:left w:val="none" w:sz="0" w:space="0" w:color="auto"/>
            <w:bottom w:val="none" w:sz="0" w:space="0" w:color="auto"/>
            <w:right w:val="none" w:sz="0" w:space="0" w:color="auto"/>
          </w:divBdr>
        </w:div>
        <w:div w:id="178665882">
          <w:marLeft w:val="0"/>
          <w:marRight w:val="0"/>
          <w:marTop w:val="0"/>
          <w:marBottom w:val="0"/>
          <w:divBdr>
            <w:top w:val="none" w:sz="0" w:space="0" w:color="auto"/>
            <w:left w:val="none" w:sz="0" w:space="0" w:color="auto"/>
            <w:bottom w:val="none" w:sz="0" w:space="0" w:color="auto"/>
            <w:right w:val="none" w:sz="0" w:space="0" w:color="auto"/>
          </w:divBdr>
        </w:div>
        <w:div w:id="1757747109">
          <w:marLeft w:val="0"/>
          <w:marRight w:val="0"/>
          <w:marTop w:val="0"/>
          <w:marBottom w:val="0"/>
          <w:divBdr>
            <w:top w:val="none" w:sz="0" w:space="0" w:color="auto"/>
            <w:left w:val="none" w:sz="0" w:space="0" w:color="auto"/>
            <w:bottom w:val="none" w:sz="0" w:space="0" w:color="auto"/>
            <w:right w:val="none" w:sz="0" w:space="0" w:color="auto"/>
          </w:divBdr>
        </w:div>
        <w:div w:id="454983125">
          <w:marLeft w:val="0"/>
          <w:marRight w:val="0"/>
          <w:marTop w:val="0"/>
          <w:marBottom w:val="0"/>
          <w:divBdr>
            <w:top w:val="none" w:sz="0" w:space="0" w:color="auto"/>
            <w:left w:val="none" w:sz="0" w:space="0" w:color="auto"/>
            <w:bottom w:val="none" w:sz="0" w:space="0" w:color="auto"/>
            <w:right w:val="none" w:sz="0" w:space="0" w:color="auto"/>
          </w:divBdr>
        </w:div>
        <w:div w:id="2041465057">
          <w:marLeft w:val="0"/>
          <w:marRight w:val="0"/>
          <w:marTop w:val="0"/>
          <w:marBottom w:val="0"/>
          <w:divBdr>
            <w:top w:val="none" w:sz="0" w:space="0" w:color="auto"/>
            <w:left w:val="none" w:sz="0" w:space="0" w:color="auto"/>
            <w:bottom w:val="none" w:sz="0" w:space="0" w:color="auto"/>
            <w:right w:val="none" w:sz="0" w:space="0" w:color="auto"/>
          </w:divBdr>
        </w:div>
      </w:divsChild>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1956013129">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u.lv" TargetMode="External"/><Relationship Id="rId18" Type="http://schemas.openxmlformats.org/officeDocument/2006/relationships/hyperlink" Target="http://likumi.lv/doc.php?id=1335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ub.gov.lv/lv/iubcpv/parent/1395/clasif/main/" TargetMode="External"/><Relationship Id="rId17" Type="http://schemas.openxmlformats.org/officeDocument/2006/relationships/hyperlink" Target="http://likumi.lv/doc.php?id=1335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1395/clasif/mai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footer" Target="footer2.xml"/><Relationship Id="rId10" Type="http://schemas.openxmlformats.org/officeDocument/2006/relationships/hyperlink" Target="mailto:iepirkums@l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lu.lv"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FBB4-50D7-46CF-A085-71E55886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45</Pages>
  <Words>13962</Words>
  <Characters>79587</Characters>
  <Application>Microsoft Office Word</Application>
  <DocSecurity>0</DocSecurity>
  <Lines>663</Lines>
  <Paragraphs>186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93363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258</cp:revision>
  <cp:lastPrinted>2017-05-29T06:39:00Z</cp:lastPrinted>
  <dcterms:created xsi:type="dcterms:W3CDTF">2017-04-27T06:17:00Z</dcterms:created>
  <dcterms:modified xsi:type="dcterms:W3CDTF">2017-11-27T10:13:00Z</dcterms:modified>
</cp:coreProperties>
</file>