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6457D6F1" w14:textId="77777777" w:rsidR="00656BBC" w:rsidRPr="00042532" w:rsidRDefault="007E5485" w:rsidP="00656BBC">
      <w:pPr>
        <w:jc w:val="both"/>
        <w:rPr>
          <w:rFonts w:ascii="Times New Roman" w:hAnsi="Times New Roman" w:cs="Times New Roman"/>
          <w:sz w:val="24"/>
          <w:szCs w:val="24"/>
        </w:rPr>
      </w:pPr>
      <w:bookmarkStart w:id="0" w:name="OLE_LINK37"/>
      <w:bookmarkStart w:id="1" w:name="OLE_LINK38"/>
      <w:bookmarkStart w:id="2" w:name="OLE_LINK39"/>
      <w:r>
        <w:rPr>
          <w:rFonts w:ascii="Times New Roman" w:hAnsi="Times New Roman" w:cs="Times New Roman"/>
          <w:i/>
          <w:sz w:val="24"/>
          <w:szCs w:val="24"/>
        </w:rPr>
        <w:object w:dxaOrig="1440" w:dyaOrig="1440" w14:anchorId="26B2A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3.6pt;width:108pt;height:112.6pt;z-index:251660288;mso-wrap-edited:f" wrapcoords="-273 0 -273 21340 21600 21340 21600 0 -273 0">
            <v:imagedata r:id="rId8" o:title="" gain="234057f" blacklevel="-3932f" grayscale="t"/>
            <w10:wrap type="through"/>
          </v:shape>
          <o:OLEObject Type="Embed" ProgID="Word.Picture.8" ShapeID="_x0000_s1026" DrawAspect="Content" ObjectID="_1542095158" r:id="rId9"/>
        </w:object>
      </w:r>
      <w:r w:rsidR="00656BBC" w:rsidRPr="00042532">
        <w:rPr>
          <w:rFonts w:ascii="Times New Roman" w:hAnsi="Times New Roman" w:cs="Times New Roman"/>
          <w:sz w:val="24"/>
          <w:szCs w:val="24"/>
        </w:rPr>
        <w:tab/>
      </w:r>
      <w:r w:rsidR="00656BBC" w:rsidRPr="00042532">
        <w:rPr>
          <w:rFonts w:ascii="Times New Roman" w:hAnsi="Times New Roman" w:cs="Times New Roman"/>
          <w:sz w:val="24"/>
          <w:szCs w:val="24"/>
        </w:rPr>
        <w:tab/>
      </w:r>
      <w:r w:rsidR="00656BBC" w:rsidRPr="00042532">
        <w:rPr>
          <w:rFonts w:ascii="Times New Roman" w:hAnsi="Times New Roman" w:cs="Times New Roman"/>
          <w:sz w:val="24"/>
          <w:szCs w:val="24"/>
        </w:rPr>
        <w:tab/>
      </w:r>
      <w:r w:rsidR="00656BBC" w:rsidRPr="00042532">
        <w:rPr>
          <w:rFonts w:ascii="Times New Roman" w:hAnsi="Times New Roman" w:cs="Times New Roman"/>
          <w:sz w:val="24"/>
          <w:szCs w:val="24"/>
        </w:rPr>
        <w:tab/>
      </w:r>
      <w:r w:rsidR="00656BBC" w:rsidRPr="00042532">
        <w:rPr>
          <w:rFonts w:ascii="Times New Roman" w:hAnsi="Times New Roman" w:cs="Times New Roman"/>
          <w:sz w:val="24"/>
          <w:szCs w:val="24"/>
        </w:rPr>
        <w:tab/>
      </w:r>
      <w:r w:rsidR="00656BBC" w:rsidRPr="00042532">
        <w:rPr>
          <w:rFonts w:ascii="Times New Roman" w:hAnsi="Times New Roman" w:cs="Times New Roman"/>
          <w:sz w:val="24"/>
          <w:szCs w:val="24"/>
        </w:rPr>
        <w:tab/>
      </w:r>
      <w:r w:rsidR="00656BBC" w:rsidRPr="00042532">
        <w:rPr>
          <w:rFonts w:ascii="Times New Roman" w:hAnsi="Times New Roman" w:cs="Times New Roman"/>
          <w:sz w:val="24"/>
          <w:szCs w:val="24"/>
        </w:rPr>
        <w:tab/>
      </w:r>
      <w:r w:rsidR="00656BBC" w:rsidRPr="00042532">
        <w:rPr>
          <w:rFonts w:ascii="Times New Roman" w:hAnsi="Times New Roman" w:cs="Times New Roman"/>
          <w:sz w:val="24"/>
          <w:szCs w:val="24"/>
        </w:rPr>
        <w:tab/>
      </w:r>
      <w:r w:rsidR="00656BBC" w:rsidRPr="00042532">
        <w:rPr>
          <w:rFonts w:ascii="Times New Roman" w:hAnsi="Times New Roman" w:cs="Times New Roman"/>
          <w:sz w:val="24"/>
          <w:szCs w:val="24"/>
        </w:rPr>
        <w:tab/>
      </w:r>
    </w:p>
    <w:p w14:paraId="6F389A39" w14:textId="77777777" w:rsidR="006D640E" w:rsidRPr="00042532" w:rsidRDefault="006D640E" w:rsidP="006D640E">
      <w:pPr>
        <w:pStyle w:val="BodyTextIndent"/>
        <w:spacing w:after="0"/>
        <w:ind w:left="4500"/>
        <w:jc w:val="right"/>
        <w:rPr>
          <w:rFonts w:eastAsiaTheme="minorEastAsia"/>
          <w:lang w:val="lv-LV" w:eastAsia="lv-LV"/>
        </w:rPr>
      </w:pPr>
      <w:r w:rsidRPr="00042532">
        <w:rPr>
          <w:rFonts w:eastAsiaTheme="minorEastAsia"/>
          <w:lang w:val="lv-LV" w:eastAsia="lv-LV"/>
        </w:rPr>
        <w:t>APSTIPRINĀTS:</w:t>
      </w:r>
    </w:p>
    <w:p w14:paraId="698172A4" w14:textId="77777777" w:rsidR="006D640E" w:rsidRPr="00042532" w:rsidRDefault="006D640E" w:rsidP="006D640E">
      <w:pPr>
        <w:pStyle w:val="BodyTextIndent"/>
        <w:spacing w:after="0"/>
        <w:ind w:left="4500"/>
        <w:jc w:val="right"/>
        <w:rPr>
          <w:rFonts w:eastAsiaTheme="minorEastAsia"/>
          <w:lang w:val="lv-LV" w:eastAsia="lv-LV"/>
        </w:rPr>
      </w:pPr>
      <w:r w:rsidRPr="00042532">
        <w:rPr>
          <w:rFonts w:eastAsiaTheme="minorEastAsia"/>
          <w:lang w:val="lv-LV" w:eastAsia="lv-LV"/>
        </w:rPr>
        <w:t>Iepirkuma komisijas sēdē</w:t>
      </w:r>
    </w:p>
    <w:p w14:paraId="71B539FF" w14:textId="08C3DA3E" w:rsidR="00D57BDF" w:rsidRPr="00042532" w:rsidRDefault="00D57BDF" w:rsidP="002B3960">
      <w:pPr>
        <w:pStyle w:val="BodyTextIndent"/>
        <w:spacing w:after="0"/>
        <w:ind w:left="4500"/>
        <w:jc w:val="right"/>
        <w:rPr>
          <w:lang w:val="lv-LV"/>
        </w:rPr>
      </w:pPr>
      <w:r w:rsidRPr="00A27913">
        <w:rPr>
          <w:lang w:val="lv-LV"/>
        </w:rPr>
        <w:t>201</w:t>
      </w:r>
      <w:r w:rsidR="00D810D9" w:rsidRPr="00A27913">
        <w:rPr>
          <w:lang w:val="lv-LV"/>
        </w:rPr>
        <w:t>6</w:t>
      </w:r>
      <w:r w:rsidRPr="00A27913">
        <w:rPr>
          <w:lang w:val="lv-LV"/>
        </w:rPr>
        <w:t xml:space="preserve">.gada </w:t>
      </w:r>
      <w:r w:rsidR="005341DE">
        <w:rPr>
          <w:lang w:val="lv-LV"/>
        </w:rPr>
        <w:t>1.decembrī</w:t>
      </w:r>
    </w:p>
    <w:p w14:paraId="120CD983" w14:textId="77777777" w:rsidR="00B209B5" w:rsidRPr="00042532" w:rsidRDefault="00115587" w:rsidP="00115587">
      <w:pPr>
        <w:tabs>
          <w:tab w:val="left" w:pos="4500"/>
          <w:tab w:val="right" w:pos="8313"/>
        </w:tabs>
        <w:spacing w:after="0" w:line="240" w:lineRule="auto"/>
        <w:jc w:val="right"/>
        <w:rPr>
          <w:rFonts w:ascii="Times New Roman" w:hAnsi="Times New Roman" w:cs="Times New Roman"/>
          <w:sz w:val="24"/>
          <w:szCs w:val="24"/>
        </w:rPr>
      </w:pPr>
      <w:r w:rsidRPr="00042532">
        <w:rPr>
          <w:rFonts w:ascii="Times New Roman" w:hAnsi="Times New Roman" w:cs="Times New Roman"/>
          <w:sz w:val="24"/>
          <w:szCs w:val="24"/>
        </w:rPr>
        <w:t>(p</w:t>
      </w:r>
      <w:r w:rsidR="00D57BDF" w:rsidRPr="00042532">
        <w:rPr>
          <w:rFonts w:ascii="Times New Roman" w:hAnsi="Times New Roman" w:cs="Times New Roman"/>
          <w:sz w:val="24"/>
          <w:szCs w:val="24"/>
        </w:rPr>
        <w:t>rotokol</w:t>
      </w:r>
      <w:r w:rsidRPr="00042532">
        <w:rPr>
          <w:rFonts w:ascii="Times New Roman" w:hAnsi="Times New Roman" w:cs="Times New Roman"/>
          <w:sz w:val="24"/>
          <w:szCs w:val="24"/>
        </w:rPr>
        <w:t>s Nr.</w:t>
      </w:r>
      <w:r w:rsidR="00956BCA" w:rsidRPr="00042532">
        <w:rPr>
          <w:rFonts w:ascii="Times New Roman" w:hAnsi="Times New Roman" w:cs="Times New Roman"/>
          <w:sz w:val="24"/>
          <w:szCs w:val="24"/>
        </w:rPr>
        <w:t xml:space="preserve">1 </w:t>
      </w:r>
    </w:p>
    <w:p w14:paraId="507EEE9C" w14:textId="4FDF2E43" w:rsidR="00115587" w:rsidRPr="00042532" w:rsidRDefault="00115587" w:rsidP="00115587">
      <w:pPr>
        <w:tabs>
          <w:tab w:val="left" w:pos="4500"/>
          <w:tab w:val="right" w:pos="8313"/>
        </w:tabs>
        <w:spacing w:after="0" w:line="240" w:lineRule="auto"/>
        <w:jc w:val="right"/>
        <w:rPr>
          <w:rFonts w:ascii="Times New Roman" w:hAnsi="Times New Roman" w:cs="Times New Roman"/>
          <w:sz w:val="24"/>
          <w:szCs w:val="24"/>
        </w:rPr>
      </w:pPr>
      <w:r w:rsidRPr="00042532">
        <w:rPr>
          <w:rFonts w:ascii="Times New Roman" w:hAnsi="Times New Roman" w:cs="Times New Roman"/>
          <w:sz w:val="24"/>
          <w:szCs w:val="24"/>
        </w:rPr>
        <w:t>LU 201</w:t>
      </w:r>
      <w:r w:rsidR="00D810D9" w:rsidRPr="00042532">
        <w:rPr>
          <w:rFonts w:ascii="Times New Roman" w:hAnsi="Times New Roman" w:cs="Times New Roman"/>
          <w:sz w:val="24"/>
          <w:szCs w:val="24"/>
        </w:rPr>
        <w:t>6</w:t>
      </w:r>
      <w:r w:rsidRPr="00042532">
        <w:rPr>
          <w:rFonts w:ascii="Times New Roman" w:hAnsi="Times New Roman" w:cs="Times New Roman"/>
          <w:sz w:val="24"/>
          <w:szCs w:val="24"/>
        </w:rPr>
        <w:t>/</w:t>
      </w:r>
      <w:r w:rsidR="001E397B" w:rsidRPr="00042532">
        <w:rPr>
          <w:rFonts w:ascii="Times New Roman" w:hAnsi="Times New Roman" w:cs="Times New Roman"/>
          <w:sz w:val="24"/>
          <w:szCs w:val="24"/>
        </w:rPr>
        <w:t>95</w:t>
      </w:r>
      <w:r w:rsidRPr="00042532">
        <w:rPr>
          <w:rFonts w:ascii="Times New Roman" w:hAnsi="Times New Roman" w:cs="Times New Roman"/>
          <w:sz w:val="24"/>
          <w:szCs w:val="24"/>
        </w:rPr>
        <w:t>_I)</w:t>
      </w:r>
    </w:p>
    <w:p w14:paraId="3094C3FE" w14:textId="77777777" w:rsidR="00D57BDF" w:rsidRPr="00042532" w:rsidRDefault="00D57BDF" w:rsidP="002B3960">
      <w:pPr>
        <w:tabs>
          <w:tab w:val="left" w:pos="4500"/>
          <w:tab w:val="right" w:pos="8313"/>
        </w:tabs>
        <w:spacing w:line="240" w:lineRule="auto"/>
        <w:jc w:val="right"/>
        <w:rPr>
          <w:rFonts w:ascii="Times New Roman" w:hAnsi="Times New Roman" w:cs="Times New Roman"/>
          <w:sz w:val="24"/>
          <w:szCs w:val="24"/>
        </w:rPr>
      </w:pPr>
    </w:p>
    <w:p w14:paraId="562FC1A3" w14:textId="77777777" w:rsidR="00D57BDF" w:rsidRPr="00042532" w:rsidRDefault="00D57BDF" w:rsidP="00656BBC">
      <w:pPr>
        <w:jc w:val="right"/>
        <w:rPr>
          <w:rFonts w:ascii="Times New Roman" w:hAnsi="Times New Roman" w:cs="Times New Roman"/>
          <w:sz w:val="24"/>
          <w:szCs w:val="24"/>
        </w:rPr>
      </w:pPr>
    </w:p>
    <w:p w14:paraId="0124664E" w14:textId="77777777" w:rsidR="00656BBC" w:rsidRPr="00042532" w:rsidRDefault="00656BBC" w:rsidP="00791264">
      <w:pPr>
        <w:pStyle w:val="BodyTextIndent"/>
        <w:spacing w:after="0"/>
        <w:ind w:left="4500"/>
        <w:jc w:val="right"/>
        <w:rPr>
          <w:lang w:val="lv-LV"/>
        </w:rPr>
      </w:pPr>
      <w:r w:rsidRPr="00042532">
        <w:rPr>
          <w:i/>
          <w:lang w:val="lv-LV"/>
        </w:rPr>
        <w:t xml:space="preserve"> </w:t>
      </w:r>
    </w:p>
    <w:p w14:paraId="6C757AE0" w14:textId="77777777" w:rsidR="00656BBC" w:rsidRPr="00042532" w:rsidRDefault="00656BBC" w:rsidP="00656BBC">
      <w:pPr>
        <w:jc w:val="right"/>
        <w:rPr>
          <w:rFonts w:ascii="Times New Roman" w:hAnsi="Times New Roman" w:cs="Times New Roman"/>
          <w:b/>
          <w:sz w:val="32"/>
          <w:szCs w:val="32"/>
        </w:rPr>
      </w:pPr>
    </w:p>
    <w:p w14:paraId="71F7DA96" w14:textId="77777777" w:rsidR="00656BBC" w:rsidRPr="00042532" w:rsidRDefault="00656BBC" w:rsidP="00656BBC">
      <w:pPr>
        <w:pStyle w:val="Heading7"/>
        <w:rPr>
          <w:sz w:val="32"/>
          <w:szCs w:val="32"/>
        </w:rPr>
      </w:pPr>
      <w:r w:rsidRPr="00042532">
        <w:rPr>
          <w:bCs/>
          <w:sz w:val="32"/>
          <w:szCs w:val="32"/>
        </w:rPr>
        <w:t>Latvijas Universitātes</w:t>
      </w:r>
    </w:p>
    <w:p w14:paraId="4C899192" w14:textId="77777777" w:rsidR="00656BBC" w:rsidRPr="00042532" w:rsidRDefault="00656BBC" w:rsidP="00656BBC">
      <w:pPr>
        <w:jc w:val="center"/>
        <w:rPr>
          <w:rFonts w:ascii="Times New Roman" w:hAnsi="Times New Roman" w:cs="Times New Roman"/>
          <w:b/>
          <w:sz w:val="32"/>
          <w:szCs w:val="32"/>
        </w:rPr>
      </w:pPr>
      <w:r w:rsidRPr="00042532">
        <w:rPr>
          <w:rFonts w:ascii="Times New Roman" w:hAnsi="Times New Roman" w:cs="Times New Roman"/>
          <w:b/>
          <w:sz w:val="32"/>
          <w:szCs w:val="32"/>
        </w:rPr>
        <w:t>organizēt</w:t>
      </w:r>
      <w:r w:rsidR="00187DCD" w:rsidRPr="00042532">
        <w:rPr>
          <w:rFonts w:ascii="Times New Roman" w:hAnsi="Times New Roman" w:cs="Times New Roman"/>
          <w:b/>
          <w:sz w:val="32"/>
          <w:szCs w:val="32"/>
        </w:rPr>
        <w:t>ā</w:t>
      </w:r>
      <w:r w:rsidRPr="00042532">
        <w:rPr>
          <w:rFonts w:ascii="Times New Roman" w:hAnsi="Times New Roman" w:cs="Times New Roman"/>
          <w:b/>
          <w:sz w:val="32"/>
          <w:szCs w:val="32"/>
        </w:rPr>
        <w:t xml:space="preserve"> iepirkum</w:t>
      </w:r>
      <w:r w:rsidR="00187DCD" w:rsidRPr="00042532">
        <w:rPr>
          <w:rFonts w:ascii="Times New Roman" w:hAnsi="Times New Roman" w:cs="Times New Roman"/>
          <w:b/>
          <w:sz w:val="32"/>
          <w:szCs w:val="32"/>
        </w:rPr>
        <w:t>a</w:t>
      </w:r>
    </w:p>
    <w:p w14:paraId="54A2693A" w14:textId="596116AC" w:rsidR="00656BBC" w:rsidRPr="00042532" w:rsidRDefault="00B209B5" w:rsidP="00D810D9">
      <w:pPr>
        <w:spacing w:after="0"/>
        <w:jc w:val="center"/>
        <w:rPr>
          <w:rFonts w:ascii="Times New Roman" w:hAnsi="Times New Roman" w:cs="Times New Roman"/>
          <w:b/>
          <w:sz w:val="40"/>
          <w:szCs w:val="40"/>
        </w:rPr>
      </w:pPr>
      <w:r w:rsidRPr="00042532">
        <w:rPr>
          <w:rFonts w:ascii="Times New Roman" w:hAnsi="Times New Roman" w:cs="Times New Roman"/>
          <w:b/>
          <w:sz w:val="40"/>
          <w:szCs w:val="40"/>
        </w:rPr>
        <w:t xml:space="preserve">LU </w:t>
      </w:r>
      <w:r w:rsidR="001E397B" w:rsidRPr="00042532">
        <w:rPr>
          <w:rFonts w:ascii="Times New Roman" w:hAnsi="Times New Roman" w:cs="Times New Roman"/>
          <w:b/>
          <w:sz w:val="40"/>
          <w:szCs w:val="40"/>
        </w:rPr>
        <w:t>ēku deratizācijas un dezin</w:t>
      </w:r>
      <w:r w:rsidR="00C5493B" w:rsidRPr="00042532">
        <w:rPr>
          <w:rFonts w:ascii="Times New Roman" w:hAnsi="Times New Roman" w:cs="Times New Roman"/>
          <w:b/>
          <w:sz w:val="40"/>
          <w:szCs w:val="40"/>
        </w:rPr>
        <w:t>s</w:t>
      </w:r>
      <w:r w:rsidR="001E397B" w:rsidRPr="00042532">
        <w:rPr>
          <w:rFonts w:ascii="Times New Roman" w:hAnsi="Times New Roman" w:cs="Times New Roman"/>
          <w:b/>
          <w:sz w:val="40"/>
          <w:szCs w:val="40"/>
        </w:rPr>
        <w:t>ekcijas pakalpojums</w:t>
      </w:r>
    </w:p>
    <w:p w14:paraId="75ABB214" w14:textId="77777777" w:rsidR="00656BBC" w:rsidRPr="00042532" w:rsidRDefault="00656BBC" w:rsidP="00656BBC">
      <w:pPr>
        <w:pStyle w:val="Heading8"/>
        <w:rPr>
          <w:b/>
          <w:bCs w:val="0"/>
          <w:sz w:val="32"/>
          <w:szCs w:val="32"/>
        </w:rPr>
      </w:pPr>
    </w:p>
    <w:p w14:paraId="56DBAB91" w14:textId="77777777" w:rsidR="00656BBC" w:rsidRPr="00042532" w:rsidRDefault="00656BBC" w:rsidP="00656BBC">
      <w:pPr>
        <w:pStyle w:val="Heading8"/>
        <w:rPr>
          <w:b/>
          <w:bCs w:val="0"/>
          <w:sz w:val="32"/>
          <w:szCs w:val="32"/>
        </w:rPr>
      </w:pPr>
      <w:r w:rsidRPr="00042532">
        <w:rPr>
          <w:b/>
          <w:bCs w:val="0"/>
          <w:sz w:val="32"/>
          <w:szCs w:val="32"/>
        </w:rPr>
        <w:t>N    O    L    I    K    U    M    S</w:t>
      </w:r>
    </w:p>
    <w:p w14:paraId="4451AEB8" w14:textId="77777777" w:rsidR="00187DCD" w:rsidRPr="00042532" w:rsidRDefault="00187DCD" w:rsidP="00187DCD">
      <w:pPr>
        <w:rPr>
          <w:rFonts w:ascii="Times New Roman" w:hAnsi="Times New Roman" w:cs="Times New Roman"/>
          <w:sz w:val="24"/>
          <w:szCs w:val="24"/>
          <w:lang w:eastAsia="en-US"/>
        </w:rPr>
      </w:pPr>
    </w:p>
    <w:p w14:paraId="0CA8A8E8" w14:textId="77777777" w:rsidR="00656BBC" w:rsidRPr="00042532" w:rsidRDefault="00656BBC" w:rsidP="00656BBC">
      <w:pPr>
        <w:rPr>
          <w:rFonts w:ascii="Times New Roman" w:hAnsi="Times New Roman" w:cs="Times New Roman"/>
          <w:b/>
          <w:sz w:val="24"/>
          <w:szCs w:val="24"/>
        </w:rPr>
      </w:pPr>
    </w:p>
    <w:p w14:paraId="3D647A83" w14:textId="77777777" w:rsidR="00656BBC" w:rsidRPr="00042532" w:rsidRDefault="00656BBC" w:rsidP="00656BBC">
      <w:pPr>
        <w:jc w:val="center"/>
        <w:rPr>
          <w:rFonts w:ascii="Times New Roman" w:hAnsi="Times New Roman" w:cs="Times New Roman"/>
          <w:b/>
          <w:sz w:val="32"/>
          <w:szCs w:val="28"/>
        </w:rPr>
      </w:pPr>
    </w:p>
    <w:p w14:paraId="52BCD033" w14:textId="77777777" w:rsidR="00187DCD" w:rsidRPr="00042532" w:rsidRDefault="00187DCD" w:rsidP="00187DCD">
      <w:pPr>
        <w:spacing w:after="0" w:line="240" w:lineRule="auto"/>
        <w:jc w:val="center"/>
        <w:rPr>
          <w:rFonts w:ascii="Times New Roman" w:hAnsi="Times New Roman" w:cs="Times New Roman"/>
          <w:b/>
          <w:bCs/>
          <w:sz w:val="32"/>
          <w:szCs w:val="28"/>
        </w:rPr>
      </w:pPr>
      <w:r w:rsidRPr="00042532">
        <w:rPr>
          <w:rFonts w:ascii="Times New Roman" w:hAnsi="Times New Roman" w:cs="Times New Roman"/>
          <w:b/>
          <w:bCs/>
          <w:sz w:val="32"/>
          <w:szCs w:val="28"/>
        </w:rPr>
        <w:t xml:space="preserve">Iepirkuma identifikācijas </w:t>
      </w:r>
    </w:p>
    <w:p w14:paraId="308C21D9" w14:textId="1026C80B" w:rsidR="00656BBC" w:rsidRPr="00042532" w:rsidRDefault="00187DCD" w:rsidP="00187DCD">
      <w:pPr>
        <w:spacing w:line="240" w:lineRule="auto"/>
        <w:jc w:val="center"/>
        <w:rPr>
          <w:rFonts w:ascii="Times New Roman" w:hAnsi="Times New Roman" w:cs="Times New Roman"/>
          <w:b/>
          <w:bCs/>
          <w:sz w:val="32"/>
          <w:szCs w:val="28"/>
        </w:rPr>
      </w:pPr>
      <w:r w:rsidRPr="00042532">
        <w:rPr>
          <w:rFonts w:ascii="Times New Roman" w:hAnsi="Times New Roman" w:cs="Times New Roman"/>
          <w:b/>
          <w:bCs/>
          <w:sz w:val="32"/>
          <w:szCs w:val="28"/>
        </w:rPr>
        <w:t xml:space="preserve">Nr. </w:t>
      </w:r>
      <w:r w:rsidR="00656BBC" w:rsidRPr="00042532">
        <w:rPr>
          <w:rFonts w:ascii="Times New Roman" w:hAnsi="Times New Roman" w:cs="Times New Roman"/>
          <w:b/>
          <w:bCs/>
          <w:sz w:val="32"/>
          <w:szCs w:val="28"/>
        </w:rPr>
        <w:t>LU 201</w:t>
      </w:r>
      <w:r w:rsidR="00E03C8C" w:rsidRPr="00042532">
        <w:rPr>
          <w:rFonts w:ascii="Times New Roman" w:hAnsi="Times New Roman" w:cs="Times New Roman"/>
          <w:b/>
          <w:bCs/>
          <w:sz w:val="32"/>
          <w:szCs w:val="28"/>
        </w:rPr>
        <w:t>6</w:t>
      </w:r>
      <w:r w:rsidR="00656BBC" w:rsidRPr="00042532">
        <w:rPr>
          <w:rFonts w:ascii="Times New Roman" w:hAnsi="Times New Roman" w:cs="Times New Roman"/>
          <w:b/>
          <w:bCs/>
          <w:sz w:val="32"/>
          <w:szCs w:val="28"/>
        </w:rPr>
        <w:t>/</w:t>
      </w:r>
      <w:r w:rsidR="001E397B" w:rsidRPr="00042532">
        <w:rPr>
          <w:rFonts w:ascii="Times New Roman" w:hAnsi="Times New Roman" w:cs="Times New Roman"/>
          <w:b/>
          <w:bCs/>
          <w:sz w:val="32"/>
          <w:szCs w:val="28"/>
        </w:rPr>
        <w:t>95</w:t>
      </w:r>
      <w:r w:rsidR="00656BBC" w:rsidRPr="00042532">
        <w:rPr>
          <w:rFonts w:ascii="Times New Roman" w:hAnsi="Times New Roman" w:cs="Times New Roman"/>
          <w:b/>
          <w:bCs/>
          <w:sz w:val="32"/>
          <w:szCs w:val="28"/>
        </w:rPr>
        <w:t>_I</w:t>
      </w:r>
    </w:p>
    <w:p w14:paraId="0AFB5C33" w14:textId="77777777" w:rsidR="00656BBC" w:rsidRPr="00042532" w:rsidRDefault="00656BBC" w:rsidP="00656BBC">
      <w:pPr>
        <w:jc w:val="center"/>
        <w:rPr>
          <w:rFonts w:ascii="Times New Roman" w:hAnsi="Times New Roman" w:cs="Times New Roman"/>
          <w:bCs/>
          <w:sz w:val="24"/>
          <w:szCs w:val="24"/>
        </w:rPr>
      </w:pPr>
    </w:p>
    <w:p w14:paraId="680CC640" w14:textId="77777777" w:rsidR="006E487A" w:rsidRPr="00042532" w:rsidRDefault="006E487A" w:rsidP="00656BBC">
      <w:pPr>
        <w:jc w:val="center"/>
        <w:rPr>
          <w:rFonts w:ascii="Times New Roman" w:hAnsi="Times New Roman" w:cs="Times New Roman"/>
          <w:bCs/>
          <w:sz w:val="24"/>
          <w:szCs w:val="24"/>
        </w:rPr>
      </w:pPr>
    </w:p>
    <w:p w14:paraId="4D1E6828" w14:textId="77777777" w:rsidR="006E487A" w:rsidRPr="00042532" w:rsidRDefault="006E487A" w:rsidP="00656BBC">
      <w:pPr>
        <w:jc w:val="center"/>
        <w:rPr>
          <w:rFonts w:ascii="Times New Roman" w:hAnsi="Times New Roman" w:cs="Times New Roman"/>
          <w:bCs/>
          <w:sz w:val="24"/>
          <w:szCs w:val="24"/>
        </w:rPr>
      </w:pPr>
    </w:p>
    <w:p w14:paraId="228E9762" w14:textId="77777777" w:rsidR="006E487A" w:rsidRPr="00042532" w:rsidRDefault="006E487A" w:rsidP="00656BBC">
      <w:pPr>
        <w:jc w:val="center"/>
        <w:rPr>
          <w:rFonts w:ascii="Times New Roman" w:hAnsi="Times New Roman" w:cs="Times New Roman"/>
          <w:bCs/>
          <w:sz w:val="24"/>
          <w:szCs w:val="24"/>
        </w:rPr>
      </w:pPr>
    </w:p>
    <w:p w14:paraId="53523DB4" w14:textId="77777777" w:rsidR="00656BBC" w:rsidRPr="00042532" w:rsidRDefault="00656BBC" w:rsidP="00656BBC">
      <w:pPr>
        <w:jc w:val="center"/>
        <w:rPr>
          <w:rFonts w:ascii="Times New Roman" w:hAnsi="Times New Roman" w:cs="Times New Roman"/>
          <w:b/>
          <w:bCs/>
          <w:sz w:val="24"/>
          <w:szCs w:val="24"/>
        </w:rPr>
      </w:pPr>
      <w:r w:rsidRPr="00042532">
        <w:rPr>
          <w:rFonts w:ascii="Times New Roman" w:hAnsi="Times New Roman" w:cs="Times New Roman"/>
          <w:b/>
          <w:bCs/>
          <w:sz w:val="24"/>
          <w:szCs w:val="24"/>
        </w:rPr>
        <w:t>Rīga, 201</w:t>
      </w:r>
      <w:r w:rsidR="00247EE2" w:rsidRPr="00042532">
        <w:rPr>
          <w:rFonts w:ascii="Times New Roman" w:hAnsi="Times New Roman" w:cs="Times New Roman"/>
          <w:b/>
          <w:bCs/>
          <w:sz w:val="24"/>
          <w:szCs w:val="24"/>
        </w:rPr>
        <w:t>6</w:t>
      </w:r>
    </w:p>
    <w:p w14:paraId="6F279150" w14:textId="77777777" w:rsidR="00BE2C0D" w:rsidRPr="00042532" w:rsidRDefault="00BE2C0D" w:rsidP="00BE2C0D">
      <w:pPr>
        <w:pStyle w:val="ListParagraph"/>
        <w:widowControl w:val="0"/>
        <w:autoSpaceDE w:val="0"/>
        <w:autoSpaceDN w:val="0"/>
        <w:adjustRightInd w:val="0"/>
        <w:spacing w:after="0" w:line="240" w:lineRule="auto"/>
        <w:ind w:left="2880" w:firstLine="720"/>
        <w:rPr>
          <w:rFonts w:ascii="Times New Roman" w:hAnsi="Times New Roman" w:cs="Times New Roman"/>
          <w:sz w:val="24"/>
          <w:szCs w:val="24"/>
        </w:rPr>
      </w:pPr>
    </w:p>
    <w:p w14:paraId="5BFE92D0" w14:textId="77777777" w:rsidR="00BE2C0D" w:rsidRPr="00042532" w:rsidRDefault="00BE2C0D" w:rsidP="00BE2C0D">
      <w:pPr>
        <w:pStyle w:val="ListParagraph"/>
        <w:widowControl w:val="0"/>
        <w:autoSpaceDE w:val="0"/>
        <w:autoSpaceDN w:val="0"/>
        <w:adjustRightInd w:val="0"/>
        <w:spacing w:after="0" w:line="240" w:lineRule="auto"/>
        <w:ind w:left="2880" w:firstLine="720"/>
        <w:rPr>
          <w:rFonts w:ascii="Times New Roman" w:hAnsi="Times New Roman" w:cs="Times New Roman"/>
          <w:sz w:val="24"/>
          <w:szCs w:val="24"/>
        </w:rPr>
      </w:pPr>
    </w:p>
    <w:p w14:paraId="50530D01" w14:textId="77777777" w:rsidR="00BE2C0D" w:rsidRPr="00042532" w:rsidRDefault="00BE2C0D" w:rsidP="00BE2C0D">
      <w:pPr>
        <w:pStyle w:val="ListParagraph"/>
        <w:widowControl w:val="0"/>
        <w:autoSpaceDE w:val="0"/>
        <w:autoSpaceDN w:val="0"/>
        <w:adjustRightInd w:val="0"/>
        <w:spacing w:after="0" w:line="240" w:lineRule="auto"/>
        <w:ind w:left="2880" w:firstLine="720"/>
        <w:rPr>
          <w:rFonts w:ascii="Times New Roman" w:hAnsi="Times New Roman" w:cs="Times New Roman"/>
          <w:sz w:val="24"/>
          <w:szCs w:val="24"/>
        </w:rPr>
      </w:pPr>
    </w:p>
    <w:p w14:paraId="1D26B83B" w14:textId="77777777" w:rsidR="00BE2C0D" w:rsidRPr="00042532" w:rsidRDefault="00BE2C0D" w:rsidP="00BE2C0D">
      <w:pPr>
        <w:pStyle w:val="ListParagraph"/>
        <w:widowControl w:val="0"/>
        <w:autoSpaceDE w:val="0"/>
        <w:autoSpaceDN w:val="0"/>
        <w:adjustRightInd w:val="0"/>
        <w:spacing w:after="0" w:line="240" w:lineRule="auto"/>
        <w:ind w:left="2880" w:firstLine="720"/>
        <w:rPr>
          <w:rFonts w:ascii="Times New Roman" w:hAnsi="Times New Roman" w:cs="Times New Roman"/>
          <w:sz w:val="24"/>
          <w:szCs w:val="24"/>
        </w:rPr>
      </w:pPr>
    </w:p>
    <w:p w14:paraId="7176733E" w14:textId="77777777" w:rsidR="00BE2C0D" w:rsidRPr="00042532" w:rsidRDefault="00BE2C0D" w:rsidP="00BE2C0D">
      <w:pPr>
        <w:pStyle w:val="ListParagraph"/>
        <w:widowControl w:val="0"/>
        <w:autoSpaceDE w:val="0"/>
        <w:autoSpaceDN w:val="0"/>
        <w:adjustRightInd w:val="0"/>
        <w:spacing w:after="0" w:line="240" w:lineRule="auto"/>
        <w:ind w:left="2880" w:firstLine="720"/>
        <w:rPr>
          <w:rFonts w:ascii="Times New Roman" w:hAnsi="Times New Roman" w:cs="Times New Roman"/>
          <w:sz w:val="24"/>
          <w:szCs w:val="24"/>
        </w:rPr>
      </w:pPr>
    </w:p>
    <w:p w14:paraId="682FFA1F" w14:textId="77777777" w:rsidR="00BE2C0D" w:rsidRPr="00042532" w:rsidRDefault="00BE2C0D" w:rsidP="00BE2C0D">
      <w:pPr>
        <w:pStyle w:val="ListParagraph"/>
        <w:widowControl w:val="0"/>
        <w:autoSpaceDE w:val="0"/>
        <w:autoSpaceDN w:val="0"/>
        <w:adjustRightInd w:val="0"/>
        <w:spacing w:after="0" w:line="240" w:lineRule="auto"/>
        <w:ind w:left="2880" w:firstLine="720"/>
        <w:rPr>
          <w:rFonts w:ascii="Times New Roman" w:hAnsi="Times New Roman" w:cs="Times New Roman"/>
          <w:sz w:val="24"/>
          <w:szCs w:val="24"/>
        </w:rPr>
      </w:pPr>
    </w:p>
    <w:p w14:paraId="139B66FC" w14:textId="77777777" w:rsidR="00BE2C0D" w:rsidRPr="00042532" w:rsidRDefault="00BE2C0D" w:rsidP="00BE2C0D">
      <w:pPr>
        <w:pStyle w:val="ListParagraph"/>
        <w:widowControl w:val="0"/>
        <w:autoSpaceDE w:val="0"/>
        <w:autoSpaceDN w:val="0"/>
        <w:adjustRightInd w:val="0"/>
        <w:spacing w:after="0" w:line="240" w:lineRule="auto"/>
        <w:ind w:left="2880" w:firstLine="720"/>
        <w:rPr>
          <w:rFonts w:ascii="Times New Roman" w:hAnsi="Times New Roman" w:cs="Times New Roman"/>
          <w:sz w:val="24"/>
          <w:szCs w:val="24"/>
        </w:rPr>
      </w:pPr>
    </w:p>
    <w:p w14:paraId="4BCA7E5B" w14:textId="77777777" w:rsidR="00BE2C0D" w:rsidRPr="00042532" w:rsidRDefault="00BE2C0D" w:rsidP="00BE2C0D">
      <w:pPr>
        <w:pStyle w:val="ListParagraph"/>
        <w:widowControl w:val="0"/>
        <w:autoSpaceDE w:val="0"/>
        <w:autoSpaceDN w:val="0"/>
        <w:adjustRightInd w:val="0"/>
        <w:spacing w:after="0" w:line="240" w:lineRule="auto"/>
        <w:ind w:left="2880" w:firstLine="720"/>
        <w:rPr>
          <w:rFonts w:ascii="Times New Roman" w:hAnsi="Times New Roman" w:cs="Times New Roman"/>
          <w:sz w:val="24"/>
          <w:szCs w:val="24"/>
        </w:rPr>
      </w:pPr>
    </w:p>
    <w:p w14:paraId="325E345D" w14:textId="77777777" w:rsidR="00BE2C0D" w:rsidRPr="00042532" w:rsidRDefault="00BE2C0D" w:rsidP="00BE2C0D">
      <w:pPr>
        <w:pStyle w:val="ListParagraph"/>
        <w:widowControl w:val="0"/>
        <w:autoSpaceDE w:val="0"/>
        <w:autoSpaceDN w:val="0"/>
        <w:adjustRightInd w:val="0"/>
        <w:spacing w:after="0" w:line="240" w:lineRule="auto"/>
        <w:ind w:left="2880" w:firstLine="720"/>
        <w:rPr>
          <w:rFonts w:ascii="Times New Roman" w:hAnsi="Times New Roman" w:cs="Times New Roman"/>
          <w:sz w:val="24"/>
          <w:szCs w:val="24"/>
        </w:rPr>
      </w:pPr>
    </w:p>
    <w:p w14:paraId="7E035E59" w14:textId="77777777" w:rsidR="00BE2C0D" w:rsidRPr="00042532" w:rsidRDefault="00BE2C0D" w:rsidP="00BE2C0D">
      <w:pPr>
        <w:pStyle w:val="ListParagraph"/>
        <w:widowControl w:val="0"/>
        <w:autoSpaceDE w:val="0"/>
        <w:autoSpaceDN w:val="0"/>
        <w:adjustRightInd w:val="0"/>
        <w:spacing w:after="0" w:line="240" w:lineRule="auto"/>
        <w:ind w:left="2880" w:firstLine="720"/>
        <w:rPr>
          <w:rFonts w:ascii="Times New Roman" w:hAnsi="Times New Roman" w:cs="Times New Roman"/>
          <w:b/>
          <w:sz w:val="24"/>
          <w:szCs w:val="24"/>
        </w:rPr>
      </w:pPr>
      <w:r w:rsidRPr="00042532">
        <w:rPr>
          <w:rFonts w:ascii="Times New Roman" w:hAnsi="Times New Roman" w:cs="Times New Roman"/>
          <w:b/>
          <w:sz w:val="24"/>
          <w:szCs w:val="24"/>
        </w:rPr>
        <w:t>SATURA RĀDĪTĀJS</w:t>
      </w:r>
    </w:p>
    <w:p w14:paraId="331853B4" w14:textId="77777777" w:rsidR="00FF7C17" w:rsidRPr="00042532" w:rsidRDefault="00FF7C17" w:rsidP="00BE2C0D">
      <w:pPr>
        <w:pStyle w:val="ListParagraph"/>
        <w:widowControl w:val="0"/>
        <w:autoSpaceDE w:val="0"/>
        <w:autoSpaceDN w:val="0"/>
        <w:adjustRightInd w:val="0"/>
        <w:spacing w:after="0" w:line="240" w:lineRule="auto"/>
        <w:ind w:left="2880" w:firstLine="720"/>
        <w:rPr>
          <w:rFonts w:ascii="Times New Roman" w:hAnsi="Times New Roman" w:cs="Times New Roman"/>
          <w:sz w:val="24"/>
          <w:szCs w:val="24"/>
        </w:rPr>
      </w:pPr>
    </w:p>
    <w:p w14:paraId="2CE40CA9" w14:textId="77777777" w:rsidR="00734A8D" w:rsidRPr="00734A8D" w:rsidRDefault="00FF7C17" w:rsidP="00734A8D">
      <w:pPr>
        <w:pStyle w:val="TOC1"/>
        <w:rPr>
          <w:rFonts w:asciiTheme="minorHAnsi" w:eastAsiaTheme="minorEastAsia" w:hAnsiTheme="minorHAnsi" w:cstheme="minorBidi"/>
          <w:noProof/>
          <w:sz w:val="22"/>
          <w:szCs w:val="22"/>
          <w:lang w:eastAsia="lv-LV"/>
        </w:rPr>
      </w:pPr>
      <w:r w:rsidRPr="00734A8D">
        <w:rPr>
          <w:rStyle w:val="Hyperlink"/>
          <w:noProof/>
          <w:u w:val="none"/>
        </w:rPr>
        <w:fldChar w:fldCharType="begin"/>
      </w:r>
      <w:r w:rsidRPr="00734A8D">
        <w:rPr>
          <w:rStyle w:val="Hyperlink"/>
          <w:noProof/>
          <w:u w:val="none"/>
        </w:rPr>
        <w:instrText xml:space="preserve"> TOC \o "1-1" \h \z \u </w:instrText>
      </w:r>
      <w:r w:rsidRPr="00734A8D">
        <w:rPr>
          <w:rStyle w:val="Hyperlink"/>
          <w:noProof/>
          <w:u w:val="none"/>
        </w:rPr>
        <w:fldChar w:fldCharType="separate"/>
      </w:r>
      <w:hyperlink w:anchor="_Toc466882010" w:history="1">
        <w:r w:rsidR="00734A8D" w:rsidRPr="00734A8D">
          <w:rPr>
            <w:rStyle w:val="Hyperlink"/>
            <w:noProof/>
            <w:u w:val="none"/>
          </w:rPr>
          <w:t>1.</w:t>
        </w:r>
        <w:r w:rsidR="00734A8D" w:rsidRPr="00734A8D">
          <w:rPr>
            <w:rFonts w:asciiTheme="minorHAnsi" w:eastAsiaTheme="minorEastAsia" w:hAnsiTheme="minorHAnsi" w:cstheme="minorBidi"/>
            <w:noProof/>
            <w:sz w:val="22"/>
            <w:szCs w:val="22"/>
            <w:lang w:eastAsia="lv-LV"/>
          </w:rPr>
          <w:tab/>
        </w:r>
        <w:r w:rsidR="00734A8D" w:rsidRPr="00734A8D">
          <w:rPr>
            <w:rStyle w:val="Hyperlink"/>
            <w:noProof/>
            <w:u w:val="none"/>
          </w:rPr>
          <w:t>INFORMĀCIJA PRETENDENTIEM</w:t>
        </w:r>
        <w:r w:rsidR="00734A8D" w:rsidRPr="00734A8D">
          <w:rPr>
            <w:noProof/>
            <w:webHidden/>
          </w:rPr>
          <w:tab/>
        </w:r>
        <w:r w:rsidR="00734A8D" w:rsidRPr="00734A8D">
          <w:rPr>
            <w:noProof/>
            <w:webHidden/>
          </w:rPr>
          <w:fldChar w:fldCharType="begin"/>
        </w:r>
        <w:r w:rsidR="00734A8D" w:rsidRPr="00734A8D">
          <w:rPr>
            <w:noProof/>
            <w:webHidden/>
          </w:rPr>
          <w:instrText xml:space="preserve"> PAGEREF _Toc466882010 \h </w:instrText>
        </w:r>
        <w:r w:rsidR="00734A8D" w:rsidRPr="00734A8D">
          <w:rPr>
            <w:noProof/>
            <w:webHidden/>
          </w:rPr>
        </w:r>
        <w:r w:rsidR="00734A8D" w:rsidRPr="00734A8D">
          <w:rPr>
            <w:noProof/>
            <w:webHidden/>
          </w:rPr>
          <w:fldChar w:fldCharType="separate"/>
        </w:r>
        <w:r w:rsidR="00734A8D" w:rsidRPr="00734A8D">
          <w:rPr>
            <w:noProof/>
            <w:webHidden/>
          </w:rPr>
          <w:t>3</w:t>
        </w:r>
        <w:r w:rsidR="00734A8D" w:rsidRPr="00734A8D">
          <w:rPr>
            <w:noProof/>
            <w:webHidden/>
          </w:rPr>
          <w:fldChar w:fldCharType="end"/>
        </w:r>
      </w:hyperlink>
    </w:p>
    <w:p w14:paraId="43C67441" w14:textId="77777777" w:rsidR="00734A8D" w:rsidRPr="00734A8D" w:rsidRDefault="007E5485" w:rsidP="00734A8D">
      <w:pPr>
        <w:pStyle w:val="TOC1"/>
        <w:rPr>
          <w:rFonts w:asciiTheme="minorHAnsi" w:eastAsiaTheme="minorEastAsia" w:hAnsiTheme="minorHAnsi" w:cstheme="minorBidi"/>
          <w:noProof/>
          <w:sz w:val="22"/>
          <w:szCs w:val="22"/>
          <w:lang w:eastAsia="lv-LV"/>
        </w:rPr>
      </w:pPr>
      <w:hyperlink w:anchor="_Toc466882011" w:history="1">
        <w:r w:rsidR="00734A8D" w:rsidRPr="00734A8D">
          <w:rPr>
            <w:rStyle w:val="Hyperlink"/>
            <w:noProof/>
            <w:u w:val="none"/>
          </w:rPr>
          <w:t>2.</w:t>
        </w:r>
        <w:r w:rsidR="00734A8D" w:rsidRPr="00734A8D">
          <w:rPr>
            <w:rFonts w:asciiTheme="minorHAnsi" w:eastAsiaTheme="minorEastAsia" w:hAnsiTheme="minorHAnsi" w:cstheme="minorBidi"/>
            <w:noProof/>
            <w:sz w:val="22"/>
            <w:szCs w:val="22"/>
            <w:lang w:eastAsia="lv-LV"/>
          </w:rPr>
          <w:tab/>
        </w:r>
        <w:r w:rsidR="00734A8D" w:rsidRPr="00734A8D">
          <w:rPr>
            <w:rStyle w:val="Hyperlink"/>
            <w:noProof/>
            <w:u w:val="none"/>
          </w:rPr>
          <w:t>KVALIFIKĀCIJAS PRASĪBAS PRETENDENTIEM UN IESNIEDZAMIE KVALIFIKĀCIJAS DOKUMENTI</w:t>
        </w:r>
        <w:r w:rsidR="00734A8D" w:rsidRPr="00734A8D">
          <w:rPr>
            <w:noProof/>
            <w:webHidden/>
          </w:rPr>
          <w:tab/>
        </w:r>
        <w:r w:rsidR="00734A8D" w:rsidRPr="00734A8D">
          <w:rPr>
            <w:noProof/>
            <w:webHidden/>
          </w:rPr>
          <w:fldChar w:fldCharType="begin"/>
        </w:r>
        <w:r w:rsidR="00734A8D" w:rsidRPr="00734A8D">
          <w:rPr>
            <w:noProof/>
            <w:webHidden/>
          </w:rPr>
          <w:instrText xml:space="preserve"> PAGEREF _Toc466882011 \h </w:instrText>
        </w:r>
        <w:r w:rsidR="00734A8D" w:rsidRPr="00734A8D">
          <w:rPr>
            <w:noProof/>
            <w:webHidden/>
          </w:rPr>
        </w:r>
        <w:r w:rsidR="00734A8D" w:rsidRPr="00734A8D">
          <w:rPr>
            <w:noProof/>
            <w:webHidden/>
          </w:rPr>
          <w:fldChar w:fldCharType="separate"/>
        </w:r>
        <w:r w:rsidR="00734A8D" w:rsidRPr="00734A8D">
          <w:rPr>
            <w:noProof/>
            <w:webHidden/>
          </w:rPr>
          <w:t>5</w:t>
        </w:r>
        <w:r w:rsidR="00734A8D" w:rsidRPr="00734A8D">
          <w:rPr>
            <w:noProof/>
            <w:webHidden/>
          </w:rPr>
          <w:fldChar w:fldCharType="end"/>
        </w:r>
      </w:hyperlink>
    </w:p>
    <w:p w14:paraId="2F66B8AE" w14:textId="77777777" w:rsidR="00734A8D" w:rsidRPr="00734A8D" w:rsidRDefault="007E5485" w:rsidP="00734A8D">
      <w:pPr>
        <w:pStyle w:val="TOC1"/>
        <w:rPr>
          <w:rFonts w:asciiTheme="minorHAnsi" w:eastAsiaTheme="minorEastAsia" w:hAnsiTheme="minorHAnsi" w:cstheme="minorBidi"/>
          <w:noProof/>
          <w:sz w:val="22"/>
          <w:szCs w:val="22"/>
          <w:lang w:eastAsia="lv-LV"/>
        </w:rPr>
      </w:pPr>
      <w:hyperlink w:anchor="_Toc466882012" w:history="1">
        <w:r w:rsidR="00734A8D" w:rsidRPr="00734A8D">
          <w:rPr>
            <w:rStyle w:val="Hyperlink"/>
            <w:noProof/>
            <w:u w:val="none"/>
          </w:rPr>
          <w:t>3.</w:t>
        </w:r>
        <w:r w:rsidR="00734A8D" w:rsidRPr="00734A8D">
          <w:rPr>
            <w:rFonts w:asciiTheme="minorHAnsi" w:eastAsiaTheme="minorEastAsia" w:hAnsiTheme="minorHAnsi" w:cstheme="minorBidi"/>
            <w:noProof/>
            <w:sz w:val="22"/>
            <w:szCs w:val="22"/>
            <w:lang w:eastAsia="lv-LV"/>
          </w:rPr>
          <w:tab/>
        </w:r>
        <w:r w:rsidR="00734A8D" w:rsidRPr="00734A8D">
          <w:rPr>
            <w:rStyle w:val="Hyperlink"/>
            <w:noProof/>
            <w:u w:val="none"/>
          </w:rPr>
          <w:t>PRETENDENTA TEHNISKĀ UN FINANŠU PIEDĀVĀJUMA IZVĒRTĒŠANAI IESNIEDZAMIE DOKUMENTI</w:t>
        </w:r>
        <w:r w:rsidR="00734A8D" w:rsidRPr="00734A8D">
          <w:rPr>
            <w:noProof/>
            <w:webHidden/>
          </w:rPr>
          <w:tab/>
        </w:r>
        <w:r w:rsidR="00734A8D" w:rsidRPr="00734A8D">
          <w:rPr>
            <w:noProof/>
            <w:webHidden/>
          </w:rPr>
          <w:fldChar w:fldCharType="begin"/>
        </w:r>
        <w:r w:rsidR="00734A8D" w:rsidRPr="00734A8D">
          <w:rPr>
            <w:noProof/>
            <w:webHidden/>
          </w:rPr>
          <w:instrText xml:space="preserve"> PAGEREF _Toc466882012 \h </w:instrText>
        </w:r>
        <w:r w:rsidR="00734A8D" w:rsidRPr="00734A8D">
          <w:rPr>
            <w:noProof/>
            <w:webHidden/>
          </w:rPr>
        </w:r>
        <w:r w:rsidR="00734A8D" w:rsidRPr="00734A8D">
          <w:rPr>
            <w:noProof/>
            <w:webHidden/>
          </w:rPr>
          <w:fldChar w:fldCharType="separate"/>
        </w:r>
        <w:r w:rsidR="00734A8D" w:rsidRPr="00734A8D">
          <w:rPr>
            <w:noProof/>
            <w:webHidden/>
          </w:rPr>
          <w:t>7</w:t>
        </w:r>
        <w:r w:rsidR="00734A8D" w:rsidRPr="00734A8D">
          <w:rPr>
            <w:noProof/>
            <w:webHidden/>
          </w:rPr>
          <w:fldChar w:fldCharType="end"/>
        </w:r>
      </w:hyperlink>
    </w:p>
    <w:p w14:paraId="12C7C79A" w14:textId="77777777" w:rsidR="00734A8D" w:rsidRPr="00734A8D" w:rsidRDefault="007E5485" w:rsidP="00734A8D">
      <w:pPr>
        <w:pStyle w:val="TOC1"/>
        <w:rPr>
          <w:rFonts w:asciiTheme="minorHAnsi" w:eastAsiaTheme="minorEastAsia" w:hAnsiTheme="minorHAnsi" w:cstheme="minorBidi"/>
          <w:noProof/>
          <w:sz w:val="22"/>
          <w:szCs w:val="22"/>
          <w:lang w:eastAsia="lv-LV"/>
        </w:rPr>
      </w:pPr>
      <w:hyperlink w:anchor="_Toc466882013" w:history="1">
        <w:r w:rsidR="00734A8D" w:rsidRPr="00734A8D">
          <w:rPr>
            <w:rStyle w:val="Hyperlink"/>
            <w:noProof/>
            <w:u w:val="none"/>
          </w:rPr>
          <w:t>4.</w:t>
        </w:r>
        <w:r w:rsidR="00734A8D" w:rsidRPr="00734A8D">
          <w:rPr>
            <w:rFonts w:asciiTheme="minorHAnsi" w:eastAsiaTheme="minorEastAsia" w:hAnsiTheme="minorHAnsi" w:cstheme="minorBidi"/>
            <w:noProof/>
            <w:sz w:val="22"/>
            <w:szCs w:val="22"/>
            <w:lang w:eastAsia="lv-LV"/>
          </w:rPr>
          <w:tab/>
        </w:r>
        <w:r w:rsidR="00734A8D" w:rsidRPr="00734A8D">
          <w:rPr>
            <w:rStyle w:val="Hyperlink"/>
            <w:noProof/>
            <w:u w:val="none"/>
          </w:rPr>
          <w:t>PRETENDENTU IZSLĒGŠANAS NOSACĪJUMI</w:t>
        </w:r>
        <w:r w:rsidR="00734A8D" w:rsidRPr="00734A8D">
          <w:rPr>
            <w:noProof/>
            <w:webHidden/>
          </w:rPr>
          <w:tab/>
        </w:r>
        <w:r w:rsidR="00734A8D" w:rsidRPr="00734A8D">
          <w:rPr>
            <w:noProof/>
            <w:webHidden/>
          </w:rPr>
          <w:fldChar w:fldCharType="begin"/>
        </w:r>
        <w:r w:rsidR="00734A8D" w:rsidRPr="00734A8D">
          <w:rPr>
            <w:noProof/>
            <w:webHidden/>
          </w:rPr>
          <w:instrText xml:space="preserve"> PAGEREF _Toc466882013 \h </w:instrText>
        </w:r>
        <w:r w:rsidR="00734A8D" w:rsidRPr="00734A8D">
          <w:rPr>
            <w:noProof/>
            <w:webHidden/>
          </w:rPr>
        </w:r>
        <w:r w:rsidR="00734A8D" w:rsidRPr="00734A8D">
          <w:rPr>
            <w:noProof/>
            <w:webHidden/>
          </w:rPr>
          <w:fldChar w:fldCharType="separate"/>
        </w:r>
        <w:r w:rsidR="00734A8D" w:rsidRPr="00734A8D">
          <w:rPr>
            <w:noProof/>
            <w:webHidden/>
          </w:rPr>
          <w:t>8</w:t>
        </w:r>
        <w:r w:rsidR="00734A8D" w:rsidRPr="00734A8D">
          <w:rPr>
            <w:noProof/>
            <w:webHidden/>
          </w:rPr>
          <w:fldChar w:fldCharType="end"/>
        </w:r>
      </w:hyperlink>
    </w:p>
    <w:p w14:paraId="15411100" w14:textId="77777777" w:rsidR="00734A8D" w:rsidRPr="00734A8D" w:rsidRDefault="007E5485" w:rsidP="00734A8D">
      <w:pPr>
        <w:pStyle w:val="TOC1"/>
        <w:rPr>
          <w:rFonts w:asciiTheme="minorHAnsi" w:eastAsiaTheme="minorEastAsia" w:hAnsiTheme="minorHAnsi" w:cstheme="minorBidi"/>
          <w:noProof/>
          <w:sz w:val="22"/>
          <w:szCs w:val="22"/>
          <w:lang w:eastAsia="lv-LV"/>
        </w:rPr>
      </w:pPr>
      <w:hyperlink w:anchor="_Toc466882014" w:history="1">
        <w:r w:rsidR="00734A8D" w:rsidRPr="00734A8D">
          <w:rPr>
            <w:rStyle w:val="Hyperlink"/>
            <w:noProof/>
            <w:u w:val="none"/>
          </w:rPr>
          <w:t>5.</w:t>
        </w:r>
        <w:r w:rsidR="00734A8D" w:rsidRPr="00734A8D">
          <w:rPr>
            <w:rFonts w:asciiTheme="minorHAnsi" w:eastAsiaTheme="minorEastAsia" w:hAnsiTheme="minorHAnsi" w:cstheme="minorBidi"/>
            <w:noProof/>
            <w:sz w:val="22"/>
            <w:szCs w:val="22"/>
            <w:lang w:eastAsia="lv-LV"/>
          </w:rPr>
          <w:tab/>
        </w:r>
        <w:r w:rsidR="00734A8D" w:rsidRPr="00734A8D">
          <w:rPr>
            <w:rStyle w:val="Hyperlink"/>
            <w:noProof/>
            <w:u w:val="none"/>
          </w:rPr>
          <w:t>PIEDĀVĀJUMU VĒRTĒŠANA UN IZVĒLES KRITĒRIJI</w:t>
        </w:r>
        <w:r w:rsidR="00734A8D" w:rsidRPr="00734A8D">
          <w:rPr>
            <w:noProof/>
            <w:webHidden/>
          </w:rPr>
          <w:tab/>
        </w:r>
        <w:r w:rsidR="00734A8D" w:rsidRPr="00734A8D">
          <w:rPr>
            <w:noProof/>
            <w:webHidden/>
          </w:rPr>
          <w:fldChar w:fldCharType="begin"/>
        </w:r>
        <w:r w:rsidR="00734A8D" w:rsidRPr="00734A8D">
          <w:rPr>
            <w:noProof/>
            <w:webHidden/>
          </w:rPr>
          <w:instrText xml:space="preserve"> PAGEREF _Toc466882014 \h </w:instrText>
        </w:r>
        <w:r w:rsidR="00734A8D" w:rsidRPr="00734A8D">
          <w:rPr>
            <w:noProof/>
            <w:webHidden/>
          </w:rPr>
        </w:r>
        <w:r w:rsidR="00734A8D" w:rsidRPr="00734A8D">
          <w:rPr>
            <w:noProof/>
            <w:webHidden/>
          </w:rPr>
          <w:fldChar w:fldCharType="separate"/>
        </w:r>
        <w:r w:rsidR="00734A8D" w:rsidRPr="00734A8D">
          <w:rPr>
            <w:noProof/>
            <w:webHidden/>
          </w:rPr>
          <w:t>8</w:t>
        </w:r>
        <w:r w:rsidR="00734A8D" w:rsidRPr="00734A8D">
          <w:rPr>
            <w:noProof/>
            <w:webHidden/>
          </w:rPr>
          <w:fldChar w:fldCharType="end"/>
        </w:r>
      </w:hyperlink>
    </w:p>
    <w:p w14:paraId="7C35ED5C" w14:textId="77777777" w:rsidR="00734A8D" w:rsidRPr="00734A8D" w:rsidRDefault="007E5485" w:rsidP="00734A8D">
      <w:pPr>
        <w:pStyle w:val="TOC1"/>
        <w:rPr>
          <w:rFonts w:asciiTheme="minorHAnsi" w:eastAsiaTheme="minorEastAsia" w:hAnsiTheme="minorHAnsi" w:cstheme="minorBidi"/>
          <w:noProof/>
          <w:sz w:val="22"/>
          <w:szCs w:val="22"/>
          <w:lang w:eastAsia="lv-LV"/>
        </w:rPr>
      </w:pPr>
      <w:hyperlink w:anchor="_Toc466882015" w:history="1">
        <w:r w:rsidR="00734A8D" w:rsidRPr="00734A8D">
          <w:rPr>
            <w:rStyle w:val="Hyperlink"/>
            <w:noProof/>
            <w:u w:val="none"/>
          </w:rPr>
          <w:t>6.</w:t>
        </w:r>
        <w:r w:rsidR="00734A8D" w:rsidRPr="00734A8D">
          <w:rPr>
            <w:rFonts w:asciiTheme="minorHAnsi" w:eastAsiaTheme="minorEastAsia" w:hAnsiTheme="minorHAnsi" w:cstheme="minorBidi"/>
            <w:noProof/>
            <w:sz w:val="22"/>
            <w:szCs w:val="22"/>
            <w:lang w:eastAsia="lv-LV"/>
          </w:rPr>
          <w:tab/>
        </w:r>
        <w:r w:rsidR="00734A8D" w:rsidRPr="00734A8D">
          <w:rPr>
            <w:rStyle w:val="Hyperlink"/>
            <w:noProof/>
            <w:u w:val="none"/>
          </w:rPr>
          <w:t>IEPIRKUMA KOMISIJAS TIESĪBAS UN PIENĀKUMI</w:t>
        </w:r>
        <w:r w:rsidR="00734A8D" w:rsidRPr="00734A8D">
          <w:rPr>
            <w:noProof/>
            <w:webHidden/>
          </w:rPr>
          <w:tab/>
        </w:r>
        <w:r w:rsidR="00734A8D" w:rsidRPr="00734A8D">
          <w:rPr>
            <w:noProof/>
            <w:webHidden/>
          </w:rPr>
          <w:fldChar w:fldCharType="begin"/>
        </w:r>
        <w:r w:rsidR="00734A8D" w:rsidRPr="00734A8D">
          <w:rPr>
            <w:noProof/>
            <w:webHidden/>
          </w:rPr>
          <w:instrText xml:space="preserve"> PAGEREF _Toc466882015 \h </w:instrText>
        </w:r>
        <w:r w:rsidR="00734A8D" w:rsidRPr="00734A8D">
          <w:rPr>
            <w:noProof/>
            <w:webHidden/>
          </w:rPr>
        </w:r>
        <w:r w:rsidR="00734A8D" w:rsidRPr="00734A8D">
          <w:rPr>
            <w:noProof/>
            <w:webHidden/>
          </w:rPr>
          <w:fldChar w:fldCharType="separate"/>
        </w:r>
        <w:r w:rsidR="00734A8D" w:rsidRPr="00734A8D">
          <w:rPr>
            <w:noProof/>
            <w:webHidden/>
          </w:rPr>
          <w:t>9</w:t>
        </w:r>
        <w:r w:rsidR="00734A8D" w:rsidRPr="00734A8D">
          <w:rPr>
            <w:noProof/>
            <w:webHidden/>
          </w:rPr>
          <w:fldChar w:fldCharType="end"/>
        </w:r>
      </w:hyperlink>
    </w:p>
    <w:p w14:paraId="3BDFE3C0" w14:textId="77777777" w:rsidR="00734A8D" w:rsidRPr="00734A8D" w:rsidRDefault="007E5485" w:rsidP="00734A8D">
      <w:pPr>
        <w:pStyle w:val="TOC1"/>
        <w:rPr>
          <w:rFonts w:asciiTheme="minorHAnsi" w:eastAsiaTheme="minorEastAsia" w:hAnsiTheme="minorHAnsi" w:cstheme="minorBidi"/>
          <w:noProof/>
          <w:sz w:val="22"/>
          <w:szCs w:val="22"/>
          <w:lang w:eastAsia="lv-LV"/>
        </w:rPr>
      </w:pPr>
      <w:hyperlink w:anchor="_Toc466882016" w:history="1">
        <w:r w:rsidR="00734A8D" w:rsidRPr="00734A8D">
          <w:rPr>
            <w:rStyle w:val="Hyperlink"/>
            <w:noProof/>
            <w:u w:val="none"/>
          </w:rPr>
          <w:t>7.</w:t>
        </w:r>
        <w:r w:rsidR="00734A8D" w:rsidRPr="00734A8D">
          <w:rPr>
            <w:rFonts w:asciiTheme="minorHAnsi" w:eastAsiaTheme="minorEastAsia" w:hAnsiTheme="minorHAnsi" w:cstheme="minorBidi"/>
            <w:noProof/>
            <w:sz w:val="22"/>
            <w:szCs w:val="22"/>
            <w:lang w:eastAsia="lv-LV"/>
          </w:rPr>
          <w:tab/>
        </w:r>
        <w:r w:rsidR="00734A8D" w:rsidRPr="00734A8D">
          <w:rPr>
            <w:rStyle w:val="Hyperlink"/>
            <w:noProof/>
            <w:u w:val="none"/>
          </w:rPr>
          <w:t>PRETENDENTA TIESĪBAS UN PIENĀKUMI</w:t>
        </w:r>
        <w:r w:rsidR="00734A8D" w:rsidRPr="00734A8D">
          <w:rPr>
            <w:noProof/>
            <w:webHidden/>
          </w:rPr>
          <w:tab/>
        </w:r>
        <w:r w:rsidR="00734A8D" w:rsidRPr="00734A8D">
          <w:rPr>
            <w:noProof/>
            <w:webHidden/>
          </w:rPr>
          <w:fldChar w:fldCharType="begin"/>
        </w:r>
        <w:r w:rsidR="00734A8D" w:rsidRPr="00734A8D">
          <w:rPr>
            <w:noProof/>
            <w:webHidden/>
          </w:rPr>
          <w:instrText xml:space="preserve"> PAGEREF _Toc466882016 \h </w:instrText>
        </w:r>
        <w:r w:rsidR="00734A8D" w:rsidRPr="00734A8D">
          <w:rPr>
            <w:noProof/>
            <w:webHidden/>
          </w:rPr>
        </w:r>
        <w:r w:rsidR="00734A8D" w:rsidRPr="00734A8D">
          <w:rPr>
            <w:noProof/>
            <w:webHidden/>
          </w:rPr>
          <w:fldChar w:fldCharType="separate"/>
        </w:r>
        <w:r w:rsidR="00734A8D" w:rsidRPr="00734A8D">
          <w:rPr>
            <w:noProof/>
            <w:webHidden/>
          </w:rPr>
          <w:t>9</w:t>
        </w:r>
        <w:r w:rsidR="00734A8D" w:rsidRPr="00734A8D">
          <w:rPr>
            <w:noProof/>
            <w:webHidden/>
          </w:rPr>
          <w:fldChar w:fldCharType="end"/>
        </w:r>
      </w:hyperlink>
    </w:p>
    <w:p w14:paraId="17310402" w14:textId="77777777" w:rsidR="00734A8D" w:rsidRPr="00734A8D" w:rsidRDefault="007E5485" w:rsidP="00734A8D">
      <w:pPr>
        <w:pStyle w:val="TOC1"/>
        <w:rPr>
          <w:rFonts w:asciiTheme="minorHAnsi" w:eastAsiaTheme="minorEastAsia" w:hAnsiTheme="minorHAnsi" w:cstheme="minorBidi"/>
          <w:noProof/>
          <w:sz w:val="22"/>
          <w:szCs w:val="22"/>
          <w:lang w:eastAsia="lv-LV"/>
        </w:rPr>
      </w:pPr>
      <w:hyperlink w:anchor="_Toc466882017" w:history="1">
        <w:r w:rsidR="00734A8D" w:rsidRPr="00734A8D">
          <w:rPr>
            <w:rStyle w:val="Hyperlink"/>
            <w:noProof/>
            <w:u w:val="none"/>
          </w:rPr>
          <w:t>8.</w:t>
        </w:r>
        <w:r w:rsidR="00734A8D" w:rsidRPr="00734A8D">
          <w:rPr>
            <w:rFonts w:asciiTheme="minorHAnsi" w:eastAsiaTheme="minorEastAsia" w:hAnsiTheme="minorHAnsi" w:cstheme="minorBidi"/>
            <w:noProof/>
            <w:sz w:val="22"/>
            <w:szCs w:val="22"/>
            <w:lang w:eastAsia="lv-LV"/>
          </w:rPr>
          <w:tab/>
        </w:r>
        <w:r w:rsidR="00734A8D" w:rsidRPr="00734A8D">
          <w:rPr>
            <w:rStyle w:val="Hyperlink"/>
            <w:noProof/>
            <w:u w:val="none"/>
          </w:rPr>
          <w:t>INFORMĀCIJA PAR LĪGUMU</w:t>
        </w:r>
        <w:r w:rsidR="00734A8D" w:rsidRPr="00734A8D">
          <w:rPr>
            <w:noProof/>
            <w:webHidden/>
          </w:rPr>
          <w:tab/>
        </w:r>
        <w:r w:rsidR="00734A8D" w:rsidRPr="00734A8D">
          <w:rPr>
            <w:noProof/>
            <w:webHidden/>
          </w:rPr>
          <w:fldChar w:fldCharType="begin"/>
        </w:r>
        <w:r w:rsidR="00734A8D" w:rsidRPr="00734A8D">
          <w:rPr>
            <w:noProof/>
            <w:webHidden/>
          </w:rPr>
          <w:instrText xml:space="preserve"> PAGEREF _Toc466882017 \h </w:instrText>
        </w:r>
        <w:r w:rsidR="00734A8D" w:rsidRPr="00734A8D">
          <w:rPr>
            <w:noProof/>
            <w:webHidden/>
          </w:rPr>
        </w:r>
        <w:r w:rsidR="00734A8D" w:rsidRPr="00734A8D">
          <w:rPr>
            <w:noProof/>
            <w:webHidden/>
          </w:rPr>
          <w:fldChar w:fldCharType="separate"/>
        </w:r>
        <w:r w:rsidR="00734A8D" w:rsidRPr="00734A8D">
          <w:rPr>
            <w:noProof/>
            <w:webHidden/>
          </w:rPr>
          <w:t>10</w:t>
        </w:r>
        <w:r w:rsidR="00734A8D" w:rsidRPr="00734A8D">
          <w:rPr>
            <w:noProof/>
            <w:webHidden/>
          </w:rPr>
          <w:fldChar w:fldCharType="end"/>
        </w:r>
      </w:hyperlink>
    </w:p>
    <w:p w14:paraId="4E739099" w14:textId="77777777" w:rsidR="00734A8D" w:rsidRPr="00734A8D" w:rsidRDefault="007E5485" w:rsidP="00734A8D">
      <w:pPr>
        <w:pStyle w:val="TOC1"/>
        <w:rPr>
          <w:rFonts w:asciiTheme="minorHAnsi" w:eastAsiaTheme="minorEastAsia" w:hAnsiTheme="minorHAnsi" w:cstheme="minorBidi"/>
          <w:noProof/>
          <w:sz w:val="22"/>
          <w:szCs w:val="22"/>
          <w:lang w:eastAsia="lv-LV"/>
        </w:rPr>
      </w:pPr>
      <w:hyperlink w:anchor="_Toc466882018" w:history="1">
        <w:r w:rsidR="00734A8D" w:rsidRPr="00734A8D">
          <w:rPr>
            <w:rStyle w:val="Hyperlink"/>
            <w:noProof/>
            <w:u w:val="none"/>
          </w:rPr>
          <w:t>9.</w:t>
        </w:r>
        <w:r w:rsidR="00734A8D" w:rsidRPr="00734A8D">
          <w:rPr>
            <w:rFonts w:asciiTheme="minorHAnsi" w:eastAsiaTheme="minorEastAsia" w:hAnsiTheme="minorHAnsi" w:cstheme="minorBidi"/>
            <w:noProof/>
            <w:sz w:val="22"/>
            <w:szCs w:val="22"/>
            <w:lang w:eastAsia="lv-LV"/>
          </w:rPr>
          <w:tab/>
        </w:r>
        <w:r w:rsidR="00734A8D" w:rsidRPr="00734A8D">
          <w:rPr>
            <w:rStyle w:val="Hyperlink"/>
            <w:noProof/>
            <w:u w:val="none"/>
          </w:rPr>
          <w:t>NOSLĒGUMA NOTEIKUMI</w:t>
        </w:r>
        <w:r w:rsidR="00734A8D" w:rsidRPr="00734A8D">
          <w:rPr>
            <w:noProof/>
            <w:webHidden/>
          </w:rPr>
          <w:tab/>
        </w:r>
        <w:r w:rsidR="00734A8D" w:rsidRPr="00734A8D">
          <w:rPr>
            <w:noProof/>
            <w:webHidden/>
          </w:rPr>
          <w:fldChar w:fldCharType="begin"/>
        </w:r>
        <w:r w:rsidR="00734A8D" w:rsidRPr="00734A8D">
          <w:rPr>
            <w:noProof/>
            <w:webHidden/>
          </w:rPr>
          <w:instrText xml:space="preserve"> PAGEREF _Toc466882018 \h </w:instrText>
        </w:r>
        <w:r w:rsidR="00734A8D" w:rsidRPr="00734A8D">
          <w:rPr>
            <w:noProof/>
            <w:webHidden/>
          </w:rPr>
        </w:r>
        <w:r w:rsidR="00734A8D" w:rsidRPr="00734A8D">
          <w:rPr>
            <w:noProof/>
            <w:webHidden/>
          </w:rPr>
          <w:fldChar w:fldCharType="separate"/>
        </w:r>
        <w:r w:rsidR="00734A8D" w:rsidRPr="00734A8D">
          <w:rPr>
            <w:noProof/>
            <w:webHidden/>
          </w:rPr>
          <w:t>10</w:t>
        </w:r>
        <w:r w:rsidR="00734A8D" w:rsidRPr="00734A8D">
          <w:rPr>
            <w:noProof/>
            <w:webHidden/>
          </w:rPr>
          <w:fldChar w:fldCharType="end"/>
        </w:r>
      </w:hyperlink>
    </w:p>
    <w:p w14:paraId="244FF244" w14:textId="650A611D" w:rsidR="00734A8D" w:rsidRPr="00734A8D" w:rsidRDefault="007E5485" w:rsidP="00734A8D">
      <w:pPr>
        <w:pStyle w:val="TOC1"/>
        <w:rPr>
          <w:rFonts w:asciiTheme="minorHAnsi" w:eastAsiaTheme="minorEastAsia" w:hAnsiTheme="minorHAnsi" w:cstheme="minorBidi"/>
          <w:noProof/>
          <w:sz w:val="22"/>
          <w:szCs w:val="22"/>
          <w:lang w:eastAsia="lv-LV"/>
        </w:rPr>
      </w:pPr>
      <w:hyperlink w:anchor="_Toc466882019" w:history="1">
        <w:r w:rsidR="00734A8D" w:rsidRPr="00734A8D">
          <w:rPr>
            <w:rStyle w:val="Hyperlink"/>
            <w:noProof/>
            <w:u w:val="none"/>
          </w:rPr>
          <w:t>1. pielikums</w:t>
        </w:r>
      </w:hyperlink>
      <w:r w:rsidR="00734A8D" w:rsidRPr="00734A8D">
        <w:rPr>
          <w:rStyle w:val="Hyperlink"/>
          <w:noProof/>
          <w:u w:val="none"/>
        </w:rPr>
        <w:t xml:space="preserve">. </w:t>
      </w:r>
      <w:hyperlink w:anchor="_Toc466882020" w:history="1">
        <w:r w:rsidR="00734A8D" w:rsidRPr="00734A8D">
          <w:rPr>
            <w:rStyle w:val="Hyperlink"/>
            <w:noProof/>
            <w:u w:val="none"/>
            <w14:shadow w14:blurRad="50800" w14:dist="38100" w14:dir="2700000" w14:sx="100000" w14:sy="100000" w14:kx="0" w14:ky="0" w14:algn="tl">
              <w14:srgbClr w14:val="000000">
                <w14:alpha w14:val="60000"/>
              </w14:srgbClr>
            </w14:shadow>
          </w:rPr>
          <w:t>PIETEIKUMS</w:t>
        </w:r>
        <w:r w:rsidR="00734A8D" w:rsidRPr="00734A8D">
          <w:rPr>
            <w:noProof/>
            <w:webHidden/>
          </w:rPr>
          <w:tab/>
        </w:r>
        <w:r w:rsidR="00734A8D" w:rsidRPr="00734A8D">
          <w:rPr>
            <w:noProof/>
            <w:webHidden/>
          </w:rPr>
          <w:fldChar w:fldCharType="begin"/>
        </w:r>
        <w:r w:rsidR="00734A8D" w:rsidRPr="00734A8D">
          <w:rPr>
            <w:noProof/>
            <w:webHidden/>
          </w:rPr>
          <w:instrText xml:space="preserve"> PAGEREF _Toc466882020 \h </w:instrText>
        </w:r>
        <w:r w:rsidR="00734A8D" w:rsidRPr="00734A8D">
          <w:rPr>
            <w:noProof/>
            <w:webHidden/>
          </w:rPr>
        </w:r>
        <w:r w:rsidR="00734A8D" w:rsidRPr="00734A8D">
          <w:rPr>
            <w:noProof/>
            <w:webHidden/>
          </w:rPr>
          <w:fldChar w:fldCharType="separate"/>
        </w:r>
        <w:r w:rsidR="00734A8D" w:rsidRPr="00734A8D">
          <w:rPr>
            <w:noProof/>
            <w:webHidden/>
          </w:rPr>
          <w:t>11</w:t>
        </w:r>
        <w:r w:rsidR="00734A8D" w:rsidRPr="00734A8D">
          <w:rPr>
            <w:noProof/>
            <w:webHidden/>
          </w:rPr>
          <w:fldChar w:fldCharType="end"/>
        </w:r>
      </w:hyperlink>
    </w:p>
    <w:p w14:paraId="70F5F1FF" w14:textId="5118330E" w:rsidR="00734A8D" w:rsidRPr="00734A8D" w:rsidRDefault="007E5485" w:rsidP="00734A8D">
      <w:pPr>
        <w:pStyle w:val="TOC1"/>
        <w:rPr>
          <w:rFonts w:asciiTheme="minorHAnsi" w:eastAsiaTheme="minorEastAsia" w:hAnsiTheme="minorHAnsi" w:cstheme="minorBidi"/>
          <w:noProof/>
          <w:sz w:val="22"/>
          <w:szCs w:val="22"/>
          <w:lang w:eastAsia="lv-LV"/>
        </w:rPr>
      </w:pPr>
      <w:hyperlink w:anchor="_Toc466882021" w:history="1">
        <w:r w:rsidR="00734A8D" w:rsidRPr="00734A8D">
          <w:rPr>
            <w:rStyle w:val="Hyperlink"/>
            <w:noProof/>
            <w:u w:val="none"/>
          </w:rPr>
          <w:t>2. pielikums</w:t>
        </w:r>
      </w:hyperlink>
      <w:r w:rsidR="00734A8D" w:rsidRPr="00734A8D">
        <w:rPr>
          <w:rStyle w:val="Hyperlink"/>
          <w:noProof/>
          <w:u w:val="none"/>
        </w:rPr>
        <w:t xml:space="preserve">. </w:t>
      </w:r>
      <w:hyperlink w:anchor="_Toc466882022" w:history="1">
        <w:r w:rsidR="00734A8D" w:rsidRPr="00734A8D">
          <w:rPr>
            <w:rStyle w:val="Hyperlink"/>
            <w:noProof/>
            <w:u w:val="none"/>
            <w14:shadow w14:blurRad="50800" w14:dist="38100" w14:dir="2700000" w14:sx="100000" w14:sy="100000" w14:kx="0" w14:ky="0" w14:algn="tl">
              <w14:srgbClr w14:val="000000">
                <w14:alpha w14:val="60000"/>
              </w14:srgbClr>
            </w14:shadow>
          </w:rPr>
          <w:t>TEHNISKĀ SPECIFIKĀCIJA</w:t>
        </w:r>
        <w:r w:rsidR="00734A8D" w:rsidRPr="00734A8D">
          <w:rPr>
            <w:noProof/>
            <w:webHidden/>
          </w:rPr>
          <w:tab/>
        </w:r>
        <w:r w:rsidR="00734A8D" w:rsidRPr="00734A8D">
          <w:rPr>
            <w:noProof/>
            <w:webHidden/>
          </w:rPr>
          <w:fldChar w:fldCharType="begin"/>
        </w:r>
        <w:r w:rsidR="00734A8D" w:rsidRPr="00734A8D">
          <w:rPr>
            <w:noProof/>
            <w:webHidden/>
          </w:rPr>
          <w:instrText xml:space="preserve"> PAGEREF _Toc466882022 \h </w:instrText>
        </w:r>
        <w:r w:rsidR="00734A8D" w:rsidRPr="00734A8D">
          <w:rPr>
            <w:noProof/>
            <w:webHidden/>
          </w:rPr>
        </w:r>
        <w:r w:rsidR="00734A8D" w:rsidRPr="00734A8D">
          <w:rPr>
            <w:noProof/>
            <w:webHidden/>
          </w:rPr>
          <w:fldChar w:fldCharType="separate"/>
        </w:r>
        <w:r w:rsidR="00734A8D" w:rsidRPr="00734A8D">
          <w:rPr>
            <w:noProof/>
            <w:webHidden/>
          </w:rPr>
          <w:t>12</w:t>
        </w:r>
        <w:r w:rsidR="00734A8D" w:rsidRPr="00734A8D">
          <w:rPr>
            <w:noProof/>
            <w:webHidden/>
          </w:rPr>
          <w:fldChar w:fldCharType="end"/>
        </w:r>
      </w:hyperlink>
    </w:p>
    <w:p w14:paraId="2A401BF1" w14:textId="0A1FCA23" w:rsidR="00734A8D" w:rsidRPr="00734A8D" w:rsidRDefault="007E5485" w:rsidP="00734A8D">
      <w:pPr>
        <w:pStyle w:val="TOC1"/>
        <w:rPr>
          <w:rFonts w:asciiTheme="minorHAnsi" w:eastAsiaTheme="minorEastAsia" w:hAnsiTheme="minorHAnsi" w:cstheme="minorBidi"/>
          <w:noProof/>
          <w:sz w:val="22"/>
          <w:szCs w:val="22"/>
          <w:lang w:eastAsia="lv-LV"/>
        </w:rPr>
      </w:pPr>
      <w:hyperlink w:anchor="_Toc466882023" w:history="1">
        <w:r w:rsidR="00734A8D" w:rsidRPr="00734A8D">
          <w:rPr>
            <w:rStyle w:val="Hyperlink"/>
            <w:noProof/>
            <w:u w:val="none"/>
          </w:rPr>
          <w:t>3. pielikums</w:t>
        </w:r>
      </w:hyperlink>
      <w:r w:rsidR="00734A8D" w:rsidRPr="00734A8D">
        <w:rPr>
          <w:rStyle w:val="Hyperlink"/>
          <w:noProof/>
          <w:u w:val="none"/>
        </w:rPr>
        <w:t xml:space="preserve">. </w:t>
      </w:r>
      <w:hyperlink w:anchor="_Toc466882024" w:history="1">
        <w:r w:rsidR="00734A8D" w:rsidRPr="00734A8D">
          <w:rPr>
            <w:rStyle w:val="Hyperlink"/>
            <w:noProof/>
            <w:u w:val="none"/>
            <w14:shadow w14:blurRad="50800" w14:dist="38100" w14:dir="2700000" w14:sx="100000" w14:sy="100000" w14:kx="0" w14:ky="0" w14:algn="tl">
              <w14:srgbClr w14:val="000000">
                <w14:alpha w14:val="60000"/>
              </w14:srgbClr>
            </w14:shadow>
          </w:rPr>
          <w:t>TEHNISKAIS UN FINANŠU PIEDĀVĀJUMS</w:t>
        </w:r>
        <w:r w:rsidR="00734A8D" w:rsidRPr="00734A8D">
          <w:rPr>
            <w:noProof/>
            <w:webHidden/>
          </w:rPr>
          <w:tab/>
        </w:r>
        <w:r w:rsidR="00734A8D" w:rsidRPr="00734A8D">
          <w:rPr>
            <w:noProof/>
            <w:webHidden/>
          </w:rPr>
          <w:fldChar w:fldCharType="begin"/>
        </w:r>
        <w:r w:rsidR="00734A8D" w:rsidRPr="00734A8D">
          <w:rPr>
            <w:noProof/>
            <w:webHidden/>
          </w:rPr>
          <w:instrText xml:space="preserve"> PAGEREF _Toc466882024 \h </w:instrText>
        </w:r>
        <w:r w:rsidR="00734A8D" w:rsidRPr="00734A8D">
          <w:rPr>
            <w:noProof/>
            <w:webHidden/>
          </w:rPr>
        </w:r>
        <w:r w:rsidR="00734A8D" w:rsidRPr="00734A8D">
          <w:rPr>
            <w:noProof/>
            <w:webHidden/>
          </w:rPr>
          <w:fldChar w:fldCharType="separate"/>
        </w:r>
        <w:r w:rsidR="00734A8D" w:rsidRPr="00734A8D">
          <w:rPr>
            <w:noProof/>
            <w:webHidden/>
          </w:rPr>
          <w:t>14</w:t>
        </w:r>
        <w:r w:rsidR="00734A8D" w:rsidRPr="00734A8D">
          <w:rPr>
            <w:noProof/>
            <w:webHidden/>
          </w:rPr>
          <w:fldChar w:fldCharType="end"/>
        </w:r>
      </w:hyperlink>
    </w:p>
    <w:p w14:paraId="60955865" w14:textId="39356B3A" w:rsidR="00734A8D" w:rsidRPr="00734A8D" w:rsidRDefault="007E5485" w:rsidP="00734A8D">
      <w:pPr>
        <w:pStyle w:val="TOC1"/>
        <w:rPr>
          <w:rFonts w:asciiTheme="minorHAnsi" w:eastAsiaTheme="minorEastAsia" w:hAnsiTheme="minorHAnsi" w:cstheme="minorBidi"/>
          <w:noProof/>
          <w:sz w:val="22"/>
          <w:szCs w:val="22"/>
          <w:lang w:eastAsia="lv-LV"/>
        </w:rPr>
      </w:pPr>
      <w:hyperlink w:anchor="_Toc466882025" w:history="1">
        <w:r w:rsidR="00734A8D" w:rsidRPr="00734A8D">
          <w:rPr>
            <w:rStyle w:val="Hyperlink"/>
            <w:noProof/>
            <w:u w:val="none"/>
          </w:rPr>
          <w:t>4. pielikums</w:t>
        </w:r>
      </w:hyperlink>
      <w:r w:rsidR="00734A8D" w:rsidRPr="00734A8D">
        <w:rPr>
          <w:rStyle w:val="Hyperlink"/>
          <w:noProof/>
          <w:u w:val="none"/>
        </w:rPr>
        <w:t xml:space="preserve">. </w:t>
      </w:r>
      <w:hyperlink w:anchor="_Toc466882026" w:history="1">
        <w:r w:rsidR="00734A8D" w:rsidRPr="00734A8D">
          <w:rPr>
            <w:rStyle w:val="Hyperlink"/>
            <w:noProof/>
            <w:u w:val="none"/>
            <w14:shadow w14:blurRad="50800" w14:dist="38100" w14:dir="2700000" w14:sx="100000" w14:sy="100000" w14:kx="0" w14:ky="0" w14:algn="tl">
              <w14:srgbClr w14:val="000000">
                <w14:alpha w14:val="60000"/>
              </w14:srgbClr>
            </w14:shadow>
          </w:rPr>
          <w:t xml:space="preserve">INFORMĀCIJA PAR PRETENDENTA PIEREDZI </w:t>
        </w:r>
        <w:r w:rsidR="00734A8D" w:rsidRPr="00734A8D">
          <w:rPr>
            <w:noProof/>
            <w:webHidden/>
          </w:rPr>
          <w:tab/>
        </w:r>
        <w:r w:rsidR="00734A8D" w:rsidRPr="00734A8D">
          <w:rPr>
            <w:noProof/>
            <w:webHidden/>
          </w:rPr>
          <w:fldChar w:fldCharType="begin"/>
        </w:r>
        <w:r w:rsidR="00734A8D" w:rsidRPr="00734A8D">
          <w:rPr>
            <w:noProof/>
            <w:webHidden/>
          </w:rPr>
          <w:instrText xml:space="preserve"> PAGEREF _Toc466882026 \h </w:instrText>
        </w:r>
        <w:r w:rsidR="00734A8D" w:rsidRPr="00734A8D">
          <w:rPr>
            <w:noProof/>
            <w:webHidden/>
          </w:rPr>
        </w:r>
        <w:r w:rsidR="00734A8D" w:rsidRPr="00734A8D">
          <w:rPr>
            <w:noProof/>
            <w:webHidden/>
          </w:rPr>
          <w:fldChar w:fldCharType="separate"/>
        </w:r>
        <w:r w:rsidR="00734A8D" w:rsidRPr="00734A8D">
          <w:rPr>
            <w:noProof/>
            <w:webHidden/>
          </w:rPr>
          <w:t>16</w:t>
        </w:r>
        <w:r w:rsidR="00734A8D" w:rsidRPr="00734A8D">
          <w:rPr>
            <w:noProof/>
            <w:webHidden/>
          </w:rPr>
          <w:fldChar w:fldCharType="end"/>
        </w:r>
      </w:hyperlink>
    </w:p>
    <w:p w14:paraId="5BD3CCBB" w14:textId="49E420AD" w:rsidR="00734A8D" w:rsidRPr="00734A8D" w:rsidRDefault="007E5485" w:rsidP="00734A8D">
      <w:pPr>
        <w:pStyle w:val="TOC1"/>
        <w:rPr>
          <w:rFonts w:asciiTheme="minorHAnsi" w:eastAsiaTheme="minorEastAsia" w:hAnsiTheme="minorHAnsi" w:cstheme="minorBidi"/>
          <w:noProof/>
          <w:sz w:val="22"/>
          <w:szCs w:val="22"/>
          <w:lang w:eastAsia="lv-LV"/>
        </w:rPr>
      </w:pPr>
      <w:hyperlink w:anchor="_Toc466882027" w:history="1">
        <w:r w:rsidR="00734A8D" w:rsidRPr="00734A8D">
          <w:rPr>
            <w:rStyle w:val="Hyperlink"/>
            <w:noProof/>
            <w:u w:val="none"/>
          </w:rPr>
          <w:t>5. pielikums</w:t>
        </w:r>
      </w:hyperlink>
      <w:r w:rsidR="00734A8D" w:rsidRPr="00734A8D">
        <w:rPr>
          <w:rStyle w:val="Hyperlink"/>
          <w:noProof/>
          <w:u w:val="none"/>
        </w:rPr>
        <w:t xml:space="preserve">. </w:t>
      </w:r>
      <w:hyperlink w:anchor="_Toc466882028" w:history="1">
        <w:r w:rsidR="00734A8D" w:rsidRPr="00734A8D">
          <w:rPr>
            <w:rStyle w:val="Hyperlink"/>
            <w:noProof/>
            <w:u w:val="none"/>
            <w14:shadow w14:blurRad="50800" w14:dist="38100" w14:dir="2700000" w14:sx="100000" w14:sy="100000" w14:kx="0" w14:ky="0" w14:algn="tl">
              <w14:srgbClr w14:val="000000">
                <w14:alpha w14:val="60000"/>
              </w14:srgbClr>
            </w14:shadow>
          </w:rPr>
          <w:t>LĪGUMA PROJEKTS</w:t>
        </w:r>
        <w:r w:rsidR="00734A8D" w:rsidRPr="00734A8D">
          <w:rPr>
            <w:noProof/>
            <w:webHidden/>
          </w:rPr>
          <w:tab/>
        </w:r>
        <w:r w:rsidR="00734A8D" w:rsidRPr="00734A8D">
          <w:rPr>
            <w:noProof/>
            <w:webHidden/>
          </w:rPr>
          <w:fldChar w:fldCharType="begin"/>
        </w:r>
        <w:r w:rsidR="00734A8D" w:rsidRPr="00734A8D">
          <w:rPr>
            <w:noProof/>
            <w:webHidden/>
          </w:rPr>
          <w:instrText xml:space="preserve"> PAGEREF _Toc466882028 \h </w:instrText>
        </w:r>
        <w:r w:rsidR="00734A8D" w:rsidRPr="00734A8D">
          <w:rPr>
            <w:noProof/>
            <w:webHidden/>
          </w:rPr>
        </w:r>
        <w:r w:rsidR="00734A8D" w:rsidRPr="00734A8D">
          <w:rPr>
            <w:noProof/>
            <w:webHidden/>
          </w:rPr>
          <w:fldChar w:fldCharType="separate"/>
        </w:r>
        <w:r w:rsidR="00734A8D" w:rsidRPr="00734A8D">
          <w:rPr>
            <w:noProof/>
            <w:webHidden/>
          </w:rPr>
          <w:t>17</w:t>
        </w:r>
        <w:r w:rsidR="00734A8D" w:rsidRPr="00734A8D">
          <w:rPr>
            <w:noProof/>
            <w:webHidden/>
          </w:rPr>
          <w:fldChar w:fldCharType="end"/>
        </w:r>
      </w:hyperlink>
    </w:p>
    <w:p w14:paraId="3749527B" w14:textId="03DF995B" w:rsidR="00734A8D" w:rsidRPr="00734A8D" w:rsidRDefault="007E5485" w:rsidP="00734A8D">
      <w:pPr>
        <w:pStyle w:val="TOC1"/>
        <w:rPr>
          <w:rFonts w:asciiTheme="minorHAnsi" w:eastAsiaTheme="minorEastAsia" w:hAnsiTheme="minorHAnsi" w:cstheme="minorBidi"/>
          <w:noProof/>
          <w:sz w:val="22"/>
          <w:szCs w:val="22"/>
          <w:lang w:eastAsia="lv-LV"/>
        </w:rPr>
      </w:pPr>
      <w:hyperlink w:anchor="_Toc466882029" w:history="1">
        <w:r w:rsidR="00734A8D" w:rsidRPr="00734A8D">
          <w:rPr>
            <w:rStyle w:val="Hyperlink"/>
            <w:noProof/>
            <w:u w:val="none"/>
          </w:rPr>
          <w:t>6. pielikums</w:t>
        </w:r>
      </w:hyperlink>
      <w:r w:rsidR="00734A8D" w:rsidRPr="00734A8D">
        <w:rPr>
          <w:rStyle w:val="Hyperlink"/>
          <w:noProof/>
          <w:u w:val="none"/>
        </w:rPr>
        <w:t xml:space="preserve">. </w:t>
      </w:r>
      <w:hyperlink w:anchor="_Toc466882030" w:history="1">
        <w:r w:rsidR="00734A8D" w:rsidRPr="00734A8D">
          <w:rPr>
            <w:rStyle w:val="Hyperlink"/>
            <w:noProof/>
            <w:u w:val="none"/>
            <w14:shadow w14:blurRad="50800" w14:dist="38100" w14:dir="2700000" w14:sx="100000" w14:sy="100000" w14:kx="0" w14:ky="0" w14:algn="tl">
              <w14:srgbClr w14:val="000000">
                <w14:alpha w14:val="60000"/>
              </w14:srgbClr>
            </w14:shadow>
          </w:rPr>
          <w:t>NEATBILSTĪBU KONSTATĀCIJAS AKTS (projekts)</w:t>
        </w:r>
        <w:r w:rsidR="00734A8D" w:rsidRPr="00734A8D">
          <w:rPr>
            <w:noProof/>
            <w:webHidden/>
          </w:rPr>
          <w:tab/>
        </w:r>
        <w:r w:rsidR="00734A8D" w:rsidRPr="00734A8D">
          <w:rPr>
            <w:noProof/>
            <w:webHidden/>
          </w:rPr>
          <w:fldChar w:fldCharType="begin"/>
        </w:r>
        <w:r w:rsidR="00734A8D" w:rsidRPr="00734A8D">
          <w:rPr>
            <w:noProof/>
            <w:webHidden/>
          </w:rPr>
          <w:instrText xml:space="preserve"> PAGEREF _Toc466882030 \h </w:instrText>
        </w:r>
        <w:r w:rsidR="00734A8D" w:rsidRPr="00734A8D">
          <w:rPr>
            <w:noProof/>
            <w:webHidden/>
          </w:rPr>
        </w:r>
        <w:r w:rsidR="00734A8D" w:rsidRPr="00734A8D">
          <w:rPr>
            <w:noProof/>
            <w:webHidden/>
          </w:rPr>
          <w:fldChar w:fldCharType="separate"/>
        </w:r>
        <w:r w:rsidR="00734A8D" w:rsidRPr="00734A8D">
          <w:rPr>
            <w:noProof/>
            <w:webHidden/>
          </w:rPr>
          <w:t>23</w:t>
        </w:r>
        <w:r w:rsidR="00734A8D" w:rsidRPr="00734A8D">
          <w:rPr>
            <w:noProof/>
            <w:webHidden/>
          </w:rPr>
          <w:fldChar w:fldCharType="end"/>
        </w:r>
      </w:hyperlink>
    </w:p>
    <w:p w14:paraId="4E331F6D" w14:textId="12148B6C" w:rsidR="00734A8D" w:rsidRPr="00734A8D" w:rsidRDefault="007E5485" w:rsidP="00734A8D">
      <w:pPr>
        <w:pStyle w:val="TOC1"/>
        <w:rPr>
          <w:rFonts w:asciiTheme="minorHAnsi" w:eastAsiaTheme="minorEastAsia" w:hAnsiTheme="minorHAnsi" w:cstheme="minorBidi"/>
          <w:noProof/>
          <w:sz w:val="22"/>
          <w:szCs w:val="22"/>
          <w:lang w:eastAsia="lv-LV"/>
        </w:rPr>
      </w:pPr>
      <w:hyperlink w:anchor="_Toc466882031" w:history="1">
        <w:r w:rsidR="00734A8D" w:rsidRPr="00734A8D">
          <w:rPr>
            <w:rStyle w:val="Hyperlink"/>
            <w:noProof/>
            <w:u w:val="none"/>
          </w:rPr>
          <w:t>7. pielikums.</w:t>
        </w:r>
      </w:hyperlink>
      <w:r w:rsidR="00734A8D" w:rsidRPr="00734A8D">
        <w:rPr>
          <w:rStyle w:val="Hyperlink"/>
          <w:noProof/>
          <w:u w:val="none"/>
        </w:rPr>
        <w:t xml:space="preserve"> </w:t>
      </w:r>
      <w:hyperlink w:anchor="_Toc466882032" w:history="1">
        <w:r w:rsidR="00734A8D" w:rsidRPr="00734A8D">
          <w:rPr>
            <w:rStyle w:val="Hyperlink"/>
            <w:noProof/>
            <w:u w:val="none"/>
            <w14:shadow w14:blurRad="50800" w14:dist="38100" w14:dir="2700000" w14:sx="100000" w14:sy="100000" w14:kx="0" w14:ky="0" w14:algn="tl">
              <w14:srgbClr w14:val="000000">
                <w14:alpha w14:val="60000"/>
              </w14:srgbClr>
            </w14:shadow>
          </w:rPr>
          <w:t>Objekta deratizācijas un dezinsekcijas kartes.</w:t>
        </w:r>
        <w:r w:rsidR="00734A8D" w:rsidRPr="00734A8D">
          <w:rPr>
            <w:noProof/>
            <w:webHidden/>
          </w:rPr>
          <w:tab/>
        </w:r>
        <w:r w:rsidR="00734A8D" w:rsidRPr="00734A8D">
          <w:rPr>
            <w:noProof/>
            <w:webHidden/>
          </w:rPr>
          <w:fldChar w:fldCharType="begin"/>
        </w:r>
        <w:r w:rsidR="00734A8D" w:rsidRPr="00734A8D">
          <w:rPr>
            <w:noProof/>
            <w:webHidden/>
          </w:rPr>
          <w:instrText xml:space="preserve"> PAGEREF _Toc466882032 \h </w:instrText>
        </w:r>
        <w:r w:rsidR="00734A8D" w:rsidRPr="00734A8D">
          <w:rPr>
            <w:noProof/>
            <w:webHidden/>
          </w:rPr>
        </w:r>
        <w:r w:rsidR="00734A8D" w:rsidRPr="00734A8D">
          <w:rPr>
            <w:noProof/>
            <w:webHidden/>
          </w:rPr>
          <w:fldChar w:fldCharType="separate"/>
        </w:r>
        <w:r w:rsidR="00734A8D" w:rsidRPr="00734A8D">
          <w:rPr>
            <w:noProof/>
            <w:webHidden/>
          </w:rPr>
          <w:t>24</w:t>
        </w:r>
        <w:r w:rsidR="00734A8D" w:rsidRPr="00734A8D">
          <w:rPr>
            <w:noProof/>
            <w:webHidden/>
          </w:rPr>
          <w:fldChar w:fldCharType="end"/>
        </w:r>
      </w:hyperlink>
    </w:p>
    <w:p w14:paraId="61062933" w14:textId="77777777" w:rsidR="00FF7C17" w:rsidRPr="00042532" w:rsidRDefault="00FF7C17" w:rsidP="00734A8D">
      <w:pPr>
        <w:pStyle w:val="TOC1"/>
      </w:pPr>
      <w:r w:rsidRPr="00734A8D">
        <w:rPr>
          <w:rStyle w:val="Hyperlink"/>
          <w:noProof/>
          <w:u w:val="none"/>
        </w:rPr>
        <w:fldChar w:fldCharType="end"/>
      </w:r>
    </w:p>
    <w:p w14:paraId="44677E1E" w14:textId="77777777" w:rsidR="00FF7C17" w:rsidRPr="00042532" w:rsidRDefault="00FF7C17" w:rsidP="00BE2C0D">
      <w:pPr>
        <w:pStyle w:val="ListParagraph"/>
        <w:widowControl w:val="0"/>
        <w:autoSpaceDE w:val="0"/>
        <w:autoSpaceDN w:val="0"/>
        <w:adjustRightInd w:val="0"/>
        <w:spacing w:after="0" w:line="240" w:lineRule="auto"/>
        <w:ind w:left="2880" w:firstLine="720"/>
        <w:rPr>
          <w:rFonts w:ascii="Times New Roman" w:hAnsi="Times New Roman" w:cs="Times New Roman"/>
          <w:sz w:val="24"/>
          <w:szCs w:val="24"/>
        </w:rPr>
      </w:pPr>
    </w:p>
    <w:p w14:paraId="1515F796" w14:textId="2D6C6981" w:rsidR="005C46B1" w:rsidRPr="00042532" w:rsidRDefault="00656BBC" w:rsidP="00BE2C0D">
      <w:pPr>
        <w:rPr>
          <w:rFonts w:ascii="Times New Roman" w:hAnsi="Times New Roman" w:cs="Times New Roman"/>
          <w:w w:val="90"/>
          <w:sz w:val="24"/>
          <w:szCs w:val="24"/>
        </w:rPr>
      </w:pPr>
      <w:r w:rsidRPr="00042532">
        <w:rPr>
          <w:rFonts w:ascii="Times New Roman" w:hAnsi="Times New Roman" w:cs="Times New Roman"/>
          <w:sz w:val="24"/>
          <w:szCs w:val="24"/>
        </w:rPr>
        <w:br w:type="page"/>
      </w:r>
    </w:p>
    <w:p w14:paraId="06C7FD21" w14:textId="4A7985D3" w:rsidR="005066DB" w:rsidRPr="00042532" w:rsidRDefault="00FF7C17" w:rsidP="00FF7C17">
      <w:pPr>
        <w:pStyle w:val="Heading1"/>
        <w:numPr>
          <w:ilvl w:val="0"/>
          <w:numId w:val="28"/>
        </w:numPr>
        <w:ind w:left="567" w:hanging="567"/>
        <w:jc w:val="center"/>
        <w:rPr>
          <w:rFonts w:cs="Times New Roman"/>
          <w:szCs w:val="24"/>
        </w:rPr>
      </w:pPr>
      <w:bookmarkStart w:id="3" w:name="_Toc453681206"/>
      <w:bookmarkStart w:id="4" w:name="_Toc466882010"/>
      <w:r w:rsidRPr="00042532">
        <w:rPr>
          <w:rFonts w:cs="Times New Roman"/>
          <w:szCs w:val="24"/>
        </w:rPr>
        <w:lastRenderedPageBreak/>
        <w:t>INFORMĀCIJA PRETENDENTIEM</w:t>
      </w:r>
      <w:bookmarkEnd w:id="3"/>
      <w:bookmarkEnd w:id="4"/>
    </w:p>
    <w:p w14:paraId="414680FA" w14:textId="77777777" w:rsidR="006D57A1" w:rsidRPr="00042532" w:rsidRDefault="006D57A1" w:rsidP="006D57A1">
      <w:pPr>
        <w:widowControl w:val="0"/>
        <w:autoSpaceDE w:val="0"/>
        <w:autoSpaceDN w:val="0"/>
        <w:adjustRightInd w:val="0"/>
        <w:spacing w:after="0" w:line="240" w:lineRule="auto"/>
        <w:rPr>
          <w:rFonts w:ascii="Times New Roman" w:hAnsi="Times New Roman" w:cs="Times New Roman"/>
          <w:b/>
          <w:sz w:val="24"/>
          <w:szCs w:val="24"/>
        </w:rPr>
      </w:pPr>
    </w:p>
    <w:p w14:paraId="48CED42E" w14:textId="11FF6771" w:rsidR="006D57A1" w:rsidRPr="00042532" w:rsidRDefault="001B4BF8" w:rsidP="00153EA5">
      <w:pPr>
        <w:pStyle w:val="ListParagraph"/>
        <w:widowControl w:val="0"/>
        <w:numPr>
          <w:ilvl w:val="1"/>
          <w:numId w:val="3"/>
        </w:numPr>
        <w:autoSpaceDE w:val="0"/>
        <w:autoSpaceDN w:val="0"/>
        <w:adjustRightInd w:val="0"/>
        <w:spacing w:after="0" w:line="240" w:lineRule="auto"/>
        <w:jc w:val="both"/>
        <w:rPr>
          <w:rFonts w:ascii="Times New Roman" w:hAnsi="Times New Roman" w:cs="Times New Roman"/>
          <w:sz w:val="24"/>
          <w:szCs w:val="24"/>
        </w:rPr>
      </w:pPr>
      <w:r w:rsidRPr="00042532">
        <w:rPr>
          <w:rFonts w:ascii="Times New Roman" w:hAnsi="Times New Roman" w:cs="Times New Roman"/>
          <w:b/>
          <w:sz w:val="24"/>
          <w:szCs w:val="24"/>
        </w:rPr>
        <w:t>Latvijas Universitātes organizētā i</w:t>
      </w:r>
      <w:r w:rsidR="002A7567" w:rsidRPr="00042532">
        <w:rPr>
          <w:rFonts w:ascii="Times New Roman" w:hAnsi="Times New Roman" w:cs="Times New Roman"/>
          <w:b/>
          <w:sz w:val="24"/>
          <w:szCs w:val="24"/>
        </w:rPr>
        <w:t xml:space="preserve">epirkuma </w:t>
      </w:r>
      <w:r w:rsidR="00A5202A" w:rsidRPr="00042532">
        <w:rPr>
          <w:rFonts w:ascii="Times New Roman" w:hAnsi="Times New Roman" w:cs="Times New Roman"/>
          <w:b/>
          <w:sz w:val="24"/>
          <w:szCs w:val="24"/>
        </w:rPr>
        <w:t>„</w:t>
      </w:r>
      <w:r w:rsidR="00B209B5" w:rsidRPr="00042532">
        <w:rPr>
          <w:rFonts w:ascii="Times New Roman" w:hAnsi="Times New Roman" w:cs="Times New Roman"/>
          <w:b/>
          <w:sz w:val="24"/>
          <w:szCs w:val="24"/>
        </w:rPr>
        <w:t xml:space="preserve">LU </w:t>
      </w:r>
      <w:r w:rsidR="001E397B" w:rsidRPr="00042532">
        <w:rPr>
          <w:rFonts w:ascii="Times New Roman" w:hAnsi="Times New Roman" w:cs="Times New Roman"/>
          <w:b/>
          <w:sz w:val="24"/>
          <w:szCs w:val="24"/>
        </w:rPr>
        <w:t xml:space="preserve">ēku deratizācijas un dezinsekcijas </w:t>
      </w:r>
      <w:r w:rsidR="00B209B5" w:rsidRPr="00042532">
        <w:rPr>
          <w:rFonts w:ascii="Times New Roman" w:hAnsi="Times New Roman" w:cs="Times New Roman"/>
          <w:b/>
          <w:sz w:val="24"/>
          <w:szCs w:val="24"/>
        </w:rPr>
        <w:t>pakalpojums</w:t>
      </w:r>
      <w:r w:rsidRPr="00042532">
        <w:rPr>
          <w:rFonts w:ascii="Times New Roman" w:hAnsi="Times New Roman" w:cs="Times New Roman"/>
          <w:b/>
          <w:sz w:val="24"/>
          <w:szCs w:val="24"/>
        </w:rPr>
        <w:t xml:space="preserve">” (turpmāk – Iepirkums) </w:t>
      </w:r>
      <w:r w:rsidR="002A7567" w:rsidRPr="00042532">
        <w:rPr>
          <w:rFonts w:ascii="Times New Roman" w:hAnsi="Times New Roman" w:cs="Times New Roman"/>
          <w:b/>
          <w:sz w:val="24"/>
          <w:szCs w:val="24"/>
        </w:rPr>
        <w:t>identifikācijas numurs</w:t>
      </w:r>
      <w:r w:rsidR="000357E4" w:rsidRPr="00042532">
        <w:rPr>
          <w:rFonts w:ascii="Times New Roman" w:hAnsi="Times New Roman" w:cs="Times New Roman"/>
          <w:b/>
          <w:sz w:val="24"/>
          <w:szCs w:val="24"/>
        </w:rPr>
        <w:t>:</w:t>
      </w:r>
      <w:r w:rsidR="002A7567" w:rsidRPr="00042532">
        <w:rPr>
          <w:rFonts w:ascii="Times New Roman" w:hAnsi="Times New Roman" w:cs="Times New Roman"/>
          <w:sz w:val="24"/>
          <w:szCs w:val="24"/>
        </w:rPr>
        <w:t xml:space="preserve"> </w:t>
      </w:r>
      <w:r w:rsidR="00CA4FC5" w:rsidRPr="00042532">
        <w:rPr>
          <w:rFonts w:ascii="Times New Roman" w:hAnsi="Times New Roman" w:cs="Times New Roman"/>
          <w:sz w:val="24"/>
          <w:szCs w:val="24"/>
        </w:rPr>
        <w:t>LU</w:t>
      </w:r>
      <w:r w:rsidR="0037667B" w:rsidRPr="00042532">
        <w:rPr>
          <w:rFonts w:ascii="Times New Roman" w:hAnsi="Times New Roman" w:cs="Times New Roman"/>
          <w:sz w:val="24"/>
          <w:szCs w:val="24"/>
        </w:rPr>
        <w:t xml:space="preserve"> 201</w:t>
      </w:r>
      <w:r w:rsidR="00247EE2" w:rsidRPr="00042532">
        <w:rPr>
          <w:rFonts w:ascii="Times New Roman" w:hAnsi="Times New Roman" w:cs="Times New Roman"/>
          <w:sz w:val="24"/>
          <w:szCs w:val="24"/>
        </w:rPr>
        <w:t>6</w:t>
      </w:r>
      <w:r w:rsidR="0037667B" w:rsidRPr="00042532">
        <w:rPr>
          <w:rFonts w:ascii="Times New Roman" w:hAnsi="Times New Roman" w:cs="Times New Roman"/>
          <w:sz w:val="24"/>
          <w:szCs w:val="24"/>
        </w:rPr>
        <w:t>/</w:t>
      </w:r>
      <w:r w:rsidR="001E397B" w:rsidRPr="00042532">
        <w:rPr>
          <w:rFonts w:ascii="Times New Roman" w:hAnsi="Times New Roman" w:cs="Times New Roman"/>
          <w:sz w:val="24"/>
          <w:szCs w:val="24"/>
        </w:rPr>
        <w:t>95</w:t>
      </w:r>
      <w:r w:rsidR="00073524" w:rsidRPr="00042532">
        <w:rPr>
          <w:rFonts w:ascii="Times New Roman" w:hAnsi="Times New Roman" w:cs="Times New Roman"/>
          <w:sz w:val="24"/>
          <w:szCs w:val="24"/>
        </w:rPr>
        <w:t>_I</w:t>
      </w:r>
      <w:r w:rsidR="006D57A1" w:rsidRPr="00042532">
        <w:rPr>
          <w:rFonts w:ascii="Times New Roman" w:hAnsi="Times New Roman" w:cs="Times New Roman"/>
          <w:sz w:val="24"/>
          <w:szCs w:val="24"/>
        </w:rPr>
        <w:t>.</w:t>
      </w:r>
    </w:p>
    <w:p w14:paraId="41AECEFD" w14:textId="77777777" w:rsidR="006D57A1" w:rsidRPr="00042532" w:rsidRDefault="002A7567" w:rsidP="00153EA5">
      <w:pPr>
        <w:pStyle w:val="ListParagraph"/>
        <w:widowControl w:val="0"/>
        <w:numPr>
          <w:ilvl w:val="1"/>
          <w:numId w:val="3"/>
        </w:numPr>
        <w:autoSpaceDE w:val="0"/>
        <w:autoSpaceDN w:val="0"/>
        <w:adjustRightInd w:val="0"/>
        <w:spacing w:after="0" w:line="240" w:lineRule="auto"/>
        <w:jc w:val="both"/>
        <w:rPr>
          <w:rFonts w:ascii="Times New Roman" w:hAnsi="Times New Roman" w:cs="Times New Roman"/>
          <w:b/>
          <w:sz w:val="24"/>
          <w:szCs w:val="24"/>
        </w:rPr>
      </w:pPr>
      <w:r w:rsidRPr="00042532">
        <w:rPr>
          <w:rFonts w:ascii="Times New Roman" w:hAnsi="Times New Roman" w:cs="Times New Roman"/>
          <w:b/>
          <w:sz w:val="24"/>
          <w:szCs w:val="24"/>
        </w:rPr>
        <w:t>Pasūtītājs</w:t>
      </w:r>
      <w:r w:rsidR="006D57A1" w:rsidRPr="00042532">
        <w:rPr>
          <w:rFonts w:ascii="Times New Roman" w:hAnsi="Times New Roman" w:cs="Times New Roman"/>
          <w:b/>
          <w:sz w:val="24"/>
          <w:szCs w:val="24"/>
        </w:rPr>
        <w:t>:</w:t>
      </w:r>
    </w:p>
    <w:p w14:paraId="6A47976D" w14:textId="77777777" w:rsidR="006D57A1" w:rsidRPr="00042532" w:rsidRDefault="006D57A1" w:rsidP="00153EA5">
      <w:pPr>
        <w:widowControl w:val="0"/>
        <w:autoSpaceDE w:val="0"/>
        <w:autoSpaceDN w:val="0"/>
        <w:adjustRightInd w:val="0"/>
        <w:spacing w:after="0" w:line="240" w:lineRule="auto"/>
        <w:jc w:val="both"/>
        <w:rPr>
          <w:rFonts w:ascii="Times New Roman" w:hAnsi="Times New Roman" w:cs="Times New Roman"/>
          <w:sz w:val="24"/>
          <w:szCs w:val="24"/>
        </w:rPr>
      </w:pPr>
    </w:p>
    <w:tbl>
      <w:tblPr>
        <w:tblW w:w="9072" w:type="dxa"/>
        <w:tblInd w:w="10" w:type="dxa"/>
        <w:tblLayout w:type="fixed"/>
        <w:tblCellMar>
          <w:left w:w="0" w:type="dxa"/>
          <w:right w:w="0" w:type="dxa"/>
        </w:tblCellMar>
        <w:tblLook w:val="0000" w:firstRow="0" w:lastRow="0" w:firstColumn="0" w:lastColumn="0" w:noHBand="0" w:noVBand="0"/>
      </w:tblPr>
      <w:tblGrid>
        <w:gridCol w:w="3119"/>
        <w:gridCol w:w="5953"/>
      </w:tblGrid>
      <w:tr w:rsidR="00A3646D" w:rsidRPr="00042532" w14:paraId="2CB38611" w14:textId="77777777" w:rsidTr="00153EA5">
        <w:trPr>
          <w:trHeight w:val="273"/>
        </w:trPr>
        <w:tc>
          <w:tcPr>
            <w:tcW w:w="3119" w:type="dxa"/>
            <w:tcBorders>
              <w:top w:val="single" w:sz="8" w:space="0" w:color="auto"/>
              <w:left w:val="single" w:sz="8" w:space="0" w:color="auto"/>
              <w:bottom w:val="single" w:sz="8" w:space="0" w:color="auto"/>
              <w:right w:val="single" w:sz="8" w:space="0" w:color="auto"/>
            </w:tcBorders>
            <w:vAlign w:val="bottom"/>
          </w:tcPr>
          <w:p w14:paraId="5789106E" w14:textId="77777777" w:rsidR="00A3646D" w:rsidRPr="00042532" w:rsidRDefault="00A3646D" w:rsidP="00654DC3">
            <w:pPr>
              <w:widowControl w:val="0"/>
              <w:autoSpaceDE w:val="0"/>
              <w:autoSpaceDN w:val="0"/>
              <w:adjustRightInd w:val="0"/>
              <w:spacing w:after="0" w:line="240" w:lineRule="auto"/>
              <w:ind w:left="142"/>
              <w:rPr>
                <w:rFonts w:ascii="Times New Roman" w:hAnsi="Times New Roman" w:cs="Times New Roman"/>
                <w:sz w:val="24"/>
                <w:szCs w:val="24"/>
              </w:rPr>
            </w:pPr>
            <w:r w:rsidRPr="00042532">
              <w:rPr>
                <w:rFonts w:ascii="Times New Roman" w:hAnsi="Times New Roman" w:cs="Times New Roman"/>
                <w:b/>
                <w:bCs/>
                <w:sz w:val="24"/>
                <w:szCs w:val="24"/>
              </w:rPr>
              <w:t>Pasūtītāja nosaukums</w:t>
            </w:r>
          </w:p>
        </w:tc>
        <w:tc>
          <w:tcPr>
            <w:tcW w:w="5953" w:type="dxa"/>
            <w:tcBorders>
              <w:top w:val="single" w:sz="8" w:space="0" w:color="auto"/>
              <w:left w:val="nil"/>
              <w:bottom w:val="single" w:sz="8" w:space="0" w:color="auto"/>
              <w:right w:val="single" w:sz="8" w:space="0" w:color="auto"/>
            </w:tcBorders>
            <w:vAlign w:val="bottom"/>
          </w:tcPr>
          <w:p w14:paraId="40483203" w14:textId="77777777" w:rsidR="00A3646D" w:rsidRPr="00042532" w:rsidRDefault="00FC7D0A" w:rsidP="00654DC3">
            <w:pPr>
              <w:widowControl w:val="0"/>
              <w:autoSpaceDE w:val="0"/>
              <w:autoSpaceDN w:val="0"/>
              <w:adjustRightInd w:val="0"/>
              <w:spacing w:after="0" w:line="240" w:lineRule="auto"/>
              <w:ind w:left="142"/>
              <w:rPr>
                <w:rFonts w:ascii="Times New Roman" w:hAnsi="Times New Roman" w:cs="Times New Roman"/>
                <w:sz w:val="24"/>
                <w:szCs w:val="24"/>
              </w:rPr>
            </w:pPr>
            <w:r w:rsidRPr="00042532">
              <w:rPr>
                <w:rFonts w:ascii="Times New Roman" w:hAnsi="Times New Roman" w:cs="Times New Roman"/>
                <w:sz w:val="24"/>
                <w:szCs w:val="24"/>
              </w:rPr>
              <w:t>Latvijas Universitāte</w:t>
            </w:r>
            <w:r w:rsidR="00885EAC" w:rsidRPr="00042532">
              <w:rPr>
                <w:rFonts w:ascii="Times New Roman" w:hAnsi="Times New Roman" w:cs="Times New Roman"/>
                <w:sz w:val="24"/>
                <w:szCs w:val="24"/>
              </w:rPr>
              <w:t xml:space="preserve"> (turpmāk – Pasūtītājs)</w:t>
            </w:r>
          </w:p>
        </w:tc>
      </w:tr>
      <w:tr w:rsidR="005066DB" w:rsidRPr="00042532" w14:paraId="32F9C749" w14:textId="77777777" w:rsidTr="00153EA5">
        <w:trPr>
          <w:trHeight w:val="266"/>
        </w:trPr>
        <w:tc>
          <w:tcPr>
            <w:tcW w:w="3119" w:type="dxa"/>
            <w:tcBorders>
              <w:top w:val="nil"/>
              <w:left w:val="single" w:sz="8" w:space="0" w:color="auto"/>
              <w:bottom w:val="single" w:sz="8" w:space="0" w:color="auto"/>
              <w:right w:val="single" w:sz="8" w:space="0" w:color="auto"/>
            </w:tcBorders>
            <w:vAlign w:val="bottom"/>
          </w:tcPr>
          <w:p w14:paraId="7E2B0001" w14:textId="77777777" w:rsidR="005066DB" w:rsidRPr="00042532" w:rsidRDefault="002A7567" w:rsidP="00654DC3">
            <w:pPr>
              <w:widowControl w:val="0"/>
              <w:autoSpaceDE w:val="0"/>
              <w:autoSpaceDN w:val="0"/>
              <w:adjustRightInd w:val="0"/>
              <w:spacing w:after="0" w:line="240" w:lineRule="auto"/>
              <w:ind w:left="142"/>
              <w:rPr>
                <w:rFonts w:ascii="Times New Roman" w:hAnsi="Times New Roman" w:cs="Times New Roman"/>
                <w:sz w:val="24"/>
                <w:szCs w:val="24"/>
              </w:rPr>
            </w:pPr>
            <w:r w:rsidRPr="00042532">
              <w:rPr>
                <w:rFonts w:ascii="Times New Roman" w:hAnsi="Times New Roman" w:cs="Times New Roman"/>
                <w:b/>
                <w:bCs/>
                <w:sz w:val="24"/>
                <w:szCs w:val="24"/>
              </w:rPr>
              <w:t>Adrese</w:t>
            </w:r>
          </w:p>
        </w:tc>
        <w:tc>
          <w:tcPr>
            <w:tcW w:w="5953" w:type="dxa"/>
            <w:tcBorders>
              <w:top w:val="nil"/>
              <w:left w:val="nil"/>
              <w:bottom w:val="single" w:sz="8" w:space="0" w:color="auto"/>
              <w:right w:val="single" w:sz="8" w:space="0" w:color="auto"/>
            </w:tcBorders>
            <w:vAlign w:val="bottom"/>
          </w:tcPr>
          <w:p w14:paraId="52AC31A7" w14:textId="77777777" w:rsidR="005066DB" w:rsidRPr="00042532" w:rsidRDefault="00A71E5C" w:rsidP="00654DC3">
            <w:pPr>
              <w:widowControl w:val="0"/>
              <w:spacing w:after="0" w:line="240" w:lineRule="auto"/>
              <w:ind w:left="142"/>
              <w:rPr>
                <w:rFonts w:ascii="Times New Roman" w:hAnsi="Times New Roman" w:cs="Times New Roman"/>
                <w:sz w:val="24"/>
                <w:szCs w:val="24"/>
              </w:rPr>
            </w:pPr>
            <w:r w:rsidRPr="00042532">
              <w:rPr>
                <w:rFonts w:ascii="Times New Roman" w:hAnsi="Times New Roman" w:cs="Times New Roman"/>
                <w:sz w:val="24"/>
                <w:szCs w:val="24"/>
              </w:rPr>
              <w:t>Raiņa bulvāris 19, Rīga, LV-1586</w:t>
            </w:r>
          </w:p>
        </w:tc>
      </w:tr>
      <w:tr w:rsidR="00A3646D" w:rsidRPr="00042532" w14:paraId="3C5BAAC4" w14:textId="77777777" w:rsidTr="00153EA5">
        <w:trPr>
          <w:trHeight w:val="266"/>
        </w:trPr>
        <w:tc>
          <w:tcPr>
            <w:tcW w:w="3119" w:type="dxa"/>
            <w:tcBorders>
              <w:top w:val="nil"/>
              <w:left w:val="single" w:sz="8" w:space="0" w:color="auto"/>
              <w:bottom w:val="single" w:sz="8" w:space="0" w:color="auto"/>
              <w:right w:val="single" w:sz="8" w:space="0" w:color="auto"/>
            </w:tcBorders>
            <w:vAlign w:val="bottom"/>
          </w:tcPr>
          <w:p w14:paraId="335EF969" w14:textId="77777777" w:rsidR="00A3646D" w:rsidRPr="00042532" w:rsidRDefault="006456FD" w:rsidP="003770FB">
            <w:pPr>
              <w:widowControl w:val="0"/>
              <w:autoSpaceDE w:val="0"/>
              <w:autoSpaceDN w:val="0"/>
              <w:adjustRightInd w:val="0"/>
              <w:spacing w:after="0" w:line="240" w:lineRule="auto"/>
              <w:ind w:left="142"/>
              <w:rPr>
                <w:rFonts w:ascii="Times New Roman" w:hAnsi="Times New Roman" w:cs="Times New Roman"/>
                <w:b/>
                <w:bCs/>
                <w:sz w:val="24"/>
                <w:szCs w:val="24"/>
              </w:rPr>
            </w:pPr>
            <w:r w:rsidRPr="00042532">
              <w:rPr>
                <w:rFonts w:ascii="Times New Roman" w:hAnsi="Times New Roman" w:cs="Times New Roman"/>
                <w:b/>
                <w:sz w:val="24"/>
                <w:szCs w:val="24"/>
              </w:rPr>
              <w:t xml:space="preserve">Reģistrācijas Nr. </w:t>
            </w:r>
            <w:r w:rsidR="003770FB" w:rsidRPr="00042532">
              <w:rPr>
                <w:rFonts w:ascii="Times New Roman" w:hAnsi="Times New Roman" w:cs="Times New Roman"/>
                <w:b/>
                <w:sz w:val="24"/>
                <w:szCs w:val="24"/>
              </w:rPr>
              <w:t>Izglītības un zinātnes ministrijas (IZM)</w:t>
            </w:r>
            <w:r w:rsidRPr="00042532">
              <w:rPr>
                <w:rFonts w:ascii="Times New Roman" w:hAnsi="Times New Roman" w:cs="Times New Roman"/>
                <w:b/>
                <w:sz w:val="24"/>
                <w:szCs w:val="24"/>
              </w:rPr>
              <w:t xml:space="preserve"> reģistrā </w:t>
            </w:r>
          </w:p>
        </w:tc>
        <w:tc>
          <w:tcPr>
            <w:tcW w:w="5953" w:type="dxa"/>
            <w:tcBorders>
              <w:top w:val="nil"/>
              <w:left w:val="nil"/>
              <w:bottom w:val="single" w:sz="8" w:space="0" w:color="auto"/>
              <w:right w:val="single" w:sz="8" w:space="0" w:color="auto"/>
            </w:tcBorders>
            <w:vAlign w:val="bottom"/>
          </w:tcPr>
          <w:p w14:paraId="5D930C55" w14:textId="77777777" w:rsidR="006456FD" w:rsidRPr="00042532" w:rsidRDefault="006456FD" w:rsidP="00654DC3">
            <w:pPr>
              <w:widowControl w:val="0"/>
              <w:autoSpaceDE w:val="0"/>
              <w:autoSpaceDN w:val="0"/>
              <w:adjustRightInd w:val="0"/>
              <w:spacing w:after="0" w:line="240" w:lineRule="auto"/>
              <w:ind w:left="142"/>
              <w:rPr>
                <w:rFonts w:ascii="Times New Roman" w:hAnsi="Times New Roman" w:cs="Times New Roman"/>
                <w:sz w:val="24"/>
                <w:szCs w:val="24"/>
              </w:rPr>
            </w:pPr>
            <w:r w:rsidRPr="00042532">
              <w:rPr>
                <w:rFonts w:ascii="Times New Roman" w:hAnsi="Times New Roman" w:cs="Times New Roman"/>
                <w:sz w:val="24"/>
                <w:szCs w:val="24"/>
              </w:rPr>
              <w:t>3341000218</w:t>
            </w:r>
          </w:p>
          <w:p w14:paraId="6D4CF4E3" w14:textId="77777777" w:rsidR="00A3646D" w:rsidRPr="00042532" w:rsidRDefault="00A3646D" w:rsidP="00654DC3">
            <w:pPr>
              <w:widowControl w:val="0"/>
              <w:autoSpaceDE w:val="0"/>
              <w:autoSpaceDN w:val="0"/>
              <w:adjustRightInd w:val="0"/>
              <w:spacing w:after="0" w:line="240" w:lineRule="auto"/>
              <w:ind w:left="142"/>
              <w:rPr>
                <w:rFonts w:ascii="Times New Roman" w:hAnsi="Times New Roman" w:cs="Times New Roman"/>
                <w:sz w:val="24"/>
                <w:szCs w:val="24"/>
              </w:rPr>
            </w:pPr>
          </w:p>
        </w:tc>
      </w:tr>
      <w:tr w:rsidR="003770FB" w:rsidRPr="00042532" w14:paraId="734D4E81" w14:textId="77777777" w:rsidTr="00153EA5">
        <w:trPr>
          <w:trHeight w:val="266"/>
        </w:trPr>
        <w:tc>
          <w:tcPr>
            <w:tcW w:w="3119" w:type="dxa"/>
            <w:tcBorders>
              <w:top w:val="nil"/>
              <w:left w:val="single" w:sz="8" w:space="0" w:color="auto"/>
              <w:bottom w:val="single" w:sz="8" w:space="0" w:color="auto"/>
              <w:right w:val="single" w:sz="8" w:space="0" w:color="auto"/>
            </w:tcBorders>
            <w:vAlign w:val="bottom"/>
          </w:tcPr>
          <w:p w14:paraId="23B2F640" w14:textId="77777777" w:rsidR="003770FB" w:rsidRPr="00042532" w:rsidRDefault="003770FB" w:rsidP="00654DC3">
            <w:pPr>
              <w:widowControl w:val="0"/>
              <w:autoSpaceDE w:val="0"/>
              <w:autoSpaceDN w:val="0"/>
              <w:adjustRightInd w:val="0"/>
              <w:spacing w:after="0" w:line="240" w:lineRule="auto"/>
              <w:ind w:left="142"/>
              <w:rPr>
                <w:rFonts w:ascii="Times New Roman" w:hAnsi="Times New Roman" w:cs="Times New Roman"/>
                <w:b/>
                <w:sz w:val="24"/>
                <w:szCs w:val="24"/>
              </w:rPr>
            </w:pPr>
            <w:r w:rsidRPr="00042532">
              <w:rPr>
                <w:rFonts w:ascii="Times New Roman" w:hAnsi="Times New Roman" w:cs="Times New Roman"/>
                <w:b/>
                <w:bCs/>
                <w:sz w:val="24"/>
                <w:szCs w:val="24"/>
              </w:rPr>
              <w:t xml:space="preserve">PVN maksātāja </w:t>
            </w:r>
            <w:proofErr w:type="spellStart"/>
            <w:r w:rsidRPr="00042532">
              <w:rPr>
                <w:rFonts w:ascii="Times New Roman" w:hAnsi="Times New Roman" w:cs="Times New Roman"/>
                <w:b/>
                <w:bCs/>
                <w:sz w:val="24"/>
                <w:szCs w:val="24"/>
              </w:rPr>
              <w:t>reģ</w:t>
            </w:r>
            <w:proofErr w:type="spellEnd"/>
            <w:r w:rsidRPr="00042532">
              <w:rPr>
                <w:rFonts w:ascii="Times New Roman" w:hAnsi="Times New Roman" w:cs="Times New Roman"/>
                <w:b/>
                <w:bCs/>
                <w:sz w:val="24"/>
                <w:szCs w:val="24"/>
              </w:rPr>
              <w:t>. Nr.</w:t>
            </w:r>
          </w:p>
        </w:tc>
        <w:tc>
          <w:tcPr>
            <w:tcW w:w="5953" w:type="dxa"/>
            <w:tcBorders>
              <w:top w:val="nil"/>
              <w:left w:val="nil"/>
              <w:bottom w:val="single" w:sz="8" w:space="0" w:color="auto"/>
              <w:right w:val="single" w:sz="8" w:space="0" w:color="auto"/>
            </w:tcBorders>
            <w:vAlign w:val="bottom"/>
          </w:tcPr>
          <w:p w14:paraId="239DAEF2" w14:textId="77777777" w:rsidR="003770FB" w:rsidRPr="00042532" w:rsidRDefault="003770FB" w:rsidP="00654DC3">
            <w:pPr>
              <w:widowControl w:val="0"/>
              <w:autoSpaceDE w:val="0"/>
              <w:autoSpaceDN w:val="0"/>
              <w:adjustRightInd w:val="0"/>
              <w:spacing w:after="0" w:line="240" w:lineRule="auto"/>
              <w:ind w:left="142"/>
              <w:rPr>
                <w:rFonts w:ascii="Times New Roman" w:hAnsi="Times New Roman" w:cs="Times New Roman"/>
                <w:sz w:val="24"/>
                <w:szCs w:val="24"/>
              </w:rPr>
            </w:pPr>
            <w:r w:rsidRPr="00042532">
              <w:rPr>
                <w:rFonts w:ascii="Times New Roman" w:hAnsi="Times New Roman" w:cs="Times New Roman"/>
                <w:sz w:val="24"/>
                <w:szCs w:val="24"/>
              </w:rPr>
              <w:t>LV90000076669</w:t>
            </w:r>
          </w:p>
        </w:tc>
      </w:tr>
      <w:tr w:rsidR="00A3646D" w:rsidRPr="00042532" w14:paraId="75F2591E" w14:textId="77777777" w:rsidTr="00153EA5">
        <w:trPr>
          <w:trHeight w:val="494"/>
        </w:trPr>
        <w:tc>
          <w:tcPr>
            <w:tcW w:w="3119" w:type="dxa"/>
            <w:tcBorders>
              <w:top w:val="single" w:sz="8" w:space="0" w:color="auto"/>
              <w:left w:val="single" w:sz="8" w:space="0" w:color="auto"/>
              <w:bottom w:val="single" w:sz="4" w:space="0" w:color="auto"/>
              <w:right w:val="single" w:sz="8" w:space="0" w:color="auto"/>
            </w:tcBorders>
            <w:vAlign w:val="center"/>
          </w:tcPr>
          <w:p w14:paraId="77C9ADD6" w14:textId="77777777" w:rsidR="00A3646D" w:rsidRPr="00042532" w:rsidRDefault="00210D78" w:rsidP="00654DC3">
            <w:pPr>
              <w:widowControl w:val="0"/>
              <w:autoSpaceDE w:val="0"/>
              <w:autoSpaceDN w:val="0"/>
              <w:adjustRightInd w:val="0"/>
              <w:spacing w:after="0" w:line="240" w:lineRule="auto"/>
              <w:ind w:left="142"/>
              <w:rPr>
                <w:rFonts w:ascii="Times New Roman" w:hAnsi="Times New Roman" w:cs="Times New Roman"/>
                <w:b/>
                <w:bCs/>
                <w:sz w:val="24"/>
                <w:szCs w:val="24"/>
              </w:rPr>
            </w:pPr>
            <w:r w:rsidRPr="00042532">
              <w:rPr>
                <w:rFonts w:ascii="Times New Roman" w:hAnsi="Times New Roman" w:cs="Times New Roman"/>
                <w:b/>
                <w:bCs/>
                <w:sz w:val="24"/>
                <w:szCs w:val="24"/>
              </w:rPr>
              <w:t>Tālruņa Nr.</w:t>
            </w:r>
          </w:p>
          <w:p w14:paraId="0F1ED811" w14:textId="77777777" w:rsidR="00210D78" w:rsidRPr="00042532" w:rsidRDefault="00210D78" w:rsidP="00654DC3">
            <w:pPr>
              <w:widowControl w:val="0"/>
              <w:autoSpaceDE w:val="0"/>
              <w:autoSpaceDN w:val="0"/>
              <w:adjustRightInd w:val="0"/>
              <w:spacing w:after="0" w:line="240" w:lineRule="auto"/>
              <w:ind w:left="142"/>
              <w:rPr>
                <w:rFonts w:ascii="Times New Roman" w:hAnsi="Times New Roman" w:cs="Times New Roman"/>
                <w:b/>
                <w:sz w:val="24"/>
                <w:szCs w:val="24"/>
              </w:rPr>
            </w:pPr>
            <w:r w:rsidRPr="00042532">
              <w:rPr>
                <w:rFonts w:ascii="Times New Roman" w:hAnsi="Times New Roman" w:cs="Times New Roman"/>
                <w:b/>
                <w:sz w:val="24"/>
                <w:szCs w:val="24"/>
              </w:rPr>
              <w:t>Faksa Nr.</w:t>
            </w:r>
          </w:p>
        </w:tc>
        <w:tc>
          <w:tcPr>
            <w:tcW w:w="5953" w:type="dxa"/>
            <w:tcBorders>
              <w:top w:val="single" w:sz="8" w:space="0" w:color="auto"/>
              <w:left w:val="nil"/>
              <w:bottom w:val="single" w:sz="4" w:space="0" w:color="auto"/>
              <w:right w:val="single" w:sz="8" w:space="0" w:color="auto"/>
            </w:tcBorders>
          </w:tcPr>
          <w:p w14:paraId="2D53B841" w14:textId="77777777" w:rsidR="00A3646D" w:rsidRPr="00042532" w:rsidRDefault="00766A5A" w:rsidP="00214CFE">
            <w:pPr>
              <w:widowControl w:val="0"/>
              <w:spacing w:after="0" w:line="240" w:lineRule="auto"/>
              <w:ind w:left="142"/>
              <w:rPr>
                <w:rFonts w:ascii="Times New Roman" w:hAnsi="Times New Roman" w:cs="Times New Roman"/>
                <w:sz w:val="24"/>
                <w:szCs w:val="24"/>
              </w:rPr>
            </w:pPr>
            <w:r w:rsidRPr="00042532">
              <w:rPr>
                <w:rFonts w:ascii="Times New Roman" w:hAnsi="Times New Roman" w:cs="Times New Roman"/>
                <w:sz w:val="24"/>
                <w:szCs w:val="24"/>
              </w:rPr>
              <w:t>+ 371 6703</w:t>
            </w:r>
            <w:r w:rsidR="00153EA5" w:rsidRPr="00042532">
              <w:rPr>
                <w:rFonts w:ascii="Times New Roman" w:hAnsi="Times New Roman" w:cs="Times New Roman"/>
                <w:sz w:val="24"/>
                <w:szCs w:val="24"/>
              </w:rPr>
              <w:t>3929</w:t>
            </w:r>
          </w:p>
          <w:p w14:paraId="7FD0524D" w14:textId="77777777" w:rsidR="00210D78" w:rsidRPr="00042532" w:rsidRDefault="00153EA5" w:rsidP="00214CFE">
            <w:pPr>
              <w:widowControl w:val="0"/>
              <w:spacing w:after="0" w:line="240" w:lineRule="auto"/>
              <w:ind w:left="142"/>
              <w:rPr>
                <w:rFonts w:ascii="Times New Roman" w:hAnsi="Times New Roman" w:cs="Times New Roman"/>
                <w:sz w:val="24"/>
                <w:szCs w:val="24"/>
              </w:rPr>
            </w:pPr>
            <w:r w:rsidRPr="00042532">
              <w:rPr>
                <w:rFonts w:ascii="Times New Roman" w:hAnsi="Times New Roman" w:cs="Times New Roman"/>
                <w:sz w:val="24"/>
                <w:szCs w:val="24"/>
              </w:rPr>
              <w:t>+ 371 67033919</w:t>
            </w:r>
          </w:p>
        </w:tc>
      </w:tr>
      <w:tr w:rsidR="00210D78" w:rsidRPr="00042532" w14:paraId="3AB8FFB3" w14:textId="77777777" w:rsidTr="00153EA5">
        <w:trPr>
          <w:trHeight w:val="271"/>
        </w:trPr>
        <w:tc>
          <w:tcPr>
            <w:tcW w:w="3119" w:type="dxa"/>
            <w:tcBorders>
              <w:top w:val="single" w:sz="4" w:space="0" w:color="auto"/>
              <w:left w:val="single" w:sz="8" w:space="0" w:color="auto"/>
              <w:bottom w:val="single" w:sz="8" w:space="0" w:color="auto"/>
              <w:right w:val="single" w:sz="8" w:space="0" w:color="auto"/>
            </w:tcBorders>
            <w:vAlign w:val="center"/>
          </w:tcPr>
          <w:p w14:paraId="6D51CB8E" w14:textId="77777777" w:rsidR="00210D78" w:rsidRPr="00042532"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042532">
              <w:rPr>
                <w:rFonts w:ascii="Times New Roman" w:hAnsi="Times New Roman" w:cs="Times New Roman"/>
                <w:b/>
                <w:bCs/>
                <w:sz w:val="24"/>
                <w:szCs w:val="24"/>
              </w:rPr>
              <w:t>Kontaktpersona</w:t>
            </w:r>
          </w:p>
        </w:tc>
        <w:tc>
          <w:tcPr>
            <w:tcW w:w="5953" w:type="dxa"/>
            <w:tcBorders>
              <w:top w:val="single" w:sz="4" w:space="0" w:color="auto"/>
              <w:left w:val="nil"/>
              <w:bottom w:val="single" w:sz="8" w:space="0" w:color="auto"/>
              <w:right w:val="single" w:sz="8" w:space="0" w:color="auto"/>
            </w:tcBorders>
          </w:tcPr>
          <w:p w14:paraId="75FB09EF" w14:textId="32F7124B" w:rsidR="00210D78" w:rsidRPr="00042532" w:rsidRDefault="001E397B" w:rsidP="001E397B">
            <w:pPr>
              <w:widowControl w:val="0"/>
              <w:spacing w:after="0" w:line="240" w:lineRule="auto"/>
              <w:ind w:left="142"/>
              <w:rPr>
                <w:rFonts w:ascii="Times New Roman" w:hAnsi="Times New Roman" w:cs="Times New Roman"/>
                <w:sz w:val="24"/>
                <w:szCs w:val="24"/>
              </w:rPr>
            </w:pPr>
            <w:r w:rsidRPr="00042532">
              <w:rPr>
                <w:rFonts w:ascii="Times New Roman" w:hAnsi="Times New Roman" w:cs="Times New Roman"/>
                <w:sz w:val="24"/>
                <w:szCs w:val="24"/>
              </w:rPr>
              <w:t>Mārtiņš Mednis</w:t>
            </w:r>
            <w:r w:rsidR="008A2983" w:rsidRPr="00042532">
              <w:rPr>
                <w:rFonts w:ascii="Times New Roman" w:hAnsi="Times New Roman" w:cs="Times New Roman"/>
                <w:sz w:val="24"/>
                <w:szCs w:val="24"/>
              </w:rPr>
              <w:t xml:space="preserve">, </w:t>
            </w:r>
            <w:r w:rsidR="00B209B5" w:rsidRPr="00042532">
              <w:rPr>
                <w:rFonts w:ascii="Times New Roman" w:hAnsi="Times New Roman" w:cs="Times New Roman"/>
                <w:sz w:val="24"/>
                <w:szCs w:val="24"/>
              </w:rPr>
              <w:t xml:space="preserve">LU SD Tehniskā nodrošinājuma daļas </w:t>
            </w:r>
            <w:r w:rsidRPr="00042532">
              <w:rPr>
                <w:rFonts w:ascii="Times New Roman" w:hAnsi="Times New Roman" w:cs="Times New Roman"/>
                <w:sz w:val="24"/>
                <w:szCs w:val="24"/>
              </w:rPr>
              <w:t>vadītāja vietnieks</w:t>
            </w:r>
            <w:r w:rsidR="008A2983" w:rsidRPr="00042532">
              <w:rPr>
                <w:rFonts w:ascii="Times New Roman" w:hAnsi="Times New Roman" w:cs="Times New Roman"/>
                <w:sz w:val="24"/>
                <w:szCs w:val="24"/>
              </w:rPr>
              <w:t>, 2</w:t>
            </w:r>
            <w:r w:rsidRPr="00042532">
              <w:rPr>
                <w:rFonts w:ascii="Times New Roman" w:hAnsi="Times New Roman" w:cs="Times New Roman"/>
                <w:sz w:val="24"/>
                <w:szCs w:val="24"/>
              </w:rPr>
              <w:t>9909009</w:t>
            </w:r>
          </w:p>
        </w:tc>
      </w:tr>
      <w:tr w:rsidR="00210D78" w:rsidRPr="00042532" w14:paraId="28362F34" w14:textId="77777777" w:rsidTr="00153EA5">
        <w:trPr>
          <w:trHeight w:val="341"/>
        </w:trPr>
        <w:tc>
          <w:tcPr>
            <w:tcW w:w="3119" w:type="dxa"/>
            <w:tcBorders>
              <w:top w:val="nil"/>
              <w:left w:val="single" w:sz="8" w:space="0" w:color="auto"/>
              <w:bottom w:val="single" w:sz="8" w:space="0" w:color="auto"/>
              <w:right w:val="single" w:sz="8" w:space="0" w:color="auto"/>
            </w:tcBorders>
            <w:vAlign w:val="center"/>
          </w:tcPr>
          <w:p w14:paraId="663642D4" w14:textId="77777777" w:rsidR="00210D78" w:rsidRPr="00042532"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042532">
              <w:rPr>
                <w:rFonts w:ascii="Times New Roman" w:hAnsi="Times New Roman" w:cs="Times New Roman"/>
                <w:b/>
                <w:bCs/>
                <w:sz w:val="24"/>
                <w:szCs w:val="24"/>
              </w:rPr>
              <w:t>E-pasta adrese</w:t>
            </w:r>
          </w:p>
        </w:tc>
        <w:tc>
          <w:tcPr>
            <w:tcW w:w="5953" w:type="dxa"/>
            <w:tcBorders>
              <w:top w:val="nil"/>
              <w:left w:val="nil"/>
              <w:bottom w:val="single" w:sz="8" w:space="0" w:color="auto"/>
              <w:right w:val="single" w:sz="8" w:space="0" w:color="auto"/>
            </w:tcBorders>
            <w:vAlign w:val="bottom"/>
          </w:tcPr>
          <w:p w14:paraId="4AAE9FD3" w14:textId="795AD704" w:rsidR="00210D78" w:rsidRPr="00042532" w:rsidRDefault="005D48E0" w:rsidP="00B209B5">
            <w:pPr>
              <w:tabs>
                <w:tab w:val="left" w:pos="855"/>
              </w:tabs>
              <w:spacing w:after="0"/>
              <w:jc w:val="both"/>
              <w:rPr>
                <w:rFonts w:ascii="Times New Roman" w:hAnsi="Times New Roman" w:cs="Times New Roman"/>
                <w:sz w:val="24"/>
                <w:szCs w:val="24"/>
              </w:rPr>
            </w:pPr>
            <w:r w:rsidRPr="00042532">
              <w:rPr>
                <w:rFonts w:ascii="Times New Roman" w:hAnsi="Times New Roman" w:cs="Times New Roman"/>
                <w:sz w:val="24"/>
                <w:szCs w:val="24"/>
              </w:rPr>
              <w:t xml:space="preserve"> </w:t>
            </w:r>
            <w:hyperlink r:id="rId10" w:history="1">
              <w:r w:rsidR="001E397B" w:rsidRPr="00042532">
                <w:rPr>
                  <w:rStyle w:val="Hyperlink"/>
                  <w:rFonts w:ascii="Times New Roman" w:hAnsi="Times New Roman" w:cs="Times New Roman"/>
                  <w:sz w:val="24"/>
                  <w:szCs w:val="24"/>
                </w:rPr>
                <w:t>martins.mednis@lu.lv</w:t>
              </w:r>
            </w:hyperlink>
            <w:r w:rsidR="008A2983" w:rsidRPr="00042532">
              <w:rPr>
                <w:rFonts w:ascii="Times New Roman" w:hAnsi="Times New Roman" w:cs="Times New Roman"/>
                <w:sz w:val="24"/>
                <w:szCs w:val="24"/>
              </w:rPr>
              <w:t xml:space="preserve"> </w:t>
            </w:r>
          </w:p>
        </w:tc>
      </w:tr>
      <w:tr w:rsidR="00210D78" w:rsidRPr="00042532" w14:paraId="51AD73CE" w14:textId="77777777" w:rsidTr="00153EA5">
        <w:trPr>
          <w:trHeight w:val="266"/>
        </w:trPr>
        <w:tc>
          <w:tcPr>
            <w:tcW w:w="3119" w:type="dxa"/>
            <w:tcBorders>
              <w:top w:val="nil"/>
              <w:left w:val="single" w:sz="8" w:space="0" w:color="auto"/>
              <w:bottom w:val="nil"/>
              <w:right w:val="single" w:sz="8" w:space="0" w:color="auto"/>
            </w:tcBorders>
            <w:vAlign w:val="bottom"/>
          </w:tcPr>
          <w:p w14:paraId="41BDB7A8" w14:textId="77777777" w:rsidR="00210D78" w:rsidRPr="00042532"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042532">
              <w:rPr>
                <w:rFonts w:ascii="Times New Roman" w:hAnsi="Times New Roman" w:cs="Times New Roman"/>
                <w:b/>
                <w:bCs/>
                <w:sz w:val="24"/>
                <w:szCs w:val="24"/>
              </w:rPr>
              <w:t>Darba laiks</w:t>
            </w:r>
          </w:p>
        </w:tc>
        <w:tc>
          <w:tcPr>
            <w:tcW w:w="5953" w:type="dxa"/>
            <w:tcBorders>
              <w:top w:val="nil"/>
              <w:left w:val="nil"/>
              <w:bottom w:val="nil"/>
              <w:right w:val="single" w:sz="8" w:space="0" w:color="auto"/>
            </w:tcBorders>
            <w:vAlign w:val="bottom"/>
          </w:tcPr>
          <w:p w14:paraId="263B72BD" w14:textId="6CD3E0D2" w:rsidR="00210D78" w:rsidRPr="00042532"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042532">
              <w:rPr>
                <w:rFonts w:ascii="Times New Roman" w:hAnsi="Times New Roman" w:cs="Times New Roman"/>
                <w:sz w:val="24"/>
                <w:szCs w:val="24"/>
              </w:rPr>
              <w:t>darba dienās no plkst.8:30 līdz plkst.17:00</w:t>
            </w:r>
          </w:p>
        </w:tc>
      </w:tr>
      <w:tr w:rsidR="00210D78" w:rsidRPr="00042532" w14:paraId="20A01E39" w14:textId="77777777" w:rsidTr="00153EA5">
        <w:trPr>
          <w:trHeight w:val="266"/>
        </w:trPr>
        <w:tc>
          <w:tcPr>
            <w:tcW w:w="3119" w:type="dxa"/>
            <w:tcBorders>
              <w:top w:val="nil"/>
              <w:left w:val="single" w:sz="8" w:space="0" w:color="auto"/>
              <w:bottom w:val="single" w:sz="8" w:space="0" w:color="auto"/>
              <w:right w:val="single" w:sz="8" w:space="0" w:color="auto"/>
            </w:tcBorders>
            <w:vAlign w:val="bottom"/>
          </w:tcPr>
          <w:p w14:paraId="06409A0E" w14:textId="77777777" w:rsidR="00210D78" w:rsidRPr="00042532" w:rsidRDefault="00210D78" w:rsidP="00210D78">
            <w:pPr>
              <w:widowControl w:val="0"/>
              <w:autoSpaceDE w:val="0"/>
              <w:autoSpaceDN w:val="0"/>
              <w:adjustRightInd w:val="0"/>
              <w:spacing w:after="0" w:line="240" w:lineRule="auto"/>
              <w:ind w:left="142"/>
              <w:rPr>
                <w:rFonts w:ascii="Times New Roman" w:hAnsi="Times New Roman" w:cs="Times New Roman"/>
                <w:b/>
                <w:bCs/>
                <w:sz w:val="24"/>
                <w:szCs w:val="24"/>
              </w:rPr>
            </w:pPr>
          </w:p>
        </w:tc>
        <w:tc>
          <w:tcPr>
            <w:tcW w:w="5953" w:type="dxa"/>
            <w:tcBorders>
              <w:top w:val="nil"/>
              <w:left w:val="nil"/>
              <w:bottom w:val="single" w:sz="8" w:space="0" w:color="auto"/>
              <w:right w:val="single" w:sz="8" w:space="0" w:color="auto"/>
            </w:tcBorders>
            <w:vAlign w:val="bottom"/>
          </w:tcPr>
          <w:p w14:paraId="7762B3FE" w14:textId="77777777" w:rsidR="00210D78" w:rsidRPr="00042532"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p>
        </w:tc>
      </w:tr>
    </w:tbl>
    <w:p w14:paraId="39B4296E" w14:textId="6BB15189" w:rsidR="006D57A1" w:rsidRPr="00042532" w:rsidRDefault="003770FB" w:rsidP="003D6B55">
      <w:pPr>
        <w:pStyle w:val="ListParagraph"/>
        <w:widowControl w:val="0"/>
        <w:numPr>
          <w:ilvl w:val="1"/>
          <w:numId w:val="3"/>
        </w:numPr>
        <w:overflowPunct w:val="0"/>
        <w:autoSpaceDE w:val="0"/>
        <w:autoSpaceDN w:val="0"/>
        <w:adjustRightInd w:val="0"/>
        <w:spacing w:line="240" w:lineRule="auto"/>
        <w:jc w:val="both"/>
        <w:rPr>
          <w:rFonts w:ascii="Times New Roman" w:hAnsi="Times New Roman" w:cs="Times New Roman"/>
          <w:sz w:val="24"/>
          <w:szCs w:val="24"/>
        </w:rPr>
      </w:pPr>
      <w:r w:rsidRPr="00042532">
        <w:rPr>
          <w:rFonts w:ascii="Times New Roman" w:hAnsi="Times New Roman" w:cs="Times New Roman"/>
          <w:sz w:val="24"/>
          <w:szCs w:val="24"/>
        </w:rPr>
        <w:t>Iepirkuma procedūru veic ar Latvijas Universitātes 201</w:t>
      </w:r>
      <w:r w:rsidR="001046F4" w:rsidRPr="00042532">
        <w:rPr>
          <w:rFonts w:ascii="Times New Roman" w:hAnsi="Times New Roman" w:cs="Times New Roman"/>
          <w:sz w:val="24"/>
          <w:szCs w:val="24"/>
        </w:rPr>
        <w:t>6</w:t>
      </w:r>
      <w:r w:rsidR="00E41DC6" w:rsidRPr="00042532">
        <w:rPr>
          <w:rFonts w:ascii="Times New Roman" w:hAnsi="Times New Roman" w:cs="Times New Roman"/>
          <w:sz w:val="24"/>
          <w:szCs w:val="24"/>
        </w:rPr>
        <w:t>.</w:t>
      </w:r>
      <w:r w:rsidRPr="00042532">
        <w:rPr>
          <w:rFonts w:ascii="Times New Roman" w:hAnsi="Times New Roman" w:cs="Times New Roman"/>
          <w:sz w:val="24"/>
          <w:szCs w:val="24"/>
        </w:rPr>
        <w:t xml:space="preserve">gada </w:t>
      </w:r>
      <w:r w:rsidR="001046F4" w:rsidRPr="00042532">
        <w:rPr>
          <w:rFonts w:ascii="Times New Roman" w:hAnsi="Times New Roman" w:cs="Times New Roman"/>
          <w:sz w:val="24"/>
          <w:szCs w:val="24"/>
        </w:rPr>
        <w:t>22</w:t>
      </w:r>
      <w:r w:rsidR="00E41DC6" w:rsidRPr="00042532">
        <w:rPr>
          <w:rFonts w:ascii="Times New Roman" w:hAnsi="Times New Roman" w:cs="Times New Roman"/>
          <w:sz w:val="24"/>
          <w:szCs w:val="24"/>
        </w:rPr>
        <w:t>.</w:t>
      </w:r>
      <w:r w:rsidRPr="00042532">
        <w:rPr>
          <w:rFonts w:ascii="Times New Roman" w:hAnsi="Times New Roman" w:cs="Times New Roman"/>
          <w:sz w:val="24"/>
          <w:szCs w:val="24"/>
        </w:rPr>
        <w:t>februāra rīkojumu Nr. 1/</w:t>
      </w:r>
      <w:r w:rsidR="001046F4" w:rsidRPr="00042532">
        <w:rPr>
          <w:rFonts w:ascii="Times New Roman" w:hAnsi="Times New Roman" w:cs="Times New Roman"/>
          <w:sz w:val="24"/>
          <w:szCs w:val="24"/>
        </w:rPr>
        <w:t>86</w:t>
      </w:r>
      <w:r w:rsidRPr="00042532">
        <w:rPr>
          <w:rFonts w:ascii="Times New Roman" w:hAnsi="Times New Roman" w:cs="Times New Roman"/>
          <w:sz w:val="24"/>
          <w:szCs w:val="24"/>
        </w:rPr>
        <w:t xml:space="preserve"> </w:t>
      </w:r>
      <w:r w:rsidR="008A269D" w:rsidRPr="00042532">
        <w:rPr>
          <w:rFonts w:ascii="Times New Roman" w:hAnsi="Times New Roman" w:cs="Times New Roman"/>
          <w:sz w:val="24"/>
          <w:szCs w:val="24"/>
        </w:rPr>
        <w:t>„</w:t>
      </w:r>
      <w:r w:rsidRPr="00042532">
        <w:rPr>
          <w:rFonts w:ascii="Times New Roman" w:hAnsi="Times New Roman" w:cs="Times New Roman"/>
          <w:sz w:val="24"/>
          <w:szCs w:val="24"/>
        </w:rPr>
        <w:t>Par L</w:t>
      </w:r>
      <w:r w:rsidR="001046F4" w:rsidRPr="00042532">
        <w:rPr>
          <w:rFonts w:ascii="Times New Roman" w:hAnsi="Times New Roman" w:cs="Times New Roman"/>
          <w:sz w:val="24"/>
          <w:szCs w:val="24"/>
        </w:rPr>
        <w:t xml:space="preserve">atvijas </w:t>
      </w:r>
      <w:r w:rsidRPr="00042532">
        <w:rPr>
          <w:rFonts w:ascii="Times New Roman" w:hAnsi="Times New Roman" w:cs="Times New Roman"/>
          <w:sz w:val="24"/>
          <w:szCs w:val="24"/>
        </w:rPr>
        <w:t>U</w:t>
      </w:r>
      <w:r w:rsidR="001046F4" w:rsidRPr="00042532">
        <w:rPr>
          <w:rFonts w:ascii="Times New Roman" w:hAnsi="Times New Roman" w:cs="Times New Roman"/>
          <w:sz w:val="24"/>
          <w:szCs w:val="24"/>
        </w:rPr>
        <w:t>niversitātes</w:t>
      </w:r>
      <w:r w:rsidRPr="00042532">
        <w:rPr>
          <w:rFonts w:ascii="Times New Roman" w:hAnsi="Times New Roman" w:cs="Times New Roman"/>
          <w:sz w:val="24"/>
          <w:szCs w:val="24"/>
        </w:rPr>
        <w:t xml:space="preserve"> iepirkumu komisiju sastāviem” izveidota Latvijas Universitātes Būvniecības un īpašumu apsaimniekošanas iepirkumu komisija (turpmāk- </w:t>
      </w:r>
      <w:r w:rsidRPr="00042532">
        <w:rPr>
          <w:rFonts w:ascii="Times New Roman" w:hAnsi="Times New Roman" w:cs="Times New Roman"/>
          <w:b/>
          <w:sz w:val="24"/>
          <w:szCs w:val="24"/>
        </w:rPr>
        <w:t>Iepirkuma komisija</w:t>
      </w:r>
      <w:r w:rsidRPr="00042532">
        <w:rPr>
          <w:rFonts w:ascii="Times New Roman" w:hAnsi="Times New Roman" w:cs="Times New Roman"/>
          <w:sz w:val="24"/>
          <w:szCs w:val="24"/>
        </w:rPr>
        <w:t>).</w:t>
      </w:r>
    </w:p>
    <w:p w14:paraId="4FA627B1" w14:textId="557BA77D" w:rsidR="0021668C" w:rsidRPr="00042532" w:rsidRDefault="0021668C"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042532">
        <w:rPr>
          <w:rFonts w:ascii="Times New Roman" w:hAnsi="Times New Roman" w:cs="Times New Roman"/>
          <w:b/>
          <w:sz w:val="24"/>
          <w:szCs w:val="24"/>
        </w:rPr>
        <w:t xml:space="preserve">Iepirkums </w:t>
      </w:r>
      <w:r w:rsidR="008A2983" w:rsidRPr="00042532">
        <w:rPr>
          <w:rFonts w:ascii="Times New Roman" w:hAnsi="Times New Roman" w:cs="Times New Roman"/>
          <w:b/>
          <w:sz w:val="24"/>
          <w:szCs w:val="24"/>
        </w:rPr>
        <w:t xml:space="preserve">nav dalīts daļās. </w:t>
      </w:r>
    </w:p>
    <w:p w14:paraId="0C4FA5E7" w14:textId="0575C3BD" w:rsidR="00414FCB" w:rsidRPr="00042532" w:rsidRDefault="00A3646D"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042532">
        <w:rPr>
          <w:rFonts w:ascii="Times New Roman" w:hAnsi="Times New Roman" w:cs="Times New Roman"/>
          <w:b/>
          <w:sz w:val="24"/>
          <w:szCs w:val="24"/>
        </w:rPr>
        <w:t>I</w:t>
      </w:r>
      <w:r w:rsidR="002A7567" w:rsidRPr="00042532">
        <w:rPr>
          <w:rFonts w:ascii="Times New Roman" w:hAnsi="Times New Roman" w:cs="Times New Roman"/>
          <w:b/>
          <w:sz w:val="24"/>
          <w:szCs w:val="24"/>
        </w:rPr>
        <w:t>epirkuma priekšmets</w:t>
      </w:r>
      <w:r w:rsidR="00414FCB" w:rsidRPr="00042532">
        <w:rPr>
          <w:rFonts w:ascii="Times New Roman" w:hAnsi="Times New Roman" w:cs="Times New Roman"/>
          <w:b/>
          <w:sz w:val="24"/>
          <w:szCs w:val="24"/>
        </w:rPr>
        <w:t>:</w:t>
      </w:r>
      <w:r w:rsidR="0021668C" w:rsidRPr="00042532">
        <w:rPr>
          <w:rFonts w:ascii="Times New Roman" w:hAnsi="Times New Roman" w:cs="Times New Roman"/>
          <w:b/>
          <w:sz w:val="24"/>
          <w:szCs w:val="24"/>
        </w:rPr>
        <w:t xml:space="preserve"> </w:t>
      </w:r>
      <w:r w:rsidR="00A553B4" w:rsidRPr="00042532">
        <w:rPr>
          <w:rFonts w:ascii="Times New Roman" w:hAnsi="Times New Roman" w:cs="Times New Roman"/>
          <w:sz w:val="24"/>
          <w:szCs w:val="24"/>
        </w:rPr>
        <w:t xml:space="preserve">LU </w:t>
      </w:r>
      <w:r w:rsidR="001E397B" w:rsidRPr="00042532">
        <w:rPr>
          <w:rFonts w:ascii="Times New Roman" w:hAnsi="Times New Roman" w:cs="Times New Roman"/>
          <w:sz w:val="24"/>
          <w:szCs w:val="24"/>
        </w:rPr>
        <w:t>ēku deratizācijas un dezinsekcijas</w:t>
      </w:r>
      <w:r w:rsidR="00A553B4" w:rsidRPr="00042532">
        <w:rPr>
          <w:rFonts w:ascii="Times New Roman" w:hAnsi="Times New Roman" w:cs="Times New Roman"/>
          <w:sz w:val="24"/>
          <w:szCs w:val="24"/>
        </w:rPr>
        <w:t xml:space="preserve"> pakalpojums</w:t>
      </w:r>
      <w:r w:rsidR="008A2983" w:rsidRPr="00042532">
        <w:rPr>
          <w:rFonts w:ascii="Times New Roman" w:hAnsi="Times New Roman" w:cs="Times New Roman"/>
          <w:sz w:val="24"/>
          <w:szCs w:val="24"/>
        </w:rPr>
        <w:t xml:space="preserve"> saskaņā ar Nolikuma tehnisko specifikāciju (2.pielikums);</w:t>
      </w:r>
    </w:p>
    <w:p w14:paraId="51AAEEE1" w14:textId="2E668855" w:rsidR="004F7AE4" w:rsidRPr="00042532" w:rsidRDefault="002A7567"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042532">
        <w:rPr>
          <w:rFonts w:ascii="Times New Roman" w:hAnsi="Times New Roman" w:cs="Times New Roman"/>
          <w:b/>
          <w:sz w:val="24"/>
          <w:szCs w:val="24"/>
        </w:rPr>
        <w:t>CPV kods</w:t>
      </w:r>
      <w:r w:rsidR="004F7AE4" w:rsidRPr="00042532">
        <w:rPr>
          <w:rFonts w:ascii="Times New Roman" w:hAnsi="Times New Roman" w:cs="Times New Roman"/>
          <w:b/>
          <w:sz w:val="24"/>
          <w:szCs w:val="24"/>
        </w:rPr>
        <w:t>:</w:t>
      </w:r>
      <w:r w:rsidRPr="00042532">
        <w:rPr>
          <w:rFonts w:ascii="Times New Roman" w:hAnsi="Times New Roman" w:cs="Times New Roman"/>
          <w:sz w:val="24"/>
          <w:szCs w:val="24"/>
        </w:rPr>
        <w:t xml:space="preserve"> </w:t>
      </w:r>
      <w:hyperlink r:id="rId11" w:history="1">
        <w:r w:rsidR="001E397B" w:rsidRPr="00042532">
          <w:rPr>
            <w:rStyle w:val="Hyperlink"/>
            <w:rFonts w:ascii="Times New Roman" w:hAnsi="Times New Roman" w:cs="Times New Roman"/>
            <w:sz w:val="24"/>
            <w:szCs w:val="24"/>
          </w:rPr>
          <w:t>9092</w:t>
        </w:r>
      </w:hyperlink>
      <w:r w:rsidR="001E397B" w:rsidRPr="00042532">
        <w:rPr>
          <w:rStyle w:val="Hyperlink"/>
          <w:rFonts w:ascii="Times New Roman" w:hAnsi="Times New Roman" w:cs="Times New Roman"/>
          <w:sz w:val="24"/>
          <w:szCs w:val="24"/>
        </w:rPr>
        <w:t>0000-2</w:t>
      </w:r>
      <w:r w:rsidR="00E82627" w:rsidRPr="00042532">
        <w:rPr>
          <w:rFonts w:ascii="Times New Roman" w:hAnsi="Times New Roman" w:cs="Times New Roman"/>
          <w:sz w:val="24"/>
          <w:szCs w:val="24"/>
        </w:rPr>
        <w:t xml:space="preserve"> </w:t>
      </w:r>
      <w:r w:rsidR="00153EA5" w:rsidRPr="00042532">
        <w:rPr>
          <w:rFonts w:ascii="Times New Roman" w:hAnsi="Times New Roman" w:cs="Times New Roman"/>
          <w:sz w:val="24"/>
          <w:szCs w:val="24"/>
        </w:rPr>
        <w:t>(</w:t>
      </w:r>
      <w:r w:rsidR="001E397B" w:rsidRPr="00042532">
        <w:rPr>
          <w:rFonts w:ascii="Times New Roman" w:hAnsi="Times New Roman" w:cs="Times New Roman"/>
          <w:sz w:val="24"/>
          <w:szCs w:val="24"/>
        </w:rPr>
        <w:t>Ar telpām saistīti sanitārijas pakalpojumi</w:t>
      </w:r>
      <w:r w:rsidR="00A553B4" w:rsidRPr="00042532">
        <w:rPr>
          <w:rFonts w:ascii="Times New Roman" w:hAnsi="Times New Roman" w:cs="Times New Roman"/>
          <w:sz w:val="24"/>
          <w:szCs w:val="24"/>
        </w:rPr>
        <w:t>.</w:t>
      </w:r>
      <w:r w:rsidR="00153EA5" w:rsidRPr="00042532">
        <w:rPr>
          <w:rFonts w:ascii="Times New Roman" w:hAnsi="Times New Roman" w:cs="Times New Roman"/>
          <w:sz w:val="24"/>
          <w:szCs w:val="24"/>
        </w:rPr>
        <w:t>)</w:t>
      </w:r>
    </w:p>
    <w:p w14:paraId="190D9567" w14:textId="77777777" w:rsidR="00B32AAF" w:rsidRPr="00042532" w:rsidRDefault="00B32AAF" w:rsidP="00B32AAF">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042532">
        <w:rPr>
          <w:rFonts w:ascii="Times New Roman" w:hAnsi="Times New Roman" w:cs="Times New Roman"/>
          <w:b/>
          <w:sz w:val="24"/>
          <w:szCs w:val="24"/>
        </w:rPr>
        <w:t>Iepirkuma līguma summa, izpildes termiņš un vieta:</w:t>
      </w:r>
    </w:p>
    <w:p w14:paraId="392956B4" w14:textId="151DE684" w:rsidR="00B32AAF" w:rsidRPr="00042532" w:rsidRDefault="00B32AAF" w:rsidP="0084724D">
      <w:pPr>
        <w:numPr>
          <w:ilvl w:val="2"/>
          <w:numId w:val="3"/>
        </w:numPr>
        <w:spacing w:after="0" w:line="240" w:lineRule="auto"/>
        <w:ind w:left="1134" w:hanging="708"/>
        <w:jc w:val="both"/>
        <w:rPr>
          <w:rFonts w:ascii="Times New Roman" w:hAnsi="Times New Roman" w:cs="Times New Roman"/>
          <w:sz w:val="24"/>
          <w:szCs w:val="24"/>
        </w:rPr>
      </w:pPr>
      <w:r w:rsidRPr="00042532">
        <w:rPr>
          <w:rFonts w:ascii="Times New Roman" w:hAnsi="Times New Roman" w:cs="Times New Roman"/>
          <w:sz w:val="24"/>
          <w:szCs w:val="24"/>
        </w:rPr>
        <w:t>Pasūtītājs Iepirkuma rezultātā slēgs pakalpojuma līgumu (turpmāk –</w:t>
      </w:r>
      <w:r w:rsidR="00DF0EF7" w:rsidRPr="00042532">
        <w:rPr>
          <w:rFonts w:ascii="Times New Roman" w:hAnsi="Times New Roman" w:cs="Times New Roman"/>
          <w:sz w:val="24"/>
          <w:szCs w:val="24"/>
        </w:rPr>
        <w:t xml:space="preserve"> </w:t>
      </w:r>
      <w:r w:rsidRPr="00042532">
        <w:rPr>
          <w:rFonts w:ascii="Times New Roman" w:hAnsi="Times New Roman" w:cs="Times New Roman"/>
          <w:sz w:val="24"/>
          <w:szCs w:val="24"/>
        </w:rPr>
        <w:t xml:space="preserve">Līgums) saskaņā ar PIL 67.pantu atbilstoši Nolikuma </w:t>
      </w:r>
      <w:r w:rsidR="00C503EF">
        <w:rPr>
          <w:rFonts w:ascii="Times New Roman" w:hAnsi="Times New Roman" w:cs="Times New Roman"/>
          <w:sz w:val="24"/>
          <w:szCs w:val="24"/>
        </w:rPr>
        <w:t>5</w:t>
      </w:r>
      <w:r w:rsidRPr="00042532">
        <w:rPr>
          <w:rFonts w:ascii="Times New Roman" w:hAnsi="Times New Roman" w:cs="Times New Roman"/>
          <w:sz w:val="24"/>
          <w:szCs w:val="24"/>
        </w:rPr>
        <w:t xml:space="preserve">.pielikumam </w:t>
      </w:r>
      <w:r w:rsidR="0044501A" w:rsidRPr="00042532">
        <w:rPr>
          <w:rFonts w:ascii="Times New Roman" w:hAnsi="Times New Roman" w:cs="Times New Roman"/>
          <w:sz w:val="24"/>
          <w:szCs w:val="24"/>
        </w:rPr>
        <w:t>„L</w:t>
      </w:r>
      <w:r w:rsidRPr="00042532">
        <w:rPr>
          <w:rFonts w:ascii="Times New Roman" w:hAnsi="Times New Roman" w:cs="Times New Roman"/>
          <w:sz w:val="24"/>
          <w:szCs w:val="24"/>
        </w:rPr>
        <w:t>īguma projekts”;</w:t>
      </w:r>
    </w:p>
    <w:p w14:paraId="01EFF968" w14:textId="73D86DD1" w:rsidR="00B32AAF" w:rsidRPr="00042532" w:rsidRDefault="00B32AAF" w:rsidP="00B32AAF">
      <w:pPr>
        <w:numPr>
          <w:ilvl w:val="2"/>
          <w:numId w:val="3"/>
        </w:numPr>
        <w:spacing w:after="0" w:line="240" w:lineRule="auto"/>
        <w:ind w:left="1170"/>
        <w:jc w:val="both"/>
        <w:rPr>
          <w:rFonts w:ascii="Times New Roman" w:hAnsi="Times New Roman" w:cs="Times New Roman"/>
          <w:sz w:val="24"/>
          <w:szCs w:val="24"/>
        </w:rPr>
      </w:pPr>
      <w:r w:rsidRPr="00042532">
        <w:rPr>
          <w:rFonts w:ascii="Times New Roman" w:hAnsi="Times New Roman" w:cs="Times New Roman"/>
          <w:sz w:val="24"/>
          <w:szCs w:val="24"/>
        </w:rPr>
        <w:t>Līguma plānotā kopējā līgumcena:</w:t>
      </w:r>
      <w:r w:rsidRPr="00042532">
        <w:rPr>
          <w:rFonts w:ascii="Times New Roman" w:hAnsi="Times New Roman" w:cs="Times New Roman"/>
          <w:b/>
          <w:sz w:val="24"/>
          <w:szCs w:val="24"/>
        </w:rPr>
        <w:t xml:space="preserve"> </w:t>
      </w:r>
      <w:r w:rsidRPr="00042532">
        <w:rPr>
          <w:rFonts w:ascii="Times New Roman" w:hAnsi="Times New Roman" w:cs="Times New Roman"/>
          <w:sz w:val="24"/>
          <w:szCs w:val="24"/>
        </w:rPr>
        <w:t xml:space="preserve">līdz </w:t>
      </w:r>
      <w:r w:rsidRPr="00042532">
        <w:rPr>
          <w:rFonts w:ascii="Times New Roman" w:hAnsi="Times New Roman" w:cs="Times New Roman"/>
          <w:b/>
          <w:sz w:val="24"/>
          <w:szCs w:val="24"/>
        </w:rPr>
        <w:t>EUR 41999,-</w:t>
      </w:r>
      <w:r w:rsidRPr="00042532">
        <w:rPr>
          <w:rFonts w:ascii="Times New Roman" w:hAnsi="Times New Roman" w:cs="Times New Roman"/>
          <w:sz w:val="24"/>
          <w:szCs w:val="24"/>
        </w:rPr>
        <w:t xml:space="preserve"> (</w:t>
      </w:r>
      <w:r w:rsidR="008833D9" w:rsidRPr="00042532">
        <w:rPr>
          <w:rFonts w:ascii="Times New Roman" w:hAnsi="Times New Roman" w:cs="Times New Roman"/>
          <w:sz w:val="24"/>
          <w:szCs w:val="24"/>
        </w:rPr>
        <w:t>četrdesmit viens tūkstotis dev</w:t>
      </w:r>
      <w:r w:rsidR="00E56528" w:rsidRPr="00042532">
        <w:rPr>
          <w:rFonts w:ascii="Times New Roman" w:hAnsi="Times New Roman" w:cs="Times New Roman"/>
          <w:sz w:val="24"/>
          <w:szCs w:val="24"/>
        </w:rPr>
        <w:t>i</w:t>
      </w:r>
      <w:r w:rsidR="008833D9" w:rsidRPr="00042532">
        <w:rPr>
          <w:rFonts w:ascii="Times New Roman" w:hAnsi="Times New Roman" w:cs="Times New Roman"/>
          <w:sz w:val="24"/>
          <w:szCs w:val="24"/>
        </w:rPr>
        <w:t>ņi simti deviņdesmit  deviņi</w:t>
      </w:r>
      <w:r w:rsidRPr="00042532">
        <w:rPr>
          <w:rFonts w:ascii="Times New Roman" w:hAnsi="Times New Roman" w:cs="Times New Roman"/>
          <w:sz w:val="24"/>
          <w:szCs w:val="24"/>
        </w:rPr>
        <w:t xml:space="preserve"> </w:t>
      </w:r>
      <w:proofErr w:type="spellStart"/>
      <w:r w:rsidRPr="00042532">
        <w:rPr>
          <w:rFonts w:ascii="Times New Roman" w:hAnsi="Times New Roman" w:cs="Times New Roman"/>
          <w:sz w:val="24"/>
          <w:szCs w:val="24"/>
        </w:rPr>
        <w:t>euro</w:t>
      </w:r>
      <w:proofErr w:type="spellEnd"/>
      <w:r w:rsidRPr="00042532">
        <w:rPr>
          <w:rFonts w:ascii="Times New Roman" w:hAnsi="Times New Roman" w:cs="Times New Roman"/>
          <w:sz w:val="24"/>
          <w:szCs w:val="24"/>
        </w:rPr>
        <w:t xml:space="preserve"> un 00 centi), ietverot visus piemērojamos nodokļus, izņemot pievienotās vērtības nodokli (turpmāk</w:t>
      </w:r>
      <w:r w:rsidR="00390CCF" w:rsidRPr="00042532">
        <w:rPr>
          <w:rFonts w:ascii="Times New Roman" w:hAnsi="Times New Roman" w:cs="Times New Roman"/>
          <w:sz w:val="24"/>
          <w:szCs w:val="24"/>
        </w:rPr>
        <w:t xml:space="preserve"> </w:t>
      </w:r>
      <w:r w:rsidRPr="00042532">
        <w:rPr>
          <w:rFonts w:ascii="Times New Roman" w:hAnsi="Times New Roman" w:cs="Times New Roman"/>
          <w:sz w:val="24"/>
          <w:szCs w:val="24"/>
        </w:rPr>
        <w:t xml:space="preserve">- </w:t>
      </w:r>
      <w:r w:rsidRPr="00042532">
        <w:rPr>
          <w:rFonts w:ascii="Times New Roman" w:hAnsi="Times New Roman" w:cs="Times New Roman"/>
          <w:b/>
          <w:sz w:val="24"/>
          <w:szCs w:val="24"/>
        </w:rPr>
        <w:t>PVN</w:t>
      </w:r>
      <w:r w:rsidRPr="00042532">
        <w:rPr>
          <w:rFonts w:ascii="Times New Roman" w:hAnsi="Times New Roman" w:cs="Times New Roman"/>
          <w:sz w:val="24"/>
          <w:szCs w:val="24"/>
        </w:rPr>
        <w:t>).</w:t>
      </w:r>
    </w:p>
    <w:p w14:paraId="6E3FBF3B" w14:textId="3C324D07" w:rsidR="00B32AAF" w:rsidRPr="00042532" w:rsidRDefault="00B32AAF" w:rsidP="00B32AAF">
      <w:pPr>
        <w:numPr>
          <w:ilvl w:val="2"/>
          <w:numId w:val="3"/>
        </w:numPr>
        <w:spacing w:after="0" w:line="240" w:lineRule="auto"/>
        <w:ind w:left="1170"/>
        <w:jc w:val="both"/>
        <w:rPr>
          <w:rFonts w:ascii="Times New Roman" w:hAnsi="Times New Roman" w:cs="Times New Roman"/>
          <w:sz w:val="24"/>
          <w:szCs w:val="24"/>
        </w:rPr>
      </w:pPr>
      <w:r w:rsidRPr="00042532">
        <w:rPr>
          <w:rFonts w:ascii="Times New Roman" w:hAnsi="Times New Roman" w:cs="Times New Roman"/>
          <w:sz w:val="24"/>
          <w:szCs w:val="24"/>
        </w:rPr>
        <w:t xml:space="preserve">Līguma izpildes termiņš: </w:t>
      </w:r>
      <w:r w:rsidR="00A03343">
        <w:rPr>
          <w:rFonts w:ascii="Times New Roman" w:hAnsi="Times New Roman" w:cs="Times New Roman"/>
          <w:sz w:val="24"/>
          <w:szCs w:val="24"/>
        </w:rPr>
        <w:t xml:space="preserve">1 gads </w:t>
      </w:r>
      <w:r w:rsidRPr="00042532">
        <w:rPr>
          <w:rFonts w:ascii="Times New Roman" w:hAnsi="Times New Roman" w:cs="Times New Roman"/>
          <w:sz w:val="24"/>
          <w:szCs w:val="24"/>
        </w:rPr>
        <w:t>no Līguma noslēgšanas dienas</w:t>
      </w:r>
      <w:r w:rsidR="00A03343">
        <w:rPr>
          <w:rFonts w:ascii="Times New Roman" w:hAnsi="Times New Roman" w:cs="Times New Roman"/>
          <w:sz w:val="24"/>
          <w:szCs w:val="24"/>
        </w:rPr>
        <w:t>.</w:t>
      </w:r>
    </w:p>
    <w:p w14:paraId="1E9819F9" w14:textId="50F73ADD" w:rsidR="00B32AAF" w:rsidRPr="00042532" w:rsidRDefault="00B32AAF" w:rsidP="00B32AAF">
      <w:pPr>
        <w:numPr>
          <w:ilvl w:val="2"/>
          <w:numId w:val="3"/>
        </w:numPr>
        <w:tabs>
          <w:tab w:val="left" w:pos="1170"/>
          <w:tab w:val="left" w:pos="1260"/>
        </w:tabs>
        <w:spacing w:after="0" w:line="240" w:lineRule="auto"/>
        <w:ind w:left="1170"/>
        <w:jc w:val="both"/>
        <w:rPr>
          <w:rFonts w:ascii="Times New Roman" w:hAnsi="Times New Roman" w:cs="Times New Roman"/>
          <w:sz w:val="24"/>
          <w:szCs w:val="24"/>
        </w:rPr>
      </w:pPr>
      <w:r w:rsidRPr="00042532">
        <w:rPr>
          <w:rFonts w:ascii="Times New Roman" w:hAnsi="Times New Roman" w:cs="Times New Roman"/>
          <w:sz w:val="24"/>
          <w:szCs w:val="24"/>
        </w:rPr>
        <w:t xml:space="preserve">Līguma izpildes vieta: </w:t>
      </w:r>
      <w:r w:rsidR="008833D9" w:rsidRPr="00042532">
        <w:rPr>
          <w:rFonts w:ascii="Times New Roman" w:hAnsi="Times New Roman" w:cs="Times New Roman"/>
          <w:sz w:val="24"/>
          <w:szCs w:val="24"/>
        </w:rPr>
        <w:t>saskaņā ar Nolikuma tehnisko specifikāciju (2.pielikums);</w:t>
      </w:r>
    </w:p>
    <w:p w14:paraId="0507FA15" w14:textId="387C17C4" w:rsidR="00150F45" w:rsidRPr="00A03343" w:rsidRDefault="00150F45" w:rsidP="00B32AAF">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A03343">
        <w:rPr>
          <w:rFonts w:ascii="Times New Roman" w:hAnsi="Times New Roman" w:cs="Times New Roman"/>
          <w:b/>
          <w:sz w:val="24"/>
          <w:szCs w:val="24"/>
        </w:rPr>
        <w:t>Piedāvājuma izvēles kritērijs:</w:t>
      </w:r>
      <w:r w:rsidR="0097280F" w:rsidRPr="00A03343">
        <w:rPr>
          <w:rFonts w:ascii="Times New Roman" w:hAnsi="Times New Roman" w:cs="Times New Roman"/>
          <w:color w:val="000000"/>
          <w:sz w:val="24"/>
          <w:szCs w:val="24"/>
        </w:rPr>
        <w:t xml:space="preserve"> </w:t>
      </w:r>
      <w:r w:rsidR="00B32AAF" w:rsidRPr="00A03343">
        <w:rPr>
          <w:rFonts w:ascii="Times New Roman" w:hAnsi="Times New Roman" w:cs="Times New Roman"/>
          <w:sz w:val="24"/>
          <w:szCs w:val="24"/>
        </w:rPr>
        <w:t>Iepirkuma</w:t>
      </w:r>
      <w:r w:rsidR="00B32AAF" w:rsidRPr="00A03343">
        <w:rPr>
          <w:rFonts w:ascii="Times New Roman" w:hAnsi="Times New Roman" w:cs="Times New Roman"/>
          <w:b/>
          <w:sz w:val="24"/>
          <w:szCs w:val="24"/>
        </w:rPr>
        <w:t xml:space="preserve"> </w:t>
      </w:r>
      <w:r w:rsidR="00B32AAF" w:rsidRPr="00A03343">
        <w:rPr>
          <w:rFonts w:ascii="Times New Roman" w:hAnsi="Times New Roman" w:cs="Times New Roman"/>
          <w:sz w:val="24"/>
          <w:szCs w:val="24"/>
        </w:rPr>
        <w:t>Nolikuma</w:t>
      </w:r>
      <w:r w:rsidR="00B32AAF" w:rsidRPr="00A03343">
        <w:rPr>
          <w:rFonts w:ascii="Times New Roman" w:hAnsi="Times New Roman" w:cs="Times New Roman"/>
          <w:b/>
          <w:sz w:val="24"/>
          <w:szCs w:val="24"/>
        </w:rPr>
        <w:t xml:space="preserve"> </w:t>
      </w:r>
      <w:r w:rsidR="00B32AAF" w:rsidRPr="00A03343">
        <w:rPr>
          <w:rFonts w:ascii="Times New Roman" w:hAnsi="Times New Roman" w:cs="Times New Roman"/>
          <w:sz w:val="24"/>
          <w:szCs w:val="24"/>
        </w:rPr>
        <w:t>prasībām</w:t>
      </w:r>
      <w:r w:rsidR="00B32AAF" w:rsidRPr="00A03343">
        <w:rPr>
          <w:rFonts w:ascii="Times New Roman" w:hAnsi="Times New Roman" w:cs="Times New Roman"/>
          <w:b/>
          <w:sz w:val="24"/>
          <w:szCs w:val="24"/>
        </w:rPr>
        <w:t xml:space="preserve"> </w:t>
      </w:r>
      <w:r w:rsidR="00B32AAF" w:rsidRPr="00A03343">
        <w:rPr>
          <w:rFonts w:ascii="Times New Roman" w:hAnsi="Times New Roman" w:cs="Times New Roman"/>
          <w:sz w:val="24"/>
          <w:szCs w:val="24"/>
        </w:rPr>
        <w:t>atbilstošs piedāvājums ar viszemāko cenu (EUR bez PVN).</w:t>
      </w:r>
    </w:p>
    <w:p w14:paraId="23F57DFA" w14:textId="77777777" w:rsidR="00984914" w:rsidRPr="00042532" w:rsidRDefault="00A53037" w:rsidP="007D1832">
      <w:pPr>
        <w:pStyle w:val="BodyTextIndent"/>
        <w:numPr>
          <w:ilvl w:val="1"/>
          <w:numId w:val="3"/>
        </w:numPr>
        <w:spacing w:after="0"/>
        <w:jc w:val="both"/>
        <w:rPr>
          <w:lang w:val="lv-LV"/>
        </w:rPr>
      </w:pPr>
      <w:r w:rsidRPr="00042532">
        <w:rPr>
          <w:b/>
          <w:lang w:val="lv-LV"/>
        </w:rPr>
        <w:t>Piemērojamā iepirkuma procedūra:</w:t>
      </w:r>
      <w:r w:rsidR="00FF2989" w:rsidRPr="00042532">
        <w:rPr>
          <w:b/>
          <w:lang w:val="lv-LV"/>
        </w:rPr>
        <w:t xml:space="preserve"> </w:t>
      </w:r>
      <w:r w:rsidR="00984914" w:rsidRPr="00042532">
        <w:rPr>
          <w:lang w:val="lv-LV"/>
        </w:rPr>
        <w:t>iepirkums tiek veikts atbilstoši Publisko iepirkumu likuma (turpmāk – PIL) 8.</w:t>
      </w:r>
      <w:r w:rsidR="00984914" w:rsidRPr="00042532">
        <w:rPr>
          <w:vertAlign w:val="superscript"/>
          <w:lang w:val="lv-LV"/>
        </w:rPr>
        <w:t xml:space="preserve">2 </w:t>
      </w:r>
      <w:r w:rsidR="00984914" w:rsidRPr="00042532">
        <w:rPr>
          <w:lang w:val="lv-LV"/>
        </w:rPr>
        <w:t>pant</w:t>
      </w:r>
      <w:r w:rsidR="006771AD" w:rsidRPr="00042532">
        <w:rPr>
          <w:lang w:val="lv-LV"/>
        </w:rPr>
        <w:t>ā</w:t>
      </w:r>
      <w:r w:rsidR="00984914" w:rsidRPr="00042532">
        <w:rPr>
          <w:lang w:val="lv-LV"/>
        </w:rPr>
        <w:t xml:space="preserve"> </w:t>
      </w:r>
      <w:r w:rsidR="006771AD" w:rsidRPr="00042532">
        <w:rPr>
          <w:lang w:val="lv-LV"/>
        </w:rPr>
        <w:t xml:space="preserve">noteiktajai </w:t>
      </w:r>
      <w:r w:rsidR="00984914" w:rsidRPr="00042532">
        <w:rPr>
          <w:lang w:val="lv-LV"/>
        </w:rPr>
        <w:t>kārtībai.</w:t>
      </w:r>
    </w:p>
    <w:p w14:paraId="1BEEB265" w14:textId="77777777" w:rsidR="006D0539" w:rsidRPr="00042532" w:rsidRDefault="00A4298E"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042532">
        <w:rPr>
          <w:rFonts w:ascii="Times New Roman" w:hAnsi="Times New Roman" w:cs="Times New Roman"/>
          <w:b/>
          <w:bCs/>
          <w:sz w:val="24"/>
          <w:szCs w:val="24"/>
        </w:rPr>
        <w:t>Iepirkuma dokumentācijas pieejamība</w:t>
      </w:r>
      <w:r w:rsidR="001B53DF" w:rsidRPr="00042532">
        <w:rPr>
          <w:rFonts w:ascii="Times New Roman" w:hAnsi="Times New Roman" w:cs="Times New Roman"/>
          <w:b/>
          <w:bCs/>
          <w:sz w:val="24"/>
          <w:szCs w:val="24"/>
        </w:rPr>
        <w:t>:</w:t>
      </w:r>
    </w:p>
    <w:p w14:paraId="2F3E869D" w14:textId="77777777" w:rsidR="006D0539" w:rsidRPr="00042532" w:rsidRDefault="006D0539"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042532">
        <w:rPr>
          <w:rFonts w:ascii="Times New Roman" w:hAnsi="Times New Roman" w:cs="Times New Roman"/>
          <w:sz w:val="24"/>
          <w:szCs w:val="24"/>
        </w:rPr>
        <w:t>pretendenti</w:t>
      </w:r>
      <w:r w:rsidR="00A4298E" w:rsidRPr="00042532">
        <w:rPr>
          <w:rFonts w:ascii="Times New Roman" w:hAnsi="Times New Roman" w:cs="Times New Roman"/>
          <w:sz w:val="24"/>
          <w:szCs w:val="24"/>
        </w:rPr>
        <w:t xml:space="preserve"> ar iepirkuma dokumentāciju </w:t>
      </w:r>
      <w:r w:rsidR="002A7567" w:rsidRPr="00042532">
        <w:rPr>
          <w:rFonts w:ascii="Times New Roman" w:hAnsi="Times New Roman" w:cs="Times New Roman"/>
          <w:sz w:val="24"/>
          <w:szCs w:val="24"/>
        </w:rPr>
        <w:t>var iepazīties</w:t>
      </w:r>
      <w:r w:rsidR="006128CE" w:rsidRPr="00042532">
        <w:rPr>
          <w:rFonts w:ascii="Times New Roman" w:hAnsi="Times New Roman" w:cs="Times New Roman"/>
          <w:sz w:val="24"/>
          <w:szCs w:val="24"/>
        </w:rPr>
        <w:t xml:space="preserve"> Pasūtītāja </w:t>
      </w:r>
      <w:r w:rsidR="005E4AD3" w:rsidRPr="00042532">
        <w:rPr>
          <w:rFonts w:ascii="Times New Roman" w:eastAsia="Cambria" w:hAnsi="Times New Roman" w:cs="Times New Roman"/>
          <w:kern w:val="56"/>
          <w:sz w:val="24"/>
          <w:szCs w:val="24"/>
        </w:rPr>
        <w:t xml:space="preserve">mājaslapā internetā: </w:t>
      </w:r>
      <w:hyperlink r:id="rId12" w:history="1">
        <w:r w:rsidR="005E4AD3" w:rsidRPr="00042532">
          <w:rPr>
            <w:rStyle w:val="Hyperlink"/>
            <w:rFonts w:ascii="Times New Roman" w:eastAsia="Cambria" w:hAnsi="Times New Roman" w:cs="Times New Roman"/>
            <w:kern w:val="56"/>
            <w:sz w:val="24"/>
            <w:szCs w:val="24"/>
          </w:rPr>
          <w:t>www.lu.lv</w:t>
        </w:r>
      </w:hyperlink>
      <w:r w:rsidR="005E4AD3" w:rsidRPr="00042532">
        <w:rPr>
          <w:rFonts w:ascii="Times New Roman" w:eastAsia="Cambria" w:hAnsi="Times New Roman" w:cs="Times New Roman"/>
          <w:kern w:val="56"/>
          <w:sz w:val="24"/>
          <w:szCs w:val="24"/>
        </w:rPr>
        <w:t xml:space="preserve"> sadaļā „Uzņēmējiem/Iepirkumi”</w:t>
      </w:r>
      <w:r w:rsidRPr="00042532">
        <w:rPr>
          <w:rFonts w:ascii="Times New Roman" w:hAnsi="Times New Roman" w:cs="Times New Roman"/>
          <w:sz w:val="24"/>
          <w:szCs w:val="24"/>
        </w:rPr>
        <w:t>;</w:t>
      </w:r>
    </w:p>
    <w:p w14:paraId="0CBEF82D" w14:textId="37211C03" w:rsidR="006D0539" w:rsidRPr="00042532" w:rsidRDefault="00A4298E"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042532">
        <w:rPr>
          <w:rFonts w:ascii="Times New Roman" w:hAnsi="Times New Roman" w:cs="Times New Roman"/>
          <w:sz w:val="24"/>
          <w:szCs w:val="24"/>
        </w:rPr>
        <w:t xml:space="preserve">klātienē </w:t>
      </w:r>
      <w:r w:rsidR="002C4029" w:rsidRPr="00042532">
        <w:rPr>
          <w:rFonts w:ascii="Times New Roman" w:hAnsi="Times New Roman" w:cs="Times New Roman"/>
          <w:sz w:val="24"/>
          <w:szCs w:val="24"/>
        </w:rPr>
        <w:t>Pasūtītāja</w:t>
      </w:r>
      <w:r w:rsidRPr="00042532">
        <w:rPr>
          <w:rFonts w:ascii="Times New Roman" w:hAnsi="Times New Roman" w:cs="Times New Roman"/>
          <w:sz w:val="24"/>
          <w:szCs w:val="24"/>
        </w:rPr>
        <w:t xml:space="preserve"> telpās</w:t>
      </w:r>
      <w:r w:rsidR="002A7567" w:rsidRPr="00042532">
        <w:rPr>
          <w:rFonts w:ascii="Times New Roman" w:hAnsi="Times New Roman" w:cs="Times New Roman"/>
          <w:sz w:val="24"/>
          <w:szCs w:val="24"/>
        </w:rPr>
        <w:t xml:space="preserve"> </w:t>
      </w:r>
      <w:r w:rsidR="0097280F" w:rsidRPr="00042532">
        <w:rPr>
          <w:rFonts w:ascii="Times New Roman" w:hAnsi="Times New Roman" w:cs="Times New Roman"/>
          <w:sz w:val="24"/>
          <w:szCs w:val="24"/>
        </w:rPr>
        <w:t>Jelgavas ielā 1</w:t>
      </w:r>
      <w:r w:rsidR="006128CE" w:rsidRPr="00042532">
        <w:rPr>
          <w:rFonts w:ascii="Times New Roman" w:hAnsi="Times New Roman" w:cs="Times New Roman"/>
          <w:sz w:val="24"/>
          <w:szCs w:val="24"/>
        </w:rPr>
        <w:t>, Rīgā</w:t>
      </w:r>
      <w:r w:rsidR="00B951A5" w:rsidRPr="00042532">
        <w:rPr>
          <w:rFonts w:ascii="Times New Roman" w:hAnsi="Times New Roman" w:cs="Times New Roman"/>
          <w:sz w:val="24"/>
          <w:szCs w:val="24"/>
        </w:rPr>
        <w:t>,</w:t>
      </w:r>
      <w:r w:rsidR="001B53DF" w:rsidRPr="00042532">
        <w:rPr>
          <w:rFonts w:ascii="Times New Roman" w:hAnsi="Times New Roman" w:cs="Times New Roman"/>
          <w:sz w:val="24"/>
          <w:szCs w:val="24"/>
        </w:rPr>
        <w:t xml:space="preserve"> </w:t>
      </w:r>
      <w:r w:rsidR="002A7567" w:rsidRPr="00042532">
        <w:rPr>
          <w:rFonts w:ascii="Times New Roman" w:hAnsi="Times New Roman" w:cs="Times New Roman"/>
          <w:sz w:val="24"/>
          <w:szCs w:val="24"/>
        </w:rPr>
        <w:t>darba dienās</w:t>
      </w:r>
      <w:r w:rsidR="00071FDD" w:rsidRPr="00042532">
        <w:rPr>
          <w:rFonts w:ascii="Times New Roman" w:hAnsi="Times New Roman" w:cs="Times New Roman"/>
          <w:sz w:val="24"/>
          <w:szCs w:val="24"/>
        </w:rPr>
        <w:t xml:space="preserve"> no plkst.</w:t>
      </w:r>
      <w:r w:rsidR="00C503EF">
        <w:rPr>
          <w:rFonts w:ascii="Times New Roman" w:hAnsi="Times New Roman" w:cs="Times New Roman"/>
          <w:sz w:val="24"/>
          <w:szCs w:val="24"/>
        </w:rPr>
        <w:t xml:space="preserve"> </w:t>
      </w:r>
      <w:r w:rsidR="001B53DF" w:rsidRPr="00042532">
        <w:rPr>
          <w:rFonts w:ascii="Times New Roman" w:hAnsi="Times New Roman" w:cs="Times New Roman"/>
          <w:sz w:val="24"/>
          <w:szCs w:val="24"/>
        </w:rPr>
        <w:t>9:00</w:t>
      </w:r>
      <w:r w:rsidR="00C70329" w:rsidRPr="00042532">
        <w:rPr>
          <w:rFonts w:ascii="Times New Roman" w:hAnsi="Times New Roman" w:cs="Times New Roman"/>
          <w:sz w:val="24"/>
          <w:szCs w:val="24"/>
        </w:rPr>
        <w:t xml:space="preserve"> līdz </w:t>
      </w:r>
      <w:r w:rsidR="006771AD" w:rsidRPr="00042532">
        <w:rPr>
          <w:rFonts w:ascii="Times New Roman" w:hAnsi="Times New Roman" w:cs="Times New Roman"/>
          <w:sz w:val="24"/>
          <w:szCs w:val="24"/>
        </w:rPr>
        <w:t>plkst.</w:t>
      </w:r>
      <w:r w:rsidR="00B951A5" w:rsidRPr="00042532">
        <w:rPr>
          <w:rFonts w:ascii="Times New Roman" w:hAnsi="Times New Roman" w:cs="Times New Roman"/>
          <w:sz w:val="24"/>
          <w:szCs w:val="24"/>
        </w:rPr>
        <w:t>16</w:t>
      </w:r>
      <w:r w:rsidR="001B53DF" w:rsidRPr="00042532">
        <w:rPr>
          <w:rFonts w:ascii="Times New Roman" w:hAnsi="Times New Roman" w:cs="Times New Roman"/>
          <w:sz w:val="24"/>
          <w:szCs w:val="24"/>
        </w:rPr>
        <w:t>:</w:t>
      </w:r>
      <w:r w:rsidR="00B951A5" w:rsidRPr="00042532">
        <w:rPr>
          <w:rFonts w:ascii="Times New Roman" w:hAnsi="Times New Roman" w:cs="Times New Roman"/>
          <w:sz w:val="24"/>
          <w:szCs w:val="24"/>
        </w:rPr>
        <w:t>30</w:t>
      </w:r>
      <w:r w:rsidR="002A7567" w:rsidRPr="00042532">
        <w:rPr>
          <w:rFonts w:ascii="Times New Roman" w:hAnsi="Times New Roman" w:cs="Times New Roman"/>
          <w:sz w:val="24"/>
          <w:szCs w:val="24"/>
        </w:rPr>
        <w:t xml:space="preserve">, iepriekš </w:t>
      </w:r>
      <w:r w:rsidR="001B53DF" w:rsidRPr="00042532">
        <w:rPr>
          <w:rFonts w:ascii="Times New Roman" w:hAnsi="Times New Roman" w:cs="Times New Roman"/>
          <w:sz w:val="24"/>
          <w:szCs w:val="24"/>
        </w:rPr>
        <w:t>sazinoties ar kontaktpersonu.</w:t>
      </w:r>
    </w:p>
    <w:p w14:paraId="1543803C" w14:textId="77777777" w:rsidR="0071759C" w:rsidRPr="00042532" w:rsidRDefault="0088299F"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042532">
        <w:rPr>
          <w:rFonts w:ascii="Times New Roman" w:hAnsi="Times New Roman" w:cs="Times New Roman"/>
          <w:b/>
          <w:sz w:val="24"/>
          <w:szCs w:val="24"/>
        </w:rPr>
        <w:t xml:space="preserve">Papildus informācijas sniegšana: </w:t>
      </w:r>
    </w:p>
    <w:p w14:paraId="599B45E0" w14:textId="2D3D0436" w:rsidR="0088299F" w:rsidRPr="00042532" w:rsidRDefault="0088299F" w:rsidP="002549EB">
      <w:pPr>
        <w:pStyle w:val="ListParagraph"/>
        <w:widowControl w:val="0"/>
        <w:numPr>
          <w:ilvl w:val="2"/>
          <w:numId w:val="3"/>
        </w:numPr>
        <w:overflowPunct w:val="0"/>
        <w:autoSpaceDE w:val="0"/>
        <w:autoSpaceDN w:val="0"/>
        <w:adjustRightInd w:val="0"/>
        <w:spacing w:after="0" w:line="240" w:lineRule="auto"/>
        <w:ind w:left="1134" w:hanging="708"/>
        <w:contextualSpacing w:val="0"/>
        <w:jc w:val="both"/>
        <w:rPr>
          <w:rFonts w:ascii="Times New Roman" w:hAnsi="Times New Roman" w:cs="Times New Roman"/>
          <w:b/>
          <w:sz w:val="24"/>
          <w:szCs w:val="24"/>
        </w:rPr>
      </w:pPr>
      <w:r w:rsidRPr="00042532">
        <w:rPr>
          <w:rFonts w:ascii="Times New Roman" w:hAnsi="Times New Roman" w:cs="Times New Roman"/>
          <w:sz w:val="24"/>
          <w:szCs w:val="24"/>
        </w:rPr>
        <w:t xml:space="preserve">Ja ieinteresētais piegādātājs ir laikus pieprasījis papildus informāciju par </w:t>
      </w:r>
      <w:r w:rsidR="00A347A7" w:rsidRPr="00042532">
        <w:rPr>
          <w:rFonts w:ascii="Times New Roman" w:hAnsi="Times New Roman" w:cs="Times New Roman"/>
          <w:sz w:val="24"/>
          <w:szCs w:val="24"/>
        </w:rPr>
        <w:t>Nol</w:t>
      </w:r>
      <w:r w:rsidRPr="00042532">
        <w:rPr>
          <w:rFonts w:ascii="Times New Roman" w:hAnsi="Times New Roman" w:cs="Times New Roman"/>
          <w:sz w:val="24"/>
          <w:szCs w:val="24"/>
        </w:rPr>
        <w:t xml:space="preserve">ikumā iekļautajām prasībām, Pasūtītājs </w:t>
      </w:r>
      <w:r w:rsidR="004E4A50" w:rsidRPr="00042532">
        <w:rPr>
          <w:rFonts w:ascii="Times New Roman" w:hAnsi="Times New Roman" w:cs="Times New Roman"/>
          <w:sz w:val="24"/>
          <w:szCs w:val="24"/>
        </w:rPr>
        <w:t xml:space="preserve">iespējami īsā laikā </w:t>
      </w:r>
      <w:r w:rsidRPr="00042532">
        <w:rPr>
          <w:rFonts w:ascii="Times New Roman" w:hAnsi="Times New Roman" w:cs="Times New Roman"/>
          <w:sz w:val="24"/>
          <w:szCs w:val="24"/>
        </w:rPr>
        <w:t xml:space="preserve">sagatavo un publicē atbildi </w:t>
      </w:r>
      <w:r w:rsidR="00A347A7" w:rsidRPr="00042532">
        <w:rPr>
          <w:rFonts w:ascii="Times New Roman" w:hAnsi="Times New Roman" w:cs="Times New Roman"/>
          <w:sz w:val="24"/>
          <w:szCs w:val="24"/>
        </w:rPr>
        <w:lastRenderedPageBreak/>
        <w:t>Nol</w:t>
      </w:r>
      <w:r w:rsidRPr="00042532">
        <w:rPr>
          <w:rFonts w:ascii="Times New Roman" w:hAnsi="Times New Roman" w:cs="Times New Roman"/>
          <w:sz w:val="24"/>
          <w:szCs w:val="24"/>
        </w:rPr>
        <w:t>ikuma 1.</w:t>
      </w:r>
      <w:r w:rsidR="0081308E" w:rsidRPr="00042532">
        <w:rPr>
          <w:rFonts w:ascii="Times New Roman" w:hAnsi="Times New Roman" w:cs="Times New Roman"/>
          <w:sz w:val="24"/>
          <w:szCs w:val="24"/>
        </w:rPr>
        <w:t>1</w:t>
      </w:r>
      <w:r w:rsidR="00251C03" w:rsidRPr="00042532">
        <w:rPr>
          <w:rFonts w:ascii="Times New Roman" w:hAnsi="Times New Roman" w:cs="Times New Roman"/>
          <w:sz w:val="24"/>
          <w:szCs w:val="24"/>
        </w:rPr>
        <w:t>0</w:t>
      </w:r>
      <w:r w:rsidR="00B96CFE" w:rsidRPr="00042532">
        <w:rPr>
          <w:rFonts w:ascii="Times New Roman" w:hAnsi="Times New Roman" w:cs="Times New Roman"/>
          <w:sz w:val="24"/>
          <w:szCs w:val="24"/>
        </w:rPr>
        <w:t>.1.</w:t>
      </w:r>
      <w:r w:rsidRPr="00042532">
        <w:rPr>
          <w:rFonts w:ascii="Times New Roman" w:hAnsi="Times New Roman" w:cs="Times New Roman"/>
          <w:sz w:val="24"/>
          <w:szCs w:val="24"/>
        </w:rPr>
        <w:t>punktā norādītajā tīmekļa vietnē</w:t>
      </w:r>
      <w:r w:rsidR="0071759C" w:rsidRPr="00042532">
        <w:rPr>
          <w:rFonts w:ascii="Times New Roman" w:hAnsi="Times New Roman" w:cs="Times New Roman"/>
          <w:sz w:val="24"/>
          <w:szCs w:val="24"/>
        </w:rPr>
        <w:t>;</w:t>
      </w:r>
    </w:p>
    <w:p w14:paraId="34D4988A" w14:textId="465DF206" w:rsidR="0097280F" w:rsidRPr="00042532" w:rsidRDefault="0097280F" w:rsidP="00856FED">
      <w:pPr>
        <w:pStyle w:val="ListParagraph"/>
        <w:widowControl w:val="0"/>
        <w:numPr>
          <w:ilvl w:val="2"/>
          <w:numId w:val="3"/>
        </w:numPr>
        <w:tabs>
          <w:tab w:val="left" w:pos="1170"/>
        </w:tabs>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042532">
        <w:rPr>
          <w:rFonts w:ascii="Times New Roman" w:hAnsi="Times New Roman" w:cs="Times New Roman"/>
          <w:sz w:val="24"/>
          <w:szCs w:val="24"/>
        </w:rPr>
        <w:t xml:space="preserve">Ieinteresētais pretendents ir tiesīgs prasīt papildus informāciju, nosūtot Iepirkuma komisijai adresētu vēstuli pa pastu: </w:t>
      </w:r>
      <w:r w:rsidRPr="00042532">
        <w:rPr>
          <w:rFonts w:ascii="Times New Roman" w:hAnsi="Times New Roman" w:cs="Times New Roman"/>
          <w:sz w:val="24"/>
          <w:szCs w:val="24"/>
          <w:lang w:eastAsia="ar-SA"/>
        </w:rPr>
        <w:t>LU Saimniecības departaments, Jelgavas ielā 1-</w:t>
      </w:r>
      <w:r w:rsidR="000902D3" w:rsidRPr="00042532">
        <w:rPr>
          <w:rFonts w:ascii="Times New Roman" w:hAnsi="Times New Roman" w:cs="Times New Roman"/>
          <w:sz w:val="24"/>
          <w:szCs w:val="24"/>
          <w:lang w:eastAsia="ar-SA"/>
        </w:rPr>
        <w:t>202</w:t>
      </w:r>
      <w:r w:rsidRPr="00042532">
        <w:rPr>
          <w:rFonts w:ascii="Times New Roman" w:hAnsi="Times New Roman" w:cs="Times New Roman"/>
          <w:sz w:val="24"/>
          <w:szCs w:val="24"/>
          <w:lang w:eastAsia="ar-SA"/>
        </w:rPr>
        <w:t>, Rīgā</w:t>
      </w:r>
      <w:r w:rsidRPr="00042532">
        <w:rPr>
          <w:rFonts w:ascii="Times New Roman" w:hAnsi="Times New Roman" w:cs="Times New Roman"/>
          <w:sz w:val="24"/>
          <w:szCs w:val="24"/>
        </w:rPr>
        <w:t xml:space="preserve">, LV-1004, faksu: + 371 67033919 vai elektroniski: </w:t>
      </w:r>
      <w:r w:rsidR="000B6CD6">
        <w:rPr>
          <w:rFonts w:ascii="Times New Roman" w:hAnsi="Times New Roman" w:cs="Times New Roman"/>
          <w:sz w:val="24"/>
          <w:szCs w:val="24"/>
        </w:rPr>
        <w:t>martins.mednis</w:t>
      </w:r>
      <w:r w:rsidRPr="00042532">
        <w:rPr>
          <w:rFonts w:ascii="Times New Roman" w:hAnsi="Times New Roman" w:cs="Times New Roman"/>
          <w:sz w:val="24"/>
          <w:szCs w:val="24"/>
        </w:rPr>
        <w:t>@lu.lv. Ārpus Pasūtītāja noteiktā darba laika saņemtajiem jautājumiem, kas nosūtīti pa faksu vai elektroniski, par saņemšanas dienu uzskata nākamo darba dienu.</w:t>
      </w:r>
    </w:p>
    <w:p w14:paraId="5AECAAC4" w14:textId="77777777" w:rsidR="0097280F" w:rsidRPr="000B6CD6" w:rsidRDefault="00E80C0D" w:rsidP="000B6CD6">
      <w:pPr>
        <w:pStyle w:val="ListParagraph"/>
        <w:widowControl w:val="0"/>
        <w:numPr>
          <w:ilvl w:val="1"/>
          <w:numId w:val="3"/>
        </w:numPr>
        <w:overflowPunct w:val="0"/>
        <w:autoSpaceDE w:val="0"/>
        <w:autoSpaceDN w:val="0"/>
        <w:adjustRightInd w:val="0"/>
        <w:spacing w:after="0" w:line="240" w:lineRule="auto"/>
        <w:ind w:firstLine="6"/>
        <w:jc w:val="both"/>
        <w:rPr>
          <w:rFonts w:ascii="Times New Roman" w:hAnsi="Times New Roman" w:cs="Times New Roman"/>
          <w:b/>
          <w:sz w:val="24"/>
          <w:szCs w:val="24"/>
        </w:rPr>
      </w:pPr>
      <w:r w:rsidRPr="000B6CD6">
        <w:rPr>
          <w:rFonts w:ascii="Times New Roman" w:hAnsi="Times New Roman" w:cs="Times New Roman"/>
          <w:b/>
          <w:sz w:val="24"/>
          <w:szCs w:val="24"/>
        </w:rPr>
        <w:t>Informācijas apmaiņa:</w:t>
      </w:r>
      <w:r w:rsidR="005E692B" w:rsidRPr="000B6CD6">
        <w:rPr>
          <w:rFonts w:ascii="Times New Roman" w:hAnsi="Times New Roman" w:cs="Times New Roman"/>
          <w:b/>
          <w:sz w:val="24"/>
          <w:szCs w:val="24"/>
        </w:rPr>
        <w:t xml:space="preserve"> </w:t>
      </w:r>
      <w:r w:rsidR="005E692B" w:rsidRPr="000B6CD6">
        <w:rPr>
          <w:rFonts w:ascii="Times New Roman" w:hAnsi="Times New Roman" w:cs="Times New Roman"/>
          <w:sz w:val="24"/>
          <w:szCs w:val="24"/>
        </w:rPr>
        <w:t>Informācijas apmaiņa starp Pasūtītāju un piegādātājiem notiek pa pastu, faksu, elektronisko pastu, pa tālruni.</w:t>
      </w:r>
    </w:p>
    <w:p w14:paraId="446009BA" w14:textId="77777777" w:rsidR="00D60669" w:rsidRPr="000B6CD6" w:rsidRDefault="002A7567" w:rsidP="000B6CD6">
      <w:pPr>
        <w:pStyle w:val="ListParagraph"/>
        <w:widowControl w:val="0"/>
        <w:numPr>
          <w:ilvl w:val="1"/>
          <w:numId w:val="3"/>
        </w:numPr>
        <w:overflowPunct w:val="0"/>
        <w:autoSpaceDE w:val="0"/>
        <w:autoSpaceDN w:val="0"/>
        <w:adjustRightInd w:val="0"/>
        <w:spacing w:after="0" w:line="240" w:lineRule="auto"/>
        <w:ind w:firstLine="6"/>
        <w:jc w:val="both"/>
        <w:rPr>
          <w:rFonts w:ascii="Times New Roman" w:hAnsi="Times New Roman" w:cs="Times New Roman"/>
          <w:b/>
          <w:sz w:val="24"/>
          <w:szCs w:val="24"/>
        </w:rPr>
      </w:pPr>
      <w:r w:rsidRPr="000B6CD6">
        <w:rPr>
          <w:rFonts w:ascii="Times New Roman" w:hAnsi="Times New Roman" w:cs="Times New Roman"/>
          <w:b/>
          <w:bCs/>
          <w:sz w:val="24"/>
          <w:szCs w:val="24"/>
        </w:rPr>
        <w:t xml:space="preserve">Piedāvājuma iesniegšanas </w:t>
      </w:r>
      <w:r w:rsidR="008218A7" w:rsidRPr="000B6CD6">
        <w:rPr>
          <w:rFonts w:ascii="Times New Roman" w:hAnsi="Times New Roman" w:cs="Times New Roman"/>
          <w:b/>
          <w:bCs/>
          <w:sz w:val="24"/>
          <w:szCs w:val="24"/>
        </w:rPr>
        <w:t xml:space="preserve">termiņš, </w:t>
      </w:r>
      <w:r w:rsidRPr="000B6CD6">
        <w:rPr>
          <w:rFonts w:ascii="Times New Roman" w:hAnsi="Times New Roman" w:cs="Times New Roman"/>
          <w:b/>
          <w:bCs/>
          <w:sz w:val="24"/>
          <w:szCs w:val="24"/>
        </w:rPr>
        <w:t>vieta, laiks un kārtība</w:t>
      </w:r>
      <w:r w:rsidR="00764651" w:rsidRPr="000B6CD6">
        <w:rPr>
          <w:rFonts w:ascii="Times New Roman" w:hAnsi="Times New Roman" w:cs="Times New Roman"/>
          <w:b/>
          <w:bCs/>
          <w:sz w:val="24"/>
          <w:szCs w:val="24"/>
        </w:rPr>
        <w:t>:</w:t>
      </w:r>
    </w:p>
    <w:p w14:paraId="33620D52" w14:textId="548A8C47" w:rsidR="0097280F" w:rsidRPr="00042532" w:rsidRDefault="0097280F" w:rsidP="00337945">
      <w:pPr>
        <w:pStyle w:val="ListParagraph"/>
        <w:widowControl w:val="0"/>
        <w:numPr>
          <w:ilvl w:val="2"/>
          <w:numId w:val="46"/>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042532">
        <w:rPr>
          <w:rFonts w:ascii="Times New Roman" w:hAnsi="Times New Roman" w:cs="Times New Roman"/>
          <w:sz w:val="24"/>
          <w:szCs w:val="24"/>
        </w:rPr>
        <w:t xml:space="preserve">piedāvājumu iesniedz </w:t>
      </w:r>
      <w:r w:rsidRPr="00042532">
        <w:rPr>
          <w:rFonts w:ascii="Times New Roman" w:hAnsi="Times New Roman" w:cs="Times New Roman"/>
          <w:b/>
          <w:sz w:val="24"/>
          <w:szCs w:val="24"/>
        </w:rPr>
        <w:t xml:space="preserve">līdz 2016.gada </w:t>
      </w:r>
      <w:r w:rsidR="005341DE">
        <w:rPr>
          <w:rFonts w:ascii="Times New Roman" w:hAnsi="Times New Roman" w:cs="Times New Roman"/>
          <w:b/>
          <w:sz w:val="24"/>
          <w:szCs w:val="24"/>
        </w:rPr>
        <w:t>12.</w:t>
      </w:r>
      <w:r w:rsidR="000B45C2" w:rsidRPr="003F19CA">
        <w:rPr>
          <w:rFonts w:ascii="Times New Roman" w:hAnsi="Times New Roman" w:cs="Times New Roman"/>
          <w:b/>
          <w:sz w:val="24"/>
          <w:szCs w:val="24"/>
        </w:rPr>
        <w:t>decembrim</w:t>
      </w:r>
      <w:r w:rsidRPr="003F19CA">
        <w:rPr>
          <w:rFonts w:ascii="Times New Roman" w:hAnsi="Times New Roman" w:cs="Times New Roman"/>
          <w:b/>
          <w:sz w:val="24"/>
          <w:szCs w:val="24"/>
        </w:rPr>
        <w:t xml:space="preserve">, </w:t>
      </w:r>
      <w:r w:rsidRPr="00042532">
        <w:rPr>
          <w:rFonts w:ascii="Times New Roman" w:hAnsi="Times New Roman" w:cs="Times New Roman"/>
          <w:b/>
          <w:sz w:val="24"/>
          <w:szCs w:val="24"/>
        </w:rPr>
        <w:t>plkst.11:00</w:t>
      </w:r>
      <w:r w:rsidRPr="00042532">
        <w:rPr>
          <w:rFonts w:ascii="Times New Roman" w:hAnsi="Times New Roman" w:cs="Times New Roman"/>
          <w:sz w:val="24"/>
          <w:szCs w:val="24"/>
        </w:rPr>
        <w:t xml:space="preserve"> </w:t>
      </w:r>
      <w:r w:rsidRPr="00042532">
        <w:rPr>
          <w:rFonts w:ascii="Times New Roman" w:hAnsi="Times New Roman" w:cs="Times New Roman"/>
          <w:sz w:val="24"/>
          <w:szCs w:val="24"/>
          <w:lang w:eastAsia="ar-SA"/>
        </w:rPr>
        <w:t xml:space="preserve">LU Saimniecības departamentā, </w:t>
      </w:r>
      <w:r w:rsidR="000902D3" w:rsidRPr="00042532">
        <w:rPr>
          <w:rFonts w:ascii="Times New Roman" w:hAnsi="Times New Roman" w:cs="Times New Roman"/>
          <w:sz w:val="24"/>
          <w:szCs w:val="24"/>
          <w:lang w:eastAsia="ar-SA"/>
        </w:rPr>
        <w:t>202</w:t>
      </w:r>
      <w:r w:rsidRPr="00042532">
        <w:rPr>
          <w:rFonts w:ascii="Times New Roman" w:hAnsi="Times New Roman" w:cs="Times New Roman"/>
          <w:sz w:val="24"/>
          <w:szCs w:val="24"/>
          <w:lang w:eastAsia="ar-SA"/>
        </w:rPr>
        <w:t>.telpā, Jelgavas ielā 1, Rīgā</w:t>
      </w:r>
      <w:r w:rsidRPr="00042532">
        <w:rPr>
          <w:rFonts w:ascii="Times New Roman" w:hAnsi="Times New Roman" w:cs="Times New Roman"/>
          <w:sz w:val="24"/>
          <w:szCs w:val="24"/>
        </w:rPr>
        <w:t>, darba dienās no plkst.9:00 līdz plkst.16:30, nogādājot to personīgi, ar kurjeru vai nosūtot pa pastu.</w:t>
      </w:r>
    </w:p>
    <w:p w14:paraId="53A5DA14" w14:textId="2DA355BA" w:rsidR="00C1201B" w:rsidRPr="00042532" w:rsidRDefault="00C1201B" w:rsidP="00A22E07">
      <w:pPr>
        <w:pStyle w:val="ListParagraph"/>
        <w:widowControl w:val="0"/>
        <w:numPr>
          <w:ilvl w:val="2"/>
          <w:numId w:val="46"/>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042532">
        <w:rPr>
          <w:rFonts w:ascii="Times New Roman" w:hAnsi="Times New Roman" w:cs="Times New Roman"/>
          <w:sz w:val="24"/>
          <w:szCs w:val="24"/>
        </w:rPr>
        <w:t>p</w:t>
      </w:r>
      <w:r w:rsidR="00885EAC" w:rsidRPr="00042532">
        <w:rPr>
          <w:rFonts w:ascii="Times New Roman" w:hAnsi="Times New Roman" w:cs="Times New Roman"/>
          <w:sz w:val="24"/>
          <w:szCs w:val="24"/>
        </w:rPr>
        <w:t>asta sūtījum</w:t>
      </w:r>
      <w:r w:rsidR="00E75F81" w:rsidRPr="00042532">
        <w:rPr>
          <w:rFonts w:ascii="Times New Roman" w:hAnsi="Times New Roman" w:cs="Times New Roman"/>
          <w:sz w:val="24"/>
          <w:szCs w:val="24"/>
        </w:rPr>
        <w:t>s</w:t>
      </w:r>
      <w:r w:rsidR="00885EAC" w:rsidRPr="00042532">
        <w:rPr>
          <w:rFonts w:ascii="Times New Roman" w:hAnsi="Times New Roman" w:cs="Times New Roman"/>
          <w:sz w:val="24"/>
          <w:szCs w:val="24"/>
        </w:rPr>
        <w:t xml:space="preserve"> jāno</w:t>
      </w:r>
      <w:r w:rsidR="002A7567" w:rsidRPr="00042532">
        <w:rPr>
          <w:rFonts w:ascii="Times New Roman" w:hAnsi="Times New Roman" w:cs="Times New Roman"/>
          <w:sz w:val="24"/>
          <w:szCs w:val="24"/>
        </w:rPr>
        <w:t>gād</w:t>
      </w:r>
      <w:r w:rsidR="00885EAC" w:rsidRPr="00042532">
        <w:rPr>
          <w:rFonts w:ascii="Times New Roman" w:hAnsi="Times New Roman" w:cs="Times New Roman"/>
          <w:sz w:val="24"/>
          <w:szCs w:val="24"/>
        </w:rPr>
        <w:t>ā</w:t>
      </w:r>
      <w:r w:rsidR="002A7567" w:rsidRPr="00042532">
        <w:rPr>
          <w:rFonts w:ascii="Times New Roman" w:hAnsi="Times New Roman" w:cs="Times New Roman"/>
          <w:sz w:val="24"/>
          <w:szCs w:val="24"/>
        </w:rPr>
        <w:t xml:space="preserve"> </w:t>
      </w:r>
      <w:r w:rsidR="00A347A7" w:rsidRPr="00042532">
        <w:rPr>
          <w:rFonts w:ascii="Times New Roman" w:hAnsi="Times New Roman" w:cs="Times New Roman"/>
          <w:sz w:val="24"/>
          <w:szCs w:val="24"/>
        </w:rPr>
        <w:t>Nol</w:t>
      </w:r>
      <w:r w:rsidR="0088039B" w:rsidRPr="00042532">
        <w:rPr>
          <w:rFonts w:ascii="Times New Roman" w:hAnsi="Times New Roman" w:cs="Times New Roman"/>
          <w:sz w:val="24"/>
          <w:szCs w:val="24"/>
        </w:rPr>
        <w:t>ikuma</w:t>
      </w:r>
      <w:r w:rsidR="002A7567" w:rsidRPr="00042532">
        <w:rPr>
          <w:rFonts w:ascii="Times New Roman" w:hAnsi="Times New Roman" w:cs="Times New Roman"/>
          <w:sz w:val="24"/>
          <w:szCs w:val="24"/>
        </w:rPr>
        <w:t xml:space="preserve"> </w:t>
      </w:r>
      <w:r w:rsidR="002A7567" w:rsidRPr="000B6CD6">
        <w:rPr>
          <w:rFonts w:ascii="Times New Roman" w:hAnsi="Times New Roman" w:cs="Times New Roman"/>
          <w:sz w:val="24"/>
          <w:szCs w:val="24"/>
        </w:rPr>
        <w:t>1.</w:t>
      </w:r>
      <w:r w:rsidR="001A1708" w:rsidRPr="000B6CD6">
        <w:rPr>
          <w:rFonts w:ascii="Times New Roman" w:hAnsi="Times New Roman" w:cs="Times New Roman"/>
          <w:sz w:val="24"/>
          <w:szCs w:val="24"/>
        </w:rPr>
        <w:t>1</w:t>
      </w:r>
      <w:r w:rsidR="00E46BB4" w:rsidRPr="000B6CD6">
        <w:rPr>
          <w:rFonts w:ascii="Times New Roman" w:hAnsi="Times New Roman" w:cs="Times New Roman"/>
          <w:sz w:val="24"/>
          <w:szCs w:val="24"/>
        </w:rPr>
        <w:t>3</w:t>
      </w:r>
      <w:r w:rsidR="002A7567" w:rsidRPr="000B6CD6">
        <w:rPr>
          <w:rFonts w:ascii="Times New Roman" w:hAnsi="Times New Roman" w:cs="Times New Roman"/>
          <w:sz w:val="24"/>
          <w:szCs w:val="24"/>
        </w:rPr>
        <w:t>.</w:t>
      </w:r>
      <w:r w:rsidR="001C33C1" w:rsidRPr="000B6CD6">
        <w:rPr>
          <w:rFonts w:ascii="Times New Roman" w:hAnsi="Times New Roman" w:cs="Times New Roman"/>
          <w:sz w:val="24"/>
          <w:szCs w:val="24"/>
        </w:rPr>
        <w:t>1</w:t>
      </w:r>
      <w:r w:rsidR="002A7567" w:rsidRPr="00042532">
        <w:rPr>
          <w:rFonts w:ascii="Times New Roman" w:hAnsi="Times New Roman" w:cs="Times New Roman"/>
          <w:sz w:val="24"/>
          <w:szCs w:val="24"/>
        </w:rPr>
        <w:t>.</w:t>
      </w:r>
      <w:r w:rsidR="0067683A" w:rsidRPr="00042532">
        <w:rPr>
          <w:rFonts w:ascii="Times New Roman" w:hAnsi="Times New Roman" w:cs="Times New Roman"/>
          <w:sz w:val="24"/>
          <w:szCs w:val="24"/>
        </w:rPr>
        <w:t xml:space="preserve">punktā norādītajā adresē līdz </w:t>
      </w:r>
      <w:r w:rsidR="00A347A7" w:rsidRPr="00042532">
        <w:rPr>
          <w:rFonts w:ascii="Times New Roman" w:hAnsi="Times New Roman" w:cs="Times New Roman"/>
          <w:sz w:val="24"/>
          <w:szCs w:val="24"/>
        </w:rPr>
        <w:t>Nol</w:t>
      </w:r>
      <w:r w:rsidR="0088039B" w:rsidRPr="00042532">
        <w:rPr>
          <w:rFonts w:ascii="Times New Roman" w:hAnsi="Times New Roman" w:cs="Times New Roman"/>
          <w:sz w:val="24"/>
          <w:szCs w:val="24"/>
        </w:rPr>
        <w:t>ikuma</w:t>
      </w:r>
      <w:r w:rsidR="0067683A" w:rsidRPr="00042532">
        <w:rPr>
          <w:rFonts w:ascii="Times New Roman" w:hAnsi="Times New Roman" w:cs="Times New Roman"/>
          <w:sz w:val="24"/>
          <w:szCs w:val="24"/>
        </w:rPr>
        <w:t xml:space="preserve"> </w:t>
      </w:r>
      <w:r w:rsidR="0067683A" w:rsidRPr="000B6CD6">
        <w:rPr>
          <w:rFonts w:ascii="Times New Roman" w:hAnsi="Times New Roman" w:cs="Times New Roman"/>
          <w:sz w:val="24"/>
          <w:szCs w:val="24"/>
        </w:rPr>
        <w:t>1.</w:t>
      </w:r>
      <w:r w:rsidR="00CD4164" w:rsidRPr="000B6CD6">
        <w:rPr>
          <w:rFonts w:ascii="Times New Roman" w:hAnsi="Times New Roman" w:cs="Times New Roman"/>
          <w:sz w:val="24"/>
          <w:szCs w:val="24"/>
        </w:rPr>
        <w:t>1</w:t>
      </w:r>
      <w:r w:rsidR="00E46BB4" w:rsidRPr="000B6CD6">
        <w:rPr>
          <w:rFonts w:ascii="Times New Roman" w:hAnsi="Times New Roman" w:cs="Times New Roman"/>
          <w:sz w:val="24"/>
          <w:szCs w:val="24"/>
        </w:rPr>
        <w:t>3</w:t>
      </w:r>
      <w:r w:rsidR="00CD4164" w:rsidRPr="000B6CD6">
        <w:rPr>
          <w:rFonts w:ascii="Times New Roman" w:hAnsi="Times New Roman" w:cs="Times New Roman"/>
          <w:sz w:val="24"/>
          <w:szCs w:val="24"/>
        </w:rPr>
        <w:t>.1.</w:t>
      </w:r>
      <w:r w:rsidR="0067683A" w:rsidRPr="00042532">
        <w:rPr>
          <w:rFonts w:ascii="Times New Roman" w:hAnsi="Times New Roman" w:cs="Times New Roman"/>
          <w:sz w:val="24"/>
          <w:szCs w:val="24"/>
        </w:rPr>
        <w:t xml:space="preserve">punktā </w:t>
      </w:r>
      <w:r w:rsidR="002A7567" w:rsidRPr="00042532">
        <w:rPr>
          <w:rFonts w:ascii="Times New Roman" w:hAnsi="Times New Roman" w:cs="Times New Roman"/>
          <w:sz w:val="24"/>
          <w:szCs w:val="24"/>
        </w:rPr>
        <w:t>norādīt</w:t>
      </w:r>
      <w:r w:rsidR="00764651" w:rsidRPr="00042532">
        <w:rPr>
          <w:rFonts w:ascii="Times New Roman" w:hAnsi="Times New Roman" w:cs="Times New Roman"/>
          <w:sz w:val="24"/>
          <w:szCs w:val="24"/>
        </w:rPr>
        <w:t>ā</w:t>
      </w:r>
      <w:r w:rsidR="002A7567" w:rsidRPr="00042532">
        <w:rPr>
          <w:rFonts w:ascii="Times New Roman" w:hAnsi="Times New Roman" w:cs="Times New Roman"/>
          <w:sz w:val="24"/>
          <w:szCs w:val="24"/>
        </w:rPr>
        <w:t xml:space="preserve"> piedāvājum</w:t>
      </w:r>
      <w:r w:rsidR="00E32CF0" w:rsidRPr="00042532">
        <w:rPr>
          <w:rFonts w:ascii="Times New Roman" w:hAnsi="Times New Roman" w:cs="Times New Roman"/>
          <w:sz w:val="24"/>
          <w:szCs w:val="24"/>
        </w:rPr>
        <w:t>a</w:t>
      </w:r>
      <w:r w:rsidR="002A7567" w:rsidRPr="00042532">
        <w:rPr>
          <w:rFonts w:ascii="Times New Roman" w:hAnsi="Times New Roman" w:cs="Times New Roman"/>
          <w:sz w:val="24"/>
          <w:szCs w:val="24"/>
        </w:rPr>
        <w:t xml:space="preserve"> iesniegšanas termiņa</w:t>
      </w:r>
      <w:r w:rsidR="00764651" w:rsidRPr="00042532">
        <w:rPr>
          <w:rFonts w:ascii="Times New Roman" w:hAnsi="Times New Roman" w:cs="Times New Roman"/>
          <w:sz w:val="24"/>
          <w:szCs w:val="24"/>
        </w:rPr>
        <w:t xml:space="preserve"> beigām</w:t>
      </w:r>
      <w:r w:rsidR="002A7567" w:rsidRPr="00042532">
        <w:rPr>
          <w:rFonts w:ascii="Times New Roman" w:hAnsi="Times New Roman" w:cs="Times New Roman"/>
          <w:sz w:val="24"/>
          <w:szCs w:val="24"/>
        </w:rPr>
        <w:t xml:space="preserve">. Piedāvājumi, kas </w:t>
      </w:r>
      <w:r w:rsidR="00764651" w:rsidRPr="00042532">
        <w:rPr>
          <w:rFonts w:ascii="Times New Roman" w:hAnsi="Times New Roman" w:cs="Times New Roman"/>
          <w:sz w:val="24"/>
          <w:szCs w:val="24"/>
        </w:rPr>
        <w:t xml:space="preserve">tiks saņemti </w:t>
      </w:r>
      <w:r w:rsidR="002A7567" w:rsidRPr="00042532">
        <w:rPr>
          <w:rFonts w:ascii="Times New Roman" w:hAnsi="Times New Roman" w:cs="Times New Roman"/>
          <w:sz w:val="24"/>
          <w:szCs w:val="24"/>
        </w:rPr>
        <w:t>pēc minētā termiņa,</w:t>
      </w:r>
      <w:r w:rsidR="004B5BE8" w:rsidRPr="00042532">
        <w:rPr>
          <w:rFonts w:ascii="Times New Roman" w:hAnsi="Times New Roman" w:cs="Times New Roman"/>
          <w:sz w:val="24"/>
          <w:szCs w:val="24"/>
        </w:rPr>
        <w:t xml:space="preserve"> netiks </w:t>
      </w:r>
      <w:r w:rsidR="00762971" w:rsidRPr="00042532">
        <w:rPr>
          <w:rFonts w:ascii="Times New Roman" w:hAnsi="Times New Roman" w:cs="Times New Roman"/>
          <w:sz w:val="24"/>
          <w:szCs w:val="24"/>
        </w:rPr>
        <w:t>pieņemti un tiks</w:t>
      </w:r>
      <w:r w:rsidR="00FA7D24" w:rsidRPr="00042532">
        <w:rPr>
          <w:rFonts w:ascii="Times New Roman" w:hAnsi="Times New Roman" w:cs="Times New Roman"/>
          <w:sz w:val="24"/>
          <w:szCs w:val="24"/>
        </w:rPr>
        <w:t xml:space="preserve"> izsniegti</w:t>
      </w:r>
      <w:r w:rsidR="004B5BE8" w:rsidRPr="00042532">
        <w:rPr>
          <w:rFonts w:ascii="Times New Roman" w:hAnsi="Times New Roman" w:cs="Times New Roman"/>
          <w:sz w:val="24"/>
          <w:szCs w:val="24"/>
        </w:rPr>
        <w:t xml:space="preserve"> vai nosūtīt</w:t>
      </w:r>
      <w:r w:rsidR="00FA7D24" w:rsidRPr="00042532">
        <w:rPr>
          <w:rFonts w:ascii="Times New Roman" w:hAnsi="Times New Roman" w:cs="Times New Roman"/>
          <w:sz w:val="24"/>
          <w:szCs w:val="24"/>
        </w:rPr>
        <w:t>i</w:t>
      </w:r>
      <w:r w:rsidR="004B5BE8" w:rsidRPr="00042532">
        <w:rPr>
          <w:rFonts w:ascii="Times New Roman" w:hAnsi="Times New Roman" w:cs="Times New Roman"/>
          <w:sz w:val="24"/>
          <w:szCs w:val="24"/>
        </w:rPr>
        <w:t xml:space="preserve"> </w:t>
      </w:r>
      <w:r w:rsidR="00762971" w:rsidRPr="00042532">
        <w:rPr>
          <w:rFonts w:ascii="Times New Roman" w:hAnsi="Times New Roman" w:cs="Times New Roman"/>
          <w:sz w:val="24"/>
          <w:szCs w:val="24"/>
        </w:rPr>
        <w:t xml:space="preserve">iesniedzējam </w:t>
      </w:r>
      <w:r w:rsidR="004B5BE8" w:rsidRPr="00042532">
        <w:rPr>
          <w:rFonts w:ascii="Times New Roman" w:hAnsi="Times New Roman" w:cs="Times New Roman"/>
          <w:sz w:val="24"/>
          <w:szCs w:val="24"/>
        </w:rPr>
        <w:t xml:space="preserve">atpakaļ </w:t>
      </w:r>
      <w:r w:rsidR="00762971" w:rsidRPr="00042532">
        <w:rPr>
          <w:rFonts w:ascii="Times New Roman" w:hAnsi="Times New Roman" w:cs="Times New Roman"/>
          <w:sz w:val="24"/>
          <w:szCs w:val="24"/>
        </w:rPr>
        <w:t>neatvērtā veidā</w:t>
      </w:r>
      <w:r w:rsidRPr="00042532">
        <w:rPr>
          <w:rFonts w:ascii="Times New Roman" w:hAnsi="Times New Roman" w:cs="Times New Roman"/>
          <w:sz w:val="24"/>
          <w:szCs w:val="24"/>
        </w:rPr>
        <w:t>.</w:t>
      </w:r>
    </w:p>
    <w:p w14:paraId="1CAC228F" w14:textId="7959FA92" w:rsidR="00D60669" w:rsidRPr="00042532" w:rsidRDefault="002A7567" w:rsidP="00A22E07">
      <w:pPr>
        <w:pStyle w:val="ListParagraph"/>
        <w:widowControl w:val="0"/>
        <w:numPr>
          <w:ilvl w:val="2"/>
          <w:numId w:val="46"/>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042532">
        <w:rPr>
          <w:rFonts w:ascii="Times New Roman" w:hAnsi="Times New Roman" w:cs="Times New Roman"/>
          <w:sz w:val="24"/>
          <w:szCs w:val="24"/>
        </w:rPr>
        <w:t xml:space="preserve">Piedāvājumu variantu iesniegšana nav </w:t>
      </w:r>
      <w:r w:rsidR="00E93631" w:rsidRPr="00042532">
        <w:rPr>
          <w:rFonts w:ascii="Times New Roman" w:hAnsi="Times New Roman" w:cs="Times New Roman"/>
          <w:sz w:val="24"/>
          <w:szCs w:val="24"/>
        </w:rPr>
        <w:t>pieļaujama</w:t>
      </w:r>
      <w:r w:rsidRPr="00042532">
        <w:rPr>
          <w:rFonts w:ascii="Times New Roman" w:hAnsi="Times New Roman" w:cs="Times New Roman"/>
          <w:sz w:val="24"/>
          <w:szCs w:val="24"/>
        </w:rPr>
        <w:t xml:space="preserve">. </w:t>
      </w:r>
    </w:p>
    <w:p w14:paraId="12B69401" w14:textId="77777777" w:rsidR="00913695" w:rsidRPr="00042532" w:rsidRDefault="00913695" w:rsidP="00A22E07">
      <w:pPr>
        <w:pStyle w:val="ListParagraph"/>
        <w:widowControl w:val="0"/>
        <w:numPr>
          <w:ilvl w:val="1"/>
          <w:numId w:val="46"/>
        </w:numPr>
        <w:overflowPunct w:val="0"/>
        <w:autoSpaceDE w:val="0"/>
        <w:autoSpaceDN w:val="0"/>
        <w:adjustRightInd w:val="0"/>
        <w:spacing w:after="0" w:line="240" w:lineRule="auto"/>
        <w:jc w:val="both"/>
        <w:rPr>
          <w:rFonts w:ascii="Times New Roman" w:hAnsi="Times New Roman" w:cs="Times New Roman"/>
          <w:b/>
          <w:sz w:val="24"/>
          <w:szCs w:val="24"/>
        </w:rPr>
      </w:pPr>
      <w:r w:rsidRPr="00042532">
        <w:rPr>
          <w:rFonts w:ascii="Times New Roman" w:hAnsi="Times New Roman" w:cs="Times New Roman"/>
          <w:b/>
          <w:sz w:val="24"/>
          <w:szCs w:val="24"/>
        </w:rPr>
        <w:t>Piedāvājumu grozīšanas un atsaukšanas noteikumi:</w:t>
      </w:r>
    </w:p>
    <w:p w14:paraId="0158ABDB" w14:textId="2D88B757" w:rsidR="00B95450" w:rsidRPr="00042532" w:rsidRDefault="00DE1FEE" w:rsidP="00A22E07">
      <w:pPr>
        <w:pStyle w:val="ListParagraph"/>
        <w:widowControl w:val="0"/>
        <w:numPr>
          <w:ilvl w:val="2"/>
          <w:numId w:val="46"/>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042532">
        <w:rPr>
          <w:rFonts w:ascii="Times New Roman" w:hAnsi="Times New Roman" w:cs="Times New Roman"/>
          <w:sz w:val="24"/>
          <w:szCs w:val="24"/>
        </w:rPr>
        <w:t>Pirms piedāvājumu iesniegšanas termiņa beigām pretendents var grozīt iesniegto piedāvājumu.</w:t>
      </w:r>
      <w:r w:rsidR="00191A58" w:rsidRPr="00042532">
        <w:rPr>
          <w:rFonts w:ascii="Times New Roman" w:hAnsi="Times New Roman" w:cs="Times New Roman"/>
          <w:sz w:val="24"/>
          <w:szCs w:val="24"/>
        </w:rPr>
        <w:t xml:space="preserve"> Piedāvājuma grozījumi jāiesniedz </w:t>
      </w:r>
      <w:r w:rsidR="007E34F1" w:rsidRPr="00042532">
        <w:rPr>
          <w:rFonts w:ascii="Times New Roman" w:hAnsi="Times New Roman" w:cs="Times New Roman"/>
          <w:sz w:val="24"/>
          <w:szCs w:val="24"/>
        </w:rPr>
        <w:t xml:space="preserve">līdz piedāvājumu iesniegšanas termiņa beigām, norādot uz aploksnes papildus </w:t>
      </w:r>
      <w:r w:rsidR="00A347A7" w:rsidRPr="00042532">
        <w:rPr>
          <w:rFonts w:ascii="Times New Roman" w:hAnsi="Times New Roman" w:cs="Times New Roman"/>
          <w:sz w:val="24"/>
          <w:szCs w:val="24"/>
        </w:rPr>
        <w:t>Nol</w:t>
      </w:r>
      <w:r w:rsidR="007E34F1" w:rsidRPr="00042532">
        <w:rPr>
          <w:rFonts w:ascii="Times New Roman" w:hAnsi="Times New Roman" w:cs="Times New Roman"/>
          <w:sz w:val="24"/>
          <w:szCs w:val="24"/>
        </w:rPr>
        <w:t xml:space="preserve">ikuma </w:t>
      </w:r>
      <w:r w:rsidR="002A26F9" w:rsidRPr="000B6CD6">
        <w:rPr>
          <w:rFonts w:ascii="Times New Roman" w:hAnsi="Times New Roman" w:cs="Times New Roman"/>
          <w:sz w:val="24"/>
          <w:szCs w:val="24"/>
        </w:rPr>
        <w:t>1.</w:t>
      </w:r>
      <w:r w:rsidR="00894F76" w:rsidRPr="000B6CD6">
        <w:rPr>
          <w:rFonts w:ascii="Times New Roman" w:hAnsi="Times New Roman" w:cs="Times New Roman"/>
          <w:sz w:val="24"/>
          <w:szCs w:val="24"/>
        </w:rPr>
        <w:t>1</w:t>
      </w:r>
      <w:r w:rsidR="001A1708" w:rsidRPr="000B6CD6">
        <w:rPr>
          <w:rFonts w:ascii="Times New Roman" w:hAnsi="Times New Roman" w:cs="Times New Roman"/>
          <w:sz w:val="24"/>
          <w:szCs w:val="24"/>
        </w:rPr>
        <w:t>5</w:t>
      </w:r>
      <w:r w:rsidR="002A26F9" w:rsidRPr="000B6CD6">
        <w:rPr>
          <w:rFonts w:ascii="Times New Roman" w:hAnsi="Times New Roman" w:cs="Times New Roman"/>
          <w:sz w:val="24"/>
          <w:szCs w:val="24"/>
        </w:rPr>
        <w:t>.1.</w:t>
      </w:r>
      <w:r w:rsidR="007E34F1" w:rsidRPr="00042532">
        <w:rPr>
          <w:rFonts w:ascii="Times New Roman" w:hAnsi="Times New Roman" w:cs="Times New Roman"/>
          <w:sz w:val="24"/>
          <w:szCs w:val="24"/>
        </w:rPr>
        <w:t xml:space="preserve">punktā norādītajai informācijai atzīmi – „GROZĪJUMI”. </w:t>
      </w:r>
    </w:p>
    <w:p w14:paraId="41C59A98" w14:textId="77777777" w:rsidR="00B95450" w:rsidRPr="00042532" w:rsidRDefault="007E34F1" w:rsidP="00A22E07">
      <w:pPr>
        <w:pStyle w:val="ListParagraph"/>
        <w:widowControl w:val="0"/>
        <w:numPr>
          <w:ilvl w:val="2"/>
          <w:numId w:val="46"/>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042532">
        <w:rPr>
          <w:rFonts w:ascii="Times New Roman" w:hAnsi="Times New Roman" w:cs="Times New Roman"/>
          <w:sz w:val="24"/>
          <w:szCs w:val="24"/>
        </w:rPr>
        <w:t>Piedāvājuma atsaukums jāiesniedz rakstiski iesnieguma formā</w:t>
      </w:r>
      <w:r w:rsidR="00600D15" w:rsidRPr="00042532">
        <w:rPr>
          <w:rFonts w:ascii="Times New Roman" w:hAnsi="Times New Roman" w:cs="Times New Roman"/>
          <w:sz w:val="24"/>
          <w:szCs w:val="24"/>
        </w:rPr>
        <w:t xml:space="preserve">. Atsaukumam ir bezierunu raksturs, tas izslēdz pretendenta tālāku dalību </w:t>
      </w:r>
      <w:r w:rsidR="00AE757A" w:rsidRPr="00042532">
        <w:rPr>
          <w:rFonts w:ascii="Times New Roman" w:hAnsi="Times New Roman" w:cs="Times New Roman"/>
          <w:sz w:val="24"/>
          <w:szCs w:val="24"/>
        </w:rPr>
        <w:t>I</w:t>
      </w:r>
      <w:r w:rsidR="00B95450" w:rsidRPr="00042532">
        <w:rPr>
          <w:rFonts w:ascii="Times New Roman" w:hAnsi="Times New Roman" w:cs="Times New Roman"/>
          <w:sz w:val="24"/>
          <w:szCs w:val="24"/>
        </w:rPr>
        <w:t xml:space="preserve">epirkumā. </w:t>
      </w:r>
    </w:p>
    <w:p w14:paraId="54C88F3D" w14:textId="77777777" w:rsidR="00FA4EC3" w:rsidRPr="00042532" w:rsidRDefault="00FA4EC3" w:rsidP="00A22E07">
      <w:pPr>
        <w:pStyle w:val="ListParagraph"/>
        <w:widowControl w:val="0"/>
        <w:numPr>
          <w:ilvl w:val="2"/>
          <w:numId w:val="46"/>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042532">
        <w:rPr>
          <w:rFonts w:ascii="Times New Roman" w:hAnsi="Times New Roman" w:cs="Times New Roman"/>
          <w:sz w:val="24"/>
          <w:szCs w:val="24"/>
        </w:rPr>
        <w:t xml:space="preserve">Pēc piedāvājuma iesniegšanas termiņa beigām pretendents iesniegto piedāvājumu grozīt nevar. </w:t>
      </w:r>
    </w:p>
    <w:p w14:paraId="2D2BEA2F" w14:textId="77777777" w:rsidR="00C1201B" w:rsidRPr="00042532" w:rsidRDefault="002A7567" w:rsidP="00A22E07">
      <w:pPr>
        <w:pStyle w:val="ListParagraph"/>
        <w:widowControl w:val="0"/>
        <w:numPr>
          <w:ilvl w:val="1"/>
          <w:numId w:val="46"/>
        </w:numPr>
        <w:overflowPunct w:val="0"/>
        <w:autoSpaceDE w:val="0"/>
        <w:autoSpaceDN w:val="0"/>
        <w:adjustRightInd w:val="0"/>
        <w:spacing w:after="0" w:line="240" w:lineRule="auto"/>
        <w:jc w:val="both"/>
        <w:rPr>
          <w:rFonts w:ascii="Times New Roman" w:hAnsi="Times New Roman" w:cs="Times New Roman"/>
          <w:b/>
          <w:sz w:val="24"/>
          <w:szCs w:val="24"/>
        </w:rPr>
      </w:pPr>
      <w:r w:rsidRPr="00042532">
        <w:rPr>
          <w:rFonts w:ascii="Times New Roman" w:hAnsi="Times New Roman" w:cs="Times New Roman"/>
          <w:b/>
          <w:bCs/>
          <w:sz w:val="24"/>
          <w:szCs w:val="24"/>
        </w:rPr>
        <w:t>Piedāvājuma noformēšana</w:t>
      </w:r>
      <w:r w:rsidR="00E93631" w:rsidRPr="00042532">
        <w:rPr>
          <w:rFonts w:ascii="Times New Roman" w:hAnsi="Times New Roman" w:cs="Times New Roman"/>
          <w:b/>
          <w:bCs/>
          <w:sz w:val="24"/>
          <w:szCs w:val="24"/>
        </w:rPr>
        <w:t>:</w:t>
      </w:r>
    </w:p>
    <w:p w14:paraId="08C3CA72" w14:textId="77777777" w:rsidR="005066DB" w:rsidRPr="00042532" w:rsidRDefault="00DB551F" w:rsidP="00A22E07">
      <w:pPr>
        <w:pStyle w:val="ListParagraph"/>
        <w:widowControl w:val="0"/>
        <w:numPr>
          <w:ilvl w:val="2"/>
          <w:numId w:val="46"/>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042532">
        <w:rPr>
          <w:rFonts w:ascii="Times New Roman" w:hAnsi="Times New Roman" w:cs="Times New Roman"/>
          <w:sz w:val="24"/>
          <w:szCs w:val="24"/>
        </w:rPr>
        <w:t>P</w:t>
      </w:r>
      <w:r w:rsidR="00E93631" w:rsidRPr="00042532">
        <w:rPr>
          <w:rFonts w:ascii="Times New Roman" w:hAnsi="Times New Roman" w:cs="Times New Roman"/>
          <w:sz w:val="24"/>
          <w:szCs w:val="24"/>
        </w:rPr>
        <w:t>retendent</w:t>
      </w:r>
      <w:r w:rsidR="00840610" w:rsidRPr="00042532">
        <w:rPr>
          <w:rFonts w:ascii="Times New Roman" w:hAnsi="Times New Roman" w:cs="Times New Roman"/>
          <w:sz w:val="24"/>
          <w:szCs w:val="24"/>
        </w:rPr>
        <w:t>s</w:t>
      </w:r>
      <w:r w:rsidR="00E93631" w:rsidRPr="00042532">
        <w:rPr>
          <w:rFonts w:ascii="Times New Roman" w:hAnsi="Times New Roman" w:cs="Times New Roman"/>
          <w:sz w:val="24"/>
          <w:szCs w:val="24"/>
        </w:rPr>
        <w:t xml:space="preserve"> p</w:t>
      </w:r>
      <w:r w:rsidR="002A7567" w:rsidRPr="00042532">
        <w:rPr>
          <w:rFonts w:ascii="Times New Roman" w:hAnsi="Times New Roman" w:cs="Times New Roman"/>
          <w:sz w:val="24"/>
          <w:szCs w:val="24"/>
        </w:rPr>
        <w:t>iedāvājum</w:t>
      </w:r>
      <w:r w:rsidR="00885EAC" w:rsidRPr="00042532">
        <w:rPr>
          <w:rFonts w:ascii="Times New Roman" w:hAnsi="Times New Roman" w:cs="Times New Roman"/>
          <w:sz w:val="24"/>
          <w:szCs w:val="24"/>
        </w:rPr>
        <w:t>u iesniedz</w:t>
      </w:r>
      <w:r w:rsidR="002A7567" w:rsidRPr="00042532">
        <w:rPr>
          <w:rFonts w:ascii="Times New Roman" w:hAnsi="Times New Roman" w:cs="Times New Roman"/>
          <w:sz w:val="24"/>
          <w:szCs w:val="24"/>
        </w:rPr>
        <w:t xml:space="preserve"> aizlīmētā </w:t>
      </w:r>
      <w:r w:rsidR="00E93631" w:rsidRPr="00042532">
        <w:rPr>
          <w:rFonts w:ascii="Times New Roman" w:hAnsi="Times New Roman" w:cs="Times New Roman"/>
          <w:sz w:val="24"/>
          <w:szCs w:val="24"/>
        </w:rPr>
        <w:t>un a</w:t>
      </w:r>
      <w:r w:rsidR="00BC373B" w:rsidRPr="00042532">
        <w:rPr>
          <w:rFonts w:ascii="Times New Roman" w:hAnsi="Times New Roman" w:cs="Times New Roman"/>
          <w:sz w:val="24"/>
          <w:szCs w:val="24"/>
        </w:rPr>
        <w:t>i</w:t>
      </w:r>
      <w:r w:rsidR="00E93631" w:rsidRPr="00042532">
        <w:rPr>
          <w:rFonts w:ascii="Times New Roman" w:hAnsi="Times New Roman" w:cs="Times New Roman"/>
          <w:sz w:val="24"/>
          <w:szCs w:val="24"/>
        </w:rPr>
        <w:t>z</w:t>
      </w:r>
      <w:r w:rsidR="00BC373B" w:rsidRPr="00042532">
        <w:rPr>
          <w:rFonts w:ascii="Times New Roman" w:hAnsi="Times New Roman" w:cs="Times New Roman"/>
          <w:sz w:val="24"/>
          <w:szCs w:val="24"/>
        </w:rPr>
        <w:t>z</w:t>
      </w:r>
      <w:r w:rsidR="00E93631" w:rsidRPr="00042532">
        <w:rPr>
          <w:rFonts w:ascii="Times New Roman" w:hAnsi="Times New Roman" w:cs="Times New Roman"/>
          <w:sz w:val="24"/>
          <w:szCs w:val="24"/>
        </w:rPr>
        <w:t xml:space="preserve">īmogotā </w:t>
      </w:r>
      <w:r w:rsidR="00885EAC" w:rsidRPr="00042532">
        <w:rPr>
          <w:rFonts w:ascii="Times New Roman" w:hAnsi="Times New Roman" w:cs="Times New Roman"/>
          <w:sz w:val="24"/>
          <w:szCs w:val="24"/>
        </w:rPr>
        <w:t xml:space="preserve">aploksnē, uz kuras </w:t>
      </w:r>
      <w:r w:rsidR="00553450" w:rsidRPr="00042532">
        <w:rPr>
          <w:rFonts w:ascii="Times New Roman" w:hAnsi="Times New Roman" w:cs="Times New Roman"/>
          <w:sz w:val="24"/>
          <w:szCs w:val="24"/>
        </w:rPr>
        <w:t>jānorāda šāda informācija</w:t>
      </w:r>
      <w:r w:rsidR="002A7567" w:rsidRPr="00042532">
        <w:rPr>
          <w:rFonts w:ascii="Times New Roman" w:hAnsi="Times New Roman" w:cs="Times New Roman"/>
          <w:sz w:val="24"/>
          <w:szCs w:val="24"/>
        </w:rPr>
        <w:t>:</w:t>
      </w: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7"/>
      </w:tblGrid>
      <w:tr w:rsidR="00553450" w:rsidRPr="00042532" w14:paraId="089F39AE" w14:textId="77777777" w:rsidTr="00B17A48">
        <w:trPr>
          <w:cantSplit/>
        </w:trPr>
        <w:tc>
          <w:tcPr>
            <w:tcW w:w="9117" w:type="dxa"/>
            <w:shd w:val="clear" w:color="auto" w:fill="auto"/>
          </w:tcPr>
          <w:p w14:paraId="5A3A21D2" w14:textId="77777777" w:rsidR="00553450" w:rsidRPr="00042532" w:rsidRDefault="00553450" w:rsidP="00046967">
            <w:pPr>
              <w:tabs>
                <w:tab w:val="num" w:pos="540"/>
              </w:tabs>
              <w:spacing w:after="0" w:line="240" w:lineRule="auto"/>
              <w:ind w:left="539" w:right="28" w:hanging="539"/>
              <w:jc w:val="right"/>
              <w:rPr>
                <w:rFonts w:ascii="Times New Roman" w:eastAsia="Calibri" w:hAnsi="Times New Roman" w:cs="Times New Roman"/>
                <w:sz w:val="24"/>
                <w:szCs w:val="24"/>
                <w:lang w:eastAsia="ar-SA"/>
              </w:rPr>
            </w:pPr>
            <w:r w:rsidRPr="00042532">
              <w:rPr>
                <w:rFonts w:ascii="Times New Roman" w:eastAsia="Calibri" w:hAnsi="Times New Roman" w:cs="Times New Roman"/>
                <w:sz w:val="24"/>
                <w:szCs w:val="24"/>
                <w:lang w:eastAsia="ar-SA"/>
              </w:rPr>
              <w:t>Latvijas Universitātes</w:t>
            </w:r>
          </w:p>
          <w:p w14:paraId="03306E27" w14:textId="77777777" w:rsidR="00553450" w:rsidRPr="00042532" w:rsidRDefault="00F7793D" w:rsidP="00046967">
            <w:pPr>
              <w:tabs>
                <w:tab w:val="num" w:pos="540"/>
              </w:tabs>
              <w:spacing w:after="0" w:line="240" w:lineRule="auto"/>
              <w:ind w:left="539" w:right="28" w:hanging="539"/>
              <w:jc w:val="right"/>
              <w:rPr>
                <w:rFonts w:ascii="Times New Roman" w:eastAsia="Calibri" w:hAnsi="Times New Roman" w:cs="Times New Roman"/>
                <w:sz w:val="24"/>
                <w:szCs w:val="24"/>
                <w:lang w:eastAsia="ar-SA"/>
              </w:rPr>
            </w:pPr>
            <w:r w:rsidRPr="00042532">
              <w:rPr>
                <w:rFonts w:ascii="Times New Roman" w:eastAsia="Calibri" w:hAnsi="Times New Roman" w:cs="Times New Roman"/>
                <w:sz w:val="24"/>
                <w:szCs w:val="24"/>
                <w:lang w:eastAsia="ar-SA"/>
              </w:rPr>
              <w:t>Iepirkuma</w:t>
            </w:r>
            <w:r w:rsidR="00553450" w:rsidRPr="00042532">
              <w:rPr>
                <w:rFonts w:ascii="Times New Roman" w:eastAsia="Calibri" w:hAnsi="Times New Roman" w:cs="Times New Roman"/>
                <w:sz w:val="24"/>
                <w:szCs w:val="24"/>
                <w:lang w:eastAsia="ar-SA"/>
              </w:rPr>
              <w:t xml:space="preserve"> komisijai</w:t>
            </w:r>
          </w:p>
          <w:p w14:paraId="73FE811E" w14:textId="2F654974" w:rsidR="00046967" w:rsidRPr="00042532" w:rsidRDefault="00046967" w:rsidP="00046967">
            <w:pPr>
              <w:tabs>
                <w:tab w:val="num" w:pos="540"/>
              </w:tabs>
              <w:spacing w:after="0" w:line="240" w:lineRule="auto"/>
              <w:ind w:left="539" w:right="28" w:hanging="539"/>
              <w:jc w:val="right"/>
              <w:rPr>
                <w:rFonts w:ascii="Times New Roman" w:eastAsia="Calibri" w:hAnsi="Times New Roman" w:cs="Times New Roman"/>
                <w:sz w:val="24"/>
                <w:szCs w:val="24"/>
                <w:lang w:eastAsia="ar-SA"/>
              </w:rPr>
            </w:pPr>
            <w:r w:rsidRPr="00042532">
              <w:rPr>
                <w:rFonts w:ascii="Times New Roman" w:hAnsi="Times New Roman" w:cs="Times New Roman"/>
                <w:sz w:val="24"/>
                <w:szCs w:val="24"/>
                <w:lang w:eastAsia="ar-SA"/>
              </w:rPr>
              <w:t>Jelgavas ielā 1-</w:t>
            </w:r>
            <w:r w:rsidR="000902D3" w:rsidRPr="00042532">
              <w:rPr>
                <w:rFonts w:ascii="Times New Roman" w:hAnsi="Times New Roman" w:cs="Times New Roman"/>
                <w:sz w:val="24"/>
                <w:szCs w:val="24"/>
                <w:lang w:eastAsia="ar-SA"/>
              </w:rPr>
              <w:t>202</w:t>
            </w:r>
            <w:r w:rsidRPr="00042532">
              <w:rPr>
                <w:rFonts w:ascii="Times New Roman" w:hAnsi="Times New Roman" w:cs="Times New Roman"/>
                <w:sz w:val="24"/>
                <w:szCs w:val="24"/>
                <w:lang w:eastAsia="ar-SA"/>
              </w:rPr>
              <w:t>, Rīgā</w:t>
            </w:r>
            <w:r w:rsidRPr="00042532">
              <w:rPr>
                <w:rFonts w:ascii="Times New Roman" w:hAnsi="Times New Roman" w:cs="Times New Roman"/>
                <w:sz w:val="24"/>
                <w:szCs w:val="24"/>
              </w:rPr>
              <w:t>,</w:t>
            </w:r>
            <w:r w:rsidRPr="00042532">
              <w:rPr>
                <w:rFonts w:ascii="Times New Roman" w:eastAsia="Calibri" w:hAnsi="Times New Roman" w:cs="Times New Roman"/>
                <w:sz w:val="24"/>
                <w:szCs w:val="24"/>
                <w:lang w:eastAsia="ar-SA"/>
              </w:rPr>
              <w:t xml:space="preserve"> LV-1004</w:t>
            </w:r>
          </w:p>
          <w:p w14:paraId="05AC4986" w14:textId="77777777" w:rsidR="00553450" w:rsidRPr="00042532" w:rsidRDefault="00553450" w:rsidP="00B46ABF">
            <w:pPr>
              <w:tabs>
                <w:tab w:val="num" w:pos="540"/>
              </w:tabs>
              <w:spacing w:after="160" w:line="259" w:lineRule="auto"/>
              <w:ind w:left="540" w:right="26" w:hanging="540"/>
              <w:rPr>
                <w:rFonts w:ascii="Times New Roman" w:eastAsia="Calibri" w:hAnsi="Times New Roman" w:cs="Times New Roman"/>
                <w:i/>
                <w:sz w:val="24"/>
                <w:szCs w:val="24"/>
                <w:lang w:eastAsia="ar-SA"/>
              </w:rPr>
            </w:pPr>
            <w:r w:rsidRPr="00042532">
              <w:rPr>
                <w:rFonts w:ascii="Times New Roman" w:eastAsia="Calibri" w:hAnsi="Times New Roman" w:cs="Times New Roman"/>
                <w:i/>
                <w:sz w:val="24"/>
                <w:szCs w:val="24"/>
                <w:lang w:eastAsia="ar-SA"/>
              </w:rPr>
              <w:t xml:space="preserve">Pretendenta nosaukums, juridiskā adrese, tālruņa Nr. </w:t>
            </w:r>
          </w:p>
          <w:p w14:paraId="3D8D5A32" w14:textId="77777777" w:rsidR="00553450" w:rsidRPr="00042532" w:rsidRDefault="00553450" w:rsidP="00B46ABF">
            <w:pPr>
              <w:tabs>
                <w:tab w:val="num" w:pos="540"/>
              </w:tabs>
              <w:spacing w:after="160" w:line="259" w:lineRule="auto"/>
              <w:ind w:left="540" w:right="26" w:hanging="540"/>
              <w:rPr>
                <w:rFonts w:ascii="Times New Roman" w:eastAsia="Calibri" w:hAnsi="Times New Roman" w:cs="Times New Roman"/>
                <w:i/>
                <w:sz w:val="24"/>
                <w:szCs w:val="24"/>
                <w:lang w:eastAsia="ar-SA"/>
              </w:rPr>
            </w:pPr>
            <w:r w:rsidRPr="00042532">
              <w:rPr>
                <w:rFonts w:ascii="Times New Roman" w:eastAsia="Calibri" w:hAnsi="Times New Roman" w:cs="Times New Roman"/>
                <w:i/>
                <w:sz w:val="24"/>
                <w:szCs w:val="24"/>
                <w:lang w:eastAsia="ar-SA"/>
              </w:rPr>
              <w:t>(fiziskai personai  - vārds, uzvārds un adrese, tālruņa Nr.)</w:t>
            </w:r>
          </w:p>
          <w:p w14:paraId="72C9F2B3" w14:textId="77777777" w:rsidR="00553450" w:rsidRPr="00042532" w:rsidRDefault="00553450" w:rsidP="00B46ABF">
            <w:pPr>
              <w:tabs>
                <w:tab w:val="num" w:pos="540"/>
              </w:tabs>
              <w:spacing w:after="160" w:line="259" w:lineRule="auto"/>
              <w:ind w:left="540" w:right="26" w:hanging="540"/>
              <w:jc w:val="center"/>
              <w:rPr>
                <w:rFonts w:ascii="Times New Roman" w:eastAsia="Calibri" w:hAnsi="Times New Roman" w:cs="Times New Roman"/>
                <w:sz w:val="24"/>
                <w:szCs w:val="24"/>
                <w:lang w:eastAsia="ar-SA"/>
              </w:rPr>
            </w:pPr>
            <w:r w:rsidRPr="00042532">
              <w:rPr>
                <w:rFonts w:ascii="Times New Roman" w:eastAsia="Calibri" w:hAnsi="Times New Roman" w:cs="Times New Roman"/>
                <w:sz w:val="24"/>
                <w:szCs w:val="24"/>
                <w:lang w:eastAsia="ar-SA"/>
              </w:rPr>
              <w:t xml:space="preserve">Piedāvājums iepirkumam </w:t>
            </w:r>
          </w:p>
          <w:p w14:paraId="4870A241" w14:textId="71C836DC" w:rsidR="00C70BFE" w:rsidRPr="00042532" w:rsidRDefault="00A553B4" w:rsidP="00B46ABF">
            <w:pPr>
              <w:tabs>
                <w:tab w:val="num" w:pos="540"/>
              </w:tabs>
              <w:spacing w:after="160" w:line="259" w:lineRule="auto"/>
              <w:ind w:left="540" w:right="26" w:hanging="540"/>
              <w:jc w:val="center"/>
              <w:rPr>
                <w:rFonts w:ascii="Times New Roman" w:eastAsia="Calibri" w:hAnsi="Times New Roman" w:cs="Times New Roman"/>
                <w:b/>
                <w:sz w:val="24"/>
                <w:szCs w:val="24"/>
                <w:lang w:eastAsia="ar-SA"/>
              </w:rPr>
            </w:pPr>
            <w:r w:rsidRPr="00042532">
              <w:rPr>
                <w:rFonts w:ascii="Times New Roman" w:hAnsi="Times New Roman" w:cs="Times New Roman"/>
                <w:b/>
                <w:sz w:val="24"/>
                <w:szCs w:val="24"/>
              </w:rPr>
              <w:t xml:space="preserve">LU </w:t>
            </w:r>
            <w:r w:rsidR="001E397B" w:rsidRPr="00042532">
              <w:rPr>
                <w:rFonts w:ascii="Times New Roman" w:hAnsi="Times New Roman" w:cs="Times New Roman"/>
                <w:b/>
                <w:sz w:val="24"/>
                <w:szCs w:val="24"/>
              </w:rPr>
              <w:t>ēku deratizācijas un dezinsekcijas</w:t>
            </w:r>
            <w:r w:rsidRPr="00042532">
              <w:rPr>
                <w:rFonts w:ascii="Times New Roman" w:hAnsi="Times New Roman" w:cs="Times New Roman"/>
                <w:b/>
                <w:sz w:val="24"/>
                <w:szCs w:val="24"/>
              </w:rPr>
              <w:t xml:space="preserve"> pakalpojum</w:t>
            </w:r>
            <w:r w:rsidR="001E397B" w:rsidRPr="00042532">
              <w:rPr>
                <w:rFonts w:ascii="Times New Roman" w:hAnsi="Times New Roman" w:cs="Times New Roman"/>
                <w:b/>
                <w:sz w:val="24"/>
                <w:szCs w:val="24"/>
              </w:rPr>
              <w:t>s</w:t>
            </w:r>
          </w:p>
          <w:p w14:paraId="240D80BD" w14:textId="5C6FBB17" w:rsidR="00553450" w:rsidRPr="00042532" w:rsidRDefault="00553450" w:rsidP="00B46ABF">
            <w:pPr>
              <w:tabs>
                <w:tab w:val="num" w:pos="540"/>
              </w:tabs>
              <w:spacing w:after="160" w:line="259" w:lineRule="auto"/>
              <w:ind w:left="540" w:right="26" w:hanging="540"/>
              <w:jc w:val="center"/>
              <w:rPr>
                <w:rFonts w:ascii="Times New Roman" w:eastAsia="Calibri" w:hAnsi="Times New Roman" w:cs="Times New Roman"/>
                <w:b/>
                <w:sz w:val="24"/>
                <w:szCs w:val="24"/>
                <w:lang w:eastAsia="ar-SA"/>
              </w:rPr>
            </w:pPr>
            <w:r w:rsidRPr="00042532">
              <w:rPr>
                <w:rFonts w:ascii="Times New Roman" w:eastAsia="Calibri" w:hAnsi="Times New Roman" w:cs="Times New Roman"/>
                <w:b/>
                <w:sz w:val="24"/>
                <w:szCs w:val="24"/>
                <w:lang w:eastAsia="ar-SA"/>
              </w:rPr>
              <w:t>(iepirkuma identifikācijas Nr.</w:t>
            </w:r>
            <w:r w:rsidRPr="00042532">
              <w:rPr>
                <w:rFonts w:ascii="Times New Roman" w:eastAsia="Calibri" w:hAnsi="Times New Roman" w:cs="Times New Roman"/>
                <w:b/>
                <w:bCs/>
                <w:sz w:val="24"/>
                <w:szCs w:val="24"/>
                <w:lang w:eastAsia="ar-SA"/>
              </w:rPr>
              <w:t xml:space="preserve"> LU </w:t>
            </w:r>
            <w:r w:rsidR="00F7793D" w:rsidRPr="00042532">
              <w:rPr>
                <w:rFonts w:ascii="Times New Roman" w:eastAsia="Calibri" w:hAnsi="Times New Roman" w:cs="Times New Roman"/>
                <w:b/>
                <w:bCs/>
                <w:sz w:val="24"/>
                <w:szCs w:val="24"/>
                <w:lang w:eastAsia="ar-SA"/>
              </w:rPr>
              <w:t>201</w:t>
            </w:r>
            <w:r w:rsidR="00C70BFE" w:rsidRPr="00042532">
              <w:rPr>
                <w:rFonts w:ascii="Times New Roman" w:eastAsia="Calibri" w:hAnsi="Times New Roman" w:cs="Times New Roman"/>
                <w:b/>
                <w:bCs/>
                <w:sz w:val="24"/>
                <w:szCs w:val="24"/>
                <w:lang w:eastAsia="ar-SA"/>
              </w:rPr>
              <w:t>6</w:t>
            </w:r>
            <w:r w:rsidR="00F7793D" w:rsidRPr="00042532">
              <w:rPr>
                <w:rFonts w:ascii="Times New Roman" w:eastAsia="Calibri" w:hAnsi="Times New Roman" w:cs="Times New Roman"/>
                <w:b/>
                <w:bCs/>
                <w:sz w:val="24"/>
                <w:szCs w:val="24"/>
                <w:lang w:eastAsia="ar-SA"/>
              </w:rPr>
              <w:t>/</w:t>
            </w:r>
            <w:r w:rsidR="001E397B" w:rsidRPr="00042532">
              <w:rPr>
                <w:rFonts w:ascii="Times New Roman" w:eastAsia="Calibri" w:hAnsi="Times New Roman" w:cs="Times New Roman"/>
                <w:b/>
                <w:bCs/>
                <w:sz w:val="24"/>
                <w:szCs w:val="24"/>
                <w:lang w:eastAsia="ar-SA"/>
              </w:rPr>
              <w:t>95</w:t>
            </w:r>
            <w:r w:rsidR="00F7793D" w:rsidRPr="00042532">
              <w:rPr>
                <w:rFonts w:ascii="Times New Roman" w:eastAsia="Calibri" w:hAnsi="Times New Roman" w:cs="Times New Roman"/>
                <w:b/>
                <w:bCs/>
                <w:sz w:val="24"/>
                <w:szCs w:val="24"/>
                <w:lang w:eastAsia="ar-SA"/>
              </w:rPr>
              <w:t>_I</w:t>
            </w:r>
            <w:r w:rsidRPr="00042532">
              <w:rPr>
                <w:rFonts w:ascii="Times New Roman" w:eastAsia="Calibri" w:hAnsi="Times New Roman" w:cs="Times New Roman"/>
                <w:b/>
                <w:sz w:val="24"/>
                <w:szCs w:val="24"/>
                <w:lang w:eastAsia="ar-SA"/>
              </w:rPr>
              <w:t xml:space="preserve">) </w:t>
            </w:r>
          </w:p>
          <w:p w14:paraId="1E7EFC3C" w14:textId="0C347AFA" w:rsidR="00553450" w:rsidRPr="00042532" w:rsidRDefault="00553450" w:rsidP="005341DE">
            <w:pPr>
              <w:tabs>
                <w:tab w:val="num" w:pos="540"/>
              </w:tabs>
              <w:spacing w:after="160" w:line="259" w:lineRule="auto"/>
              <w:ind w:left="540" w:right="26" w:hanging="540"/>
              <w:jc w:val="center"/>
              <w:rPr>
                <w:rFonts w:ascii="Times New Roman" w:eastAsia="Calibri" w:hAnsi="Times New Roman" w:cs="Times New Roman"/>
                <w:sz w:val="24"/>
                <w:szCs w:val="24"/>
                <w:lang w:eastAsia="ar-SA"/>
              </w:rPr>
            </w:pPr>
            <w:r w:rsidRPr="00042532">
              <w:rPr>
                <w:rFonts w:ascii="Times New Roman" w:eastAsia="Calibri" w:hAnsi="Times New Roman" w:cs="Times New Roman"/>
                <w:sz w:val="24"/>
                <w:szCs w:val="24"/>
                <w:lang w:eastAsia="ar-SA"/>
              </w:rPr>
              <w:t>Neatvērt līdz 201</w:t>
            </w:r>
            <w:r w:rsidR="00C70BFE" w:rsidRPr="00042532">
              <w:rPr>
                <w:rFonts w:ascii="Times New Roman" w:eastAsia="Calibri" w:hAnsi="Times New Roman" w:cs="Times New Roman"/>
                <w:sz w:val="24"/>
                <w:szCs w:val="24"/>
                <w:lang w:eastAsia="ar-SA"/>
              </w:rPr>
              <w:t>6.</w:t>
            </w:r>
            <w:r w:rsidRPr="00042532">
              <w:rPr>
                <w:rFonts w:ascii="Times New Roman" w:eastAsia="Calibri" w:hAnsi="Times New Roman" w:cs="Times New Roman"/>
                <w:sz w:val="24"/>
                <w:szCs w:val="24"/>
                <w:lang w:eastAsia="ar-SA"/>
              </w:rPr>
              <w:t xml:space="preserve">gada </w:t>
            </w:r>
            <w:r w:rsidR="005341DE">
              <w:rPr>
                <w:rFonts w:ascii="Times New Roman" w:eastAsia="Calibri" w:hAnsi="Times New Roman" w:cs="Times New Roman"/>
                <w:sz w:val="24"/>
                <w:szCs w:val="24"/>
                <w:lang w:eastAsia="ar-SA"/>
              </w:rPr>
              <w:t>12</w:t>
            </w:r>
            <w:bookmarkStart w:id="5" w:name="_GoBack"/>
            <w:bookmarkEnd w:id="5"/>
            <w:r w:rsidR="002F42DE" w:rsidRPr="003F19CA">
              <w:rPr>
                <w:rFonts w:ascii="Times New Roman" w:eastAsia="Calibri" w:hAnsi="Times New Roman" w:cs="Times New Roman"/>
                <w:sz w:val="24"/>
                <w:szCs w:val="24"/>
                <w:lang w:eastAsia="ar-SA"/>
              </w:rPr>
              <w:t>.</w:t>
            </w:r>
            <w:r w:rsidR="005D6936" w:rsidRPr="003F19CA">
              <w:rPr>
                <w:rFonts w:ascii="Times New Roman" w:eastAsia="Calibri" w:hAnsi="Times New Roman" w:cs="Times New Roman"/>
                <w:sz w:val="24"/>
                <w:szCs w:val="24"/>
                <w:lang w:eastAsia="ar-SA"/>
              </w:rPr>
              <w:t>decembrim</w:t>
            </w:r>
            <w:r w:rsidR="00487077" w:rsidRPr="00042532">
              <w:rPr>
                <w:rFonts w:ascii="Times New Roman" w:eastAsia="Calibri" w:hAnsi="Times New Roman" w:cs="Times New Roman"/>
                <w:sz w:val="24"/>
                <w:szCs w:val="24"/>
                <w:lang w:eastAsia="ar-SA"/>
              </w:rPr>
              <w:t>,</w:t>
            </w:r>
            <w:r w:rsidR="00C34698" w:rsidRPr="00042532">
              <w:rPr>
                <w:rFonts w:ascii="Times New Roman" w:eastAsia="Calibri" w:hAnsi="Times New Roman" w:cs="Times New Roman"/>
                <w:sz w:val="24"/>
                <w:szCs w:val="24"/>
                <w:lang w:eastAsia="ar-SA"/>
              </w:rPr>
              <w:t xml:space="preserve"> plkst.</w:t>
            </w:r>
            <w:r w:rsidRPr="00042532">
              <w:rPr>
                <w:rFonts w:ascii="Times New Roman" w:eastAsia="Calibri" w:hAnsi="Times New Roman" w:cs="Times New Roman"/>
                <w:sz w:val="24"/>
                <w:szCs w:val="24"/>
                <w:lang w:eastAsia="ar-SA"/>
              </w:rPr>
              <w:t>11:00</w:t>
            </w:r>
          </w:p>
        </w:tc>
      </w:tr>
    </w:tbl>
    <w:p w14:paraId="6352EEAE" w14:textId="77777777" w:rsidR="00B17A48" w:rsidRPr="00042532" w:rsidRDefault="00B17A48" w:rsidP="00A22E07">
      <w:pPr>
        <w:pStyle w:val="ListParagraph"/>
        <w:widowControl w:val="0"/>
        <w:numPr>
          <w:ilvl w:val="2"/>
          <w:numId w:val="46"/>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042532">
        <w:rPr>
          <w:rFonts w:ascii="Times New Roman" w:eastAsia="Times New Roman" w:hAnsi="Times New Roman" w:cs="Times New Roman"/>
          <w:sz w:val="24"/>
          <w:szCs w:val="24"/>
          <w:lang w:eastAsia="en-US"/>
        </w:rPr>
        <w:t>Pretendents iesniedz Piedāvājuma oriģinālu 1 (vienā) eksemplārā un 1 (vienu) Piedāvājuma kopiju drukātā veidā ar norādi „KOPIJA”.</w:t>
      </w:r>
    </w:p>
    <w:p w14:paraId="131E7C16" w14:textId="7F9B867D" w:rsidR="0091051F" w:rsidRPr="00042532" w:rsidRDefault="00B17A48" w:rsidP="00A22E07">
      <w:pPr>
        <w:pStyle w:val="ListParagraph"/>
        <w:widowControl w:val="0"/>
        <w:numPr>
          <w:ilvl w:val="2"/>
          <w:numId w:val="46"/>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042532">
        <w:rPr>
          <w:rFonts w:ascii="Times New Roman" w:eastAsia="Times New Roman" w:hAnsi="Times New Roman" w:cs="Times New Roman"/>
          <w:sz w:val="24"/>
          <w:szCs w:val="24"/>
          <w:lang w:eastAsia="en-US"/>
        </w:rPr>
        <w:t xml:space="preserve"> </w:t>
      </w:r>
      <w:r w:rsidR="00861B4F" w:rsidRPr="00042532">
        <w:rPr>
          <w:rFonts w:ascii="Times New Roman" w:hAnsi="Times New Roman" w:cs="Times New Roman"/>
          <w:sz w:val="24"/>
          <w:szCs w:val="24"/>
        </w:rPr>
        <w:t xml:space="preserve">Pretendenta </w:t>
      </w:r>
      <w:r w:rsidR="00C1201B" w:rsidRPr="00042532">
        <w:rPr>
          <w:rFonts w:ascii="Times New Roman" w:hAnsi="Times New Roman" w:cs="Times New Roman"/>
          <w:sz w:val="24"/>
          <w:szCs w:val="24"/>
        </w:rPr>
        <w:t>p</w:t>
      </w:r>
      <w:r w:rsidR="000B3254" w:rsidRPr="00042532">
        <w:rPr>
          <w:rFonts w:ascii="Times New Roman" w:hAnsi="Times New Roman" w:cs="Times New Roman"/>
          <w:sz w:val="24"/>
          <w:szCs w:val="24"/>
        </w:rPr>
        <w:t>ie</w:t>
      </w:r>
      <w:r w:rsidR="002A7567" w:rsidRPr="00042532">
        <w:rPr>
          <w:rFonts w:ascii="Times New Roman" w:hAnsi="Times New Roman" w:cs="Times New Roman"/>
          <w:sz w:val="24"/>
          <w:szCs w:val="24"/>
        </w:rPr>
        <w:t>dāvājums sastāv no:</w:t>
      </w:r>
    </w:p>
    <w:p w14:paraId="09E57776" w14:textId="5D74B2F2" w:rsidR="00096CEB" w:rsidRPr="00042532" w:rsidRDefault="00096CEB" w:rsidP="00D826FB">
      <w:pPr>
        <w:pStyle w:val="ListParagraph"/>
        <w:widowControl w:val="0"/>
        <w:numPr>
          <w:ilvl w:val="3"/>
          <w:numId w:val="46"/>
        </w:numPr>
        <w:overflowPunct w:val="0"/>
        <w:autoSpaceDE w:val="0"/>
        <w:autoSpaceDN w:val="0"/>
        <w:adjustRightInd w:val="0"/>
        <w:spacing w:after="0" w:line="240" w:lineRule="auto"/>
        <w:ind w:hanging="756"/>
        <w:jc w:val="both"/>
        <w:rPr>
          <w:rFonts w:ascii="Times New Roman" w:hAnsi="Times New Roman" w:cs="Times New Roman"/>
          <w:sz w:val="24"/>
          <w:szCs w:val="24"/>
        </w:rPr>
      </w:pPr>
      <w:r w:rsidRPr="00042532">
        <w:rPr>
          <w:rFonts w:ascii="Times New Roman" w:hAnsi="Times New Roman" w:cs="Times New Roman"/>
          <w:sz w:val="24"/>
          <w:szCs w:val="24"/>
        </w:rPr>
        <w:t>Pretendenta pieteikums atbilstoši Nolikuma 1.pielikumam;</w:t>
      </w:r>
    </w:p>
    <w:p w14:paraId="4324A4E9" w14:textId="1725FA1D" w:rsidR="00096CEB" w:rsidRPr="00042532" w:rsidRDefault="00096CEB" w:rsidP="00A22E07">
      <w:pPr>
        <w:pStyle w:val="ListParagraph"/>
        <w:widowControl w:val="0"/>
        <w:numPr>
          <w:ilvl w:val="3"/>
          <w:numId w:val="46"/>
        </w:numPr>
        <w:overflowPunct w:val="0"/>
        <w:autoSpaceDE w:val="0"/>
        <w:autoSpaceDN w:val="0"/>
        <w:adjustRightInd w:val="0"/>
        <w:spacing w:after="0" w:line="240" w:lineRule="auto"/>
        <w:ind w:left="2127" w:hanging="993"/>
        <w:jc w:val="both"/>
        <w:rPr>
          <w:rFonts w:ascii="Times New Roman" w:hAnsi="Times New Roman" w:cs="Times New Roman"/>
          <w:sz w:val="24"/>
          <w:szCs w:val="24"/>
        </w:rPr>
      </w:pPr>
      <w:r w:rsidRPr="00042532">
        <w:rPr>
          <w:rFonts w:ascii="Times New Roman" w:hAnsi="Times New Roman" w:cs="Times New Roman"/>
          <w:sz w:val="24"/>
          <w:szCs w:val="24"/>
        </w:rPr>
        <w:t>Pretendenta atlases (kvalifikācijas) dokumenti atbilstoši Nolikuma</w:t>
      </w:r>
      <w:r w:rsidR="006C28A9" w:rsidRPr="00042532">
        <w:rPr>
          <w:rFonts w:ascii="Times New Roman" w:hAnsi="Times New Roman" w:cs="Times New Roman"/>
          <w:sz w:val="24"/>
          <w:szCs w:val="24"/>
        </w:rPr>
        <w:t xml:space="preserve"> </w:t>
      </w:r>
      <w:r w:rsidR="006C28A9" w:rsidRPr="00042532">
        <w:rPr>
          <w:rFonts w:ascii="Times New Roman" w:hAnsi="Times New Roman" w:cs="Times New Roman"/>
          <w:sz w:val="24"/>
          <w:szCs w:val="24"/>
        </w:rPr>
        <w:lastRenderedPageBreak/>
        <w:t>2</w:t>
      </w:r>
      <w:r w:rsidRPr="00042532">
        <w:rPr>
          <w:rFonts w:ascii="Times New Roman" w:hAnsi="Times New Roman" w:cs="Times New Roman"/>
          <w:sz w:val="24"/>
          <w:szCs w:val="24"/>
        </w:rPr>
        <w:t>.punktam;</w:t>
      </w:r>
    </w:p>
    <w:p w14:paraId="6FD75D93" w14:textId="0603BF21" w:rsidR="00096CEB" w:rsidRPr="00042532" w:rsidRDefault="00096CEB" w:rsidP="00D826FB">
      <w:pPr>
        <w:pStyle w:val="ListParagraph"/>
        <w:widowControl w:val="0"/>
        <w:numPr>
          <w:ilvl w:val="3"/>
          <w:numId w:val="46"/>
        </w:numPr>
        <w:overflowPunct w:val="0"/>
        <w:autoSpaceDE w:val="0"/>
        <w:autoSpaceDN w:val="0"/>
        <w:adjustRightInd w:val="0"/>
        <w:spacing w:after="0" w:line="240" w:lineRule="auto"/>
        <w:ind w:hanging="756"/>
        <w:jc w:val="both"/>
        <w:rPr>
          <w:rFonts w:ascii="Times New Roman" w:hAnsi="Times New Roman" w:cs="Times New Roman"/>
          <w:sz w:val="24"/>
          <w:szCs w:val="24"/>
        </w:rPr>
      </w:pPr>
      <w:r w:rsidRPr="00042532">
        <w:rPr>
          <w:rFonts w:ascii="Times New Roman" w:hAnsi="Times New Roman" w:cs="Times New Roman"/>
          <w:sz w:val="24"/>
          <w:szCs w:val="24"/>
        </w:rPr>
        <w:t xml:space="preserve">Tehniskais </w:t>
      </w:r>
      <w:r w:rsidR="002D0F2E" w:rsidRPr="00042532">
        <w:rPr>
          <w:rFonts w:ascii="Times New Roman" w:hAnsi="Times New Roman" w:cs="Times New Roman"/>
          <w:sz w:val="24"/>
          <w:szCs w:val="24"/>
        </w:rPr>
        <w:t xml:space="preserve">un finanšu </w:t>
      </w:r>
      <w:r w:rsidR="00BE0B52" w:rsidRPr="00042532">
        <w:rPr>
          <w:rFonts w:ascii="Times New Roman" w:hAnsi="Times New Roman" w:cs="Times New Roman"/>
          <w:sz w:val="24"/>
          <w:szCs w:val="24"/>
        </w:rPr>
        <w:t>p</w:t>
      </w:r>
      <w:r w:rsidRPr="00042532">
        <w:rPr>
          <w:rFonts w:ascii="Times New Roman" w:hAnsi="Times New Roman" w:cs="Times New Roman"/>
          <w:sz w:val="24"/>
          <w:szCs w:val="24"/>
        </w:rPr>
        <w:t xml:space="preserve">iedāvājums atbilstoši Nolikuma </w:t>
      </w:r>
      <w:r w:rsidR="00C503EF">
        <w:rPr>
          <w:rFonts w:ascii="Times New Roman" w:hAnsi="Times New Roman" w:cs="Times New Roman"/>
          <w:sz w:val="24"/>
          <w:szCs w:val="24"/>
        </w:rPr>
        <w:t>3</w:t>
      </w:r>
      <w:r w:rsidRPr="00042532">
        <w:rPr>
          <w:rFonts w:ascii="Times New Roman" w:hAnsi="Times New Roman" w:cs="Times New Roman"/>
          <w:sz w:val="24"/>
          <w:szCs w:val="24"/>
        </w:rPr>
        <w:t>.pielikumam;</w:t>
      </w:r>
    </w:p>
    <w:p w14:paraId="78F861D6" w14:textId="6BA06105" w:rsidR="00C1201B" w:rsidRPr="00042532" w:rsidRDefault="000E3120" w:rsidP="00A22E07">
      <w:pPr>
        <w:pStyle w:val="ListParagraph"/>
        <w:widowControl w:val="0"/>
        <w:numPr>
          <w:ilvl w:val="2"/>
          <w:numId w:val="46"/>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042532">
        <w:rPr>
          <w:rFonts w:ascii="Times New Roman" w:hAnsi="Times New Roman" w:cs="Times New Roman"/>
          <w:sz w:val="24"/>
          <w:szCs w:val="24"/>
        </w:rPr>
        <w:t xml:space="preserve">Pretendenta </w:t>
      </w:r>
      <w:r w:rsidR="00C1201B" w:rsidRPr="00042532">
        <w:rPr>
          <w:rFonts w:ascii="Times New Roman" w:hAnsi="Times New Roman" w:cs="Times New Roman"/>
          <w:sz w:val="24"/>
          <w:szCs w:val="24"/>
        </w:rPr>
        <w:t>p</w:t>
      </w:r>
      <w:r w:rsidR="002A7567" w:rsidRPr="00042532">
        <w:rPr>
          <w:rFonts w:ascii="Times New Roman" w:hAnsi="Times New Roman" w:cs="Times New Roman"/>
          <w:sz w:val="24"/>
          <w:szCs w:val="24"/>
        </w:rPr>
        <w:t xml:space="preserve">iedāvājumam jābūt </w:t>
      </w:r>
      <w:proofErr w:type="spellStart"/>
      <w:r w:rsidR="002A7567" w:rsidRPr="00042532">
        <w:rPr>
          <w:rFonts w:ascii="Times New Roman" w:hAnsi="Times New Roman" w:cs="Times New Roman"/>
          <w:sz w:val="24"/>
          <w:szCs w:val="24"/>
        </w:rPr>
        <w:t>cauršūtam</w:t>
      </w:r>
      <w:proofErr w:type="spellEnd"/>
      <w:r w:rsidR="002A7567" w:rsidRPr="00042532">
        <w:rPr>
          <w:rFonts w:ascii="Times New Roman" w:hAnsi="Times New Roman" w:cs="Times New Roman"/>
          <w:sz w:val="24"/>
          <w:szCs w:val="24"/>
        </w:rPr>
        <w:t xml:space="preserve"> tā, lai dokumentus nebūtu iespējams atdalīt, un ievietotam atbilstoši </w:t>
      </w:r>
      <w:r w:rsidR="00A347A7" w:rsidRPr="00042532">
        <w:rPr>
          <w:rFonts w:ascii="Times New Roman" w:hAnsi="Times New Roman" w:cs="Times New Roman"/>
          <w:sz w:val="24"/>
          <w:szCs w:val="24"/>
        </w:rPr>
        <w:t>Nol</w:t>
      </w:r>
      <w:r w:rsidR="0088039B" w:rsidRPr="00042532">
        <w:rPr>
          <w:rFonts w:ascii="Times New Roman" w:hAnsi="Times New Roman" w:cs="Times New Roman"/>
          <w:sz w:val="24"/>
          <w:szCs w:val="24"/>
        </w:rPr>
        <w:t>ikuma</w:t>
      </w:r>
      <w:r w:rsidR="002A7567" w:rsidRPr="00042532">
        <w:rPr>
          <w:rFonts w:ascii="Times New Roman" w:hAnsi="Times New Roman" w:cs="Times New Roman"/>
          <w:sz w:val="24"/>
          <w:szCs w:val="24"/>
        </w:rPr>
        <w:t xml:space="preserve"> 1.</w:t>
      </w:r>
      <w:r w:rsidR="00C87C3D" w:rsidRPr="00042532">
        <w:rPr>
          <w:rFonts w:ascii="Times New Roman" w:hAnsi="Times New Roman" w:cs="Times New Roman"/>
          <w:sz w:val="24"/>
          <w:szCs w:val="24"/>
        </w:rPr>
        <w:t>1</w:t>
      </w:r>
      <w:r w:rsidR="001E397B" w:rsidRPr="00042532">
        <w:rPr>
          <w:rFonts w:ascii="Times New Roman" w:hAnsi="Times New Roman" w:cs="Times New Roman"/>
          <w:sz w:val="24"/>
          <w:szCs w:val="24"/>
        </w:rPr>
        <w:t>5</w:t>
      </w:r>
      <w:r w:rsidR="00090CD3" w:rsidRPr="00042532">
        <w:rPr>
          <w:rFonts w:ascii="Times New Roman" w:hAnsi="Times New Roman" w:cs="Times New Roman"/>
          <w:sz w:val="24"/>
          <w:szCs w:val="24"/>
        </w:rPr>
        <w:t>.1.</w:t>
      </w:r>
      <w:r w:rsidR="002A7567" w:rsidRPr="00042532">
        <w:rPr>
          <w:rFonts w:ascii="Times New Roman" w:hAnsi="Times New Roman" w:cs="Times New Roman"/>
          <w:sz w:val="24"/>
          <w:szCs w:val="24"/>
        </w:rPr>
        <w:t>punkt</w:t>
      </w:r>
      <w:r w:rsidR="00B565BE" w:rsidRPr="00042532">
        <w:rPr>
          <w:rFonts w:ascii="Times New Roman" w:hAnsi="Times New Roman" w:cs="Times New Roman"/>
          <w:sz w:val="24"/>
          <w:szCs w:val="24"/>
        </w:rPr>
        <w:t>ā</w:t>
      </w:r>
      <w:r w:rsidR="00B565BE" w:rsidRPr="00042532">
        <w:rPr>
          <w:rFonts w:ascii="Times New Roman" w:hAnsi="Times New Roman" w:cs="Times New Roman"/>
          <w:b/>
          <w:sz w:val="24"/>
          <w:szCs w:val="24"/>
        </w:rPr>
        <w:t xml:space="preserve"> </w:t>
      </w:r>
      <w:r w:rsidR="00B565BE" w:rsidRPr="00042532">
        <w:rPr>
          <w:rFonts w:ascii="Times New Roman" w:hAnsi="Times New Roman" w:cs="Times New Roman"/>
          <w:sz w:val="24"/>
          <w:szCs w:val="24"/>
        </w:rPr>
        <w:t>noteiktajām</w:t>
      </w:r>
      <w:r w:rsidR="002A7567" w:rsidRPr="00042532">
        <w:rPr>
          <w:rFonts w:ascii="Times New Roman" w:hAnsi="Times New Roman" w:cs="Times New Roman"/>
          <w:sz w:val="24"/>
          <w:szCs w:val="24"/>
        </w:rPr>
        <w:t xml:space="preserve"> prasībām noformētā aploksnē</w:t>
      </w:r>
      <w:r w:rsidR="00FF3026" w:rsidRPr="00042532">
        <w:rPr>
          <w:rFonts w:ascii="Times New Roman" w:hAnsi="Times New Roman" w:cs="Times New Roman"/>
          <w:sz w:val="24"/>
          <w:szCs w:val="24"/>
        </w:rPr>
        <w:t>. Piedāvājuma lapām jābūt numurētām</w:t>
      </w:r>
      <w:r w:rsidR="00D53F2A" w:rsidRPr="00042532">
        <w:rPr>
          <w:rFonts w:ascii="Times New Roman" w:hAnsi="Times New Roman" w:cs="Times New Roman"/>
          <w:sz w:val="24"/>
          <w:szCs w:val="24"/>
        </w:rPr>
        <w:t>.</w:t>
      </w:r>
      <w:r w:rsidR="00FF3026" w:rsidRPr="00042532">
        <w:rPr>
          <w:rFonts w:ascii="Times New Roman" w:hAnsi="Times New Roman" w:cs="Times New Roman"/>
          <w:sz w:val="24"/>
          <w:szCs w:val="24"/>
        </w:rPr>
        <w:t xml:space="preserve"> Uz pēdējās lapas aizmugures jānorāda </w:t>
      </w:r>
      <w:proofErr w:type="spellStart"/>
      <w:r w:rsidR="00FF3026" w:rsidRPr="00042532">
        <w:rPr>
          <w:rFonts w:ascii="Times New Roman" w:hAnsi="Times New Roman" w:cs="Times New Roman"/>
          <w:sz w:val="24"/>
          <w:szCs w:val="24"/>
        </w:rPr>
        <w:t>cauršūto</w:t>
      </w:r>
      <w:proofErr w:type="spellEnd"/>
      <w:r w:rsidR="00FF3026" w:rsidRPr="00042532">
        <w:rPr>
          <w:rFonts w:ascii="Times New Roman" w:hAnsi="Times New Roman" w:cs="Times New Roman"/>
          <w:sz w:val="24"/>
          <w:szCs w:val="24"/>
        </w:rPr>
        <w:t xml:space="preserve"> lapu skaits, ko ar savu parakstu apliecina pretendenta amatpersona ar paraksta tiesībām vai pretendenta pilnvarotā persona</w:t>
      </w:r>
      <w:r w:rsidR="00D110AE" w:rsidRPr="00042532">
        <w:rPr>
          <w:rFonts w:ascii="Times New Roman" w:hAnsi="Times New Roman" w:cs="Times New Roman"/>
          <w:sz w:val="24"/>
          <w:szCs w:val="24"/>
        </w:rPr>
        <w:t>;</w:t>
      </w:r>
    </w:p>
    <w:p w14:paraId="6BCE4726" w14:textId="77777777" w:rsidR="00C1201B" w:rsidRPr="00042532" w:rsidRDefault="001C12A0" w:rsidP="00A22E07">
      <w:pPr>
        <w:pStyle w:val="ListParagraph"/>
        <w:widowControl w:val="0"/>
        <w:numPr>
          <w:ilvl w:val="2"/>
          <w:numId w:val="46"/>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042532">
        <w:rPr>
          <w:rFonts w:ascii="Times New Roman" w:hAnsi="Times New Roman" w:cs="Times New Roman"/>
          <w:sz w:val="24"/>
          <w:szCs w:val="24"/>
        </w:rPr>
        <w:t xml:space="preserve">Pretendenta </w:t>
      </w:r>
      <w:r w:rsidR="00C1201B" w:rsidRPr="00042532">
        <w:rPr>
          <w:rFonts w:ascii="Times New Roman" w:hAnsi="Times New Roman" w:cs="Times New Roman"/>
          <w:sz w:val="24"/>
          <w:szCs w:val="24"/>
        </w:rPr>
        <w:t>p</w:t>
      </w:r>
      <w:r w:rsidR="002A7567" w:rsidRPr="00042532">
        <w:rPr>
          <w:rFonts w:ascii="Times New Roman" w:hAnsi="Times New Roman" w:cs="Times New Roman"/>
          <w:sz w:val="24"/>
          <w:szCs w:val="24"/>
        </w:rPr>
        <w:t xml:space="preserve">iedāvājums jāsagatavo latviešu valodā. </w:t>
      </w:r>
      <w:r w:rsidR="00E65C38" w:rsidRPr="00042532">
        <w:rPr>
          <w:rFonts w:ascii="Times New Roman" w:hAnsi="Times New Roman" w:cs="Times New Roman"/>
          <w:sz w:val="24"/>
          <w:szCs w:val="24"/>
        </w:rPr>
        <w:t>Svešvalodā</w:t>
      </w:r>
      <w:r w:rsidR="002A7567" w:rsidRPr="00042532">
        <w:rPr>
          <w:rFonts w:ascii="Times New Roman" w:hAnsi="Times New Roman" w:cs="Times New Roman"/>
          <w:sz w:val="24"/>
          <w:szCs w:val="24"/>
        </w:rPr>
        <w:t xml:space="preserve"> sagatavotiem piedāvājuma dokumentiem jā</w:t>
      </w:r>
      <w:r w:rsidR="00E65C38" w:rsidRPr="00042532">
        <w:rPr>
          <w:rFonts w:ascii="Times New Roman" w:hAnsi="Times New Roman" w:cs="Times New Roman"/>
          <w:sz w:val="24"/>
          <w:szCs w:val="24"/>
        </w:rPr>
        <w:t>pievieno pretendenta apliecināti tulkojumi</w:t>
      </w:r>
      <w:r w:rsidR="002A7567" w:rsidRPr="00042532">
        <w:rPr>
          <w:rFonts w:ascii="Times New Roman" w:hAnsi="Times New Roman" w:cs="Times New Roman"/>
          <w:sz w:val="24"/>
          <w:szCs w:val="24"/>
        </w:rPr>
        <w:t xml:space="preserve"> latviešu valodā</w:t>
      </w:r>
      <w:r w:rsidR="00C1201B" w:rsidRPr="00042532">
        <w:rPr>
          <w:rFonts w:ascii="Times New Roman" w:hAnsi="Times New Roman" w:cs="Times New Roman"/>
          <w:sz w:val="24"/>
          <w:szCs w:val="24"/>
        </w:rPr>
        <w:t>;</w:t>
      </w:r>
    </w:p>
    <w:p w14:paraId="638C791C" w14:textId="77777777" w:rsidR="00C70329" w:rsidRPr="00042532" w:rsidRDefault="00C1201B" w:rsidP="00A22E07">
      <w:pPr>
        <w:pStyle w:val="ListParagraph"/>
        <w:widowControl w:val="0"/>
        <w:numPr>
          <w:ilvl w:val="2"/>
          <w:numId w:val="46"/>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042532">
        <w:rPr>
          <w:rFonts w:ascii="Times New Roman" w:hAnsi="Times New Roman" w:cs="Times New Roman"/>
          <w:sz w:val="24"/>
          <w:szCs w:val="24"/>
        </w:rPr>
        <w:t>i</w:t>
      </w:r>
      <w:r w:rsidR="002A7567" w:rsidRPr="00042532">
        <w:rPr>
          <w:rFonts w:ascii="Times New Roman" w:hAnsi="Times New Roman" w:cs="Times New Roman"/>
          <w:sz w:val="24"/>
          <w:szCs w:val="24"/>
        </w:rPr>
        <w:t xml:space="preserve">esniedzot piedāvājumu, </w:t>
      </w:r>
      <w:r w:rsidR="00FA664F" w:rsidRPr="00042532">
        <w:rPr>
          <w:rFonts w:ascii="Times New Roman" w:hAnsi="Times New Roman" w:cs="Times New Roman"/>
          <w:sz w:val="24"/>
          <w:szCs w:val="24"/>
        </w:rPr>
        <w:t>p</w:t>
      </w:r>
      <w:r w:rsidR="002A7567" w:rsidRPr="00042532">
        <w:rPr>
          <w:rFonts w:ascii="Times New Roman" w:hAnsi="Times New Roman" w:cs="Times New Roman"/>
          <w:sz w:val="24"/>
          <w:szCs w:val="24"/>
        </w:rPr>
        <w:t>retendents ir tiesīgs visu iesniegto dokumentu kopiju un tulkojumu pareizību apliecināt ar vienu apliecinājumu</w:t>
      </w:r>
      <w:r w:rsidR="00317AD7" w:rsidRPr="00042532">
        <w:rPr>
          <w:rFonts w:ascii="Times New Roman" w:hAnsi="Times New Roman" w:cs="Times New Roman"/>
          <w:sz w:val="24"/>
          <w:szCs w:val="24"/>
        </w:rPr>
        <w:t xml:space="preserve"> dokumentu kopuma pēdējā lapā</w:t>
      </w:r>
      <w:r w:rsidR="00C70329" w:rsidRPr="00042532">
        <w:rPr>
          <w:rFonts w:ascii="Times New Roman" w:hAnsi="Times New Roman" w:cs="Times New Roman"/>
          <w:sz w:val="24"/>
          <w:szCs w:val="24"/>
        </w:rPr>
        <w:t>.</w:t>
      </w:r>
    </w:p>
    <w:p w14:paraId="1F0F0E33" w14:textId="1C9B22E7" w:rsidR="005066DB" w:rsidRPr="00042532" w:rsidRDefault="00F401BB" w:rsidP="00A22E07">
      <w:pPr>
        <w:pStyle w:val="ListParagraph"/>
        <w:widowControl w:val="0"/>
        <w:numPr>
          <w:ilvl w:val="2"/>
          <w:numId w:val="46"/>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042532">
        <w:rPr>
          <w:rFonts w:ascii="Times New Roman" w:hAnsi="Times New Roman" w:cs="Times New Roman"/>
          <w:sz w:val="24"/>
          <w:szCs w:val="24"/>
        </w:rPr>
        <w:t xml:space="preserve">Pretendenta </w:t>
      </w:r>
      <w:r w:rsidR="00353011" w:rsidRPr="00042532">
        <w:rPr>
          <w:rFonts w:ascii="Times New Roman" w:hAnsi="Times New Roman" w:cs="Times New Roman"/>
          <w:sz w:val="24"/>
          <w:szCs w:val="24"/>
        </w:rPr>
        <w:t>piedāvājum</w:t>
      </w:r>
      <w:r w:rsidR="008F205A" w:rsidRPr="00042532">
        <w:rPr>
          <w:rFonts w:ascii="Times New Roman" w:hAnsi="Times New Roman" w:cs="Times New Roman"/>
          <w:sz w:val="24"/>
          <w:szCs w:val="24"/>
        </w:rPr>
        <w:t>ā</w:t>
      </w:r>
      <w:r w:rsidR="00353011" w:rsidRPr="00042532">
        <w:rPr>
          <w:rFonts w:ascii="Times New Roman" w:hAnsi="Times New Roman" w:cs="Times New Roman"/>
          <w:sz w:val="24"/>
          <w:szCs w:val="24"/>
        </w:rPr>
        <w:t xml:space="preserve"> </w:t>
      </w:r>
      <w:r w:rsidR="008F205A" w:rsidRPr="00042532">
        <w:rPr>
          <w:rFonts w:ascii="Times New Roman" w:hAnsi="Times New Roman" w:cs="Times New Roman"/>
          <w:sz w:val="24"/>
          <w:szCs w:val="24"/>
        </w:rPr>
        <w:t>iekļautos dokumentus</w:t>
      </w:r>
      <w:r w:rsidR="00353011" w:rsidRPr="00042532">
        <w:rPr>
          <w:rFonts w:ascii="Times New Roman" w:hAnsi="Times New Roman" w:cs="Times New Roman"/>
          <w:sz w:val="24"/>
          <w:szCs w:val="24"/>
        </w:rPr>
        <w:t>, tajā skaitā arī pretendenta pieteikumu</w:t>
      </w:r>
      <w:r w:rsidR="005C0C9C" w:rsidRPr="00042532">
        <w:rPr>
          <w:rFonts w:ascii="Times New Roman" w:hAnsi="Times New Roman" w:cs="Times New Roman"/>
          <w:sz w:val="24"/>
          <w:szCs w:val="24"/>
        </w:rPr>
        <w:t xml:space="preserve"> (1.pielikums)</w:t>
      </w:r>
      <w:r w:rsidR="00353011" w:rsidRPr="00042532">
        <w:rPr>
          <w:rFonts w:ascii="Times New Roman" w:hAnsi="Times New Roman" w:cs="Times New Roman"/>
          <w:sz w:val="24"/>
          <w:szCs w:val="24"/>
        </w:rPr>
        <w:t xml:space="preserve">, </w:t>
      </w:r>
      <w:r w:rsidR="002A7567" w:rsidRPr="00042532">
        <w:rPr>
          <w:rFonts w:ascii="Times New Roman" w:hAnsi="Times New Roman" w:cs="Times New Roman"/>
          <w:sz w:val="24"/>
          <w:szCs w:val="24"/>
        </w:rPr>
        <w:t>para</w:t>
      </w:r>
      <w:r w:rsidR="007853EA" w:rsidRPr="00042532">
        <w:rPr>
          <w:rFonts w:ascii="Times New Roman" w:hAnsi="Times New Roman" w:cs="Times New Roman"/>
          <w:sz w:val="24"/>
          <w:szCs w:val="24"/>
        </w:rPr>
        <w:t xml:space="preserve">ksta pretendenta </w:t>
      </w:r>
      <w:proofErr w:type="spellStart"/>
      <w:r w:rsidR="007853EA" w:rsidRPr="00042532">
        <w:rPr>
          <w:rFonts w:ascii="Times New Roman" w:hAnsi="Times New Roman" w:cs="Times New Roman"/>
          <w:sz w:val="24"/>
          <w:szCs w:val="24"/>
        </w:rPr>
        <w:t>paraksttiesīgā</w:t>
      </w:r>
      <w:proofErr w:type="spellEnd"/>
      <w:r w:rsidR="002A7567" w:rsidRPr="00042532">
        <w:rPr>
          <w:rFonts w:ascii="Times New Roman" w:hAnsi="Times New Roman" w:cs="Times New Roman"/>
          <w:sz w:val="24"/>
          <w:szCs w:val="24"/>
        </w:rPr>
        <w:t xml:space="preserve"> persona. Ja </w:t>
      </w:r>
      <w:r w:rsidR="005C0C9C" w:rsidRPr="00042532">
        <w:rPr>
          <w:rFonts w:ascii="Times New Roman" w:hAnsi="Times New Roman" w:cs="Times New Roman"/>
          <w:sz w:val="24"/>
          <w:szCs w:val="24"/>
        </w:rPr>
        <w:t>piedāvājuma oriģinālu</w:t>
      </w:r>
      <w:r w:rsidR="002A7567" w:rsidRPr="00042532">
        <w:rPr>
          <w:rFonts w:ascii="Times New Roman" w:hAnsi="Times New Roman" w:cs="Times New Roman"/>
          <w:sz w:val="24"/>
          <w:szCs w:val="24"/>
        </w:rPr>
        <w:t xml:space="preserve"> paraksta pretendenta pilnvarota persona, </w:t>
      </w:r>
      <w:r w:rsidR="00E45CCE" w:rsidRPr="00042532">
        <w:rPr>
          <w:rFonts w:ascii="Times New Roman" w:hAnsi="Times New Roman" w:cs="Times New Roman"/>
          <w:sz w:val="24"/>
          <w:szCs w:val="24"/>
        </w:rPr>
        <w:t xml:space="preserve">piedāvājuma dokumentiem </w:t>
      </w:r>
      <w:r w:rsidR="002A7567" w:rsidRPr="00042532">
        <w:rPr>
          <w:rFonts w:ascii="Times New Roman" w:hAnsi="Times New Roman" w:cs="Times New Roman"/>
          <w:sz w:val="24"/>
          <w:szCs w:val="24"/>
        </w:rPr>
        <w:t>pievieno attiecīg</w:t>
      </w:r>
      <w:r w:rsidR="00A527C4" w:rsidRPr="00042532">
        <w:rPr>
          <w:rFonts w:ascii="Times New Roman" w:hAnsi="Times New Roman" w:cs="Times New Roman"/>
          <w:sz w:val="24"/>
          <w:szCs w:val="24"/>
        </w:rPr>
        <w:t>u</w:t>
      </w:r>
      <w:r w:rsidR="002A7567" w:rsidRPr="00042532">
        <w:rPr>
          <w:rFonts w:ascii="Times New Roman" w:hAnsi="Times New Roman" w:cs="Times New Roman"/>
          <w:sz w:val="24"/>
          <w:szCs w:val="24"/>
        </w:rPr>
        <w:t xml:space="preserve"> pilnvaru</w:t>
      </w:r>
      <w:r w:rsidR="006D6E9D" w:rsidRPr="00042532">
        <w:rPr>
          <w:rFonts w:ascii="Times New Roman" w:hAnsi="Times New Roman" w:cs="Times New Roman"/>
          <w:sz w:val="24"/>
          <w:szCs w:val="24"/>
        </w:rPr>
        <w:t xml:space="preserve"> (kopiju)</w:t>
      </w:r>
      <w:r w:rsidR="002A7567" w:rsidRPr="00042532">
        <w:rPr>
          <w:rFonts w:ascii="Times New Roman" w:hAnsi="Times New Roman" w:cs="Times New Roman"/>
          <w:sz w:val="24"/>
          <w:szCs w:val="24"/>
        </w:rPr>
        <w:t xml:space="preserve">. </w:t>
      </w:r>
    </w:p>
    <w:p w14:paraId="1FA08B01" w14:textId="77777777" w:rsidR="0000033F" w:rsidRPr="00042532" w:rsidRDefault="0000033F" w:rsidP="00A22E07">
      <w:pPr>
        <w:pStyle w:val="ListParagraph"/>
        <w:widowControl w:val="0"/>
        <w:numPr>
          <w:ilvl w:val="2"/>
          <w:numId w:val="46"/>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042532">
        <w:rPr>
          <w:rFonts w:ascii="Times New Roman" w:hAnsi="Times New Roman" w:cs="Times New Roman"/>
          <w:bCs/>
          <w:sz w:val="24"/>
          <w:szCs w:val="24"/>
        </w:rPr>
        <w:t xml:space="preserve">Ja Pretendents ir piegādātāju apvienība un sabiedrības līgumā nav noteiktas pārstāvības tiesības, </w:t>
      </w:r>
      <w:r w:rsidRPr="00042532">
        <w:rPr>
          <w:rFonts w:ascii="Times New Roman" w:hAnsi="Times New Roman" w:cs="Times New Roman"/>
          <w:sz w:val="24"/>
          <w:szCs w:val="24"/>
        </w:rPr>
        <w:t>pieteikums</w:t>
      </w:r>
      <w:r w:rsidRPr="00042532">
        <w:rPr>
          <w:rFonts w:ascii="Times New Roman" w:hAnsi="Times New Roman" w:cs="Times New Roman"/>
          <w:bCs/>
          <w:sz w:val="24"/>
          <w:szCs w:val="24"/>
        </w:rPr>
        <w:t xml:space="preserve"> par piedalīšanos iepirkumā </w:t>
      </w:r>
      <w:r w:rsidR="00CF1E48" w:rsidRPr="00042532">
        <w:rPr>
          <w:rFonts w:ascii="Times New Roman" w:hAnsi="Times New Roman" w:cs="Times New Roman"/>
          <w:sz w:val="24"/>
          <w:szCs w:val="24"/>
        </w:rPr>
        <w:t xml:space="preserve">(1.pielikums) </w:t>
      </w:r>
      <w:r w:rsidRPr="00042532">
        <w:rPr>
          <w:rFonts w:ascii="Times New Roman" w:hAnsi="Times New Roman" w:cs="Times New Roman"/>
          <w:bCs/>
          <w:sz w:val="24"/>
          <w:szCs w:val="24"/>
        </w:rPr>
        <w:t>jāparaksta katras personas, kas iekļauta piegādātāju apvienībā, pārstāvim ar pārstāvības tiesībām.</w:t>
      </w:r>
    </w:p>
    <w:p w14:paraId="6D015BFC" w14:textId="77777777" w:rsidR="0091051F" w:rsidRPr="00042532" w:rsidRDefault="006143D1" w:rsidP="00A22E07">
      <w:pPr>
        <w:pStyle w:val="ListParagraph"/>
        <w:widowControl w:val="0"/>
        <w:numPr>
          <w:ilvl w:val="2"/>
          <w:numId w:val="46"/>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042532">
        <w:rPr>
          <w:rFonts w:ascii="Times New Roman" w:hAnsi="Times New Roman" w:cs="Times New Roman"/>
          <w:sz w:val="24"/>
          <w:szCs w:val="24"/>
        </w:rPr>
        <w:t>Pretendenta piedāvājumā iekļautajiem dokumentiem jābūt skaidri salasāmiem un bez neatrunātiem labojumiem.</w:t>
      </w:r>
    </w:p>
    <w:p w14:paraId="6832BC58" w14:textId="03782822" w:rsidR="008A272E" w:rsidRPr="00042532" w:rsidRDefault="008A272E" w:rsidP="00A22E07">
      <w:pPr>
        <w:pStyle w:val="ListParagraph"/>
        <w:widowControl w:val="0"/>
        <w:numPr>
          <w:ilvl w:val="2"/>
          <w:numId w:val="46"/>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042532">
        <w:rPr>
          <w:rFonts w:ascii="Times New Roman" w:hAnsi="Times New Roman" w:cs="Times New Roman"/>
          <w:sz w:val="24"/>
          <w:szCs w:val="24"/>
        </w:rPr>
        <w:t xml:space="preserve">Ja pretendenta ieskatā kāda no piedāvājuma sastāvdaļām ir uzskatāma par komercnoslēpumu, pretendents to norāda savā piedāvājumā. Par komercnoslēpumu nevar tikt atzīta informācija, kas saskaņā ar normatīvajiem aktiem ir vispārpieejama, t.sk. </w:t>
      </w:r>
      <w:r w:rsidR="00A347A7" w:rsidRPr="00042532">
        <w:rPr>
          <w:rFonts w:ascii="Times New Roman" w:hAnsi="Times New Roman" w:cs="Times New Roman"/>
          <w:sz w:val="24"/>
          <w:szCs w:val="24"/>
        </w:rPr>
        <w:t>Nol</w:t>
      </w:r>
      <w:r w:rsidRPr="00042532">
        <w:rPr>
          <w:rFonts w:ascii="Times New Roman" w:hAnsi="Times New Roman" w:cs="Times New Roman"/>
          <w:sz w:val="24"/>
          <w:szCs w:val="24"/>
        </w:rPr>
        <w:t>ikumā iekļautā informācija</w:t>
      </w:r>
      <w:r w:rsidR="00890C22" w:rsidRPr="00042532">
        <w:rPr>
          <w:rFonts w:ascii="Times New Roman" w:hAnsi="Times New Roman" w:cs="Times New Roman"/>
          <w:sz w:val="24"/>
          <w:szCs w:val="24"/>
        </w:rPr>
        <w:t>.</w:t>
      </w:r>
    </w:p>
    <w:p w14:paraId="7D706816" w14:textId="77777777" w:rsidR="00DF6DF1" w:rsidRPr="00042532" w:rsidRDefault="00DF6DF1" w:rsidP="00A22E07">
      <w:pPr>
        <w:pStyle w:val="ListParagraph"/>
        <w:widowControl w:val="0"/>
        <w:numPr>
          <w:ilvl w:val="1"/>
          <w:numId w:val="46"/>
        </w:numPr>
        <w:overflowPunct w:val="0"/>
        <w:autoSpaceDE w:val="0"/>
        <w:autoSpaceDN w:val="0"/>
        <w:adjustRightInd w:val="0"/>
        <w:spacing w:after="0" w:line="240" w:lineRule="auto"/>
        <w:jc w:val="both"/>
        <w:rPr>
          <w:rFonts w:ascii="Times New Roman" w:hAnsi="Times New Roman" w:cs="Times New Roman"/>
          <w:b/>
          <w:sz w:val="24"/>
          <w:szCs w:val="24"/>
        </w:rPr>
      </w:pPr>
      <w:r w:rsidRPr="00042532">
        <w:rPr>
          <w:rFonts w:ascii="Times New Roman" w:hAnsi="Times New Roman" w:cs="Times New Roman"/>
          <w:b/>
          <w:sz w:val="24"/>
          <w:szCs w:val="24"/>
        </w:rPr>
        <w:t>Piedāvājumu atvēršanai nav paredzēta atklāta piedāvājumu atvēršanas sanāksme.</w:t>
      </w:r>
    </w:p>
    <w:p w14:paraId="5C561850" w14:textId="77777777" w:rsidR="0023142C" w:rsidRPr="00042532" w:rsidRDefault="0023142C" w:rsidP="0023142C">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14:paraId="6DEFACDF" w14:textId="77777777" w:rsidR="0023142C" w:rsidRPr="00042532" w:rsidRDefault="00FF7437" w:rsidP="00FF7C17">
      <w:pPr>
        <w:pStyle w:val="Heading1"/>
        <w:numPr>
          <w:ilvl w:val="0"/>
          <w:numId w:val="28"/>
        </w:numPr>
        <w:ind w:left="567" w:hanging="567"/>
        <w:jc w:val="center"/>
        <w:rPr>
          <w:rFonts w:cs="Times New Roman"/>
          <w:szCs w:val="24"/>
        </w:rPr>
      </w:pPr>
      <w:bookmarkStart w:id="6" w:name="_Toc453681207"/>
      <w:bookmarkStart w:id="7" w:name="_Toc466882011"/>
      <w:r w:rsidRPr="00042532">
        <w:rPr>
          <w:rFonts w:cs="Times New Roman"/>
          <w:szCs w:val="24"/>
        </w:rPr>
        <w:t xml:space="preserve">KVALIFIKĀCIJAS </w:t>
      </w:r>
      <w:r w:rsidR="0023142C" w:rsidRPr="00042532">
        <w:rPr>
          <w:rFonts w:cs="Times New Roman"/>
          <w:szCs w:val="24"/>
        </w:rPr>
        <w:t>PRASĪBAS PRETENDENTIEM</w:t>
      </w:r>
      <w:r w:rsidRPr="00042532">
        <w:rPr>
          <w:rFonts w:cs="Times New Roman"/>
          <w:szCs w:val="24"/>
        </w:rPr>
        <w:t xml:space="preserve"> UN IESNIEDZAMIE KVALIFIKĀCIJAS DOKUMENTI</w:t>
      </w:r>
      <w:bookmarkEnd w:id="6"/>
      <w:bookmarkEnd w:id="7"/>
    </w:p>
    <w:p w14:paraId="1EC7D1DD" w14:textId="77777777" w:rsidR="002C6CEA" w:rsidRPr="00042532" w:rsidRDefault="002C6CEA" w:rsidP="002C6CEA">
      <w:pPr>
        <w:pStyle w:val="ListParagraph"/>
        <w:widowControl w:val="0"/>
        <w:overflowPunct w:val="0"/>
        <w:autoSpaceDE w:val="0"/>
        <w:autoSpaceDN w:val="0"/>
        <w:adjustRightInd w:val="0"/>
        <w:spacing w:after="0" w:line="240" w:lineRule="auto"/>
        <w:ind w:left="360"/>
        <w:rPr>
          <w:rFonts w:ascii="Times New Roman" w:hAnsi="Times New Roman" w:cs="Times New Roman"/>
          <w:b/>
          <w:sz w:val="24"/>
          <w:szCs w:val="24"/>
        </w:rPr>
      </w:pPr>
    </w:p>
    <w:p w14:paraId="72CABFA8" w14:textId="08464960" w:rsidR="005F4B55" w:rsidRPr="00042532" w:rsidRDefault="002C6CEA" w:rsidP="007D1832">
      <w:pPr>
        <w:numPr>
          <w:ilvl w:val="1"/>
          <w:numId w:val="2"/>
        </w:numPr>
        <w:spacing w:after="0" w:line="240" w:lineRule="auto"/>
        <w:ind w:left="450" w:hanging="450"/>
        <w:jc w:val="both"/>
        <w:rPr>
          <w:rFonts w:ascii="Times New Roman" w:hAnsi="Times New Roman" w:cs="Times New Roman"/>
          <w:sz w:val="24"/>
          <w:szCs w:val="24"/>
        </w:rPr>
      </w:pPr>
      <w:r w:rsidRPr="00042532">
        <w:rPr>
          <w:rFonts w:ascii="Times New Roman" w:hAnsi="Times New Roman" w:cs="Times New Roman"/>
          <w:sz w:val="24"/>
          <w:szCs w:val="24"/>
        </w:rPr>
        <w:t xml:space="preserve">Par pretendentu var būt fiziska vai juridiska persona, piegādātāju apvienība jebkurā juridiskā statusā, kas iesniegusi Piedāvājumu, lai piedalītos Iepirkumā. Pretendentam </w:t>
      </w:r>
      <w:r w:rsidR="00B573E1" w:rsidRPr="00042532">
        <w:rPr>
          <w:rFonts w:ascii="Times New Roman" w:hAnsi="Times New Roman" w:cs="Times New Roman"/>
          <w:sz w:val="24"/>
          <w:szCs w:val="24"/>
        </w:rPr>
        <w:t xml:space="preserve">Iepirkuma </w:t>
      </w:r>
      <w:r w:rsidR="00A347A7" w:rsidRPr="00042532">
        <w:rPr>
          <w:rFonts w:ascii="Times New Roman" w:hAnsi="Times New Roman" w:cs="Times New Roman"/>
          <w:sz w:val="24"/>
          <w:szCs w:val="24"/>
        </w:rPr>
        <w:t>Nol</w:t>
      </w:r>
      <w:r w:rsidR="00C740B4" w:rsidRPr="00042532">
        <w:rPr>
          <w:rFonts w:ascii="Times New Roman" w:hAnsi="Times New Roman" w:cs="Times New Roman"/>
          <w:sz w:val="24"/>
          <w:szCs w:val="24"/>
        </w:rPr>
        <w:t>ikuma 1.</w:t>
      </w:r>
      <w:r w:rsidRPr="00042532">
        <w:rPr>
          <w:rFonts w:ascii="Times New Roman" w:hAnsi="Times New Roman" w:cs="Times New Roman"/>
          <w:sz w:val="24"/>
          <w:szCs w:val="24"/>
        </w:rPr>
        <w:t>pielikumā jānorāda visi piegādātāju apvienības dalībnieki.</w:t>
      </w:r>
    </w:p>
    <w:p w14:paraId="0B79A458" w14:textId="77777777" w:rsidR="00AF100D" w:rsidRPr="00042532" w:rsidRDefault="00AF100D" w:rsidP="00AF100D">
      <w:pPr>
        <w:spacing w:after="0" w:line="240" w:lineRule="auto"/>
        <w:ind w:left="450"/>
        <w:jc w:val="both"/>
        <w:rPr>
          <w:rFonts w:ascii="Times New Roman" w:hAnsi="Times New Roman" w:cs="Times New Roman"/>
          <w:sz w:val="24"/>
          <w:szCs w:val="24"/>
        </w:rPr>
      </w:pP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0"/>
        <w:gridCol w:w="5463"/>
      </w:tblGrid>
      <w:tr w:rsidR="00F7793D" w:rsidRPr="00042532" w14:paraId="7F7DCF94" w14:textId="77777777" w:rsidTr="008B3713">
        <w:tc>
          <w:tcPr>
            <w:tcW w:w="3750" w:type="dxa"/>
            <w:shd w:val="clear" w:color="auto" w:fill="D9D9D9"/>
          </w:tcPr>
          <w:p w14:paraId="67278EF5" w14:textId="77777777" w:rsidR="00F7793D" w:rsidRPr="00042532" w:rsidRDefault="00F7793D" w:rsidP="007D1832">
            <w:pPr>
              <w:pStyle w:val="ListParagraph"/>
              <w:numPr>
                <w:ilvl w:val="1"/>
                <w:numId w:val="2"/>
              </w:numPr>
              <w:spacing w:after="0" w:line="240" w:lineRule="auto"/>
              <w:jc w:val="both"/>
              <w:rPr>
                <w:rFonts w:ascii="Times New Roman" w:hAnsi="Times New Roman" w:cs="Times New Roman"/>
                <w:sz w:val="24"/>
                <w:szCs w:val="24"/>
              </w:rPr>
            </w:pPr>
            <w:r w:rsidRPr="00042532">
              <w:rPr>
                <w:rFonts w:ascii="Times New Roman" w:hAnsi="Times New Roman" w:cs="Times New Roman"/>
                <w:sz w:val="24"/>
                <w:szCs w:val="24"/>
              </w:rPr>
              <w:t xml:space="preserve">Pretendentam jāatbilst šādām Pretendentu </w:t>
            </w:r>
            <w:r w:rsidR="002C6CEA" w:rsidRPr="00042532">
              <w:rPr>
                <w:rFonts w:ascii="Times New Roman" w:hAnsi="Times New Roman" w:cs="Times New Roman"/>
                <w:sz w:val="24"/>
                <w:szCs w:val="24"/>
              </w:rPr>
              <w:t>kvalifikācijas</w:t>
            </w:r>
            <w:r w:rsidRPr="00042532">
              <w:rPr>
                <w:rFonts w:ascii="Times New Roman" w:hAnsi="Times New Roman" w:cs="Times New Roman"/>
                <w:sz w:val="24"/>
                <w:szCs w:val="24"/>
              </w:rPr>
              <w:t xml:space="preserve"> prasībām:</w:t>
            </w:r>
          </w:p>
        </w:tc>
        <w:tc>
          <w:tcPr>
            <w:tcW w:w="5253" w:type="dxa"/>
            <w:shd w:val="clear" w:color="auto" w:fill="D9D9D9"/>
          </w:tcPr>
          <w:p w14:paraId="73A441D0" w14:textId="77777777" w:rsidR="00F7793D" w:rsidRPr="00042532" w:rsidRDefault="00F7793D" w:rsidP="007D1832">
            <w:pPr>
              <w:numPr>
                <w:ilvl w:val="1"/>
                <w:numId w:val="2"/>
              </w:numPr>
              <w:spacing w:after="0" w:line="240" w:lineRule="auto"/>
              <w:jc w:val="both"/>
              <w:rPr>
                <w:rFonts w:ascii="Times New Roman" w:hAnsi="Times New Roman" w:cs="Times New Roman"/>
                <w:sz w:val="24"/>
                <w:szCs w:val="24"/>
              </w:rPr>
            </w:pPr>
            <w:r w:rsidRPr="00042532">
              <w:rPr>
                <w:rFonts w:ascii="Times New Roman" w:hAnsi="Times New Roman" w:cs="Times New Roman"/>
                <w:sz w:val="24"/>
                <w:szCs w:val="24"/>
              </w:rPr>
              <w:t xml:space="preserve">Lai pierādītu atbilstību Pasūtītāja noteiktajām kvalifikācijas prasībām, Pretendentam jāiesniedz šādi </w:t>
            </w:r>
            <w:r w:rsidRPr="00042532">
              <w:rPr>
                <w:rFonts w:ascii="Times New Roman" w:hAnsi="Times New Roman" w:cs="Times New Roman"/>
                <w:b/>
                <w:sz w:val="24"/>
                <w:szCs w:val="24"/>
              </w:rPr>
              <w:t>dokumenti</w:t>
            </w:r>
            <w:r w:rsidRPr="00042532">
              <w:rPr>
                <w:rFonts w:ascii="Times New Roman" w:hAnsi="Times New Roman" w:cs="Times New Roman"/>
                <w:sz w:val="24"/>
                <w:szCs w:val="24"/>
              </w:rPr>
              <w:t>:</w:t>
            </w:r>
          </w:p>
        </w:tc>
      </w:tr>
      <w:tr w:rsidR="005465F4" w:rsidRPr="00042532" w14:paraId="4AB77D88" w14:textId="77777777" w:rsidTr="00806F2B">
        <w:tc>
          <w:tcPr>
            <w:tcW w:w="3750" w:type="dxa"/>
          </w:tcPr>
          <w:p w14:paraId="18916D42" w14:textId="43D67441" w:rsidR="005F4B55" w:rsidRPr="00042532" w:rsidRDefault="005F4B55" w:rsidP="007D1832">
            <w:pPr>
              <w:pStyle w:val="ListParagraph"/>
              <w:numPr>
                <w:ilvl w:val="0"/>
                <w:numId w:val="4"/>
              </w:numPr>
              <w:spacing w:after="120"/>
              <w:ind w:left="607" w:hanging="607"/>
              <w:jc w:val="both"/>
              <w:rPr>
                <w:rFonts w:ascii="Times New Roman" w:hAnsi="Times New Roman" w:cs="Times New Roman"/>
                <w:bCs/>
                <w:sz w:val="24"/>
                <w:szCs w:val="24"/>
              </w:rPr>
            </w:pPr>
            <w:r w:rsidRPr="00042532">
              <w:rPr>
                <w:rFonts w:ascii="Times New Roman" w:hAnsi="Times New Roman" w:cs="Times New Roman"/>
                <w:sz w:val="24"/>
                <w:szCs w:val="24"/>
              </w:rPr>
              <w:t xml:space="preserve">Pretendents </w:t>
            </w:r>
            <w:r w:rsidR="008B48C3" w:rsidRPr="00042532">
              <w:rPr>
                <w:rFonts w:ascii="Times New Roman" w:hAnsi="Times New Roman" w:cs="Times New Roman"/>
                <w:sz w:val="24"/>
                <w:szCs w:val="24"/>
              </w:rPr>
              <w:t>ir</w:t>
            </w:r>
            <w:r w:rsidRPr="00042532">
              <w:rPr>
                <w:rFonts w:ascii="Times New Roman" w:hAnsi="Times New Roman" w:cs="Times New Roman"/>
                <w:sz w:val="24"/>
                <w:szCs w:val="24"/>
              </w:rPr>
              <w:t xml:space="preserve"> fiziska vai juridiska persona, </w:t>
            </w:r>
            <w:r w:rsidR="008B48C3" w:rsidRPr="00042532">
              <w:rPr>
                <w:rFonts w:ascii="Times New Roman" w:hAnsi="Times New Roman" w:cs="Times New Roman"/>
                <w:sz w:val="24"/>
                <w:szCs w:val="24"/>
              </w:rPr>
              <w:t xml:space="preserve">vai </w:t>
            </w:r>
            <w:r w:rsidRPr="00042532">
              <w:rPr>
                <w:rFonts w:ascii="Times New Roman" w:hAnsi="Times New Roman" w:cs="Times New Roman"/>
                <w:sz w:val="24"/>
                <w:szCs w:val="24"/>
              </w:rPr>
              <w:t xml:space="preserve">šādu personu apvienība jebkurā to kombinācijā, kas attiecīgi piedāvā </w:t>
            </w:r>
            <w:r w:rsidR="008B48C3" w:rsidRPr="00042532">
              <w:rPr>
                <w:rFonts w:ascii="Times New Roman" w:hAnsi="Times New Roman" w:cs="Times New Roman"/>
                <w:sz w:val="24"/>
                <w:szCs w:val="24"/>
              </w:rPr>
              <w:t xml:space="preserve">Pasūtītājam </w:t>
            </w:r>
            <w:r w:rsidR="008B48C3" w:rsidRPr="00042532">
              <w:rPr>
                <w:rFonts w:ascii="Times New Roman" w:hAnsi="Times New Roman" w:cs="Times New Roman"/>
                <w:sz w:val="24"/>
                <w:szCs w:val="24"/>
              </w:rPr>
              <w:lastRenderedPageBreak/>
              <w:t xml:space="preserve">piegādāt </w:t>
            </w:r>
            <w:r w:rsidR="00A347A7" w:rsidRPr="00042532">
              <w:rPr>
                <w:rFonts w:ascii="Times New Roman" w:hAnsi="Times New Roman" w:cs="Times New Roman"/>
                <w:sz w:val="24"/>
                <w:szCs w:val="24"/>
              </w:rPr>
              <w:t>Nol</w:t>
            </w:r>
            <w:r w:rsidR="008B48C3" w:rsidRPr="00042532">
              <w:rPr>
                <w:rFonts w:ascii="Times New Roman" w:hAnsi="Times New Roman" w:cs="Times New Roman"/>
                <w:sz w:val="24"/>
                <w:szCs w:val="24"/>
              </w:rPr>
              <w:t>ikuma prasībām atbilstošas Preces</w:t>
            </w:r>
            <w:r w:rsidRPr="00042532">
              <w:rPr>
                <w:rFonts w:ascii="Times New Roman" w:hAnsi="Times New Roman" w:cs="Times New Roman"/>
                <w:sz w:val="24"/>
                <w:szCs w:val="24"/>
              </w:rPr>
              <w:t>.</w:t>
            </w:r>
            <w:r w:rsidRPr="00042532">
              <w:rPr>
                <w:rFonts w:ascii="Times New Roman" w:hAnsi="Times New Roman" w:cs="Times New Roman"/>
                <w:bCs/>
                <w:sz w:val="24"/>
                <w:szCs w:val="24"/>
              </w:rPr>
              <w:t xml:space="preserve"> </w:t>
            </w:r>
          </w:p>
        </w:tc>
        <w:tc>
          <w:tcPr>
            <w:tcW w:w="5253" w:type="dxa"/>
          </w:tcPr>
          <w:p w14:paraId="1E1946A2" w14:textId="6DBF99F6" w:rsidR="005F4B55" w:rsidRPr="00042532" w:rsidRDefault="005F4B55" w:rsidP="009279A8">
            <w:pPr>
              <w:pStyle w:val="ListParagraph"/>
              <w:numPr>
                <w:ilvl w:val="0"/>
                <w:numId w:val="5"/>
              </w:numPr>
              <w:spacing w:after="0" w:line="240" w:lineRule="auto"/>
              <w:ind w:left="537" w:hanging="540"/>
              <w:jc w:val="both"/>
              <w:rPr>
                <w:rFonts w:ascii="Times New Roman" w:hAnsi="Times New Roman" w:cs="Times New Roman"/>
                <w:sz w:val="24"/>
                <w:szCs w:val="24"/>
              </w:rPr>
            </w:pPr>
            <w:r w:rsidRPr="00042532">
              <w:rPr>
                <w:rFonts w:ascii="Times New Roman" w:hAnsi="Times New Roman" w:cs="Times New Roman"/>
                <w:sz w:val="24"/>
                <w:szCs w:val="24"/>
              </w:rPr>
              <w:lastRenderedPageBreak/>
              <w:t>Pretendenta iesniegts pieteikums</w:t>
            </w:r>
            <w:r w:rsidRPr="00042532">
              <w:rPr>
                <w:rFonts w:ascii="Times New Roman" w:hAnsi="Times New Roman" w:cs="Times New Roman"/>
                <w:bCs/>
                <w:sz w:val="24"/>
                <w:szCs w:val="24"/>
              </w:rPr>
              <w:t xml:space="preserve"> par piedalīšanos </w:t>
            </w:r>
            <w:r w:rsidR="0047174D" w:rsidRPr="00042532">
              <w:rPr>
                <w:rFonts w:ascii="Times New Roman" w:hAnsi="Times New Roman" w:cs="Times New Roman"/>
                <w:bCs/>
                <w:sz w:val="24"/>
                <w:szCs w:val="24"/>
              </w:rPr>
              <w:t>I</w:t>
            </w:r>
            <w:r w:rsidRPr="00042532">
              <w:rPr>
                <w:rFonts w:ascii="Times New Roman" w:hAnsi="Times New Roman" w:cs="Times New Roman"/>
                <w:bCs/>
                <w:sz w:val="24"/>
                <w:szCs w:val="24"/>
              </w:rPr>
              <w:t>epirkumā</w:t>
            </w:r>
            <w:r w:rsidRPr="00042532">
              <w:rPr>
                <w:rFonts w:ascii="Times New Roman" w:hAnsi="Times New Roman" w:cs="Times New Roman"/>
                <w:sz w:val="24"/>
                <w:szCs w:val="24"/>
              </w:rPr>
              <w:t xml:space="preserve">, kas sagatavots atbilstoši </w:t>
            </w:r>
            <w:r w:rsidR="0047174D" w:rsidRPr="00042532">
              <w:rPr>
                <w:rFonts w:ascii="Times New Roman" w:hAnsi="Times New Roman" w:cs="Times New Roman"/>
                <w:sz w:val="24"/>
                <w:szCs w:val="24"/>
              </w:rPr>
              <w:t xml:space="preserve">Iepirkuma </w:t>
            </w:r>
            <w:r w:rsidR="00A347A7" w:rsidRPr="00042532">
              <w:rPr>
                <w:rFonts w:ascii="Times New Roman" w:hAnsi="Times New Roman" w:cs="Times New Roman"/>
                <w:sz w:val="24"/>
                <w:szCs w:val="24"/>
              </w:rPr>
              <w:t>Nol</w:t>
            </w:r>
            <w:r w:rsidRPr="00042532">
              <w:rPr>
                <w:rFonts w:ascii="Times New Roman" w:hAnsi="Times New Roman" w:cs="Times New Roman"/>
                <w:sz w:val="24"/>
                <w:szCs w:val="24"/>
              </w:rPr>
              <w:t>ikuma 1.pielikumā noteiktaja</w:t>
            </w:r>
            <w:r w:rsidR="00545244" w:rsidRPr="00042532">
              <w:rPr>
                <w:rFonts w:ascii="Times New Roman" w:hAnsi="Times New Roman" w:cs="Times New Roman"/>
                <w:sz w:val="24"/>
                <w:szCs w:val="24"/>
              </w:rPr>
              <w:t>i veidlapai</w:t>
            </w:r>
            <w:r w:rsidRPr="00042532">
              <w:rPr>
                <w:rFonts w:ascii="Times New Roman" w:hAnsi="Times New Roman" w:cs="Times New Roman"/>
                <w:sz w:val="24"/>
                <w:szCs w:val="24"/>
              </w:rPr>
              <w:t>.</w:t>
            </w:r>
          </w:p>
        </w:tc>
      </w:tr>
      <w:tr w:rsidR="005465F4" w:rsidRPr="00042532" w14:paraId="27DC8EA0" w14:textId="77777777" w:rsidTr="00806F2B">
        <w:tc>
          <w:tcPr>
            <w:tcW w:w="3750" w:type="dxa"/>
          </w:tcPr>
          <w:p w14:paraId="7C57AB96" w14:textId="77777777" w:rsidR="005F4B55" w:rsidRPr="00042532" w:rsidRDefault="005F4B55" w:rsidP="007D1832">
            <w:pPr>
              <w:pStyle w:val="ListParagraph"/>
              <w:numPr>
                <w:ilvl w:val="0"/>
                <w:numId w:val="4"/>
              </w:numPr>
              <w:spacing w:after="120" w:line="240" w:lineRule="auto"/>
              <w:ind w:left="607" w:hanging="607"/>
              <w:contextualSpacing w:val="0"/>
              <w:jc w:val="both"/>
              <w:rPr>
                <w:rFonts w:ascii="Times New Roman" w:hAnsi="Times New Roman" w:cs="Times New Roman"/>
                <w:b/>
                <w:bCs/>
                <w:sz w:val="24"/>
                <w:szCs w:val="24"/>
              </w:rPr>
            </w:pPr>
            <w:r w:rsidRPr="00042532">
              <w:rPr>
                <w:rFonts w:ascii="Times New Roman" w:hAnsi="Times New Roman" w:cs="Times New Roman"/>
                <w:bCs/>
                <w:sz w:val="24"/>
                <w:szCs w:val="24"/>
              </w:rPr>
              <w:lastRenderedPageBreak/>
              <w:t>Pretendents ir reģistrēts Latvijas Republikas Uzņēmumu reģistra Komercreģistrā vai līdzvērtīgā reģistrā ārvalstīs, atbilstoši attiecīgās valsts normatīvo aktu prasībām.</w:t>
            </w:r>
          </w:p>
        </w:tc>
        <w:tc>
          <w:tcPr>
            <w:tcW w:w="5253" w:type="dxa"/>
          </w:tcPr>
          <w:p w14:paraId="4A5E89E2" w14:textId="24F170B9" w:rsidR="005F4B55" w:rsidRPr="00042532" w:rsidRDefault="005F4B55" w:rsidP="009279A8">
            <w:pPr>
              <w:pStyle w:val="ListParagraph"/>
              <w:numPr>
                <w:ilvl w:val="2"/>
                <w:numId w:val="6"/>
              </w:numPr>
              <w:spacing w:after="0" w:line="240" w:lineRule="auto"/>
              <w:ind w:left="537" w:hanging="540"/>
              <w:jc w:val="both"/>
              <w:rPr>
                <w:rFonts w:ascii="Times New Roman" w:hAnsi="Times New Roman" w:cs="Times New Roman"/>
                <w:sz w:val="24"/>
                <w:szCs w:val="24"/>
              </w:rPr>
            </w:pPr>
            <w:r w:rsidRPr="00042532">
              <w:rPr>
                <w:rFonts w:ascii="Times New Roman" w:hAnsi="Times New Roman" w:cs="Times New Roman"/>
                <w:sz w:val="24"/>
                <w:szCs w:val="24"/>
              </w:rPr>
              <w:t xml:space="preserve">Reģistrācijas faktu par Latvijas Republikā reģistrēto Pretendentu reģistrāciju atbilstoši normatīvo aktu prasībām, </w:t>
            </w:r>
            <w:r w:rsidR="0047174D" w:rsidRPr="00042532">
              <w:rPr>
                <w:rFonts w:ascii="Times New Roman" w:hAnsi="Times New Roman" w:cs="Times New Roman"/>
                <w:sz w:val="24"/>
                <w:szCs w:val="24"/>
              </w:rPr>
              <w:t>Iepirkuma k</w:t>
            </w:r>
            <w:r w:rsidRPr="00042532">
              <w:rPr>
                <w:rFonts w:ascii="Times New Roman" w:hAnsi="Times New Roman" w:cs="Times New Roman"/>
                <w:sz w:val="24"/>
                <w:szCs w:val="24"/>
              </w:rPr>
              <w:t>omisija pārbaudīs Lursoft datu bāzē. Ārvalstī reģistrētam Pretendentam jāiesniedz kompetentas attiecīgās valsts institūcijas izsniegts dokuments (kopija), kas apliecina Pretendenta reģistrāciju atbilstoši tās valsts normatīvo aktu prasībām</w:t>
            </w:r>
            <w:r w:rsidR="00763185" w:rsidRPr="00042532">
              <w:rPr>
                <w:rFonts w:ascii="Times New Roman" w:hAnsi="Times New Roman" w:cs="Times New Roman"/>
                <w:sz w:val="24"/>
                <w:szCs w:val="24"/>
              </w:rPr>
              <w:t>.</w:t>
            </w:r>
            <w:r w:rsidRPr="00042532">
              <w:rPr>
                <w:rFonts w:ascii="Times New Roman" w:hAnsi="Times New Roman" w:cs="Times New Roman"/>
                <w:sz w:val="24"/>
                <w:szCs w:val="24"/>
              </w:rPr>
              <w:t xml:space="preserve"> </w:t>
            </w:r>
            <w:r w:rsidR="00763185" w:rsidRPr="00042532">
              <w:rPr>
                <w:rFonts w:ascii="Times New Roman" w:hAnsi="Times New Roman" w:cs="Times New Roman"/>
                <w:sz w:val="24"/>
                <w:szCs w:val="24"/>
              </w:rPr>
              <w:t>J</w:t>
            </w:r>
            <w:r w:rsidRPr="00042532">
              <w:rPr>
                <w:rFonts w:ascii="Times New Roman" w:hAnsi="Times New Roman" w:cs="Times New Roman"/>
                <w:sz w:val="24"/>
                <w:szCs w:val="24"/>
              </w:rPr>
              <w:t xml:space="preserve">a attiecīgās valsts normatīvais regulējums neparedz reģistrācijas dokumenta izdošanu, tad Pretendents </w:t>
            </w:r>
            <w:r w:rsidR="003D6E08" w:rsidRPr="00042532">
              <w:rPr>
                <w:rFonts w:ascii="Times New Roman" w:hAnsi="Times New Roman" w:cs="Times New Roman"/>
                <w:sz w:val="24"/>
                <w:szCs w:val="24"/>
              </w:rPr>
              <w:t>p</w:t>
            </w:r>
            <w:r w:rsidRPr="00042532">
              <w:rPr>
                <w:rFonts w:ascii="Times New Roman" w:hAnsi="Times New Roman" w:cs="Times New Roman"/>
                <w:sz w:val="24"/>
                <w:szCs w:val="24"/>
              </w:rPr>
              <w:t>ieteikumā (</w:t>
            </w:r>
            <w:r w:rsidR="00A347A7" w:rsidRPr="00042532">
              <w:rPr>
                <w:rFonts w:ascii="Times New Roman" w:hAnsi="Times New Roman" w:cs="Times New Roman"/>
                <w:sz w:val="24"/>
                <w:szCs w:val="24"/>
              </w:rPr>
              <w:t>Nol</w:t>
            </w:r>
            <w:r w:rsidRPr="00042532">
              <w:rPr>
                <w:rFonts w:ascii="Times New Roman" w:hAnsi="Times New Roman" w:cs="Times New Roman"/>
                <w:sz w:val="24"/>
                <w:szCs w:val="24"/>
              </w:rPr>
              <w:t xml:space="preserve">ikuma 1.pielikums) norāda kompetento iestādi attiecīgajā valstī, kas var apliecināt reģistrācijas faktu. </w:t>
            </w:r>
          </w:p>
        </w:tc>
      </w:tr>
      <w:tr w:rsidR="002007DA" w:rsidRPr="00042532" w14:paraId="2F798A5A" w14:textId="77777777" w:rsidTr="00806F2B">
        <w:trPr>
          <w:trHeight w:val="698"/>
        </w:trPr>
        <w:tc>
          <w:tcPr>
            <w:tcW w:w="3750" w:type="dxa"/>
          </w:tcPr>
          <w:p w14:paraId="727EDE1C" w14:textId="684FD7D2" w:rsidR="00002656" w:rsidRPr="00042532" w:rsidRDefault="002007DA" w:rsidP="00CB3EB7">
            <w:pPr>
              <w:pStyle w:val="ListParagraph"/>
              <w:numPr>
                <w:ilvl w:val="0"/>
                <w:numId w:val="4"/>
              </w:numPr>
              <w:spacing w:after="120" w:line="240" w:lineRule="auto"/>
              <w:contextualSpacing w:val="0"/>
              <w:jc w:val="both"/>
              <w:rPr>
                <w:rFonts w:ascii="Times New Roman" w:hAnsi="Times New Roman" w:cs="Times New Roman"/>
                <w:bCs/>
                <w:sz w:val="24"/>
                <w:szCs w:val="24"/>
              </w:rPr>
            </w:pPr>
            <w:r w:rsidRPr="00042532">
              <w:rPr>
                <w:rFonts w:ascii="Times New Roman" w:hAnsi="Times New Roman" w:cs="Times New Roman"/>
                <w:sz w:val="24"/>
                <w:szCs w:val="24"/>
              </w:rPr>
              <w:t xml:space="preserve">Pretendents iepriekšējo 3 (trīs) gadu periodā (2013., 2014., 2015., 2016. līdz piedāvājumu iesniegšanai) ir </w:t>
            </w:r>
            <w:r w:rsidR="004D4773" w:rsidRPr="00042532">
              <w:rPr>
                <w:rFonts w:ascii="Times New Roman" w:hAnsi="Times New Roman" w:cs="Times New Roman"/>
                <w:sz w:val="24"/>
                <w:szCs w:val="24"/>
              </w:rPr>
              <w:t>pieredze</w:t>
            </w:r>
            <w:r w:rsidRPr="00042532">
              <w:rPr>
                <w:rFonts w:ascii="Times New Roman" w:hAnsi="Times New Roman" w:cs="Times New Roman"/>
                <w:sz w:val="24"/>
                <w:szCs w:val="24"/>
              </w:rPr>
              <w:t xml:space="preserve"> vismaz </w:t>
            </w:r>
            <w:r w:rsidRPr="00042532">
              <w:rPr>
                <w:rFonts w:ascii="Times New Roman" w:hAnsi="Times New Roman" w:cs="Times New Roman"/>
                <w:bCs/>
                <w:sz w:val="24"/>
                <w:szCs w:val="24"/>
              </w:rPr>
              <w:t xml:space="preserve">3 (trīs) </w:t>
            </w:r>
            <w:r w:rsidR="004D4773" w:rsidRPr="00042532">
              <w:rPr>
                <w:rFonts w:ascii="Times New Roman" w:hAnsi="Times New Roman" w:cs="Times New Roman"/>
                <w:sz w:val="24"/>
                <w:szCs w:val="24"/>
              </w:rPr>
              <w:t>līgumu izpildē</w:t>
            </w:r>
            <w:r w:rsidR="00E500E0" w:rsidRPr="00042532">
              <w:rPr>
                <w:rFonts w:ascii="Times New Roman" w:hAnsi="Times New Roman" w:cs="Times New Roman"/>
                <w:sz w:val="24"/>
                <w:szCs w:val="24"/>
              </w:rPr>
              <w:t xml:space="preserve">, kas pēc satura atbilst </w:t>
            </w:r>
            <w:r w:rsidR="00002656" w:rsidRPr="00A03343">
              <w:rPr>
                <w:rFonts w:ascii="Times New Roman" w:hAnsi="Times New Roman" w:cs="Times New Roman"/>
                <w:sz w:val="24"/>
                <w:szCs w:val="24"/>
              </w:rPr>
              <w:t>Tehniskajā specifikācijā minēt</w:t>
            </w:r>
            <w:r w:rsidR="00E500E0" w:rsidRPr="00A03343">
              <w:rPr>
                <w:rFonts w:ascii="Times New Roman" w:hAnsi="Times New Roman" w:cs="Times New Roman"/>
                <w:sz w:val="24"/>
                <w:szCs w:val="24"/>
              </w:rPr>
              <w:t xml:space="preserve">ajiem </w:t>
            </w:r>
            <w:r w:rsidR="00806F2B" w:rsidRPr="00A03343">
              <w:rPr>
                <w:rFonts w:ascii="Times New Roman" w:hAnsi="Times New Roman" w:cs="Times New Roman"/>
                <w:sz w:val="24"/>
                <w:szCs w:val="24"/>
              </w:rPr>
              <w:t xml:space="preserve">deratizācijas un dezinsekcijas </w:t>
            </w:r>
            <w:r w:rsidR="00E500E0" w:rsidRPr="00A03343">
              <w:rPr>
                <w:rFonts w:ascii="Times New Roman" w:hAnsi="Times New Roman" w:cs="Times New Roman"/>
                <w:sz w:val="24"/>
                <w:szCs w:val="24"/>
              </w:rPr>
              <w:t>pakalpojumiem</w:t>
            </w:r>
            <w:r w:rsidR="00BA25E1" w:rsidRPr="00A03343">
              <w:rPr>
                <w:rFonts w:ascii="Times New Roman" w:hAnsi="Times New Roman" w:cs="Times New Roman"/>
                <w:sz w:val="24"/>
                <w:szCs w:val="24"/>
              </w:rPr>
              <w:t xml:space="preserve"> </w:t>
            </w:r>
            <w:r w:rsidR="00BA25E1" w:rsidRPr="002A5A59">
              <w:rPr>
                <w:rFonts w:ascii="Times New Roman" w:hAnsi="Times New Roman" w:cs="Times New Roman"/>
                <w:sz w:val="24"/>
                <w:szCs w:val="24"/>
              </w:rPr>
              <w:t>ēkās</w:t>
            </w:r>
            <w:r w:rsidR="002A5A59" w:rsidRPr="002A5A59">
              <w:rPr>
                <w:rFonts w:ascii="Times New Roman" w:hAnsi="Times New Roman" w:cs="Times New Roman"/>
                <w:sz w:val="24"/>
                <w:szCs w:val="24"/>
              </w:rPr>
              <w:t>, siltumnīcās, ziemas dārzos</w:t>
            </w:r>
            <w:r w:rsidR="00806F2B" w:rsidRPr="002A5A59">
              <w:rPr>
                <w:rFonts w:ascii="Times New Roman" w:hAnsi="Times New Roman" w:cs="Times New Roman"/>
                <w:sz w:val="24"/>
                <w:szCs w:val="24"/>
              </w:rPr>
              <w:t xml:space="preserve"> un pieguļošajās teritorijās</w:t>
            </w:r>
            <w:r w:rsidR="005D24F4" w:rsidRPr="002A5A59">
              <w:rPr>
                <w:rFonts w:ascii="Times New Roman" w:hAnsi="Times New Roman" w:cs="Times New Roman"/>
                <w:sz w:val="24"/>
                <w:szCs w:val="24"/>
              </w:rPr>
              <w:t xml:space="preserve">, kur </w:t>
            </w:r>
            <w:r w:rsidR="004D4773" w:rsidRPr="002A5A59">
              <w:rPr>
                <w:rFonts w:ascii="Times New Roman" w:hAnsi="Times New Roman" w:cs="Times New Roman"/>
                <w:sz w:val="24"/>
                <w:szCs w:val="24"/>
              </w:rPr>
              <w:t>katra līguma</w:t>
            </w:r>
            <w:r w:rsidR="004D4773" w:rsidRPr="00A03343">
              <w:rPr>
                <w:rFonts w:ascii="Times New Roman" w:hAnsi="Times New Roman" w:cs="Times New Roman"/>
                <w:sz w:val="24"/>
                <w:szCs w:val="24"/>
              </w:rPr>
              <w:t xml:space="preserve"> ietvaros ir sniegts pakalpojums objektiem, kuru kopējā platība </w:t>
            </w:r>
            <w:r w:rsidR="004D4773" w:rsidRPr="00042532">
              <w:rPr>
                <w:rFonts w:ascii="Times New Roman" w:hAnsi="Times New Roman" w:cs="Times New Roman"/>
                <w:sz w:val="24"/>
                <w:szCs w:val="24"/>
              </w:rPr>
              <w:t xml:space="preserve">ir ne mazāk kā </w:t>
            </w:r>
            <w:r w:rsidR="00336944">
              <w:rPr>
                <w:rFonts w:ascii="Times New Roman" w:hAnsi="Times New Roman" w:cs="Times New Roman"/>
                <w:sz w:val="24"/>
                <w:szCs w:val="24"/>
              </w:rPr>
              <w:t>20</w:t>
            </w:r>
            <w:r w:rsidR="00806F2B" w:rsidRPr="00A03343">
              <w:rPr>
                <w:rFonts w:ascii="Times New Roman" w:hAnsi="Times New Roman" w:cs="Times New Roman"/>
                <w:sz w:val="24"/>
                <w:szCs w:val="24"/>
              </w:rPr>
              <w:t>000</w:t>
            </w:r>
            <w:r w:rsidR="004D4773" w:rsidRPr="00042532">
              <w:rPr>
                <w:rFonts w:ascii="Times New Roman" w:hAnsi="Times New Roman" w:cs="Times New Roman"/>
                <w:sz w:val="24"/>
                <w:szCs w:val="24"/>
              </w:rPr>
              <w:t xml:space="preserve"> m</w:t>
            </w:r>
            <w:r w:rsidR="004D4773" w:rsidRPr="00042532">
              <w:rPr>
                <w:rFonts w:ascii="Times New Roman" w:hAnsi="Times New Roman" w:cs="Times New Roman"/>
                <w:sz w:val="24"/>
                <w:szCs w:val="24"/>
                <w:vertAlign w:val="superscript"/>
              </w:rPr>
              <w:t>2</w:t>
            </w:r>
            <w:r w:rsidR="00BA25E1">
              <w:rPr>
                <w:rFonts w:ascii="Times New Roman" w:hAnsi="Times New Roman" w:cs="Times New Roman"/>
                <w:sz w:val="24"/>
                <w:szCs w:val="24"/>
              </w:rPr>
              <w:t xml:space="preserve">, </w:t>
            </w:r>
            <w:bookmarkStart w:id="8" w:name="OLE_LINK47"/>
            <w:r w:rsidR="00BA25E1">
              <w:rPr>
                <w:rFonts w:ascii="Times New Roman" w:hAnsi="Times New Roman" w:cs="Times New Roman"/>
                <w:sz w:val="24"/>
                <w:szCs w:val="24"/>
              </w:rPr>
              <w:t xml:space="preserve">tai skaitā ir pieredze pakalpojumu sniegšanā </w:t>
            </w:r>
            <w:r w:rsidR="00BA25E1" w:rsidRPr="00C954C9">
              <w:rPr>
                <w:rFonts w:ascii="Times New Roman" w:hAnsi="Times New Roman" w:cs="Times New Roman"/>
                <w:sz w:val="24"/>
                <w:szCs w:val="24"/>
              </w:rPr>
              <w:t xml:space="preserve">siltumnīcās vai ziemas dārzos, kuru kopējā platība ir ne mazāk kā </w:t>
            </w:r>
            <w:r w:rsidR="00CB3EB7" w:rsidRPr="00CB3EB7">
              <w:rPr>
                <w:rFonts w:ascii="Times New Roman" w:hAnsi="Times New Roman" w:cs="Times New Roman"/>
                <w:color w:val="000000" w:themeColor="text1"/>
                <w:sz w:val="24"/>
                <w:szCs w:val="24"/>
              </w:rPr>
              <w:t>2</w:t>
            </w:r>
            <w:r w:rsidR="00BA25E1" w:rsidRPr="00CB3EB7">
              <w:rPr>
                <w:rFonts w:ascii="Times New Roman" w:hAnsi="Times New Roman" w:cs="Times New Roman"/>
                <w:color w:val="000000" w:themeColor="text1"/>
                <w:sz w:val="24"/>
                <w:szCs w:val="24"/>
              </w:rPr>
              <w:t>000 m</w:t>
            </w:r>
            <w:r w:rsidR="00BA25E1" w:rsidRPr="00CB3EB7">
              <w:rPr>
                <w:rFonts w:ascii="Times New Roman" w:hAnsi="Times New Roman" w:cs="Times New Roman"/>
                <w:color w:val="000000" w:themeColor="text1"/>
                <w:sz w:val="24"/>
                <w:szCs w:val="24"/>
                <w:vertAlign w:val="superscript"/>
              </w:rPr>
              <w:t>2</w:t>
            </w:r>
            <w:bookmarkEnd w:id="8"/>
            <w:r w:rsidR="00BA25E1" w:rsidRPr="00C954C9">
              <w:rPr>
                <w:rFonts w:ascii="Times New Roman" w:hAnsi="Times New Roman" w:cs="Times New Roman"/>
                <w:sz w:val="24"/>
                <w:szCs w:val="24"/>
              </w:rPr>
              <w:t>.</w:t>
            </w:r>
          </w:p>
        </w:tc>
        <w:tc>
          <w:tcPr>
            <w:tcW w:w="5253" w:type="dxa"/>
          </w:tcPr>
          <w:p w14:paraId="081BD9A7" w14:textId="7DBF32FC" w:rsidR="002007DA" w:rsidRPr="00042532" w:rsidRDefault="00E500E0" w:rsidP="002A5A59">
            <w:pPr>
              <w:pStyle w:val="ListParagraph"/>
              <w:numPr>
                <w:ilvl w:val="2"/>
                <w:numId w:val="6"/>
              </w:numPr>
              <w:spacing w:after="0" w:line="240" w:lineRule="auto"/>
              <w:jc w:val="both"/>
              <w:rPr>
                <w:rFonts w:ascii="Times New Roman" w:hAnsi="Times New Roman" w:cs="Times New Roman"/>
                <w:sz w:val="24"/>
                <w:szCs w:val="24"/>
              </w:rPr>
            </w:pPr>
            <w:r w:rsidRPr="00042532">
              <w:rPr>
                <w:rFonts w:ascii="Times New Roman" w:hAnsi="Times New Roman" w:cs="Times New Roman"/>
                <w:sz w:val="24"/>
                <w:szCs w:val="24"/>
              </w:rPr>
              <w:t>A</w:t>
            </w:r>
            <w:r w:rsidR="002007DA" w:rsidRPr="00042532">
              <w:rPr>
                <w:rFonts w:ascii="Times New Roman" w:hAnsi="Times New Roman" w:cs="Times New Roman"/>
                <w:sz w:val="24"/>
                <w:szCs w:val="24"/>
              </w:rPr>
              <w:t xml:space="preserve">tbilstoši Nolikuma </w:t>
            </w:r>
            <w:r w:rsidR="00C503EF">
              <w:rPr>
                <w:rFonts w:ascii="Times New Roman" w:hAnsi="Times New Roman" w:cs="Times New Roman"/>
                <w:sz w:val="24"/>
                <w:szCs w:val="24"/>
              </w:rPr>
              <w:t>4</w:t>
            </w:r>
            <w:r w:rsidR="002007DA" w:rsidRPr="00042532">
              <w:rPr>
                <w:rFonts w:ascii="Times New Roman" w:hAnsi="Times New Roman" w:cs="Times New Roman"/>
                <w:sz w:val="24"/>
                <w:szCs w:val="24"/>
              </w:rPr>
              <w:t>.pielikumam</w:t>
            </w:r>
            <w:r w:rsidR="006A6DE5" w:rsidRPr="00042532">
              <w:rPr>
                <w:rFonts w:ascii="Times New Roman" w:hAnsi="Times New Roman" w:cs="Times New Roman"/>
                <w:sz w:val="24"/>
                <w:szCs w:val="24"/>
              </w:rPr>
              <w:t xml:space="preserve"> </w:t>
            </w:r>
            <w:r w:rsidR="002007DA" w:rsidRPr="00042532">
              <w:rPr>
                <w:rFonts w:ascii="Times New Roman" w:hAnsi="Times New Roman" w:cs="Times New Roman"/>
                <w:sz w:val="24"/>
                <w:szCs w:val="24"/>
              </w:rPr>
              <w:t xml:space="preserve">Pretendenta sagatavota informācija par vismaz </w:t>
            </w:r>
            <w:r w:rsidR="002007DA" w:rsidRPr="00042532">
              <w:rPr>
                <w:rFonts w:ascii="Times New Roman" w:hAnsi="Times New Roman" w:cs="Times New Roman"/>
                <w:bCs/>
                <w:sz w:val="24"/>
                <w:szCs w:val="24"/>
              </w:rPr>
              <w:t xml:space="preserve">3 (trīs) </w:t>
            </w:r>
            <w:r w:rsidR="006A6DE5" w:rsidRPr="00042532">
              <w:rPr>
                <w:rFonts w:ascii="Times New Roman" w:hAnsi="Times New Roman" w:cs="Times New Roman"/>
                <w:bCs/>
                <w:sz w:val="24"/>
                <w:szCs w:val="24"/>
              </w:rPr>
              <w:t>izpildīt</w:t>
            </w:r>
            <w:r w:rsidR="000474C1" w:rsidRPr="00042532">
              <w:rPr>
                <w:rFonts w:ascii="Times New Roman" w:hAnsi="Times New Roman" w:cs="Times New Roman"/>
                <w:bCs/>
                <w:sz w:val="24"/>
                <w:szCs w:val="24"/>
              </w:rPr>
              <w:t xml:space="preserve">iem </w:t>
            </w:r>
            <w:r w:rsidR="004D4773" w:rsidRPr="00042532">
              <w:rPr>
                <w:rFonts w:ascii="Times New Roman" w:hAnsi="Times New Roman" w:cs="Times New Roman"/>
                <w:sz w:val="24"/>
                <w:szCs w:val="24"/>
              </w:rPr>
              <w:t>deratizācijas un dezinsekcijas</w:t>
            </w:r>
            <w:r w:rsidR="006A6DE5" w:rsidRPr="00042532">
              <w:rPr>
                <w:rFonts w:ascii="Times New Roman" w:hAnsi="Times New Roman" w:cs="Times New Roman"/>
                <w:sz w:val="24"/>
                <w:szCs w:val="24"/>
              </w:rPr>
              <w:t xml:space="preserve"> līgumiem</w:t>
            </w:r>
            <w:r w:rsidR="002007DA" w:rsidRPr="00042532">
              <w:rPr>
                <w:rFonts w:ascii="Times New Roman" w:hAnsi="Times New Roman" w:cs="Times New Roman"/>
                <w:sz w:val="24"/>
                <w:szCs w:val="24"/>
              </w:rPr>
              <w:t xml:space="preserve"> iepriekšējo 3 (trīs) gadu periodā (2013., 2014., 2015., 2016. līdz piedāvājumu iesniegšanai)</w:t>
            </w:r>
            <w:r w:rsidR="005D24F4" w:rsidRPr="00042532">
              <w:rPr>
                <w:rFonts w:ascii="Times New Roman" w:hAnsi="Times New Roman" w:cs="Times New Roman"/>
                <w:sz w:val="24"/>
                <w:szCs w:val="24"/>
              </w:rPr>
              <w:t xml:space="preserve"> un atsauksme par katru norādīto </w:t>
            </w:r>
            <w:r w:rsidR="005D24F4" w:rsidRPr="002A5A59">
              <w:rPr>
                <w:rFonts w:ascii="Times New Roman" w:hAnsi="Times New Roman" w:cs="Times New Roman"/>
                <w:sz w:val="24"/>
                <w:szCs w:val="24"/>
              </w:rPr>
              <w:t>līgumu</w:t>
            </w:r>
            <w:r w:rsidR="002A5A59" w:rsidRPr="002A5A59">
              <w:rPr>
                <w:rFonts w:ascii="Times New Roman" w:hAnsi="Times New Roman" w:cs="Times New Roman"/>
                <w:sz w:val="24"/>
                <w:szCs w:val="24"/>
              </w:rPr>
              <w:t>.</w:t>
            </w:r>
          </w:p>
        </w:tc>
      </w:tr>
      <w:tr w:rsidR="00002656" w:rsidRPr="00042532" w14:paraId="5A3A83E6" w14:textId="77777777" w:rsidTr="00806F2B">
        <w:tc>
          <w:tcPr>
            <w:tcW w:w="3750" w:type="dxa"/>
          </w:tcPr>
          <w:p w14:paraId="1C533D25" w14:textId="32A7871C" w:rsidR="005D24F4" w:rsidRPr="00042532" w:rsidRDefault="005D24F4" w:rsidP="004D4773">
            <w:pPr>
              <w:pStyle w:val="ListParagraph"/>
              <w:widowControl w:val="0"/>
              <w:numPr>
                <w:ilvl w:val="2"/>
                <w:numId w:val="28"/>
              </w:numPr>
              <w:autoSpaceDE w:val="0"/>
              <w:autoSpaceDN w:val="0"/>
              <w:adjustRightInd w:val="0"/>
              <w:spacing w:after="0" w:line="240" w:lineRule="auto"/>
              <w:ind w:left="589" w:hanging="567"/>
              <w:jc w:val="both"/>
              <w:rPr>
                <w:rFonts w:ascii="Times New Roman" w:hAnsi="Times New Roman" w:cs="Times New Roman"/>
                <w:sz w:val="24"/>
                <w:szCs w:val="24"/>
              </w:rPr>
            </w:pPr>
            <w:r w:rsidRPr="00042532">
              <w:rPr>
                <w:rFonts w:ascii="Times New Roman" w:hAnsi="Times New Roman" w:cs="Times New Roman"/>
                <w:sz w:val="24"/>
                <w:szCs w:val="24"/>
              </w:rPr>
              <w:t>Pretendent</w:t>
            </w:r>
            <w:r w:rsidR="004D4773" w:rsidRPr="00042532">
              <w:rPr>
                <w:rFonts w:ascii="Times New Roman" w:hAnsi="Times New Roman" w:cs="Times New Roman"/>
                <w:sz w:val="24"/>
                <w:szCs w:val="24"/>
              </w:rPr>
              <w:t xml:space="preserve">s ir reģistrēts Latvijas Republikas Veselības ministrijas Veselības inspekcijā kā deratizācijas un dezinsekcijas pakalpojumu sniedzējs MK 13.04.2010.noteikumu Nr.350 “Kārtība, kādā dezinfekcijas, dezinsekcijas un deratizācijas pakalpojumu sniedzējs paziņo par komercdarbības </w:t>
            </w:r>
            <w:r w:rsidR="004D4773" w:rsidRPr="00042532">
              <w:rPr>
                <w:rFonts w:ascii="Times New Roman" w:hAnsi="Times New Roman" w:cs="Times New Roman"/>
                <w:sz w:val="24"/>
                <w:szCs w:val="24"/>
              </w:rPr>
              <w:lastRenderedPageBreak/>
              <w:t>uzsākšanu” noteiktajā kārtībā.</w:t>
            </w:r>
          </w:p>
        </w:tc>
        <w:tc>
          <w:tcPr>
            <w:tcW w:w="5253" w:type="dxa"/>
          </w:tcPr>
          <w:p w14:paraId="405D66B8" w14:textId="26A11118" w:rsidR="00002656" w:rsidRPr="008B0277" w:rsidRDefault="004D4773" w:rsidP="008B0277">
            <w:pPr>
              <w:pStyle w:val="ListParagraph"/>
              <w:numPr>
                <w:ilvl w:val="2"/>
                <w:numId w:val="6"/>
              </w:numPr>
              <w:spacing w:after="0" w:line="240" w:lineRule="auto"/>
              <w:jc w:val="both"/>
              <w:rPr>
                <w:rFonts w:ascii="Times New Roman" w:hAnsi="Times New Roman" w:cs="Times New Roman"/>
                <w:sz w:val="24"/>
                <w:szCs w:val="24"/>
              </w:rPr>
            </w:pPr>
            <w:r w:rsidRPr="008B0277">
              <w:rPr>
                <w:rFonts w:ascii="Times New Roman" w:hAnsi="Times New Roman" w:cs="Times New Roman"/>
                <w:sz w:val="24"/>
                <w:szCs w:val="24"/>
              </w:rPr>
              <w:lastRenderedPageBreak/>
              <w:t>Informāciju par pretendentu, kurš reģistrēts Latvijas Republikas Veselības ministrijas Veselības inspekcijā Pasūtītājs pārbauda LR Veselības ministrijas datu bāzē “Dezinfekcijas, dezinsekcijas un deratizācijas pakalpojumu sniedzēji” (</w:t>
            </w:r>
            <w:proofErr w:type="spellStart"/>
            <w:r w:rsidRPr="008B0277">
              <w:rPr>
                <w:rFonts w:ascii="Times New Roman" w:hAnsi="Times New Roman" w:cs="Times New Roman"/>
                <w:sz w:val="24"/>
                <w:szCs w:val="24"/>
              </w:rPr>
              <w:t>skat.http:www.vi.gov.lv</w:t>
            </w:r>
            <w:proofErr w:type="spellEnd"/>
            <w:r w:rsidRPr="008B0277">
              <w:rPr>
                <w:rFonts w:ascii="Times New Roman" w:hAnsi="Times New Roman" w:cs="Times New Roman"/>
                <w:sz w:val="24"/>
                <w:szCs w:val="24"/>
              </w:rPr>
              <w:t>/</w:t>
            </w:r>
            <w:proofErr w:type="spellStart"/>
            <w:r w:rsidRPr="008B0277">
              <w:rPr>
                <w:rFonts w:ascii="Times New Roman" w:hAnsi="Times New Roman" w:cs="Times New Roman"/>
                <w:sz w:val="24"/>
                <w:szCs w:val="24"/>
              </w:rPr>
              <w:t>lvsakums</w:t>
            </w:r>
            <w:proofErr w:type="spellEnd"/>
            <w:r w:rsidRPr="008B0277">
              <w:rPr>
                <w:rFonts w:ascii="Times New Roman" w:hAnsi="Times New Roman" w:cs="Times New Roman"/>
                <w:sz w:val="24"/>
                <w:szCs w:val="24"/>
              </w:rPr>
              <w:t>/</w:t>
            </w:r>
            <w:proofErr w:type="spellStart"/>
            <w:r w:rsidRPr="008B0277">
              <w:rPr>
                <w:rFonts w:ascii="Times New Roman" w:hAnsi="Times New Roman" w:cs="Times New Roman"/>
                <w:sz w:val="24"/>
                <w:szCs w:val="24"/>
              </w:rPr>
              <w:t>datubazes</w:t>
            </w:r>
            <w:proofErr w:type="spellEnd"/>
            <w:r w:rsidRPr="008B0277">
              <w:rPr>
                <w:rFonts w:ascii="Times New Roman" w:hAnsi="Times New Roman" w:cs="Times New Roman"/>
                <w:sz w:val="24"/>
                <w:szCs w:val="24"/>
              </w:rPr>
              <w:t>), ja Pretendents nav iesniedzis licences kopiju.</w:t>
            </w:r>
          </w:p>
        </w:tc>
      </w:tr>
      <w:tr w:rsidR="008B3713" w:rsidRPr="00042532" w14:paraId="5257438C" w14:textId="77777777" w:rsidTr="00806F2B">
        <w:tc>
          <w:tcPr>
            <w:tcW w:w="3750" w:type="dxa"/>
          </w:tcPr>
          <w:p w14:paraId="317AE8C0" w14:textId="4D5426B6" w:rsidR="008B3713" w:rsidRPr="00042532" w:rsidRDefault="008B3713" w:rsidP="008B3713">
            <w:pPr>
              <w:pStyle w:val="ListParagraph"/>
              <w:widowControl w:val="0"/>
              <w:numPr>
                <w:ilvl w:val="2"/>
                <w:numId w:val="28"/>
              </w:numPr>
              <w:autoSpaceDE w:val="0"/>
              <w:autoSpaceDN w:val="0"/>
              <w:adjustRightInd w:val="0"/>
              <w:spacing w:after="0" w:line="240" w:lineRule="auto"/>
              <w:ind w:left="589" w:hanging="567"/>
              <w:jc w:val="both"/>
              <w:rPr>
                <w:rFonts w:ascii="Times New Roman" w:hAnsi="Times New Roman" w:cs="Times New Roman"/>
                <w:sz w:val="24"/>
                <w:szCs w:val="24"/>
              </w:rPr>
            </w:pPr>
            <w:r w:rsidRPr="00042532">
              <w:rPr>
                <w:rFonts w:ascii="Times New Roman" w:eastAsia="Times New Roman" w:hAnsi="Times New Roman" w:cs="Times New Roman"/>
                <w:sz w:val="24"/>
                <w:szCs w:val="24"/>
              </w:rPr>
              <w:lastRenderedPageBreak/>
              <w:t xml:space="preserve">Pretendentam jānodrošina, ka līguma izpildē piedalās atbilstoši kvalificēti un pieredzējuši speciālisti. Par atbilstoši kvalificētiem tiek uzskatīti tādi speciālisti, kuriem ir izdota apliecība par dezinfektora mācību programmas apgūšanu kursos (atbilstoši 06.07.2010. MK noteikumiem Nr.618), kas apliecina, ka šī persona ir apmācīta veikt šajā iepirkumā minētos pakalpojumus. </w:t>
            </w:r>
          </w:p>
        </w:tc>
        <w:tc>
          <w:tcPr>
            <w:tcW w:w="5253" w:type="dxa"/>
          </w:tcPr>
          <w:p w14:paraId="14DA326B" w14:textId="0ED4ACC5" w:rsidR="008B3713" w:rsidRPr="008B0277" w:rsidRDefault="008B3713" w:rsidP="008B0277">
            <w:pPr>
              <w:pStyle w:val="ListParagraph"/>
              <w:numPr>
                <w:ilvl w:val="2"/>
                <w:numId w:val="6"/>
              </w:numPr>
              <w:spacing w:after="0" w:line="240" w:lineRule="auto"/>
              <w:ind w:right="-58"/>
              <w:jc w:val="both"/>
              <w:rPr>
                <w:rFonts w:ascii="Times New Roman" w:eastAsia="Times New Roman" w:hAnsi="Times New Roman" w:cs="Times New Roman"/>
                <w:sz w:val="24"/>
                <w:szCs w:val="24"/>
              </w:rPr>
            </w:pPr>
            <w:r w:rsidRPr="008B0277">
              <w:rPr>
                <w:rFonts w:ascii="Times New Roman" w:eastAsia="Times New Roman" w:hAnsi="Times New Roman" w:cs="Times New Roman"/>
                <w:sz w:val="24"/>
                <w:szCs w:val="24"/>
              </w:rPr>
              <w:t>Pretendenta apliecinājums, ka līguma izpildē piedalīsies speciālists, kuram ir izsniegts dokuments, kas apliecina, ka tas ir apguvis dezinfektora mācību programmu atbilstoši 06.07.2010. MK noteikumiem Nr.618.</w:t>
            </w:r>
          </w:p>
          <w:p w14:paraId="533FD18F" w14:textId="57F5C123" w:rsidR="008B3713" w:rsidRPr="00042532" w:rsidRDefault="008B3713" w:rsidP="008B3713">
            <w:pPr>
              <w:spacing w:after="0" w:line="240" w:lineRule="auto"/>
              <w:ind w:left="510" w:hanging="510"/>
              <w:jc w:val="both"/>
              <w:rPr>
                <w:rFonts w:ascii="Times New Roman" w:hAnsi="Times New Roman" w:cs="Times New Roman"/>
                <w:sz w:val="24"/>
                <w:szCs w:val="24"/>
              </w:rPr>
            </w:pPr>
          </w:p>
        </w:tc>
      </w:tr>
    </w:tbl>
    <w:p w14:paraId="3CC7521F" w14:textId="77777777" w:rsidR="008B0277" w:rsidRDefault="008B0277" w:rsidP="008B0277">
      <w:pPr>
        <w:pStyle w:val="ListParagraph"/>
        <w:widowControl w:val="0"/>
        <w:overflowPunct w:val="0"/>
        <w:autoSpaceDE w:val="0"/>
        <w:autoSpaceDN w:val="0"/>
        <w:adjustRightInd w:val="0"/>
        <w:spacing w:after="0" w:line="240" w:lineRule="auto"/>
        <w:ind w:left="540"/>
        <w:jc w:val="both"/>
        <w:rPr>
          <w:rFonts w:ascii="Times New Roman" w:hAnsi="Times New Roman" w:cs="Times New Roman"/>
          <w:sz w:val="24"/>
          <w:szCs w:val="24"/>
        </w:rPr>
      </w:pPr>
    </w:p>
    <w:p w14:paraId="45A641C2" w14:textId="77777777" w:rsidR="008B0277" w:rsidRDefault="008B0277" w:rsidP="008B0277">
      <w:pPr>
        <w:pStyle w:val="ListParagraph"/>
        <w:widowControl w:val="0"/>
        <w:overflowPunct w:val="0"/>
        <w:autoSpaceDE w:val="0"/>
        <w:autoSpaceDN w:val="0"/>
        <w:adjustRightInd w:val="0"/>
        <w:spacing w:after="0" w:line="240" w:lineRule="auto"/>
        <w:ind w:left="540"/>
        <w:jc w:val="both"/>
        <w:rPr>
          <w:rFonts w:ascii="Times New Roman" w:hAnsi="Times New Roman" w:cs="Times New Roman"/>
          <w:sz w:val="24"/>
          <w:szCs w:val="24"/>
        </w:rPr>
      </w:pPr>
    </w:p>
    <w:p w14:paraId="0E9EB9A4" w14:textId="66BE877B" w:rsidR="00A63D5B" w:rsidRPr="008B0277" w:rsidRDefault="002C6CEA" w:rsidP="008B0277">
      <w:pPr>
        <w:pStyle w:val="ListParagraph"/>
        <w:widowControl w:val="0"/>
        <w:numPr>
          <w:ilvl w:val="1"/>
          <w:numId w:val="6"/>
        </w:numPr>
        <w:overflowPunct w:val="0"/>
        <w:autoSpaceDE w:val="0"/>
        <w:autoSpaceDN w:val="0"/>
        <w:adjustRightInd w:val="0"/>
        <w:spacing w:after="0" w:line="240" w:lineRule="auto"/>
        <w:jc w:val="both"/>
        <w:rPr>
          <w:rFonts w:ascii="Times New Roman" w:hAnsi="Times New Roman" w:cs="Times New Roman"/>
          <w:sz w:val="24"/>
          <w:szCs w:val="24"/>
        </w:rPr>
      </w:pPr>
      <w:r w:rsidRPr="008B0277">
        <w:rPr>
          <w:rFonts w:ascii="Times New Roman" w:hAnsi="Times New Roman" w:cs="Times New Roman"/>
          <w:sz w:val="24"/>
          <w:szCs w:val="24"/>
        </w:rPr>
        <w:t xml:space="preserve">Piegādātāji, kas apvienojušies piegādātāju apvienībā un iesnieguši kopīgu Piedāvājumu, visi kopā ir uzskatāmi par vienu Pretendentu, tādējādi </w:t>
      </w:r>
      <w:r w:rsidR="007A5289" w:rsidRPr="008B0277">
        <w:rPr>
          <w:rFonts w:ascii="Times New Roman" w:hAnsi="Times New Roman" w:cs="Times New Roman"/>
          <w:sz w:val="24"/>
          <w:szCs w:val="24"/>
        </w:rPr>
        <w:t xml:space="preserve">Iepirkuma </w:t>
      </w:r>
      <w:r w:rsidR="00A347A7" w:rsidRPr="008B0277">
        <w:rPr>
          <w:rFonts w:ascii="Times New Roman" w:hAnsi="Times New Roman" w:cs="Times New Roman"/>
          <w:sz w:val="24"/>
          <w:szCs w:val="24"/>
        </w:rPr>
        <w:t>Nol</w:t>
      </w:r>
      <w:r w:rsidRPr="008B0277">
        <w:rPr>
          <w:rFonts w:ascii="Times New Roman" w:hAnsi="Times New Roman" w:cs="Times New Roman"/>
          <w:sz w:val="24"/>
          <w:szCs w:val="24"/>
        </w:rPr>
        <w:t xml:space="preserve">ikumā noteiktās kvalifikācijas prasības ir izpildāmas visiem piegādātāju apvienības dalībniekiem (personālsabiedrības dalībniekiem) kopā, izņemot </w:t>
      </w:r>
      <w:r w:rsidR="007A5289" w:rsidRPr="008B0277">
        <w:rPr>
          <w:rFonts w:ascii="Times New Roman" w:hAnsi="Times New Roman" w:cs="Times New Roman"/>
          <w:sz w:val="24"/>
          <w:szCs w:val="24"/>
        </w:rPr>
        <w:t xml:space="preserve">Iepirkuma </w:t>
      </w:r>
      <w:r w:rsidR="00A347A7" w:rsidRPr="008B0277">
        <w:rPr>
          <w:rFonts w:ascii="Times New Roman" w:hAnsi="Times New Roman" w:cs="Times New Roman"/>
          <w:sz w:val="24"/>
          <w:szCs w:val="24"/>
        </w:rPr>
        <w:t>Nol</w:t>
      </w:r>
      <w:r w:rsidRPr="008B0277">
        <w:rPr>
          <w:rFonts w:ascii="Times New Roman" w:hAnsi="Times New Roman" w:cs="Times New Roman"/>
          <w:sz w:val="24"/>
          <w:szCs w:val="24"/>
        </w:rPr>
        <w:t xml:space="preserve">ikuma </w:t>
      </w:r>
      <w:r w:rsidR="00FA36A9" w:rsidRPr="008B0277">
        <w:rPr>
          <w:rFonts w:ascii="Times New Roman" w:hAnsi="Times New Roman" w:cs="Times New Roman"/>
          <w:sz w:val="24"/>
          <w:szCs w:val="24"/>
        </w:rPr>
        <w:t>2.2.2. un 2.3</w:t>
      </w:r>
      <w:r w:rsidRPr="008B0277">
        <w:rPr>
          <w:rFonts w:ascii="Times New Roman" w:hAnsi="Times New Roman" w:cs="Times New Roman"/>
          <w:sz w:val="24"/>
          <w:szCs w:val="24"/>
        </w:rPr>
        <w:t>.2. punktu, kas ir izpildāms katram piegādātāju apvienības dalībniekam atsevišķi.</w:t>
      </w:r>
    </w:p>
    <w:p w14:paraId="6D9B48B2" w14:textId="77777777" w:rsidR="00A63D5B" w:rsidRPr="00042532" w:rsidRDefault="002C6CEA" w:rsidP="00A63D5B">
      <w:pPr>
        <w:pStyle w:val="ListParagraph"/>
        <w:widowControl w:val="0"/>
        <w:numPr>
          <w:ilvl w:val="1"/>
          <w:numId w:val="6"/>
        </w:numPr>
        <w:overflowPunct w:val="0"/>
        <w:autoSpaceDE w:val="0"/>
        <w:autoSpaceDN w:val="0"/>
        <w:adjustRightInd w:val="0"/>
        <w:spacing w:after="0" w:line="240" w:lineRule="auto"/>
        <w:jc w:val="both"/>
        <w:rPr>
          <w:rFonts w:ascii="Times New Roman" w:hAnsi="Times New Roman" w:cs="Times New Roman"/>
          <w:sz w:val="24"/>
          <w:szCs w:val="24"/>
        </w:rPr>
      </w:pPr>
      <w:r w:rsidRPr="00042532">
        <w:rPr>
          <w:rFonts w:ascii="Times New Roman" w:hAnsi="Times New Roman" w:cs="Times New Roman"/>
          <w:sz w:val="24"/>
          <w:szCs w:val="24"/>
        </w:rPr>
        <w:t>Gadījumā, ja Pretendents ir piegādātāju apvienība, tad iesniedzot Piedāvājumu, piegādātāju apvienība iesniedz arī dalībnieku parakstītu dokumentu (apliecinājumu vai vienošanos), kas apliecina katra piegādātāju apvienības dalībnieka uzņemtās konkrētās saistības attiecībā uz šī Iepirkuma realizāciju un piedalīšanos Līguma izpildē un atbildības sadalījumu.</w:t>
      </w:r>
    </w:p>
    <w:p w14:paraId="5D86EC70" w14:textId="77777777" w:rsidR="00A63D5B" w:rsidRPr="00042532" w:rsidRDefault="002C6CEA" w:rsidP="00A63D5B">
      <w:pPr>
        <w:pStyle w:val="ListParagraph"/>
        <w:widowControl w:val="0"/>
        <w:numPr>
          <w:ilvl w:val="1"/>
          <w:numId w:val="6"/>
        </w:numPr>
        <w:overflowPunct w:val="0"/>
        <w:autoSpaceDE w:val="0"/>
        <w:autoSpaceDN w:val="0"/>
        <w:adjustRightInd w:val="0"/>
        <w:spacing w:after="0" w:line="240" w:lineRule="auto"/>
        <w:jc w:val="both"/>
        <w:rPr>
          <w:rFonts w:ascii="Times New Roman" w:hAnsi="Times New Roman" w:cs="Times New Roman"/>
          <w:sz w:val="24"/>
          <w:szCs w:val="24"/>
        </w:rPr>
      </w:pPr>
      <w:r w:rsidRPr="00042532">
        <w:rPr>
          <w:rFonts w:ascii="Times New Roman" w:hAnsi="Times New Roman" w:cs="Times New Roman"/>
          <w:sz w:val="24"/>
          <w:szCs w:val="24"/>
        </w:rPr>
        <w:t xml:space="preserve">Ja Pretendents ir piegādātāju apvienība, tad piegādātāju apvienība iesniedz apliecinājumu, ka gadījumā, ja piegādātāju apvienība tiks noteikta par uzvarētāju šajā Iepirkumā, 10 (desmit) darba dienu laikā piegādātāju apvienība normatīvajos aktos noteiktā kārtībā reģistrēs pilnsabiedrību vai komandītsabiedrību ar pilnu atbildību katram no biedriem vai normatīvajos aktos noteiktā kārtībā noslēgs sabiedrības līgumu. Pirms Līguma noslēgšanas personu apvienībai jānodibina pilnsabiedrība, vai komandītsabiedrība, par to rakstiski informējot Pasūtītāju, vai jānoslēdz sabiedrības līgums Civillikuma 2241. – 2280.panta noteiktajā kārtībā un viens tā eksemplārs (oriģināls vai kopija, ja tiek uzrādīts oriģināls) jāiesniedz Pasūtītājam. </w:t>
      </w:r>
    </w:p>
    <w:p w14:paraId="3A6C8BDB" w14:textId="77777777" w:rsidR="00A63D5B" w:rsidRPr="00042532" w:rsidRDefault="002C6CEA" w:rsidP="00A63D5B">
      <w:pPr>
        <w:pStyle w:val="ListParagraph"/>
        <w:widowControl w:val="0"/>
        <w:numPr>
          <w:ilvl w:val="1"/>
          <w:numId w:val="6"/>
        </w:numPr>
        <w:overflowPunct w:val="0"/>
        <w:autoSpaceDE w:val="0"/>
        <w:autoSpaceDN w:val="0"/>
        <w:adjustRightInd w:val="0"/>
        <w:spacing w:after="0" w:line="240" w:lineRule="auto"/>
        <w:jc w:val="both"/>
        <w:rPr>
          <w:rFonts w:ascii="Times New Roman" w:hAnsi="Times New Roman" w:cs="Times New Roman"/>
          <w:sz w:val="24"/>
          <w:szCs w:val="24"/>
        </w:rPr>
      </w:pPr>
      <w:r w:rsidRPr="00042532">
        <w:rPr>
          <w:rFonts w:ascii="Times New Roman" w:hAnsi="Times New Roman" w:cs="Times New Roman"/>
          <w:sz w:val="24"/>
          <w:szCs w:val="24"/>
        </w:rPr>
        <w:t xml:space="preserve">Ja Pretendents balstās uz citas personas iespējām, lai apliecinātu savu atbilstību </w:t>
      </w:r>
      <w:r w:rsidR="00936329" w:rsidRPr="00042532">
        <w:rPr>
          <w:rFonts w:ascii="Times New Roman" w:hAnsi="Times New Roman" w:cs="Times New Roman"/>
          <w:sz w:val="24"/>
          <w:szCs w:val="24"/>
        </w:rPr>
        <w:t xml:space="preserve">Iepirkuma </w:t>
      </w:r>
      <w:r w:rsidR="00A347A7" w:rsidRPr="00042532">
        <w:rPr>
          <w:rFonts w:ascii="Times New Roman" w:hAnsi="Times New Roman" w:cs="Times New Roman"/>
          <w:sz w:val="24"/>
          <w:szCs w:val="24"/>
        </w:rPr>
        <w:t>Nol</w:t>
      </w:r>
      <w:r w:rsidRPr="00042532">
        <w:rPr>
          <w:rFonts w:ascii="Times New Roman" w:hAnsi="Times New Roman" w:cs="Times New Roman"/>
          <w:sz w:val="24"/>
          <w:szCs w:val="24"/>
        </w:rPr>
        <w:t>ikumā noteiktajām kvalifikācijas prasībām, Pretendentam ir pienākums pierādīt Pasūtītājam, ka viņa rīcībā būs nepieciešamie resursi, iesniedzot šīs personas un Pretendenta parakstītu apliecinājumu vai vienošanos par sadarbību un/vai resursu nodošanu Pretendenta rīcībā Līguma izpildei.</w:t>
      </w:r>
    </w:p>
    <w:p w14:paraId="47EA15F3" w14:textId="713E2440" w:rsidR="00DB54BC" w:rsidRPr="00042532" w:rsidRDefault="00DB54BC" w:rsidP="00A63D5B">
      <w:pPr>
        <w:pStyle w:val="ListParagraph"/>
        <w:widowControl w:val="0"/>
        <w:numPr>
          <w:ilvl w:val="1"/>
          <w:numId w:val="6"/>
        </w:numPr>
        <w:overflowPunct w:val="0"/>
        <w:autoSpaceDE w:val="0"/>
        <w:autoSpaceDN w:val="0"/>
        <w:adjustRightInd w:val="0"/>
        <w:spacing w:after="0" w:line="240" w:lineRule="auto"/>
        <w:jc w:val="both"/>
        <w:rPr>
          <w:rFonts w:ascii="Times New Roman" w:hAnsi="Times New Roman" w:cs="Times New Roman"/>
          <w:sz w:val="24"/>
          <w:szCs w:val="24"/>
        </w:rPr>
      </w:pPr>
      <w:r w:rsidRPr="00042532">
        <w:rPr>
          <w:rFonts w:ascii="Times New Roman" w:hAnsi="Times New Roman" w:cs="Times New Roman"/>
          <w:sz w:val="24"/>
          <w:szCs w:val="24"/>
        </w:rPr>
        <w:t xml:space="preserve">Pretendenti, kuri neatbildīs šī </w:t>
      </w:r>
      <w:r w:rsidR="00D93841" w:rsidRPr="00042532">
        <w:rPr>
          <w:rFonts w:ascii="Times New Roman" w:hAnsi="Times New Roman" w:cs="Times New Roman"/>
          <w:sz w:val="24"/>
          <w:szCs w:val="24"/>
        </w:rPr>
        <w:t xml:space="preserve">Iepirkuma </w:t>
      </w:r>
      <w:r w:rsidR="00A347A7" w:rsidRPr="00042532">
        <w:rPr>
          <w:rFonts w:ascii="Times New Roman" w:hAnsi="Times New Roman" w:cs="Times New Roman"/>
          <w:sz w:val="24"/>
          <w:szCs w:val="24"/>
        </w:rPr>
        <w:t>Nol</w:t>
      </w:r>
      <w:r w:rsidRPr="00042532">
        <w:rPr>
          <w:rFonts w:ascii="Times New Roman" w:hAnsi="Times New Roman" w:cs="Times New Roman"/>
          <w:sz w:val="24"/>
          <w:szCs w:val="24"/>
        </w:rPr>
        <w:t>ikuma 2.</w:t>
      </w:r>
      <w:r w:rsidR="00EB0B2F" w:rsidRPr="00042532">
        <w:rPr>
          <w:rFonts w:ascii="Times New Roman" w:hAnsi="Times New Roman" w:cs="Times New Roman"/>
          <w:sz w:val="24"/>
          <w:szCs w:val="24"/>
        </w:rPr>
        <w:t>p</w:t>
      </w:r>
      <w:r w:rsidRPr="00042532">
        <w:rPr>
          <w:rFonts w:ascii="Times New Roman" w:hAnsi="Times New Roman" w:cs="Times New Roman"/>
          <w:sz w:val="24"/>
          <w:szCs w:val="24"/>
        </w:rPr>
        <w:t xml:space="preserve">unktā norādītajām prasībām, tiks noraidīti, un to iesniegtie piedāvājumi </w:t>
      </w:r>
      <w:r w:rsidR="003D4F94" w:rsidRPr="00042532">
        <w:rPr>
          <w:rFonts w:ascii="Times New Roman" w:hAnsi="Times New Roman" w:cs="Times New Roman"/>
          <w:sz w:val="24"/>
          <w:szCs w:val="24"/>
        </w:rPr>
        <w:t xml:space="preserve">tālāk </w:t>
      </w:r>
      <w:r w:rsidRPr="00042532">
        <w:rPr>
          <w:rFonts w:ascii="Times New Roman" w:hAnsi="Times New Roman" w:cs="Times New Roman"/>
          <w:sz w:val="24"/>
          <w:szCs w:val="24"/>
        </w:rPr>
        <w:t>netiks vērtēti.</w:t>
      </w:r>
    </w:p>
    <w:p w14:paraId="7A58E018" w14:textId="77777777" w:rsidR="0023142C" w:rsidRPr="00042532" w:rsidRDefault="0023142C" w:rsidP="0023142C">
      <w:pPr>
        <w:widowControl w:val="0"/>
        <w:overflowPunct w:val="0"/>
        <w:autoSpaceDE w:val="0"/>
        <w:autoSpaceDN w:val="0"/>
        <w:adjustRightInd w:val="0"/>
        <w:spacing w:after="0" w:line="240" w:lineRule="auto"/>
        <w:rPr>
          <w:rFonts w:ascii="Times New Roman" w:hAnsi="Times New Roman" w:cs="Times New Roman"/>
          <w:sz w:val="24"/>
          <w:szCs w:val="24"/>
        </w:rPr>
      </w:pPr>
    </w:p>
    <w:p w14:paraId="3E99EA3C" w14:textId="0942A922" w:rsidR="005066DB" w:rsidRPr="00042532" w:rsidRDefault="00144E3D" w:rsidP="002A13B0">
      <w:pPr>
        <w:pStyle w:val="Heading1"/>
        <w:numPr>
          <w:ilvl w:val="0"/>
          <w:numId w:val="6"/>
        </w:numPr>
        <w:jc w:val="center"/>
        <w:rPr>
          <w:rFonts w:cs="Times New Roman"/>
          <w:szCs w:val="24"/>
        </w:rPr>
      </w:pPr>
      <w:bookmarkStart w:id="9" w:name="_Toc453681208"/>
      <w:bookmarkStart w:id="10" w:name="_Toc466882012"/>
      <w:r w:rsidRPr="00042532">
        <w:rPr>
          <w:rFonts w:cs="Times New Roman"/>
          <w:szCs w:val="24"/>
        </w:rPr>
        <w:lastRenderedPageBreak/>
        <w:t>PRETEND</w:t>
      </w:r>
      <w:r w:rsidR="00B412C1" w:rsidRPr="00042532">
        <w:rPr>
          <w:rFonts w:cs="Times New Roman"/>
          <w:szCs w:val="24"/>
        </w:rPr>
        <w:t>E</w:t>
      </w:r>
      <w:r w:rsidRPr="00042532">
        <w:rPr>
          <w:rFonts w:cs="Times New Roman"/>
          <w:szCs w:val="24"/>
        </w:rPr>
        <w:t xml:space="preserve">NTA </w:t>
      </w:r>
      <w:r w:rsidR="002A7567" w:rsidRPr="00042532">
        <w:rPr>
          <w:rFonts w:cs="Times New Roman"/>
          <w:szCs w:val="24"/>
        </w:rPr>
        <w:t>TEHNISK</w:t>
      </w:r>
      <w:r w:rsidRPr="00042532">
        <w:rPr>
          <w:rFonts w:cs="Times New Roman"/>
          <w:szCs w:val="24"/>
        </w:rPr>
        <w:t>Ā</w:t>
      </w:r>
      <w:r w:rsidR="002A7567" w:rsidRPr="00042532">
        <w:rPr>
          <w:rFonts w:cs="Times New Roman"/>
          <w:szCs w:val="24"/>
        </w:rPr>
        <w:t xml:space="preserve"> UN FINANŠU PIEDĀVĀJUM</w:t>
      </w:r>
      <w:r w:rsidRPr="00042532">
        <w:rPr>
          <w:rFonts w:cs="Times New Roman"/>
          <w:szCs w:val="24"/>
        </w:rPr>
        <w:t>A IZVĒRTĒŠANAI IESNIEDZAMIE DOKUMENTI</w:t>
      </w:r>
      <w:bookmarkEnd w:id="9"/>
      <w:bookmarkEnd w:id="10"/>
    </w:p>
    <w:p w14:paraId="31BBE0D5" w14:textId="77777777" w:rsidR="0023142C" w:rsidRPr="00042532" w:rsidRDefault="0023142C" w:rsidP="0023142C">
      <w:pPr>
        <w:pStyle w:val="ListParagraph"/>
        <w:widowControl w:val="0"/>
        <w:overflowPunct w:val="0"/>
        <w:autoSpaceDE w:val="0"/>
        <w:autoSpaceDN w:val="0"/>
        <w:adjustRightInd w:val="0"/>
        <w:spacing w:after="0" w:line="240" w:lineRule="auto"/>
        <w:ind w:left="0"/>
        <w:contextualSpacing w:val="0"/>
        <w:jc w:val="both"/>
        <w:rPr>
          <w:rFonts w:ascii="Times New Roman" w:hAnsi="Times New Roman" w:cs="Times New Roman"/>
          <w:bCs/>
          <w:sz w:val="24"/>
          <w:szCs w:val="24"/>
        </w:rPr>
      </w:pPr>
    </w:p>
    <w:p w14:paraId="7C047A5B" w14:textId="1A427567" w:rsidR="00A42AFB" w:rsidRPr="00042532" w:rsidRDefault="00172558" w:rsidP="005F382B">
      <w:pPr>
        <w:spacing w:after="0" w:line="240" w:lineRule="auto"/>
        <w:ind w:left="426" w:hanging="426"/>
        <w:jc w:val="both"/>
        <w:rPr>
          <w:rFonts w:ascii="Times New Roman" w:hAnsi="Times New Roman" w:cs="Times New Roman"/>
          <w:sz w:val="24"/>
          <w:szCs w:val="24"/>
        </w:rPr>
      </w:pPr>
      <w:r w:rsidRPr="00042532">
        <w:rPr>
          <w:rFonts w:ascii="Times New Roman" w:hAnsi="Times New Roman" w:cs="Times New Roman"/>
          <w:bCs/>
          <w:sz w:val="24"/>
          <w:szCs w:val="24"/>
        </w:rPr>
        <w:t>3.1.</w:t>
      </w:r>
      <w:r w:rsidR="000271E2" w:rsidRPr="00042532">
        <w:rPr>
          <w:rFonts w:ascii="Times New Roman" w:hAnsi="Times New Roman" w:cs="Times New Roman"/>
          <w:bCs/>
          <w:sz w:val="24"/>
          <w:szCs w:val="24"/>
        </w:rPr>
        <w:t xml:space="preserve"> </w:t>
      </w:r>
      <w:r w:rsidR="00C17B49" w:rsidRPr="00042532">
        <w:rPr>
          <w:rFonts w:ascii="Times New Roman" w:hAnsi="Times New Roman" w:cs="Times New Roman"/>
          <w:bCs/>
          <w:sz w:val="24"/>
          <w:szCs w:val="24"/>
        </w:rPr>
        <w:t>Pretendentam jāiesniedz šādi Pretendenta tehniskā un finanšu piedāvājuma izvērtēšanai nepieciešamie dokumenti</w:t>
      </w:r>
      <w:r w:rsidR="002C142A" w:rsidRPr="00042532">
        <w:rPr>
          <w:rFonts w:ascii="Times New Roman" w:hAnsi="Times New Roman" w:cs="Times New Roman"/>
          <w:sz w:val="24"/>
          <w:szCs w:val="24"/>
        </w:rPr>
        <w:t>:</w:t>
      </w:r>
    </w:p>
    <w:p w14:paraId="19725533" w14:textId="52D6AE7E" w:rsidR="00F707B7" w:rsidRPr="00042532" w:rsidRDefault="001C0CAC" w:rsidP="001A1CB5">
      <w:pPr>
        <w:tabs>
          <w:tab w:val="left" w:pos="810"/>
          <w:tab w:val="left" w:pos="1080"/>
        </w:tabs>
        <w:spacing w:after="0" w:line="259" w:lineRule="auto"/>
        <w:ind w:left="450" w:right="26"/>
        <w:contextualSpacing/>
        <w:jc w:val="both"/>
        <w:rPr>
          <w:rFonts w:ascii="Times New Roman" w:hAnsi="Times New Roman" w:cs="Times New Roman"/>
          <w:sz w:val="24"/>
          <w:szCs w:val="24"/>
        </w:rPr>
      </w:pPr>
      <w:r w:rsidRPr="00042532">
        <w:rPr>
          <w:rFonts w:ascii="Times New Roman" w:hAnsi="Times New Roman" w:cs="Times New Roman"/>
          <w:sz w:val="24"/>
          <w:szCs w:val="24"/>
        </w:rPr>
        <w:t>3.1</w:t>
      </w:r>
      <w:r w:rsidR="00956B4F" w:rsidRPr="00042532">
        <w:rPr>
          <w:rFonts w:ascii="Times New Roman" w:hAnsi="Times New Roman" w:cs="Times New Roman"/>
          <w:sz w:val="24"/>
          <w:szCs w:val="24"/>
        </w:rPr>
        <w:t>.1.</w:t>
      </w:r>
      <w:r w:rsidR="00F707B7" w:rsidRPr="00042532">
        <w:rPr>
          <w:rFonts w:ascii="Times New Roman" w:hAnsi="Times New Roman" w:cs="Times New Roman"/>
          <w:sz w:val="24"/>
          <w:szCs w:val="24"/>
        </w:rPr>
        <w:t xml:space="preserve"> </w:t>
      </w:r>
      <w:r w:rsidR="00C17B49" w:rsidRPr="00042532">
        <w:rPr>
          <w:rFonts w:ascii="Times New Roman" w:hAnsi="Times New Roman" w:cs="Times New Roman"/>
          <w:sz w:val="24"/>
          <w:szCs w:val="24"/>
        </w:rPr>
        <w:t>Tehniskais piedāvājums</w:t>
      </w:r>
      <w:r w:rsidR="001A1CB5" w:rsidRPr="00042532">
        <w:rPr>
          <w:rFonts w:ascii="Times New Roman" w:hAnsi="Times New Roman" w:cs="Times New Roman"/>
          <w:sz w:val="24"/>
          <w:szCs w:val="24"/>
        </w:rPr>
        <w:t xml:space="preserve">, kurš </w:t>
      </w:r>
      <w:r w:rsidR="00C17B49" w:rsidRPr="00042532">
        <w:rPr>
          <w:rFonts w:ascii="Times New Roman" w:hAnsi="Times New Roman" w:cs="Times New Roman"/>
          <w:sz w:val="24"/>
          <w:szCs w:val="24"/>
        </w:rPr>
        <w:t>sagatavo</w:t>
      </w:r>
      <w:r w:rsidR="001A1CB5" w:rsidRPr="00042532">
        <w:rPr>
          <w:rFonts w:ascii="Times New Roman" w:hAnsi="Times New Roman" w:cs="Times New Roman"/>
          <w:sz w:val="24"/>
          <w:szCs w:val="24"/>
        </w:rPr>
        <w:t>ts</w:t>
      </w:r>
      <w:r w:rsidR="00C17B49" w:rsidRPr="00042532">
        <w:rPr>
          <w:rFonts w:ascii="Times New Roman" w:hAnsi="Times New Roman" w:cs="Times New Roman"/>
          <w:sz w:val="24"/>
          <w:szCs w:val="24"/>
        </w:rPr>
        <w:t xml:space="preserve"> atbilstoši Nolikuma </w:t>
      </w:r>
      <w:r w:rsidR="00F57D37" w:rsidRPr="00042532">
        <w:rPr>
          <w:rFonts w:ascii="Times New Roman" w:hAnsi="Times New Roman" w:cs="Times New Roman"/>
          <w:sz w:val="24"/>
          <w:szCs w:val="24"/>
        </w:rPr>
        <w:t>3</w:t>
      </w:r>
      <w:r w:rsidR="00C17B49" w:rsidRPr="00042532">
        <w:rPr>
          <w:rFonts w:ascii="Times New Roman" w:hAnsi="Times New Roman" w:cs="Times New Roman"/>
          <w:sz w:val="24"/>
          <w:szCs w:val="24"/>
        </w:rPr>
        <w:t>.pielikuma</w:t>
      </w:r>
      <w:r w:rsidR="00530400" w:rsidRPr="00042532">
        <w:rPr>
          <w:rFonts w:ascii="Times New Roman" w:hAnsi="Times New Roman" w:cs="Times New Roman"/>
          <w:sz w:val="24"/>
          <w:szCs w:val="24"/>
        </w:rPr>
        <w:t>m</w:t>
      </w:r>
      <w:bookmarkStart w:id="11" w:name="OLE_LINK16"/>
      <w:bookmarkStart w:id="12" w:name="OLE_LINK17"/>
      <w:bookmarkStart w:id="13" w:name="OLE_LINK18"/>
      <w:r w:rsidR="008B0277">
        <w:rPr>
          <w:rFonts w:ascii="Times New Roman" w:hAnsi="Times New Roman" w:cs="Times New Roman"/>
          <w:sz w:val="24"/>
          <w:szCs w:val="24"/>
        </w:rPr>
        <w:t xml:space="preserve"> </w:t>
      </w:r>
      <w:r w:rsidR="0065604A" w:rsidRPr="00042532">
        <w:rPr>
          <w:rFonts w:ascii="Times New Roman" w:hAnsi="Times New Roman" w:cs="Times New Roman"/>
          <w:sz w:val="24"/>
          <w:szCs w:val="24"/>
        </w:rPr>
        <w:t>„</w:t>
      </w:r>
      <w:r w:rsidR="008B0277" w:rsidRPr="008B0277">
        <w:rPr>
          <w:rFonts w:ascii="Times New Roman" w:hAnsi="Times New Roman" w:cs="Times New Roman"/>
          <w:sz w:val="24"/>
          <w:szCs w:val="24"/>
        </w:rPr>
        <w:t>Tehniskais un Finanšu piedāvājums</w:t>
      </w:r>
      <w:r w:rsidR="00C17B49" w:rsidRPr="00042532">
        <w:rPr>
          <w:rFonts w:ascii="Times New Roman" w:hAnsi="Times New Roman" w:cs="Times New Roman"/>
          <w:sz w:val="24"/>
          <w:szCs w:val="24"/>
        </w:rPr>
        <w:t xml:space="preserve">”, </w:t>
      </w:r>
      <w:bookmarkEnd w:id="11"/>
      <w:bookmarkEnd w:id="12"/>
      <w:bookmarkEnd w:id="13"/>
      <w:r w:rsidR="00C17B49" w:rsidRPr="00042532">
        <w:rPr>
          <w:rFonts w:ascii="Times New Roman" w:hAnsi="Times New Roman" w:cs="Times New Roman"/>
          <w:sz w:val="24"/>
          <w:szCs w:val="24"/>
        </w:rPr>
        <w:t xml:space="preserve">iekļaujot tajā visas Nolikuma </w:t>
      </w:r>
      <w:r w:rsidR="00F57D37" w:rsidRPr="00042532">
        <w:rPr>
          <w:rFonts w:ascii="Times New Roman" w:hAnsi="Times New Roman" w:cs="Times New Roman"/>
          <w:sz w:val="24"/>
          <w:szCs w:val="24"/>
        </w:rPr>
        <w:t>3</w:t>
      </w:r>
      <w:r w:rsidR="00C17B49" w:rsidRPr="00042532">
        <w:rPr>
          <w:rFonts w:ascii="Times New Roman" w:hAnsi="Times New Roman" w:cs="Times New Roman"/>
          <w:sz w:val="24"/>
          <w:szCs w:val="24"/>
        </w:rPr>
        <w:t>.pielikumā norādītās Pasūtītāja prasības.</w:t>
      </w:r>
    </w:p>
    <w:p w14:paraId="454567FD" w14:textId="77777777" w:rsidR="00C17B49" w:rsidRPr="00042532" w:rsidRDefault="009A13D0" w:rsidP="00C17B49">
      <w:pPr>
        <w:tabs>
          <w:tab w:val="left" w:pos="810"/>
          <w:tab w:val="left" w:pos="1170"/>
        </w:tabs>
        <w:spacing w:after="160" w:line="259" w:lineRule="auto"/>
        <w:ind w:left="450" w:right="26"/>
        <w:contextualSpacing/>
        <w:jc w:val="both"/>
        <w:rPr>
          <w:rFonts w:ascii="Times New Roman" w:hAnsi="Times New Roman" w:cs="Times New Roman"/>
          <w:sz w:val="24"/>
          <w:szCs w:val="24"/>
        </w:rPr>
      </w:pPr>
      <w:r w:rsidRPr="00042532">
        <w:rPr>
          <w:rFonts w:ascii="Times New Roman" w:hAnsi="Times New Roman" w:cs="Times New Roman"/>
          <w:sz w:val="24"/>
          <w:szCs w:val="24"/>
        </w:rPr>
        <w:t>3.</w:t>
      </w:r>
      <w:r w:rsidR="00956B4F" w:rsidRPr="00042532">
        <w:rPr>
          <w:rFonts w:ascii="Times New Roman" w:hAnsi="Times New Roman" w:cs="Times New Roman"/>
          <w:sz w:val="24"/>
          <w:szCs w:val="24"/>
        </w:rPr>
        <w:t>1.2</w:t>
      </w:r>
      <w:r w:rsidRPr="00042532">
        <w:rPr>
          <w:rFonts w:ascii="Times New Roman" w:hAnsi="Times New Roman" w:cs="Times New Roman"/>
          <w:sz w:val="24"/>
          <w:szCs w:val="24"/>
        </w:rPr>
        <w:t>.</w:t>
      </w:r>
      <w:r w:rsidR="00F707B7" w:rsidRPr="00042532">
        <w:rPr>
          <w:rFonts w:ascii="Times New Roman" w:hAnsi="Times New Roman" w:cs="Times New Roman"/>
          <w:sz w:val="24"/>
          <w:szCs w:val="24"/>
        </w:rPr>
        <w:t xml:space="preserve"> </w:t>
      </w:r>
      <w:r w:rsidR="00C17B49" w:rsidRPr="00042532">
        <w:rPr>
          <w:rFonts w:ascii="Times New Roman" w:hAnsi="Times New Roman" w:cs="Times New Roman"/>
          <w:sz w:val="24"/>
          <w:szCs w:val="24"/>
        </w:rPr>
        <w:t>Finanšu piedāvājums:</w:t>
      </w:r>
    </w:p>
    <w:p w14:paraId="12B34109" w14:textId="393D18E3" w:rsidR="00C17B49" w:rsidRPr="00042532" w:rsidRDefault="00C17B49" w:rsidP="00C17B49">
      <w:pPr>
        <w:tabs>
          <w:tab w:val="left" w:pos="810"/>
        </w:tabs>
        <w:spacing w:after="160" w:line="259" w:lineRule="auto"/>
        <w:ind w:left="990" w:right="26" w:hanging="281"/>
        <w:contextualSpacing/>
        <w:jc w:val="both"/>
        <w:rPr>
          <w:rFonts w:ascii="Times New Roman" w:hAnsi="Times New Roman" w:cs="Times New Roman"/>
          <w:sz w:val="24"/>
          <w:szCs w:val="24"/>
        </w:rPr>
      </w:pPr>
      <w:r w:rsidRPr="00042532">
        <w:rPr>
          <w:rFonts w:ascii="Times New Roman" w:hAnsi="Times New Roman" w:cs="Times New Roman"/>
          <w:sz w:val="24"/>
          <w:szCs w:val="24"/>
        </w:rPr>
        <w:t xml:space="preserve">3.1.2.1. Finanšu piedāvājums jāsagatavo un jāiesniedz atbilstoši Nolikuma </w:t>
      </w:r>
      <w:r w:rsidR="008B0277">
        <w:rPr>
          <w:rFonts w:ascii="Times New Roman" w:hAnsi="Times New Roman" w:cs="Times New Roman"/>
          <w:sz w:val="24"/>
          <w:szCs w:val="24"/>
        </w:rPr>
        <w:t>3</w:t>
      </w:r>
      <w:r w:rsidRPr="00042532">
        <w:rPr>
          <w:rFonts w:ascii="Times New Roman" w:hAnsi="Times New Roman" w:cs="Times New Roman"/>
          <w:sz w:val="24"/>
          <w:szCs w:val="24"/>
        </w:rPr>
        <w:t>.pielikumam</w:t>
      </w:r>
      <w:r w:rsidR="00F57D37" w:rsidRPr="00042532">
        <w:rPr>
          <w:rFonts w:ascii="Times New Roman" w:hAnsi="Times New Roman" w:cs="Times New Roman"/>
          <w:sz w:val="24"/>
          <w:szCs w:val="24"/>
        </w:rPr>
        <w:t xml:space="preserve"> </w:t>
      </w:r>
      <w:bookmarkStart w:id="14" w:name="OLE_LINK35"/>
      <w:bookmarkStart w:id="15" w:name="OLE_LINK36"/>
      <w:r w:rsidR="00F57D37" w:rsidRPr="00042532">
        <w:rPr>
          <w:rFonts w:ascii="Times New Roman" w:hAnsi="Times New Roman" w:cs="Times New Roman"/>
          <w:sz w:val="24"/>
          <w:szCs w:val="24"/>
        </w:rPr>
        <w:t>„</w:t>
      </w:r>
      <w:bookmarkStart w:id="16" w:name="OLE_LINK23"/>
      <w:bookmarkStart w:id="17" w:name="OLE_LINK24"/>
      <w:bookmarkStart w:id="18" w:name="OLE_LINK25"/>
      <w:bookmarkStart w:id="19" w:name="OLE_LINK34"/>
      <w:r w:rsidR="008B0277">
        <w:rPr>
          <w:rFonts w:ascii="Times New Roman" w:hAnsi="Times New Roman" w:cs="Times New Roman"/>
          <w:sz w:val="24"/>
          <w:szCs w:val="24"/>
        </w:rPr>
        <w:t xml:space="preserve">Tehniskais un </w:t>
      </w:r>
      <w:r w:rsidR="00F57D37" w:rsidRPr="00042532">
        <w:rPr>
          <w:rFonts w:ascii="Times New Roman" w:hAnsi="Times New Roman" w:cs="Times New Roman"/>
          <w:sz w:val="24"/>
          <w:szCs w:val="24"/>
        </w:rPr>
        <w:t>Finanšu piedāvājums</w:t>
      </w:r>
      <w:bookmarkEnd w:id="16"/>
      <w:bookmarkEnd w:id="17"/>
      <w:bookmarkEnd w:id="18"/>
      <w:bookmarkEnd w:id="19"/>
      <w:r w:rsidR="00F57D37" w:rsidRPr="00042532">
        <w:rPr>
          <w:rFonts w:ascii="Times New Roman" w:hAnsi="Times New Roman" w:cs="Times New Roman"/>
          <w:sz w:val="24"/>
          <w:szCs w:val="24"/>
        </w:rPr>
        <w:t>”</w:t>
      </w:r>
      <w:r w:rsidR="0063090F" w:rsidRPr="00042532">
        <w:rPr>
          <w:rFonts w:ascii="Times New Roman" w:hAnsi="Times New Roman" w:cs="Times New Roman"/>
          <w:sz w:val="24"/>
          <w:szCs w:val="24"/>
        </w:rPr>
        <w:t>;</w:t>
      </w:r>
      <w:bookmarkEnd w:id="14"/>
      <w:bookmarkEnd w:id="15"/>
    </w:p>
    <w:p w14:paraId="01D2ADDF" w14:textId="68646C14" w:rsidR="00C17B49" w:rsidRPr="00042532" w:rsidRDefault="00C17B49" w:rsidP="00C17B49">
      <w:pPr>
        <w:tabs>
          <w:tab w:val="left" w:pos="810"/>
        </w:tabs>
        <w:spacing w:after="160" w:line="259" w:lineRule="auto"/>
        <w:ind w:left="990" w:right="26" w:hanging="281"/>
        <w:contextualSpacing/>
        <w:jc w:val="both"/>
        <w:rPr>
          <w:rFonts w:ascii="Times New Roman" w:hAnsi="Times New Roman" w:cs="Times New Roman"/>
          <w:sz w:val="24"/>
          <w:szCs w:val="24"/>
        </w:rPr>
      </w:pPr>
      <w:r w:rsidRPr="00042532">
        <w:rPr>
          <w:rFonts w:ascii="Times New Roman" w:hAnsi="Times New Roman" w:cs="Times New Roman"/>
          <w:iCs/>
          <w:sz w:val="24"/>
          <w:szCs w:val="24"/>
        </w:rPr>
        <w:t>3.1.2.2. Finanšu piedāvājumā norādītajās cenās</w:t>
      </w:r>
      <w:r w:rsidRPr="00042532">
        <w:rPr>
          <w:rFonts w:ascii="Times New Roman" w:hAnsi="Times New Roman" w:cs="Times New Roman"/>
          <w:i/>
          <w:iCs/>
          <w:sz w:val="24"/>
          <w:szCs w:val="24"/>
        </w:rPr>
        <w:t xml:space="preserve"> </w:t>
      </w:r>
      <w:r w:rsidRPr="00042532">
        <w:rPr>
          <w:rFonts w:ascii="Times New Roman" w:hAnsi="Times New Roman" w:cs="Times New Roman"/>
          <w:sz w:val="24"/>
          <w:szCs w:val="24"/>
        </w:rPr>
        <w:t>jāiekļauj visas izmaksas, kas attiecas un ir saistītas ar Tehniskās specifikācijas (Nolikuma 2.pielikums)</w:t>
      </w:r>
      <w:r w:rsidR="00F751FE" w:rsidRPr="00042532">
        <w:rPr>
          <w:rFonts w:ascii="Times New Roman" w:hAnsi="Times New Roman" w:cs="Times New Roman"/>
          <w:sz w:val="24"/>
          <w:szCs w:val="24"/>
        </w:rPr>
        <w:t xml:space="preserve">, </w:t>
      </w:r>
      <w:r w:rsidRPr="00042532">
        <w:rPr>
          <w:rFonts w:ascii="Times New Roman" w:hAnsi="Times New Roman" w:cs="Times New Roman"/>
          <w:sz w:val="24"/>
          <w:szCs w:val="24"/>
        </w:rPr>
        <w:t>un Līguma prasību izpildi, tajā skaitā visi nodokļi (izņemot PVN) un nodevas u.c. izmaksas;</w:t>
      </w:r>
    </w:p>
    <w:p w14:paraId="0A64EEF3" w14:textId="2E37A5DC" w:rsidR="00C17B49" w:rsidRPr="00042532" w:rsidRDefault="00C17B49" w:rsidP="00C17B49">
      <w:pPr>
        <w:tabs>
          <w:tab w:val="left" w:pos="810"/>
        </w:tabs>
        <w:spacing w:after="160" w:line="259" w:lineRule="auto"/>
        <w:ind w:left="990" w:right="26" w:hanging="281"/>
        <w:contextualSpacing/>
        <w:jc w:val="both"/>
        <w:rPr>
          <w:rFonts w:ascii="Times New Roman" w:hAnsi="Times New Roman" w:cs="Times New Roman"/>
          <w:sz w:val="24"/>
          <w:szCs w:val="24"/>
        </w:rPr>
      </w:pPr>
      <w:r w:rsidRPr="00042532">
        <w:rPr>
          <w:rFonts w:ascii="Times New Roman" w:hAnsi="Times New Roman" w:cs="Times New Roman"/>
          <w:sz w:val="24"/>
          <w:szCs w:val="24"/>
        </w:rPr>
        <w:t xml:space="preserve">3.1.2.3. Pretendenta </w:t>
      </w:r>
      <w:r w:rsidR="008B0277">
        <w:rPr>
          <w:rFonts w:ascii="Times New Roman" w:hAnsi="Times New Roman" w:cs="Times New Roman"/>
          <w:sz w:val="24"/>
          <w:szCs w:val="24"/>
        </w:rPr>
        <w:t>„Finanšu un Tehniskajā piedāvājumā</w:t>
      </w:r>
      <w:r w:rsidR="008B0277" w:rsidRPr="008B0277">
        <w:rPr>
          <w:rFonts w:ascii="Times New Roman" w:hAnsi="Times New Roman" w:cs="Times New Roman"/>
          <w:sz w:val="24"/>
          <w:szCs w:val="24"/>
        </w:rPr>
        <w:t xml:space="preserve">”, </w:t>
      </w:r>
      <w:r w:rsidRPr="00042532">
        <w:rPr>
          <w:rFonts w:ascii="Times New Roman" w:hAnsi="Times New Roman" w:cs="Times New Roman"/>
          <w:sz w:val="24"/>
          <w:szCs w:val="24"/>
        </w:rPr>
        <w:t>norādītajai Pakalpojuma cenai ir jābūt nemainīgai visā Līguma darbības laikā. Iespējamā inflācija, tirgus apstākļu maiņa vai jebkuri citi apstākļi (izņemot nodokļu izmaiņas) nevar būt par pamatu cenas paaugstināšanai, un šo procesu radītās sekas Pretendentam ir jāprognozē un jāaprēķina, sagatavojot Finanšu piedāvājumu;</w:t>
      </w:r>
    </w:p>
    <w:p w14:paraId="6BA699BD" w14:textId="2108A055" w:rsidR="00C17B49" w:rsidRPr="00042532" w:rsidRDefault="00C17B49" w:rsidP="00C17B49">
      <w:pPr>
        <w:widowControl w:val="0"/>
        <w:overflowPunct w:val="0"/>
        <w:autoSpaceDE w:val="0"/>
        <w:autoSpaceDN w:val="0"/>
        <w:adjustRightInd w:val="0"/>
        <w:spacing w:after="0" w:line="240" w:lineRule="auto"/>
        <w:ind w:left="1134" w:hanging="425"/>
        <w:jc w:val="both"/>
        <w:rPr>
          <w:rFonts w:ascii="Times New Roman" w:hAnsi="Times New Roman" w:cs="Times New Roman"/>
          <w:sz w:val="24"/>
          <w:szCs w:val="24"/>
        </w:rPr>
      </w:pPr>
      <w:r w:rsidRPr="00042532">
        <w:rPr>
          <w:rFonts w:ascii="Times New Roman" w:hAnsi="Times New Roman" w:cs="Times New Roman"/>
          <w:sz w:val="24"/>
          <w:szCs w:val="24"/>
        </w:rPr>
        <w:t>3.1.2.4. Pasūtītājs ir tiesīgs Pretendentam pieprasīt detalizētu cenas veidošanās mehānismu.</w:t>
      </w:r>
    </w:p>
    <w:p w14:paraId="599C7531" w14:textId="478448CF" w:rsidR="00D12273" w:rsidRPr="00042532" w:rsidRDefault="00D12273" w:rsidP="00D578FD">
      <w:pPr>
        <w:widowControl w:val="0"/>
        <w:overflowPunct w:val="0"/>
        <w:autoSpaceDE w:val="0"/>
        <w:autoSpaceDN w:val="0"/>
        <w:adjustRightInd w:val="0"/>
        <w:spacing w:after="0" w:line="240" w:lineRule="auto"/>
        <w:jc w:val="both"/>
        <w:rPr>
          <w:rFonts w:ascii="Times New Roman" w:hAnsi="Times New Roman" w:cs="Times New Roman"/>
          <w:sz w:val="24"/>
          <w:szCs w:val="24"/>
        </w:rPr>
      </w:pPr>
    </w:p>
    <w:p w14:paraId="51BE0EFB" w14:textId="654E4AEC" w:rsidR="00993BA2" w:rsidRPr="00042532" w:rsidRDefault="00993BA2" w:rsidP="002A13B0">
      <w:pPr>
        <w:pStyle w:val="Heading1"/>
        <w:numPr>
          <w:ilvl w:val="0"/>
          <w:numId w:val="6"/>
        </w:numPr>
        <w:ind w:left="567" w:hanging="567"/>
        <w:jc w:val="center"/>
        <w:rPr>
          <w:rFonts w:cs="Times New Roman"/>
          <w:szCs w:val="24"/>
        </w:rPr>
      </w:pPr>
      <w:bookmarkStart w:id="20" w:name="_Toc453681209"/>
      <w:bookmarkStart w:id="21" w:name="_Toc466882013"/>
      <w:r w:rsidRPr="00042532">
        <w:rPr>
          <w:rFonts w:cs="Times New Roman"/>
          <w:szCs w:val="24"/>
        </w:rPr>
        <w:t>PRETENDENTU IZSLĒGŠ</w:t>
      </w:r>
      <w:r w:rsidR="003F7077" w:rsidRPr="00042532">
        <w:rPr>
          <w:rFonts w:cs="Times New Roman"/>
          <w:szCs w:val="24"/>
        </w:rPr>
        <w:t>A</w:t>
      </w:r>
      <w:r w:rsidRPr="00042532">
        <w:rPr>
          <w:rFonts w:cs="Times New Roman"/>
          <w:szCs w:val="24"/>
        </w:rPr>
        <w:t>NAS NOSACĪJUMI</w:t>
      </w:r>
      <w:bookmarkEnd w:id="20"/>
      <w:bookmarkEnd w:id="21"/>
      <w:r w:rsidR="00881A15" w:rsidRPr="00042532">
        <w:rPr>
          <w:rFonts w:cs="Times New Roman"/>
          <w:szCs w:val="24"/>
        </w:rPr>
        <w:t xml:space="preserve"> </w:t>
      </w:r>
    </w:p>
    <w:p w14:paraId="079D3946" w14:textId="77777777" w:rsidR="00EC1826" w:rsidRPr="00042532" w:rsidRDefault="00EC1826" w:rsidP="00EC1826">
      <w:pPr>
        <w:pStyle w:val="ListParagraph"/>
        <w:widowControl w:val="0"/>
        <w:overflowPunct w:val="0"/>
        <w:autoSpaceDE w:val="0"/>
        <w:autoSpaceDN w:val="0"/>
        <w:adjustRightInd w:val="0"/>
        <w:spacing w:after="0" w:line="240" w:lineRule="auto"/>
        <w:ind w:left="540"/>
        <w:rPr>
          <w:rFonts w:ascii="Times New Roman" w:hAnsi="Times New Roman" w:cs="Times New Roman"/>
          <w:b/>
          <w:bCs/>
          <w:sz w:val="24"/>
          <w:szCs w:val="24"/>
        </w:rPr>
      </w:pPr>
    </w:p>
    <w:p w14:paraId="203FAD7E" w14:textId="5C3DD72E" w:rsidR="007C3A36" w:rsidRPr="00042532" w:rsidRDefault="00E93820" w:rsidP="005F382B">
      <w:pPr>
        <w:pStyle w:val="tv213limenis2"/>
        <w:spacing w:before="0" w:beforeAutospacing="0" w:after="0" w:afterAutospacing="0"/>
        <w:ind w:left="426" w:hanging="426"/>
        <w:jc w:val="both"/>
        <w:rPr>
          <w:lang w:eastAsia="en-US"/>
        </w:rPr>
      </w:pPr>
      <w:r w:rsidRPr="00042532">
        <w:rPr>
          <w:lang w:eastAsia="en-US"/>
        </w:rPr>
        <w:t xml:space="preserve">4.1. </w:t>
      </w:r>
      <w:r w:rsidR="007C3A36" w:rsidRPr="00042532">
        <w:rPr>
          <w:lang w:eastAsia="en-US"/>
        </w:rPr>
        <w:t xml:space="preserve">Pasūtītājs izslēdz pretendentu no dalības iepirkuma procedūrā jebkurā no šādiem gadījumiem: </w:t>
      </w:r>
    </w:p>
    <w:p w14:paraId="45EF7C43" w14:textId="2D1711BA" w:rsidR="007C3A36" w:rsidRPr="00042532" w:rsidRDefault="007C3A36" w:rsidP="005F382B">
      <w:pPr>
        <w:pStyle w:val="tv213limenis2"/>
        <w:spacing w:before="0" w:beforeAutospacing="0" w:after="0" w:afterAutospacing="0"/>
        <w:ind w:left="993" w:hanging="567"/>
        <w:jc w:val="both"/>
        <w:rPr>
          <w:lang w:eastAsia="en-US"/>
        </w:rPr>
      </w:pPr>
      <w:r w:rsidRPr="00042532">
        <w:rPr>
          <w:lang w:eastAsia="en-US"/>
        </w:rPr>
        <w:t xml:space="preserve">4.1.1. Piedāvājums iesniegts pēc </w:t>
      </w:r>
      <w:r w:rsidR="00A347A7" w:rsidRPr="00042532">
        <w:rPr>
          <w:lang w:eastAsia="en-US"/>
        </w:rPr>
        <w:t>Nol</w:t>
      </w:r>
      <w:r w:rsidRPr="00042532">
        <w:rPr>
          <w:lang w:eastAsia="en-US"/>
        </w:rPr>
        <w:t xml:space="preserve">ikuma </w:t>
      </w:r>
      <w:r w:rsidRPr="000B6CD6">
        <w:rPr>
          <w:lang w:eastAsia="en-US"/>
        </w:rPr>
        <w:t>1.1</w:t>
      </w:r>
      <w:r w:rsidR="00C17B49" w:rsidRPr="000B6CD6">
        <w:rPr>
          <w:lang w:eastAsia="en-US"/>
        </w:rPr>
        <w:t>3</w:t>
      </w:r>
      <w:r w:rsidRPr="000B6CD6">
        <w:rPr>
          <w:lang w:eastAsia="en-US"/>
        </w:rPr>
        <w:t>.1.punktā</w:t>
      </w:r>
      <w:r w:rsidRPr="00042532">
        <w:rPr>
          <w:lang w:eastAsia="en-US"/>
        </w:rPr>
        <w:t xml:space="preserve"> noteiktā piedāvājuma iesniegšanas termiņa.</w:t>
      </w:r>
    </w:p>
    <w:p w14:paraId="0F7EE6BE" w14:textId="68978583" w:rsidR="007C3A36" w:rsidRPr="00042532" w:rsidRDefault="007C3A36" w:rsidP="00B710CA">
      <w:pPr>
        <w:pStyle w:val="tv213limenis2"/>
        <w:spacing w:before="0" w:beforeAutospacing="0" w:after="0" w:afterAutospacing="0"/>
        <w:ind w:left="993" w:hanging="567"/>
        <w:jc w:val="both"/>
        <w:rPr>
          <w:lang w:eastAsia="en-US"/>
        </w:rPr>
      </w:pPr>
      <w:r w:rsidRPr="00042532">
        <w:rPr>
          <w:lang w:eastAsia="en-US"/>
        </w:rPr>
        <w:t xml:space="preserve">4.1.2. Pretendents iesniedzis piedāvājuma variantus, pārkāpjot </w:t>
      </w:r>
      <w:r w:rsidR="00A347A7" w:rsidRPr="00042532">
        <w:rPr>
          <w:lang w:eastAsia="en-US"/>
        </w:rPr>
        <w:t>Nol</w:t>
      </w:r>
      <w:r w:rsidR="00C17B49" w:rsidRPr="00042532">
        <w:rPr>
          <w:lang w:eastAsia="en-US"/>
        </w:rPr>
        <w:t xml:space="preserve">ikuma </w:t>
      </w:r>
      <w:r w:rsidR="00C17B49" w:rsidRPr="000B6CD6">
        <w:rPr>
          <w:lang w:eastAsia="en-US"/>
        </w:rPr>
        <w:t>1.13</w:t>
      </w:r>
      <w:r w:rsidRPr="000B6CD6">
        <w:rPr>
          <w:lang w:eastAsia="en-US"/>
        </w:rPr>
        <w:t>.3.punkta prasību.</w:t>
      </w:r>
    </w:p>
    <w:p w14:paraId="03518828" w14:textId="2C084C7F" w:rsidR="00E93820" w:rsidRPr="00042532" w:rsidRDefault="007C3A36" w:rsidP="00B710CA">
      <w:pPr>
        <w:pStyle w:val="tv213limenis2"/>
        <w:spacing w:before="0" w:beforeAutospacing="0" w:after="0" w:afterAutospacing="0"/>
        <w:ind w:left="993" w:hanging="567"/>
        <w:jc w:val="both"/>
        <w:rPr>
          <w:lang w:eastAsia="en-US"/>
        </w:rPr>
      </w:pPr>
      <w:r w:rsidRPr="00042532">
        <w:rPr>
          <w:lang w:eastAsia="en-US"/>
        </w:rPr>
        <w:t>4.1.3. Uz pretendentu attiecas kāds no Publisko iepirkumu likuma 8.</w:t>
      </w:r>
      <w:r w:rsidRPr="00042532">
        <w:rPr>
          <w:vertAlign w:val="superscript"/>
          <w:lang w:eastAsia="en-US"/>
        </w:rPr>
        <w:t xml:space="preserve">2 </w:t>
      </w:r>
      <w:r w:rsidR="003606C3" w:rsidRPr="00042532">
        <w:rPr>
          <w:lang w:eastAsia="en-US"/>
        </w:rPr>
        <w:t>p</w:t>
      </w:r>
      <w:r w:rsidRPr="00042532">
        <w:rPr>
          <w:lang w:eastAsia="en-US"/>
        </w:rPr>
        <w:t xml:space="preserve">anta </w:t>
      </w:r>
      <w:r w:rsidR="00987DF2" w:rsidRPr="00042532">
        <w:rPr>
          <w:lang w:eastAsia="en-US"/>
        </w:rPr>
        <w:t xml:space="preserve">piektās daļas </w:t>
      </w:r>
      <w:r w:rsidRPr="00042532">
        <w:rPr>
          <w:lang w:eastAsia="en-US"/>
        </w:rPr>
        <w:t>izslēgšanas nosacījumiem.</w:t>
      </w:r>
    </w:p>
    <w:p w14:paraId="35AAD75F" w14:textId="77777777" w:rsidR="00EC1826" w:rsidRPr="00042532" w:rsidRDefault="00EC1826" w:rsidP="00AD2B96">
      <w:pPr>
        <w:pStyle w:val="tv213limenis2"/>
        <w:spacing w:before="0" w:beforeAutospacing="0" w:after="0" w:afterAutospacing="0"/>
        <w:ind w:firstLine="709"/>
        <w:jc w:val="both"/>
        <w:rPr>
          <w:lang w:eastAsia="en-US"/>
        </w:rPr>
      </w:pPr>
    </w:p>
    <w:p w14:paraId="44B5175B" w14:textId="77777777" w:rsidR="005066DB" w:rsidRPr="00042532" w:rsidRDefault="002A7567" w:rsidP="002A13B0">
      <w:pPr>
        <w:pStyle w:val="Heading1"/>
        <w:numPr>
          <w:ilvl w:val="0"/>
          <w:numId w:val="6"/>
        </w:numPr>
        <w:ind w:left="567" w:hanging="567"/>
        <w:jc w:val="center"/>
        <w:rPr>
          <w:rFonts w:cs="Times New Roman"/>
          <w:szCs w:val="24"/>
        </w:rPr>
      </w:pPr>
      <w:bookmarkStart w:id="22" w:name="_Toc453681210"/>
      <w:bookmarkStart w:id="23" w:name="_Toc466882014"/>
      <w:r w:rsidRPr="00042532">
        <w:rPr>
          <w:rFonts w:cs="Times New Roman"/>
          <w:szCs w:val="24"/>
        </w:rPr>
        <w:t>PIEDĀVĀJUMU VĒRTĒŠANA UN IZVĒLES KRITĒRIJI</w:t>
      </w:r>
      <w:bookmarkEnd w:id="22"/>
      <w:bookmarkEnd w:id="23"/>
    </w:p>
    <w:p w14:paraId="724DCAEF" w14:textId="77777777" w:rsidR="005066DB" w:rsidRPr="00042532" w:rsidRDefault="005066DB">
      <w:pPr>
        <w:widowControl w:val="0"/>
        <w:autoSpaceDE w:val="0"/>
        <w:autoSpaceDN w:val="0"/>
        <w:adjustRightInd w:val="0"/>
        <w:spacing w:after="0" w:line="240" w:lineRule="auto"/>
        <w:jc w:val="both"/>
        <w:rPr>
          <w:rFonts w:ascii="Times New Roman" w:hAnsi="Times New Roman" w:cs="Times New Roman"/>
          <w:sz w:val="24"/>
          <w:szCs w:val="24"/>
        </w:rPr>
      </w:pPr>
    </w:p>
    <w:p w14:paraId="2D6F1A9A" w14:textId="2471D468" w:rsidR="004F4C92" w:rsidRPr="00042532" w:rsidRDefault="00C96A04" w:rsidP="005F382B">
      <w:pPr>
        <w:widowControl w:val="0"/>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042532">
        <w:rPr>
          <w:rFonts w:ascii="Times New Roman" w:hAnsi="Times New Roman" w:cs="Times New Roman"/>
          <w:sz w:val="24"/>
          <w:szCs w:val="24"/>
        </w:rPr>
        <w:t>5.1.</w:t>
      </w:r>
      <w:r w:rsidR="00AD2B96" w:rsidRPr="00042532">
        <w:rPr>
          <w:rFonts w:ascii="Times New Roman" w:hAnsi="Times New Roman" w:cs="Times New Roman"/>
          <w:sz w:val="24"/>
          <w:szCs w:val="24"/>
        </w:rPr>
        <w:t xml:space="preserve"> </w:t>
      </w:r>
      <w:r w:rsidR="002A7567" w:rsidRPr="00042532">
        <w:rPr>
          <w:rFonts w:ascii="Times New Roman" w:hAnsi="Times New Roman" w:cs="Times New Roman"/>
          <w:sz w:val="24"/>
          <w:szCs w:val="24"/>
        </w:rPr>
        <w:t xml:space="preserve">Iepirkuma komisija pārbauda </w:t>
      </w:r>
      <w:r w:rsidR="00D90CE7" w:rsidRPr="00042532">
        <w:rPr>
          <w:rFonts w:ascii="Times New Roman" w:hAnsi="Times New Roman" w:cs="Times New Roman"/>
          <w:sz w:val="24"/>
          <w:szCs w:val="24"/>
        </w:rPr>
        <w:t xml:space="preserve">pretendentu iesniegto </w:t>
      </w:r>
      <w:r w:rsidR="002A7567" w:rsidRPr="00042532">
        <w:rPr>
          <w:rFonts w:ascii="Times New Roman" w:hAnsi="Times New Roman" w:cs="Times New Roman"/>
          <w:sz w:val="24"/>
          <w:szCs w:val="24"/>
        </w:rPr>
        <w:t xml:space="preserve">piedāvājumu atbilstību </w:t>
      </w:r>
      <w:r w:rsidR="00D93841" w:rsidRPr="00042532">
        <w:rPr>
          <w:rFonts w:ascii="Times New Roman" w:hAnsi="Times New Roman" w:cs="Times New Roman"/>
          <w:sz w:val="24"/>
          <w:szCs w:val="24"/>
        </w:rPr>
        <w:t xml:space="preserve">Iepirkuma </w:t>
      </w:r>
      <w:r w:rsidR="00A347A7" w:rsidRPr="00042532">
        <w:rPr>
          <w:rFonts w:ascii="Times New Roman" w:hAnsi="Times New Roman" w:cs="Times New Roman"/>
          <w:sz w:val="24"/>
          <w:szCs w:val="24"/>
        </w:rPr>
        <w:t>Nol</w:t>
      </w:r>
      <w:r w:rsidR="00F9449A" w:rsidRPr="00042532">
        <w:rPr>
          <w:rFonts w:ascii="Times New Roman" w:hAnsi="Times New Roman" w:cs="Times New Roman"/>
          <w:sz w:val="24"/>
          <w:szCs w:val="24"/>
        </w:rPr>
        <w:t>ikum</w:t>
      </w:r>
      <w:r w:rsidR="009D065D" w:rsidRPr="00042532">
        <w:rPr>
          <w:rFonts w:ascii="Times New Roman" w:hAnsi="Times New Roman" w:cs="Times New Roman"/>
          <w:sz w:val="24"/>
          <w:szCs w:val="24"/>
        </w:rPr>
        <w:t>ā</w:t>
      </w:r>
      <w:r w:rsidR="002A7567" w:rsidRPr="00042532">
        <w:rPr>
          <w:rFonts w:ascii="Times New Roman" w:hAnsi="Times New Roman" w:cs="Times New Roman"/>
          <w:sz w:val="24"/>
          <w:szCs w:val="24"/>
        </w:rPr>
        <w:t xml:space="preserve"> </w:t>
      </w:r>
      <w:r w:rsidR="00D93841" w:rsidRPr="00042532">
        <w:rPr>
          <w:rFonts w:ascii="Times New Roman" w:hAnsi="Times New Roman" w:cs="Times New Roman"/>
          <w:sz w:val="24"/>
          <w:szCs w:val="24"/>
        </w:rPr>
        <w:t>noteiktajām</w:t>
      </w:r>
      <w:r w:rsidR="002A7567" w:rsidRPr="00042532">
        <w:rPr>
          <w:rFonts w:ascii="Times New Roman" w:hAnsi="Times New Roman" w:cs="Times New Roman"/>
          <w:sz w:val="24"/>
          <w:szCs w:val="24"/>
        </w:rPr>
        <w:t xml:space="preserve"> prasībām. Par atbilstošiem tiek uzskatīti tikai tie piedāvājumi, kuri atbilst visām </w:t>
      </w:r>
      <w:r w:rsidR="00D93841" w:rsidRPr="00042532">
        <w:rPr>
          <w:rFonts w:ascii="Times New Roman" w:hAnsi="Times New Roman" w:cs="Times New Roman"/>
          <w:sz w:val="24"/>
          <w:szCs w:val="24"/>
        </w:rPr>
        <w:t xml:space="preserve">Iepirkuma </w:t>
      </w:r>
      <w:r w:rsidR="00A347A7" w:rsidRPr="00042532">
        <w:rPr>
          <w:rFonts w:ascii="Times New Roman" w:hAnsi="Times New Roman" w:cs="Times New Roman"/>
          <w:sz w:val="24"/>
          <w:szCs w:val="24"/>
        </w:rPr>
        <w:t>Nol</w:t>
      </w:r>
      <w:r w:rsidR="00F9449A" w:rsidRPr="00042532">
        <w:rPr>
          <w:rFonts w:ascii="Times New Roman" w:hAnsi="Times New Roman" w:cs="Times New Roman"/>
          <w:sz w:val="24"/>
          <w:szCs w:val="24"/>
        </w:rPr>
        <w:t>ikumā</w:t>
      </w:r>
      <w:r w:rsidR="002A7567" w:rsidRPr="00042532">
        <w:rPr>
          <w:rFonts w:ascii="Times New Roman" w:hAnsi="Times New Roman" w:cs="Times New Roman"/>
          <w:sz w:val="24"/>
          <w:szCs w:val="24"/>
        </w:rPr>
        <w:t xml:space="preserve"> </w:t>
      </w:r>
      <w:r w:rsidR="00D93841" w:rsidRPr="00042532">
        <w:rPr>
          <w:rFonts w:ascii="Times New Roman" w:hAnsi="Times New Roman" w:cs="Times New Roman"/>
          <w:sz w:val="24"/>
          <w:szCs w:val="24"/>
        </w:rPr>
        <w:t>noteiktajām</w:t>
      </w:r>
      <w:r w:rsidR="002A7567" w:rsidRPr="00042532">
        <w:rPr>
          <w:rFonts w:ascii="Times New Roman" w:hAnsi="Times New Roman" w:cs="Times New Roman"/>
          <w:sz w:val="24"/>
          <w:szCs w:val="24"/>
        </w:rPr>
        <w:t xml:space="preserve"> prasībām. Ja, pārbaudot piedāvājumā sniegto informāciju, Pasūtītājs konstatē, ka tā neatbilst minētajām prasībām, pretendents no tālākas d</w:t>
      </w:r>
      <w:r w:rsidR="004F4C92" w:rsidRPr="00042532">
        <w:rPr>
          <w:rFonts w:ascii="Times New Roman" w:hAnsi="Times New Roman" w:cs="Times New Roman"/>
          <w:sz w:val="24"/>
          <w:szCs w:val="24"/>
        </w:rPr>
        <w:t xml:space="preserve">alības </w:t>
      </w:r>
      <w:r w:rsidR="00D93841" w:rsidRPr="00042532">
        <w:rPr>
          <w:rFonts w:ascii="Times New Roman" w:hAnsi="Times New Roman" w:cs="Times New Roman"/>
          <w:sz w:val="24"/>
          <w:szCs w:val="24"/>
        </w:rPr>
        <w:t>I</w:t>
      </w:r>
      <w:r w:rsidR="004F4C92" w:rsidRPr="00042532">
        <w:rPr>
          <w:rFonts w:ascii="Times New Roman" w:hAnsi="Times New Roman" w:cs="Times New Roman"/>
          <w:sz w:val="24"/>
          <w:szCs w:val="24"/>
        </w:rPr>
        <w:t>epirkumā tiek izslēgts.</w:t>
      </w:r>
    </w:p>
    <w:p w14:paraId="1A5C4F74" w14:textId="7976BD6B" w:rsidR="00504108" w:rsidRPr="00042532"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042532">
        <w:rPr>
          <w:rFonts w:ascii="Times New Roman" w:hAnsi="Times New Roman" w:cs="Times New Roman"/>
          <w:sz w:val="24"/>
          <w:szCs w:val="24"/>
        </w:rPr>
        <w:t>5.2.</w:t>
      </w:r>
      <w:r w:rsidR="00855797" w:rsidRPr="00042532">
        <w:rPr>
          <w:rFonts w:ascii="Times New Roman" w:hAnsi="Times New Roman" w:cs="Times New Roman"/>
          <w:sz w:val="24"/>
          <w:szCs w:val="24"/>
        </w:rPr>
        <w:t xml:space="preserve"> </w:t>
      </w:r>
      <w:r w:rsidR="002A7567" w:rsidRPr="00042532">
        <w:rPr>
          <w:rFonts w:ascii="Times New Roman" w:hAnsi="Times New Roman" w:cs="Times New Roman"/>
          <w:sz w:val="24"/>
          <w:szCs w:val="24"/>
        </w:rPr>
        <w:t xml:space="preserve">Iepirkuma komisija </w:t>
      </w:r>
      <w:r w:rsidR="00504108" w:rsidRPr="00042532">
        <w:rPr>
          <w:rFonts w:ascii="Times New Roman" w:hAnsi="Times New Roman" w:cs="Times New Roman"/>
          <w:sz w:val="24"/>
          <w:szCs w:val="24"/>
        </w:rPr>
        <w:t>veic piedāvājumu vērtēšanu šādā kārtībā:</w:t>
      </w:r>
    </w:p>
    <w:p w14:paraId="6260CFE2" w14:textId="47502785" w:rsidR="00ED5E99" w:rsidRPr="00042532" w:rsidRDefault="00C96A04" w:rsidP="00AE47E3">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sidRPr="00042532">
        <w:rPr>
          <w:rFonts w:ascii="Times New Roman" w:hAnsi="Times New Roman" w:cs="Times New Roman"/>
          <w:sz w:val="24"/>
          <w:szCs w:val="24"/>
        </w:rPr>
        <w:t>5.2.1.</w:t>
      </w:r>
      <w:r w:rsidR="00855797" w:rsidRPr="00042532">
        <w:rPr>
          <w:rFonts w:ascii="Times New Roman" w:hAnsi="Times New Roman" w:cs="Times New Roman"/>
          <w:sz w:val="24"/>
          <w:szCs w:val="24"/>
        </w:rPr>
        <w:t xml:space="preserve"> </w:t>
      </w:r>
      <w:r w:rsidR="00504108" w:rsidRPr="00042532">
        <w:rPr>
          <w:rFonts w:ascii="Times New Roman" w:hAnsi="Times New Roman" w:cs="Times New Roman"/>
          <w:sz w:val="24"/>
          <w:szCs w:val="24"/>
        </w:rPr>
        <w:t xml:space="preserve">Iepirkuma komisija veic </w:t>
      </w:r>
      <w:r w:rsidR="00D90CE7" w:rsidRPr="00042532">
        <w:rPr>
          <w:rFonts w:ascii="Times New Roman" w:hAnsi="Times New Roman" w:cs="Times New Roman"/>
          <w:sz w:val="24"/>
          <w:szCs w:val="24"/>
        </w:rPr>
        <w:t>p</w:t>
      </w:r>
      <w:r w:rsidR="002A7567" w:rsidRPr="00042532">
        <w:rPr>
          <w:rFonts w:ascii="Times New Roman" w:hAnsi="Times New Roman" w:cs="Times New Roman"/>
          <w:sz w:val="24"/>
          <w:szCs w:val="24"/>
        </w:rPr>
        <w:t>iedāvājum</w:t>
      </w:r>
      <w:r w:rsidR="00D90CE7" w:rsidRPr="00042532">
        <w:rPr>
          <w:rFonts w:ascii="Times New Roman" w:hAnsi="Times New Roman" w:cs="Times New Roman"/>
          <w:sz w:val="24"/>
          <w:szCs w:val="24"/>
        </w:rPr>
        <w:t>u</w:t>
      </w:r>
      <w:r w:rsidR="002A7567" w:rsidRPr="00042532">
        <w:rPr>
          <w:rFonts w:ascii="Times New Roman" w:hAnsi="Times New Roman" w:cs="Times New Roman"/>
          <w:sz w:val="24"/>
          <w:szCs w:val="24"/>
        </w:rPr>
        <w:t xml:space="preserve"> noformējuma pārbaudi atbilstoši </w:t>
      </w:r>
      <w:r w:rsidR="007B2C83" w:rsidRPr="00042532">
        <w:rPr>
          <w:rFonts w:ascii="Times New Roman" w:hAnsi="Times New Roman" w:cs="Times New Roman"/>
          <w:sz w:val="24"/>
          <w:szCs w:val="24"/>
        </w:rPr>
        <w:t xml:space="preserve">Iepirkuma </w:t>
      </w:r>
      <w:r w:rsidR="00A347A7" w:rsidRPr="000B6CD6">
        <w:rPr>
          <w:rFonts w:ascii="Times New Roman" w:hAnsi="Times New Roman" w:cs="Times New Roman"/>
          <w:sz w:val="24"/>
          <w:szCs w:val="24"/>
        </w:rPr>
        <w:t>Nol</w:t>
      </w:r>
      <w:r w:rsidR="0088039B" w:rsidRPr="000B6CD6">
        <w:rPr>
          <w:rFonts w:ascii="Times New Roman" w:hAnsi="Times New Roman" w:cs="Times New Roman"/>
          <w:sz w:val="24"/>
          <w:szCs w:val="24"/>
        </w:rPr>
        <w:t>ikum</w:t>
      </w:r>
      <w:r w:rsidR="007B2C83" w:rsidRPr="000B6CD6">
        <w:rPr>
          <w:rFonts w:ascii="Times New Roman" w:hAnsi="Times New Roman" w:cs="Times New Roman"/>
          <w:sz w:val="24"/>
          <w:szCs w:val="24"/>
        </w:rPr>
        <w:t>a</w:t>
      </w:r>
      <w:r w:rsidR="002A7567" w:rsidRPr="000B6CD6">
        <w:rPr>
          <w:rFonts w:ascii="Times New Roman" w:hAnsi="Times New Roman" w:cs="Times New Roman"/>
          <w:sz w:val="24"/>
          <w:szCs w:val="24"/>
        </w:rPr>
        <w:t xml:space="preserve"> </w:t>
      </w:r>
      <w:r w:rsidR="005E27FE" w:rsidRPr="000B6CD6">
        <w:rPr>
          <w:rFonts w:ascii="Times New Roman" w:hAnsi="Times New Roman" w:cs="Times New Roman"/>
          <w:sz w:val="24"/>
          <w:szCs w:val="24"/>
        </w:rPr>
        <w:t>1.</w:t>
      </w:r>
      <w:r w:rsidR="006777AF" w:rsidRPr="000B6CD6">
        <w:rPr>
          <w:rFonts w:ascii="Times New Roman" w:hAnsi="Times New Roman" w:cs="Times New Roman"/>
          <w:sz w:val="24"/>
          <w:szCs w:val="24"/>
        </w:rPr>
        <w:t>1</w:t>
      </w:r>
      <w:r w:rsidR="00C17B49" w:rsidRPr="000B6CD6">
        <w:rPr>
          <w:rFonts w:ascii="Times New Roman" w:hAnsi="Times New Roman" w:cs="Times New Roman"/>
          <w:sz w:val="24"/>
          <w:szCs w:val="24"/>
        </w:rPr>
        <w:t>5</w:t>
      </w:r>
      <w:r w:rsidR="005E27FE" w:rsidRPr="00042532">
        <w:rPr>
          <w:rFonts w:ascii="Times New Roman" w:hAnsi="Times New Roman" w:cs="Times New Roman"/>
          <w:sz w:val="24"/>
          <w:szCs w:val="24"/>
        </w:rPr>
        <w:t>.punktā norādītajām</w:t>
      </w:r>
      <w:r w:rsidR="002A7567" w:rsidRPr="00042532">
        <w:rPr>
          <w:rFonts w:ascii="Times New Roman" w:hAnsi="Times New Roman" w:cs="Times New Roman"/>
          <w:sz w:val="24"/>
          <w:szCs w:val="24"/>
        </w:rPr>
        <w:t xml:space="preserve"> piedāvājuma noformējuma prasībām.</w:t>
      </w:r>
      <w:r w:rsidR="00ED5E99" w:rsidRPr="00042532">
        <w:rPr>
          <w:rFonts w:ascii="Times New Roman" w:hAnsi="Times New Roman" w:cs="Times New Roman"/>
          <w:sz w:val="24"/>
          <w:szCs w:val="24"/>
        </w:rPr>
        <w:t xml:space="preserve"> Ja piedāvājums neatbilst </w:t>
      </w:r>
      <w:r w:rsidR="007B2C83" w:rsidRPr="00042532">
        <w:rPr>
          <w:rFonts w:ascii="Times New Roman" w:hAnsi="Times New Roman" w:cs="Times New Roman"/>
          <w:sz w:val="24"/>
          <w:szCs w:val="24"/>
        </w:rPr>
        <w:t xml:space="preserve">Iepirkuma </w:t>
      </w:r>
      <w:r w:rsidR="00A347A7" w:rsidRPr="00042532">
        <w:rPr>
          <w:rFonts w:ascii="Times New Roman" w:hAnsi="Times New Roman" w:cs="Times New Roman"/>
          <w:sz w:val="24"/>
          <w:szCs w:val="24"/>
        </w:rPr>
        <w:t>Nol</w:t>
      </w:r>
      <w:r w:rsidR="006777AF" w:rsidRPr="00042532">
        <w:rPr>
          <w:rFonts w:ascii="Times New Roman" w:hAnsi="Times New Roman" w:cs="Times New Roman"/>
          <w:sz w:val="24"/>
          <w:szCs w:val="24"/>
        </w:rPr>
        <w:t xml:space="preserve">ikumā noteiktajām </w:t>
      </w:r>
      <w:r w:rsidR="005E27FE" w:rsidRPr="00042532">
        <w:rPr>
          <w:rFonts w:ascii="Times New Roman" w:hAnsi="Times New Roman" w:cs="Times New Roman"/>
          <w:sz w:val="24"/>
          <w:szCs w:val="24"/>
        </w:rPr>
        <w:t>piedāvājuma noformējuma prasībām, Iepirkuma komisija lemj par piedāvājuma turpmāku izskatīšanu.</w:t>
      </w:r>
    </w:p>
    <w:p w14:paraId="3713FA87" w14:textId="61D74C90" w:rsidR="004F4C92" w:rsidRPr="00042532" w:rsidRDefault="00C96A04" w:rsidP="00AE47E3">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sidRPr="00042532">
        <w:rPr>
          <w:rFonts w:ascii="Times New Roman" w:hAnsi="Times New Roman" w:cs="Times New Roman"/>
          <w:sz w:val="24"/>
          <w:szCs w:val="24"/>
        </w:rPr>
        <w:t>5.2.2.</w:t>
      </w:r>
      <w:r w:rsidR="001D1C7D" w:rsidRPr="00042532">
        <w:rPr>
          <w:rFonts w:ascii="Times New Roman" w:hAnsi="Times New Roman" w:cs="Times New Roman"/>
          <w:sz w:val="24"/>
          <w:szCs w:val="24"/>
        </w:rPr>
        <w:t xml:space="preserve"> </w:t>
      </w:r>
      <w:r w:rsidR="00147236" w:rsidRPr="00042532">
        <w:rPr>
          <w:rFonts w:ascii="Times New Roman" w:hAnsi="Times New Roman" w:cs="Times New Roman"/>
          <w:sz w:val="24"/>
          <w:szCs w:val="24"/>
        </w:rPr>
        <w:t>Iepirkuma komisija veic</w:t>
      </w:r>
      <w:r w:rsidR="002A7567" w:rsidRPr="00042532">
        <w:rPr>
          <w:rFonts w:ascii="Times New Roman" w:hAnsi="Times New Roman" w:cs="Times New Roman"/>
          <w:sz w:val="24"/>
          <w:szCs w:val="24"/>
        </w:rPr>
        <w:t xml:space="preserve"> Pretendentu </w:t>
      </w:r>
      <w:r w:rsidR="00147236" w:rsidRPr="00042532">
        <w:rPr>
          <w:rFonts w:ascii="Times New Roman" w:hAnsi="Times New Roman" w:cs="Times New Roman"/>
          <w:sz w:val="24"/>
          <w:szCs w:val="24"/>
        </w:rPr>
        <w:t xml:space="preserve">atbilstības pārbaudi </w:t>
      </w:r>
      <w:r w:rsidR="007B2C83" w:rsidRPr="00042532">
        <w:rPr>
          <w:rFonts w:ascii="Times New Roman" w:hAnsi="Times New Roman" w:cs="Times New Roman"/>
          <w:sz w:val="24"/>
          <w:szCs w:val="24"/>
        </w:rPr>
        <w:t xml:space="preserve">Iepirkuma </w:t>
      </w:r>
      <w:r w:rsidR="00A347A7" w:rsidRPr="00042532">
        <w:rPr>
          <w:rFonts w:ascii="Times New Roman" w:hAnsi="Times New Roman" w:cs="Times New Roman"/>
          <w:sz w:val="24"/>
          <w:szCs w:val="24"/>
        </w:rPr>
        <w:t>Nol</w:t>
      </w:r>
      <w:r w:rsidR="00147236" w:rsidRPr="00042532">
        <w:rPr>
          <w:rFonts w:ascii="Times New Roman" w:hAnsi="Times New Roman" w:cs="Times New Roman"/>
          <w:sz w:val="24"/>
          <w:szCs w:val="24"/>
        </w:rPr>
        <w:t xml:space="preserve">ikuma </w:t>
      </w:r>
      <w:r w:rsidR="00147236" w:rsidRPr="00042532">
        <w:rPr>
          <w:rFonts w:ascii="Times New Roman" w:hAnsi="Times New Roman" w:cs="Times New Roman"/>
          <w:sz w:val="24"/>
          <w:szCs w:val="24"/>
        </w:rPr>
        <w:lastRenderedPageBreak/>
        <w:t>2.punktā noteiktajām kvalifikācijas prasībām. K</w:t>
      </w:r>
      <w:r w:rsidR="00D90CE7" w:rsidRPr="00042532">
        <w:rPr>
          <w:rFonts w:ascii="Times New Roman" w:hAnsi="Times New Roman" w:cs="Times New Roman"/>
          <w:sz w:val="24"/>
          <w:szCs w:val="24"/>
        </w:rPr>
        <w:t>valifikācijas atbilstības pārbaudes</w:t>
      </w:r>
      <w:r w:rsidR="002A7567" w:rsidRPr="00042532">
        <w:rPr>
          <w:rFonts w:ascii="Times New Roman" w:hAnsi="Times New Roman" w:cs="Times New Roman"/>
          <w:sz w:val="24"/>
          <w:szCs w:val="24"/>
        </w:rPr>
        <w:t xml:space="preserve"> laikā </w:t>
      </w:r>
      <w:r w:rsidR="00D90CE7" w:rsidRPr="00042532">
        <w:rPr>
          <w:rFonts w:ascii="Times New Roman" w:hAnsi="Times New Roman" w:cs="Times New Roman"/>
          <w:sz w:val="24"/>
          <w:szCs w:val="24"/>
        </w:rPr>
        <w:t>I</w:t>
      </w:r>
      <w:r w:rsidR="002A7567" w:rsidRPr="00042532">
        <w:rPr>
          <w:rFonts w:ascii="Times New Roman" w:hAnsi="Times New Roman" w:cs="Times New Roman"/>
          <w:sz w:val="24"/>
          <w:szCs w:val="24"/>
        </w:rPr>
        <w:t>epirkum</w:t>
      </w:r>
      <w:r w:rsidR="00D90CE7" w:rsidRPr="00042532">
        <w:rPr>
          <w:rFonts w:ascii="Times New Roman" w:hAnsi="Times New Roman" w:cs="Times New Roman"/>
          <w:sz w:val="24"/>
          <w:szCs w:val="24"/>
        </w:rPr>
        <w:t>a</w:t>
      </w:r>
      <w:r w:rsidR="002A7567" w:rsidRPr="00042532">
        <w:rPr>
          <w:rFonts w:ascii="Times New Roman" w:hAnsi="Times New Roman" w:cs="Times New Roman"/>
          <w:sz w:val="24"/>
          <w:szCs w:val="24"/>
        </w:rPr>
        <w:t xml:space="preserve"> komisija </w:t>
      </w:r>
      <w:bookmarkStart w:id="24" w:name="page9"/>
      <w:bookmarkEnd w:id="24"/>
      <w:r w:rsidR="002A7567" w:rsidRPr="00042532">
        <w:rPr>
          <w:rFonts w:ascii="Times New Roman" w:hAnsi="Times New Roman" w:cs="Times New Roman"/>
          <w:sz w:val="24"/>
          <w:szCs w:val="24"/>
        </w:rPr>
        <w:t xml:space="preserve">veic </w:t>
      </w:r>
      <w:r w:rsidR="00A347A7" w:rsidRPr="00042532">
        <w:rPr>
          <w:rFonts w:ascii="Times New Roman" w:hAnsi="Times New Roman" w:cs="Times New Roman"/>
          <w:sz w:val="24"/>
          <w:szCs w:val="24"/>
        </w:rPr>
        <w:t>Nol</w:t>
      </w:r>
      <w:r w:rsidR="0088039B" w:rsidRPr="00042532">
        <w:rPr>
          <w:rFonts w:ascii="Times New Roman" w:hAnsi="Times New Roman" w:cs="Times New Roman"/>
          <w:sz w:val="24"/>
          <w:szCs w:val="24"/>
        </w:rPr>
        <w:t>ikuma</w:t>
      </w:r>
      <w:r w:rsidR="002A7567" w:rsidRPr="00042532">
        <w:rPr>
          <w:rFonts w:ascii="Times New Roman" w:hAnsi="Times New Roman" w:cs="Times New Roman"/>
          <w:sz w:val="24"/>
          <w:szCs w:val="24"/>
        </w:rPr>
        <w:t xml:space="preserve"> </w:t>
      </w:r>
      <w:r w:rsidR="00D90CE7" w:rsidRPr="00042532">
        <w:rPr>
          <w:rFonts w:ascii="Times New Roman" w:hAnsi="Times New Roman" w:cs="Times New Roman"/>
          <w:sz w:val="24"/>
          <w:szCs w:val="24"/>
        </w:rPr>
        <w:t>2</w:t>
      </w:r>
      <w:r w:rsidR="002A7567" w:rsidRPr="00042532">
        <w:rPr>
          <w:rFonts w:ascii="Times New Roman" w:hAnsi="Times New Roman" w:cs="Times New Roman"/>
          <w:sz w:val="24"/>
          <w:szCs w:val="24"/>
        </w:rPr>
        <w:t xml:space="preserve">.punktā noteikto </w:t>
      </w:r>
      <w:r w:rsidR="00D90CE7" w:rsidRPr="00042532">
        <w:rPr>
          <w:rFonts w:ascii="Times New Roman" w:hAnsi="Times New Roman" w:cs="Times New Roman"/>
          <w:sz w:val="24"/>
          <w:szCs w:val="24"/>
        </w:rPr>
        <w:t xml:space="preserve">kvalifikācijas </w:t>
      </w:r>
      <w:r w:rsidR="002A7567" w:rsidRPr="00042532">
        <w:rPr>
          <w:rFonts w:ascii="Times New Roman" w:hAnsi="Times New Roman" w:cs="Times New Roman"/>
          <w:sz w:val="24"/>
          <w:szCs w:val="24"/>
        </w:rPr>
        <w:t xml:space="preserve">dokumentu pārbaudi, lai pārliecinātos, vai pretendents atbilst </w:t>
      </w:r>
      <w:r w:rsidR="00A347A7" w:rsidRPr="00042532">
        <w:rPr>
          <w:rFonts w:ascii="Times New Roman" w:hAnsi="Times New Roman" w:cs="Times New Roman"/>
          <w:sz w:val="24"/>
          <w:szCs w:val="24"/>
        </w:rPr>
        <w:t>Nol</w:t>
      </w:r>
      <w:r w:rsidR="0088039B" w:rsidRPr="00042532">
        <w:rPr>
          <w:rFonts w:ascii="Times New Roman" w:hAnsi="Times New Roman" w:cs="Times New Roman"/>
          <w:sz w:val="24"/>
          <w:szCs w:val="24"/>
        </w:rPr>
        <w:t>ikuma</w:t>
      </w:r>
      <w:r w:rsidR="002A7567" w:rsidRPr="00042532">
        <w:rPr>
          <w:rFonts w:ascii="Times New Roman" w:hAnsi="Times New Roman" w:cs="Times New Roman"/>
          <w:sz w:val="24"/>
          <w:szCs w:val="24"/>
        </w:rPr>
        <w:t xml:space="preserve"> 2.punktā noteiktajām pretendentu </w:t>
      </w:r>
      <w:r w:rsidR="00D90CE7" w:rsidRPr="00042532">
        <w:rPr>
          <w:rFonts w:ascii="Times New Roman" w:hAnsi="Times New Roman" w:cs="Times New Roman"/>
          <w:sz w:val="24"/>
          <w:szCs w:val="24"/>
        </w:rPr>
        <w:t xml:space="preserve">kvalifikācijas </w:t>
      </w:r>
      <w:r w:rsidR="002A7567" w:rsidRPr="00042532">
        <w:rPr>
          <w:rFonts w:ascii="Times New Roman" w:hAnsi="Times New Roman" w:cs="Times New Roman"/>
          <w:sz w:val="24"/>
          <w:szCs w:val="24"/>
        </w:rPr>
        <w:t>prasībām.</w:t>
      </w:r>
      <w:r w:rsidR="009E1691" w:rsidRPr="00042532">
        <w:rPr>
          <w:rFonts w:ascii="Times New Roman" w:hAnsi="Times New Roman" w:cs="Times New Roman"/>
          <w:sz w:val="24"/>
          <w:szCs w:val="24"/>
        </w:rPr>
        <w:t xml:space="preserve"> Ja piedāvājums </w:t>
      </w:r>
      <w:r w:rsidR="00BD3C2E" w:rsidRPr="00042532">
        <w:rPr>
          <w:rFonts w:ascii="Times New Roman" w:hAnsi="Times New Roman" w:cs="Times New Roman"/>
          <w:sz w:val="24"/>
          <w:szCs w:val="24"/>
        </w:rPr>
        <w:t xml:space="preserve">neatbilst </w:t>
      </w:r>
      <w:r w:rsidR="00A347A7" w:rsidRPr="00042532">
        <w:rPr>
          <w:rFonts w:ascii="Times New Roman" w:hAnsi="Times New Roman" w:cs="Times New Roman"/>
          <w:sz w:val="24"/>
          <w:szCs w:val="24"/>
        </w:rPr>
        <w:t>Nol</w:t>
      </w:r>
      <w:r w:rsidR="00BD3C2E" w:rsidRPr="00042532">
        <w:rPr>
          <w:rFonts w:ascii="Times New Roman" w:hAnsi="Times New Roman" w:cs="Times New Roman"/>
          <w:sz w:val="24"/>
          <w:szCs w:val="24"/>
        </w:rPr>
        <w:t xml:space="preserve">ikumā noteiktajām </w:t>
      </w:r>
      <w:r w:rsidR="009E1691" w:rsidRPr="00042532">
        <w:rPr>
          <w:rFonts w:ascii="Times New Roman" w:hAnsi="Times New Roman" w:cs="Times New Roman"/>
          <w:sz w:val="24"/>
          <w:szCs w:val="24"/>
        </w:rPr>
        <w:t>kvalifikācijas prasībām, Iepirkuma komisija noraida pretendenta piedāvājumu.</w:t>
      </w:r>
    </w:p>
    <w:p w14:paraId="60F0FA5A" w14:textId="4524F870" w:rsidR="00F2713C" w:rsidRPr="00042532" w:rsidRDefault="00C96A04" w:rsidP="00D95C50">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sidRPr="00042532">
        <w:rPr>
          <w:rFonts w:ascii="Times New Roman" w:hAnsi="Times New Roman" w:cs="Times New Roman"/>
          <w:sz w:val="24"/>
          <w:szCs w:val="24"/>
        </w:rPr>
        <w:t>5.2.3.</w:t>
      </w:r>
      <w:r w:rsidR="001D1C7D" w:rsidRPr="00042532">
        <w:rPr>
          <w:rFonts w:ascii="Times New Roman" w:hAnsi="Times New Roman" w:cs="Times New Roman"/>
          <w:sz w:val="24"/>
          <w:szCs w:val="24"/>
        </w:rPr>
        <w:t xml:space="preserve"> </w:t>
      </w:r>
      <w:r w:rsidR="002A7567" w:rsidRPr="00042532">
        <w:rPr>
          <w:rFonts w:ascii="Times New Roman" w:hAnsi="Times New Roman" w:cs="Times New Roman"/>
          <w:sz w:val="24"/>
          <w:szCs w:val="24"/>
        </w:rPr>
        <w:t xml:space="preserve">Iepirkuma komisija veic </w:t>
      </w:r>
      <w:r w:rsidR="00D95C50">
        <w:rPr>
          <w:rFonts w:ascii="Times New Roman" w:hAnsi="Times New Roman" w:cs="Times New Roman"/>
          <w:sz w:val="24"/>
          <w:szCs w:val="24"/>
        </w:rPr>
        <w:t>„Tehnisko un Finanšu piedāvājuma</w:t>
      </w:r>
      <w:r w:rsidR="00D95C50" w:rsidRPr="00D95C50">
        <w:rPr>
          <w:rFonts w:ascii="Times New Roman" w:hAnsi="Times New Roman" w:cs="Times New Roman"/>
          <w:sz w:val="24"/>
          <w:szCs w:val="24"/>
        </w:rPr>
        <w:t>”</w:t>
      </w:r>
      <w:r w:rsidR="002A7567" w:rsidRPr="00042532">
        <w:rPr>
          <w:rFonts w:ascii="Times New Roman" w:hAnsi="Times New Roman" w:cs="Times New Roman"/>
          <w:sz w:val="24"/>
          <w:szCs w:val="24"/>
        </w:rPr>
        <w:t xml:space="preserve"> atbilstības pārbaudi, kuras laikā izvērtē tehnisko </w:t>
      </w:r>
      <w:r w:rsidR="00D95C50">
        <w:rPr>
          <w:rFonts w:ascii="Times New Roman" w:hAnsi="Times New Roman" w:cs="Times New Roman"/>
          <w:sz w:val="24"/>
          <w:szCs w:val="24"/>
        </w:rPr>
        <w:t xml:space="preserve">un finanšu </w:t>
      </w:r>
      <w:r w:rsidR="002A7567" w:rsidRPr="00042532">
        <w:rPr>
          <w:rFonts w:ascii="Times New Roman" w:hAnsi="Times New Roman" w:cs="Times New Roman"/>
          <w:sz w:val="24"/>
          <w:szCs w:val="24"/>
        </w:rPr>
        <w:t xml:space="preserve">piedāvājumu atbilstību </w:t>
      </w:r>
      <w:r w:rsidR="007B2C83" w:rsidRPr="00042532">
        <w:rPr>
          <w:rFonts w:ascii="Times New Roman" w:hAnsi="Times New Roman" w:cs="Times New Roman"/>
          <w:sz w:val="24"/>
          <w:szCs w:val="24"/>
        </w:rPr>
        <w:t xml:space="preserve">Iepirkuma </w:t>
      </w:r>
      <w:r w:rsidR="00A347A7" w:rsidRPr="00042532">
        <w:rPr>
          <w:rFonts w:ascii="Times New Roman" w:hAnsi="Times New Roman" w:cs="Times New Roman"/>
          <w:sz w:val="24"/>
          <w:szCs w:val="24"/>
        </w:rPr>
        <w:t>Nol</w:t>
      </w:r>
      <w:r w:rsidR="0088039B" w:rsidRPr="00042532">
        <w:rPr>
          <w:rFonts w:ascii="Times New Roman" w:hAnsi="Times New Roman" w:cs="Times New Roman"/>
          <w:sz w:val="24"/>
          <w:szCs w:val="24"/>
        </w:rPr>
        <w:t>ikuma</w:t>
      </w:r>
      <w:r w:rsidR="002A7567" w:rsidRPr="00042532">
        <w:rPr>
          <w:rFonts w:ascii="Times New Roman" w:hAnsi="Times New Roman" w:cs="Times New Roman"/>
          <w:sz w:val="24"/>
          <w:szCs w:val="24"/>
        </w:rPr>
        <w:t xml:space="preserve"> prasībām</w:t>
      </w:r>
      <w:r w:rsidR="00D95C50">
        <w:rPr>
          <w:rFonts w:ascii="Times New Roman" w:hAnsi="Times New Roman" w:cs="Times New Roman"/>
          <w:sz w:val="24"/>
          <w:szCs w:val="24"/>
        </w:rPr>
        <w:t>.</w:t>
      </w:r>
      <w:r w:rsidR="00E1432A" w:rsidRPr="00042532">
        <w:rPr>
          <w:rFonts w:ascii="Times New Roman" w:hAnsi="Times New Roman" w:cs="Times New Roman"/>
          <w:sz w:val="24"/>
          <w:szCs w:val="24"/>
        </w:rPr>
        <w:t xml:space="preserve"> </w:t>
      </w:r>
    </w:p>
    <w:p w14:paraId="17C1447C" w14:textId="77777777" w:rsidR="00F2713C" w:rsidRPr="00042532" w:rsidRDefault="00B22B8B" w:rsidP="007B3496">
      <w:pPr>
        <w:widowControl w:val="0"/>
        <w:overflowPunct w:val="0"/>
        <w:autoSpaceDE w:val="0"/>
        <w:autoSpaceDN w:val="0"/>
        <w:adjustRightInd w:val="0"/>
        <w:spacing w:after="0" w:line="240" w:lineRule="auto"/>
        <w:ind w:left="1843" w:hanging="850"/>
        <w:jc w:val="both"/>
        <w:rPr>
          <w:rFonts w:ascii="Times New Roman" w:hAnsi="Times New Roman" w:cs="Times New Roman"/>
          <w:sz w:val="24"/>
          <w:szCs w:val="24"/>
        </w:rPr>
      </w:pPr>
      <w:r w:rsidRPr="00042532">
        <w:rPr>
          <w:rFonts w:ascii="Times New Roman" w:hAnsi="Times New Roman" w:cs="Times New Roman"/>
          <w:bCs/>
          <w:sz w:val="24"/>
          <w:szCs w:val="24"/>
        </w:rPr>
        <w:t>5.2.4.1.</w:t>
      </w:r>
      <w:r w:rsidR="00F2713C" w:rsidRPr="00042532">
        <w:rPr>
          <w:rFonts w:ascii="Times New Roman" w:hAnsi="Times New Roman" w:cs="Times New Roman"/>
          <w:bCs/>
          <w:sz w:val="24"/>
          <w:szCs w:val="24"/>
        </w:rPr>
        <w:t xml:space="preserve"> </w:t>
      </w:r>
      <w:r w:rsidR="00F10D20" w:rsidRPr="00042532">
        <w:rPr>
          <w:rFonts w:ascii="Times New Roman" w:hAnsi="Times New Roman" w:cs="Times New Roman"/>
          <w:sz w:val="24"/>
          <w:szCs w:val="24"/>
        </w:rPr>
        <w:t>I</w:t>
      </w:r>
      <w:r w:rsidR="002A7567" w:rsidRPr="00042532">
        <w:rPr>
          <w:rFonts w:ascii="Times New Roman" w:hAnsi="Times New Roman" w:cs="Times New Roman"/>
          <w:sz w:val="24"/>
          <w:szCs w:val="24"/>
        </w:rPr>
        <w:t>epirkuma komisija pārbauda</w:t>
      </w:r>
      <w:r w:rsidR="009D065D" w:rsidRPr="00042532">
        <w:rPr>
          <w:rFonts w:ascii="Times New Roman" w:hAnsi="Times New Roman" w:cs="Times New Roman"/>
          <w:sz w:val="24"/>
          <w:szCs w:val="24"/>
        </w:rPr>
        <w:t>,</w:t>
      </w:r>
      <w:r w:rsidR="002A7567" w:rsidRPr="00042532">
        <w:rPr>
          <w:rFonts w:ascii="Times New Roman" w:hAnsi="Times New Roman" w:cs="Times New Roman"/>
          <w:sz w:val="24"/>
          <w:szCs w:val="24"/>
        </w:rPr>
        <w:t xml:space="preserve"> vai </w:t>
      </w:r>
      <w:r w:rsidR="00EA55DC" w:rsidRPr="00042532">
        <w:rPr>
          <w:rFonts w:ascii="Times New Roman" w:hAnsi="Times New Roman" w:cs="Times New Roman"/>
          <w:sz w:val="24"/>
          <w:szCs w:val="24"/>
        </w:rPr>
        <w:t xml:space="preserve">finanšu </w:t>
      </w:r>
      <w:r w:rsidR="002A7567" w:rsidRPr="00042532">
        <w:rPr>
          <w:rFonts w:ascii="Times New Roman" w:hAnsi="Times New Roman" w:cs="Times New Roman"/>
          <w:sz w:val="24"/>
          <w:szCs w:val="24"/>
        </w:rPr>
        <w:t>pie</w:t>
      </w:r>
      <w:r w:rsidR="004F4C92" w:rsidRPr="00042532">
        <w:rPr>
          <w:rFonts w:ascii="Times New Roman" w:hAnsi="Times New Roman" w:cs="Times New Roman"/>
          <w:sz w:val="24"/>
          <w:szCs w:val="24"/>
        </w:rPr>
        <w:t>dāvājumā nav aritmētisku kļūdu.</w:t>
      </w:r>
      <w:r w:rsidR="007E221C" w:rsidRPr="00042532">
        <w:rPr>
          <w:rFonts w:ascii="Times New Roman" w:hAnsi="Times New Roman" w:cs="Times New Roman"/>
          <w:sz w:val="24"/>
          <w:szCs w:val="24"/>
        </w:rPr>
        <w:t xml:space="preserve"> </w:t>
      </w:r>
      <w:r w:rsidR="002A7567" w:rsidRPr="00042532">
        <w:rPr>
          <w:rFonts w:ascii="Times New Roman" w:hAnsi="Times New Roman" w:cs="Times New Roman"/>
          <w:sz w:val="24"/>
          <w:szCs w:val="24"/>
        </w:rPr>
        <w:t xml:space="preserve">Ja </w:t>
      </w:r>
      <w:r w:rsidR="007E221C" w:rsidRPr="00042532">
        <w:rPr>
          <w:rFonts w:ascii="Times New Roman" w:hAnsi="Times New Roman" w:cs="Times New Roman"/>
          <w:sz w:val="24"/>
          <w:szCs w:val="24"/>
        </w:rPr>
        <w:t>I</w:t>
      </w:r>
      <w:r w:rsidR="002A7567" w:rsidRPr="00042532">
        <w:rPr>
          <w:rFonts w:ascii="Times New Roman" w:hAnsi="Times New Roman" w:cs="Times New Roman"/>
          <w:sz w:val="24"/>
          <w:szCs w:val="24"/>
        </w:rPr>
        <w:t xml:space="preserve">epirkuma komisija </w:t>
      </w:r>
      <w:r w:rsidR="00EA55DC" w:rsidRPr="00042532">
        <w:rPr>
          <w:rFonts w:ascii="Times New Roman" w:hAnsi="Times New Roman" w:cs="Times New Roman"/>
          <w:sz w:val="24"/>
          <w:szCs w:val="24"/>
        </w:rPr>
        <w:t xml:space="preserve">finanšu </w:t>
      </w:r>
      <w:r w:rsidR="002A7567" w:rsidRPr="00042532">
        <w:rPr>
          <w:rFonts w:ascii="Times New Roman" w:hAnsi="Times New Roman" w:cs="Times New Roman"/>
          <w:sz w:val="24"/>
          <w:szCs w:val="24"/>
        </w:rPr>
        <w:t>piedāvājumā konstatē aritmētiska</w:t>
      </w:r>
      <w:r w:rsidR="004F4C92" w:rsidRPr="00042532">
        <w:rPr>
          <w:rFonts w:ascii="Times New Roman" w:hAnsi="Times New Roman" w:cs="Times New Roman"/>
          <w:sz w:val="24"/>
          <w:szCs w:val="24"/>
        </w:rPr>
        <w:t>s kļūdas, tā šīs kļūdas izlabo.</w:t>
      </w:r>
      <w:r w:rsidR="0063127A" w:rsidRPr="00042532">
        <w:rPr>
          <w:rFonts w:ascii="Times New Roman" w:hAnsi="Times New Roman" w:cs="Times New Roman"/>
          <w:sz w:val="24"/>
          <w:szCs w:val="24"/>
        </w:rPr>
        <w:t xml:space="preserve"> </w:t>
      </w:r>
    </w:p>
    <w:p w14:paraId="6C6D1133" w14:textId="1E15EDF9" w:rsidR="004F4C92" w:rsidRPr="00042532" w:rsidRDefault="00B22B8B" w:rsidP="007B3496">
      <w:pPr>
        <w:widowControl w:val="0"/>
        <w:overflowPunct w:val="0"/>
        <w:autoSpaceDE w:val="0"/>
        <w:autoSpaceDN w:val="0"/>
        <w:adjustRightInd w:val="0"/>
        <w:spacing w:after="0" w:line="240" w:lineRule="auto"/>
        <w:ind w:left="1843" w:hanging="850"/>
        <w:jc w:val="both"/>
        <w:rPr>
          <w:rFonts w:ascii="Times New Roman" w:hAnsi="Times New Roman" w:cs="Times New Roman"/>
          <w:sz w:val="24"/>
          <w:szCs w:val="24"/>
        </w:rPr>
      </w:pPr>
      <w:r w:rsidRPr="00042532">
        <w:rPr>
          <w:rFonts w:ascii="Times New Roman" w:hAnsi="Times New Roman" w:cs="Times New Roman"/>
          <w:sz w:val="24"/>
          <w:szCs w:val="24"/>
        </w:rPr>
        <w:t>5.2.4.2.</w:t>
      </w:r>
      <w:r w:rsidR="00836540" w:rsidRPr="00042532">
        <w:rPr>
          <w:rFonts w:ascii="Times New Roman" w:hAnsi="Times New Roman" w:cs="Times New Roman"/>
          <w:sz w:val="24"/>
          <w:szCs w:val="24"/>
        </w:rPr>
        <w:t xml:space="preserve"> </w:t>
      </w:r>
      <w:r w:rsidR="002A7567" w:rsidRPr="00042532">
        <w:rPr>
          <w:rFonts w:ascii="Times New Roman" w:hAnsi="Times New Roman" w:cs="Times New Roman"/>
          <w:sz w:val="24"/>
          <w:szCs w:val="24"/>
        </w:rPr>
        <w:t xml:space="preserve">Par visiem aritmētisko kļūdu labojumiem </w:t>
      </w:r>
      <w:r w:rsidR="007B2C83" w:rsidRPr="00042532">
        <w:rPr>
          <w:rFonts w:ascii="Times New Roman" w:hAnsi="Times New Roman" w:cs="Times New Roman"/>
          <w:sz w:val="24"/>
          <w:szCs w:val="24"/>
        </w:rPr>
        <w:t>I</w:t>
      </w:r>
      <w:r w:rsidR="002A7567" w:rsidRPr="00042532">
        <w:rPr>
          <w:rFonts w:ascii="Times New Roman" w:hAnsi="Times New Roman" w:cs="Times New Roman"/>
          <w:sz w:val="24"/>
          <w:szCs w:val="24"/>
        </w:rPr>
        <w:t xml:space="preserve">epirkuma komisija paziņo pretendentam, kura </w:t>
      </w:r>
      <w:r w:rsidR="00EA55DC" w:rsidRPr="00042532">
        <w:rPr>
          <w:rFonts w:ascii="Times New Roman" w:hAnsi="Times New Roman" w:cs="Times New Roman"/>
          <w:sz w:val="24"/>
          <w:szCs w:val="24"/>
        </w:rPr>
        <w:t xml:space="preserve">finanšu </w:t>
      </w:r>
      <w:r w:rsidR="002A7567" w:rsidRPr="00042532">
        <w:rPr>
          <w:rFonts w:ascii="Times New Roman" w:hAnsi="Times New Roman" w:cs="Times New Roman"/>
          <w:sz w:val="24"/>
          <w:szCs w:val="24"/>
        </w:rPr>
        <w:t xml:space="preserve">piedāvājumā labojumi izdarīti. Vērtējot </w:t>
      </w:r>
      <w:r w:rsidR="00EA55DC" w:rsidRPr="00042532">
        <w:rPr>
          <w:rFonts w:ascii="Times New Roman" w:hAnsi="Times New Roman" w:cs="Times New Roman"/>
          <w:sz w:val="24"/>
          <w:szCs w:val="24"/>
        </w:rPr>
        <w:t xml:space="preserve">finanšu </w:t>
      </w:r>
      <w:r w:rsidR="002A7567" w:rsidRPr="00042532">
        <w:rPr>
          <w:rFonts w:ascii="Times New Roman" w:hAnsi="Times New Roman" w:cs="Times New Roman"/>
          <w:sz w:val="24"/>
          <w:szCs w:val="24"/>
        </w:rPr>
        <w:t xml:space="preserve">piedāvājumu, kurā bijušas aritmētiskās kļūdas, </w:t>
      </w:r>
      <w:r w:rsidR="0063127A" w:rsidRPr="00042532">
        <w:rPr>
          <w:rFonts w:ascii="Times New Roman" w:hAnsi="Times New Roman" w:cs="Times New Roman"/>
          <w:sz w:val="24"/>
          <w:szCs w:val="24"/>
        </w:rPr>
        <w:t>I</w:t>
      </w:r>
      <w:r w:rsidR="002A7567" w:rsidRPr="00042532">
        <w:rPr>
          <w:rFonts w:ascii="Times New Roman" w:hAnsi="Times New Roman" w:cs="Times New Roman"/>
          <w:sz w:val="24"/>
          <w:szCs w:val="24"/>
        </w:rPr>
        <w:t>epirkuma komisija ņem vērā tikai iepriekš not</w:t>
      </w:r>
      <w:r w:rsidR="004F4C92" w:rsidRPr="00042532">
        <w:rPr>
          <w:rFonts w:ascii="Times New Roman" w:hAnsi="Times New Roman" w:cs="Times New Roman"/>
          <w:sz w:val="24"/>
          <w:szCs w:val="24"/>
        </w:rPr>
        <w:t>eiktajā kārtībā labotās kļūdas.</w:t>
      </w:r>
    </w:p>
    <w:p w14:paraId="57B9EA0E" w14:textId="3316F95C" w:rsidR="00BE0D2B" w:rsidRPr="002A5A59" w:rsidRDefault="00BE0D2B" w:rsidP="00934354">
      <w:pPr>
        <w:widowControl w:val="0"/>
        <w:overflowPunct w:val="0"/>
        <w:autoSpaceDE w:val="0"/>
        <w:autoSpaceDN w:val="0"/>
        <w:adjustRightInd w:val="0"/>
        <w:spacing w:after="0" w:line="240" w:lineRule="auto"/>
        <w:ind w:left="426" w:hanging="426"/>
        <w:jc w:val="both"/>
        <w:rPr>
          <w:rFonts w:ascii="Times New Roman" w:hAnsi="Times New Roman" w:cs="Times New Roman"/>
          <w:bCs/>
          <w:sz w:val="24"/>
          <w:szCs w:val="24"/>
        </w:rPr>
      </w:pPr>
      <w:r w:rsidRPr="002A5A59">
        <w:rPr>
          <w:rFonts w:ascii="Times New Roman" w:hAnsi="Times New Roman" w:cs="Times New Roman"/>
          <w:bCs/>
          <w:sz w:val="24"/>
          <w:szCs w:val="24"/>
        </w:rPr>
        <w:t>5.3.</w:t>
      </w:r>
      <w:r w:rsidR="00206A2B" w:rsidRPr="002A5A59">
        <w:rPr>
          <w:rFonts w:ascii="Times New Roman" w:hAnsi="Times New Roman" w:cs="Times New Roman"/>
          <w:bCs/>
          <w:sz w:val="24"/>
          <w:szCs w:val="24"/>
        </w:rPr>
        <w:t xml:space="preserve"> </w:t>
      </w:r>
      <w:r w:rsidRPr="002A5A59">
        <w:rPr>
          <w:rFonts w:ascii="Times New Roman" w:hAnsi="Times New Roman" w:cs="Times New Roman"/>
          <w:sz w:val="24"/>
          <w:szCs w:val="24"/>
        </w:rPr>
        <w:t>Piedāvājumu vērtēšanas kritērij</w:t>
      </w:r>
      <w:r w:rsidR="0065483E" w:rsidRPr="002A5A59">
        <w:rPr>
          <w:rFonts w:ascii="Times New Roman" w:hAnsi="Times New Roman" w:cs="Times New Roman"/>
          <w:sz w:val="24"/>
          <w:szCs w:val="24"/>
        </w:rPr>
        <w:t>s</w:t>
      </w:r>
      <w:r w:rsidR="00046967" w:rsidRPr="002A5A59">
        <w:rPr>
          <w:rFonts w:ascii="Times New Roman" w:hAnsi="Times New Roman" w:cs="Times New Roman"/>
          <w:sz w:val="24"/>
          <w:szCs w:val="24"/>
        </w:rPr>
        <w:t>: piedāvājum</w:t>
      </w:r>
      <w:r w:rsidR="00B9707F" w:rsidRPr="002A5A59">
        <w:rPr>
          <w:rFonts w:ascii="Times New Roman" w:hAnsi="Times New Roman" w:cs="Times New Roman"/>
          <w:sz w:val="24"/>
          <w:szCs w:val="24"/>
        </w:rPr>
        <w:t>s</w:t>
      </w:r>
      <w:r w:rsidR="00046967" w:rsidRPr="002A5A59">
        <w:rPr>
          <w:rFonts w:ascii="Times New Roman" w:hAnsi="Times New Roman" w:cs="Times New Roman"/>
          <w:sz w:val="24"/>
          <w:szCs w:val="24"/>
        </w:rPr>
        <w:t xml:space="preserve"> ar </w:t>
      </w:r>
      <w:r w:rsidR="00545D57" w:rsidRPr="002A5A59">
        <w:rPr>
          <w:rFonts w:ascii="Times New Roman" w:hAnsi="Times New Roman" w:cs="Times New Roman"/>
          <w:sz w:val="24"/>
          <w:szCs w:val="24"/>
        </w:rPr>
        <w:t>vis</w:t>
      </w:r>
      <w:r w:rsidR="00046967" w:rsidRPr="002A5A59">
        <w:rPr>
          <w:rFonts w:ascii="Times New Roman" w:hAnsi="Times New Roman" w:cs="Times New Roman"/>
          <w:sz w:val="24"/>
          <w:szCs w:val="24"/>
        </w:rPr>
        <w:t>zemāko cenu</w:t>
      </w:r>
      <w:r w:rsidR="001A1708" w:rsidRPr="002A5A59">
        <w:rPr>
          <w:rFonts w:ascii="Times New Roman" w:hAnsi="Times New Roman" w:cs="Times New Roman"/>
          <w:sz w:val="24"/>
          <w:szCs w:val="24"/>
        </w:rPr>
        <w:t>.</w:t>
      </w:r>
    </w:p>
    <w:p w14:paraId="3760193F" w14:textId="5243757A" w:rsidR="003E7821" w:rsidRPr="00042532" w:rsidRDefault="003E7821" w:rsidP="000036B1">
      <w:pPr>
        <w:pStyle w:val="ListParagraph"/>
        <w:widowControl w:val="0"/>
        <w:numPr>
          <w:ilvl w:val="1"/>
          <w:numId w:val="21"/>
        </w:numPr>
        <w:overflowPunct w:val="0"/>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042532">
        <w:rPr>
          <w:rFonts w:ascii="Times New Roman" w:eastAsia="Times New Roman" w:hAnsi="Times New Roman" w:cs="Times New Roman"/>
          <w:sz w:val="24"/>
          <w:szCs w:val="24"/>
        </w:rPr>
        <w:t>Triju darbdienu laikā pēc Iepirkuma komisijas lēmuma pieņemšanas Pasūtītājs vienlaikus (vienā dienā) informēs visus Pretendentus par Iepirkuma rezultātiem, kā arī savā mājas lapā internetā nodrošinās brīvu un tiešu elektronisku pieeju Iepirkuma komisijas lēmumam.</w:t>
      </w:r>
    </w:p>
    <w:p w14:paraId="178132FD" w14:textId="77777777" w:rsidR="005066DB" w:rsidRPr="00042532" w:rsidRDefault="005066DB" w:rsidP="00EA55DC">
      <w:pPr>
        <w:widowControl w:val="0"/>
        <w:autoSpaceDE w:val="0"/>
        <w:autoSpaceDN w:val="0"/>
        <w:adjustRightInd w:val="0"/>
        <w:spacing w:after="0" w:line="240" w:lineRule="auto"/>
        <w:jc w:val="both"/>
        <w:rPr>
          <w:rFonts w:ascii="Times New Roman" w:hAnsi="Times New Roman" w:cs="Times New Roman"/>
          <w:sz w:val="24"/>
          <w:szCs w:val="24"/>
        </w:rPr>
      </w:pPr>
    </w:p>
    <w:p w14:paraId="528DE535" w14:textId="77777777" w:rsidR="005066DB" w:rsidRPr="00042532" w:rsidRDefault="002A7567" w:rsidP="002A13B0">
      <w:pPr>
        <w:pStyle w:val="Heading1"/>
        <w:numPr>
          <w:ilvl w:val="0"/>
          <w:numId w:val="6"/>
        </w:numPr>
        <w:ind w:left="567" w:hanging="567"/>
        <w:jc w:val="center"/>
        <w:rPr>
          <w:rFonts w:cs="Times New Roman"/>
          <w:szCs w:val="24"/>
        </w:rPr>
      </w:pPr>
      <w:bookmarkStart w:id="25" w:name="_Toc453681211"/>
      <w:bookmarkStart w:id="26" w:name="_Toc466882015"/>
      <w:r w:rsidRPr="00042532">
        <w:rPr>
          <w:rFonts w:cs="Times New Roman"/>
          <w:szCs w:val="24"/>
        </w:rPr>
        <w:t>IEPIRKUMA KOMISIJAS TIESĪBAS UN PIENĀKUMI</w:t>
      </w:r>
      <w:bookmarkEnd w:id="25"/>
      <w:bookmarkEnd w:id="26"/>
    </w:p>
    <w:p w14:paraId="289EFF2B" w14:textId="77777777" w:rsidR="005066DB" w:rsidRPr="00042532" w:rsidRDefault="005066DB">
      <w:pPr>
        <w:widowControl w:val="0"/>
        <w:autoSpaceDE w:val="0"/>
        <w:autoSpaceDN w:val="0"/>
        <w:adjustRightInd w:val="0"/>
        <w:spacing w:after="0" w:line="240" w:lineRule="auto"/>
        <w:jc w:val="both"/>
        <w:rPr>
          <w:rFonts w:ascii="Times New Roman" w:hAnsi="Times New Roman" w:cs="Times New Roman"/>
          <w:bCs/>
          <w:sz w:val="24"/>
          <w:szCs w:val="24"/>
        </w:rPr>
      </w:pPr>
    </w:p>
    <w:p w14:paraId="76AFD116" w14:textId="7DC2D1B6" w:rsidR="004B34F9" w:rsidRPr="00042532"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042532">
        <w:rPr>
          <w:rFonts w:ascii="Times New Roman" w:hAnsi="Times New Roman" w:cs="Times New Roman"/>
          <w:sz w:val="24"/>
          <w:szCs w:val="24"/>
        </w:rPr>
        <w:t>6.1.</w:t>
      </w:r>
      <w:r w:rsidR="00CD75DA" w:rsidRPr="00042532">
        <w:rPr>
          <w:rFonts w:ascii="Times New Roman" w:hAnsi="Times New Roman" w:cs="Times New Roman"/>
          <w:sz w:val="24"/>
          <w:szCs w:val="24"/>
        </w:rPr>
        <w:t xml:space="preserve"> </w:t>
      </w:r>
      <w:r w:rsidR="002A7567" w:rsidRPr="00042532">
        <w:rPr>
          <w:rFonts w:ascii="Times New Roman" w:hAnsi="Times New Roman" w:cs="Times New Roman"/>
          <w:sz w:val="24"/>
          <w:szCs w:val="24"/>
        </w:rPr>
        <w:t xml:space="preserve">Iepirkuma komisijas tiesības: </w:t>
      </w:r>
    </w:p>
    <w:p w14:paraId="51F5293C" w14:textId="77777777" w:rsidR="004F4C92" w:rsidRPr="00042532" w:rsidRDefault="00642DB3" w:rsidP="00172B25">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sidRPr="00042532">
        <w:rPr>
          <w:rFonts w:ascii="Times New Roman" w:hAnsi="Times New Roman" w:cs="Times New Roman"/>
          <w:sz w:val="24"/>
          <w:szCs w:val="24"/>
        </w:rPr>
        <w:t>6.1.1.</w:t>
      </w:r>
      <w:r w:rsidR="002A7567" w:rsidRPr="00042532">
        <w:rPr>
          <w:rFonts w:ascii="Times New Roman" w:hAnsi="Times New Roman" w:cs="Times New Roman"/>
          <w:sz w:val="24"/>
          <w:szCs w:val="24"/>
        </w:rPr>
        <w:t xml:space="preserve">pieprasīt, lai pretendents precizētu informāciju par savu piedāvājumu, ja tas nepieciešams piedāvājuma noformējuma pārbaudei, pretendentu </w:t>
      </w:r>
      <w:r w:rsidR="00161C34" w:rsidRPr="00042532">
        <w:rPr>
          <w:rFonts w:ascii="Times New Roman" w:hAnsi="Times New Roman" w:cs="Times New Roman"/>
          <w:sz w:val="24"/>
          <w:szCs w:val="24"/>
        </w:rPr>
        <w:t>kvalifikācijas pārbaudei</w:t>
      </w:r>
      <w:r w:rsidR="002A7567" w:rsidRPr="00042532">
        <w:rPr>
          <w:rFonts w:ascii="Times New Roman" w:hAnsi="Times New Roman" w:cs="Times New Roman"/>
          <w:sz w:val="24"/>
          <w:szCs w:val="24"/>
        </w:rPr>
        <w:t>, k</w:t>
      </w:r>
      <w:r w:rsidR="004F4C92" w:rsidRPr="00042532">
        <w:rPr>
          <w:rFonts w:ascii="Times New Roman" w:hAnsi="Times New Roman" w:cs="Times New Roman"/>
          <w:sz w:val="24"/>
          <w:szCs w:val="24"/>
        </w:rPr>
        <w:t>ā arī piedāvājuma novērtēšanai;</w:t>
      </w:r>
    </w:p>
    <w:p w14:paraId="453BC088" w14:textId="77777777" w:rsidR="004F4C92" w:rsidRPr="00042532" w:rsidRDefault="00642DB3" w:rsidP="00172B25">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sidRPr="00042532">
        <w:rPr>
          <w:rFonts w:ascii="Times New Roman" w:hAnsi="Times New Roman" w:cs="Times New Roman"/>
          <w:sz w:val="24"/>
          <w:szCs w:val="24"/>
        </w:rPr>
        <w:t>6.1.2.</w:t>
      </w:r>
      <w:r w:rsidR="002A7567" w:rsidRPr="00042532">
        <w:rPr>
          <w:rFonts w:ascii="Times New Roman" w:hAnsi="Times New Roman" w:cs="Times New Roman"/>
          <w:sz w:val="24"/>
          <w:szCs w:val="24"/>
        </w:rPr>
        <w:t>pieaicināt ekspertu piedāvājumu noformējuma pārbaude</w:t>
      </w:r>
      <w:r w:rsidR="008A10CD" w:rsidRPr="00042532">
        <w:rPr>
          <w:rFonts w:ascii="Times New Roman" w:hAnsi="Times New Roman" w:cs="Times New Roman"/>
          <w:sz w:val="24"/>
          <w:szCs w:val="24"/>
        </w:rPr>
        <w:t>s</w:t>
      </w:r>
      <w:r w:rsidR="002A7567" w:rsidRPr="00042532">
        <w:rPr>
          <w:rFonts w:ascii="Times New Roman" w:hAnsi="Times New Roman" w:cs="Times New Roman"/>
          <w:sz w:val="24"/>
          <w:szCs w:val="24"/>
        </w:rPr>
        <w:t xml:space="preserve">, pretendentu </w:t>
      </w:r>
      <w:r w:rsidR="00A45870" w:rsidRPr="00042532">
        <w:rPr>
          <w:rFonts w:ascii="Times New Roman" w:hAnsi="Times New Roman" w:cs="Times New Roman"/>
          <w:sz w:val="24"/>
          <w:szCs w:val="24"/>
        </w:rPr>
        <w:t>kvalifikācijas</w:t>
      </w:r>
      <w:r w:rsidR="002A7567" w:rsidRPr="00042532">
        <w:rPr>
          <w:rFonts w:ascii="Times New Roman" w:hAnsi="Times New Roman" w:cs="Times New Roman"/>
          <w:sz w:val="24"/>
          <w:szCs w:val="24"/>
        </w:rPr>
        <w:t xml:space="preserve"> un piedāvājumu atbilstības pārbaude</w:t>
      </w:r>
      <w:r w:rsidR="008A10CD" w:rsidRPr="00042532">
        <w:rPr>
          <w:rFonts w:ascii="Times New Roman" w:hAnsi="Times New Roman" w:cs="Times New Roman"/>
          <w:sz w:val="24"/>
          <w:szCs w:val="24"/>
        </w:rPr>
        <w:t>s</w:t>
      </w:r>
      <w:r w:rsidR="002A7567" w:rsidRPr="00042532">
        <w:rPr>
          <w:rFonts w:ascii="Times New Roman" w:hAnsi="Times New Roman" w:cs="Times New Roman"/>
          <w:sz w:val="24"/>
          <w:szCs w:val="24"/>
        </w:rPr>
        <w:t>, kā arī piedāvājumu vērtēšana</w:t>
      </w:r>
      <w:r w:rsidR="008A10CD" w:rsidRPr="00042532">
        <w:rPr>
          <w:rFonts w:ascii="Times New Roman" w:hAnsi="Times New Roman" w:cs="Times New Roman"/>
          <w:sz w:val="24"/>
          <w:szCs w:val="24"/>
        </w:rPr>
        <w:t>s procesā</w:t>
      </w:r>
      <w:r w:rsidR="004F4C92" w:rsidRPr="00042532">
        <w:rPr>
          <w:rFonts w:ascii="Times New Roman" w:hAnsi="Times New Roman" w:cs="Times New Roman"/>
          <w:sz w:val="24"/>
          <w:szCs w:val="24"/>
        </w:rPr>
        <w:t>;</w:t>
      </w:r>
    </w:p>
    <w:p w14:paraId="2056042A" w14:textId="61F2E7C2" w:rsidR="004F4C92" w:rsidRPr="00042532" w:rsidRDefault="00642DB3" w:rsidP="00172B25">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sidRPr="00042532">
        <w:rPr>
          <w:rFonts w:ascii="Times New Roman" w:hAnsi="Times New Roman" w:cs="Times New Roman"/>
          <w:sz w:val="24"/>
          <w:szCs w:val="24"/>
        </w:rPr>
        <w:t>6.1.3.</w:t>
      </w:r>
      <w:r w:rsidR="00CA49E2" w:rsidRPr="00042532">
        <w:rPr>
          <w:rFonts w:ascii="Times New Roman" w:hAnsi="Times New Roman" w:cs="Times New Roman"/>
          <w:sz w:val="24"/>
          <w:szCs w:val="24"/>
        </w:rPr>
        <w:t xml:space="preserve">gadījumā, ja pretendents, kuram tiek piešķirtas līguma slēgšanas tiesības, atsakās slēgt iepirkuma līgumu, </w:t>
      </w:r>
      <w:r w:rsidR="002A7567" w:rsidRPr="00042532">
        <w:rPr>
          <w:rFonts w:ascii="Times New Roman" w:hAnsi="Times New Roman" w:cs="Times New Roman"/>
          <w:sz w:val="24"/>
          <w:szCs w:val="24"/>
        </w:rPr>
        <w:t xml:space="preserve">izvēlēties slēgt iepirkuma līgumu ar nākamo pretendentu, kura piedāvājums ir ar </w:t>
      </w:r>
      <w:r w:rsidR="00DC014A" w:rsidRPr="00042532">
        <w:rPr>
          <w:rFonts w:ascii="Times New Roman" w:hAnsi="Times New Roman" w:cs="Times New Roman"/>
          <w:sz w:val="24"/>
          <w:szCs w:val="24"/>
        </w:rPr>
        <w:t xml:space="preserve">nākamo </w:t>
      </w:r>
      <w:r w:rsidR="00431D69" w:rsidRPr="00042532">
        <w:rPr>
          <w:rFonts w:ascii="Times New Roman" w:hAnsi="Times New Roman" w:cs="Times New Roman"/>
          <w:sz w:val="24"/>
          <w:szCs w:val="24"/>
        </w:rPr>
        <w:t>zemāko cenu</w:t>
      </w:r>
      <w:r w:rsidR="00DC014A" w:rsidRPr="00042532">
        <w:rPr>
          <w:rFonts w:ascii="Times New Roman" w:hAnsi="Times New Roman" w:cs="Times New Roman"/>
          <w:sz w:val="24"/>
          <w:szCs w:val="24"/>
        </w:rPr>
        <w:t xml:space="preserve"> </w:t>
      </w:r>
      <w:r w:rsidR="007423EF" w:rsidRPr="00042532">
        <w:rPr>
          <w:rFonts w:ascii="Times New Roman" w:hAnsi="Times New Roman" w:cs="Times New Roman"/>
          <w:sz w:val="24"/>
          <w:szCs w:val="24"/>
        </w:rPr>
        <w:t>attiecīgajā da</w:t>
      </w:r>
      <w:r w:rsidR="00DC014A" w:rsidRPr="00042532">
        <w:rPr>
          <w:rFonts w:ascii="Times New Roman" w:hAnsi="Times New Roman" w:cs="Times New Roman"/>
          <w:sz w:val="24"/>
          <w:szCs w:val="24"/>
        </w:rPr>
        <w:t>ļ</w:t>
      </w:r>
      <w:r w:rsidR="007423EF" w:rsidRPr="00042532">
        <w:rPr>
          <w:rFonts w:ascii="Times New Roman" w:hAnsi="Times New Roman" w:cs="Times New Roman"/>
          <w:sz w:val="24"/>
          <w:szCs w:val="24"/>
        </w:rPr>
        <w:t>ā</w:t>
      </w:r>
      <w:r w:rsidR="002A7567" w:rsidRPr="00042532">
        <w:rPr>
          <w:rFonts w:ascii="Times New Roman" w:hAnsi="Times New Roman" w:cs="Times New Roman"/>
          <w:sz w:val="24"/>
          <w:szCs w:val="24"/>
        </w:rPr>
        <w:t xml:space="preserve">, </w:t>
      </w:r>
      <w:r w:rsidR="00A45870" w:rsidRPr="00042532">
        <w:rPr>
          <w:rFonts w:ascii="Times New Roman" w:hAnsi="Times New Roman" w:cs="Times New Roman"/>
          <w:sz w:val="24"/>
          <w:szCs w:val="24"/>
        </w:rPr>
        <w:t xml:space="preserve">un </w:t>
      </w:r>
      <w:r w:rsidR="002A7567" w:rsidRPr="00042532">
        <w:rPr>
          <w:rFonts w:ascii="Times New Roman" w:hAnsi="Times New Roman" w:cs="Times New Roman"/>
          <w:sz w:val="24"/>
          <w:szCs w:val="24"/>
        </w:rPr>
        <w:t xml:space="preserve">uz kuru </w:t>
      </w:r>
      <w:r w:rsidR="00AA092D" w:rsidRPr="00042532">
        <w:rPr>
          <w:rFonts w:ascii="Times New Roman" w:hAnsi="Times New Roman" w:cs="Times New Roman"/>
          <w:sz w:val="24"/>
          <w:szCs w:val="24"/>
        </w:rPr>
        <w:t>ne</w:t>
      </w:r>
      <w:r w:rsidR="002A7567" w:rsidRPr="00042532">
        <w:rPr>
          <w:rFonts w:ascii="Times New Roman" w:hAnsi="Times New Roman" w:cs="Times New Roman"/>
          <w:sz w:val="24"/>
          <w:szCs w:val="24"/>
        </w:rPr>
        <w:t>attiec</w:t>
      </w:r>
      <w:r w:rsidR="00AA092D" w:rsidRPr="00042532">
        <w:rPr>
          <w:rFonts w:ascii="Times New Roman" w:hAnsi="Times New Roman" w:cs="Times New Roman"/>
          <w:sz w:val="24"/>
          <w:szCs w:val="24"/>
        </w:rPr>
        <w:t>as</w:t>
      </w:r>
      <w:r w:rsidR="002A7567" w:rsidRPr="00042532">
        <w:rPr>
          <w:rFonts w:ascii="Times New Roman" w:hAnsi="Times New Roman" w:cs="Times New Roman"/>
          <w:sz w:val="24"/>
          <w:szCs w:val="24"/>
        </w:rPr>
        <w:t xml:space="preserve"> </w:t>
      </w:r>
      <w:r w:rsidR="00A347A7" w:rsidRPr="00042532">
        <w:rPr>
          <w:rFonts w:ascii="Times New Roman" w:hAnsi="Times New Roman" w:cs="Times New Roman"/>
          <w:sz w:val="24"/>
          <w:szCs w:val="24"/>
        </w:rPr>
        <w:t>Nol</w:t>
      </w:r>
      <w:r w:rsidR="00AA092D" w:rsidRPr="00042532">
        <w:rPr>
          <w:rFonts w:ascii="Times New Roman" w:hAnsi="Times New Roman" w:cs="Times New Roman"/>
          <w:sz w:val="24"/>
          <w:szCs w:val="24"/>
        </w:rPr>
        <w:t xml:space="preserve">ikuma </w:t>
      </w:r>
      <w:r w:rsidR="00A45870" w:rsidRPr="00042532">
        <w:rPr>
          <w:rFonts w:ascii="Times New Roman" w:hAnsi="Times New Roman" w:cs="Times New Roman"/>
          <w:sz w:val="24"/>
          <w:szCs w:val="24"/>
        </w:rPr>
        <w:t>4.</w:t>
      </w:r>
      <w:r w:rsidR="00AA092D" w:rsidRPr="00042532">
        <w:rPr>
          <w:rFonts w:ascii="Times New Roman" w:hAnsi="Times New Roman" w:cs="Times New Roman"/>
          <w:sz w:val="24"/>
          <w:szCs w:val="24"/>
        </w:rPr>
        <w:t xml:space="preserve">punktā minētie </w:t>
      </w:r>
      <w:r w:rsidR="00A45870" w:rsidRPr="00042532">
        <w:rPr>
          <w:rFonts w:ascii="Times New Roman" w:hAnsi="Times New Roman" w:cs="Times New Roman"/>
          <w:sz w:val="24"/>
          <w:szCs w:val="24"/>
        </w:rPr>
        <w:t xml:space="preserve">izslēgšanas </w:t>
      </w:r>
      <w:r w:rsidR="00AA092D" w:rsidRPr="00042532">
        <w:rPr>
          <w:rFonts w:ascii="Times New Roman" w:hAnsi="Times New Roman" w:cs="Times New Roman"/>
          <w:sz w:val="24"/>
          <w:szCs w:val="24"/>
        </w:rPr>
        <w:t>nosacījumi</w:t>
      </w:r>
      <w:r w:rsidR="002A7567" w:rsidRPr="00042532">
        <w:rPr>
          <w:rFonts w:ascii="Times New Roman" w:hAnsi="Times New Roman" w:cs="Times New Roman"/>
          <w:sz w:val="24"/>
          <w:szCs w:val="24"/>
        </w:rPr>
        <w:t xml:space="preserve">, </w:t>
      </w:r>
      <w:r w:rsidR="00A45870" w:rsidRPr="00042532">
        <w:rPr>
          <w:rFonts w:ascii="Times New Roman" w:hAnsi="Times New Roman" w:cs="Times New Roman"/>
          <w:sz w:val="24"/>
          <w:szCs w:val="24"/>
        </w:rPr>
        <w:t xml:space="preserve">kā arī </w:t>
      </w:r>
      <w:r w:rsidR="002A7567" w:rsidRPr="00042532">
        <w:rPr>
          <w:rFonts w:ascii="Times New Roman" w:hAnsi="Times New Roman" w:cs="Times New Roman"/>
          <w:sz w:val="24"/>
          <w:szCs w:val="24"/>
        </w:rPr>
        <w:t xml:space="preserve">kura piedāvājums atbilst </w:t>
      </w:r>
      <w:r w:rsidR="00A347A7" w:rsidRPr="00042532">
        <w:rPr>
          <w:rFonts w:ascii="Times New Roman" w:hAnsi="Times New Roman" w:cs="Times New Roman"/>
          <w:sz w:val="24"/>
          <w:szCs w:val="24"/>
        </w:rPr>
        <w:t>Nol</w:t>
      </w:r>
      <w:r w:rsidR="00F9449A" w:rsidRPr="00042532">
        <w:rPr>
          <w:rFonts w:ascii="Times New Roman" w:hAnsi="Times New Roman" w:cs="Times New Roman"/>
          <w:sz w:val="24"/>
          <w:szCs w:val="24"/>
        </w:rPr>
        <w:t>ikumā</w:t>
      </w:r>
      <w:r w:rsidR="002A7567" w:rsidRPr="00042532">
        <w:rPr>
          <w:rFonts w:ascii="Times New Roman" w:hAnsi="Times New Roman" w:cs="Times New Roman"/>
          <w:sz w:val="24"/>
          <w:szCs w:val="24"/>
        </w:rPr>
        <w:t xml:space="preserve"> noteiktajām prasībām</w:t>
      </w:r>
      <w:r w:rsidR="00FF71C0" w:rsidRPr="00042532">
        <w:rPr>
          <w:rFonts w:ascii="Times New Roman" w:hAnsi="Times New Roman" w:cs="Times New Roman"/>
          <w:sz w:val="24"/>
          <w:szCs w:val="24"/>
        </w:rPr>
        <w:t>,</w:t>
      </w:r>
      <w:r w:rsidR="002A7567" w:rsidRPr="00042532">
        <w:rPr>
          <w:rFonts w:ascii="Times New Roman" w:hAnsi="Times New Roman" w:cs="Times New Roman"/>
          <w:sz w:val="24"/>
          <w:szCs w:val="24"/>
        </w:rPr>
        <w:t xml:space="preserve"> vai pārtraukt </w:t>
      </w:r>
      <w:r w:rsidR="008B3E0E" w:rsidRPr="00042532">
        <w:rPr>
          <w:rFonts w:ascii="Times New Roman" w:hAnsi="Times New Roman" w:cs="Times New Roman"/>
          <w:sz w:val="24"/>
          <w:szCs w:val="24"/>
        </w:rPr>
        <w:t>I</w:t>
      </w:r>
      <w:r w:rsidR="002A7567" w:rsidRPr="00042532">
        <w:rPr>
          <w:rFonts w:ascii="Times New Roman" w:hAnsi="Times New Roman" w:cs="Times New Roman"/>
          <w:sz w:val="24"/>
          <w:szCs w:val="24"/>
        </w:rPr>
        <w:t>epirkumu, n</w:t>
      </w:r>
      <w:r w:rsidR="00CA49E2" w:rsidRPr="00042532">
        <w:rPr>
          <w:rFonts w:ascii="Times New Roman" w:hAnsi="Times New Roman" w:cs="Times New Roman"/>
          <w:sz w:val="24"/>
          <w:szCs w:val="24"/>
        </w:rPr>
        <w:t>eizvēloties nevienu piedāvājumu</w:t>
      </w:r>
      <w:r w:rsidR="004F4C92" w:rsidRPr="00042532">
        <w:rPr>
          <w:rFonts w:ascii="Times New Roman" w:hAnsi="Times New Roman" w:cs="Times New Roman"/>
          <w:sz w:val="24"/>
          <w:szCs w:val="24"/>
        </w:rPr>
        <w:t>;</w:t>
      </w:r>
    </w:p>
    <w:p w14:paraId="1EEA822C" w14:textId="77777777" w:rsidR="00094BC4" w:rsidRPr="00042532" w:rsidRDefault="00642DB3" w:rsidP="00B73822">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042532">
        <w:rPr>
          <w:rFonts w:ascii="Times New Roman" w:hAnsi="Times New Roman" w:cs="Times New Roman"/>
          <w:sz w:val="24"/>
          <w:szCs w:val="24"/>
        </w:rPr>
        <w:t>6.1.4.</w:t>
      </w:r>
      <w:r w:rsidR="002A7567" w:rsidRPr="00042532">
        <w:rPr>
          <w:rFonts w:ascii="Times New Roman" w:hAnsi="Times New Roman" w:cs="Times New Roman"/>
          <w:sz w:val="24"/>
          <w:szCs w:val="24"/>
        </w:rPr>
        <w:t xml:space="preserve">jebkurā brīdī pārtraukt </w:t>
      </w:r>
      <w:r w:rsidR="008B3E0E" w:rsidRPr="00042532">
        <w:rPr>
          <w:rFonts w:ascii="Times New Roman" w:hAnsi="Times New Roman" w:cs="Times New Roman"/>
          <w:sz w:val="24"/>
          <w:szCs w:val="24"/>
        </w:rPr>
        <w:t>I</w:t>
      </w:r>
      <w:r w:rsidR="002A7567" w:rsidRPr="00042532">
        <w:rPr>
          <w:rFonts w:ascii="Times New Roman" w:hAnsi="Times New Roman" w:cs="Times New Roman"/>
          <w:sz w:val="24"/>
          <w:szCs w:val="24"/>
        </w:rPr>
        <w:t xml:space="preserve">epirkumu, </w:t>
      </w:r>
      <w:r w:rsidR="00094BC4" w:rsidRPr="00042532">
        <w:rPr>
          <w:rFonts w:ascii="Times New Roman" w:hAnsi="Times New Roman" w:cs="Times New Roman"/>
          <w:sz w:val="24"/>
          <w:szCs w:val="24"/>
        </w:rPr>
        <w:t>ja tam ir objektīvs pamatojums;</w:t>
      </w:r>
    </w:p>
    <w:p w14:paraId="358AA3F6" w14:textId="32A5A052" w:rsidR="004B34F9" w:rsidRPr="00042532"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042532">
        <w:rPr>
          <w:rFonts w:ascii="Times New Roman" w:hAnsi="Times New Roman" w:cs="Times New Roman"/>
          <w:sz w:val="24"/>
          <w:szCs w:val="24"/>
        </w:rPr>
        <w:t>6.2.</w:t>
      </w:r>
      <w:r w:rsidR="00B73822" w:rsidRPr="00042532">
        <w:rPr>
          <w:rFonts w:ascii="Times New Roman" w:hAnsi="Times New Roman" w:cs="Times New Roman"/>
          <w:sz w:val="24"/>
          <w:szCs w:val="24"/>
        </w:rPr>
        <w:t xml:space="preserve"> </w:t>
      </w:r>
      <w:r w:rsidR="002A7567" w:rsidRPr="00042532">
        <w:rPr>
          <w:rFonts w:ascii="Times New Roman" w:hAnsi="Times New Roman" w:cs="Times New Roman"/>
          <w:sz w:val="24"/>
          <w:szCs w:val="24"/>
        </w:rPr>
        <w:t>Iepirkuma komisijas pienākumi:</w:t>
      </w:r>
    </w:p>
    <w:p w14:paraId="22C0E30B" w14:textId="77777777" w:rsidR="00094BC4" w:rsidRPr="00042532" w:rsidRDefault="00642DB3" w:rsidP="00B73822">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sidRPr="00042532">
        <w:rPr>
          <w:rFonts w:ascii="Times New Roman" w:hAnsi="Times New Roman" w:cs="Times New Roman"/>
          <w:sz w:val="24"/>
          <w:szCs w:val="24"/>
        </w:rPr>
        <w:t>6.2.1.</w:t>
      </w:r>
      <w:r w:rsidR="002A7567" w:rsidRPr="00042532">
        <w:rPr>
          <w:rFonts w:ascii="Times New Roman" w:hAnsi="Times New Roman" w:cs="Times New Roman"/>
          <w:sz w:val="24"/>
          <w:szCs w:val="24"/>
        </w:rPr>
        <w:t xml:space="preserve">nodrošināt </w:t>
      </w:r>
      <w:r w:rsidR="008B3E0E" w:rsidRPr="00042532">
        <w:rPr>
          <w:rFonts w:ascii="Times New Roman" w:hAnsi="Times New Roman" w:cs="Times New Roman"/>
          <w:sz w:val="24"/>
          <w:szCs w:val="24"/>
        </w:rPr>
        <w:t>i</w:t>
      </w:r>
      <w:r w:rsidR="002A7567" w:rsidRPr="00042532">
        <w:rPr>
          <w:rFonts w:ascii="Times New Roman" w:hAnsi="Times New Roman" w:cs="Times New Roman"/>
          <w:sz w:val="24"/>
          <w:szCs w:val="24"/>
        </w:rPr>
        <w:t>epirkuma norisi un dokumentēšanu</w:t>
      </w:r>
      <w:r w:rsidR="008A10CD" w:rsidRPr="00042532">
        <w:rPr>
          <w:rFonts w:ascii="Times New Roman" w:hAnsi="Times New Roman" w:cs="Times New Roman"/>
          <w:sz w:val="24"/>
          <w:szCs w:val="24"/>
        </w:rPr>
        <w:t xml:space="preserve"> atbilstoši Publisko iepirkumu likuma prasībām</w:t>
      </w:r>
      <w:r w:rsidR="00094BC4" w:rsidRPr="00042532">
        <w:rPr>
          <w:rFonts w:ascii="Times New Roman" w:hAnsi="Times New Roman" w:cs="Times New Roman"/>
          <w:sz w:val="24"/>
          <w:szCs w:val="24"/>
        </w:rPr>
        <w:t>;</w:t>
      </w:r>
    </w:p>
    <w:p w14:paraId="5CD2EC32" w14:textId="77777777" w:rsidR="00094BC4" w:rsidRPr="00042532" w:rsidRDefault="00642DB3" w:rsidP="00B73822">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sidRPr="00042532">
        <w:rPr>
          <w:rFonts w:ascii="Times New Roman" w:hAnsi="Times New Roman" w:cs="Times New Roman"/>
          <w:sz w:val="24"/>
          <w:szCs w:val="24"/>
        </w:rPr>
        <w:t>6.2.2.</w:t>
      </w:r>
      <w:r w:rsidR="002A7567" w:rsidRPr="00042532">
        <w:rPr>
          <w:rFonts w:ascii="Times New Roman" w:hAnsi="Times New Roman" w:cs="Times New Roman"/>
          <w:sz w:val="24"/>
          <w:szCs w:val="24"/>
        </w:rPr>
        <w:t>nodrošināt pretendentu brīvu konkurenci, kā arī vienlīdzīgu u</w:t>
      </w:r>
      <w:r w:rsidR="00094BC4" w:rsidRPr="00042532">
        <w:rPr>
          <w:rFonts w:ascii="Times New Roman" w:hAnsi="Times New Roman" w:cs="Times New Roman"/>
          <w:sz w:val="24"/>
          <w:szCs w:val="24"/>
        </w:rPr>
        <w:t>n taisnīgu attieksmi pret tiem;</w:t>
      </w:r>
    </w:p>
    <w:p w14:paraId="22BC13C8" w14:textId="01F89B48" w:rsidR="00094BC4" w:rsidRPr="00042532" w:rsidRDefault="00642DB3" w:rsidP="00B73822">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042532">
        <w:rPr>
          <w:rFonts w:ascii="Times New Roman" w:hAnsi="Times New Roman" w:cs="Times New Roman"/>
          <w:sz w:val="24"/>
          <w:szCs w:val="24"/>
        </w:rPr>
        <w:t>6.2.3.</w:t>
      </w:r>
      <w:r w:rsidR="002A7567" w:rsidRPr="00042532">
        <w:rPr>
          <w:rFonts w:ascii="Times New Roman" w:hAnsi="Times New Roman" w:cs="Times New Roman"/>
          <w:sz w:val="24"/>
          <w:szCs w:val="24"/>
        </w:rPr>
        <w:t>pēc ieinteresēto personu pieprasījuma snie</w:t>
      </w:r>
      <w:r w:rsidR="00094BC4" w:rsidRPr="00042532">
        <w:rPr>
          <w:rFonts w:ascii="Times New Roman" w:hAnsi="Times New Roman" w:cs="Times New Roman"/>
          <w:sz w:val="24"/>
          <w:szCs w:val="24"/>
        </w:rPr>
        <w:t>gt informāciju par</w:t>
      </w:r>
      <w:r w:rsidR="00FF71C0" w:rsidRPr="00042532">
        <w:rPr>
          <w:rFonts w:ascii="Times New Roman" w:hAnsi="Times New Roman" w:cs="Times New Roman"/>
          <w:sz w:val="24"/>
          <w:szCs w:val="24"/>
        </w:rPr>
        <w:t xml:space="preserve"> šo</w:t>
      </w:r>
      <w:r w:rsidR="00094BC4" w:rsidRPr="00042532">
        <w:rPr>
          <w:rFonts w:ascii="Times New Roman" w:hAnsi="Times New Roman" w:cs="Times New Roman"/>
          <w:sz w:val="24"/>
          <w:szCs w:val="24"/>
        </w:rPr>
        <w:t xml:space="preserve"> </w:t>
      </w:r>
      <w:r w:rsidR="00A347A7" w:rsidRPr="00042532">
        <w:rPr>
          <w:rFonts w:ascii="Times New Roman" w:hAnsi="Times New Roman" w:cs="Times New Roman"/>
          <w:sz w:val="24"/>
          <w:szCs w:val="24"/>
        </w:rPr>
        <w:t>Nol</w:t>
      </w:r>
      <w:r w:rsidR="00F9449A" w:rsidRPr="00042532">
        <w:rPr>
          <w:rFonts w:ascii="Times New Roman" w:hAnsi="Times New Roman" w:cs="Times New Roman"/>
          <w:sz w:val="24"/>
          <w:szCs w:val="24"/>
        </w:rPr>
        <w:t>ikumu</w:t>
      </w:r>
      <w:r w:rsidR="00094BC4" w:rsidRPr="00042532">
        <w:rPr>
          <w:rFonts w:ascii="Times New Roman" w:hAnsi="Times New Roman" w:cs="Times New Roman"/>
          <w:sz w:val="24"/>
          <w:szCs w:val="24"/>
        </w:rPr>
        <w:t>;</w:t>
      </w:r>
    </w:p>
    <w:p w14:paraId="244F9C6D" w14:textId="2C12A68F" w:rsidR="00FF71C0" w:rsidRPr="00042532" w:rsidRDefault="00642DB3" w:rsidP="00B73822">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sidRPr="00042532">
        <w:rPr>
          <w:rFonts w:ascii="Times New Roman" w:hAnsi="Times New Roman" w:cs="Times New Roman"/>
          <w:sz w:val="24"/>
          <w:szCs w:val="24"/>
        </w:rPr>
        <w:t>6.2.4.</w:t>
      </w:r>
      <w:r w:rsidR="002A7567" w:rsidRPr="00042532">
        <w:rPr>
          <w:rFonts w:ascii="Times New Roman" w:hAnsi="Times New Roman" w:cs="Times New Roman"/>
          <w:sz w:val="24"/>
          <w:szCs w:val="24"/>
        </w:rPr>
        <w:t xml:space="preserve">vērtēt pretendentus un to iesniegtos piedāvājumus saskaņā ar normatīvajiem aktiem un </w:t>
      </w:r>
      <w:r w:rsidR="00FF71C0" w:rsidRPr="00042532">
        <w:rPr>
          <w:rFonts w:ascii="Times New Roman" w:hAnsi="Times New Roman" w:cs="Times New Roman"/>
          <w:sz w:val="24"/>
          <w:szCs w:val="24"/>
        </w:rPr>
        <w:t xml:space="preserve">šo </w:t>
      </w:r>
      <w:r w:rsidR="00A347A7" w:rsidRPr="00042532">
        <w:rPr>
          <w:rFonts w:ascii="Times New Roman" w:hAnsi="Times New Roman" w:cs="Times New Roman"/>
          <w:sz w:val="24"/>
          <w:szCs w:val="24"/>
        </w:rPr>
        <w:t>Nol</w:t>
      </w:r>
      <w:r w:rsidR="00F9449A" w:rsidRPr="00042532">
        <w:rPr>
          <w:rFonts w:ascii="Times New Roman" w:hAnsi="Times New Roman" w:cs="Times New Roman"/>
          <w:sz w:val="24"/>
          <w:szCs w:val="24"/>
        </w:rPr>
        <w:t>ikumu</w:t>
      </w:r>
      <w:r w:rsidR="00AF7E07" w:rsidRPr="00042532">
        <w:rPr>
          <w:rFonts w:ascii="Times New Roman" w:hAnsi="Times New Roman" w:cs="Times New Roman"/>
          <w:sz w:val="24"/>
          <w:szCs w:val="24"/>
        </w:rPr>
        <w:t>.</w:t>
      </w:r>
    </w:p>
    <w:p w14:paraId="437F6FB2" w14:textId="77777777" w:rsidR="00CF7F02" w:rsidRPr="00042532" w:rsidRDefault="00CF7F02" w:rsidP="00B73822">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p>
    <w:p w14:paraId="1D30C0FD" w14:textId="77777777" w:rsidR="005066DB" w:rsidRPr="00042532" w:rsidRDefault="002A7567" w:rsidP="002A13B0">
      <w:pPr>
        <w:pStyle w:val="Heading1"/>
        <w:numPr>
          <w:ilvl w:val="0"/>
          <w:numId w:val="6"/>
        </w:numPr>
        <w:ind w:left="567" w:hanging="567"/>
        <w:jc w:val="center"/>
        <w:rPr>
          <w:rFonts w:cs="Times New Roman"/>
          <w:szCs w:val="24"/>
        </w:rPr>
      </w:pPr>
      <w:bookmarkStart w:id="27" w:name="_Toc453681212"/>
      <w:bookmarkStart w:id="28" w:name="_Toc466882016"/>
      <w:r w:rsidRPr="00042532">
        <w:rPr>
          <w:rFonts w:cs="Times New Roman"/>
          <w:szCs w:val="24"/>
        </w:rPr>
        <w:t>PRETENDENTA TIESĪBAS UN PIENĀKUMI</w:t>
      </w:r>
      <w:bookmarkEnd w:id="27"/>
      <w:bookmarkEnd w:id="28"/>
    </w:p>
    <w:p w14:paraId="72687702" w14:textId="77777777" w:rsidR="005066DB" w:rsidRPr="00042532" w:rsidRDefault="005066DB" w:rsidP="00EA55DC">
      <w:pPr>
        <w:widowControl w:val="0"/>
        <w:autoSpaceDE w:val="0"/>
        <w:autoSpaceDN w:val="0"/>
        <w:adjustRightInd w:val="0"/>
        <w:spacing w:after="0" w:line="240" w:lineRule="auto"/>
        <w:jc w:val="both"/>
        <w:rPr>
          <w:rFonts w:ascii="Times New Roman" w:hAnsi="Times New Roman" w:cs="Times New Roman"/>
          <w:bCs/>
          <w:sz w:val="24"/>
          <w:szCs w:val="24"/>
        </w:rPr>
      </w:pPr>
    </w:p>
    <w:p w14:paraId="2CAA8469" w14:textId="10D6F026" w:rsidR="00094BC4" w:rsidRPr="00042532"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042532">
        <w:rPr>
          <w:rFonts w:ascii="Times New Roman" w:hAnsi="Times New Roman" w:cs="Times New Roman"/>
          <w:sz w:val="24"/>
          <w:szCs w:val="24"/>
        </w:rPr>
        <w:lastRenderedPageBreak/>
        <w:t>7.1.</w:t>
      </w:r>
      <w:r w:rsidR="00506196" w:rsidRPr="00042532">
        <w:rPr>
          <w:rFonts w:ascii="Times New Roman" w:hAnsi="Times New Roman" w:cs="Times New Roman"/>
          <w:sz w:val="24"/>
          <w:szCs w:val="24"/>
        </w:rPr>
        <w:t xml:space="preserve"> </w:t>
      </w:r>
      <w:r w:rsidR="00094BC4" w:rsidRPr="00042532">
        <w:rPr>
          <w:rFonts w:ascii="Times New Roman" w:hAnsi="Times New Roman" w:cs="Times New Roman"/>
          <w:sz w:val="24"/>
          <w:szCs w:val="24"/>
        </w:rPr>
        <w:t>Pretendenta tiesības:</w:t>
      </w:r>
    </w:p>
    <w:p w14:paraId="24A66D37" w14:textId="464718F6" w:rsidR="00E3381F" w:rsidRPr="00042532" w:rsidRDefault="00642DB3" w:rsidP="00506196">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sidRPr="00042532">
        <w:rPr>
          <w:rFonts w:ascii="Times New Roman" w:hAnsi="Times New Roman" w:cs="Times New Roman"/>
          <w:sz w:val="24"/>
          <w:szCs w:val="24"/>
        </w:rPr>
        <w:t>7.1.1.</w:t>
      </w:r>
      <w:r w:rsidR="00AA092D" w:rsidRPr="00042532">
        <w:rPr>
          <w:rFonts w:ascii="Times New Roman" w:hAnsi="Times New Roman" w:cs="Times New Roman"/>
          <w:sz w:val="24"/>
          <w:szCs w:val="24"/>
        </w:rPr>
        <w:t>p</w:t>
      </w:r>
      <w:r w:rsidR="00E3381F" w:rsidRPr="00042532">
        <w:rPr>
          <w:rFonts w:ascii="Times New Roman" w:hAnsi="Times New Roman" w:cs="Times New Roman"/>
          <w:sz w:val="24"/>
          <w:szCs w:val="24"/>
        </w:rPr>
        <w:t xml:space="preserve">ieprasīt </w:t>
      </w:r>
      <w:r w:rsidR="006541C8" w:rsidRPr="00042532">
        <w:rPr>
          <w:rFonts w:ascii="Times New Roman" w:hAnsi="Times New Roman" w:cs="Times New Roman"/>
          <w:sz w:val="24"/>
          <w:szCs w:val="24"/>
        </w:rPr>
        <w:t>P</w:t>
      </w:r>
      <w:r w:rsidR="00AA092D" w:rsidRPr="00042532">
        <w:rPr>
          <w:rFonts w:ascii="Times New Roman" w:hAnsi="Times New Roman" w:cs="Times New Roman"/>
          <w:sz w:val="24"/>
          <w:szCs w:val="24"/>
        </w:rPr>
        <w:t xml:space="preserve">asūtītājam </w:t>
      </w:r>
      <w:r w:rsidR="00E3381F" w:rsidRPr="00042532">
        <w:rPr>
          <w:rFonts w:ascii="Times New Roman" w:hAnsi="Times New Roman" w:cs="Times New Roman"/>
          <w:sz w:val="24"/>
          <w:szCs w:val="24"/>
        </w:rPr>
        <w:t>papildu</w:t>
      </w:r>
      <w:r w:rsidR="006541C8" w:rsidRPr="00042532">
        <w:rPr>
          <w:rFonts w:ascii="Times New Roman" w:hAnsi="Times New Roman" w:cs="Times New Roman"/>
          <w:sz w:val="24"/>
          <w:szCs w:val="24"/>
        </w:rPr>
        <w:t>s</w:t>
      </w:r>
      <w:r w:rsidR="00E3381F" w:rsidRPr="00042532">
        <w:rPr>
          <w:rFonts w:ascii="Times New Roman" w:hAnsi="Times New Roman" w:cs="Times New Roman"/>
          <w:sz w:val="24"/>
          <w:szCs w:val="24"/>
        </w:rPr>
        <w:t xml:space="preserve"> informāciju par </w:t>
      </w:r>
      <w:r w:rsidR="008B3E0E" w:rsidRPr="00042532">
        <w:rPr>
          <w:rFonts w:ascii="Times New Roman" w:hAnsi="Times New Roman" w:cs="Times New Roman"/>
          <w:sz w:val="24"/>
          <w:szCs w:val="24"/>
        </w:rPr>
        <w:t>I</w:t>
      </w:r>
      <w:r w:rsidR="00AA092D" w:rsidRPr="00042532">
        <w:rPr>
          <w:rFonts w:ascii="Times New Roman" w:hAnsi="Times New Roman" w:cs="Times New Roman"/>
          <w:sz w:val="24"/>
          <w:szCs w:val="24"/>
        </w:rPr>
        <w:t xml:space="preserve">epirkuma </w:t>
      </w:r>
      <w:r w:rsidR="00A347A7" w:rsidRPr="00042532">
        <w:rPr>
          <w:rFonts w:ascii="Times New Roman" w:hAnsi="Times New Roman" w:cs="Times New Roman"/>
          <w:sz w:val="24"/>
          <w:szCs w:val="24"/>
        </w:rPr>
        <w:t>Nol</w:t>
      </w:r>
      <w:r w:rsidR="00AA092D" w:rsidRPr="00042532">
        <w:rPr>
          <w:rFonts w:ascii="Times New Roman" w:hAnsi="Times New Roman" w:cs="Times New Roman"/>
          <w:sz w:val="24"/>
          <w:szCs w:val="24"/>
        </w:rPr>
        <w:t xml:space="preserve">ikumā iekļautajiem nosacījumiem; </w:t>
      </w:r>
    </w:p>
    <w:p w14:paraId="1FB88BE2" w14:textId="77777777" w:rsidR="00094BC4" w:rsidRPr="00042532" w:rsidRDefault="00642DB3" w:rsidP="00506196">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042532">
        <w:rPr>
          <w:rFonts w:ascii="Times New Roman" w:hAnsi="Times New Roman" w:cs="Times New Roman"/>
          <w:sz w:val="24"/>
          <w:szCs w:val="24"/>
        </w:rPr>
        <w:t>7.1.2.</w:t>
      </w:r>
      <w:r w:rsidR="008A10CD" w:rsidRPr="00042532">
        <w:rPr>
          <w:rFonts w:ascii="Times New Roman" w:hAnsi="Times New Roman" w:cs="Times New Roman"/>
          <w:sz w:val="24"/>
          <w:szCs w:val="24"/>
        </w:rPr>
        <w:t>iesniegt piedāvājumu;</w:t>
      </w:r>
    </w:p>
    <w:p w14:paraId="05DB19B9" w14:textId="77777777" w:rsidR="00CA49E2" w:rsidRPr="00042532" w:rsidRDefault="00642DB3" w:rsidP="00506196">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sidRPr="00042532">
        <w:rPr>
          <w:rFonts w:ascii="Times New Roman" w:hAnsi="Times New Roman" w:cs="Times New Roman"/>
          <w:sz w:val="24"/>
          <w:szCs w:val="24"/>
        </w:rPr>
        <w:t>7.1.3.</w:t>
      </w:r>
      <w:r w:rsidR="002A7567" w:rsidRPr="00042532">
        <w:rPr>
          <w:rFonts w:ascii="Times New Roman" w:hAnsi="Times New Roman" w:cs="Times New Roman"/>
          <w:sz w:val="24"/>
          <w:szCs w:val="24"/>
        </w:rPr>
        <w:t xml:space="preserve">pirms piedāvājumu iesniegšanas termiņa beigām grozīt vai atsaukt iesniegto piedāvājumu. </w:t>
      </w:r>
    </w:p>
    <w:p w14:paraId="41767FA9" w14:textId="20C78BEB" w:rsidR="00094BC4" w:rsidRPr="00042532"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042532">
        <w:rPr>
          <w:rFonts w:ascii="Times New Roman" w:hAnsi="Times New Roman" w:cs="Times New Roman"/>
          <w:sz w:val="24"/>
          <w:szCs w:val="24"/>
        </w:rPr>
        <w:t>7.2.</w:t>
      </w:r>
      <w:r w:rsidR="00506196" w:rsidRPr="00042532">
        <w:rPr>
          <w:rFonts w:ascii="Times New Roman" w:hAnsi="Times New Roman" w:cs="Times New Roman"/>
          <w:sz w:val="24"/>
          <w:szCs w:val="24"/>
        </w:rPr>
        <w:t xml:space="preserve"> </w:t>
      </w:r>
      <w:r w:rsidR="002A7567" w:rsidRPr="00042532">
        <w:rPr>
          <w:rFonts w:ascii="Times New Roman" w:hAnsi="Times New Roman" w:cs="Times New Roman"/>
          <w:sz w:val="24"/>
          <w:szCs w:val="24"/>
        </w:rPr>
        <w:t>Pretendenta pienākumi:</w:t>
      </w:r>
    </w:p>
    <w:p w14:paraId="7A0C4BBC" w14:textId="6E59C720" w:rsidR="00094BC4" w:rsidRPr="00042532" w:rsidRDefault="00642DB3" w:rsidP="00506196">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042532">
        <w:rPr>
          <w:rFonts w:ascii="Times New Roman" w:hAnsi="Times New Roman" w:cs="Times New Roman"/>
          <w:sz w:val="24"/>
          <w:szCs w:val="24"/>
        </w:rPr>
        <w:t>7.2.1.</w:t>
      </w:r>
      <w:r w:rsidR="002A7567" w:rsidRPr="00042532">
        <w:rPr>
          <w:rFonts w:ascii="Times New Roman" w:hAnsi="Times New Roman" w:cs="Times New Roman"/>
          <w:sz w:val="24"/>
          <w:szCs w:val="24"/>
        </w:rPr>
        <w:t>sagatavot piedāvājumu at</w:t>
      </w:r>
      <w:r w:rsidR="00094BC4" w:rsidRPr="00042532">
        <w:rPr>
          <w:rFonts w:ascii="Times New Roman" w:hAnsi="Times New Roman" w:cs="Times New Roman"/>
          <w:sz w:val="24"/>
          <w:szCs w:val="24"/>
        </w:rPr>
        <w:t xml:space="preserve">bilstoši </w:t>
      </w:r>
      <w:r w:rsidR="00FF71C0" w:rsidRPr="00042532">
        <w:rPr>
          <w:rFonts w:ascii="Times New Roman" w:hAnsi="Times New Roman" w:cs="Times New Roman"/>
          <w:sz w:val="24"/>
          <w:szCs w:val="24"/>
        </w:rPr>
        <w:t xml:space="preserve">šī </w:t>
      </w:r>
      <w:r w:rsidR="00A347A7" w:rsidRPr="00042532">
        <w:rPr>
          <w:rFonts w:ascii="Times New Roman" w:hAnsi="Times New Roman" w:cs="Times New Roman"/>
          <w:sz w:val="24"/>
          <w:szCs w:val="24"/>
        </w:rPr>
        <w:t>Nol</w:t>
      </w:r>
      <w:r w:rsidR="0088039B" w:rsidRPr="00042532">
        <w:rPr>
          <w:rFonts w:ascii="Times New Roman" w:hAnsi="Times New Roman" w:cs="Times New Roman"/>
          <w:sz w:val="24"/>
          <w:szCs w:val="24"/>
        </w:rPr>
        <w:t>ikuma</w:t>
      </w:r>
      <w:r w:rsidR="00094BC4" w:rsidRPr="00042532">
        <w:rPr>
          <w:rFonts w:ascii="Times New Roman" w:hAnsi="Times New Roman" w:cs="Times New Roman"/>
          <w:sz w:val="24"/>
          <w:szCs w:val="24"/>
        </w:rPr>
        <w:t xml:space="preserve"> prasībām;</w:t>
      </w:r>
    </w:p>
    <w:p w14:paraId="44C2673A" w14:textId="77777777" w:rsidR="00094BC4" w:rsidRPr="00042532" w:rsidRDefault="00642DB3" w:rsidP="00506196">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sidRPr="00042532">
        <w:rPr>
          <w:rFonts w:ascii="Times New Roman" w:hAnsi="Times New Roman" w:cs="Times New Roman"/>
          <w:sz w:val="24"/>
          <w:szCs w:val="24"/>
        </w:rPr>
        <w:t>7.2.2.</w:t>
      </w:r>
      <w:r w:rsidR="002A7567" w:rsidRPr="00042532">
        <w:rPr>
          <w:rFonts w:ascii="Times New Roman" w:hAnsi="Times New Roman" w:cs="Times New Roman"/>
          <w:sz w:val="24"/>
          <w:szCs w:val="24"/>
        </w:rPr>
        <w:t>sniegt</w:t>
      </w:r>
      <w:r w:rsidR="008A10CD" w:rsidRPr="00042532">
        <w:rPr>
          <w:rFonts w:ascii="Times New Roman" w:hAnsi="Times New Roman" w:cs="Times New Roman"/>
          <w:sz w:val="24"/>
          <w:szCs w:val="24"/>
        </w:rPr>
        <w:t xml:space="preserve"> </w:t>
      </w:r>
      <w:r w:rsidR="00FF71C0" w:rsidRPr="00042532">
        <w:rPr>
          <w:rFonts w:ascii="Times New Roman" w:hAnsi="Times New Roman" w:cs="Times New Roman"/>
          <w:sz w:val="24"/>
          <w:szCs w:val="24"/>
        </w:rPr>
        <w:t>P</w:t>
      </w:r>
      <w:r w:rsidR="008A10CD" w:rsidRPr="00042532">
        <w:rPr>
          <w:rFonts w:ascii="Times New Roman" w:hAnsi="Times New Roman" w:cs="Times New Roman"/>
          <w:sz w:val="24"/>
          <w:szCs w:val="24"/>
        </w:rPr>
        <w:t>asūtītājam</w:t>
      </w:r>
      <w:r w:rsidR="00094BC4" w:rsidRPr="00042532">
        <w:rPr>
          <w:rFonts w:ascii="Times New Roman" w:hAnsi="Times New Roman" w:cs="Times New Roman"/>
          <w:sz w:val="24"/>
          <w:szCs w:val="24"/>
        </w:rPr>
        <w:t xml:space="preserve"> patiesu informāciju;</w:t>
      </w:r>
    </w:p>
    <w:p w14:paraId="70FF06B1" w14:textId="77777777" w:rsidR="00E3381F" w:rsidRPr="00042532" w:rsidRDefault="00642DB3" w:rsidP="00506196">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sidRPr="00042532">
        <w:rPr>
          <w:rFonts w:ascii="Times New Roman" w:hAnsi="Times New Roman" w:cs="Times New Roman"/>
          <w:sz w:val="24"/>
          <w:szCs w:val="24"/>
        </w:rPr>
        <w:t>7.2.3.</w:t>
      </w:r>
      <w:r w:rsidR="002A7567" w:rsidRPr="00042532">
        <w:rPr>
          <w:rFonts w:ascii="Times New Roman" w:hAnsi="Times New Roman" w:cs="Times New Roman"/>
          <w:sz w:val="24"/>
          <w:szCs w:val="24"/>
        </w:rPr>
        <w:t xml:space="preserve">sniegt atbildes uz </w:t>
      </w:r>
      <w:r w:rsidR="006541C8" w:rsidRPr="00042532">
        <w:rPr>
          <w:rFonts w:ascii="Times New Roman" w:hAnsi="Times New Roman" w:cs="Times New Roman"/>
          <w:sz w:val="24"/>
          <w:szCs w:val="24"/>
        </w:rPr>
        <w:t>I</w:t>
      </w:r>
      <w:r w:rsidR="002A7567" w:rsidRPr="00042532">
        <w:rPr>
          <w:rFonts w:ascii="Times New Roman" w:hAnsi="Times New Roman" w:cs="Times New Roman"/>
          <w:sz w:val="24"/>
          <w:szCs w:val="24"/>
        </w:rPr>
        <w:t>epirkuma komisijas pieprasījumiem par papildu</w:t>
      </w:r>
      <w:r w:rsidR="006541C8" w:rsidRPr="00042532">
        <w:rPr>
          <w:rFonts w:ascii="Times New Roman" w:hAnsi="Times New Roman" w:cs="Times New Roman"/>
          <w:sz w:val="24"/>
          <w:szCs w:val="24"/>
        </w:rPr>
        <w:t>s</w:t>
      </w:r>
      <w:r w:rsidR="002A7567" w:rsidRPr="00042532">
        <w:rPr>
          <w:rFonts w:ascii="Times New Roman" w:hAnsi="Times New Roman" w:cs="Times New Roman"/>
          <w:sz w:val="24"/>
          <w:szCs w:val="24"/>
        </w:rPr>
        <w:t xml:space="preserve"> informāciju, kas nepieciešama piedāvājuma noformējuma pārbaudei, pretendentu </w:t>
      </w:r>
      <w:r w:rsidR="006541C8" w:rsidRPr="00042532">
        <w:rPr>
          <w:rFonts w:ascii="Times New Roman" w:hAnsi="Times New Roman" w:cs="Times New Roman"/>
          <w:sz w:val="24"/>
          <w:szCs w:val="24"/>
        </w:rPr>
        <w:t>kvalifikācijas pārbaudei</w:t>
      </w:r>
      <w:r w:rsidR="002A7567" w:rsidRPr="00042532">
        <w:rPr>
          <w:rFonts w:ascii="Times New Roman" w:hAnsi="Times New Roman" w:cs="Times New Roman"/>
          <w:sz w:val="24"/>
          <w:szCs w:val="24"/>
        </w:rPr>
        <w:t>, piedāvājuma atbilstības pārbaudei, kā arī vērtēšanai</w:t>
      </w:r>
      <w:r w:rsidR="00922F87" w:rsidRPr="00042532">
        <w:rPr>
          <w:rFonts w:ascii="Times New Roman" w:hAnsi="Times New Roman" w:cs="Times New Roman"/>
          <w:sz w:val="24"/>
          <w:szCs w:val="24"/>
        </w:rPr>
        <w:t>;</w:t>
      </w:r>
      <w:r w:rsidR="002A7567" w:rsidRPr="00042532">
        <w:rPr>
          <w:rFonts w:ascii="Times New Roman" w:hAnsi="Times New Roman" w:cs="Times New Roman"/>
          <w:sz w:val="24"/>
          <w:szCs w:val="24"/>
        </w:rPr>
        <w:t xml:space="preserve"> </w:t>
      </w:r>
    </w:p>
    <w:p w14:paraId="02B0A05A" w14:textId="77777777" w:rsidR="005066DB" w:rsidRPr="00042532" w:rsidRDefault="00642DB3" w:rsidP="00506196">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sidRPr="00042532">
        <w:rPr>
          <w:rFonts w:ascii="Times New Roman" w:hAnsi="Times New Roman" w:cs="Times New Roman"/>
          <w:sz w:val="24"/>
          <w:szCs w:val="24"/>
        </w:rPr>
        <w:t>7.2.4.</w:t>
      </w:r>
      <w:r w:rsidR="001E1A2D" w:rsidRPr="00042532">
        <w:rPr>
          <w:rFonts w:ascii="Times New Roman" w:hAnsi="Times New Roman" w:cs="Times New Roman"/>
          <w:sz w:val="24"/>
          <w:szCs w:val="24"/>
        </w:rPr>
        <w:t>apmaksāt</w:t>
      </w:r>
      <w:r w:rsidR="002A7567" w:rsidRPr="00042532">
        <w:rPr>
          <w:rFonts w:ascii="Times New Roman" w:hAnsi="Times New Roman" w:cs="Times New Roman"/>
          <w:sz w:val="24"/>
          <w:szCs w:val="24"/>
        </w:rPr>
        <w:t xml:space="preserve"> visas izmaksas, kas saistītas ar piedāvājuma sagatavošanu un iesniegšanu. </w:t>
      </w:r>
    </w:p>
    <w:p w14:paraId="4D044D79" w14:textId="77777777" w:rsidR="005066DB" w:rsidRPr="00042532" w:rsidRDefault="005066DB" w:rsidP="00EA55DC">
      <w:pPr>
        <w:widowControl w:val="0"/>
        <w:autoSpaceDE w:val="0"/>
        <w:autoSpaceDN w:val="0"/>
        <w:adjustRightInd w:val="0"/>
        <w:spacing w:after="0" w:line="240" w:lineRule="auto"/>
        <w:jc w:val="both"/>
        <w:rPr>
          <w:rFonts w:ascii="Times New Roman" w:hAnsi="Times New Roman" w:cs="Times New Roman"/>
          <w:sz w:val="24"/>
          <w:szCs w:val="24"/>
        </w:rPr>
      </w:pPr>
    </w:p>
    <w:p w14:paraId="391CFE51" w14:textId="77777777" w:rsidR="005066DB" w:rsidRPr="00042532" w:rsidRDefault="002A7567" w:rsidP="002A13B0">
      <w:pPr>
        <w:pStyle w:val="Heading1"/>
        <w:numPr>
          <w:ilvl w:val="0"/>
          <w:numId w:val="6"/>
        </w:numPr>
        <w:ind w:left="567" w:hanging="567"/>
        <w:jc w:val="center"/>
        <w:rPr>
          <w:rFonts w:cs="Times New Roman"/>
          <w:szCs w:val="24"/>
        </w:rPr>
      </w:pPr>
      <w:bookmarkStart w:id="29" w:name="_Toc453681213"/>
      <w:bookmarkStart w:id="30" w:name="_Toc466882017"/>
      <w:r w:rsidRPr="00042532">
        <w:rPr>
          <w:rFonts w:cs="Times New Roman"/>
          <w:szCs w:val="24"/>
        </w:rPr>
        <w:t>INFORMĀCIJA</w:t>
      </w:r>
      <w:r w:rsidR="001040F4" w:rsidRPr="00042532">
        <w:rPr>
          <w:rFonts w:cs="Times New Roman"/>
          <w:szCs w:val="24"/>
        </w:rPr>
        <w:t xml:space="preserve"> PAR LĪGUMU</w:t>
      </w:r>
      <w:bookmarkEnd w:id="29"/>
      <w:bookmarkEnd w:id="30"/>
    </w:p>
    <w:p w14:paraId="28552E5D" w14:textId="77777777" w:rsidR="005066DB" w:rsidRPr="00042532" w:rsidRDefault="005066DB" w:rsidP="008A10CD">
      <w:pPr>
        <w:widowControl w:val="0"/>
        <w:autoSpaceDE w:val="0"/>
        <w:autoSpaceDN w:val="0"/>
        <w:adjustRightInd w:val="0"/>
        <w:spacing w:after="0" w:line="240" w:lineRule="auto"/>
        <w:jc w:val="both"/>
        <w:rPr>
          <w:rFonts w:ascii="Times New Roman" w:hAnsi="Times New Roman" w:cs="Times New Roman"/>
          <w:bCs/>
          <w:sz w:val="24"/>
          <w:szCs w:val="24"/>
        </w:rPr>
      </w:pPr>
    </w:p>
    <w:p w14:paraId="66E05D74" w14:textId="3AC82BB1" w:rsidR="00106220" w:rsidRPr="00042532" w:rsidRDefault="00642DB3" w:rsidP="00BC250C">
      <w:pPr>
        <w:widowControl w:val="0"/>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042532">
        <w:rPr>
          <w:rFonts w:ascii="Times New Roman" w:hAnsi="Times New Roman" w:cs="Times New Roman"/>
          <w:sz w:val="24"/>
          <w:szCs w:val="24"/>
        </w:rPr>
        <w:t>8.1.</w:t>
      </w:r>
      <w:r w:rsidR="00BC250C" w:rsidRPr="00042532">
        <w:rPr>
          <w:rFonts w:ascii="Times New Roman" w:hAnsi="Times New Roman" w:cs="Times New Roman"/>
          <w:sz w:val="24"/>
          <w:szCs w:val="24"/>
        </w:rPr>
        <w:t xml:space="preserve"> </w:t>
      </w:r>
      <w:r w:rsidR="00EB5839" w:rsidRPr="00042532">
        <w:rPr>
          <w:rFonts w:ascii="Times New Roman" w:hAnsi="Times New Roman" w:cs="Times New Roman"/>
          <w:sz w:val="24"/>
          <w:szCs w:val="24"/>
        </w:rPr>
        <w:t xml:space="preserve">Pasūtītājs slēdz Līgumu ar Iepirkuma komisijas izraudzīto </w:t>
      </w:r>
      <w:r w:rsidR="00FF2804" w:rsidRPr="00042532">
        <w:rPr>
          <w:rFonts w:ascii="Times New Roman" w:hAnsi="Times New Roman" w:cs="Times New Roman"/>
          <w:sz w:val="24"/>
          <w:szCs w:val="24"/>
        </w:rPr>
        <w:t>pakalpojuma sniedzēju</w:t>
      </w:r>
      <w:r w:rsidR="00106220" w:rsidRPr="00042532">
        <w:rPr>
          <w:rFonts w:ascii="Times New Roman" w:hAnsi="Times New Roman" w:cs="Times New Roman"/>
          <w:sz w:val="24"/>
          <w:szCs w:val="24"/>
        </w:rPr>
        <w:t xml:space="preserve">. </w:t>
      </w:r>
    </w:p>
    <w:p w14:paraId="486E29C5" w14:textId="528BF7F3" w:rsidR="00106220" w:rsidRPr="00042532" w:rsidRDefault="00642DB3" w:rsidP="00BC250C">
      <w:pPr>
        <w:widowControl w:val="0"/>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042532">
        <w:rPr>
          <w:rFonts w:ascii="Times New Roman" w:hAnsi="Times New Roman" w:cs="Times New Roman"/>
          <w:sz w:val="24"/>
          <w:szCs w:val="24"/>
        </w:rPr>
        <w:t>8.2.</w:t>
      </w:r>
      <w:r w:rsidR="00BC250C" w:rsidRPr="00042532">
        <w:rPr>
          <w:rFonts w:ascii="Times New Roman" w:hAnsi="Times New Roman" w:cs="Times New Roman"/>
          <w:sz w:val="24"/>
          <w:szCs w:val="24"/>
        </w:rPr>
        <w:t xml:space="preserve"> </w:t>
      </w:r>
      <w:r w:rsidR="00106220" w:rsidRPr="00042532">
        <w:rPr>
          <w:rFonts w:ascii="Times New Roman" w:hAnsi="Times New Roman" w:cs="Times New Roman"/>
          <w:sz w:val="24"/>
          <w:szCs w:val="24"/>
        </w:rPr>
        <w:t xml:space="preserve">Ievērojot vienlīdzīgas attieksmes principu pret </w:t>
      </w:r>
      <w:r w:rsidR="004513C6" w:rsidRPr="00042532">
        <w:rPr>
          <w:rFonts w:ascii="Times New Roman" w:hAnsi="Times New Roman" w:cs="Times New Roman"/>
          <w:sz w:val="24"/>
          <w:szCs w:val="24"/>
        </w:rPr>
        <w:t>p</w:t>
      </w:r>
      <w:r w:rsidR="00106220" w:rsidRPr="00042532">
        <w:rPr>
          <w:rFonts w:ascii="Times New Roman" w:hAnsi="Times New Roman" w:cs="Times New Roman"/>
          <w:sz w:val="24"/>
          <w:szCs w:val="24"/>
        </w:rPr>
        <w:t xml:space="preserve">retendentiem, Pasūtītājs slēdz </w:t>
      </w:r>
      <w:r w:rsidR="004513C6" w:rsidRPr="00042532">
        <w:rPr>
          <w:rFonts w:ascii="Times New Roman" w:hAnsi="Times New Roman" w:cs="Times New Roman"/>
          <w:sz w:val="24"/>
          <w:szCs w:val="24"/>
        </w:rPr>
        <w:t>iepirkuma l</w:t>
      </w:r>
      <w:r w:rsidR="00106220" w:rsidRPr="00042532">
        <w:rPr>
          <w:rFonts w:ascii="Times New Roman" w:hAnsi="Times New Roman" w:cs="Times New Roman"/>
          <w:sz w:val="24"/>
          <w:szCs w:val="24"/>
        </w:rPr>
        <w:t xml:space="preserve">īgumu atbilstoši </w:t>
      </w:r>
      <w:r w:rsidR="004513C6" w:rsidRPr="00042532">
        <w:rPr>
          <w:rFonts w:ascii="Times New Roman" w:hAnsi="Times New Roman" w:cs="Times New Roman"/>
          <w:sz w:val="24"/>
          <w:szCs w:val="24"/>
        </w:rPr>
        <w:t>i</w:t>
      </w:r>
      <w:r w:rsidR="00106220" w:rsidRPr="00042532">
        <w:rPr>
          <w:rFonts w:ascii="Times New Roman" w:hAnsi="Times New Roman" w:cs="Times New Roman"/>
          <w:sz w:val="24"/>
          <w:szCs w:val="24"/>
        </w:rPr>
        <w:t xml:space="preserve">epirkuma dokumentos paredzētajiem </w:t>
      </w:r>
      <w:r w:rsidR="004513C6" w:rsidRPr="00042532">
        <w:rPr>
          <w:rFonts w:ascii="Times New Roman" w:hAnsi="Times New Roman" w:cs="Times New Roman"/>
          <w:sz w:val="24"/>
          <w:szCs w:val="24"/>
        </w:rPr>
        <w:t>p</w:t>
      </w:r>
      <w:r w:rsidR="00106220" w:rsidRPr="00042532">
        <w:rPr>
          <w:rFonts w:ascii="Times New Roman" w:hAnsi="Times New Roman" w:cs="Times New Roman"/>
          <w:sz w:val="24"/>
          <w:szCs w:val="24"/>
        </w:rPr>
        <w:t xml:space="preserve">iedāvājumā iekļautajiem nosacījumiem, kā arī neveic </w:t>
      </w:r>
      <w:r w:rsidR="00B109CE" w:rsidRPr="00042532">
        <w:rPr>
          <w:rFonts w:ascii="Times New Roman" w:hAnsi="Times New Roman" w:cs="Times New Roman"/>
          <w:sz w:val="24"/>
          <w:szCs w:val="24"/>
        </w:rPr>
        <w:t xml:space="preserve">tādus </w:t>
      </w:r>
      <w:r w:rsidR="008B3E0E" w:rsidRPr="00042532">
        <w:rPr>
          <w:rFonts w:ascii="Times New Roman" w:hAnsi="Times New Roman" w:cs="Times New Roman"/>
          <w:sz w:val="24"/>
          <w:szCs w:val="24"/>
        </w:rPr>
        <w:t>I</w:t>
      </w:r>
      <w:r w:rsidR="004513C6" w:rsidRPr="00042532">
        <w:rPr>
          <w:rFonts w:ascii="Times New Roman" w:hAnsi="Times New Roman" w:cs="Times New Roman"/>
          <w:sz w:val="24"/>
          <w:szCs w:val="24"/>
        </w:rPr>
        <w:t>epirkuma l</w:t>
      </w:r>
      <w:r w:rsidR="00106220" w:rsidRPr="00042532">
        <w:rPr>
          <w:rFonts w:ascii="Times New Roman" w:hAnsi="Times New Roman" w:cs="Times New Roman"/>
          <w:sz w:val="24"/>
          <w:szCs w:val="24"/>
        </w:rPr>
        <w:t xml:space="preserve">īgumā grozījumus, kas varētu radīt vienlīdzīgas attieksmes pret </w:t>
      </w:r>
      <w:r w:rsidR="004513C6" w:rsidRPr="00042532">
        <w:rPr>
          <w:rFonts w:ascii="Times New Roman" w:hAnsi="Times New Roman" w:cs="Times New Roman"/>
          <w:sz w:val="24"/>
          <w:szCs w:val="24"/>
        </w:rPr>
        <w:t>p</w:t>
      </w:r>
      <w:r w:rsidR="00106220" w:rsidRPr="00042532">
        <w:rPr>
          <w:rFonts w:ascii="Times New Roman" w:hAnsi="Times New Roman" w:cs="Times New Roman"/>
          <w:sz w:val="24"/>
          <w:szCs w:val="24"/>
        </w:rPr>
        <w:t>retendentiem pārkāpumu.</w:t>
      </w:r>
    </w:p>
    <w:p w14:paraId="4545435B" w14:textId="138678A8" w:rsidR="00106220" w:rsidRPr="00042532" w:rsidRDefault="00642DB3" w:rsidP="00520190">
      <w:pPr>
        <w:widowControl w:val="0"/>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042532">
        <w:rPr>
          <w:rFonts w:ascii="Times New Roman" w:hAnsi="Times New Roman" w:cs="Times New Roman"/>
          <w:sz w:val="24"/>
          <w:szCs w:val="24"/>
        </w:rPr>
        <w:t>8.3.</w:t>
      </w:r>
      <w:r w:rsidR="00520190" w:rsidRPr="00042532">
        <w:rPr>
          <w:rFonts w:ascii="Times New Roman" w:hAnsi="Times New Roman" w:cs="Times New Roman"/>
          <w:sz w:val="24"/>
          <w:szCs w:val="24"/>
        </w:rPr>
        <w:t xml:space="preserve"> </w:t>
      </w:r>
      <w:r w:rsidR="003C4FE6" w:rsidRPr="00042532">
        <w:rPr>
          <w:rFonts w:ascii="Times New Roman" w:hAnsi="Times New Roman" w:cs="Times New Roman"/>
          <w:sz w:val="24"/>
          <w:szCs w:val="24"/>
        </w:rPr>
        <w:t>Iepirkuma l</w:t>
      </w:r>
      <w:r w:rsidR="00106220" w:rsidRPr="00042532">
        <w:rPr>
          <w:rFonts w:ascii="Times New Roman" w:hAnsi="Times New Roman" w:cs="Times New Roman"/>
          <w:sz w:val="24"/>
          <w:szCs w:val="24"/>
        </w:rPr>
        <w:t xml:space="preserve">īgumu sagatavo Pasūtītājs un iesniedz tam </w:t>
      </w:r>
      <w:r w:rsidR="003C4FE6" w:rsidRPr="00042532">
        <w:rPr>
          <w:rFonts w:ascii="Times New Roman" w:hAnsi="Times New Roman" w:cs="Times New Roman"/>
          <w:sz w:val="24"/>
          <w:szCs w:val="24"/>
        </w:rPr>
        <w:t>p</w:t>
      </w:r>
      <w:r w:rsidR="00106220" w:rsidRPr="00042532">
        <w:rPr>
          <w:rFonts w:ascii="Times New Roman" w:hAnsi="Times New Roman" w:cs="Times New Roman"/>
          <w:sz w:val="24"/>
          <w:szCs w:val="24"/>
        </w:rPr>
        <w:t xml:space="preserve">retendentam, par kuru </w:t>
      </w:r>
      <w:r w:rsidR="003C4FE6" w:rsidRPr="00042532">
        <w:rPr>
          <w:rFonts w:ascii="Times New Roman" w:hAnsi="Times New Roman" w:cs="Times New Roman"/>
          <w:sz w:val="24"/>
          <w:szCs w:val="24"/>
        </w:rPr>
        <w:t>Iepirkuma k</w:t>
      </w:r>
      <w:r w:rsidR="00106220" w:rsidRPr="00042532">
        <w:rPr>
          <w:rFonts w:ascii="Times New Roman" w:hAnsi="Times New Roman" w:cs="Times New Roman"/>
          <w:sz w:val="24"/>
          <w:szCs w:val="24"/>
        </w:rPr>
        <w:t xml:space="preserve">omisija pieņēmusi lēmumu slēgt </w:t>
      </w:r>
      <w:r w:rsidR="008B3E0E" w:rsidRPr="00042532">
        <w:rPr>
          <w:rFonts w:ascii="Times New Roman" w:hAnsi="Times New Roman" w:cs="Times New Roman"/>
          <w:sz w:val="24"/>
          <w:szCs w:val="24"/>
        </w:rPr>
        <w:t>I</w:t>
      </w:r>
      <w:r w:rsidR="003C4FE6" w:rsidRPr="00042532">
        <w:rPr>
          <w:rFonts w:ascii="Times New Roman" w:hAnsi="Times New Roman" w:cs="Times New Roman"/>
          <w:sz w:val="24"/>
          <w:szCs w:val="24"/>
        </w:rPr>
        <w:t>epirkuma l</w:t>
      </w:r>
      <w:r w:rsidR="00106220" w:rsidRPr="00042532">
        <w:rPr>
          <w:rFonts w:ascii="Times New Roman" w:hAnsi="Times New Roman" w:cs="Times New Roman"/>
          <w:sz w:val="24"/>
          <w:szCs w:val="24"/>
        </w:rPr>
        <w:t xml:space="preserve">īgumu. </w:t>
      </w:r>
    </w:p>
    <w:p w14:paraId="0D35DD44" w14:textId="2D032078" w:rsidR="00106220" w:rsidRPr="00042532"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042532">
        <w:rPr>
          <w:rFonts w:ascii="Times New Roman" w:hAnsi="Times New Roman" w:cs="Times New Roman"/>
          <w:sz w:val="24"/>
          <w:szCs w:val="24"/>
        </w:rPr>
        <w:t>8.4.</w:t>
      </w:r>
      <w:r w:rsidR="00520190" w:rsidRPr="00042532">
        <w:rPr>
          <w:rFonts w:ascii="Times New Roman" w:hAnsi="Times New Roman" w:cs="Times New Roman"/>
          <w:sz w:val="24"/>
          <w:szCs w:val="24"/>
        </w:rPr>
        <w:t xml:space="preserve"> </w:t>
      </w:r>
      <w:r w:rsidR="00C37BE6" w:rsidRPr="00042532">
        <w:rPr>
          <w:rFonts w:ascii="Times New Roman" w:hAnsi="Times New Roman" w:cs="Times New Roman"/>
          <w:sz w:val="24"/>
          <w:szCs w:val="24"/>
        </w:rPr>
        <w:t>Iepirkuma l</w:t>
      </w:r>
      <w:r w:rsidR="00106220" w:rsidRPr="00042532">
        <w:rPr>
          <w:rFonts w:ascii="Times New Roman" w:hAnsi="Times New Roman" w:cs="Times New Roman"/>
          <w:sz w:val="24"/>
          <w:szCs w:val="24"/>
        </w:rPr>
        <w:t xml:space="preserve">īguma projekts ietverts šī </w:t>
      </w:r>
      <w:r w:rsidR="00A347A7" w:rsidRPr="00042532">
        <w:rPr>
          <w:rFonts w:ascii="Times New Roman" w:hAnsi="Times New Roman" w:cs="Times New Roman"/>
          <w:sz w:val="24"/>
          <w:szCs w:val="24"/>
        </w:rPr>
        <w:t>Nol</w:t>
      </w:r>
      <w:r w:rsidR="00106220" w:rsidRPr="00042532">
        <w:rPr>
          <w:rFonts w:ascii="Times New Roman" w:hAnsi="Times New Roman" w:cs="Times New Roman"/>
          <w:sz w:val="24"/>
          <w:szCs w:val="24"/>
        </w:rPr>
        <w:t xml:space="preserve">ikuma </w:t>
      </w:r>
      <w:r w:rsidR="00C503EF">
        <w:rPr>
          <w:rFonts w:ascii="Times New Roman" w:hAnsi="Times New Roman" w:cs="Times New Roman"/>
          <w:sz w:val="24"/>
          <w:szCs w:val="24"/>
        </w:rPr>
        <w:t>5</w:t>
      </w:r>
      <w:r w:rsidR="00106220" w:rsidRPr="00042532">
        <w:rPr>
          <w:rFonts w:ascii="Times New Roman" w:hAnsi="Times New Roman" w:cs="Times New Roman"/>
          <w:sz w:val="24"/>
          <w:szCs w:val="24"/>
        </w:rPr>
        <w:t>.pielikumā.</w:t>
      </w:r>
    </w:p>
    <w:p w14:paraId="6676400F" w14:textId="262B76BE" w:rsidR="00106220" w:rsidRPr="00042532" w:rsidRDefault="00642DB3" w:rsidP="00C33726">
      <w:pPr>
        <w:widowControl w:val="0"/>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042532">
        <w:rPr>
          <w:rFonts w:ascii="Times New Roman" w:hAnsi="Times New Roman" w:cs="Times New Roman"/>
          <w:sz w:val="24"/>
          <w:szCs w:val="24"/>
        </w:rPr>
        <w:t>8.5.</w:t>
      </w:r>
      <w:r w:rsidR="00C33726" w:rsidRPr="00042532">
        <w:rPr>
          <w:rFonts w:ascii="Times New Roman" w:hAnsi="Times New Roman" w:cs="Times New Roman"/>
          <w:sz w:val="24"/>
          <w:szCs w:val="24"/>
        </w:rPr>
        <w:t xml:space="preserve"> </w:t>
      </w:r>
      <w:r w:rsidR="00106220" w:rsidRPr="00042532">
        <w:rPr>
          <w:rFonts w:ascii="Times New Roman" w:hAnsi="Times New Roman" w:cs="Times New Roman"/>
          <w:sz w:val="24"/>
          <w:szCs w:val="24"/>
        </w:rPr>
        <w:t xml:space="preserve">Ja </w:t>
      </w:r>
      <w:r w:rsidR="005A4971" w:rsidRPr="00042532">
        <w:rPr>
          <w:rFonts w:ascii="Times New Roman" w:hAnsi="Times New Roman" w:cs="Times New Roman"/>
          <w:sz w:val="24"/>
          <w:szCs w:val="24"/>
        </w:rPr>
        <w:t>i</w:t>
      </w:r>
      <w:r w:rsidR="00106220" w:rsidRPr="00042532">
        <w:rPr>
          <w:rFonts w:ascii="Times New Roman" w:hAnsi="Times New Roman" w:cs="Times New Roman"/>
          <w:sz w:val="24"/>
          <w:szCs w:val="24"/>
        </w:rPr>
        <w:t xml:space="preserve">epirkumā izraudzītais </w:t>
      </w:r>
      <w:r w:rsidR="005A4971" w:rsidRPr="00042532">
        <w:rPr>
          <w:rFonts w:ascii="Times New Roman" w:hAnsi="Times New Roman" w:cs="Times New Roman"/>
          <w:sz w:val="24"/>
          <w:szCs w:val="24"/>
        </w:rPr>
        <w:t>p</w:t>
      </w:r>
      <w:r w:rsidR="00106220" w:rsidRPr="00042532">
        <w:rPr>
          <w:rFonts w:ascii="Times New Roman" w:hAnsi="Times New Roman" w:cs="Times New Roman"/>
          <w:sz w:val="24"/>
          <w:szCs w:val="24"/>
        </w:rPr>
        <w:t xml:space="preserve">retendents nenoslēdz </w:t>
      </w:r>
      <w:r w:rsidR="005A4971" w:rsidRPr="00042532">
        <w:rPr>
          <w:rFonts w:ascii="Times New Roman" w:hAnsi="Times New Roman" w:cs="Times New Roman"/>
          <w:sz w:val="24"/>
          <w:szCs w:val="24"/>
        </w:rPr>
        <w:t>iepirkuma l</w:t>
      </w:r>
      <w:r w:rsidR="00106220" w:rsidRPr="00042532">
        <w:rPr>
          <w:rFonts w:ascii="Times New Roman" w:hAnsi="Times New Roman" w:cs="Times New Roman"/>
          <w:sz w:val="24"/>
          <w:szCs w:val="24"/>
        </w:rPr>
        <w:t>īgumu ar Pasūtītāju</w:t>
      </w:r>
      <w:r w:rsidR="00512311" w:rsidRPr="00042532">
        <w:rPr>
          <w:rFonts w:ascii="Times New Roman" w:hAnsi="Times New Roman" w:cs="Times New Roman"/>
          <w:sz w:val="24"/>
          <w:szCs w:val="24"/>
        </w:rPr>
        <w:t xml:space="preserve"> 10 (desmit) darba dienu laikā</w:t>
      </w:r>
      <w:r w:rsidR="00106220" w:rsidRPr="00042532">
        <w:rPr>
          <w:rFonts w:ascii="Times New Roman" w:hAnsi="Times New Roman" w:cs="Times New Roman"/>
          <w:sz w:val="24"/>
          <w:szCs w:val="24"/>
        </w:rPr>
        <w:t xml:space="preserve">, tiek uzskatīts, ka viņš ir atteicies no </w:t>
      </w:r>
      <w:r w:rsidR="005A4971" w:rsidRPr="00042532">
        <w:rPr>
          <w:rFonts w:ascii="Times New Roman" w:hAnsi="Times New Roman" w:cs="Times New Roman"/>
          <w:sz w:val="24"/>
          <w:szCs w:val="24"/>
        </w:rPr>
        <w:t>i</w:t>
      </w:r>
      <w:r w:rsidR="00106220" w:rsidRPr="00042532">
        <w:rPr>
          <w:rFonts w:ascii="Times New Roman" w:hAnsi="Times New Roman" w:cs="Times New Roman"/>
          <w:sz w:val="24"/>
          <w:szCs w:val="24"/>
        </w:rPr>
        <w:t xml:space="preserve">epirkuma pildīšanas, un Pasūtītājs </w:t>
      </w:r>
      <w:r w:rsidR="005A4971" w:rsidRPr="00042532">
        <w:rPr>
          <w:rFonts w:ascii="Times New Roman" w:hAnsi="Times New Roman" w:cs="Times New Roman"/>
          <w:sz w:val="24"/>
          <w:szCs w:val="24"/>
        </w:rPr>
        <w:t xml:space="preserve">ir tiesīgs </w:t>
      </w:r>
      <w:r w:rsidR="00106220" w:rsidRPr="00042532">
        <w:rPr>
          <w:rFonts w:ascii="Times New Roman" w:hAnsi="Times New Roman" w:cs="Times New Roman"/>
          <w:sz w:val="24"/>
          <w:szCs w:val="24"/>
        </w:rPr>
        <w:t>pieņem</w:t>
      </w:r>
      <w:r w:rsidR="005A4971" w:rsidRPr="00042532">
        <w:rPr>
          <w:rFonts w:ascii="Times New Roman" w:hAnsi="Times New Roman" w:cs="Times New Roman"/>
          <w:sz w:val="24"/>
          <w:szCs w:val="24"/>
        </w:rPr>
        <w:t>t</w:t>
      </w:r>
      <w:r w:rsidR="00106220" w:rsidRPr="00042532">
        <w:rPr>
          <w:rFonts w:ascii="Times New Roman" w:hAnsi="Times New Roman" w:cs="Times New Roman"/>
          <w:sz w:val="24"/>
          <w:szCs w:val="24"/>
        </w:rPr>
        <w:t xml:space="preserve"> lēmumu slēgt </w:t>
      </w:r>
      <w:r w:rsidR="005A4971" w:rsidRPr="00042532">
        <w:rPr>
          <w:rFonts w:ascii="Times New Roman" w:hAnsi="Times New Roman" w:cs="Times New Roman"/>
          <w:sz w:val="24"/>
          <w:szCs w:val="24"/>
        </w:rPr>
        <w:t>iepirkuma l</w:t>
      </w:r>
      <w:r w:rsidR="00106220" w:rsidRPr="00042532">
        <w:rPr>
          <w:rFonts w:ascii="Times New Roman" w:hAnsi="Times New Roman" w:cs="Times New Roman"/>
          <w:sz w:val="24"/>
          <w:szCs w:val="24"/>
        </w:rPr>
        <w:t xml:space="preserve">īgumu ar nākamo </w:t>
      </w:r>
      <w:r w:rsidR="005A4971" w:rsidRPr="00042532">
        <w:rPr>
          <w:rFonts w:ascii="Times New Roman" w:hAnsi="Times New Roman" w:cs="Times New Roman"/>
          <w:sz w:val="24"/>
          <w:szCs w:val="24"/>
        </w:rPr>
        <w:t>p</w:t>
      </w:r>
      <w:r w:rsidR="00106220" w:rsidRPr="00042532">
        <w:rPr>
          <w:rFonts w:ascii="Times New Roman" w:hAnsi="Times New Roman" w:cs="Times New Roman"/>
          <w:sz w:val="24"/>
          <w:szCs w:val="24"/>
        </w:rPr>
        <w:t xml:space="preserve">retendentu, kurš iesniedzis </w:t>
      </w:r>
      <w:r w:rsidR="005A4971" w:rsidRPr="00042532">
        <w:rPr>
          <w:rFonts w:ascii="Times New Roman" w:hAnsi="Times New Roman" w:cs="Times New Roman"/>
          <w:sz w:val="24"/>
          <w:szCs w:val="24"/>
        </w:rPr>
        <w:t>p</w:t>
      </w:r>
      <w:r w:rsidR="00106220" w:rsidRPr="00042532">
        <w:rPr>
          <w:rFonts w:ascii="Times New Roman" w:hAnsi="Times New Roman" w:cs="Times New Roman"/>
          <w:sz w:val="24"/>
          <w:szCs w:val="24"/>
        </w:rPr>
        <w:t xml:space="preserve">iedāvājumu ar </w:t>
      </w:r>
      <w:r w:rsidR="007B1D2B" w:rsidRPr="00042532">
        <w:rPr>
          <w:rFonts w:ascii="Times New Roman" w:hAnsi="Times New Roman" w:cs="Times New Roman"/>
          <w:sz w:val="24"/>
          <w:szCs w:val="24"/>
        </w:rPr>
        <w:t xml:space="preserve">nākamo </w:t>
      </w:r>
      <w:r w:rsidR="00046967" w:rsidRPr="00042532">
        <w:rPr>
          <w:rFonts w:ascii="Times New Roman" w:hAnsi="Times New Roman" w:cs="Times New Roman"/>
          <w:sz w:val="24"/>
          <w:szCs w:val="24"/>
        </w:rPr>
        <w:t>zemāko cenu</w:t>
      </w:r>
      <w:r w:rsidR="00106220" w:rsidRPr="00042532">
        <w:rPr>
          <w:rFonts w:ascii="Times New Roman" w:hAnsi="Times New Roman" w:cs="Times New Roman"/>
          <w:sz w:val="24"/>
          <w:szCs w:val="24"/>
        </w:rPr>
        <w:t>.</w:t>
      </w:r>
    </w:p>
    <w:p w14:paraId="61846ECA" w14:textId="77777777" w:rsidR="00106220" w:rsidRPr="00042532" w:rsidRDefault="00642DB3" w:rsidP="00C33726">
      <w:pPr>
        <w:widowControl w:val="0"/>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042532">
        <w:rPr>
          <w:rFonts w:ascii="Times New Roman" w:hAnsi="Times New Roman" w:cs="Times New Roman"/>
          <w:sz w:val="24"/>
          <w:szCs w:val="24"/>
        </w:rPr>
        <w:t>8.6.</w:t>
      </w:r>
      <w:r w:rsidR="00106220" w:rsidRPr="00042532">
        <w:rPr>
          <w:rFonts w:ascii="Times New Roman" w:hAnsi="Times New Roman" w:cs="Times New Roman"/>
          <w:sz w:val="24"/>
          <w:szCs w:val="24"/>
        </w:rPr>
        <w:t xml:space="preserve">Saskaņā ar </w:t>
      </w:r>
      <w:r w:rsidR="005416B2" w:rsidRPr="00042532">
        <w:rPr>
          <w:rFonts w:ascii="Times New Roman" w:hAnsi="Times New Roman" w:cs="Times New Roman"/>
          <w:sz w:val="24"/>
          <w:szCs w:val="24"/>
          <w:lang w:eastAsia="en-US"/>
        </w:rPr>
        <w:t>8.</w:t>
      </w:r>
      <w:r w:rsidR="005416B2" w:rsidRPr="00042532">
        <w:rPr>
          <w:rFonts w:ascii="Times New Roman" w:hAnsi="Times New Roman" w:cs="Times New Roman"/>
          <w:sz w:val="24"/>
          <w:szCs w:val="24"/>
          <w:vertAlign w:val="superscript"/>
          <w:lang w:eastAsia="en-US"/>
        </w:rPr>
        <w:t>2</w:t>
      </w:r>
      <w:r w:rsidR="005416B2" w:rsidRPr="00042532">
        <w:rPr>
          <w:rFonts w:ascii="Times New Roman" w:hAnsi="Times New Roman" w:cs="Times New Roman"/>
          <w:sz w:val="24"/>
          <w:szCs w:val="24"/>
        </w:rPr>
        <w:t xml:space="preserve"> panta </w:t>
      </w:r>
      <w:r w:rsidR="00586CEB" w:rsidRPr="00042532">
        <w:rPr>
          <w:rFonts w:ascii="Times New Roman" w:hAnsi="Times New Roman" w:cs="Times New Roman"/>
          <w:sz w:val="24"/>
          <w:szCs w:val="24"/>
        </w:rPr>
        <w:t xml:space="preserve">divpadsmito </w:t>
      </w:r>
      <w:r w:rsidR="00106220" w:rsidRPr="00042532">
        <w:rPr>
          <w:rFonts w:ascii="Times New Roman" w:hAnsi="Times New Roman" w:cs="Times New Roman"/>
          <w:sz w:val="24"/>
          <w:szCs w:val="24"/>
        </w:rPr>
        <w:t xml:space="preserve">daļu ne vēlāk kā piecas darbdienas pēc tam, kad noslēgts </w:t>
      </w:r>
      <w:r w:rsidR="004B51B7" w:rsidRPr="00042532">
        <w:rPr>
          <w:rFonts w:ascii="Times New Roman" w:hAnsi="Times New Roman" w:cs="Times New Roman"/>
          <w:sz w:val="24"/>
          <w:szCs w:val="24"/>
        </w:rPr>
        <w:t>iepirkuma l</w:t>
      </w:r>
      <w:r w:rsidR="00106220" w:rsidRPr="00042532">
        <w:rPr>
          <w:rFonts w:ascii="Times New Roman" w:hAnsi="Times New Roman" w:cs="Times New Roman"/>
          <w:sz w:val="24"/>
          <w:szCs w:val="24"/>
        </w:rPr>
        <w:t xml:space="preserve">īgums, </w:t>
      </w:r>
      <w:r w:rsidR="004B51B7" w:rsidRPr="00042532">
        <w:rPr>
          <w:rFonts w:ascii="Times New Roman" w:hAnsi="Times New Roman" w:cs="Times New Roman"/>
          <w:sz w:val="24"/>
          <w:szCs w:val="24"/>
        </w:rPr>
        <w:t>P</w:t>
      </w:r>
      <w:r w:rsidR="00106220" w:rsidRPr="00042532">
        <w:rPr>
          <w:rFonts w:ascii="Times New Roman" w:hAnsi="Times New Roman" w:cs="Times New Roman"/>
          <w:sz w:val="24"/>
          <w:szCs w:val="24"/>
        </w:rPr>
        <w:t xml:space="preserve">asūtītājs publicē informatīvu paziņojumu par noslēgto </w:t>
      </w:r>
      <w:r w:rsidR="004B51B7" w:rsidRPr="00042532">
        <w:rPr>
          <w:rFonts w:ascii="Times New Roman" w:hAnsi="Times New Roman" w:cs="Times New Roman"/>
          <w:sz w:val="24"/>
          <w:szCs w:val="24"/>
        </w:rPr>
        <w:t>iepirkuma l</w:t>
      </w:r>
      <w:r w:rsidR="00106220" w:rsidRPr="00042532">
        <w:rPr>
          <w:rFonts w:ascii="Times New Roman" w:hAnsi="Times New Roman" w:cs="Times New Roman"/>
          <w:sz w:val="24"/>
          <w:szCs w:val="24"/>
        </w:rPr>
        <w:t xml:space="preserve">īgumu Iepirkumu uzraudzības biroja mājaslapā internetā. </w:t>
      </w:r>
    </w:p>
    <w:p w14:paraId="309B3870" w14:textId="77777777" w:rsidR="002E7D9A" w:rsidRPr="00042532" w:rsidRDefault="00642DB3" w:rsidP="009279A8">
      <w:pPr>
        <w:widowControl w:val="0"/>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042532">
        <w:rPr>
          <w:rFonts w:ascii="Times New Roman" w:hAnsi="Times New Roman" w:cs="Times New Roman"/>
          <w:sz w:val="24"/>
          <w:szCs w:val="24"/>
        </w:rPr>
        <w:t>8.7.</w:t>
      </w:r>
      <w:r w:rsidR="00106220" w:rsidRPr="00042532">
        <w:rPr>
          <w:rFonts w:ascii="Times New Roman" w:hAnsi="Times New Roman" w:cs="Times New Roman"/>
          <w:sz w:val="24"/>
          <w:szCs w:val="24"/>
        </w:rPr>
        <w:t xml:space="preserve">Ne vēlāk kā dienā, kad stājas spēkā attiecīgi </w:t>
      </w:r>
      <w:r w:rsidR="000F4B27" w:rsidRPr="00042532">
        <w:rPr>
          <w:rFonts w:ascii="Times New Roman" w:hAnsi="Times New Roman" w:cs="Times New Roman"/>
          <w:sz w:val="24"/>
          <w:szCs w:val="24"/>
        </w:rPr>
        <w:t>i</w:t>
      </w:r>
      <w:r w:rsidR="00106220" w:rsidRPr="00042532">
        <w:rPr>
          <w:rFonts w:ascii="Times New Roman" w:hAnsi="Times New Roman" w:cs="Times New Roman"/>
          <w:sz w:val="24"/>
          <w:szCs w:val="24"/>
        </w:rPr>
        <w:t xml:space="preserve">epirkuma līgums vai tā grozījumi, </w:t>
      </w:r>
      <w:r w:rsidR="000F4B27" w:rsidRPr="00042532">
        <w:rPr>
          <w:rFonts w:ascii="Times New Roman" w:hAnsi="Times New Roman" w:cs="Times New Roman"/>
          <w:sz w:val="24"/>
          <w:szCs w:val="24"/>
        </w:rPr>
        <w:t>P</w:t>
      </w:r>
      <w:r w:rsidR="00106220" w:rsidRPr="00042532">
        <w:rPr>
          <w:rFonts w:ascii="Times New Roman" w:hAnsi="Times New Roman" w:cs="Times New Roman"/>
          <w:sz w:val="24"/>
          <w:szCs w:val="24"/>
        </w:rPr>
        <w:t xml:space="preserve">asūtītājs savā mājaslapā internetā ievieto attiecīgi </w:t>
      </w:r>
      <w:r w:rsidR="000F4B27" w:rsidRPr="00042532">
        <w:rPr>
          <w:rFonts w:ascii="Times New Roman" w:hAnsi="Times New Roman" w:cs="Times New Roman"/>
          <w:sz w:val="24"/>
          <w:szCs w:val="24"/>
        </w:rPr>
        <w:t>i</w:t>
      </w:r>
      <w:r w:rsidR="00106220" w:rsidRPr="00042532">
        <w:rPr>
          <w:rFonts w:ascii="Times New Roman" w:hAnsi="Times New Roman" w:cs="Times New Roman"/>
          <w:sz w:val="24"/>
          <w:szCs w:val="24"/>
        </w:rPr>
        <w:t xml:space="preserve">epirkuma līguma vai tā grozījumu tekstu, atbilstoši normatīvajos aktos noteiktajai kārtībai ievērojot komercnoslēpuma aizsardzības prasības. Iepirkuma līguma un tā grozījumu teksts ir pieejams </w:t>
      </w:r>
      <w:r w:rsidR="000F4B27" w:rsidRPr="00042532">
        <w:rPr>
          <w:rFonts w:ascii="Times New Roman" w:hAnsi="Times New Roman" w:cs="Times New Roman"/>
          <w:sz w:val="24"/>
          <w:szCs w:val="24"/>
        </w:rPr>
        <w:t>P</w:t>
      </w:r>
      <w:r w:rsidR="00106220" w:rsidRPr="00042532">
        <w:rPr>
          <w:rFonts w:ascii="Times New Roman" w:hAnsi="Times New Roman" w:cs="Times New Roman"/>
          <w:sz w:val="24"/>
          <w:szCs w:val="24"/>
        </w:rPr>
        <w:t xml:space="preserve">asūtītāja mājaslapā internetā vismaz visā </w:t>
      </w:r>
      <w:r w:rsidR="000F4B27" w:rsidRPr="00042532">
        <w:rPr>
          <w:rFonts w:ascii="Times New Roman" w:hAnsi="Times New Roman" w:cs="Times New Roman"/>
          <w:sz w:val="24"/>
          <w:szCs w:val="24"/>
        </w:rPr>
        <w:t>i</w:t>
      </w:r>
      <w:r w:rsidR="00106220" w:rsidRPr="00042532">
        <w:rPr>
          <w:rFonts w:ascii="Times New Roman" w:hAnsi="Times New Roman" w:cs="Times New Roman"/>
          <w:sz w:val="24"/>
          <w:szCs w:val="24"/>
        </w:rPr>
        <w:t xml:space="preserve">epirkuma līguma darbības laikā, bet ne mazāk kā 36 (trīsdesmit sešus) mēnešus pēc </w:t>
      </w:r>
      <w:r w:rsidR="000F4B27" w:rsidRPr="00042532">
        <w:rPr>
          <w:rFonts w:ascii="Times New Roman" w:hAnsi="Times New Roman" w:cs="Times New Roman"/>
          <w:sz w:val="24"/>
          <w:szCs w:val="24"/>
        </w:rPr>
        <w:t>iepirkuma l</w:t>
      </w:r>
      <w:r w:rsidR="00106220" w:rsidRPr="00042532">
        <w:rPr>
          <w:rFonts w:ascii="Times New Roman" w:hAnsi="Times New Roman" w:cs="Times New Roman"/>
          <w:sz w:val="24"/>
          <w:szCs w:val="24"/>
        </w:rPr>
        <w:t>īguma spēkā stāšanās dienas.</w:t>
      </w:r>
    </w:p>
    <w:p w14:paraId="465C2C89" w14:textId="77777777" w:rsidR="009279A8" w:rsidRPr="00042532" w:rsidRDefault="009279A8" w:rsidP="009279A8">
      <w:pPr>
        <w:widowControl w:val="0"/>
        <w:overflowPunct w:val="0"/>
        <w:autoSpaceDE w:val="0"/>
        <w:autoSpaceDN w:val="0"/>
        <w:adjustRightInd w:val="0"/>
        <w:spacing w:after="0" w:line="240" w:lineRule="auto"/>
        <w:ind w:left="426" w:hanging="426"/>
        <w:jc w:val="both"/>
        <w:rPr>
          <w:rFonts w:ascii="Times New Roman" w:hAnsi="Times New Roman" w:cs="Times New Roman"/>
          <w:sz w:val="24"/>
          <w:szCs w:val="24"/>
        </w:rPr>
      </w:pPr>
    </w:p>
    <w:p w14:paraId="097DACA0" w14:textId="5E2C5293" w:rsidR="00A02D4D" w:rsidRPr="00042532" w:rsidRDefault="00A02D4D" w:rsidP="00042532">
      <w:pPr>
        <w:pStyle w:val="Heading1"/>
        <w:numPr>
          <w:ilvl w:val="0"/>
          <w:numId w:val="6"/>
        </w:numPr>
        <w:spacing w:before="0"/>
        <w:ind w:left="567" w:hanging="567"/>
        <w:jc w:val="center"/>
        <w:rPr>
          <w:rFonts w:cs="Times New Roman"/>
          <w:szCs w:val="24"/>
        </w:rPr>
      </w:pPr>
      <w:bookmarkStart w:id="31" w:name="_Toc450574615"/>
      <w:bookmarkStart w:id="32" w:name="_Toc453681214"/>
      <w:bookmarkStart w:id="33" w:name="_Toc466882018"/>
      <w:r w:rsidRPr="00042532">
        <w:rPr>
          <w:rFonts w:cs="Times New Roman"/>
          <w:szCs w:val="24"/>
        </w:rPr>
        <w:t>NOSLĒGUMA NOTEIKUMI</w:t>
      </w:r>
      <w:bookmarkEnd w:id="31"/>
      <w:bookmarkEnd w:id="32"/>
      <w:bookmarkEnd w:id="33"/>
    </w:p>
    <w:p w14:paraId="05019B73" w14:textId="77777777" w:rsidR="009279A8" w:rsidRPr="00042532" w:rsidRDefault="009279A8" w:rsidP="00042532">
      <w:pPr>
        <w:keepNext/>
        <w:keepLines/>
        <w:spacing w:after="0" w:line="240" w:lineRule="auto"/>
        <w:rPr>
          <w:rFonts w:ascii="Times New Roman" w:hAnsi="Times New Roman" w:cs="Times New Roman"/>
          <w:sz w:val="24"/>
          <w:szCs w:val="24"/>
        </w:rPr>
      </w:pPr>
    </w:p>
    <w:p w14:paraId="35542DA6" w14:textId="3F2F19DD" w:rsidR="00A02D4D" w:rsidRPr="00336944" w:rsidRDefault="00A02D4D" w:rsidP="009279A8">
      <w:pPr>
        <w:numPr>
          <w:ilvl w:val="1"/>
          <w:numId w:val="21"/>
        </w:numPr>
        <w:spacing w:after="0" w:line="240" w:lineRule="auto"/>
        <w:jc w:val="both"/>
        <w:rPr>
          <w:rFonts w:ascii="Times New Roman" w:eastAsia="Times New Roman" w:hAnsi="Times New Roman" w:cs="Times New Roman"/>
          <w:sz w:val="24"/>
          <w:szCs w:val="24"/>
          <w:lang w:eastAsia="en-US"/>
        </w:rPr>
      </w:pPr>
      <w:r w:rsidRPr="00336944">
        <w:rPr>
          <w:rFonts w:ascii="Times New Roman" w:eastAsia="Times New Roman" w:hAnsi="Times New Roman" w:cs="Times New Roman"/>
          <w:sz w:val="24"/>
          <w:szCs w:val="24"/>
          <w:lang w:eastAsia="en-US"/>
        </w:rPr>
        <w:t>Nolikums</w:t>
      </w:r>
      <w:r w:rsidR="000B6CD6">
        <w:rPr>
          <w:rFonts w:ascii="Times New Roman" w:eastAsia="Times New Roman" w:hAnsi="Times New Roman" w:cs="Times New Roman"/>
          <w:sz w:val="24"/>
          <w:szCs w:val="24"/>
          <w:lang w:eastAsia="en-US"/>
        </w:rPr>
        <w:t xml:space="preserve"> sagatavots </w:t>
      </w:r>
      <w:r w:rsidRPr="00336944">
        <w:rPr>
          <w:rFonts w:ascii="Times New Roman" w:eastAsia="Times New Roman" w:hAnsi="Times New Roman" w:cs="Times New Roman"/>
          <w:sz w:val="24"/>
          <w:szCs w:val="24"/>
          <w:lang w:eastAsia="en-US"/>
        </w:rPr>
        <w:t xml:space="preserve">latviešu valodā uz </w:t>
      </w:r>
      <w:r w:rsidR="00A84A0B" w:rsidRPr="00336944">
        <w:rPr>
          <w:rFonts w:ascii="Times New Roman" w:eastAsia="Times New Roman" w:hAnsi="Times New Roman" w:cs="Times New Roman"/>
          <w:sz w:val="24"/>
          <w:szCs w:val="24"/>
          <w:lang w:eastAsia="en-US"/>
        </w:rPr>
        <w:t>1</w:t>
      </w:r>
      <w:r w:rsidR="00336944">
        <w:rPr>
          <w:rFonts w:ascii="Times New Roman" w:eastAsia="Times New Roman" w:hAnsi="Times New Roman" w:cs="Times New Roman"/>
          <w:sz w:val="24"/>
          <w:szCs w:val="24"/>
          <w:lang w:eastAsia="en-US"/>
        </w:rPr>
        <w:t>1</w:t>
      </w:r>
      <w:r w:rsidRPr="00336944">
        <w:rPr>
          <w:rFonts w:ascii="Times New Roman" w:eastAsia="Times New Roman" w:hAnsi="Times New Roman" w:cs="Times New Roman"/>
          <w:sz w:val="24"/>
          <w:szCs w:val="24"/>
          <w:lang w:eastAsia="en-US"/>
        </w:rPr>
        <w:t xml:space="preserve"> (</w:t>
      </w:r>
      <w:r w:rsidR="00336944">
        <w:rPr>
          <w:rFonts w:ascii="Times New Roman" w:eastAsia="Times New Roman" w:hAnsi="Times New Roman" w:cs="Times New Roman"/>
          <w:sz w:val="24"/>
          <w:szCs w:val="24"/>
          <w:lang w:eastAsia="en-US"/>
        </w:rPr>
        <w:t>vienpadsmit</w:t>
      </w:r>
      <w:r w:rsidRPr="00336944">
        <w:rPr>
          <w:rFonts w:ascii="Times New Roman" w:eastAsia="Times New Roman" w:hAnsi="Times New Roman" w:cs="Times New Roman"/>
          <w:sz w:val="24"/>
          <w:szCs w:val="24"/>
          <w:lang w:eastAsia="en-US"/>
        </w:rPr>
        <w:t>) lapām, kam pievienoti šādi pielikumi:</w:t>
      </w:r>
    </w:p>
    <w:p w14:paraId="26603EE3" w14:textId="0DF8EADA" w:rsidR="00A02D4D" w:rsidRPr="00042532" w:rsidRDefault="00A02D4D" w:rsidP="00A02D4D">
      <w:pPr>
        <w:numPr>
          <w:ilvl w:val="2"/>
          <w:numId w:val="21"/>
        </w:numPr>
        <w:spacing w:after="0" w:line="240" w:lineRule="auto"/>
        <w:jc w:val="both"/>
        <w:rPr>
          <w:rFonts w:ascii="Times New Roman" w:eastAsia="Times New Roman" w:hAnsi="Times New Roman" w:cs="Times New Roman"/>
          <w:sz w:val="24"/>
          <w:szCs w:val="24"/>
          <w:lang w:eastAsia="en-US"/>
        </w:rPr>
      </w:pPr>
      <w:r w:rsidRPr="00042532">
        <w:rPr>
          <w:rFonts w:ascii="Times New Roman" w:eastAsia="Times New Roman" w:hAnsi="Times New Roman" w:cs="Times New Roman"/>
          <w:sz w:val="24"/>
          <w:szCs w:val="24"/>
          <w:lang w:eastAsia="en-US"/>
        </w:rPr>
        <w:t xml:space="preserve">1.pielikums – </w:t>
      </w:r>
      <w:r w:rsidRPr="00042532">
        <w:rPr>
          <w:rFonts w:ascii="Times New Roman" w:eastAsia="Times New Roman" w:hAnsi="Times New Roman" w:cs="Times New Roman"/>
          <w:sz w:val="24"/>
          <w:szCs w:val="24"/>
          <w:lang w:eastAsia="ar-SA"/>
        </w:rPr>
        <w:t>Pieteikum</w:t>
      </w:r>
      <w:r w:rsidR="00490BEC" w:rsidRPr="00042532">
        <w:rPr>
          <w:rFonts w:ascii="Times New Roman" w:eastAsia="Times New Roman" w:hAnsi="Times New Roman" w:cs="Times New Roman"/>
          <w:sz w:val="24"/>
          <w:szCs w:val="24"/>
          <w:lang w:eastAsia="ar-SA"/>
        </w:rPr>
        <w:t>s</w:t>
      </w:r>
      <w:r w:rsidRPr="00042532">
        <w:rPr>
          <w:rFonts w:ascii="Times New Roman" w:eastAsia="Times New Roman" w:hAnsi="Times New Roman" w:cs="Times New Roman"/>
          <w:sz w:val="24"/>
          <w:szCs w:val="24"/>
          <w:lang w:eastAsia="en-US"/>
        </w:rPr>
        <w:t>.</w:t>
      </w:r>
    </w:p>
    <w:p w14:paraId="6F5EA2E2" w14:textId="130C0DDC" w:rsidR="00FF2804" w:rsidRPr="00042532" w:rsidRDefault="00C84BA0" w:rsidP="00FF2804">
      <w:pPr>
        <w:numPr>
          <w:ilvl w:val="2"/>
          <w:numId w:val="21"/>
        </w:numPr>
        <w:spacing w:after="0" w:line="240" w:lineRule="auto"/>
        <w:jc w:val="both"/>
        <w:rPr>
          <w:rFonts w:ascii="Times New Roman" w:eastAsia="Times New Roman" w:hAnsi="Times New Roman" w:cs="Times New Roman"/>
          <w:sz w:val="24"/>
          <w:szCs w:val="24"/>
          <w:lang w:eastAsia="en-US"/>
        </w:rPr>
      </w:pPr>
      <w:r w:rsidRPr="00042532">
        <w:rPr>
          <w:rFonts w:ascii="Times New Roman" w:eastAsia="Times New Roman" w:hAnsi="Times New Roman" w:cs="Times New Roman"/>
          <w:sz w:val="24"/>
          <w:szCs w:val="24"/>
          <w:lang w:eastAsia="en-US"/>
        </w:rPr>
        <w:t>2</w:t>
      </w:r>
      <w:r w:rsidR="00A02D4D" w:rsidRPr="00042532">
        <w:rPr>
          <w:rFonts w:ascii="Times New Roman" w:eastAsia="Times New Roman" w:hAnsi="Times New Roman" w:cs="Times New Roman"/>
          <w:sz w:val="24"/>
          <w:szCs w:val="24"/>
          <w:lang w:eastAsia="en-US"/>
        </w:rPr>
        <w:t xml:space="preserve">.pielikums – Tehniskā </w:t>
      </w:r>
      <w:r w:rsidR="00EB5839" w:rsidRPr="00042532">
        <w:rPr>
          <w:rFonts w:ascii="Times New Roman" w:eastAsia="Times New Roman" w:hAnsi="Times New Roman" w:cs="Times New Roman"/>
          <w:sz w:val="24"/>
          <w:szCs w:val="24"/>
          <w:lang w:eastAsia="en-US"/>
        </w:rPr>
        <w:t>specifikācija</w:t>
      </w:r>
      <w:r w:rsidR="00FF2804" w:rsidRPr="00042532">
        <w:rPr>
          <w:rFonts w:ascii="Times New Roman" w:eastAsia="Times New Roman" w:hAnsi="Times New Roman" w:cs="Times New Roman"/>
          <w:sz w:val="24"/>
          <w:szCs w:val="24"/>
          <w:lang w:eastAsia="en-US"/>
        </w:rPr>
        <w:t>.</w:t>
      </w:r>
    </w:p>
    <w:p w14:paraId="180ABB33" w14:textId="2B56D11F" w:rsidR="00FF2804" w:rsidRPr="00042532" w:rsidRDefault="00FF2804" w:rsidP="00FF2804">
      <w:pPr>
        <w:numPr>
          <w:ilvl w:val="2"/>
          <w:numId w:val="21"/>
        </w:numPr>
        <w:spacing w:after="0" w:line="240" w:lineRule="auto"/>
        <w:jc w:val="both"/>
        <w:rPr>
          <w:rFonts w:ascii="Times New Roman" w:eastAsia="Times New Roman" w:hAnsi="Times New Roman" w:cs="Times New Roman"/>
          <w:sz w:val="24"/>
          <w:szCs w:val="24"/>
          <w:lang w:eastAsia="en-US"/>
        </w:rPr>
      </w:pPr>
      <w:r w:rsidRPr="00042532">
        <w:rPr>
          <w:rFonts w:ascii="Times New Roman" w:eastAsia="Times New Roman" w:hAnsi="Times New Roman" w:cs="Times New Roman"/>
          <w:sz w:val="24"/>
          <w:szCs w:val="24"/>
          <w:lang w:eastAsia="en-US"/>
        </w:rPr>
        <w:t xml:space="preserve">3.pielikums – Tehniskais </w:t>
      </w:r>
      <w:r w:rsidR="00042532" w:rsidRPr="00042532">
        <w:rPr>
          <w:rFonts w:ascii="Times New Roman" w:eastAsia="Times New Roman" w:hAnsi="Times New Roman" w:cs="Times New Roman"/>
          <w:sz w:val="24"/>
          <w:szCs w:val="24"/>
          <w:lang w:eastAsia="en-US"/>
        </w:rPr>
        <w:t xml:space="preserve">un finanšu </w:t>
      </w:r>
      <w:r w:rsidRPr="00042532">
        <w:rPr>
          <w:rFonts w:ascii="Times New Roman" w:eastAsia="Times New Roman" w:hAnsi="Times New Roman" w:cs="Times New Roman"/>
          <w:sz w:val="24"/>
          <w:szCs w:val="24"/>
          <w:lang w:eastAsia="en-US"/>
        </w:rPr>
        <w:t>piedāvājums.</w:t>
      </w:r>
    </w:p>
    <w:p w14:paraId="1D338CF7" w14:textId="2ED7DE78" w:rsidR="00D34B95" w:rsidRPr="00042532" w:rsidRDefault="00042532" w:rsidP="00AF11E3">
      <w:pPr>
        <w:numPr>
          <w:ilvl w:val="2"/>
          <w:numId w:val="21"/>
        </w:numPr>
        <w:spacing w:after="0" w:line="240" w:lineRule="auto"/>
        <w:jc w:val="both"/>
        <w:rPr>
          <w:rFonts w:ascii="Times New Roman" w:eastAsia="Times New Roman" w:hAnsi="Times New Roman" w:cs="Times New Roman"/>
          <w:sz w:val="24"/>
          <w:szCs w:val="24"/>
          <w:lang w:eastAsia="en-US"/>
        </w:rPr>
      </w:pPr>
      <w:r w:rsidRPr="00042532">
        <w:rPr>
          <w:rFonts w:ascii="Times New Roman" w:eastAsia="Times New Roman" w:hAnsi="Times New Roman" w:cs="Times New Roman"/>
          <w:sz w:val="24"/>
          <w:szCs w:val="24"/>
          <w:lang w:eastAsia="en-US"/>
        </w:rPr>
        <w:t>4</w:t>
      </w:r>
      <w:r w:rsidR="00EB5839" w:rsidRPr="00042532">
        <w:rPr>
          <w:rFonts w:ascii="Times New Roman" w:eastAsia="Times New Roman" w:hAnsi="Times New Roman" w:cs="Times New Roman"/>
          <w:sz w:val="24"/>
          <w:szCs w:val="24"/>
          <w:lang w:eastAsia="en-US"/>
        </w:rPr>
        <w:t xml:space="preserve">.pielikums – </w:t>
      </w:r>
      <w:r w:rsidR="00D34B95" w:rsidRPr="00042532">
        <w:rPr>
          <w:rFonts w:ascii="Times New Roman" w:hAnsi="Times New Roman" w:cs="Times New Roman"/>
          <w:sz w:val="24"/>
          <w:szCs w:val="24"/>
        </w:rPr>
        <w:t>Pieredzes apraksta veidlapa.</w:t>
      </w:r>
    </w:p>
    <w:p w14:paraId="4DD10098" w14:textId="73F3AA5B" w:rsidR="00336944" w:rsidRPr="00090E71" w:rsidRDefault="00042532" w:rsidP="00090E71">
      <w:pPr>
        <w:numPr>
          <w:ilvl w:val="2"/>
          <w:numId w:val="21"/>
        </w:numPr>
        <w:spacing w:after="0" w:line="240" w:lineRule="auto"/>
        <w:jc w:val="both"/>
        <w:rPr>
          <w:rFonts w:ascii="Times New Roman" w:eastAsia="Times New Roman" w:hAnsi="Times New Roman" w:cs="Times New Roman"/>
          <w:sz w:val="24"/>
          <w:szCs w:val="24"/>
          <w:lang w:eastAsia="en-US"/>
        </w:rPr>
      </w:pPr>
      <w:r w:rsidRPr="00042532">
        <w:rPr>
          <w:rFonts w:ascii="Times New Roman" w:eastAsia="Times New Roman" w:hAnsi="Times New Roman" w:cs="Times New Roman"/>
          <w:sz w:val="24"/>
          <w:szCs w:val="24"/>
          <w:lang w:eastAsia="en-US"/>
        </w:rPr>
        <w:t>5</w:t>
      </w:r>
      <w:r w:rsidR="00EB5839" w:rsidRPr="00042532">
        <w:rPr>
          <w:rFonts w:ascii="Times New Roman" w:eastAsia="Times New Roman" w:hAnsi="Times New Roman" w:cs="Times New Roman"/>
          <w:sz w:val="24"/>
          <w:szCs w:val="24"/>
          <w:lang w:eastAsia="en-US"/>
        </w:rPr>
        <w:t xml:space="preserve">.pielikums </w:t>
      </w:r>
      <w:r w:rsidRPr="00042532">
        <w:rPr>
          <w:rFonts w:ascii="Times New Roman" w:eastAsia="Times New Roman" w:hAnsi="Times New Roman" w:cs="Times New Roman"/>
          <w:sz w:val="24"/>
          <w:szCs w:val="24"/>
          <w:lang w:eastAsia="en-US"/>
        </w:rPr>
        <w:t>–</w:t>
      </w:r>
      <w:r w:rsidR="00EB5839" w:rsidRPr="00042532">
        <w:rPr>
          <w:rFonts w:ascii="Times New Roman" w:eastAsia="Times New Roman" w:hAnsi="Times New Roman" w:cs="Times New Roman"/>
          <w:sz w:val="24"/>
          <w:szCs w:val="24"/>
          <w:lang w:eastAsia="en-US"/>
        </w:rPr>
        <w:t xml:space="preserve"> </w:t>
      </w:r>
      <w:r w:rsidR="00A02D4D" w:rsidRPr="00042532">
        <w:rPr>
          <w:rFonts w:ascii="Times New Roman" w:eastAsia="Times New Roman" w:hAnsi="Times New Roman" w:cs="Times New Roman"/>
          <w:sz w:val="24"/>
          <w:szCs w:val="24"/>
          <w:lang w:eastAsia="en-US"/>
        </w:rPr>
        <w:t>Līguma</w:t>
      </w:r>
      <w:r w:rsidRPr="00042532">
        <w:rPr>
          <w:rFonts w:ascii="Times New Roman" w:eastAsia="Times New Roman" w:hAnsi="Times New Roman" w:cs="Times New Roman"/>
          <w:sz w:val="24"/>
          <w:szCs w:val="24"/>
          <w:lang w:eastAsia="en-US"/>
        </w:rPr>
        <w:t xml:space="preserve"> </w:t>
      </w:r>
      <w:r w:rsidR="00A02D4D" w:rsidRPr="00042532">
        <w:rPr>
          <w:rFonts w:ascii="Times New Roman" w:eastAsia="Times New Roman" w:hAnsi="Times New Roman" w:cs="Times New Roman"/>
          <w:sz w:val="24"/>
          <w:szCs w:val="24"/>
          <w:lang w:eastAsia="en-US"/>
        </w:rPr>
        <w:t>projekts.</w:t>
      </w:r>
      <w:r w:rsidR="00336944" w:rsidRPr="00090E71">
        <w:rPr>
          <w:rFonts w:ascii="Times New Roman" w:hAnsi="Times New Roman" w:cs="Times New Roman"/>
          <w:b/>
          <w:sz w:val="24"/>
          <w:szCs w:val="24"/>
        </w:rPr>
        <w:br w:type="page"/>
      </w:r>
    </w:p>
    <w:p w14:paraId="62B1B168" w14:textId="77777777" w:rsidR="00D462D9" w:rsidRPr="00042532" w:rsidRDefault="00D462D9">
      <w:pPr>
        <w:rPr>
          <w:rFonts w:ascii="Times New Roman" w:hAnsi="Times New Roman" w:cs="Times New Roman"/>
          <w:b/>
          <w:sz w:val="24"/>
          <w:szCs w:val="24"/>
        </w:rPr>
      </w:pPr>
    </w:p>
    <w:p w14:paraId="3B22AB11" w14:textId="428E6ADC" w:rsidR="00F65121" w:rsidRPr="00042532" w:rsidRDefault="00F65121" w:rsidP="00FF7C17">
      <w:pPr>
        <w:pStyle w:val="Heading1"/>
        <w:jc w:val="right"/>
        <w:rPr>
          <w:rFonts w:eastAsia="Times New Roman" w:cs="Times New Roman"/>
          <w:szCs w:val="24"/>
          <w:lang w:eastAsia="en-US"/>
          <w14:shadow w14:blurRad="50800" w14:dist="38100" w14:dir="2700000" w14:sx="100000" w14:sy="100000" w14:kx="0" w14:ky="0" w14:algn="tl">
            <w14:srgbClr w14:val="000000">
              <w14:alpha w14:val="60000"/>
            </w14:srgbClr>
          </w14:shadow>
        </w:rPr>
      </w:pPr>
      <w:bookmarkStart w:id="34" w:name="_Toc453681215"/>
      <w:bookmarkStart w:id="35" w:name="_Toc466882019"/>
      <w:bookmarkStart w:id="36" w:name="OLE_LINK19"/>
      <w:bookmarkStart w:id="37" w:name="OLE_LINK20"/>
      <w:r w:rsidRPr="00042532">
        <w:rPr>
          <w:rFonts w:eastAsia="Times New Roman" w:cs="Times New Roman"/>
          <w:szCs w:val="24"/>
          <w:lang w:eastAsia="en-US"/>
        </w:rPr>
        <w:t>1.</w:t>
      </w:r>
      <w:r w:rsidR="00042532">
        <w:rPr>
          <w:rFonts w:eastAsia="Times New Roman" w:cs="Times New Roman"/>
          <w:szCs w:val="24"/>
          <w:lang w:eastAsia="en-US"/>
        </w:rPr>
        <w:t xml:space="preserve"> </w:t>
      </w:r>
      <w:r w:rsidRPr="00042532">
        <w:rPr>
          <w:rFonts w:eastAsia="Times New Roman" w:cs="Times New Roman"/>
          <w:szCs w:val="24"/>
          <w:lang w:eastAsia="en-US"/>
        </w:rPr>
        <w:t>pielikums</w:t>
      </w:r>
      <w:bookmarkEnd w:id="34"/>
      <w:bookmarkEnd w:id="35"/>
      <w:r w:rsidRPr="00042532">
        <w:rPr>
          <w:rFonts w:eastAsia="Times New Roman" w:cs="Times New Roman"/>
          <w:szCs w:val="24"/>
          <w:lang w:eastAsia="en-US"/>
          <w14:shadow w14:blurRad="50800" w14:dist="38100" w14:dir="2700000" w14:sx="100000" w14:sy="100000" w14:kx="0" w14:ky="0" w14:algn="tl">
            <w14:srgbClr w14:val="000000">
              <w14:alpha w14:val="60000"/>
            </w14:srgbClr>
          </w14:shadow>
        </w:rPr>
        <w:t xml:space="preserve"> </w:t>
      </w:r>
    </w:p>
    <w:p w14:paraId="3C09889D" w14:textId="77777777" w:rsidR="00F65121" w:rsidRPr="00042532" w:rsidRDefault="00F65121" w:rsidP="00F65121">
      <w:pPr>
        <w:widowControl w:val="0"/>
        <w:spacing w:after="0" w:line="240" w:lineRule="auto"/>
        <w:jc w:val="right"/>
        <w:rPr>
          <w:rFonts w:ascii="Times New Roman" w:eastAsia="Times New Roman" w:hAnsi="Times New Roman" w:cs="Times New Roman"/>
          <w:sz w:val="24"/>
          <w:szCs w:val="24"/>
          <w:lang w:eastAsia="en-US"/>
        </w:rPr>
      </w:pPr>
      <w:r w:rsidRPr="00042532">
        <w:rPr>
          <w:rFonts w:ascii="Times New Roman" w:eastAsia="Times New Roman" w:hAnsi="Times New Roman" w:cs="Times New Roman"/>
          <w:sz w:val="24"/>
          <w:szCs w:val="24"/>
          <w:lang w:eastAsia="en-US"/>
        </w:rPr>
        <w:t>LU iepirkuma</w:t>
      </w:r>
    </w:p>
    <w:p w14:paraId="54CAB5EB" w14:textId="20C4B41F" w:rsidR="00F65121" w:rsidRPr="00042532" w:rsidRDefault="00FF2804" w:rsidP="00C5493B">
      <w:pPr>
        <w:shd w:val="clear" w:color="auto" w:fill="FFFFFF"/>
        <w:spacing w:after="0" w:line="240" w:lineRule="auto"/>
        <w:jc w:val="right"/>
        <w:rPr>
          <w:rFonts w:ascii="Times New Roman" w:eastAsia="Times New Roman" w:hAnsi="Times New Roman" w:cs="Times New Roman"/>
          <w:sz w:val="24"/>
          <w:szCs w:val="24"/>
          <w:lang w:eastAsia="en-US"/>
        </w:rPr>
      </w:pPr>
      <w:r w:rsidRPr="00042532">
        <w:rPr>
          <w:rFonts w:ascii="Times New Roman" w:eastAsia="Times New Roman" w:hAnsi="Times New Roman" w:cs="Times New Roman"/>
          <w:sz w:val="24"/>
          <w:szCs w:val="24"/>
          <w:lang w:eastAsia="en-US"/>
        </w:rPr>
        <w:t xml:space="preserve">LU </w:t>
      </w:r>
      <w:r w:rsidR="00C5493B" w:rsidRPr="00042532">
        <w:rPr>
          <w:rFonts w:ascii="Times New Roman" w:eastAsia="Times New Roman" w:hAnsi="Times New Roman" w:cs="Times New Roman"/>
          <w:sz w:val="24"/>
          <w:szCs w:val="24"/>
          <w:lang w:eastAsia="en-US"/>
        </w:rPr>
        <w:t xml:space="preserve">ēku deratizācijas un dezinsekcijas </w:t>
      </w:r>
      <w:r w:rsidRPr="00042532">
        <w:rPr>
          <w:rFonts w:ascii="Times New Roman" w:eastAsia="Times New Roman" w:hAnsi="Times New Roman" w:cs="Times New Roman"/>
          <w:sz w:val="24"/>
          <w:szCs w:val="24"/>
          <w:lang w:eastAsia="en-US"/>
        </w:rPr>
        <w:t>pakalpojums</w:t>
      </w:r>
    </w:p>
    <w:p w14:paraId="7FB1CBC3" w14:textId="11DF136E" w:rsidR="00F65121" w:rsidRPr="00042532" w:rsidRDefault="00F65121" w:rsidP="00F65121">
      <w:pPr>
        <w:shd w:val="clear" w:color="auto" w:fill="FFFFFF"/>
        <w:spacing w:after="0" w:line="240" w:lineRule="auto"/>
        <w:jc w:val="right"/>
        <w:rPr>
          <w:rFonts w:ascii="Times New Roman" w:eastAsia="Times New Roman" w:hAnsi="Times New Roman" w:cs="Times New Roman"/>
          <w:sz w:val="24"/>
          <w:szCs w:val="24"/>
          <w:lang w:eastAsia="en-US"/>
        </w:rPr>
      </w:pPr>
      <w:r w:rsidRPr="00042532">
        <w:rPr>
          <w:rFonts w:ascii="Times New Roman" w:eastAsia="Times New Roman" w:hAnsi="Times New Roman" w:cs="Times New Roman"/>
          <w:sz w:val="24"/>
          <w:szCs w:val="24"/>
          <w:lang w:eastAsia="en-US"/>
        </w:rPr>
        <w:t xml:space="preserve">(identifikācijas Nr. LU </w:t>
      </w:r>
      <w:bookmarkStart w:id="38" w:name="OLE_LINK31"/>
      <w:bookmarkStart w:id="39" w:name="OLE_LINK32"/>
      <w:bookmarkStart w:id="40" w:name="OLE_LINK33"/>
      <w:r w:rsidRPr="00042532">
        <w:rPr>
          <w:rFonts w:ascii="Times New Roman" w:eastAsia="Times New Roman" w:hAnsi="Times New Roman" w:cs="Times New Roman"/>
          <w:sz w:val="24"/>
          <w:szCs w:val="24"/>
          <w:lang w:eastAsia="en-US"/>
        </w:rPr>
        <w:t>2016/</w:t>
      </w:r>
      <w:r w:rsidR="00C5493B" w:rsidRPr="00042532">
        <w:rPr>
          <w:rFonts w:ascii="Times New Roman" w:eastAsia="Times New Roman" w:hAnsi="Times New Roman" w:cs="Times New Roman"/>
          <w:sz w:val="24"/>
          <w:szCs w:val="24"/>
          <w:lang w:eastAsia="en-US"/>
        </w:rPr>
        <w:t>95</w:t>
      </w:r>
      <w:r w:rsidRPr="00042532">
        <w:rPr>
          <w:rFonts w:ascii="Times New Roman" w:eastAsia="Times New Roman" w:hAnsi="Times New Roman" w:cs="Times New Roman"/>
          <w:sz w:val="24"/>
          <w:szCs w:val="24"/>
          <w:lang w:eastAsia="en-US"/>
        </w:rPr>
        <w:t>_I</w:t>
      </w:r>
      <w:bookmarkEnd w:id="38"/>
      <w:bookmarkEnd w:id="39"/>
      <w:bookmarkEnd w:id="40"/>
      <w:r w:rsidRPr="00042532">
        <w:rPr>
          <w:rFonts w:ascii="Times New Roman" w:eastAsia="Times New Roman" w:hAnsi="Times New Roman" w:cs="Times New Roman"/>
          <w:sz w:val="24"/>
          <w:szCs w:val="24"/>
          <w:lang w:eastAsia="en-US"/>
        </w:rPr>
        <w:t>)</w:t>
      </w:r>
    </w:p>
    <w:p w14:paraId="62E2FE69" w14:textId="77777777" w:rsidR="00F65121" w:rsidRPr="00042532" w:rsidRDefault="00F65121" w:rsidP="00F65121">
      <w:pPr>
        <w:shd w:val="clear" w:color="auto" w:fill="FFFFFF"/>
        <w:spacing w:after="0" w:line="240" w:lineRule="auto"/>
        <w:jc w:val="right"/>
        <w:rPr>
          <w:rFonts w:ascii="Times New Roman" w:eastAsia="Times New Roman" w:hAnsi="Times New Roman" w:cs="Times New Roman"/>
          <w:sz w:val="24"/>
          <w:szCs w:val="24"/>
          <w:lang w:eastAsia="en-US"/>
        </w:rPr>
      </w:pPr>
      <w:r w:rsidRPr="00042532">
        <w:rPr>
          <w:rFonts w:ascii="Times New Roman" w:eastAsia="Times New Roman" w:hAnsi="Times New Roman" w:cs="Times New Roman"/>
          <w:sz w:val="24"/>
          <w:szCs w:val="24"/>
          <w:lang w:eastAsia="en-US"/>
        </w:rPr>
        <w:t>nolikumam</w:t>
      </w:r>
    </w:p>
    <w:p w14:paraId="5B814260" w14:textId="258095BE" w:rsidR="00A52DDE" w:rsidRPr="00042532" w:rsidRDefault="00A52DDE" w:rsidP="00FF7C17">
      <w:pPr>
        <w:pStyle w:val="Heading1"/>
        <w:jc w:val="center"/>
        <w:rPr>
          <w:rFonts w:eastAsia="Times New Roman" w:cs="Times New Roman"/>
          <w:szCs w:val="24"/>
          <w:lang w:eastAsia="en-US"/>
          <w14:shadow w14:blurRad="50800" w14:dist="38100" w14:dir="2700000" w14:sx="100000" w14:sy="100000" w14:kx="0" w14:ky="0" w14:algn="tl">
            <w14:srgbClr w14:val="000000">
              <w14:alpha w14:val="60000"/>
            </w14:srgbClr>
          </w14:shadow>
        </w:rPr>
      </w:pPr>
      <w:bookmarkStart w:id="41" w:name="_Toc390197815"/>
      <w:bookmarkStart w:id="42" w:name="_Toc409514575"/>
      <w:bookmarkStart w:id="43" w:name="_Toc453681216"/>
      <w:bookmarkStart w:id="44" w:name="_Toc466882020"/>
      <w:bookmarkEnd w:id="36"/>
      <w:bookmarkEnd w:id="37"/>
      <w:r w:rsidRPr="00042532">
        <w:rPr>
          <w:rFonts w:eastAsia="Times New Roman" w:cs="Times New Roman"/>
          <w:szCs w:val="24"/>
          <w:lang w:eastAsia="en-US"/>
          <w14:shadow w14:blurRad="50800" w14:dist="38100" w14:dir="2700000" w14:sx="100000" w14:sy="100000" w14:kx="0" w14:ky="0" w14:algn="tl">
            <w14:srgbClr w14:val="000000">
              <w14:alpha w14:val="60000"/>
            </w14:srgbClr>
          </w14:shadow>
        </w:rPr>
        <w:t>PIETEIKUMS</w:t>
      </w:r>
      <w:bookmarkEnd w:id="41"/>
      <w:bookmarkEnd w:id="42"/>
      <w:bookmarkEnd w:id="43"/>
      <w:bookmarkEnd w:id="44"/>
    </w:p>
    <w:p w14:paraId="08DC4FBE" w14:textId="77777777" w:rsidR="00A52DDE" w:rsidRPr="00042532" w:rsidRDefault="00A52DDE" w:rsidP="00A52DDE">
      <w:pPr>
        <w:shd w:val="clear" w:color="auto" w:fill="FFFFFF"/>
        <w:spacing w:after="0" w:line="240" w:lineRule="auto"/>
        <w:jc w:val="both"/>
        <w:rPr>
          <w:rFonts w:ascii="Times New Roman" w:eastAsia="Times New Roman" w:hAnsi="Times New Roman" w:cs="Times New Roman"/>
          <w:sz w:val="24"/>
          <w:szCs w:val="24"/>
          <w:lang w:eastAsia="en-US"/>
        </w:rPr>
      </w:pPr>
      <w:r w:rsidRPr="00042532">
        <w:rPr>
          <w:rFonts w:ascii="Times New Roman" w:eastAsia="Times New Roman" w:hAnsi="Times New Roman" w:cs="Times New Roman"/>
          <w:sz w:val="24"/>
          <w:szCs w:val="24"/>
          <w:lang w:eastAsia="en-US"/>
        </w:rPr>
        <w:t xml:space="preserve">Pretendents </w:t>
      </w:r>
      <w:r w:rsidRPr="00042532">
        <w:rPr>
          <w:rFonts w:ascii="Times New Roman" w:eastAsia="Times New Roman" w:hAnsi="Times New Roman" w:cs="Times New Roman"/>
          <w:i/>
          <w:sz w:val="24"/>
          <w:szCs w:val="24"/>
          <w:lang w:eastAsia="en-US"/>
        </w:rPr>
        <w:t>(nosaukums)</w:t>
      </w:r>
      <w:r w:rsidRPr="00042532">
        <w:rPr>
          <w:rFonts w:ascii="Times New Roman" w:eastAsia="Times New Roman" w:hAnsi="Times New Roman" w:cs="Times New Roman"/>
          <w:sz w:val="24"/>
          <w:szCs w:val="24"/>
          <w:lang w:eastAsia="en-US"/>
        </w:rPr>
        <w:t xml:space="preserve"> iesniedz savu pieteikumu dalībai iepirkumu procedūrā </w:t>
      </w:r>
    </w:p>
    <w:p w14:paraId="06EBF0F6" w14:textId="02F55C36" w:rsidR="00A52DDE" w:rsidRPr="00042532" w:rsidRDefault="0036254F" w:rsidP="00A52DDE">
      <w:pPr>
        <w:shd w:val="clear" w:color="auto" w:fill="FFFFFF"/>
        <w:spacing w:after="0" w:line="240" w:lineRule="auto"/>
        <w:jc w:val="center"/>
        <w:rPr>
          <w:rFonts w:ascii="Times New Roman" w:eastAsia="Times New Roman" w:hAnsi="Times New Roman" w:cs="Times New Roman"/>
          <w:b/>
          <w:sz w:val="24"/>
          <w:szCs w:val="24"/>
          <w:lang w:eastAsia="en-US"/>
        </w:rPr>
      </w:pPr>
      <w:r w:rsidRPr="00042532">
        <w:rPr>
          <w:rFonts w:ascii="Times New Roman" w:eastAsia="Times New Roman" w:hAnsi="Times New Roman" w:cs="Times New Roman"/>
          <w:b/>
          <w:sz w:val="24"/>
          <w:szCs w:val="24"/>
          <w:lang w:eastAsia="en-US"/>
        </w:rPr>
        <w:t xml:space="preserve">LU </w:t>
      </w:r>
      <w:r w:rsidR="00C5493B" w:rsidRPr="00042532">
        <w:rPr>
          <w:rFonts w:ascii="Times New Roman" w:eastAsia="Times New Roman" w:hAnsi="Times New Roman" w:cs="Times New Roman"/>
          <w:b/>
          <w:sz w:val="24"/>
          <w:szCs w:val="24"/>
          <w:lang w:eastAsia="en-US"/>
        </w:rPr>
        <w:t>ēku deratizācijas un dezinsekcijas</w:t>
      </w:r>
      <w:r w:rsidRPr="00042532">
        <w:rPr>
          <w:rFonts w:ascii="Times New Roman" w:eastAsia="Times New Roman" w:hAnsi="Times New Roman" w:cs="Times New Roman"/>
          <w:b/>
          <w:sz w:val="24"/>
          <w:szCs w:val="24"/>
          <w:lang w:eastAsia="en-US"/>
        </w:rPr>
        <w:t xml:space="preserve"> pakalpojums</w:t>
      </w:r>
    </w:p>
    <w:p w14:paraId="2487C50A" w14:textId="2890425B" w:rsidR="00A52DDE" w:rsidRPr="00042532" w:rsidRDefault="00A52DDE" w:rsidP="00A52DDE">
      <w:pPr>
        <w:shd w:val="clear" w:color="auto" w:fill="FFFFFF"/>
        <w:spacing w:after="0" w:line="240" w:lineRule="auto"/>
        <w:jc w:val="center"/>
        <w:rPr>
          <w:rFonts w:ascii="Times New Roman" w:eastAsia="Times New Roman" w:hAnsi="Times New Roman" w:cs="Times New Roman"/>
          <w:sz w:val="24"/>
          <w:szCs w:val="24"/>
          <w:lang w:eastAsia="en-US"/>
        </w:rPr>
      </w:pPr>
      <w:r w:rsidRPr="00042532">
        <w:rPr>
          <w:rFonts w:ascii="Times New Roman" w:eastAsia="Times New Roman" w:hAnsi="Times New Roman" w:cs="Times New Roman"/>
          <w:sz w:val="24"/>
          <w:szCs w:val="24"/>
          <w:lang w:eastAsia="en-US"/>
        </w:rPr>
        <w:t>(Iepirkuma identifikācijas Nr. LU 2016/</w:t>
      </w:r>
      <w:r w:rsidR="00C5493B" w:rsidRPr="00042532">
        <w:rPr>
          <w:rFonts w:ascii="Times New Roman" w:eastAsia="Times New Roman" w:hAnsi="Times New Roman" w:cs="Times New Roman"/>
          <w:sz w:val="24"/>
          <w:szCs w:val="24"/>
          <w:lang w:eastAsia="en-US"/>
        </w:rPr>
        <w:t>95</w:t>
      </w:r>
      <w:r w:rsidRPr="00042532">
        <w:rPr>
          <w:rFonts w:ascii="Times New Roman" w:eastAsia="Times New Roman" w:hAnsi="Times New Roman" w:cs="Times New Roman"/>
          <w:sz w:val="24"/>
          <w:szCs w:val="24"/>
          <w:lang w:eastAsia="en-US"/>
        </w:rPr>
        <w:t>_I)</w:t>
      </w:r>
    </w:p>
    <w:p w14:paraId="3DEBAB14" w14:textId="77777777" w:rsidR="00057FEB" w:rsidRPr="00042532" w:rsidRDefault="00057FEB" w:rsidP="00057FEB">
      <w:pPr>
        <w:shd w:val="clear" w:color="auto" w:fill="FFFFFF"/>
        <w:tabs>
          <w:tab w:val="left" w:pos="7200"/>
        </w:tabs>
        <w:spacing w:after="0" w:line="240" w:lineRule="auto"/>
        <w:jc w:val="both"/>
        <w:rPr>
          <w:rFonts w:ascii="Times New Roman" w:eastAsia="Times New Roman" w:hAnsi="Times New Roman" w:cs="Times New Roman"/>
          <w:sz w:val="24"/>
          <w:szCs w:val="24"/>
          <w:lang w:eastAsia="en-US"/>
        </w:rPr>
      </w:pPr>
      <w:r w:rsidRPr="00042532">
        <w:rPr>
          <w:rFonts w:ascii="Times New Roman" w:eastAsia="Times New Roman" w:hAnsi="Times New Roman" w:cs="Times New Roman"/>
          <w:sz w:val="24"/>
          <w:szCs w:val="24"/>
          <w:lang w:eastAsia="en-US"/>
        </w:rPr>
        <w:t>un saskaņā ar iepirkuma procedūras noteikumiem apliecina, ka:</w:t>
      </w:r>
    </w:p>
    <w:p w14:paraId="150F0628" w14:textId="77777777" w:rsidR="00057FEB" w:rsidRPr="00042532" w:rsidRDefault="00057FEB" w:rsidP="00057FEB">
      <w:pPr>
        <w:numPr>
          <w:ilvl w:val="0"/>
          <w:numId w:val="27"/>
        </w:numPr>
        <w:shd w:val="clear" w:color="auto" w:fill="FFFFFF"/>
        <w:spacing w:after="0" w:line="240" w:lineRule="auto"/>
        <w:jc w:val="both"/>
        <w:rPr>
          <w:rFonts w:ascii="Times New Roman" w:eastAsia="Times New Roman" w:hAnsi="Times New Roman" w:cs="Times New Roman"/>
          <w:sz w:val="24"/>
          <w:szCs w:val="24"/>
          <w:lang w:eastAsia="en-US"/>
        </w:rPr>
      </w:pPr>
      <w:r w:rsidRPr="00042532">
        <w:rPr>
          <w:rFonts w:ascii="Times New Roman" w:eastAsia="Times New Roman" w:hAnsi="Times New Roman" w:cs="Times New Roman"/>
          <w:sz w:val="24"/>
          <w:szCs w:val="24"/>
          <w:lang w:eastAsia="en-US"/>
        </w:rPr>
        <w:t>Atzīst sev par saistošām un apņemas ievērot iepirkuma procedūras nolikuma prasības.</w:t>
      </w:r>
    </w:p>
    <w:p w14:paraId="7C6BED44" w14:textId="77777777" w:rsidR="00057FEB" w:rsidRPr="00042532" w:rsidRDefault="00057FEB" w:rsidP="00057FEB">
      <w:pPr>
        <w:numPr>
          <w:ilvl w:val="0"/>
          <w:numId w:val="27"/>
        </w:numPr>
        <w:shd w:val="clear" w:color="auto" w:fill="FFFFFF"/>
        <w:spacing w:after="0" w:line="240" w:lineRule="auto"/>
        <w:jc w:val="both"/>
        <w:rPr>
          <w:rFonts w:ascii="Times New Roman" w:eastAsia="Times New Roman" w:hAnsi="Times New Roman" w:cs="Times New Roman"/>
          <w:sz w:val="24"/>
          <w:szCs w:val="24"/>
          <w:lang w:eastAsia="en-US"/>
        </w:rPr>
      </w:pPr>
      <w:r w:rsidRPr="00042532">
        <w:rPr>
          <w:rFonts w:ascii="Times New Roman" w:eastAsia="Times New Roman" w:hAnsi="Times New Roman" w:cs="Times New Roman"/>
          <w:sz w:val="24"/>
          <w:szCs w:val="24"/>
          <w:lang w:eastAsia="en-US"/>
        </w:rPr>
        <w:t>Apstiprina, ka līguma slēgšanas tiesību piešķiršanas gadījumā piedāvājums ir spēkā visu līguma darbības laiku.</w:t>
      </w:r>
    </w:p>
    <w:p w14:paraId="537A4782" w14:textId="77777777" w:rsidR="00057FEB" w:rsidRPr="00042532" w:rsidRDefault="00057FEB" w:rsidP="00057FEB">
      <w:pPr>
        <w:numPr>
          <w:ilvl w:val="0"/>
          <w:numId w:val="27"/>
        </w:numPr>
        <w:shd w:val="clear" w:color="auto" w:fill="FFFFFF"/>
        <w:spacing w:after="0" w:line="240" w:lineRule="auto"/>
        <w:jc w:val="both"/>
        <w:rPr>
          <w:rFonts w:ascii="Times New Roman" w:eastAsia="Times New Roman" w:hAnsi="Times New Roman" w:cs="Times New Roman"/>
          <w:sz w:val="24"/>
          <w:szCs w:val="24"/>
          <w:lang w:eastAsia="en-US"/>
        </w:rPr>
      </w:pPr>
      <w:r w:rsidRPr="00042532">
        <w:rPr>
          <w:rFonts w:ascii="Times New Roman" w:eastAsia="Times New Roman" w:hAnsi="Times New Roman" w:cs="Times New Roman"/>
          <w:sz w:val="24"/>
          <w:szCs w:val="24"/>
          <w:lang w:eastAsia="en-US"/>
        </w:rPr>
        <w:t>Tā rīcībā ir profesionālās, tehniskās (t.sk. iekārtas) un organizatoriskās spējas, kas nepieciešamas un garantē iepirkumā paredzētā pakalpojuma kvalitatīvu un savlaicīgu izpildi.</w:t>
      </w:r>
    </w:p>
    <w:p w14:paraId="15161F2B" w14:textId="21EDDB34" w:rsidR="00057FEB" w:rsidRPr="00042532" w:rsidRDefault="00057FEB" w:rsidP="00E464BB">
      <w:pPr>
        <w:numPr>
          <w:ilvl w:val="0"/>
          <w:numId w:val="27"/>
        </w:numPr>
        <w:shd w:val="clear" w:color="auto" w:fill="FFFFFF"/>
        <w:spacing w:after="0" w:line="240" w:lineRule="auto"/>
        <w:jc w:val="both"/>
        <w:rPr>
          <w:rFonts w:ascii="Times New Roman" w:eastAsia="Times New Roman" w:hAnsi="Times New Roman" w:cs="Times New Roman"/>
          <w:sz w:val="24"/>
          <w:szCs w:val="24"/>
          <w:lang w:eastAsia="en-US"/>
        </w:rPr>
      </w:pPr>
      <w:r w:rsidRPr="00042532">
        <w:rPr>
          <w:rFonts w:ascii="Times New Roman" w:eastAsia="Times New Roman" w:hAnsi="Times New Roman" w:cs="Times New Roman"/>
          <w:sz w:val="24"/>
          <w:szCs w:val="24"/>
          <w:lang w:eastAsia="en-US"/>
        </w:rPr>
        <w:t>Līguma slēgšanas tiesību piešķiršanas gadījumā apņemas sniegt pakalpojumu „</w:t>
      </w:r>
      <w:r w:rsidR="0036254F" w:rsidRPr="00042532">
        <w:rPr>
          <w:rFonts w:ascii="Times New Roman" w:eastAsia="Times New Roman" w:hAnsi="Times New Roman" w:cs="Times New Roman"/>
          <w:sz w:val="24"/>
          <w:szCs w:val="24"/>
          <w:lang w:eastAsia="en-US"/>
        </w:rPr>
        <w:t xml:space="preserve">LU </w:t>
      </w:r>
      <w:r w:rsidR="00C5493B" w:rsidRPr="00042532">
        <w:rPr>
          <w:rFonts w:ascii="Times New Roman" w:eastAsia="Times New Roman" w:hAnsi="Times New Roman" w:cs="Times New Roman"/>
          <w:sz w:val="24"/>
          <w:szCs w:val="24"/>
          <w:lang w:eastAsia="en-US"/>
        </w:rPr>
        <w:t>ēku deratizācijas un dezinsekcijas</w:t>
      </w:r>
      <w:r w:rsidR="0036254F" w:rsidRPr="00042532">
        <w:rPr>
          <w:rFonts w:ascii="Times New Roman" w:eastAsia="Times New Roman" w:hAnsi="Times New Roman" w:cs="Times New Roman"/>
          <w:sz w:val="24"/>
          <w:szCs w:val="24"/>
          <w:lang w:eastAsia="en-US"/>
        </w:rPr>
        <w:t xml:space="preserve"> pakalpojums</w:t>
      </w:r>
      <w:r w:rsidRPr="00042532">
        <w:rPr>
          <w:rFonts w:ascii="Times New Roman" w:eastAsia="Times New Roman" w:hAnsi="Times New Roman" w:cs="Times New Roman"/>
          <w:sz w:val="24"/>
          <w:szCs w:val="24"/>
          <w:lang w:eastAsia="en-US"/>
        </w:rPr>
        <w:t>” saskaņā ar iesniegto piedāvājumu un ievērojot Tehniskajā specifikācijā noteiktās prasības.</w:t>
      </w:r>
    </w:p>
    <w:p w14:paraId="0CB67F67" w14:textId="77777777" w:rsidR="00057FEB" w:rsidRPr="00042532" w:rsidRDefault="00057FEB" w:rsidP="00057FEB">
      <w:pPr>
        <w:numPr>
          <w:ilvl w:val="0"/>
          <w:numId w:val="27"/>
        </w:numPr>
        <w:shd w:val="clear" w:color="auto" w:fill="FFFFFF"/>
        <w:spacing w:after="0" w:line="240" w:lineRule="auto"/>
        <w:jc w:val="both"/>
        <w:rPr>
          <w:rFonts w:ascii="Times New Roman" w:eastAsia="Times New Roman" w:hAnsi="Times New Roman" w:cs="Times New Roman"/>
          <w:sz w:val="24"/>
          <w:szCs w:val="24"/>
          <w:lang w:eastAsia="en-US"/>
        </w:rPr>
      </w:pPr>
      <w:r w:rsidRPr="00042532">
        <w:rPr>
          <w:rFonts w:ascii="Times New Roman" w:eastAsia="Times New Roman" w:hAnsi="Times New Roman" w:cs="Times New Roman"/>
          <w:sz w:val="24"/>
          <w:szCs w:val="24"/>
          <w:lang w:eastAsia="en-US"/>
        </w:rPr>
        <w:t>Visas piedāvājumā sniegtās ziņas ir precīzas un patiesas.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0"/>
        <w:gridCol w:w="3261"/>
      </w:tblGrid>
      <w:tr w:rsidR="00057FEB" w:rsidRPr="00042532" w14:paraId="11613B27" w14:textId="77777777" w:rsidTr="00FF7C17">
        <w:trPr>
          <w:trHeight w:val="361"/>
        </w:trPr>
        <w:tc>
          <w:tcPr>
            <w:tcW w:w="5670" w:type="dxa"/>
            <w:shd w:val="pct5" w:color="auto" w:fill="FFFFFF"/>
          </w:tcPr>
          <w:p w14:paraId="50425088" w14:textId="77777777" w:rsidR="00057FEB" w:rsidRPr="00042532" w:rsidRDefault="00057FEB" w:rsidP="00057FEB">
            <w:pPr>
              <w:shd w:val="clear" w:color="auto" w:fill="FFFFFF"/>
              <w:spacing w:before="120" w:after="0" w:line="240" w:lineRule="auto"/>
              <w:rPr>
                <w:rFonts w:ascii="Times New Roman" w:eastAsia="Times New Roman" w:hAnsi="Times New Roman" w:cs="Times New Roman"/>
                <w:b/>
                <w:sz w:val="24"/>
                <w:szCs w:val="24"/>
                <w:lang w:eastAsia="en-US"/>
              </w:rPr>
            </w:pPr>
            <w:r w:rsidRPr="00042532">
              <w:rPr>
                <w:rFonts w:ascii="Times New Roman" w:eastAsia="Times New Roman" w:hAnsi="Times New Roman" w:cs="Times New Roman"/>
                <w:b/>
                <w:sz w:val="24"/>
                <w:szCs w:val="24"/>
                <w:lang w:eastAsia="en-US"/>
              </w:rPr>
              <w:t xml:space="preserve">Pretendents </w:t>
            </w:r>
          </w:p>
        </w:tc>
        <w:tc>
          <w:tcPr>
            <w:tcW w:w="3261" w:type="dxa"/>
          </w:tcPr>
          <w:p w14:paraId="1B186180" w14:textId="77777777" w:rsidR="00057FEB" w:rsidRPr="00042532" w:rsidRDefault="00057FEB" w:rsidP="00057FEB">
            <w:pPr>
              <w:shd w:val="clear" w:color="auto" w:fill="FFFFFF"/>
              <w:spacing w:before="120" w:after="120" w:line="240" w:lineRule="auto"/>
              <w:rPr>
                <w:rFonts w:ascii="Times New Roman" w:eastAsia="Times New Roman" w:hAnsi="Times New Roman" w:cs="Times New Roman"/>
                <w:sz w:val="24"/>
                <w:szCs w:val="24"/>
                <w:lang w:eastAsia="en-US"/>
              </w:rPr>
            </w:pPr>
          </w:p>
        </w:tc>
      </w:tr>
      <w:tr w:rsidR="00057FEB" w:rsidRPr="00042532" w14:paraId="2569F2BA" w14:textId="77777777" w:rsidTr="00FF7C17">
        <w:trPr>
          <w:trHeight w:val="362"/>
        </w:trPr>
        <w:tc>
          <w:tcPr>
            <w:tcW w:w="5670" w:type="dxa"/>
            <w:shd w:val="pct5" w:color="auto" w:fill="FFFFFF"/>
            <w:vAlign w:val="center"/>
          </w:tcPr>
          <w:p w14:paraId="5A26FDDD" w14:textId="77777777" w:rsidR="00057FEB" w:rsidRPr="00042532" w:rsidRDefault="00057FEB" w:rsidP="00057FEB">
            <w:pPr>
              <w:shd w:val="clear" w:color="auto" w:fill="FFFFFF"/>
              <w:spacing w:after="0" w:line="240" w:lineRule="auto"/>
              <w:rPr>
                <w:rFonts w:ascii="Times New Roman" w:eastAsia="Times New Roman" w:hAnsi="Times New Roman" w:cs="Times New Roman"/>
                <w:b/>
                <w:sz w:val="24"/>
                <w:szCs w:val="24"/>
                <w:lang w:eastAsia="en-US"/>
              </w:rPr>
            </w:pPr>
            <w:r w:rsidRPr="00042532">
              <w:rPr>
                <w:rFonts w:ascii="Times New Roman" w:eastAsia="Times New Roman" w:hAnsi="Times New Roman" w:cs="Times New Roman"/>
                <w:b/>
                <w:sz w:val="24"/>
                <w:szCs w:val="24"/>
                <w:lang w:eastAsia="en-US"/>
              </w:rPr>
              <w:t xml:space="preserve">Reģistrācijas  Nr. </w:t>
            </w:r>
          </w:p>
        </w:tc>
        <w:tc>
          <w:tcPr>
            <w:tcW w:w="3261" w:type="dxa"/>
            <w:vAlign w:val="center"/>
          </w:tcPr>
          <w:p w14:paraId="24E5F80E" w14:textId="77777777" w:rsidR="00057FEB" w:rsidRPr="00042532" w:rsidRDefault="00057FEB" w:rsidP="00057FEB">
            <w:pPr>
              <w:shd w:val="clear" w:color="auto" w:fill="FFFFFF"/>
              <w:spacing w:before="120" w:after="120" w:line="240" w:lineRule="auto"/>
              <w:rPr>
                <w:rFonts w:ascii="Times New Roman" w:eastAsia="Times New Roman" w:hAnsi="Times New Roman" w:cs="Times New Roman"/>
                <w:sz w:val="24"/>
                <w:szCs w:val="24"/>
                <w:lang w:eastAsia="en-US"/>
              </w:rPr>
            </w:pPr>
          </w:p>
        </w:tc>
      </w:tr>
      <w:tr w:rsidR="00057FEB" w:rsidRPr="00042532" w14:paraId="5DD668E2" w14:textId="77777777" w:rsidTr="00FF7C17">
        <w:trPr>
          <w:trHeight w:val="315"/>
        </w:trPr>
        <w:tc>
          <w:tcPr>
            <w:tcW w:w="5670" w:type="dxa"/>
            <w:shd w:val="pct5" w:color="auto" w:fill="FFFFFF"/>
            <w:vAlign w:val="center"/>
          </w:tcPr>
          <w:p w14:paraId="6C91818A" w14:textId="77777777" w:rsidR="00057FEB" w:rsidRPr="00042532" w:rsidRDefault="00057FEB" w:rsidP="00057FEB">
            <w:pPr>
              <w:shd w:val="clear" w:color="auto" w:fill="FFFFFF"/>
              <w:spacing w:after="0" w:line="240" w:lineRule="auto"/>
              <w:rPr>
                <w:rFonts w:ascii="Times New Roman" w:eastAsia="Times New Roman" w:hAnsi="Times New Roman" w:cs="Times New Roman"/>
                <w:b/>
                <w:sz w:val="24"/>
                <w:szCs w:val="24"/>
                <w:lang w:eastAsia="en-US"/>
              </w:rPr>
            </w:pPr>
            <w:r w:rsidRPr="00042532">
              <w:rPr>
                <w:rFonts w:ascii="Times New Roman" w:eastAsia="Times New Roman" w:hAnsi="Times New Roman" w:cs="Times New Roman"/>
                <w:b/>
                <w:sz w:val="24"/>
                <w:szCs w:val="24"/>
                <w:lang w:eastAsia="en-US"/>
              </w:rPr>
              <w:t>Juridiskā adrese</w:t>
            </w:r>
          </w:p>
        </w:tc>
        <w:tc>
          <w:tcPr>
            <w:tcW w:w="3261" w:type="dxa"/>
            <w:vAlign w:val="center"/>
          </w:tcPr>
          <w:p w14:paraId="25237F46" w14:textId="77777777" w:rsidR="00057FEB" w:rsidRPr="00042532" w:rsidRDefault="00057FEB" w:rsidP="00057FEB">
            <w:pPr>
              <w:shd w:val="clear" w:color="auto" w:fill="FFFFFF"/>
              <w:spacing w:before="120" w:after="120" w:line="240" w:lineRule="auto"/>
              <w:rPr>
                <w:rFonts w:ascii="Times New Roman" w:eastAsia="Times New Roman" w:hAnsi="Times New Roman" w:cs="Times New Roman"/>
                <w:sz w:val="24"/>
                <w:szCs w:val="24"/>
                <w:lang w:eastAsia="en-US"/>
              </w:rPr>
            </w:pPr>
          </w:p>
        </w:tc>
      </w:tr>
      <w:tr w:rsidR="00057FEB" w:rsidRPr="00042532" w14:paraId="4099D7E8" w14:textId="77777777" w:rsidTr="00FF7C17">
        <w:trPr>
          <w:trHeight w:val="328"/>
        </w:trPr>
        <w:tc>
          <w:tcPr>
            <w:tcW w:w="5670" w:type="dxa"/>
            <w:shd w:val="pct5" w:color="auto" w:fill="FFFFFF"/>
            <w:vAlign w:val="center"/>
          </w:tcPr>
          <w:p w14:paraId="058298BF" w14:textId="77777777" w:rsidR="00057FEB" w:rsidRPr="00042532" w:rsidRDefault="00057FEB" w:rsidP="00057FEB">
            <w:pPr>
              <w:shd w:val="clear" w:color="auto" w:fill="FFFFFF"/>
              <w:spacing w:after="0" w:line="240" w:lineRule="auto"/>
              <w:rPr>
                <w:rFonts w:ascii="Times New Roman" w:eastAsia="Times New Roman" w:hAnsi="Times New Roman" w:cs="Times New Roman"/>
                <w:b/>
                <w:sz w:val="24"/>
                <w:szCs w:val="24"/>
                <w:lang w:eastAsia="en-US"/>
              </w:rPr>
            </w:pPr>
            <w:r w:rsidRPr="00042532">
              <w:rPr>
                <w:rFonts w:ascii="Times New Roman" w:eastAsia="Times New Roman" w:hAnsi="Times New Roman" w:cs="Times New Roman"/>
                <w:b/>
                <w:sz w:val="24"/>
                <w:szCs w:val="24"/>
                <w:lang w:eastAsia="en-US"/>
              </w:rPr>
              <w:t>Faktiskā adrese</w:t>
            </w:r>
          </w:p>
        </w:tc>
        <w:tc>
          <w:tcPr>
            <w:tcW w:w="3261" w:type="dxa"/>
            <w:vAlign w:val="center"/>
          </w:tcPr>
          <w:p w14:paraId="7E2A876A" w14:textId="77777777" w:rsidR="00057FEB" w:rsidRPr="00042532" w:rsidRDefault="00057FEB" w:rsidP="00057FEB">
            <w:pPr>
              <w:shd w:val="clear" w:color="auto" w:fill="FFFFFF"/>
              <w:spacing w:before="120" w:after="120" w:line="240" w:lineRule="auto"/>
              <w:rPr>
                <w:rFonts w:ascii="Times New Roman" w:eastAsia="Times New Roman" w:hAnsi="Times New Roman" w:cs="Times New Roman"/>
                <w:sz w:val="24"/>
                <w:szCs w:val="24"/>
                <w:lang w:eastAsia="en-US"/>
              </w:rPr>
            </w:pPr>
          </w:p>
        </w:tc>
      </w:tr>
      <w:tr w:rsidR="00057FEB" w:rsidRPr="00042532" w14:paraId="1027E527" w14:textId="77777777" w:rsidTr="00FF7C17">
        <w:trPr>
          <w:trHeight w:val="427"/>
        </w:trPr>
        <w:tc>
          <w:tcPr>
            <w:tcW w:w="5670" w:type="dxa"/>
            <w:shd w:val="pct5" w:color="auto" w:fill="FFFFFF"/>
            <w:vAlign w:val="center"/>
          </w:tcPr>
          <w:p w14:paraId="68FCB66C" w14:textId="77777777" w:rsidR="00057FEB" w:rsidRPr="00042532" w:rsidRDefault="00057FEB" w:rsidP="00057FEB">
            <w:pPr>
              <w:shd w:val="clear" w:color="auto" w:fill="FFFFFF"/>
              <w:spacing w:after="0" w:line="240" w:lineRule="auto"/>
              <w:rPr>
                <w:rFonts w:ascii="Times New Roman" w:eastAsia="Times New Roman" w:hAnsi="Times New Roman" w:cs="Times New Roman"/>
                <w:b/>
                <w:sz w:val="24"/>
                <w:szCs w:val="24"/>
                <w:lang w:eastAsia="en-US"/>
              </w:rPr>
            </w:pPr>
            <w:r w:rsidRPr="00042532">
              <w:rPr>
                <w:rFonts w:ascii="Times New Roman" w:eastAsia="Times New Roman" w:hAnsi="Times New Roman" w:cs="Times New Roman"/>
                <w:b/>
                <w:sz w:val="24"/>
                <w:szCs w:val="24"/>
                <w:lang w:eastAsia="en-US"/>
              </w:rPr>
              <w:t>E-pasta adrese oficiālo paziņojumu saņemšanai šajā iepirkumā</w:t>
            </w:r>
          </w:p>
        </w:tc>
        <w:tc>
          <w:tcPr>
            <w:tcW w:w="3261" w:type="dxa"/>
            <w:vAlign w:val="center"/>
          </w:tcPr>
          <w:p w14:paraId="41EF3097" w14:textId="77777777" w:rsidR="00057FEB" w:rsidRPr="00042532" w:rsidRDefault="00057FEB" w:rsidP="00057FEB">
            <w:pPr>
              <w:shd w:val="clear" w:color="auto" w:fill="FFFFFF"/>
              <w:spacing w:before="120" w:after="120" w:line="240" w:lineRule="auto"/>
              <w:rPr>
                <w:rFonts w:ascii="Times New Roman" w:eastAsia="Times New Roman" w:hAnsi="Times New Roman" w:cs="Times New Roman"/>
                <w:sz w:val="24"/>
                <w:szCs w:val="24"/>
                <w:lang w:eastAsia="en-US"/>
              </w:rPr>
            </w:pPr>
          </w:p>
        </w:tc>
      </w:tr>
      <w:tr w:rsidR="00057FEB" w:rsidRPr="00042532" w14:paraId="2AF6B213" w14:textId="77777777" w:rsidTr="00FF7C17">
        <w:trPr>
          <w:trHeight w:val="397"/>
        </w:trPr>
        <w:tc>
          <w:tcPr>
            <w:tcW w:w="5670" w:type="dxa"/>
            <w:shd w:val="clear" w:color="auto" w:fill="F3F3F3"/>
            <w:vAlign w:val="center"/>
          </w:tcPr>
          <w:p w14:paraId="658EC9E7" w14:textId="77777777" w:rsidR="00057FEB" w:rsidRPr="00042532" w:rsidRDefault="00057FEB" w:rsidP="00057FEB">
            <w:pPr>
              <w:shd w:val="clear" w:color="auto" w:fill="FFFFFF"/>
              <w:spacing w:after="0" w:line="240" w:lineRule="auto"/>
              <w:rPr>
                <w:rFonts w:ascii="Times New Roman" w:eastAsia="Times New Roman" w:hAnsi="Times New Roman" w:cs="Times New Roman"/>
                <w:b/>
                <w:sz w:val="24"/>
                <w:szCs w:val="24"/>
                <w:lang w:eastAsia="en-US"/>
              </w:rPr>
            </w:pPr>
            <w:r w:rsidRPr="00042532">
              <w:rPr>
                <w:rFonts w:ascii="Times New Roman" w:eastAsia="Times New Roman" w:hAnsi="Times New Roman" w:cs="Times New Roman"/>
                <w:b/>
                <w:sz w:val="24"/>
                <w:szCs w:val="24"/>
                <w:shd w:val="clear" w:color="auto" w:fill="F3F3F3"/>
                <w:lang w:eastAsia="en-US"/>
              </w:rPr>
              <w:t>Kontaktpersona</w:t>
            </w:r>
          </w:p>
        </w:tc>
        <w:tc>
          <w:tcPr>
            <w:tcW w:w="3261" w:type="dxa"/>
            <w:shd w:val="clear" w:color="auto" w:fill="auto"/>
            <w:vAlign w:val="center"/>
          </w:tcPr>
          <w:p w14:paraId="31E4A0B9" w14:textId="77777777" w:rsidR="00057FEB" w:rsidRPr="00042532" w:rsidRDefault="00057FEB" w:rsidP="00057FEB">
            <w:pPr>
              <w:shd w:val="clear" w:color="auto" w:fill="FFFFFF"/>
              <w:spacing w:before="120" w:after="120" w:line="240" w:lineRule="auto"/>
              <w:rPr>
                <w:rFonts w:ascii="Times New Roman" w:eastAsia="Times New Roman" w:hAnsi="Times New Roman" w:cs="Times New Roman"/>
                <w:sz w:val="24"/>
                <w:szCs w:val="24"/>
                <w:lang w:eastAsia="en-US"/>
              </w:rPr>
            </w:pPr>
          </w:p>
        </w:tc>
      </w:tr>
      <w:tr w:rsidR="00057FEB" w:rsidRPr="00042532" w14:paraId="60E40832" w14:textId="77777777" w:rsidTr="00FF7C17">
        <w:trPr>
          <w:trHeight w:val="397"/>
        </w:trPr>
        <w:tc>
          <w:tcPr>
            <w:tcW w:w="5670" w:type="dxa"/>
            <w:shd w:val="pct5" w:color="auto" w:fill="FFFFFF"/>
            <w:vAlign w:val="center"/>
          </w:tcPr>
          <w:p w14:paraId="551A46B6" w14:textId="77777777" w:rsidR="00057FEB" w:rsidRPr="00042532" w:rsidRDefault="00057FEB" w:rsidP="00057FEB">
            <w:pPr>
              <w:shd w:val="clear" w:color="auto" w:fill="FFFFFF"/>
              <w:spacing w:after="0" w:line="240" w:lineRule="auto"/>
              <w:rPr>
                <w:rFonts w:ascii="Times New Roman" w:eastAsia="Times New Roman" w:hAnsi="Times New Roman" w:cs="Times New Roman"/>
                <w:b/>
                <w:sz w:val="24"/>
                <w:szCs w:val="24"/>
                <w:lang w:eastAsia="en-US"/>
              </w:rPr>
            </w:pPr>
            <w:r w:rsidRPr="00042532">
              <w:rPr>
                <w:rFonts w:ascii="Times New Roman" w:eastAsia="Times New Roman" w:hAnsi="Times New Roman" w:cs="Times New Roman"/>
                <w:b/>
                <w:sz w:val="24"/>
                <w:szCs w:val="24"/>
                <w:lang w:eastAsia="en-US"/>
              </w:rPr>
              <w:t>Kontaktpersonas tālr./fakss, e-pasts</w:t>
            </w:r>
          </w:p>
        </w:tc>
        <w:tc>
          <w:tcPr>
            <w:tcW w:w="3261" w:type="dxa"/>
            <w:vAlign w:val="center"/>
          </w:tcPr>
          <w:p w14:paraId="6C179CB7" w14:textId="77777777" w:rsidR="00057FEB" w:rsidRPr="00042532" w:rsidRDefault="00057FEB" w:rsidP="00057FEB">
            <w:pPr>
              <w:shd w:val="clear" w:color="auto" w:fill="FFFFFF"/>
              <w:spacing w:before="120" w:after="120" w:line="240" w:lineRule="auto"/>
              <w:rPr>
                <w:rFonts w:ascii="Times New Roman" w:eastAsia="Times New Roman" w:hAnsi="Times New Roman" w:cs="Times New Roman"/>
                <w:sz w:val="24"/>
                <w:szCs w:val="24"/>
                <w:lang w:eastAsia="en-US"/>
              </w:rPr>
            </w:pPr>
          </w:p>
        </w:tc>
      </w:tr>
      <w:tr w:rsidR="00057FEB" w:rsidRPr="00042532" w14:paraId="12D8EC4E" w14:textId="77777777" w:rsidTr="00FF7C17">
        <w:trPr>
          <w:trHeight w:val="397"/>
        </w:trPr>
        <w:tc>
          <w:tcPr>
            <w:tcW w:w="5670" w:type="dxa"/>
            <w:shd w:val="pct5" w:color="auto" w:fill="FFFFFF"/>
            <w:vAlign w:val="center"/>
          </w:tcPr>
          <w:p w14:paraId="271B5FC6" w14:textId="77777777" w:rsidR="00057FEB" w:rsidRPr="00042532" w:rsidRDefault="00057FEB" w:rsidP="00057FEB">
            <w:pPr>
              <w:shd w:val="clear" w:color="auto" w:fill="FFFFFF"/>
              <w:spacing w:after="0" w:line="240" w:lineRule="auto"/>
              <w:rPr>
                <w:rFonts w:ascii="Times New Roman" w:eastAsia="Times New Roman" w:hAnsi="Times New Roman" w:cs="Times New Roman"/>
                <w:b/>
                <w:sz w:val="24"/>
                <w:szCs w:val="24"/>
                <w:lang w:eastAsia="en-US"/>
              </w:rPr>
            </w:pPr>
            <w:r w:rsidRPr="00042532">
              <w:rPr>
                <w:rFonts w:ascii="Times New Roman" w:eastAsia="Times New Roman" w:hAnsi="Times New Roman" w:cs="Times New Roman"/>
                <w:b/>
                <w:sz w:val="24"/>
                <w:szCs w:val="24"/>
                <w:lang w:eastAsia="en-US"/>
              </w:rPr>
              <w:t>Bankas nosaukums, filiāle</w:t>
            </w:r>
          </w:p>
        </w:tc>
        <w:tc>
          <w:tcPr>
            <w:tcW w:w="3261" w:type="dxa"/>
            <w:vAlign w:val="center"/>
          </w:tcPr>
          <w:p w14:paraId="60360133" w14:textId="77777777" w:rsidR="00057FEB" w:rsidRPr="00042532" w:rsidRDefault="00057FEB" w:rsidP="00057FEB">
            <w:pPr>
              <w:shd w:val="clear" w:color="auto" w:fill="FFFFFF"/>
              <w:spacing w:before="120" w:after="120" w:line="240" w:lineRule="auto"/>
              <w:rPr>
                <w:rFonts w:ascii="Times New Roman" w:eastAsia="Times New Roman" w:hAnsi="Times New Roman" w:cs="Times New Roman"/>
                <w:sz w:val="24"/>
                <w:szCs w:val="24"/>
                <w:lang w:eastAsia="en-US"/>
              </w:rPr>
            </w:pPr>
          </w:p>
        </w:tc>
      </w:tr>
      <w:tr w:rsidR="00057FEB" w:rsidRPr="00042532" w14:paraId="3FA3C243" w14:textId="77777777" w:rsidTr="00FF7C17">
        <w:trPr>
          <w:trHeight w:val="397"/>
        </w:trPr>
        <w:tc>
          <w:tcPr>
            <w:tcW w:w="5670" w:type="dxa"/>
            <w:shd w:val="pct5" w:color="auto" w:fill="FFFFFF"/>
            <w:vAlign w:val="center"/>
          </w:tcPr>
          <w:p w14:paraId="26EE1998" w14:textId="77777777" w:rsidR="00057FEB" w:rsidRPr="00042532" w:rsidRDefault="00057FEB" w:rsidP="00057FEB">
            <w:pPr>
              <w:shd w:val="clear" w:color="auto" w:fill="FFFFFF"/>
              <w:spacing w:after="0" w:line="240" w:lineRule="auto"/>
              <w:rPr>
                <w:rFonts w:ascii="Times New Roman" w:eastAsia="Times New Roman" w:hAnsi="Times New Roman" w:cs="Times New Roman"/>
                <w:b/>
                <w:sz w:val="24"/>
                <w:szCs w:val="24"/>
                <w:lang w:eastAsia="en-US"/>
              </w:rPr>
            </w:pPr>
            <w:r w:rsidRPr="00042532">
              <w:rPr>
                <w:rFonts w:ascii="Times New Roman" w:eastAsia="Times New Roman" w:hAnsi="Times New Roman" w:cs="Times New Roman"/>
                <w:b/>
                <w:sz w:val="24"/>
                <w:szCs w:val="24"/>
                <w:lang w:eastAsia="en-US"/>
              </w:rPr>
              <w:t>Bankas kods</w:t>
            </w:r>
          </w:p>
        </w:tc>
        <w:tc>
          <w:tcPr>
            <w:tcW w:w="3261" w:type="dxa"/>
            <w:vAlign w:val="center"/>
          </w:tcPr>
          <w:p w14:paraId="1758AAF9" w14:textId="77777777" w:rsidR="00057FEB" w:rsidRPr="00042532" w:rsidRDefault="00057FEB" w:rsidP="00057FEB">
            <w:pPr>
              <w:shd w:val="clear" w:color="auto" w:fill="FFFFFF"/>
              <w:spacing w:before="120" w:after="120" w:line="240" w:lineRule="auto"/>
              <w:rPr>
                <w:rFonts w:ascii="Times New Roman" w:eastAsia="Times New Roman" w:hAnsi="Times New Roman" w:cs="Times New Roman"/>
                <w:sz w:val="24"/>
                <w:szCs w:val="24"/>
                <w:lang w:eastAsia="en-US"/>
              </w:rPr>
            </w:pPr>
          </w:p>
        </w:tc>
      </w:tr>
      <w:tr w:rsidR="00057FEB" w:rsidRPr="00042532" w14:paraId="3D647755" w14:textId="77777777" w:rsidTr="00FF7C17">
        <w:trPr>
          <w:trHeight w:val="386"/>
        </w:trPr>
        <w:tc>
          <w:tcPr>
            <w:tcW w:w="5670" w:type="dxa"/>
            <w:shd w:val="pct5" w:color="auto" w:fill="FFFFFF"/>
            <w:vAlign w:val="center"/>
          </w:tcPr>
          <w:p w14:paraId="086059D6" w14:textId="77777777" w:rsidR="00057FEB" w:rsidRPr="00042532" w:rsidRDefault="00057FEB" w:rsidP="00057FEB">
            <w:pPr>
              <w:shd w:val="clear" w:color="auto" w:fill="FFFFFF"/>
              <w:spacing w:after="0" w:line="240" w:lineRule="auto"/>
              <w:rPr>
                <w:rFonts w:ascii="Times New Roman" w:eastAsia="Times New Roman" w:hAnsi="Times New Roman" w:cs="Times New Roman"/>
                <w:b/>
                <w:sz w:val="24"/>
                <w:szCs w:val="24"/>
                <w:lang w:eastAsia="en-US"/>
              </w:rPr>
            </w:pPr>
            <w:r w:rsidRPr="00042532">
              <w:rPr>
                <w:rFonts w:ascii="Times New Roman" w:eastAsia="Times New Roman" w:hAnsi="Times New Roman" w:cs="Times New Roman"/>
                <w:b/>
                <w:sz w:val="24"/>
                <w:szCs w:val="24"/>
                <w:lang w:eastAsia="en-US"/>
              </w:rPr>
              <w:t>Norēķinu konts</w:t>
            </w:r>
          </w:p>
        </w:tc>
        <w:tc>
          <w:tcPr>
            <w:tcW w:w="3261" w:type="dxa"/>
            <w:vAlign w:val="center"/>
          </w:tcPr>
          <w:p w14:paraId="736323E2" w14:textId="77777777" w:rsidR="00057FEB" w:rsidRPr="00042532" w:rsidRDefault="00057FEB" w:rsidP="00057FEB">
            <w:pPr>
              <w:shd w:val="clear" w:color="auto" w:fill="FFFFFF"/>
              <w:spacing w:before="120" w:after="120" w:line="240" w:lineRule="auto"/>
              <w:rPr>
                <w:rFonts w:ascii="Times New Roman" w:eastAsia="Times New Roman" w:hAnsi="Times New Roman" w:cs="Times New Roman"/>
                <w:sz w:val="24"/>
                <w:szCs w:val="24"/>
                <w:lang w:eastAsia="en-US"/>
              </w:rPr>
            </w:pPr>
          </w:p>
        </w:tc>
      </w:tr>
    </w:tbl>
    <w:p w14:paraId="5242D6D0" w14:textId="77777777" w:rsidR="00057FEB" w:rsidRPr="00042532" w:rsidRDefault="00057FEB" w:rsidP="00057FEB">
      <w:pPr>
        <w:shd w:val="clear" w:color="auto" w:fill="FFFFFF"/>
        <w:spacing w:after="0" w:line="240" w:lineRule="auto"/>
        <w:rPr>
          <w:rFonts w:ascii="Times New Roman" w:eastAsia="Times New Roman" w:hAnsi="Times New Roman" w:cs="Times New Roman"/>
          <w:sz w:val="24"/>
          <w:szCs w:val="24"/>
          <w:lang w:eastAsia="en-US"/>
        </w:rPr>
      </w:pPr>
    </w:p>
    <w:p w14:paraId="6937C8B8" w14:textId="77777777" w:rsidR="00057FEB" w:rsidRPr="00020691" w:rsidRDefault="00057FEB" w:rsidP="00057FEB">
      <w:pPr>
        <w:shd w:val="clear" w:color="auto" w:fill="FFFFFF"/>
        <w:spacing w:before="120" w:after="60" w:line="240" w:lineRule="auto"/>
        <w:jc w:val="both"/>
        <w:rPr>
          <w:rFonts w:ascii="Times New Roman" w:eastAsia="Times New Roman" w:hAnsi="Times New Roman" w:cs="Times New Roman"/>
          <w:i/>
          <w:sz w:val="20"/>
          <w:szCs w:val="20"/>
          <w:lang w:eastAsia="en-US"/>
        </w:rPr>
      </w:pPr>
      <w:r w:rsidRPr="00020691">
        <w:rPr>
          <w:rFonts w:ascii="Times New Roman" w:eastAsia="Times New Roman" w:hAnsi="Times New Roman" w:cs="Times New Roman"/>
          <w:i/>
          <w:sz w:val="20"/>
          <w:szCs w:val="20"/>
          <w:lang w:eastAsia="en-US"/>
        </w:rPr>
        <w:t xml:space="preserve"> Pretendenta vai tā pilnvarotās personas paraksts, tā atšifrējums, datums, zīmoga nospiedums</w:t>
      </w:r>
    </w:p>
    <w:p w14:paraId="1B031958" w14:textId="77777777" w:rsidR="00AF11E3" w:rsidRPr="00020691" w:rsidRDefault="00057FEB" w:rsidP="0023437A">
      <w:pPr>
        <w:shd w:val="clear" w:color="auto" w:fill="FFFFFF"/>
        <w:spacing w:before="120" w:after="60" w:line="240" w:lineRule="auto"/>
        <w:jc w:val="both"/>
        <w:rPr>
          <w:rFonts w:ascii="Times New Roman" w:eastAsia="Times New Roman" w:hAnsi="Times New Roman" w:cs="Times New Roman"/>
          <w:i/>
          <w:sz w:val="20"/>
          <w:szCs w:val="20"/>
          <w:lang w:eastAsia="en-US"/>
        </w:rPr>
      </w:pPr>
      <w:r w:rsidRPr="00020691">
        <w:rPr>
          <w:rFonts w:ascii="Times New Roman" w:eastAsia="Times New Roman" w:hAnsi="Times New Roman" w:cs="Times New Roman"/>
          <w:i/>
          <w:sz w:val="20"/>
          <w:szCs w:val="20"/>
          <w:lang w:eastAsia="en-US"/>
        </w:rPr>
        <w:t xml:space="preserve"> (ja tāds ir)</w:t>
      </w:r>
    </w:p>
    <w:p w14:paraId="75035214" w14:textId="77777777" w:rsidR="00AF11E3" w:rsidRPr="00042532" w:rsidRDefault="00AF11E3" w:rsidP="0023437A">
      <w:pPr>
        <w:shd w:val="clear" w:color="auto" w:fill="FFFFFF"/>
        <w:spacing w:before="120" w:after="60" w:line="240" w:lineRule="auto"/>
        <w:jc w:val="both"/>
        <w:rPr>
          <w:rFonts w:ascii="Times New Roman" w:eastAsia="Times New Roman" w:hAnsi="Times New Roman" w:cs="Times New Roman"/>
          <w:i/>
          <w:sz w:val="24"/>
          <w:szCs w:val="24"/>
          <w:lang w:eastAsia="en-US"/>
        </w:rPr>
      </w:pPr>
    </w:p>
    <w:p w14:paraId="644B1093" w14:textId="0626F16C" w:rsidR="00713223" w:rsidRPr="00CD282D" w:rsidRDefault="000C40D0" w:rsidP="00CD282D">
      <w:pPr>
        <w:pStyle w:val="Heading1"/>
        <w:jc w:val="right"/>
        <w:rPr>
          <w:rFonts w:eastAsia="Times New Roman" w:cs="Times New Roman"/>
          <w:szCs w:val="24"/>
          <w:lang w:eastAsia="en-US"/>
        </w:rPr>
      </w:pPr>
      <w:r w:rsidRPr="00042532">
        <w:rPr>
          <w:rFonts w:eastAsia="Times New Roman" w:cs="Times New Roman"/>
          <w:b w:val="0"/>
          <w:szCs w:val="24"/>
          <w:lang w:eastAsia="en-US"/>
        </w:rPr>
        <w:br w:type="page"/>
      </w:r>
      <w:bookmarkStart w:id="45" w:name="_Toc466882021"/>
      <w:r w:rsidR="00713223" w:rsidRPr="00042532">
        <w:rPr>
          <w:rFonts w:eastAsia="Times New Roman" w:cs="Times New Roman"/>
          <w:szCs w:val="24"/>
          <w:lang w:eastAsia="en-US"/>
        </w:rPr>
        <w:lastRenderedPageBreak/>
        <w:t>2.</w:t>
      </w:r>
      <w:r w:rsidR="00042532">
        <w:rPr>
          <w:rFonts w:eastAsia="Times New Roman" w:cs="Times New Roman"/>
          <w:szCs w:val="24"/>
          <w:lang w:eastAsia="en-US"/>
        </w:rPr>
        <w:t xml:space="preserve"> </w:t>
      </w:r>
      <w:r w:rsidR="00713223" w:rsidRPr="00042532">
        <w:rPr>
          <w:rFonts w:eastAsia="Times New Roman" w:cs="Times New Roman"/>
          <w:szCs w:val="24"/>
          <w:lang w:eastAsia="en-US"/>
        </w:rPr>
        <w:t>pielikums</w:t>
      </w:r>
      <w:bookmarkEnd w:id="45"/>
      <w:r w:rsidR="00713223" w:rsidRPr="00CD282D">
        <w:rPr>
          <w:rFonts w:eastAsia="Times New Roman" w:cs="Times New Roman"/>
          <w:szCs w:val="24"/>
          <w:lang w:eastAsia="en-US"/>
        </w:rPr>
        <w:t xml:space="preserve"> </w:t>
      </w:r>
    </w:p>
    <w:p w14:paraId="2EC7B763" w14:textId="77777777" w:rsidR="00713223" w:rsidRPr="00042532" w:rsidRDefault="00713223" w:rsidP="0023437A">
      <w:pPr>
        <w:widowControl w:val="0"/>
        <w:spacing w:after="0" w:line="240" w:lineRule="auto"/>
        <w:jc w:val="right"/>
        <w:rPr>
          <w:rFonts w:ascii="Times New Roman" w:eastAsia="Times New Roman" w:hAnsi="Times New Roman" w:cs="Times New Roman"/>
          <w:sz w:val="24"/>
          <w:szCs w:val="24"/>
          <w:lang w:eastAsia="en-US"/>
        </w:rPr>
      </w:pPr>
      <w:r w:rsidRPr="00042532">
        <w:rPr>
          <w:rFonts w:ascii="Times New Roman" w:eastAsia="Times New Roman" w:hAnsi="Times New Roman" w:cs="Times New Roman"/>
          <w:sz w:val="24"/>
          <w:szCs w:val="24"/>
          <w:lang w:eastAsia="en-US"/>
        </w:rPr>
        <w:t>LU iepirkuma</w:t>
      </w:r>
    </w:p>
    <w:p w14:paraId="3ED31E97" w14:textId="2F282FEE" w:rsidR="00713223" w:rsidRPr="00042532" w:rsidRDefault="0036254F" w:rsidP="00C5493B">
      <w:pPr>
        <w:shd w:val="clear" w:color="auto" w:fill="FFFFFF"/>
        <w:spacing w:after="0" w:line="240" w:lineRule="auto"/>
        <w:jc w:val="right"/>
        <w:rPr>
          <w:rFonts w:ascii="Times New Roman" w:eastAsia="Times New Roman" w:hAnsi="Times New Roman" w:cs="Times New Roman"/>
          <w:sz w:val="24"/>
          <w:szCs w:val="24"/>
          <w:lang w:eastAsia="en-US"/>
        </w:rPr>
      </w:pPr>
      <w:r w:rsidRPr="00042532">
        <w:rPr>
          <w:rFonts w:ascii="Times New Roman" w:eastAsia="Times New Roman" w:hAnsi="Times New Roman" w:cs="Times New Roman"/>
          <w:sz w:val="24"/>
          <w:szCs w:val="24"/>
          <w:lang w:eastAsia="en-US"/>
        </w:rPr>
        <w:t xml:space="preserve">LU </w:t>
      </w:r>
      <w:r w:rsidR="00C5493B" w:rsidRPr="00042532">
        <w:rPr>
          <w:rFonts w:ascii="Times New Roman" w:eastAsia="Times New Roman" w:hAnsi="Times New Roman" w:cs="Times New Roman"/>
          <w:sz w:val="24"/>
          <w:szCs w:val="24"/>
          <w:lang w:eastAsia="en-US"/>
        </w:rPr>
        <w:t xml:space="preserve">ēku deratizācijas un dezinsekcijas </w:t>
      </w:r>
      <w:r w:rsidRPr="00042532">
        <w:rPr>
          <w:rFonts w:ascii="Times New Roman" w:eastAsia="Times New Roman" w:hAnsi="Times New Roman" w:cs="Times New Roman"/>
          <w:sz w:val="24"/>
          <w:szCs w:val="24"/>
          <w:lang w:eastAsia="en-US"/>
        </w:rPr>
        <w:t>pakalpojums</w:t>
      </w:r>
    </w:p>
    <w:p w14:paraId="44496797" w14:textId="3636D0CC" w:rsidR="00713223" w:rsidRPr="00042532" w:rsidRDefault="00713223" w:rsidP="0023437A">
      <w:pPr>
        <w:shd w:val="clear" w:color="auto" w:fill="FFFFFF"/>
        <w:spacing w:after="0" w:line="240" w:lineRule="auto"/>
        <w:jc w:val="right"/>
        <w:rPr>
          <w:rFonts w:ascii="Times New Roman" w:eastAsia="Times New Roman" w:hAnsi="Times New Roman" w:cs="Times New Roman"/>
          <w:sz w:val="24"/>
          <w:szCs w:val="24"/>
          <w:lang w:eastAsia="en-US"/>
        </w:rPr>
      </w:pPr>
      <w:bookmarkStart w:id="46" w:name="OLE_LINK29"/>
      <w:bookmarkStart w:id="47" w:name="OLE_LINK30"/>
      <w:r w:rsidRPr="00042532">
        <w:rPr>
          <w:rFonts w:ascii="Times New Roman" w:eastAsia="Times New Roman" w:hAnsi="Times New Roman" w:cs="Times New Roman"/>
          <w:sz w:val="24"/>
          <w:szCs w:val="24"/>
          <w:lang w:eastAsia="en-US"/>
        </w:rPr>
        <w:t>(identifikā</w:t>
      </w:r>
      <w:r w:rsidR="00791592" w:rsidRPr="00042532">
        <w:rPr>
          <w:rFonts w:ascii="Times New Roman" w:eastAsia="Times New Roman" w:hAnsi="Times New Roman" w:cs="Times New Roman"/>
          <w:sz w:val="24"/>
          <w:szCs w:val="24"/>
          <w:lang w:eastAsia="en-US"/>
        </w:rPr>
        <w:t>cijas Nr. LU 2016/</w:t>
      </w:r>
      <w:r w:rsidR="00C5493B" w:rsidRPr="00042532">
        <w:rPr>
          <w:rFonts w:ascii="Times New Roman" w:eastAsia="Times New Roman" w:hAnsi="Times New Roman" w:cs="Times New Roman"/>
          <w:sz w:val="24"/>
          <w:szCs w:val="24"/>
          <w:lang w:eastAsia="en-US"/>
        </w:rPr>
        <w:t>95</w:t>
      </w:r>
      <w:r w:rsidRPr="00042532">
        <w:rPr>
          <w:rFonts w:ascii="Times New Roman" w:eastAsia="Times New Roman" w:hAnsi="Times New Roman" w:cs="Times New Roman"/>
          <w:sz w:val="24"/>
          <w:szCs w:val="24"/>
          <w:lang w:eastAsia="en-US"/>
        </w:rPr>
        <w:t>_I)</w:t>
      </w:r>
    </w:p>
    <w:bookmarkEnd w:id="46"/>
    <w:bookmarkEnd w:id="47"/>
    <w:p w14:paraId="11F125D3" w14:textId="4F17D270" w:rsidR="00B91431" w:rsidRPr="00042532" w:rsidRDefault="00713223" w:rsidP="00A961A5">
      <w:pPr>
        <w:shd w:val="clear" w:color="auto" w:fill="FFFFFF"/>
        <w:spacing w:after="0" w:line="240" w:lineRule="auto"/>
        <w:jc w:val="right"/>
        <w:rPr>
          <w:rFonts w:ascii="Times New Roman" w:eastAsia="Times New Roman" w:hAnsi="Times New Roman" w:cs="Times New Roman"/>
          <w:sz w:val="24"/>
          <w:szCs w:val="24"/>
          <w:lang w:eastAsia="en-US"/>
        </w:rPr>
      </w:pPr>
      <w:r w:rsidRPr="00042532">
        <w:rPr>
          <w:rFonts w:ascii="Times New Roman" w:eastAsia="Times New Roman" w:hAnsi="Times New Roman" w:cs="Times New Roman"/>
          <w:sz w:val="24"/>
          <w:szCs w:val="24"/>
          <w:lang w:eastAsia="en-US"/>
        </w:rPr>
        <w:t>nolikumam</w:t>
      </w:r>
    </w:p>
    <w:p w14:paraId="6CAE59B1" w14:textId="50487447" w:rsidR="000902D3" w:rsidRPr="00042532" w:rsidRDefault="000902D3" w:rsidP="000902D3">
      <w:pPr>
        <w:pStyle w:val="Heading5"/>
        <w:jc w:val="center"/>
        <w:rPr>
          <w:rFonts w:ascii="Times New Roman" w:hAnsi="Times New Roman" w:cs="Times New Roman"/>
          <w:b/>
          <w:color w:val="auto"/>
          <w:sz w:val="24"/>
          <w:szCs w:val="24"/>
        </w:rPr>
      </w:pPr>
    </w:p>
    <w:p w14:paraId="0E19B13A" w14:textId="1E53D515" w:rsidR="00042532" w:rsidRDefault="00042532" w:rsidP="00042532">
      <w:pPr>
        <w:pStyle w:val="Heading1"/>
        <w:jc w:val="center"/>
        <w:rPr>
          <w:rFonts w:eastAsia="Times New Roman" w:cs="Times New Roman"/>
          <w:szCs w:val="24"/>
          <w:lang w:eastAsia="en-US"/>
          <w14:shadow w14:blurRad="50800" w14:dist="38100" w14:dir="2700000" w14:sx="100000" w14:sy="100000" w14:kx="0" w14:ky="0" w14:algn="tl">
            <w14:srgbClr w14:val="000000">
              <w14:alpha w14:val="60000"/>
            </w14:srgbClr>
          </w14:shadow>
        </w:rPr>
      </w:pPr>
      <w:bookmarkStart w:id="48" w:name="_Toc466882022"/>
      <w:r w:rsidRPr="00042532">
        <w:rPr>
          <w:rFonts w:eastAsia="Times New Roman" w:cs="Times New Roman"/>
          <w:szCs w:val="24"/>
          <w:lang w:eastAsia="en-US"/>
          <w14:shadow w14:blurRad="50800" w14:dist="38100" w14:dir="2700000" w14:sx="100000" w14:sy="100000" w14:kx="0" w14:ky="0" w14:algn="tl">
            <w14:srgbClr w14:val="000000">
              <w14:alpha w14:val="60000"/>
            </w14:srgbClr>
          </w14:shadow>
        </w:rPr>
        <w:t>TEHNISKĀ SPECIFIKĀCIJA</w:t>
      </w:r>
      <w:bookmarkEnd w:id="48"/>
    </w:p>
    <w:p w14:paraId="11224B7E" w14:textId="77777777" w:rsidR="000B6CD6" w:rsidRPr="000B6CD6" w:rsidRDefault="000B6CD6" w:rsidP="000B6CD6">
      <w:pPr>
        <w:rPr>
          <w:lang w:eastAsia="en-US"/>
        </w:rPr>
      </w:pPr>
    </w:p>
    <w:p w14:paraId="70849FD6" w14:textId="77777777" w:rsidR="000B6CD6" w:rsidRPr="00336944" w:rsidRDefault="000B6CD6" w:rsidP="000B6CD6">
      <w:pPr>
        <w:numPr>
          <w:ilvl w:val="0"/>
          <w:numId w:val="48"/>
        </w:numPr>
        <w:spacing w:after="0" w:line="240" w:lineRule="auto"/>
        <w:jc w:val="both"/>
        <w:rPr>
          <w:rFonts w:ascii="Times New Roman" w:hAnsi="Times New Roman" w:cs="Times New Roman"/>
          <w:sz w:val="24"/>
          <w:szCs w:val="24"/>
        </w:rPr>
      </w:pPr>
      <w:r w:rsidRPr="00336944">
        <w:rPr>
          <w:rFonts w:ascii="Times New Roman" w:hAnsi="Times New Roman" w:cs="Times New Roman"/>
          <w:b/>
          <w:sz w:val="24"/>
          <w:szCs w:val="24"/>
        </w:rPr>
        <w:t>Darba uzdevums:</w:t>
      </w:r>
      <w:r w:rsidRPr="00336944">
        <w:rPr>
          <w:rFonts w:ascii="Times New Roman" w:hAnsi="Times New Roman" w:cs="Times New Roman"/>
          <w:sz w:val="24"/>
          <w:szCs w:val="24"/>
        </w:rPr>
        <w:t xml:space="preserve"> Deratizācijas un dezinsekcijas pakalpojumu sniegšana Latvijas Universitātes ēkās, </w:t>
      </w:r>
      <w:bookmarkStart w:id="49" w:name="OLE_LINK1"/>
      <w:bookmarkStart w:id="50" w:name="OLE_LINK2"/>
      <w:bookmarkStart w:id="51" w:name="OLE_LINK3"/>
      <w:bookmarkStart w:id="52" w:name="OLE_LINK4"/>
      <w:r w:rsidRPr="00336944">
        <w:rPr>
          <w:rFonts w:ascii="Times New Roman" w:hAnsi="Times New Roman" w:cs="Times New Roman"/>
          <w:sz w:val="24"/>
          <w:szCs w:val="24"/>
        </w:rPr>
        <w:t>siltumnīcās,  un ziemas dārzos,</w:t>
      </w:r>
      <w:bookmarkEnd w:id="49"/>
      <w:bookmarkEnd w:id="50"/>
      <w:bookmarkEnd w:id="51"/>
      <w:bookmarkEnd w:id="52"/>
      <w:r w:rsidRPr="00336944">
        <w:rPr>
          <w:rFonts w:ascii="Times New Roman" w:hAnsi="Times New Roman" w:cs="Times New Roman"/>
          <w:sz w:val="24"/>
          <w:szCs w:val="24"/>
        </w:rPr>
        <w:t xml:space="preserve"> </w:t>
      </w:r>
      <w:bookmarkStart w:id="53" w:name="OLE_LINK12"/>
      <w:bookmarkStart w:id="54" w:name="OLE_LINK13"/>
      <w:r w:rsidRPr="00336944">
        <w:rPr>
          <w:rFonts w:ascii="Times New Roman" w:hAnsi="Times New Roman" w:cs="Times New Roman"/>
          <w:sz w:val="24"/>
          <w:szCs w:val="24"/>
        </w:rPr>
        <w:t>un tām pieguļošajā teritorijā</w:t>
      </w:r>
      <w:bookmarkEnd w:id="53"/>
      <w:bookmarkEnd w:id="54"/>
      <w:r w:rsidRPr="00336944">
        <w:rPr>
          <w:rFonts w:ascii="Times New Roman" w:hAnsi="Times New Roman" w:cs="Times New Roman"/>
          <w:sz w:val="24"/>
          <w:szCs w:val="24"/>
        </w:rPr>
        <w:t>.</w:t>
      </w:r>
    </w:p>
    <w:p w14:paraId="2AF4B64E" w14:textId="77777777" w:rsidR="000B6CD6" w:rsidRPr="00336944" w:rsidRDefault="000B6CD6" w:rsidP="000B6CD6">
      <w:pPr>
        <w:numPr>
          <w:ilvl w:val="1"/>
          <w:numId w:val="48"/>
        </w:numPr>
        <w:spacing w:after="0" w:line="240" w:lineRule="auto"/>
        <w:jc w:val="both"/>
        <w:rPr>
          <w:rFonts w:ascii="Times New Roman" w:hAnsi="Times New Roman" w:cs="Times New Roman"/>
          <w:sz w:val="24"/>
          <w:szCs w:val="24"/>
        </w:rPr>
      </w:pPr>
      <w:r w:rsidRPr="00336944">
        <w:rPr>
          <w:rFonts w:ascii="Times New Roman" w:hAnsi="Times New Roman" w:cs="Times New Roman"/>
          <w:b/>
          <w:sz w:val="24"/>
          <w:szCs w:val="24"/>
        </w:rPr>
        <w:t xml:space="preserve">Deratizācija – </w:t>
      </w:r>
      <w:r w:rsidRPr="00336944">
        <w:rPr>
          <w:rFonts w:ascii="Times New Roman" w:hAnsi="Times New Roman" w:cs="Times New Roman"/>
          <w:sz w:val="24"/>
          <w:szCs w:val="24"/>
        </w:rPr>
        <w:t>Nodrošināt visa veida grauzēju iznīcināšanu (t.sk. žurkas, peles):</w:t>
      </w:r>
    </w:p>
    <w:p w14:paraId="09028590" w14:textId="77777777" w:rsidR="000B6CD6" w:rsidRDefault="000B6CD6" w:rsidP="000B6CD6">
      <w:pPr>
        <w:numPr>
          <w:ilvl w:val="2"/>
          <w:numId w:val="48"/>
        </w:numPr>
        <w:spacing w:after="0" w:line="240" w:lineRule="auto"/>
        <w:jc w:val="both"/>
        <w:rPr>
          <w:rFonts w:ascii="Times New Roman" w:hAnsi="Times New Roman" w:cs="Times New Roman"/>
          <w:sz w:val="24"/>
          <w:szCs w:val="24"/>
        </w:rPr>
      </w:pPr>
      <w:r w:rsidRPr="00336944">
        <w:rPr>
          <w:rFonts w:ascii="Times New Roman" w:hAnsi="Times New Roman" w:cs="Times New Roman"/>
          <w:sz w:val="24"/>
          <w:szCs w:val="24"/>
        </w:rPr>
        <w:t>veikt deratizācijas pakalpojumus nepieciešamajās ēkās, siltumnīcās un ziemas dārzos, un tām pieguļošo teritoriju platībā 1 reizi mēnesī (12 reizes gadā) pēc LU administrācijas atbildīgā darbinieka sastādītā grafika</w:t>
      </w:r>
      <w:r>
        <w:rPr>
          <w:rFonts w:ascii="Times New Roman" w:hAnsi="Times New Roman" w:cs="Times New Roman"/>
          <w:sz w:val="24"/>
          <w:szCs w:val="24"/>
        </w:rPr>
        <w:t xml:space="preserve"> šādiem LU objektiem:</w:t>
      </w:r>
    </w:p>
    <w:p w14:paraId="40CA93C5" w14:textId="77777777" w:rsidR="000B6CD6" w:rsidRDefault="000B6CD6" w:rsidP="000B6CD6">
      <w:pPr>
        <w:numPr>
          <w:ilvl w:val="3"/>
          <w:numId w:val="48"/>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Alberta iela 10, Rīga,</w:t>
      </w:r>
    </w:p>
    <w:p w14:paraId="3693B7B8" w14:textId="77777777" w:rsidR="000B6CD6" w:rsidRDefault="000B6CD6" w:rsidP="000B6CD6">
      <w:pPr>
        <w:numPr>
          <w:ilvl w:val="3"/>
          <w:numId w:val="48"/>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Aspazijas bulv.5, Rīga, </w:t>
      </w:r>
    </w:p>
    <w:p w14:paraId="5BFBEECD" w14:textId="77777777" w:rsidR="000B6CD6" w:rsidRDefault="000B6CD6" w:rsidP="000B6CD6">
      <w:pPr>
        <w:numPr>
          <w:ilvl w:val="3"/>
          <w:numId w:val="48"/>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Baznīcas iela 5, Rīga,</w:t>
      </w:r>
    </w:p>
    <w:p w14:paraId="6B0509F5" w14:textId="77777777" w:rsidR="000B6CD6" w:rsidRDefault="000B6CD6" w:rsidP="000B6CD6">
      <w:pPr>
        <w:numPr>
          <w:ilvl w:val="3"/>
          <w:numId w:val="48"/>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Buļļu iela 5, Rīga,</w:t>
      </w:r>
    </w:p>
    <w:p w14:paraId="3B5BF3E4" w14:textId="77777777" w:rsidR="000B6CD6" w:rsidRDefault="000B6CD6" w:rsidP="000B6CD6">
      <w:pPr>
        <w:numPr>
          <w:ilvl w:val="3"/>
          <w:numId w:val="48"/>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Burtnieku iela 1, Rīga,</w:t>
      </w:r>
    </w:p>
    <w:p w14:paraId="51A83D48" w14:textId="77777777" w:rsidR="000B6CD6" w:rsidRDefault="000B6CD6" w:rsidP="000B6CD6">
      <w:pPr>
        <w:numPr>
          <w:ilvl w:val="3"/>
          <w:numId w:val="48"/>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Jūrmalas gatve 74/76, Rīga,</w:t>
      </w:r>
    </w:p>
    <w:p w14:paraId="3E43C9A0" w14:textId="77777777" w:rsidR="000B6CD6" w:rsidRDefault="000B6CD6" w:rsidP="000B6CD6">
      <w:pPr>
        <w:numPr>
          <w:ilvl w:val="3"/>
          <w:numId w:val="48"/>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Kalpaka bulv.4, Rīga,</w:t>
      </w:r>
    </w:p>
    <w:p w14:paraId="499ACA21" w14:textId="77777777" w:rsidR="000B6CD6" w:rsidRDefault="000B6CD6" w:rsidP="000B6CD6">
      <w:pPr>
        <w:numPr>
          <w:ilvl w:val="3"/>
          <w:numId w:val="48"/>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Lielvārdes iela 24, Rīga,</w:t>
      </w:r>
    </w:p>
    <w:p w14:paraId="52492702" w14:textId="77777777" w:rsidR="000B6CD6" w:rsidRDefault="000B6CD6" w:rsidP="000B6CD6">
      <w:pPr>
        <w:numPr>
          <w:ilvl w:val="3"/>
          <w:numId w:val="48"/>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Raiņa bulv.19, </w:t>
      </w:r>
      <w:proofErr w:type="spellStart"/>
      <w:r>
        <w:rPr>
          <w:rFonts w:ascii="Times New Roman" w:hAnsi="Times New Roman" w:cs="Times New Roman"/>
          <w:sz w:val="24"/>
          <w:szCs w:val="24"/>
        </w:rPr>
        <w:t>rīga</w:t>
      </w:r>
      <w:proofErr w:type="spellEnd"/>
      <w:r>
        <w:rPr>
          <w:rFonts w:ascii="Times New Roman" w:hAnsi="Times New Roman" w:cs="Times New Roman"/>
          <w:sz w:val="24"/>
          <w:szCs w:val="24"/>
        </w:rPr>
        <w:t>,</w:t>
      </w:r>
    </w:p>
    <w:p w14:paraId="5B6A5B74" w14:textId="77777777" w:rsidR="000B6CD6" w:rsidRDefault="000B6CD6" w:rsidP="000B6CD6">
      <w:pPr>
        <w:numPr>
          <w:ilvl w:val="3"/>
          <w:numId w:val="48"/>
        </w:numPr>
        <w:spacing w:after="0" w:line="240" w:lineRule="auto"/>
        <w:ind w:left="851" w:hanging="284"/>
        <w:jc w:val="both"/>
        <w:rPr>
          <w:rFonts w:ascii="Times New Roman" w:hAnsi="Times New Roman" w:cs="Times New Roman"/>
          <w:sz w:val="24"/>
          <w:szCs w:val="24"/>
        </w:rPr>
      </w:pPr>
      <w:proofErr w:type="spellStart"/>
      <w:r>
        <w:rPr>
          <w:rFonts w:ascii="Times New Roman" w:hAnsi="Times New Roman" w:cs="Times New Roman"/>
          <w:sz w:val="24"/>
          <w:szCs w:val="24"/>
        </w:rPr>
        <w:t>Rēznas</w:t>
      </w:r>
      <w:proofErr w:type="spellEnd"/>
      <w:r>
        <w:rPr>
          <w:rFonts w:ascii="Times New Roman" w:hAnsi="Times New Roman" w:cs="Times New Roman"/>
          <w:sz w:val="24"/>
          <w:szCs w:val="24"/>
        </w:rPr>
        <w:t xml:space="preserve"> iela 10C, </w:t>
      </w:r>
      <w:proofErr w:type="spellStart"/>
      <w:r>
        <w:rPr>
          <w:rFonts w:ascii="Times New Roman" w:hAnsi="Times New Roman" w:cs="Times New Roman"/>
          <w:sz w:val="24"/>
          <w:szCs w:val="24"/>
        </w:rPr>
        <w:t>rīga</w:t>
      </w:r>
      <w:proofErr w:type="spellEnd"/>
      <w:r>
        <w:rPr>
          <w:rFonts w:ascii="Times New Roman" w:hAnsi="Times New Roman" w:cs="Times New Roman"/>
          <w:sz w:val="24"/>
          <w:szCs w:val="24"/>
        </w:rPr>
        <w:t xml:space="preserve">, </w:t>
      </w:r>
    </w:p>
    <w:p w14:paraId="1A436847" w14:textId="77777777" w:rsidR="000B6CD6" w:rsidRDefault="000B6CD6" w:rsidP="000B6CD6">
      <w:pPr>
        <w:numPr>
          <w:ilvl w:val="3"/>
          <w:numId w:val="48"/>
        </w:numPr>
        <w:spacing w:after="0" w:line="240" w:lineRule="auto"/>
        <w:ind w:left="851" w:hanging="284"/>
        <w:jc w:val="both"/>
        <w:rPr>
          <w:rFonts w:ascii="Times New Roman" w:hAnsi="Times New Roman" w:cs="Times New Roman"/>
          <w:sz w:val="24"/>
          <w:szCs w:val="24"/>
        </w:rPr>
      </w:pPr>
      <w:proofErr w:type="spellStart"/>
      <w:r>
        <w:rPr>
          <w:rFonts w:ascii="Times New Roman" w:hAnsi="Times New Roman" w:cs="Times New Roman"/>
          <w:sz w:val="24"/>
          <w:szCs w:val="24"/>
        </w:rPr>
        <w:t>Rēznas</w:t>
      </w:r>
      <w:proofErr w:type="spellEnd"/>
      <w:r>
        <w:rPr>
          <w:rFonts w:ascii="Times New Roman" w:hAnsi="Times New Roman" w:cs="Times New Roman"/>
          <w:sz w:val="24"/>
          <w:szCs w:val="24"/>
        </w:rPr>
        <w:t xml:space="preserve"> iela 10/1, Rīga,</w:t>
      </w:r>
    </w:p>
    <w:p w14:paraId="27043E4A" w14:textId="77777777" w:rsidR="000B6CD6" w:rsidRDefault="000B6CD6" w:rsidP="000B6CD6">
      <w:pPr>
        <w:numPr>
          <w:ilvl w:val="3"/>
          <w:numId w:val="48"/>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Rūpniecības iela 10, Rīga,</w:t>
      </w:r>
    </w:p>
    <w:p w14:paraId="68D67632" w14:textId="77777777" w:rsidR="000B6CD6" w:rsidRDefault="000B6CD6" w:rsidP="000B6CD6">
      <w:pPr>
        <w:numPr>
          <w:ilvl w:val="3"/>
          <w:numId w:val="48"/>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Šķūņu iela 4, Rīga,</w:t>
      </w:r>
    </w:p>
    <w:p w14:paraId="068149CA" w14:textId="77777777" w:rsidR="000B6CD6" w:rsidRDefault="000B6CD6" w:rsidP="000B6CD6">
      <w:pPr>
        <w:numPr>
          <w:ilvl w:val="3"/>
          <w:numId w:val="48"/>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Tālivalža iela 1b, Rīga,</w:t>
      </w:r>
    </w:p>
    <w:p w14:paraId="28F873E5" w14:textId="77777777" w:rsidR="000B6CD6" w:rsidRDefault="000B6CD6" w:rsidP="000B6CD6">
      <w:pPr>
        <w:numPr>
          <w:ilvl w:val="3"/>
          <w:numId w:val="48"/>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Visvalža iela 4a, Rīga,</w:t>
      </w:r>
    </w:p>
    <w:p w14:paraId="5E82E3CB" w14:textId="77777777" w:rsidR="000B6CD6" w:rsidRDefault="000B6CD6" w:rsidP="000B6CD6">
      <w:pPr>
        <w:numPr>
          <w:ilvl w:val="3"/>
          <w:numId w:val="48"/>
        </w:numPr>
        <w:spacing w:after="0" w:line="240" w:lineRule="auto"/>
        <w:ind w:left="851" w:hanging="284"/>
        <w:jc w:val="both"/>
        <w:rPr>
          <w:rFonts w:ascii="Times New Roman" w:hAnsi="Times New Roman" w:cs="Times New Roman"/>
          <w:sz w:val="24"/>
          <w:szCs w:val="24"/>
        </w:rPr>
      </w:pPr>
      <w:proofErr w:type="spellStart"/>
      <w:r>
        <w:rPr>
          <w:rFonts w:ascii="Times New Roman" w:hAnsi="Times New Roman" w:cs="Times New Roman"/>
          <w:sz w:val="24"/>
          <w:szCs w:val="24"/>
        </w:rPr>
        <w:t>O.Vācieša</w:t>
      </w:r>
      <w:proofErr w:type="spellEnd"/>
      <w:r>
        <w:rPr>
          <w:rFonts w:ascii="Times New Roman" w:hAnsi="Times New Roman" w:cs="Times New Roman"/>
          <w:sz w:val="24"/>
          <w:szCs w:val="24"/>
        </w:rPr>
        <w:t xml:space="preserve"> iela 4, Rīga,</w:t>
      </w:r>
    </w:p>
    <w:p w14:paraId="5E69C726" w14:textId="77777777" w:rsidR="000B6CD6" w:rsidRDefault="000B6CD6" w:rsidP="000B6CD6">
      <w:pPr>
        <w:numPr>
          <w:ilvl w:val="3"/>
          <w:numId w:val="48"/>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Zeļļu iela 23, 25, 27, Rīga,</w:t>
      </w:r>
    </w:p>
    <w:p w14:paraId="65C6AF3B" w14:textId="77777777" w:rsidR="000B6CD6" w:rsidRDefault="000B6CD6" w:rsidP="000B6CD6">
      <w:pPr>
        <w:numPr>
          <w:ilvl w:val="3"/>
          <w:numId w:val="48"/>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Salamandras iela 1, korp.5, 6, 7, Rīga,</w:t>
      </w:r>
    </w:p>
    <w:p w14:paraId="10048DAF" w14:textId="77777777" w:rsidR="000B6CD6" w:rsidRDefault="000B6CD6" w:rsidP="000B6CD6">
      <w:pPr>
        <w:numPr>
          <w:ilvl w:val="3"/>
          <w:numId w:val="48"/>
        </w:numPr>
        <w:spacing w:after="0" w:line="240" w:lineRule="auto"/>
        <w:ind w:left="851" w:hanging="284"/>
        <w:jc w:val="both"/>
        <w:rPr>
          <w:rFonts w:ascii="Times New Roman" w:hAnsi="Times New Roman" w:cs="Times New Roman"/>
          <w:sz w:val="24"/>
          <w:szCs w:val="24"/>
        </w:rPr>
      </w:pPr>
      <w:proofErr w:type="spellStart"/>
      <w:r>
        <w:rPr>
          <w:rFonts w:ascii="Times New Roman" w:hAnsi="Times New Roman" w:cs="Times New Roman"/>
          <w:sz w:val="24"/>
          <w:szCs w:val="24"/>
        </w:rPr>
        <w:t>Rātsupītes</w:t>
      </w:r>
      <w:proofErr w:type="spellEnd"/>
      <w:r>
        <w:rPr>
          <w:rFonts w:ascii="Times New Roman" w:hAnsi="Times New Roman" w:cs="Times New Roman"/>
          <w:sz w:val="24"/>
          <w:szCs w:val="24"/>
        </w:rPr>
        <w:t xml:space="preserve"> iela 7/k-1, Rīga,</w:t>
      </w:r>
    </w:p>
    <w:p w14:paraId="19BC28AD" w14:textId="77777777" w:rsidR="000B6CD6" w:rsidRDefault="000B6CD6" w:rsidP="000B6CD6">
      <w:pPr>
        <w:numPr>
          <w:ilvl w:val="3"/>
          <w:numId w:val="48"/>
        </w:numPr>
        <w:spacing w:after="0" w:line="240" w:lineRule="auto"/>
        <w:ind w:left="851" w:hanging="284"/>
        <w:jc w:val="both"/>
        <w:rPr>
          <w:rFonts w:ascii="Times New Roman" w:hAnsi="Times New Roman" w:cs="Times New Roman"/>
          <w:sz w:val="24"/>
          <w:szCs w:val="24"/>
        </w:rPr>
      </w:pPr>
      <w:proofErr w:type="spellStart"/>
      <w:r>
        <w:rPr>
          <w:rFonts w:ascii="Times New Roman" w:hAnsi="Times New Roman" w:cs="Times New Roman"/>
          <w:sz w:val="24"/>
          <w:szCs w:val="24"/>
        </w:rPr>
        <w:t>Rātsupītes</w:t>
      </w:r>
      <w:proofErr w:type="spellEnd"/>
      <w:r>
        <w:rPr>
          <w:rFonts w:ascii="Times New Roman" w:hAnsi="Times New Roman" w:cs="Times New Roman"/>
          <w:sz w:val="24"/>
          <w:szCs w:val="24"/>
        </w:rPr>
        <w:t xml:space="preserve"> iela 7/k-5, Rīga,</w:t>
      </w:r>
    </w:p>
    <w:p w14:paraId="62712DDE" w14:textId="77777777" w:rsidR="000B6CD6" w:rsidRDefault="000B6CD6" w:rsidP="000B6CD6">
      <w:pPr>
        <w:numPr>
          <w:ilvl w:val="3"/>
          <w:numId w:val="48"/>
        </w:numPr>
        <w:spacing w:after="0" w:line="240" w:lineRule="auto"/>
        <w:ind w:left="851" w:hanging="284"/>
        <w:jc w:val="both"/>
        <w:rPr>
          <w:rFonts w:ascii="Times New Roman" w:hAnsi="Times New Roman" w:cs="Times New Roman"/>
          <w:sz w:val="24"/>
          <w:szCs w:val="24"/>
        </w:rPr>
      </w:pPr>
      <w:proofErr w:type="spellStart"/>
      <w:r>
        <w:rPr>
          <w:rFonts w:ascii="Times New Roman" w:hAnsi="Times New Roman" w:cs="Times New Roman"/>
          <w:sz w:val="24"/>
          <w:szCs w:val="24"/>
        </w:rPr>
        <w:t>Valņu</w:t>
      </w:r>
      <w:proofErr w:type="spellEnd"/>
      <w:r>
        <w:rPr>
          <w:rFonts w:ascii="Times New Roman" w:hAnsi="Times New Roman" w:cs="Times New Roman"/>
          <w:sz w:val="24"/>
          <w:szCs w:val="24"/>
        </w:rPr>
        <w:t xml:space="preserve"> iela 10, Rīga, </w:t>
      </w:r>
    </w:p>
    <w:p w14:paraId="2AF98041" w14:textId="77777777" w:rsidR="000B6CD6" w:rsidRDefault="000B6CD6" w:rsidP="000B6CD6">
      <w:pPr>
        <w:numPr>
          <w:ilvl w:val="3"/>
          <w:numId w:val="48"/>
        </w:numPr>
        <w:spacing w:after="0" w:line="240" w:lineRule="auto"/>
        <w:ind w:left="851" w:hanging="284"/>
        <w:jc w:val="both"/>
        <w:rPr>
          <w:rFonts w:ascii="Times New Roman" w:hAnsi="Times New Roman" w:cs="Times New Roman"/>
          <w:sz w:val="24"/>
          <w:szCs w:val="24"/>
        </w:rPr>
      </w:pPr>
      <w:proofErr w:type="spellStart"/>
      <w:r>
        <w:rPr>
          <w:rFonts w:ascii="Times New Roman" w:hAnsi="Times New Roman" w:cs="Times New Roman"/>
          <w:sz w:val="24"/>
          <w:szCs w:val="24"/>
        </w:rPr>
        <w:t>Z.A.Meierovica</w:t>
      </w:r>
      <w:proofErr w:type="spellEnd"/>
      <w:r>
        <w:rPr>
          <w:rFonts w:ascii="Times New Roman" w:hAnsi="Times New Roman" w:cs="Times New Roman"/>
          <w:sz w:val="24"/>
          <w:szCs w:val="24"/>
        </w:rPr>
        <w:t xml:space="preserve"> bulv.12, Rīga,</w:t>
      </w:r>
    </w:p>
    <w:p w14:paraId="40BA18F3" w14:textId="77777777" w:rsidR="000B6CD6" w:rsidRDefault="000B6CD6" w:rsidP="000B6CD6">
      <w:pPr>
        <w:numPr>
          <w:ilvl w:val="3"/>
          <w:numId w:val="48"/>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“Ratnieki”, Līgatnes nov. t.</w:t>
      </w:r>
      <w:proofErr w:type="spellStart"/>
      <w:r>
        <w:rPr>
          <w:rFonts w:ascii="Times New Roman" w:hAnsi="Times New Roman" w:cs="Times New Roman"/>
          <w:sz w:val="24"/>
          <w:szCs w:val="24"/>
        </w:rPr>
        <w:t>sk</w:t>
      </w:r>
      <w:proofErr w:type="spellEnd"/>
      <w:r>
        <w:rPr>
          <w:rFonts w:ascii="Times New Roman" w:hAnsi="Times New Roman" w:cs="Times New Roman"/>
          <w:sz w:val="24"/>
          <w:szCs w:val="24"/>
        </w:rPr>
        <w:t>.”Stallis”, “Kungu māja”, “Baltā māja”, “Lielā klēts”,</w:t>
      </w:r>
    </w:p>
    <w:p w14:paraId="3E5C0C3A" w14:textId="77777777" w:rsidR="000B6CD6" w:rsidRPr="00400B50" w:rsidRDefault="000B6CD6" w:rsidP="000B6CD6">
      <w:pPr>
        <w:numPr>
          <w:ilvl w:val="3"/>
          <w:numId w:val="48"/>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Aizkraukles iela 23, Rīga;</w:t>
      </w:r>
    </w:p>
    <w:p w14:paraId="6C4DE0C3" w14:textId="77777777" w:rsidR="000B6CD6" w:rsidRDefault="000B6CD6" w:rsidP="000B6CD6">
      <w:pPr>
        <w:numPr>
          <w:ilvl w:val="2"/>
          <w:numId w:val="4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vai pēc pieprasījuma šādiem LU objektiem:</w:t>
      </w:r>
    </w:p>
    <w:p w14:paraId="02B494ED" w14:textId="77777777" w:rsidR="000B6CD6" w:rsidRDefault="000B6CD6" w:rsidP="000B6CD6">
      <w:pPr>
        <w:numPr>
          <w:ilvl w:val="3"/>
          <w:numId w:val="48"/>
        </w:numPr>
        <w:spacing w:after="0" w:line="240" w:lineRule="auto"/>
        <w:ind w:left="851" w:hanging="284"/>
        <w:jc w:val="both"/>
        <w:rPr>
          <w:rFonts w:ascii="Times New Roman" w:hAnsi="Times New Roman" w:cs="Times New Roman"/>
          <w:sz w:val="24"/>
          <w:szCs w:val="24"/>
        </w:rPr>
      </w:pPr>
      <w:proofErr w:type="spellStart"/>
      <w:r>
        <w:rPr>
          <w:rFonts w:ascii="Times New Roman" w:hAnsi="Times New Roman" w:cs="Times New Roman"/>
          <w:sz w:val="24"/>
          <w:szCs w:val="24"/>
        </w:rPr>
        <w:t>Kr.Valdemāra</w:t>
      </w:r>
      <w:proofErr w:type="spellEnd"/>
      <w:r>
        <w:rPr>
          <w:rFonts w:ascii="Times New Roman" w:hAnsi="Times New Roman" w:cs="Times New Roman"/>
          <w:sz w:val="24"/>
          <w:szCs w:val="24"/>
        </w:rPr>
        <w:t xml:space="preserve"> iela 69, Rīga,</w:t>
      </w:r>
    </w:p>
    <w:p w14:paraId="64C1F3C7" w14:textId="77777777" w:rsidR="000B6CD6" w:rsidRDefault="000B6CD6" w:rsidP="000B6CD6">
      <w:pPr>
        <w:numPr>
          <w:ilvl w:val="3"/>
          <w:numId w:val="48"/>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Dzintaru prosp.52/54, Rīga,</w:t>
      </w:r>
    </w:p>
    <w:p w14:paraId="7FB21586" w14:textId="77777777" w:rsidR="000B6CD6" w:rsidRDefault="000B6CD6" w:rsidP="000B6CD6">
      <w:pPr>
        <w:numPr>
          <w:ilvl w:val="3"/>
          <w:numId w:val="48"/>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Lodes muiža, Taurenes pagasts,</w:t>
      </w:r>
    </w:p>
    <w:p w14:paraId="6DF0ACAA" w14:textId="77777777" w:rsidR="000B6CD6" w:rsidRDefault="000B6CD6" w:rsidP="000B6CD6">
      <w:pPr>
        <w:numPr>
          <w:ilvl w:val="3"/>
          <w:numId w:val="48"/>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Kandavas iela 2, Rīga, </w:t>
      </w:r>
    </w:p>
    <w:p w14:paraId="6AFA3103" w14:textId="77777777" w:rsidR="00090E71" w:rsidRDefault="000B6CD6" w:rsidP="000B6CD6">
      <w:pPr>
        <w:numPr>
          <w:ilvl w:val="3"/>
          <w:numId w:val="48"/>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Lomonosova iela 1A, Rīga</w:t>
      </w:r>
      <w:r w:rsidR="00090E71">
        <w:rPr>
          <w:rFonts w:ascii="Times New Roman" w:hAnsi="Times New Roman" w:cs="Times New Roman"/>
          <w:sz w:val="24"/>
          <w:szCs w:val="24"/>
        </w:rPr>
        <w:t xml:space="preserve">, </w:t>
      </w:r>
    </w:p>
    <w:p w14:paraId="07768DC4" w14:textId="77777777" w:rsidR="00090E71" w:rsidRDefault="00090E71" w:rsidP="00090E71">
      <w:pPr>
        <w:numPr>
          <w:ilvl w:val="3"/>
          <w:numId w:val="48"/>
        </w:numPr>
        <w:spacing w:after="0" w:line="240" w:lineRule="auto"/>
        <w:ind w:left="851" w:hanging="284"/>
        <w:jc w:val="both"/>
        <w:rPr>
          <w:rFonts w:ascii="Times New Roman" w:hAnsi="Times New Roman" w:cs="Times New Roman"/>
          <w:sz w:val="24"/>
          <w:szCs w:val="24"/>
        </w:rPr>
      </w:pPr>
      <w:proofErr w:type="spellStart"/>
      <w:r>
        <w:rPr>
          <w:rFonts w:ascii="Times New Roman" w:hAnsi="Times New Roman" w:cs="Times New Roman"/>
          <w:sz w:val="24"/>
          <w:szCs w:val="24"/>
        </w:rPr>
        <w:t>Kr.Barona</w:t>
      </w:r>
      <w:proofErr w:type="spellEnd"/>
      <w:r>
        <w:rPr>
          <w:rFonts w:ascii="Times New Roman" w:hAnsi="Times New Roman" w:cs="Times New Roman"/>
          <w:sz w:val="24"/>
          <w:szCs w:val="24"/>
        </w:rPr>
        <w:t xml:space="preserve"> iela 49, Rīga,</w:t>
      </w:r>
    </w:p>
    <w:p w14:paraId="7063D66D" w14:textId="77777777" w:rsidR="00090E71" w:rsidRDefault="00090E71" w:rsidP="00090E71">
      <w:pPr>
        <w:numPr>
          <w:ilvl w:val="3"/>
          <w:numId w:val="48"/>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Nometņu iela 18/k-1, Rīga,</w:t>
      </w:r>
    </w:p>
    <w:p w14:paraId="412605DD" w14:textId="77777777" w:rsidR="00090E71" w:rsidRDefault="00090E71" w:rsidP="00090E71">
      <w:pPr>
        <w:numPr>
          <w:ilvl w:val="3"/>
          <w:numId w:val="48"/>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Nometņu iela 18/k-2, Rīga,</w:t>
      </w:r>
    </w:p>
    <w:p w14:paraId="6086F264" w14:textId="1C1E4FBF" w:rsidR="00090E71" w:rsidRDefault="00090E71" w:rsidP="000B6CD6">
      <w:pPr>
        <w:numPr>
          <w:ilvl w:val="3"/>
          <w:numId w:val="48"/>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“Vecā skola”, Dundagas novads, Kolkas pagasts, </w:t>
      </w:r>
    </w:p>
    <w:p w14:paraId="44BE9CEB" w14:textId="4F44EB1C" w:rsidR="00090E71" w:rsidRDefault="00090E71" w:rsidP="000B6CD6">
      <w:pPr>
        <w:numPr>
          <w:ilvl w:val="3"/>
          <w:numId w:val="48"/>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Miera iela 32, Salaspils,</w:t>
      </w:r>
    </w:p>
    <w:p w14:paraId="451CE0AE" w14:textId="1733C4D1" w:rsidR="000B6CD6" w:rsidRPr="00336944" w:rsidRDefault="00090E71" w:rsidP="000B6CD6">
      <w:pPr>
        <w:numPr>
          <w:ilvl w:val="3"/>
          <w:numId w:val="48"/>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Miera iela 3, Salaspils</w:t>
      </w:r>
      <w:r w:rsidR="000B6CD6">
        <w:rPr>
          <w:rFonts w:ascii="Times New Roman" w:hAnsi="Times New Roman" w:cs="Times New Roman"/>
          <w:sz w:val="24"/>
          <w:szCs w:val="24"/>
        </w:rPr>
        <w:t>;</w:t>
      </w:r>
    </w:p>
    <w:p w14:paraId="7FE454D7" w14:textId="77777777" w:rsidR="000B6CD6" w:rsidRPr="00336944" w:rsidRDefault="000B6CD6" w:rsidP="000B6CD6">
      <w:pPr>
        <w:numPr>
          <w:ilvl w:val="2"/>
          <w:numId w:val="48"/>
        </w:numPr>
        <w:spacing w:after="0" w:line="240" w:lineRule="auto"/>
        <w:jc w:val="both"/>
        <w:rPr>
          <w:rFonts w:ascii="Times New Roman" w:hAnsi="Times New Roman" w:cs="Times New Roman"/>
          <w:sz w:val="24"/>
          <w:szCs w:val="24"/>
        </w:rPr>
      </w:pPr>
      <w:r w:rsidRPr="00336944">
        <w:rPr>
          <w:rFonts w:ascii="Times New Roman" w:hAnsi="Times New Roman" w:cs="Times New Roman"/>
          <w:sz w:val="24"/>
          <w:szCs w:val="24"/>
        </w:rPr>
        <w:t>deratizācijas darbu veikšanā ir iekļauta grauzēju klātbūtnes noteikšana, monitoringa kontroles punktu izvietošanas vietu nozīmēšana, efektīvas un drošas apstrādes metodes izvēle, deratizācijas darbu organizēšana, uzskaite un kvalitātes rādījumu noteikšana.</w:t>
      </w:r>
    </w:p>
    <w:p w14:paraId="7597AFF1" w14:textId="77777777" w:rsidR="000B6CD6" w:rsidRPr="00336944" w:rsidRDefault="000B6CD6" w:rsidP="000B6CD6">
      <w:pPr>
        <w:numPr>
          <w:ilvl w:val="1"/>
          <w:numId w:val="48"/>
        </w:numPr>
        <w:spacing w:after="0" w:line="240" w:lineRule="auto"/>
        <w:jc w:val="both"/>
        <w:rPr>
          <w:rFonts w:ascii="Times New Roman" w:hAnsi="Times New Roman" w:cs="Times New Roman"/>
          <w:sz w:val="24"/>
          <w:szCs w:val="24"/>
        </w:rPr>
      </w:pPr>
      <w:r w:rsidRPr="00336944">
        <w:rPr>
          <w:rFonts w:ascii="Times New Roman" w:hAnsi="Times New Roman" w:cs="Times New Roman"/>
          <w:b/>
          <w:sz w:val="24"/>
          <w:szCs w:val="24"/>
        </w:rPr>
        <w:t>Dezinsekcija</w:t>
      </w:r>
      <w:r w:rsidRPr="00336944">
        <w:rPr>
          <w:rFonts w:ascii="Times New Roman" w:hAnsi="Times New Roman" w:cs="Times New Roman"/>
          <w:sz w:val="24"/>
          <w:szCs w:val="24"/>
        </w:rPr>
        <w:t xml:space="preserve"> – Nodrošināt kaitīgo posmkāju iznīcināšanu (t.sk. prusaki, blaktis, blusas, skudras, odi, lapsenes, knišļi, ērces, vaboles, lapseņu un sirseņu pūžņu iznīcināšana u.c. kukaiņu):</w:t>
      </w:r>
    </w:p>
    <w:p w14:paraId="5745A9DC" w14:textId="77777777" w:rsidR="000B6CD6" w:rsidRPr="00336944" w:rsidRDefault="000B6CD6" w:rsidP="000B6CD6">
      <w:pPr>
        <w:numPr>
          <w:ilvl w:val="2"/>
          <w:numId w:val="48"/>
        </w:numPr>
        <w:spacing w:after="0" w:line="240" w:lineRule="auto"/>
        <w:jc w:val="both"/>
        <w:rPr>
          <w:rFonts w:ascii="Times New Roman" w:hAnsi="Times New Roman" w:cs="Times New Roman"/>
          <w:sz w:val="24"/>
          <w:szCs w:val="24"/>
        </w:rPr>
      </w:pPr>
      <w:r w:rsidRPr="00336944">
        <w:rPr>
          <w:rFonts w:ascii="Times New Roman" w:hAnsi="Times New Roman" w:cs="Times New Roman"/>
          <w:sz w:val="24"/>
          <w:szCs w:val="24"/>
        </w:rPr>
        <w:t xml:space="preserve">veikt dezinsekcijas pakalpojumus nepieciešamajās ēkas, siltumnīcu, ziemas dārzu platībās pēc LU administrācijas atbildīgā darbinieka pieprasījuma </w:t>
      </w:r>
      <w:r>
        <w:rPr>
          <w:rFonts w:ascii="Times New Roman" w:hAnsi="Times New Roman" w:cs="Times New Roman"/>
          <w:sz w:val="24"/>
          <w:szCs w:val="24"/>
        </w:rPr>
        <w:t>jāveic katru mēnesi.</w:t>
      </w:r>
    </w:p>
    <w:p w14:paraId="269239C3" w14:textId="77777777" w:rsidR="000B6CD6" w:rsidRPr="00042532" w:rsidRDefault="000B6CD6" w:rsidP="000B6CD6">
      <w:pPr>
        <w:numPr>
          <w:ilvl w:val="2"/>
          <w:numId w:val="48"/>
        </w:numPr>
        <w:spacing w:after="0" w:line="240" w:lineRule="auto"/>
        <w:jc w:val="both"/>
        <w:rPr>
          <w:rFonts w:ascii="Times New Roman" w:hAnsi="Times New Roman" w:cs="Times New Roman"/>
          <w:sz w:val="24"/>
          <w:szCs w:val="24"/>
        </w:rPr>
      </w:pPr>
      <w:r w:rsidRPr="00042532">
        <w:rPr>
          <w:rFonts w:ascii="Times New Roman" w:hAnsi="Times New Roman" w:cs="Times New Roman"/>
          <w:sz w:val="24"/>
          <w:szCs w:val="24"/>
        </w:rPr>
        <w:t>Dezinsekcijas darbu veikšanā ir iekļauta posmkāju klātbūtnes noteikšana, efektīvas un drošas dezinsekcijas veidu, līdzekļu un metodes izvēle.</w:t>
      </w:r>
    </w:p>
    <w:p w14:paraId="52BEA356" w14:textId="77777777" w:rsidR="000B6CD6" w:rsidRPr="00042532" w:rsidRDefault="000B6CD6" w:rsidP="000B6CD6">
      <w:pPr>
        <w:numPr>
          <w:ilvl w:val="1"/>
          <w:numId w:val="48"/>
        </w:numPr>
        <w:spacing w:after="0" w:line="240" w:lineRule="auto"/>
        <w:jc w:val="both"/>
        <w:rPr>
          <w:rFonts w:ascii="Times New Roman" w:hAnsi="Times New Roman" w:cs="Times New Roman"/>
          <w:sz w:val="24"/>
          <w:szCs w:val="24"/>
        </w:rPr>
      </w:pPr>
      <w:r w:rsidRPr="00042532">
        <w:rPr>
          <w:rFonts w:ascii="Times New Roman" w:hAnsi="Times New Roman" w:cs="Times New Roman"/>
          <w:sz w:val="24"/>
          <w:szCs w:val="24"/>
        </w:rPr>
        <w:t>Dezinfekcija – nepieciešamības gadījumā veikt dezinfekcijas pasākumus.</w:t>
      </w:r>
    </w:p>
    <w:p w14:paraId="611A08D2" w14:textId="77777777" w:rsidR="00042532" w:rsidRPr="00042532" w:rsidRDefault="00042532" w:rsidP="00042532">
      <w:pPr>
        <w:numPr>
          <w:ilvl w:val="0"/>
          <w:numId w:val="48"/>
        </w:numPr>
        <w:spacing w:after="0" w:line="240" w:lineRule="auto"/>
        <w:jc w:val="both"/>
        <w:rPr>
          <w:rFonts w:ascii="Times New Roman" w:hAnsi="Times New Roman" w:cs="Times New Roman"/>
          <w:sz w:val="24"/>
          <w:szCs w:val="24"/>
        </w:rPr>
      </w:pPr>
      <w:r w:rsidRPr="00042532">
        <w:rPr>
          <w:rFonts w:ascii="Times New Roman" w:hAnsi="Times New Roman" w:cs="Times New Roman"/>
          <w:b/>
          <w:color w:val="000000"/>
          <w:sz w:val="24"/>
          <w:szCs w:val="24"/>
        </w:rPr>
        <w:t>Nosacījumi:</w:t>
      </w:r>
    </w:p>
    <w:p w14:paraId="3ED14BD0" w14:textId="77777777" w:rsidR="00042532" w:rsidRPr="00042532" w:rsidRDefault="00042532" w:rsidP="00042532">
      <w:pPr>
        <w:numPr>
          <w:ilvl w:val="1"/>
          <w:numId w:val="48"/>
        </w:numPr>
        <w:spacing w:after="0" w:line="240" w:lineRule="auto"/>
        <w:jc w:val="both"/>
        <w:rPr>
          <w:rFonts w:ascii="Times New Roman" w:hAnsi="Times New Roman" w:cs="Times New Roman"/>
          <w:sz w:val="24"/>
          <w:szCs w:val="24"/>
        </w:rPr>
      </w:pPr>
      <w:r w:rsidRPr="00042532">
        <w:rPr>
          <w:rFonts w:ascii="Times New Roman" w:hAnsi="Times New Roman" w:cs="Times New Roman"/>
          <w:sz w:val="24"/>
          <w:szCs w:val="24"/>
        </w:rPr>
        <w:t>Pasūtītājam ir tiesības samazināt vai palielināt Pakalpojuma sniegšanas biežumu un apjomu pēc nepieciešamības;</w:t>
      </w:r>
    </w:p>
    <w:p w14:paraId="7E563723" w14:textId="77777777" w:rsidR="00042532" w:rsidRPr="00042532" w:rsidRDefault="00042532" w:rsidP="00042532">
      <w:pPr>
        <w:numPr>
          <w:ilvl w:val="1"/>
          <w:numId w:val="48"/>
        </w:numPr>
        <w:spacing w:after="0" w:line="240" w:lineRule="auto"/>
        <w:jc w:val="both"/>
        <w:rPr>
          <w:rFonts w:ascii="Times New Roman" w:hAnsi="Times New Roman" w:cs="Times New Roman"/>
          <w:sz w:val="24"/>
          <w:szCs w:val="24"/>
        </w:rPr>
      </w:pPr>
      <w:r w:rsidRPr="00042532">
        <w:rPr>
          <w:rFonts w:ascii="Times New Roman" w:hAnsi="Times New Roman" w:cs="Times New Roman"/>
          <w:sz w:val="24"/>
          <w:szCs w:val="24"/>
        </w:rPr>
        <w:t>Pasūtītājs nodrošina piekļuvi Objektam;</w:t>
      </w:r>
    </w:p>
    <w:p w14:paraId="4C8E2BFB" w14:textId="77777777" w:rsidR="00042532" w:rsidRPr="00042532" w:rsidRDefault="00042532" w:rsidP="00042532">
      <w:pPr>
        <w:numPr>
          <w:ilvl w:val="1"/>
          <w:numId w:val="48"/>
        </w:numPr>
        <w:spacing w:after="0" w:line="240" w:lineRule="auto"/>
        <w:jc w:val="both"/>
        <w:rPr>
          <w:rFonts w:ascii="Times New Roman" w:hAnsi="Times New Roman" w:cs="Times New Roman"/>
          <w:sz w:val="24"/>
          <w:szCs w:val="24"/>
        </w:rPr>
      </w:pPr>
      <w:r w:rsidRPr="00042532">
        <w:rPr>
          <w:rFonts w:ascii="Times New Roman" w:hAnsi="Times New Roman" w:cs="Times New Roman"/>
          <w:sz w:val="24"/>
          <w:szCs w:val="24"/>
        </w:rPr>
        <w:t xml:space="preserve">deratizācijas un/vai dezinsekcijas darbus jāveic atbilstoši Latvijas Republikā spēkā esošajiem normatīvajiem aktiem; </w:t>
      </w:r>
    </w:p>
    <w:p w14:paraId="053A162D" w14:textId="792AA78E" w:rsidR="00042532" w:rsidRPr="00042532" w:rsidRDefault="00042532" w:rsidP="00042532">
      <w:pPr>
        <w:numPr>
          <w:ilvl w:val="1"/>
          <w:numId w:val="48"/>
        </w:numPr>
        <w:spacing w:after="0" w:line="240" w:lineRule="auto"/>
        <w:jc w:val="both"/>
        <w:rPr>
          <w:rFonts w:ascii="Times New Roman" w:hAnsi="Times New Roman" w:cs="Times New Roman"/>
          <w:sz w:val="24"/>
          <w:szCs w:val="24"/>
        </w:rPr>
      </w:pPr>
      <w:r w:rsidRPr="00042532">
        <w:rPr>
          <w:rFonts w:ascii="Times New Roman" w:hAnsi="Times New Roman" w:cs="Times New Roman"/>
          <w:sz w:val="24"/>
          <w:szCs w:val="24"/>
        </w:rPr>
        <w:t xml:space="preserve">Deratizācijas un dezinsekcijas darbi jāveic </w:t>
      </w:r>
      <w:r w:rsidR="00336944">
        <w:rPr>
          <w:rFonts w:ascii="Times New Roman" w:hAnsi="Times New Roman" w:cs="Times New Roman"/>
          <w:sz w:val="24"/>
          <w:szCs w:val="24"/>
        </w:rPr>
        <w:t xml:space="preserve">katru mēnesi </w:t>
      </w:r>
      <w:r w:rsidRPr="00042532">
        <w:rPr>
          <w:rFonts w:ascii="Times New Roman" w:hAnsi="Times New Roman" w:cs="Times New Roman"/>
          <w:sz w:val="24"/>
          <w:szCs w:val="24"/>
        </w:rPr>
        <w:t xml:space="preserve">pēc </w:t>
      </w:r>
      <w:r w:rsidR="00336944">
        <w:rPr>
          <w:rFonts w:ascii="Times New Roman" w:hAnsi="Times New Roman" w:cs="Times New Roman"/>
          <w:sz w:val="24"/>
          <w:szCs w:val="24"/>
        </w:rPr>
        <w:t>saskaņota grafika.</w:t>
      </w:r>
    </w:p>
    <w:p w14:paraId="20717598" w14:textId="77777777" w:rsidR="00042532" w:rsidRPr="00042532" w:rsidRDefault="00042532" w:rsidP="00042532">
      <w:pPr>
        <w:numPr>
          <w:ilvl w:val="1"/>
          <w:numId w:val="48"/>
        </w:numPr>
        <w:spacing w:after="0" w:line="240" w:lineRule="auto"/>
        <w:jc w:val="both"/>
        <w:rPr>
          <w:rFonts w:ascii="Times New Roman" w:hAnsi="Times New Roman" w:cs="Times New Roman"/>
          <w:sz w:val="24"/>
          <w:szCs w:val="24"/>
        </w:rPr>
      </w:pPr>
      <w:r w:rsidRPr="00042532">
        <w:rPr>
          <w:rFonts w:ascii="Times New Roman" w:hAnsi="Times New Roman" w:cs="Times New Roman"/>
          <w:sz w:val="24"/>
          <w:szCs w:val="24"/>
        </w:rPr>
        <w:t>Izpildītājs nodrošina Pakalpojuma izpildi ar savu darbaspēku, inventāru, līdzekļiem, transportu un tehnisko nodrošinājumu;</w:t>
      </w:r>
    </w:p>
    <w:p w14:paraId="3BB9195E" w14:textId="77777777" w:rsidR="00042532" w:rsidRPr="00042532" w:rsidRDefault="00042532" w:rsidP="00042532">
      <w:pPr>
        <w:numPr>
          <w:ilvl w:val="1"/>
          <w:numId w:val="48"/>
        </w:numPr>
        <w:spacing w:after="0" w:line="240" w:lineRule="auto"/>
        <w:jc w:val="both"/>
        <w:rPr>
          <w:rFonts w:ascii="Times New Roman" w:hAnsi="Times New Roman" w:cs="Times New Roman"/>
          <w:sz w:val="24"/>
          <w:szCs w:val="24"/>
        </w:rPr>
      </w:pPr>
      <w:r w:rsidRPr="00042532">
        <w:rPr>
          <w:rFonts w:ascii="Times New Roman" w:hAnsi="Times New Roman" w:cs="Times New Roman"/>
          <w:sz w:val="24"/>
          <w:szCs w:val="24"/>
        </w:rPr>
        <w:t>Deratizācijas un dezinsekcijas darbus veic kvalificēti darbinieki-dezinfektori ar atbilstošu izglītību un ievērojot vispārīgās darba drošības prasības;</w:t>
      </w:r>
    </w:p>
    <w:p w14:paraId="470EFA1F" w14:textId="77777777" w:rsidR="00042532" w:rsidRPr="00042532" w:rsidRDefault="00042532" w:rsidP="00042532">
      <w:pPr>
        <w:numPr>
          <w:ilvl w:val="1"/>
          <w:numId w:val="48"/>
        </w:numPr>
        <w:spacing w:after="0" w:line="240" w:lineRule="auto"/>
        <w:jc w:val="both"/>
        <w:rPr>
          <w:rFonts w:ascii="Times New Roman" w:hAnsi="Times New Roman" w:cs="Times New Roman"/>
          <w:sz w:val="24"/>
          <w:szCs w:val="24"/>
        </w:rPr>
      </w:pPr>
      <w:r w:rsidRPr="00042532">
        <w:rPr>
          <w:rFonts w:ascii="Times New Roman" w:hAnsi="Times New Roman" w:cs="Times New Roman"/>
          <w:sz w:val="24"/>
          <w:szCs w:val="24"/>
        </w:rPr>
        <w:t>Deratizācijas un dezinsekcijas darbu veikšanai izmanto tikai tos līdzekļus, kuru lietošana ir atļauta saskaņā ar normatīvajiem aktiem par darbībām ar biocīdiem, katram preparātam jābūt piešķirtam valsts biocīdu inventarizācijas numuram, kas apliecina to likumisko izmantošanu visā Eiropas savienības teritorijā;</w:t>
      </w:r>
    </w:p>
    <w:p w14:paraId="249E6256" w14:textId="77777777" w:rsidR="00042532" w:rsidRPr="00042532" w:rsidRDefault="00042532" w:rsidP="00042532">
      <w:pPr>
        <w:numPr>
          <w:ilvl w:val="1"/>
          <w:numId w:val="48"/>
        </w:numPr>
        <w:spacing w:after="0" w:line="240" w:lineRule="auto"/>
        <w:jc w:val="both"/>
        <w:rPr>
          <w:rFonts w:ascii="Times New Roman" w:hAnsi="Times New Roman" w:cs="Times New Roman"/>
          <w:sz w:val="24"/>
          <w:szCs w:val="24"/>
        </w:rPr>
      </w:pPr>
      <w:r w:rsidRPr="00042532">
        <w:rPr>
          <w:rFonts w:ascii="Times New Roman" w:hAnsi="Times New Roman" w:cs="Times New Roman"/>
          <w:sz w:val="24"/>
          <w:szCs w:val="24"/>
        </w:rPr>
        <w:t>Deratizācijas un dezinsekcijas līdzekļus jāpielieto precīzi ievērojot lietošanas instrukciju, nenodarot kaitējumu apkārtējai videi un cilvēkiem;</w:t>
      </w:r>
    </w:p>
    <w:p w14:paraId="439F2FD2" w14:textId="77777777" w:rsidR="00042532" w:rsidRPr="00042532" w:rsidRDefault="00042532" w:rsidP="00042532">
      <w:pPr>
        <w:numPr>
          <w:ilvl w:val="1"/>
          <w:numId w:val="48"/>
        </w:numPr>
        <w:spacing w:after="0" w:line="240" w:lineRule="auto"/>
        <w:jc w:val="both"/>
        <w:rPr>
          <w:rFonts w:ascii="Times New Roman" w:hAnsi="Times New Roman" w:cs="Times New Roman"/>
          <w:sz w:val="24"/>
          <w:szCs w:val="24"/>
        </w:rPr>
      </w:pPr>
      <w:r w:rsidRPr="00042532">
        <w:rPr>
          <w:rFonts w:ascii="Times New Roman" w:hAnsi="Times New Roman" w:cs="Times New Roman"/>
          <w:sz w:val="24"/>
          <w:szCs w:val="24"/>
        </w:rPr>
        <w:t xml:space="preserve">Nodrošināt deratizācijas un dezinsekcijas darbu uzskaiti un kvalitātes kontroli. Pēc veiktās deratizācijas un/vai dezinsekcijas izpildītājam jānodrošina veikto pasākumu dokumentēšanu objekta </w:t>
      </w:r>
      <w:bookmarkStart w:id="55" w:name="OLE_LINK5"/>
      <w:bookmarkStart w:id="56" w:name="OLE_LINK6"/>
      <w:r w:rsidRPr="00042532">
        <w:rPr>
          <w:rFonts w:ascii="Times New Roman" w:hAnsi="Times New Roman" w:cs="Times New Roman"/>
          <w:sz w:val="24"/>
          <w:szCs w:val="24"/>
        </w:rPr>
        <w:t>deratizācijas un/vai dezinsekcijas kartē</w:t>
      </w:r>
      <w:bookmarkEnd w:id="55"/>
      <w:bookmarkEnd w:id="56"/>
      <w:r w:rsidRPr="00042532">
        <w:rPr>
          <w:rFonts w:ascii="Times New Roman" w:hAnsi="Times New Roman" w:cs="Times New Roman"/>
          <w:sz w:val="24"/>
          <w:szCs w:val="24"/>
        </w:rPr>
        <w:t>, kas tiek sastādīta divos eksemplāros, no kuriem viens glabājas pie izpildītāja, bet otrs pie LU kā pasūtītāja attiecīgajā pakalpojuma sniegšanas vietā;</w:t>
      </w:r>
    </w:p>
    <w:p w14:paraId="4CFA59AA" w14:textId="77777777" w:rsidR="00042532" w:rsidRPr="00042532" w:rsidRDefault="00042532" w:rsidP="00042532">
      <w:pPr>
        <w:numPr>
          <w:ilvl w:val="1"/>
          <w:numId w:val="48"/>
        </w:numPr>
        <w:spacing w:after="0" w:line="240" w:lineRule="auto"/>
        <w:jc w:val="both"/>
        <w:rPr>
          <w:rFonts w:ascii="Times New Roman" w:hAnsi="Times New Roman" w:cs="Times New Roman"/>
          <w:sz w:val="24"/>
          <w:szCs w:val="24"/>
        </w:rPr>
      </w:pPr>
      <w:r w:rsidRPr="00042532">
        <w:rPr>
          <w:rFonts w:ascii="Times New Roman" w:hAnsi="Times New Roman" w:cs="Times New Roman"/>
          <w:sz w:val="24"/>
          <w:szCs w:val="24"/>
        </w:rPr>
        <w:t>Deratizācijas un/vai dezinsekcijas kartē norāda konkrēto darba metodi, kas tika pielietots katrā konkrētā vietā, darbu veikšanas datumu, izmantotos dezinfekcijas līdzekļus vai citus biocīdus un to daudzumus, un tās paraksta persona, kura ir atbildīga par šo darbu pieņemšanu un dezinfektors kā konkrēto deratizācijas un/vai dezinsekcijas darbu veicējs;</w:t>
      </w:r>
    </w:p>
    <w:p w14:paraId="3B4EA873" w14:textId="77777777" w:rsidR="00042532" w:rsidRPr="00042532" w:rsidRDefault="00042532" w:rsidP="00042532">
      <w:pPr>
        <w:numPr>
          <w:ilvl w:val="1"/>
          <w:numId w:val="48"/>
        </w:numPr>
        <w:spacing w:after="0" w:line="240" w:lineRule="auto"/>
        <w:jc w:val="both"/>
        <w:rPr>
          <w:rFonts w:ascii="Times New Roman" w:hAnsi="Times New Roman" w:cs="Times New Roman"/>
          <w:sz w:val="24"/>
          <w:szCs w:val="24"/>
        </w:rPr>
      </w:pPr>
      <w:r w:rsidRPr="00042532">
        <w:rPr>
          <w:rFonts w:ascii="Times New Roman" w:hAnsi="Times New Roman" w:cs="Times New Roman"/>
          <w:sz w:val="24"/>
          <w:szCs w:val="24"/>
        </w:rPr>
        <w:t>Dezinsekcijas līdzekļiem jābūt bez smakas;</w:t>
      </w:r>
    </w:p>
    <w:p w14:paraId="53A10783" w14:textId="77777777" w:rsidR="00042532" w:rsidRPr="00042532" w:rsidRDefault="00042532" w:rsidP="00042532">
      <w:pPr>
        <w:numPr>
          <w:ilvl w:val="1"/>
          <w:numId w:val="48"/>
        </w:numPr>
        <w:spacing w:after="0" w:line="240" w:lineRule="auto"/>
        <w:jc w:val="both"/>
        <w:rPr>
          <w:rFonts w:ascii="Times New Roman" w:hAnsi="Times New Roman" w:cs="Times New Roman"/>
          <w:sz w:val="24"/>
          <w:szCs w:val="24"/>
        </w:rPr>
      </w:pPr>
      <w:r w:rsidRPr="00042532">
        <w:rPr>
          <w:rFonts w:ascii="Times New Roman" w:hAnsi="Times New Roman" w:cs="Times New Roman"/>
          <w:sz w:val="24"/>
          <w:szCs w:val="24"/>
        </w:rPr>
        <w:t>Dezinsekcijas līdzekļiem jābūt izmantojamiem cilvēku klātbūtnē, neradot tiem kaitējumu vai neērtības;</w:t>
      </w:r>
    </w:p>
    <w:p w14:paraId="63AA0E38" w14:textId="77777777" w:rsidR="00042532" w:rsidRPr="00042532" w:rsidRDefault="00042532" w:rsidP="00042532">
      <w:pPr>
        <w:numPr>
          <w:ilvl w:val="1"/>
          <w:numId w:val="48"/>
        </w:numPr>
        <w:spacing w:after="0" w:line="240" w:lineRule="auto"/>
        <w:jc w:val="both"/>
        <w:rPr>
          <w:rFonts w:ascii="Times New Roman" w:hAnsi="Times New Roman" w:cs="Times New Roman"/>
          <w:sz w:val="24"/>
          <w:szCs w:val="24"/>
        </w:rPr>
      </w:pPr>
      <w:r w:rsidRPr="00042532">
        <w:rPr>
          <w:rFonts w:ascii="Times New Roman" w:hAnsi="Times New Roman" w:cs="Times New Roman"/>
          <w:sz w:val="24"/>
          <w:szCs w:val="24"/>
        </w:rPr>
        <w:t>Deratizācija un dezinsekcija veicama bez atkārtotas apstrādes;</w:t>
      </w:r>
    </w:p>
    <w:p w14:paraId="0DF06E30" w14:textId="77777777" w:rsidR="00042532" w:rsidRPr="00042532" w:rsidRDefault="00042532" w:rsidP="00042532">
      <w:pPr>
        <w:numPr>
          <w:ilvl w:val="1"/>
          <w:numId w:val="48"/>
        </w:numPr>
        <w:spacing w:after="0" w:line="240" w:lineRule="auto"/>
        <w:jc w:val="both"/>
        <w:rPr>
          <w:rFonts w:ascii="Times New Roman" w:hAnsi="Times New Roman" w:cs="Times New Roman"/>
          <w:sz w:val="24"/>
          <w:szCs w:val="24"/>
        </w:rPr>
      </w:pPr>
      <w:r w:rsidRPr="00042532">
        <w:rPr>
          <w:rFonts w:ascii="Times New Roman" w:hAnsi="Times New Roman" w:cs="Times New Roman"/>
          <w:sz w:val="24"/>
          <w:szCs w:val="24"/>
        </w:rPr>
        <w:t>Noteikt un veikt nepieciešamos piesardzības pasākumus pēc veiktajiem deratizācijas un/vai dezinsekcijas darbiem;</w:t>
      </w:r>
    </w:p>
    <w:p w14:paraId="5BBFD3DE" w14:textId="77777777" w:rsidR="00042532" w:rsidRPr="00042532" w:rsidRDefault="00042532" w:rsidP="00042532">
      <w:pPr>
        <w:numPr>
          <w:ilvl w:val="1"/>
          <w:numId w:val="48"/>
        </w:numPr>
        <w:spacing w:after="0" w:line="240" w:lineRule="auto"/>
        <w:jc w:val="both"/>
        <w:rPr>
          <w:rFonts w:ascii="Times New Roman" w:hAnsi="Times New Roman" w:cs="Times New Roman"/>
          <w:sz w:val="24"/>
          <w:szCs w:val="24"/>
        </w:rPr>
      </w:pPr>
      <w:r w:rsidRPr="00042532">
        <w:rPr>
          <w:rFonts w:ascii="Times New Roman" w:hAnsi="Times New Roman" w:cs="Times New Roman"/>
          <w:sz w:val="24"/>
          <w:szCs w:val="24"/>
        </w:rPr>
        <w:lastRenderedPageBreak/>
        <w:t>Izpildītājam ir pienākums nodrošināt savu pārstāvi, kas pārstāvēs Pasūtītāju strīdīgo jautājumu risināšanā (piem., Veselības inspekcija), kā arī sniegt konsultācijas Pasūtītājam saistībā ar sniedzamo pakalpojumu;</w:t>
      </w:r>
    </w:p>
    <w:p w14:paraId="692FE0D6" w14:textId="77777777" w:rsidR="00042532" w:rsidRPr="00943FE0" w:rsidRDefault="00042532" w:rsidP="00042532">
      <w:pPr>
        <w:numPr>
          <w:ilvl w:val="1"/>
          <w:numId w:val="48"/>
        </w:numPr>
        <w:spacing w:after="0" w:line="240" w:lineRule="auto"/>
        <w:jc w:val="both"/>
        <w:rPr>
          <w:rFonts w:ascii="Times New Roman" w:hAnsi="Times New Roman" w:cs="Times New Roman"/>
          <w:sz w:val="24"/>
          <w:szCs w:val="24"/>
        </w:rPr>
      </w:pPr>
      <w:r w:rsidRPr="00042532">
        <w:rPr>
          <w:rFonts w:ascii="Times New Roman" w:hAnsi="Times New Roman" w:cs="Times New Roman"/>
          <w:sz w:val="24"/>
          <w:szCs w:val="24"/>
        </w:rPr>
        <w:t xml:space="preserve">Atsevišķos gadījumos pēc Pasūtītāja norādes izpildītājs nodrošina Pakalpojuma izpildi arī </w:t>
      </w:r>
      <w:r w:rsidRPr="00943FE0">
        <w:rPr>
          <w:rFonts w:ascii="Times New Roman" w:hAnsi="Times New Roman" w:cs="Times New Roman"/>
          <w:sz w:val="24"/>
          <w:szCs w:val="24"/>
        </w:rPr>
        <w:t>no ārpuses (piemēram, fasādes konstruktīvo elementu daļās, šķūnīšos, tehniskajās telpās);</w:t>
      </w:r>
    </w:p>
    <w:p w14:paraId="75F484C2" w14:textId="77777777" w:rsidR="00FD7C8C" w:rsidRDefault="00042532" w:rsidP="00FD7C8C">
      <w:pPr>
        <w:numPr>
          <w:ilvl w:val="1"/>
          <w:numId w:val="48"/>
        </w:numPr>
        <w:spacing w:after="0" w:line="240" w:lineRule="auto"/>
        <w:jc w:val="both"/>
        <w:rPr>
          <w:rFonts w:ascii="Times New Roman" w:hAnsi="Times New Roman" w:cs="Times New Roman"/>
          <w:sz w:val="24"/>
          <w:szCs w:val="24"/>
        </w:rPr>
      </w:pPr>
      <w:r w:rsidRPr="00943FE0">
        <w:rPr>
          <w:rFonts w:ascii="Times New Roman" w:hAnsi="Times New Roman" w:cs="Times New Roman"/>
          <w:sz w:val="24"/>
          <w:szCs w:val="24"/>
        </w:rPr>
        <w:t>Pasūtītājam ir tiesības veikt Pakalpojuma kvalitātes kontroli visa tā izpildes laikā.</w:t>
      </w:r>
    </w:p>
    <w:p w14:paraId="3A349CD1" w14:textId="29C03FC0" w:rsidR="00042532" w:rsidRDefault="00042532" w:rsidP="00042532">
      <w:pPr>
        <w:jc w:val="both"/>
        <w:rPr>
          <w:rFonts w:ascii="Times New Roman" w:hAnsi="Times New Roman" w:cs="Times New Roman"/>
        </w:rPr>
      </w:pPr>
    </w:p>
    <w:p w14:paraId="4F5A716E" w14:textId="2023CD67" w:rsidR="00336944" w:rsidRDefault="00336944" w:rsidP="00042532">
      <w:pPr>
        <w:jc w:val="both"/>
        <w:rPr>
          <w:rFonts w:ascii="Times New Roman" w:hAnsi="Times New Roman" w:cs="Times New Roman"/>
        </w:rPr>
      </w:pPr>
    </w:p>
    <w:p w14:paraId="188BBDB0" w14:textId="77777777" w:rsidR="00336944" w:rsidRPr="00042532" w:rsidRDefault="00336944" w:rsidP="00042532">
      <w:pPr>
        <w:jc w:val="both"/>
        <w:rPr>
          <w:rFonts w:ascii="Times New Roman" w:hAnsi="Times New Roman" w:cs="Times New Roman"/>
        </w:rPr>
      </w:pPr>
    </w:p>
    <w:p w14:paraId="3AA5C292" w14:textId="77777777" w:rsidR="00F82FA4" w:rsidRPr="00042532" w:rsidRDefault="00F82FA4" w:rsidP="00F82FA4">
      <w:pPr>
        <w:spacing w:line="240" w:lineRule="auto"/>
        <w:rPr>
          <w:rFonts w:ascii="Times New Roman" w:hAnsi="Times New Roman" w:cs="Times New Roman"/>
          <w:sz w:val="24"/>
          <w:szCs w:val="24"/>
          <w:lang w:eastAsia="en-US"/>
        </w:rPr>
      </w:pPr>
      <w:r w:rsidRPr="00042532">
        <w:rPr>
          <w:rFonts w:ascii="Times New Roman" w:hAnsi="Times New Roman" w:cs="Times New Roman"/>
          <w:sz w:val="24"/>
          <w:szCs w:val="24"/>
          <w:lang w:eastAsia="en-US"/>
        </w:rPr>
        <w:t>Pretendents/pretendenta pilnvarotā persona:</w:t>
      </w:r>
    </w:p>
    <w:p w14:paraId="04263BED" w14:textId="77777777" w:rsidR="00F82FA4" w:rsidRPr="00042532" w:rsidRDefault="00F82FA4" w:rsidP="00F82FA4">
      <w:pPr>
        <w:spacing w:after="0" w:line="240" w:lineRule="auto"/>
        <w:rPr>
          <w:rFonts w:ascii="Times New Roman" w:hAnsi="Times New Roman" w:cs="Times New Roman"/>
          <w:sz w:val="24"/>
          <w:szCs w:val="24"/>
          <w:lang w:eastAsia="en-US"/>
        </w:rPr>
      </w:pPr>
      <w:r w:rsidRPr="00042532">
        <w:rPr>
          <w:rFonts w:ascii="Times New Roman" w:hAnsi="Times New Roman" w:cs="Times New Roman"/>
          <w:sz w:val="24"/>
          <w:szCs w:val="24"/>
          <w:lang w:eastAsia="en-US"/>
        </w:rPr>
        <w:t>____________________       _____________         _____________</w:t>
      </w:r>
    </w:p>
    <w:p w14:paraId="49D5A141" w14:textId="6E6DDB2F" w:rsidR="00F82FA4" w:rsidRPr="00A521D0" w:rsidRDefault="00F82FA4" w:rsidP="00F82FA4">
      <w:pPr>
        <w:spacing w:line="240" w:lineRule="auto"/>
        <w:rPr>
          <w:rFonts w:ascii="Times New Roman" w:hAnsi="Times New Roman" w:cs="Times New Roman"/>
          <w:sz w:val="20"/>
          <w:szCs w:val="20"/>
          <w:lang w:eastAsia="en-US"/>
        </w:rPr>
      </w:pPr>
      <w:r w:rsidRPr="00A521D0">
        <w:rPr>
          <w:rFonts w:ascii="Times New Roman" w:hAnsi="Times New Roman" w:cs="Times New Roman"/>
          <w:sz w:val="20"/>
          <w:szCs w:val="20"/>
          <w:lang w:eastAsia="en-US"/>
        </w:rPr>
        <w:t xml:space="preserve"> /vārds, uzvārds/ </w:t>
      </w:r>
      <w:r w:rsidRPr="00A521D0">
        <w:rPr>
          <w:rFonts w:ascii="Times New Roman" w:hAnsi="Times New Roman" w:cs="Times New Roman"/>
          <w:sz w:val="20"/>
          <w:szCs w:val="20"/>
          <w:lang w:eastAsia="en-US"/>
        </w:rPr>
        <w:tab/>
        <w:t xml:space="preserve">   </w:t>
      </w:r>
      <w:r w:rsidRPr="00A521D0">
        <w:rPr>
          <w:rFonts w:ascii="Times New Roman" w:hAnsi="Times New Roman" w:cs="Times New Roman"/>
          <w:sz w:val="20"/>
          <w:szCs w:val="20"/>
          <w:lang w:eastAsia="en-US"/>
        </w:rPr>
        <w:tab/>
        <w:t xml:space="preserve">      </w:t>
      </w:r>
      <w:r w:rsidR="00A521D0">
        <w:rPr>
          <w:rFonts w:ascii="Times New Roman" w:hAnsi="Times New Roman" w:cs="Times New Roman"/>
          <w:sz w:val="20"/>
          <w:szCs w:val="20"/>
          <w:lang w:eastAsia="en-US"/>
        </w:rPr>
        <w:tab/>
      </w:r>
      <w:r w:rsidR="00A521D0">
        <w:rPr>
          <w:rFonts w:ascii="Times New Roman" w:hAnsi="Times New Roman" w:cs="Times New Roman"/>
          <w:sz w:val="20"/>
          <w:szCs w:val="20"/>
          <w:lang w:eastAsia="en-US"/>
        </w:rPr>
        <w:tab/>
      </w:r>
      <w:r w:rsidRPr="00A521D0">
        <w:rPr>
          <w:rFonts w:ascii="Times New Roman" w:hAnsi="Times New Roman" w:cs="Times New Roman"/>
          <w:sz w:val="20"/>
          <w:szCs w:val="20"/>
          <w:lang w:eastAsia="en-US"/>
        </w:rPr>
        <w:t xml:space="preserve"> /amats/             </w:t>
      </w:r>
      <w:r w:rsidRPr="00A521D0">
        <w:rPr>
          <w:rFonts w:ascii="Times New Roman" w:hAnsi="Times New Roman" w:cs="Times New Roman"/>
          <w:sz w:val="20"/>
          <w:szCs w:val="20"/>
          <w:lang w:eastAsia="en-US"/>
        </w:rPr>
        <w:tab/>
        <w:t>/paraksts/</w:t>
      </w:r>
    </w:p>
    <w:p w14:paraId="23981042" w14:textId="044897F5" w:rsidR="00F82FA4" w:rsidRPr="00042532" w:rsidRDefault="00F82FA4" w:rsidP="00F82FA4">
      <w:pPr>
        <w:spacing w:after="0" w:line="240" w:lineRule="auto"/>
        <w:rPr>
          <w:rFonts w:ascii="Times New Roman" w:hAnsi="Times New Roman" w:cs="Times New Roman"/>
          <w:sz w:val="24"/>
          <w:szCs w:val="24"/>
          <w:lang w:eastAsia="en-US"/>
        </w:rPr>
      </w:pPr>
      <w:r w:rsidRPr="00042532">
        <w:rPr>
          <w:rFonts w:ascii="Times New Roman" w:hAnsi="Times New Roman" w:cs="Times New Roman"/>
          <w:sz w:val="24"/>
          <w:szCs w:val="24"/>
          <w:lang w:eastAsia="en-US"/>
        </w:rPr>
        <w:t>2016.gada ___.___________</w:t>
      </w:r>
    </w:p>
    <w:p w14:paraId="02B2ECBE" w14:textId="5031098F" w:rsidR="0036254F" w:rsidRPr="00042532" w:rsidRDefault="0036254F" w:rsidP="00042532">
      <w:pPr>
        <w:ind w:left="720" w:right="4"/>
        <w:jc w:val="both"/>
        <w:rPr>
          <w:rFonts w:ascii="Times New Roman" w:eastAsia="Times New Roman" w:hAnsi="Times New Roman" w:cs="Times New Roman"/>
          <w:b/>
          <w:sz w:val="24"/>
          <w:szCs w:val="24"/>
          <w:lang w:eastAsia="en-US"/>
        </w:rPr>
      </w:pPr>
      <w:r w:rsidRPr="00042532">
        <w:rPr>
          <w:rFonts w:ascii="Times New Roman" w:eastAsia="Times New Roman" w:hAnsi="Times New Roman" w:cs="Times New Roman"/>
          <w:b/>
          <w:sz w:val="24"/>
          <w:szCs w:val="24"/>
          <w:lang w:eastAsia="en-US"/>
        </w:rPr>
        <w:br w:type="page"/>
      </w:r>
    </w:p>
    <w:p w14:paraId="2530E342" w14:textId="4C1EA95B" w:rsidR="0036254F" w:rsidRPr="00042532" w:rsidRDefault="00042532" w:rsidP="0036254F">
      <w:pPr>
        <w:pStyle w:val="Heading1"/>
        <w:spacing w:before="0"/>
        <w:jc w:val="right"/>
        <w:rPr>
          <w:rFonts w:eastAsia="Times New Roman" w:cs="Times New Roman"/>
          <w:szCs w:val="24"/>
          <w:lang w:eastAsia="en-US"/>
          <w14:shadow w14:blurRad="50800" w14:dist="38100" w14:dir="2700000" w14:sx="100000" w14:sy="100000" w14:kx="0" w14:ky="0" w14:algn="tl">
            <w14:srgbClr w14:val="000000">
              <w14:alpha w14:val="60000"/>
            </w14:srgbClr>
          </w14:shadow>
        </w:rPr>
      </w:pPr>
      <w:bookmarkStart w:id="57" w:name="_Toc466882023"/>
      <w:r w:rsidRPr="00042532">
        <w:rPr>
          <w:rFonts w:eastAsia="Times New Roman" w:cs="Times New Roman"/>
          <w:szCs w:val="24"/>
          <w:lang w:eastAsia="en-US"/>
        </w:rPr>
        <w:lastRenderedPageBreak/>
        <w:t>3</w:t>
      </w:r>
      <w:r w:rsidR="0036254F" w:rsidRPr="00042532">
        <w:rPr>
          <w:rFonts w:eastAsia="Times New Roman" w:cs="Times New Roman"/>
          <w:szCs w:val="24"/>
          <w:lang w:eastAsia="en-US"/>
        </w:rPr>
        <w:t>.</w:t>
      </w:r>
      <w:r w:rsidRPr="00042532">
        <w:rPr>
          <w:rFonts w:eastAsia="Times New Roman" w:cs="Times New Roman"/>
          <w:szCs w:val="24"/>
          <w:lang w:eastAsia="en-US"/>
        </w:rPr>
        <w:t xml:space="preserve"> </w:t>
      </w:r>
      <w:r w:rsidR="0036254F" w:rsidRPr="00042532">
        <w:rPr>
          <w:rFonts w:eastAsia="Times New Roman" w:cs="Times New Roman"/>
          <w:szCs w:val="24"/>
          <w:lang w:eastAsia="en-US"/>
        </w:rPr>
        <w:t>pielikums</w:t>
      </w:r>
      <w:bookmarkEnd w:id="57"/>
      <w:r w:rsidR="0036254F" w:rsidRPr="00042532">
        <w:rPr>
          <w:rFonts w:eastAsia="Times New Roman" w:cs="Times New Roman"/>
          <w:szCs w:val="24"/>
          <w:lang w:eastAsia="en-US"/>
          <w14:shadow w14:blurRad="50800" w14:dist="38100" w14:dir="2700000" w14:sx="100000" w14:sy="100000" w14:kx="0" w14:ky="0" w14:algn="tl">
            <w14:srgbClr w14:val="000000">
              <w14:alpha w14:val="60000"/>
            </w14:srgbClr>
          </w14:shadow>
        </w:rPr>
        <w:t xml:space="preserve"> </w:t>
      </w:r>
    </w:p>
    <w:p w14:paraId="5F8B113A" w14:textId="77777777" w:rsidR="0036254F" w:rsidRPr="00042532" w:rsidRDefault="0036254F" w:rsidP="0036254F">
      <w:pPr>
        <w:widowControl w:val="0"/>
        <w:spacing w:after="0" w:line="240" w:lineRule="auto"/>
        <w:jc w:val="right"/>
        <w:rPr>
          <w:rFonts w:ascii="Times New Roman" w:eastAsia="Times New Roman" w:hAnsi="Times New Roman" w:cs="Times New Roman"/>
          <w:sz w:val="24"/>
          <w:szCs w:val="24"/>
          <w:lang w:eastAsia="en-US"/>
        </w:rPr>
      </w:pPr>
      <w:r w:rsidRPr="00042532">
        <w:rPr>
          <w:rFonts w:ascii="Times New Roman" w:eastAsia="Times New Roman" w:hAnsi="Times New Roman" w:cs="Times New Roman"/>
          <w:sz w:val="24"/>
          <w:szCs w:val="24"/>
          <w:lang w:eastAsia="en-US"/>
        </w:rPr>
        <w:t>LU iepirkuma</w:t>
      </w:r>
    </w:p>
    <w:p w14:paraId="6E93FEC4" w14:textId="77777777" w:rsidR="00042532" w:rsidRPr="00042532" w:rsidRDefault="00042532" w:rsidP="00042532">
      <w:pPr>
        <w:shd w:val="clear" w:color="auto" w:fill="FFFFFF"/>
        <w:spacing w:after="0" w:line="240" w:lineRule="auto"/>
        <w:jc w:val="right"/>
        <w:rPr>
          <w:rFonts w:ascii="Times New Roman" w:eastAsia="Times New Roman" w:hAnsi="Times New Roman" w:cs="Times New Roman"/>
          <w:sz w:val="24"/>
          <w:szCs w:val="24"/>
          <w:lang w:eastAsia="en-US"/>
        </w:rPr>
      </w:pPr>
      <w:r w:rsidRPr="00042532">
        <w:rPr>
          <w:rFonts w:ascii="Times New Roman" w:eastAsia="Times New Roman" w:hAnsi="Times New Roman" w:cs="Times New Roman"/>
          <w:sz w:val="24"/>
          <w:szCs w:val="24"/>
          <w:lang w:eastAsia="en-US"/>
        </w:rPr>
        <w:t>LU ēku deratizācijas un dezinsekcijas pakalpojums</w:t>
      </w:r>
    </w:p>
    <w:p w14:paraId="3C38D0C1" w14:textId="77777777" w:rsidR="00042532" w:rsidRPr="00042532" w:rsidRDefault="00042532" w:rsidP="00042532">
      <w:pPr>
        <w:shd w:val="clear" w:color="auto" w:fill="FFFFFF"/>
        <w:spacing w:after="0" w:line="240" w:lineRule="auto"/>
        <w:jc w:val="right"/>
        <w:rPr>
          <w:rFonts w:ascii="Times New Roman" w:eastAsia="Times New Roman" w:hAnsi="Times New Roman" w:cs="Times New Roman"/>
          <w:sz w:val="24"/>
          <w:szCs w:val="24"/>
          <w:lang w:eastAsia="en-US"/>
        </w:rPr>
      </w:pPr>
      <w:r w:rsidRPr="00042532">
        <w:rPr>
          <w:rFonts w:ascii="Times New Roman" w:eastAsia="Times New Roman" w:hAnsi="Times New Roman" w:cs="Times New Roman"/>
          <w:sz w:val="24"/>
          <w:szCs w:val="24"/>
          <w:lang w:eastAsia="en-US"/>
        </w:rPr>
        <w:t>(identifikācijas Nr. LU 2016/95_I)</w:t>
      </w:r>
    </w:p>
    <w:p w14:paraId="65F1F62C" w14:textId="77777777" w:rsidR="0036254F" w:rsidRPr="00042532" w:rsidRDefault="0036254F" w:rsidP="0036254F">
      <w:pPr>
        <w:shd w:val="clear" w:color="auto" w:fill="FFFFFF"/>
        <w:spacing w:after="0" w:line="240" w:lineRule="auto"/>
        <w:jc w:val="right"/>
        <w:rPr>
          <w:rFonts w:ascii="Times New Roman" w:eastAsia="Times New Roman" w:hAnsi="Times New Roman" w:cs="Times New Roman"/>
          <w:sz w:val="24"/>
          <w:szCs w:val="24"/>
          <w:lang w:eastAsia="en-US"/>
        </w:rPr>
      </w:pPr>
      <w:r w:rsidRPr="00042532">
        <w:rPr>
          <w:rFonts w:ascii="Times New Roman" w:eastAsia="Times New Roman" w:hAnsi="Times New Roman" w:cs="Times New Roman"/>
          <w:sz w:val="24"/>
          <w:szCs w:val="24"/>
          <w:lang w:eastAsia="en-US"/>
        </w:rPr>
        <w:t>nolikumam</w:t>
      </w:r>
    </w:p>
    <w:p w14:paraId="0E7DE21C" w14:textId="77777777" w:rsidR="0036254F" w:rsidRPr="00042532" w:rsidRDefault="0036254F" w:rsidP="0036254F">
      <w:pPr>
        <w:shd w:val="clear" w:color="auto" w:fill="FFFFFF"/>
        <w:spacing w:after="0" w:line="240" w:lineRule="auto"/>
        <w:jc w:val="right"/>
        <w:rPr>
          <w:rFonts w:ascii="Times New Roman" w:eastAsia="Times New Roman" w:hAnsi="Times New Roman" w:cs="Times New Roman"/>
          <w:sz w:val="24"/>
          <w:szCs w:val="24"/>
          <w:lang w:eastAsia="en-US"/>
        </w:rPr>
      </w:pPr>
    </w:p>
    <w:p w14:paraId="0E5803C6" w14:textId="34ACD66B" w:rsidR="0036254F" w:rsidRPr="00DB5F0F" w:rsidRDefault="0036254F" w:rsidP="0036254F">
      <w:pPr>
        <w:pStyle w:val="Heading1"/>
        <w:jc w:val="center"/>
        <w:rPr>
          <w:rFonts w:eastAsia="Times New Roman" w:cs="Times New Roman"/>
          <w:szCs w:val="24"/>
          <w:lang w:eastAsia="en-US"/>
          <w14:shadow w14:blurRad="50800" w14:dist="38100" w14:dir="2700000" w14:sx="100000" w14:sy="100000" w14:kx="0" w14:ky="0" w14:algn="tl">
            <w14:srgbClr w14:val="000000">
              <w14:alpha w14:val="60000"/>
            </w14:srgbClr>
          </w14:shadow>
        </w:rPr>
      </w:pPr>
      <w:bookmarkStart w:id="58" w:name="_Toc466882024"/>
      <w:bookmarkStart w:id="59" w:name="OLE_LINK21"/>
      <w:bookmarkStart w:id="60" w:name="OLE_LINK22"/>
      <w:r w:rsidRPr="00DB5F0F">
        <w:rPr>
          <w:rFonts w:eastAsia="Times New Roman" w:cs="Times New Roman"/>
          <w:szCs w:val="24"/>
          <w:lang w:eastAsia="en-US"/>
          <w14:shadow w14:blurRad="50800" w14:dist="38100" w14:dir="2700000" w14:sx="100000" w14:sy="100000" w14:kx="0" w14:ky="0" w14:algn="tl">
            <w14:srgbClr w14:val="000000">
              <w14:alpha w14:val="60000"/>
            </w14:srgbClr>
          </w14:shadow>
        </w:rPr>
        <w:t>FINANŠU PIEDĀVĀJUMS</w:t>
      </w:r>
      <w:bookmarkEnd w:id="58"/>
    </w:p>
    <w:bookmarkEnd w:id="59"/>
    <w:bookmarkEnd w:id="60"/>
    <w:p w14:paraId="7484BFD8" w14:textId="77777777" w:rsidR="00DB5F0F" w:rsidRPr="00DB5F0F" w:rsidRDefault="00DB5F0F" w:rsidP="00DB5F0F">
      <w:pPr>
        <w:tabs>
          <w:tab w:val="left" w:pos="855"/>
        </w:tabs>
        <w:rPr>
          <w:rFonts w:ascii="Times New Roman" w:hAnsi="Times New Roman" w:cs="Times New Roman"/>
          <w:b/>
          <w:sz w:val="24"/>
          <w:szCs w:val="24"/>
          <w:lang w:eastAsia="en-US"/>
        </w:rPr>
      </w:pPr>
      <w:r w:rsidRPr="00DB5F0F">
        <w:rPr>
          <w:rFonts w:ascii="Times New Roman" w:hAnsi="Times New Roman" w:cs="Times New Roman"/>
          <w:b/>
          <w:sz w:val="24"/>
          <w:szCs w:val="24"/>
          <w:lang w:eastAsia="en-US"/>
        </w:rPr>
        <w:t>Vispārīgās prasības</w:t>
      </w:r>
    </w:p>
    <w:p w14:paraId="23C0BFE0" w14:textId="77777777" w:rsidR="00DB5F0F" w:rsidRPr="00DB5F0F" w:rsidRDefault="00DB5F0F" w:rsidP="00DB5F0F">
      <w:pPr>
        <w:pStyle w:val="ListParagraph"/>
        <w:numPr>
          <w:ilvl w:val="0"/>
          <w:numId w:val="49"/>
        </w:numPr>
        <w:spacing w:after="0" w:line="240" w:lineRule="auto"/>
        <w:ind w:left="270" w:hanging="270"/>
        <w:jc w:val="both"/>
        <w:rPr>
          <w:rFonts w:ascii="Times New Roman" w:hAnsi="Times New Roman" w:cs="Times New Roman"/>
          <w:sz w:val="24"/>
          <w:szCs w:val="24"/>
        </w:rPr>
      </w:pPr>
      <w:r w:rsidRPr="00DB5F0F">
        <w:rPr>
          <w:rFonts w:ascii="Times New Roman" w:hAnsi="Times New Roman" w:cs="Times New Roman"/>
          <w:iCs/>
          <w:sz w:val="24"/>
          <w:szCs w:val="24"/>
        </w:rPr>
        <w:t>Finanšu piedāvājumā ir piedāvāta cena par Tehniskajā specifikācijā noteiktā Pakalpojuma izpildi, iekļaujot visas izmaksas, kas saistītas ar Līguma izpildi, tajā skaitā nodokļi (izņemot PVN).</w:t>
      </w:r>
    </w:p>
    <w:p w14:paraId="348DB856" w14:textId="77777777" w:rsidR="00DB5F0F" w:rsidRPr="00DB5F0F" w:rsidRDefault="00DB5F0F" w:rsidP="00DB5F0F">
      <w:pPr>
        <w:pStyle w:val="ListParagraph"/>
        <w:numPr>
          <w:ilvl w:val="0"/>
          <w:numId w:val="49"/>
        </w:numPr>
        <w:spacing w:after="0" w:line="240" w:lineRule="auto"/>
        <w:ind w:left="270" w:hanging="270"/>
        <w:jc w:val="both"/>
        <w:rPr>
          <w:rFonts w:ascii="Times New Roman" w:hAnsi="Times New Roman" w:cs="Times New Roman"/>
          <w:sz w:val="24"/>
          <w:szCs w:val="24"/>
        </w:rPr>
      </w:pPr>
      <w:r w:rsidRPr="00DB5F0F">
        <w:rPr>
          <w:rFonts w:ascii="Times New Roman" w:hAnsi="Times New Roman" w:cs="Times New Roman"/>
          <w:sz w:val="24"/>
          <w:szCs w:val="24"/>
        </w:rPr>
        <w:t>Finanšu piedāvājumā jānorāda cena par Pakalpojumu (EUR bez PVN) ar precizitāti 2 (divas) zīmes aiz komata, cenu norādot arī par katru objektu atsevišķi.</w:t>
      </w:r>
    </w:p>
    <w:p w14:paraId="3BE58B6B" w14:textId="77777777" w:rsidR="00DB5F0F" w:rsidRPr="00DB5F0F" w:rsidRDefault="00DB5F0F" w:rsidP="00DB5F0F">
      <w:pPr>
        <w:pStyle w:val="ListParagraph"/>
        <w:numPr>
          <w:ilvl w:val="0"/>
          <w:numId w:val="49"/>
        </w:numPr>
        <w:spacing w:after="0" w:line="240" w:lineRule="auto"/>
        <w:ind w:left="270" w:hanging="270"/>
        <w:jc w:val="both"/>
        <w:rPr>
          <w:rFonts w:ascii="Times New Roman" w:hAnsi="Times New Roman" w:cs="Times New Roman"/>
          <w:sz w:val="24"/>
          <w:szCs w:val="24"/>
        </w:rPr>
      </w:pPr>
      <w:r w:rsidRPr="00DB5F0F">
        <w:rPr>
          <w:rFonts w:ascii="Times New Roman" w:hAnsi="Times New Roman" w:cs="Times New Roman"/>
          <w:sz w:val="24"/>
          <w:szCs w:val="24"/>
        </w:rPr>
        <w:t>Pretendents nodrošina Finanšu piedāvājumā piedāvāto cenu nemainīgumu visā Līguma izpildes gaitā.</w:t>
      </w:r>
    </w:p>
    <w:p w14:paraId="702248FB" w14:textId="77777777" w:rsidR="00DB5F0F" w:rsidRPr="00DB5F0F" w:rsidRDefault="00DB5F0F" w:rsidP="00DB5F0F">
      <w:pPr>
        <w:pStyle w:val="ListParagraph"/>
        <w:numPr>
          <w:ilvl w:val="0"/>
          <w:numId w:val="49"/>
        </w:numPr>
        <w:spacing w:after="0" w:line="240" w:lineRule="auto"/>
        <w:ind w:left="270" w:hanging="270"/>
        <w:jc w:val="both"/>
        <w:rPr>
          <w:rFonts w:ascii="Times New Roman" w:hAnsi="Times New Roman" w:cs="Times New Roman"/>
          <w:sz w:val="24"/>
          <w:szCs w:val="24"/>
        </w:rPr>
      </w:pPr>
      <w:r w:rsidRPr="00DB5F0F">
        <w:rPr>
          <w:rFonts w:ascii="Times New Roman" w:hAnsi="Times New Roman" w:cs="Times New Roman"/>
          <w:sz w:val="24"/>
          <w:szCs w:val="24"/>
        </w:rPr>
        <w:t xml:space="preserve">Pretendents </w:t>
      </w:r>
      <w:r w:rsidRPr="00DB5F0F">
        <w:rPr>
          <w:rFonts w:ascii="Times New Roman" w:hAnsi="Times New Roman" w:cs="Times New Roman"/>
          <w:sz w:val="24"/>
          <w:szCs w:val="24"/>
          <w:highlight w:val="lightGray"/>
        </w:rPr>
        <w:t>&lt;   &gt; &lt;nosaukums&gt;</w:t>
      </w:r>
      <w:r w:rsidRPr="00DB5F0F">
        <w:rPr>
          <w:rFonts w:ascii="Times New Roman" w:hAnsi="Times New Roman" w:cs="Times New Roman"/>
          <w:sz w:val="24"/>
          <w:szCs w:val="24"/>
        </w:rPr>
        <w:t xml:space="preserve"> apliecina, ka tā finanšu piedāvājums ir:</w:t>
      </w:r>
    </w:p>
    <w:p w14:paraId="3C6C6157" w14:textId="66367CDB" w:rsidR="00042532" w:rsidRDefault="00042532" w:rsidP="00042532">
      <w:pPr>
        <w:jc w:val="both"/>
        <w:rPr>
          <w:rFonts w:ascii="Times New Roman" w:hAnsi="Times New Roman" w:cs="Times New Roman"/>
          <w:b/>
        </w:rPr>
      </w:pPr>
    </w:p>
    <w:tbl>
      <w:tblPr>
        <w:tblStyle w:val="TableGrid"/>
        <w:tblW w:w="9918" w:type="dxa"/>
        <w:tblLayout w:type="fixed"/>
        <w:tblLook w:val="01E0" w:firstRow="1" w:lastRow="1" w:firstColumn="1" w:lastColumn="1" w:noHBand="0" w:noVBand="0"/>
      </w:tblPr>
      <w:tblGrid>
        <w:gridCol w:w="883"/>
        <w:gridCol w:w="850"/>
        <w:gridCol w:w="1624"/>
        <w:gridCol w:w="1600"/>
        <w:gridCol w:w="1559"/>
        <w:gridCol w:w="1134"/>
        <w:gridCol w:w="2268"/>
      </w:tblGrid>
      <w:tr w:rsidR="000B6CD6" w:rsidRPr="00042532" w14:paraId="54E70826" w14:textId="77777777" w:rsidTr="00DC3C0E">
        <w:tc>
          <w:tcPr>
            <w:tcW w:w="883" w:type="dxa"/>
          </w:tcPr>
          <w:p w14:paraId="713D3AAE" w14:textId="77777777" w:rsidR="000B6CD6" w:rsidRPr="00042532" w:rsidRDefault="000B6CD6" w:rsidP="00DC3C0E">
            <w:pPr>
              <w:jc w:val="center"/>
              <w:rPr>
                <w:rFonts w:ascii="Times New Roman" w:hAnsi="Times New Roman" w:cs="Times New Roman"/>
                <w:b/>
              </w:rPr>
            </w:pPr>
            <w:bookmarkStart w:id="61" w:name="OLE_LINK7"/>
            <w:bookmarkStart w:id="62" w:name="OLE_LINK8"/>
            <w:bookmarkStart w:id="63" w:name="OLE_LINK9"/>
            <w:bookmarkStart w:id="64" w:name="OLE_LINK10"/>
            <w:bookmarkStart w:id="65" w:name="OLE_LINK11"/>
            <w:proofErr w:type="spellStart"/>
            <w:r w:rsidRPr="00042532">
              <w:rPr>
                <w:rFonts w:ascii="Times New Roman" w:hAnsi="Times New Roman" w:cs="Times New Roman"/>
                <w:b/>
              </w:rPr>
              <w:t>Nr.p.k</w:t>
            </w:r>
            <w:proofErr w:type="spellEnd"/>
            <w:r w:rsidRPr="00042532">
              <w:rPr>
                <w:rFonts w:ascii="Times New Roman" w:hAnsi="Times New Roman" w:cs="Times New Roman"/>
                <w:b/>
              </w:rPr>
              <w:t>.</w:t>
            </w:r>
          </w:p>
        </w:tc>
        <w:tc>
          <w:tcPr>
            <w:tcW w:w="2474" w:type="dxa"/>
            <w:gridSpan w:val="2"/>
          </w:tcPr>
          <w:p w14:paraId="55011348" w14:textId="77777777" w:rsidR="000B6CD6" w:rsidRPr="00042532" w:rsidRDefault="000B6CD6" w:rsidP="00DC3C0E">
            <w:pPr>
              <w:jc w:val="center"/>
              <w:rPr>
                <w:rFonts w:ascii="Times New Roman" w:hAnsi="Times New Roman" w:cs="Times New Roman"/>
                <w:b/>
              </w:rPr>
            </w:pPr>
            <w:r w:rsidRPr="00042532">
              <w:rPr>
                <w:rFonts w:ascii="Times New Roman" w:hAnsi="Times New Roman" w:cs="Times New Roman"/>
                <w:b/>
              </w:rPr>
              <w:t>Ēkas adreses Rīgā</w:t>
            </w:r>
          </w:p>
        </w:tc>
        <w:tc>
          <w:tcPr>
            <w:tcW w:w="1600" w:type="dxa"/>
          </w:tcPr>
          <w:p w14:paraId="254D848E" w14:textId="77777777" w:rsidR="000B6CD6" w:rsidRPr="00042532" w:rsidRDefault="000B6CD6" w:rsidP="00DC3C0E">
            <w:pPr>
              <w:jc w:val="center"/>
              <w:rPr>
                <w:rFonts w:ascii="Times New Roman" w:hAnsi="Times New Roman" w:cs="Times New Roman"/>
                <w:b/>
              </w:rPr>
            </w:pPr>
            <w:r w:rsidRPr="00400B50">
              <w:rPr>
                <w:rFonts w:ascii="Times New Roman" w:hAnsi="Times New Roman" w:cs="Times New Roman"/>
                <w:b/>
              </w:rPr>
              <w:t>Pagrabtelp</w:t>
            </w:r>
            <w:r>
              <w:rPr>
                <w:rFonts w:ascii="Times New Roman" w:hAnsi="Times New Roman" w:cs="Times New Roman"/>
                <w:b/>
              </w:rPr>
              <w:t>a</w:t>
            </w:r>
            <w:r w:rsidRPr="00400B50">
              <w:rPr>
                <w:rFonts w:ascii="Times New Roman" w:hAnsi="Times New Roman" w:cs="Times New Roman"/>
                <w:b/>
              </w:rPr>
              <w:t xml:space="preserve">/ </w:t>
            </w:r>
            <w:proofErr w:type="spellStart"/>
            <w:r w:rsidRPr="00400B50">
              <w:rPr>
                <w:rFonts w:ascii="Times New Roman" w:hAnsi="Times New Roman" w:cs="Times New Roman"/>
                <w:b/>
              </w:rPr>
              <w:t>deratizējamā</w:t>
            </w:r>
            <w:proofErr w:type="spellEnd"/>
            <w:r w:rsidRPr="00400B50">
              <w:rPr>
                <w:rFonts w:ascii="Times New Roman" w:hAnsi="Times New Roman" w:cs="Times New Roman"/>
                <w:b/>
              </w:rPr>
              <w:t xml:space="preserve"> platība m²</w:t>
            </w:r>
          </w:p>
        </w:tc>
        <w:tc>
          <w:tcPr>
            <w:tcW w:w="1559" w:type="dxa"/>
          </w:tcPr>
          <w:p w14:paraId="29E2F56F" w14:textId="77777777" w:rsidR="000B6CD6" w:rsidRPr="00042532" w:rsidRDefault="000B6CD6" w:rsidP="00DC3C0E">
            <w:pPr>
              <w:jc w:val="center"/>
              <w:rPr>
                <w:rFonts w:ascii="Times New Roman" w:hAnsi="Times New Roman" w:cs="Times New Roman"/>
                <w:b/>
              </w:rPr>
            </w:pPr>
            <w:r w:rsidRPr="00042532">
              <w:rPr>
                <w:rFonts w:ascii="Times New Roman" w:hAnsi="Times New Roman" w:cs="Times New Roman"/>
                <w:b/>
                <w:szCs w:val="28"/>
              </w:rPr>
              <w:t xml:space="preserve">Dezinsekcija (par vienreizēju darba izpildi) </w:t>
            </w:r>
            <w:r w:rsidRPr="00042532">
              <w:rPr>
                <w:rFonts w:ascii="Times New Roman" w:hAnsi="Times New Roman" w:cs="Times New Roman"/>
                <w:b/>
                <w:bCs/>
                <w:szCs w:val="28"/>
              </w:rPr>
              <w:t>Cena bez PVN (EUR/m²)</w:t>
            </w:r>
          </w:p>
        </w:tc>
        <w:tc>
          <w:tcPr>
            <w:tcW w:w="1134" w:type="dxa"/>
          </w:tcPr>
          <w:p w14:paraId="02EE5F7F" w14:textId="77777777" w:rsidR="000B6CD6" w:rsidRPr="00042532" w:rsidRDefault="000B6CD6" w:rsidP="00DC3C0E">
            <w:pPr>
              <w:jc w:val="center"/>
              <w:rPr>
                <w:rFonts w:ascii="Times New Roman" w:hAnsi="Times New Roman" w:cs="Times New Roman"/>
                <w:b/>
              </w:rPr>
            </w:pPr>
            <w:r w:rsidRPr="00042532">
              <w:rPr>
                <w:rFonts w:ascii="Times New Roman" w:hAnsi="Times New Roman" w:cs="Times New Roman"/>
                <w:b/>
                <w:szCs w:val="28"/>
              </w:rPr>
              <w:t xml:space="preserve">Deratizācija (par vienreizējo darba izpildi) </w:t>
            </w:r>
            <w:r w:rsidRPr="00042532">
              <w:rPr>
                <w:rFonts w:ascii="Times New Roman" w:hAnsi="Times New Roman" w:cs="Times New Roman"/>
                <w:b/>
                <w:bCs/>
                <w:szCs w:val="28"/>
              </w:rPr>
              <w:t>Cena bez PVN (EUR/m²)</w:t>
            </w:r>
          </w:p>
        </w:tc>
        <w:tc>
          <w:tcPr>
            <w:tcW w:w="2268" w:type="dxa"/>
          </w:tcPr>
          <w:p w14:paraId="0DD23925" w14:textId="77777777" w:rsidR="000B6CD6" w:rsidRPr="00042532" w:rsidRDefault="000B6CD6" w:rsidP="00DC3C0E">
            <w:pPr>
              <w:jc w:val="center"/>
              <w:rPr>
                <w:rFonts w:ascii="Times New Roman" w:hAnsi="Times New Roman" w:cs="Times New Roman"/>
                <w:b/>
                <w:szCs w:val="28"/>
              </w:rPr>
            </w:pPr>
            <w:r w:rsidRPr="00042532">
              <w:rPr>
                <w:rFonts w:ascii="Times New Roman" w:hAnsi="Times New Roman" w:cs="Times New Roman"/>
                <w:b/>
                <w:szCs w:val="28"/>
              </w:rPr>
              <w:t xml:space="preserve">Kopsumma bez PVN </w:t>
            </w:r>
            <w:r w:rsidRPr="00042532">
              <w:rPr>
                <w:rFonts w:ascii="Times New Roman" w:hAnsi="Times New Roman" w:cs="Times New Roman"/>
                <w:b/>
                <w:bCs/>
                <w:szCs w:val="28"/>
              </w:rPr>
              <w:t>(EUR/m²)</w:t>
            </w:r>
          </w:p>
        </w:tc>
      </w:tr>
      <w:tr w:rsidR="000B6CD6" w:rsidRPr="00042532" w14:paraId="73128556" w14:textId="77777777" w:rsidTr="00DC3C0E">
        <w:tc>
          <w:tcPr>
            <w:tcW w:w="883" w:type="dxa"/>
          </w:tcPr>
          <w:p w14:paraId="3E308421" w14:textId="77777777" w:rsidR="000B6CD6" w:rsidRPr="00042532" w:rsidRDefault="000B6CD6" w:rsidP="00DC3C0E">
            <w:pPr>
              <w:jc w:val="center"/>
              <w:rPr>
                <w:rFonts w:ascii="Times New Roman" w:hAnsi="Times New Roman" w:cs="Times New Roman"/>
                <w:b/>
              </w:rPr>
            </w:pPr>
            <w:r w:rsidRPr="00042532">
              <w:rPr>
                <w:rFonts w:ascii="Times New Roman" w:hAnsi="Times New Roman" w:cs="Times New Roman"/>
                <w:b/>
              </w:rPr>
              <w:t>a</w:t>
            </w:r>
          </w:p>
        </w:tc>
        <w:tc>
          <w:tcPr>
            <w:tcW w:w="2474" w:type="dxa"/>
            <w:gridSpan w:val="2"/>
          </w:tcPr>
          <w:p w14:paraId="6649B629" w14:textId="77777777" w:rsidR="000B6CD6" w:rsidRPr="00042532" w:rsidRDefault="000B6CD6" w:rsidP="00DC3C0E">
            <w:pPr>
              <w:jc w:val="center"/>
              <w:rPr>
                <w:rFonts w:ascii="Times New Roman" w:hAnsi="Times New Roman" w:cs="Times New Roman"/>
                <w:b/>
              </w:rPr>
            </w:pPr>
            <w:r w:rsidRPr="00042532">
              <w:rPr>
                <w:rFonts w:ascii="Times New Roman" w:hAnsi="Times New Roman" w:cs="Times New Roman"/>
                <w:b/>
              </w:rPr>
              <w:t>b</w:t>
            </w:r>
          </w:p>
        </w:tc>
        <w:tc>
          <w:tcPr>
            <w:tcW w:w="1600" w:type="dxa"/>
          </w:tcPr>
          <w:p w14:paraId="34DE2A5F" w14:textId="77777777" w:rsidR="000B6CD6" w:rsidRPr="00042532" w:rsidRDefault="000B6CD6" w:rsidP="00DC3C0E">
            <w:pPr>
              <w:jc w:val="center"/>
              <w:rPr>
                <w:rFonts w:ascii="Times New Roman" w:hAnsi="Times New Roman" w:cs="Times New Roman"/>
                <w:b/>
              </w:rPr>
            </w:pPr>
            <w:r w:rsidRPr="00042532">
              <w:rPr>
                <w:rFonts w:ascii="Times New Roman" w:hAnsi="Times New Roman" w:cs="Times New Roman"/>
                <w:b/>
              </w:rPr>
              <w:t>c</w:t>
            </w:r>
          </w:p>
        </w:tc>
        <w:tc>
          <w:tcPr>
            <w:tcW w:w="1559" w:type="dxa"/>
          </w:tcPr>
          <w:p w14:paraId="4A0C526E" w14:textId="77777777" w:rsidR="000B6CD6" w:rsidRPr="00042532" w:rsidRDefault="000B6CD6" w:rsidP="00DC3C0E">
            <w:pPr>
              <w:jc w:val="center"/>
              <w:rPr>
                <w:rFonts w:ascii="Times New Roman" w:hAnsi="Times New Roman" w:cs="Times New Roman"/>
                <w:b/>
              </w:rPr>
            </w:pPr>
            <w:r w:rsidRPr="00042532">
              <w:rPr>
                <w:rFonts w:ascii="Times New Roman" w:hAnsi="Times New Roman" w:cs="Times New Roman"/>
                <w:b/>
              </w:rPr>
              <w:t>d*</w:t>
            </w:r>
          </w:p>
        </w:tc>
        <w:tc>
          <w:tcPr>
            <w:tcW w:w="1134" w:type="dxa"/>
          </w:tcPr>
          <w:p w14:paraId="55C33095" w14:textId="77777777" w:rsidR="000B6CD6" w:rsidRPr="00042532" w:rsidRDefault="000B6CD6" w:rsidP="00DC3C0E">
            <w:pPr>
              <w:jc w:val="center"/>
              <w:rPr>
                <w:rFonts w:ascii="Times New Roman" w:hAnsi="Times New Roman" w:cs="Times New Roman"/>
                <w:b/>
              </w:rPr>
            </w:pPr>
            <w:r w:rsidRPr="00042532">
              <w:rPr>
                <w:rFonts w:ascii="Times New Roman" w:hAnsi="Times New Roman" w:cs="Times New Roman"/>
                <w:b/>
              </w:rPr>
              <w:t>e*</w:t>
            </w:r>
          </w:p>
        </w:tc>
        <w:tc>
          <w:tcPr>
            <w:tcW w:w="2268" w:type="dxa"/>
          </w:tcPr>
          <w:p w14:paraId="3C2BB02D" w14:textId="77777777" w:rsidR="000B6CD6" w:rsidRPr="00042532" w:rsidRDefault="000B6CD6" w:rsidP="00DC3C0E">
            <w:pPr>
              <w:jc w:val="center"/>
              <w:rPr>
                <w:rFonts w:ascii="Times New Roman" w:hAnsi="Times New Roman" w:cs="Times New Roman"/>
                <w:b/>
              </w:rPr>
            </w:pPr>
            <w:r w:rsidRPr="00042532">
              <w:rPr>
                <w:rFonts w:ascii="Times New Roman" w:hAnsi="Times New Roman" w:cs="Times New Roman"/>
                <w:b/>
              </w:rPr>
              <w:t>f*=</w:t>
            </w:r>
            <w:proofErr w:type="spellStart"/>
            <w:r w:rsidRPr="00042532">
              <w:rPr>
                <w:rFonts w:ascii="Times New Roman" w:hAnsi="Times New Roman" w:cs="Times New Roman"/>
                <w:b/>
              </w:rPr>
              <w:t>d+e</w:t>
            </w:r>
            <w:proofErr w:type="spellEnd"/>
          </w:p>
        </w:tc>
      </w:tr>
      <w:tr w:rsidR="000B6CD6" w:rsidRPr="00042532" w14:paraId="26287E45" w14:textId="77777777" w:rsidTr="00DC3C0E">
        <w:tc>
          <w:tcPr>
            <w:tcW w:w="883" w:type="dxa"/>
          </w:tcPr>
          <w:p w14:paraId="28923007" w14:textId="77777777" w:rsidR="000B6CD6" w:rsidRPr="00042532" w:rsidRDefault="000B6CD6" w:rsidP="00DC3C0E">
            <w:pPr>
              <w:jc w:val="both"/>
              <w:rPr>
                <w:rFonts w:ascii="Times New Roman" w:hAnsi="Times New Roman" w:cs="Times New Roman"/>
              </w:rPr>
            </w:pPr>
            <w:r w:rsidRPr="00042532">
              <w:rPr>
                <w:rFonts w:ascii="Times New Roman" w:hAnsi="Times New Roman" w:cs="Times New Roman"/>
              </w:rPr>
              <w:t>1.</w:t>
            </w:r>
          </w:p>
        </w:tc>
        <w:tc>
          <w:tcPr>
            <w:tcW w:w="2474" w:type="dxa"/>
            <w:gridSpan w:val="2"/>
            <w:vAlign w:val="bottom"/>
          </w:tcPr>
          <w:p w14:paraId="0B4932B8" w14:textId="77777777" w:rsidR="000B6CD6" w:rsidRPr="00042532" w:rsidRDefault="000B6CD6" w:rsidP="00DC3C0E">
            <w:pPr>
              <w:rPr>
                <w:rFonts w:ascii="Times New Roman" w:hAnsi="Times New Roman" w:cs="Times New Roman"/>
              </w:rPr>
            </w:pPr>
            <w:r w:rsidRPr="00042532">
              <w:rPr>
                <w:rFonts w:ascii="Times New Roman" w:hAnsi="Times New Roman" w:cs="Times New Roman"/>
              </w:rPr>
              <w:t>Alberta iela 10, Rīga</w:t>
            </w:r>
          </w:p>
        </w:tc>
        <w:tc>
          <w:tcPr>
            <w:tcW w:w="1600" w:type="dxa"/>
            <w:vAlign w:val="bottom"/>
          </w:tcPr>
          <w:p w14:paraId="122B7CD6" w14:textId="77777777" w:rsidR="000B6CD6" w:rsidRPr="00042532" w:rsidRDefault="000B6CD6" w:rsidP="00DC3C0E">
            <w:pPr>
              <w:jc w:val="center"/>
              <w:rPr>
                <w:rFonts w:ascii="Times New Roman" w:hAnsi="Times New Roman" w:cs="Times New Roman"/>
              </w:rPr>
            </w:pPr>
            <w:r w:rsidRPr="00042532">
              <w:rPr>
                <w:rFonts w:ascii="Times New Roman" w:hAnsi="Times New Roman" w:cs="Times New Roman"/>
              </w:rPr>
              <w:t>300</w:t>
            </w:r>
          </w:p>
        </w:tc>
        <w:tc>
          <w:tcPr>
            <w:tcW w:w="1559" w:type="dxa"/>
          </w:tcPr>
          <w:p w14:paraId="2960D5DD" w14:textId="77777777" w:rsidR="000B6CD6" w:rsidRPr="00042532" w:rsidRDefault="000B6CD6" w:rsidP="00DC3C0E">
            <w:pPr>
              <w:jc w:val="center"/>
              <w:rPr>
                <w:rFonts w:ascii="Times New Roman" w:hAnsi="Times New Roman" w:cs="Times New Roman"/>
              </w:rPr>
            </w:pPr>
          </w:p>
        </w:tc>
        <w:tc>
          <w:tcPr>
            <w:tcW w:w="1134" w:type="dxa"/>
          </w:tcPr>
          <w:p w14:paraId="02F95B00" w14:textId="77777777" w:rsidR="000B6CD6" w:rsidRPr="00042532" w:rsidRDefault="000B6CD6" w:rsidP="00DC3C0E">
            <w:pPr>
              <w:jc w:val="center"/>
              <w:rPr>
                <w:rFonts w:ascii="Times New Roman" w:hAnsi="Times New Roman" w:cs="Times New Roman"/>
              </w:rPr>
            </w:pPr>
          </w:p>
        </w:tc>
        <w:tc>
          <w:tcPr>
            <w:tcW w:w="2268" w:type="dxa"/>
          </w:tcPr>
          <w:p w14:paraId="3324CF11" w14:textId="77777777" w:rsidR="000B6CD6" w:rsidRPr="00042532" w:rsidRDefault="000B6CD6" w:rsidP="00DC3C0E">
            <w:pPr>
              <w:jc w:val="center"/>
              <w:rPr>
                <w:rFonts w:ascii="Times New Roman" w:hAnsi="Times New Roman" w:cs="Times New Roman"/>
              </w:rPr>
            </w:pPr>
          </w:p>
        </w:tc>
      </w:tr>
      <w:tr w:rsidR="000B6CD6" w:rsidRPr="00042532" w14:paraId="1C2417FA" w14:textId="77777777" w:rsidTr="00DC3C0E">
        <w:tc>
          <w:tcPr>
            <w:tcW w:w="883" w:type="dxa"/>
          </w:tcPr>
          <w:p w14:paraId="7A80E54B" w14:textId="77777777" w:rsidR="000B6CD6" w:rsidRPr="00042532" w:rsidRDefault="000B6CD6" w:rsidP="00DC3C0E">
            <w:pPr>
              <w:jc w:val="both"/>
              <w:rPr>
                <w:rFonts w:ascii="Times New Roman" w:hAnsi="Times New Roman" w:cs="Times New Roman"/>
              </w:rPr>
            </w:pPr>
            <w:r w:rsidRPr="00042532">
              <w:rPr>
                <w:rFonts w:ascii="Times New Roman" w:hAnsi="Times New Roman" w:cs="Times New Roman"/>
              </w:rPr>
              <w:t>2.</w:t>
            </w:r>
          </w:p>
        </w:tc>
        <w:tc>
          <w:tcPr>
            <w:tcW w:w="2474" w:type="dxa"/>
            <w:gridSpan w:val="2"/>
            <w:vAlign w:val="bottom"/>
          </w:tcPr>
          <w:p w14:paraId="3DE97258" w14:textId="77777777" w:rsidR="000B6CD6" w:rsidRPr="00042532" w:rsidRDefault="000B6CD6" w:rsidP="00DC3C0E">
            <w:pPr>
              <w:rPr>
                <w:rFonts w:ascii="Times New Roman" w:hAnsi="Times New Roman" w:cs="Times New Roman"/>
              </w:rPr>
            </w:pPr>
            <w:r w:rsidRPr="00042532">
              <w:rPr>
                <w:rFonts w:ascii="Times New Roman" w:hAnsi="Times New Roman" w:cs="Times New Roman"/>
              </w:rPr>
              <w:t>Aspazijas  bulvāris 5, Rīga</w:t>
            </w:r>
          </w:p>
        </w:tc>
        <w:tc>
          <w:tcPr>
            <w:tcW w:w="1600" w:type="dxa"/>
            <w:vAlign w:val="bottom"/>
          </w:tcPr>
          <w:p w14:paraId="3FD47CCD" w14:textId="77777777" w:rsidR="000B6CD6" w:rsidRPr="00042532" w:rsidRDefault="000B6CD6" w:rsidP="00DC3C0E">
            <w:pPr>
              <w:jc w:val="center"/>
              <w:rPr>
                <w:rFonts w:ascii="Times New Roman" w:hAnsi="Times New Roman" w:cs="Times New Roman"/>
              </w:rPr>
            </w:pPr>
            <w:r w:rsidRPr="00042532">
              <w:rPr>
                <w:rFonts w:ascii="Times New Roman" w:hAnsi="Times New Roman" w:cs="Times New Roman"/>
              </w:rPr>
              <w:t>1500</w:t>
            </w:r>
          </w:p>
        </w:tc>
        <w:tc>
          <w:tcPr>
            <w:tcW w:w="1559" w:type="dxa"/>
          </w:tcPr>
          <w:p w14:paraId="55C48E5A" w14:textId="77777777" w:rsidR="000B6CD6" w:rsidRPr="00042532" w:rsidRDefault="000B6CD6" w:rsidP="00DC3C0E">
            <w:pPr>
              <w:jc w:val="center"/>
              <w:rPr>
                <w:rFonts w:ascii="Times New Roman" w:hAnsi="Times New Roman" w:cs="Times New Roman"/>
              </w:rPr>
            </w:pPr>
          </w:p>
        </w:tc>
        <w:tc>
          <w:tcPr>
            <w:tcW w:w="1134" w:type="dxa"/>
          </w:tcPr>
          <w:p w14:paraId="7095F047" w14:textId="77777777" w:rsidR="000B6CD6" w:rsidRPr="00042532" w:rsidRDefault="000B6CD6" w:rsidP="00DC3C0E">
            <w:pPr>
              <w:jc w:val="center"/>
              <w:rPr>
                <w:rFonts w:ascii="Times New Roman" w:hAnsi="Times New Roman" w:cs="Times New Roman"/>
              </w:rPr>
            </w:pPr>
          </w:p>
        </w:tc>
        <w:tc>
          <w:tcPr>
            <w:tcW w:w="2268" w:type="dxa"/>
          </w:tcPr>
          <w:p w14:paraId="432FCEFA" w14:textId="77777777" w:rsidR="000B6CD6" w:rsidRPr="00042532" w:rsidRDefault="000B6CD6" w:rsidP="00DC3C0E">
            <w:pPr>
              <w:jc w:val="center"/>
              <w:rPr>
                <w:rFonts w:ascii="Times New Roman" w:hAnsi="Times New Roman" w:cs="Times New Roman"/>
              </w:rPr>
            </w:pPr>
          </w:p>
        </w:tc>
      </w:tr>
      <w:tr w:rsidR="000B6CD6" w:rsidRPr="00042532" w14:paraId="3E551B57" w14:textId="77777777" w:rsidTr="00DC3C0E">
        <w:tc>
          <w:tcPr>
            <w:tcW w:w="883" w:type="dxa"/>
          </w:tcPr>
          <w:p w14:paraId="2FB88C6A" w14:textId="77777777" w:rsidR="000B6CD6" w:rsidRPr="00042532" w:rsidRDefault="000B6CD6" w:rsidP="00DC3C0E">
            <w:pPr>
              <w:jc w:val="both"/>
              <w:rPr>
                <w:rFonts w:ascii="Times New Roman" w:hAnsi="Times New Roman" w:cs="Times New Roman"/>
              </w:rPr>
            </w:pPr>
            <w:r w:rsidRPr="00042532">
              <w:rPr>
                <w:rFonts w:ascii="Times New Roman" w:hAnsi="Times New Roman" w:cs="Times New Roman"/>
              </w:rPr>
              <w:t>3.</w:t>
            </w:r>
          </w:p>
        </w:tc>
        <w:tc>
          <w:tcPr>
            <w:tcW w:w="2474" w:type="dxa"/>
            <w:gridSpan w:val="2"/>
            <w:vAlign w:val="bottom"/>
          </w:tcPr>
          <w:p w14:paraId="55EF99FF" w14:textId="77777777" w:rsidR="000B6CD6" w:rsidRPr="00042532" w:rsidRDefault="000B6CD6" w:rsidP="00DC3C0E">
            <w:pPr>
              <w:rPr>
                <w:rFonts w:ascii="Times New Roman" w:hAnsi="Times New Roman" w:cs="Times New Roman"/>
              </w:rPr>
            </w:pPr>
            <w:r w:rsidRPr="00042532">
              <w:rPr>
                <w:rFonts w:ascii="Times New Roman" w:hAnsi="Times New Roman" w:cs="Times New Roman"/>
              </w:rPr>
              <w:t>Baznīcas iela 5,Rīga</w:t>
            </w:r>
          </w:p>
        </w:tc>
        <w:tc>
          <w:tcPr>
            <w:tcW w:w="1600" w:type="dxa"/>
            <w:vAlign w:val="bottom"/>
          </w:tcPr>
          <w:p w14:paraId="63F39D28" w14:textId="77777777" w:rsidR="000B6CD6" w:rsidRPr="00042532" w:rsidRDefault="000B6CD6" w:rsidP="00DC3C0E">
            <w:pPr>
              <w:jc w:val="center"/>
              <w:rPr>
                <w:rFonts w:ascii="Times New Roman" w:hAnsi="Times New Roman" w:cs="Times New Roman"/>
              </w:rPr>
            </w:pPr>
            <w:r w:rsidRPr="00042532">
              <w:rPr>
                <w:rFonts w:ascii="Times New Roman" w:hAnsi="Times New Roman" w:cs="Times New Roman"/>
              </w:rPr>
              <w:t>200</w:t>
            </w:r>
          </w:p>
        </w:tc>
        <w:tc>
          <w:tcPr>
            <w:tcW w:w="1559" w:type="dxa"/>
          </w:tcPr>
          <w:p w14:paraId="13E0F95A" w14:textId="77777777" w:rsidR="000B6CD6" w:rsidRPr="00042532" w:rsidRDefault="000B6CD6" w:rsidP="00DC3C0E">
            <w:pPr>
              <w:jc w:val="center"/>
              <w:rPr>
                <w:rFonts w:ascii="Times New Roman" w:hAnsi="Times New Roman" w:cs="Times New Roman"/>
              </w:rPr>
            </w:pPr>
          </w:p>
        </w:tc>
        <w:tc>
          <w:tcPr>
            <w:tcW w:w="1134" w:type="dxa"/>
          </w:tcPr>
          <w:p w14:paraId="38CAA1CD" w14:textId="77777777" w:rsidR="000B6CD6" w:rsidRPr="00042532" w:rsidRDefault="000B6CD6" w:rsidP="00DC3C0E">
            <w:pPr>
              <w:jc w:val="center"/>
              <w:rPr>
                <w:rFonts w:ascii="Times New Roman" w:hAnsi="Times New Roman" w:cs="Times New Roman"/>
              </w:rPr>
            </w:pPr>
          </w:p>
        </w:tc>
        <w:tc>
          <w:tcPr>
            <w:tcW w:w="2268" w:type="dxa"/>
          </w:tcPr>
          <w:p w14:paraId="50AE007A" w14:textId="77777777" w:rsidR="000B6CD6" w:rsidRPr="00042532" w:rsidRDefault="000B6CD6" w:rsidP="00DC3C0E">
            <w:pPr>
              <w:jc w:val="center"/>
              <w:rPr>
                <w:rFonts w:ascii="Times New Roman" w:hAnsi="Times New Roman" w:cs="Times New Roman"/>
              </w:rPr>
            </w:pPr>
          </w:p>
        </w:tc>
      </w:tr>
      <w:tr w:rsidR="000B6CD6" w:rsidRPr="00042532" w14:paraId="336429EB" w14:textId="77777777" w:rsidTr="00DC3C0E">
        <w:tc>
          <w:tcPr>
            <w:tcW w:w="883" w:type="dxa"/>
          </w:tcPr>
          <w:p w14:paraId="6206BC55" w14:textId="77777777" w:rsidR="000B6CD6" w:rsidRPr="00042532" w:rsidRDefault="000B6CD6" w:rsidP="00DC3C0E">
            <w:pPr>
              <w:jc w:val="both"/>
              <w:rPr>
                <w:rFonts w:ascii="Times New Roman" w:hAnsi="Times New Roman" w:cs="Times New Roman"/>
              </w:rPr>
            </w:pPr>
            <w:r w:rsidRPr="00042532">
              <w:rPr>
                <w:rFonts w:ascii="Times New Roman" w:hAnsi="Times New Roman" w:cs="Times New Roman"/>
              </w:rPr>
              <w:t>4.</w:t>
            </w:r>
          </w:p>
        </w:tc>
        <w:tc>
          <w:tcPr>
            <w:tcW w:w="2474" w:type="dxa"/>
            <w:gridSpan w:val="2"/>
            <w:vAlign w:val="bottom"/>
          </w:tcPr>
          <w:p w14:paraId="37740004" w14:textId="77777777" w:rsidR="000B6CD6" w:rsidRPr="00042532" w:rsidRDefault="000B6CD6" w:rsidP="00DC3C0E">
            <w:pPr>
              <w:rPr>
                <w:rFonts w:ascii="Times New Roman" w:hAnsi="Times New Roman" w:cs="Times New Roman"/>
              </w:rPr>
            </w:pPr>
            <w:r w:rsidRPr="00042532">
              <w:rPr>
                <w:rFonts w:ascii="Times New Roman" w:hAnsi="Times New Roman" w:cs="Times New Roman"/>
              </w:rPr>
              <w:t>Buļļu iela 5, Rīga</w:t>
            </w:r>
          </w:p>
        </w:tc>
        <w:tc>
          <w:tcPr>
            <w:tcW w:w="1600" w:type="dxa"/>
            <w:vAlign w:val="bottom"/>
          </w:tcPr>
          <w:p w14:paraId="78316BF2" w14:textId="77777777" w:rsidR="000B6CD6" w:rsidRPr="00042532" w:rsidRDefault="000B6CD6" w:rsidP="00DC3C0E">
            <w:pPr>
              <w:jc w:val="center"/>
              <w:rPr>
                <w:rFonts w:ascii="Times New Roman" w:hAnsi="Times New Roman" w:cs="Times New Roman"/>
              </w:rPr>
            </w:pPr>
            <w:r w:rsidRPr="00042532">
              <w:rPr>
                <w:rFonts w:ascii="Times New Roman" w:hAnsi="Times New Roman" w:cs="Times New Roman"/>
              </w:rPr>
              <w:t>600</w:t>
            </w:r>
          </w:p>
        </w:tc>
        <w:tc>
          <w:tcPr>
            <w:tcW w:w="1559" w:type="dxa"/>
          </w:tcPr>
          <w:p w14:paraId="1B072298" w14:textId="77777777" w:rsidR="000B6CD6" w:rsidRPr="00042532" w:rsidRDefault="000B6CD6" w:rsidP="00DC3C0E">
            <w:pPr>
              <w:jc w:val="center"/>
              <w:rPr>
                <w:rFonts w:ascii="Times New Roman" w:hAnsi="Times New Roman" w:cs="Times New Roman"/>
              </w:rPr>
            </w:pPr>
          </w:p>
        </w:tc>
        <w:tc>
          <w:tcPr>
            <w:tcW w:w="1134" w:type="dxa"/>
          </w:tcPr>
          <w:p w14:paraId="7BC6E879" w14:textId="77777777" w:rsidR="000B6CD6" w:rsidRPr="00042532" w:rsidRDefault="000B6CD6" w:rsidP="00DC3C0E">
            <w:pPr>
              <w:jc w:val="center"/>
              <w:rPr>
                <w:rFonts w:ascii="Times New Roman" w:hAnsi="Times New Roman" w:cs="Times New Roman"/>
              </w:rPr>
            </w:pPr>
          </w:p>
        </w:tc>
        <w:tc>
          <w:tcPr>
            <w:tcW w:w="2268" w:type="dxa"/>
          </w:tcPr>
          <w:p w14:paraId="18D16032" w14:textId="77777777" w:rsidR="000B6CD6" w:rsidRPr="00042532" w:rsidRDefault="000B6CD6" w:rsidP="00DC3C0E">
            <w:pPr>
              <w:jc w:val="center"/>
              <w:rPr>
                <w:rFonts w:ascii="Times New Roman" w:hAnsi="Times New Roman" w:cs="Times New Roman"/>
              </w:rPr>
            </w:pPr>
          </w:p>
        </w:tc>
      </w:tr>
      <w:tr w:rsidR="000B6CD6" w:rsidRPr="00042532" w14:paraId="76B480D5" w14:textId="77777777" w:rsidTr="00DC3C0E">
        <w:tc>
          <w:tcPr>
            <w:tcW w:w="883" w:type="dxa"/>
          </w:tcPr>
          <w:p w14:paraId="24A8E85A" w14:textId="77777777" w:rsidR="000B6CD6" w:rsidRPr="00042532" w:rsidRDefault="000B6CD6" w:rsidP="00DC3C0E">
            <w:pPr>
              <w:jc w:val="both"/>
              <w:rPr>
                <w:rFonts w:ascii="Times New Roman" w:hAnsi="Times New Roman" w:cs="Times New Roman"/>
              </w:rPr>
            </w:pPr>
            <w:r w:rsidRPr="00042532">
              <w:rPr>
                <w:rFonts w:ascii="Times New Roman" w:hAnsi="Times New Roman" w:cs="Times New Roman"/>
              </w:rPr>
              <w:t>5.</w:t>
            </w:r>
          </w:p>
        </w:tc>
        <w:tc>
          <w:tcPr>
            <w:tcW w:w="2474" w:type="dxa"/>
            <w:gridSpan w:val="2"/>
            <w:vAlign w:val="bottom"/>
          </w:tcPr>
          <w:p w14:paraId="7EE67F36" w14:textId="77777777" w:rsidR="000B6CD6" w:rsidRPr="00042532" w:rsidRDefault="000B6CD6" w:rsidP="00DC3C0E">
            <w:pPr>
              <w:rPr>
                <w:rFonts w:ascii="Times New Roman" w:hAnsi="Times New Roman" w:cs="Times New Roman"/>
              </w:rPr>
            </w:pPr>
            <w:r w:rsidRPr="00042532">
              <w:rPr>
                <w:rFonts w:ascii="Times New Roman" w:hAnsi="Times New Roman" w:cs="Times New Roman"/>
              </w:rPr>
              <w:t>Burtnieku iela 1, Rīga</w:t>
            </w:r>
          </w:p>
        </w:tc>
        <w:tc>
          <w:tcPr>
            <w:tcW w:w="1600" w:type="dxa"/>
            <w:vAlign w:val="bottom"/>
          </w:tcPr>
          <w:p w14:paraId="6BAB357F" w14:textId="77777777" w:rsidR="000B6CD6" w:rsidRPr="00042532" w:rsidRDefault="000B6CD6" w:rsidP="00DC3C0E">
            <w:pPr>
              <w:jc w:val="center"/>
              <w:rPr>
                <w:rFonts w:ascii="Times New Roman" w:hAnsi="Times New Roman" w:cs="Times New Roman"/>
              </w:rPr>
            </w:pPr>
            <w:r w:rsidRPr="00042532">
              <w:rPr>
                <w:rFonts w:ascii="Times New Roman" w:hAnsi="Times New Roman" w:cs="Times New Roman"/>
              </w:rPr>
              <w:t>750</w:t>
            </w:r>
          </w:p>
        </w:tc>
        <w:tc>
          <w:tcPr>
            <w:tcW w:w="1559" w:type="dxa"/>
          </w:tcPr>
          <w:p w14:paraId="22304525" w14:textId="77777777" w:rsidR="000B6CD6" w:rsidRPr="00042532" w:rsidRDefault="000B6CD6" w:rsidP="00DC3C0E">
            <w:pPr>
              <w:jc w:val="center"/>
              <w:rPr>
                <w:rFonts w:ascii="Times New Roman" w:hAnsi="Times New Roman" w:cs="Times New Roman"/>
              </w:rPr>
            </w:pPr>
          </w:p>
        </w:tc>
        <w:tc>
          <w:tcPr>
            <w:tcW w:w="1134" w:type="dxa"/>
          </w:tcPr>
          <w:p w14:paraId="30D96799" w14:textId="77777777" w:rsidR="000B6CD6" w:rsidRPr="00042532" w:rsidRDefault="000B6CD6" w:rsidP="00DC3C0E">
            <w:pPr>
              <w:jc w:val="center"/>
              <w:rPr>
                <w:rFonts w:ascii="Times New Roman" w:hAnsi="Times New Roman" w:cs="Times New Roman"/>
              </w:rPr>
            </w:pPr>
          </w:p>
        </w:tc>
        <w:tc>
          <w:tcPr>
            <w:tcW w:w="2268" w:type="dxa"/>
          </w:tcPr>
          <w:p w14:paraId="1F68132E" w14:textId="77777777" w:rsidR="000B6CD6" w:rsidRPr="00042532" w:rsidRDefault="000B6CD6" w:rsidP="00DC3C0E">
            <w:pPr>
              <w:jc w:val="center"/>
              <w:rPr>
                <w:rFonts w:ascii="Times New Roman" w:hAnsi="Times New Roman" w:cs="Times New Roman"/>
              </w:rPr>
            </w:pPr>
          </w:p>
        </w:tc>
      </w:tr>
      <w:tr w:rsidR="000B6CD6" w:rsidRPr="00042532" w14:paraId="055748A8" w14:textId="77777777" w:rsidTr="00DC3C0E">
        <w:tc>
          <w:tcPr>
            <w:tcW w:w="883" w:type="dxa"/>
          </w:tcPr>
          <w:p w14:paraId="05BF6345" w14:textId="77777777" w:rsidR="000B6CD6" w:rsidRPr="00042532" w:rsidRDefault="000B6CD6" w:rsidP="00DC3C0E">
            <w:pPr>
              <w:jc w:val="both"/>
              <w:rPr>
                <w:rFonts w:ascii="Times New Roman" w:hAnsi="Times New Roman" w:cs="Times New Roman"/>
              </w:rPr>
            </w:pPr>
            <w:r w:rsidRPr="00042532">
              <w:rPr>
                <w:rFonts w:ascii="Times New Roman" w:hAnsi="Times New Roman" w:cs="Times New Roman"/>
              </w:rPr>
              <w:t>6.</w:t>
            </w:r>
          </w:p>
        </w:tc>
        <w:tc>
          <w:tcPr>
            <w:tcW w:w="2474" w:type="dxa"/>
            <w:gridSpan w:val="2"/>
            <w:vAlign w:val="bottom"/>
          </w:tcPr>
          <w:p w14:paraId="1A4FF329" w14:textId="77777777" w:rsidR="000B6CD6" w:rsidRPr="00042532" w:rsidRDefault="000B6CD6" w:rsidP="00DC3C0E">
            <w:pPr>
              <w:rPr>
                <w:rFonts w:ascii="Times New Roman" w:hAnsi="Times New Roman" w:cs="Times New Roman"/>
              </w:rPr>
            </w:pPr>
            <w:r w:rsidRPr="00042532">
              <w:rPr>
                <w:rFonts w:ascii="Times New Roman" w:hAnsi="Times New Roman" w:cs="Times New Roman"/>
              </w:rPr>
              <w:t>Jūrmalas gatve 74/76, Rīga</w:t>
            </w:r>
          </w:p>
        </w:tc>
        <w:tc>
          <w:tcPr>
            <w:tcW w:w="1600" w:type="dxa"/>
            <w:vAlign w:val="bottom"/>
          </w:tcPr>
          <w:p w14:paraId="08301C01" w14:textId="77777777" w:rsidR="000B6CD6" w:rsidRPr="00042532" w:rsidRDefault="000B6CD6" w:rsidP="00DC3C0E">
            <w:pPr>
              <w:jc w:val="center"/>
              <w:rPr>
                <w:rFonts w:ascii="Times New Roman" w:hAnsi="Times New Roman" w:cs="Times New Roman"/>
              </w:rPr>
            </w:pPr>
            <w:r w:rsidRPr="00042532">
              <w:rPr>
                <w:rFonts w:ascii="Times New Roman" w:hAnsi="Times New Roman" w:cs="Times New Roman"/>
              </w:rPr>
              <w:t>1500</w:t>
            </w:r>
          </w:p>
        </w:tc>
        <w:tc>
          <w:tcPr>
            <w:tcW w:w="1559" w:type="dxa"/>
          </w:tcPr>
          <w:p w14:paraId="38AEF701" w14:textId="77777777" w:rsidR="000B6CD6" w:rsidRPr="00042532" w:rsidRDefault="000B6CD6" w:rsidP="00DC3C0E">
            <w:pPr>
              <w:jc w:val="center"/>
              <w:rPr>
                <w:rFonts w:ascii="Times New Roman" w:hAnsi="Times New Roman" w:cs="Times New Roman"/>
              </w:rPr>
            </w:pPr>
          </w:p>
        </w:tc>
        <w:tc>
          <w:tcPr>
            <w:tcW w:w="1134" w:type="dxa"/>
          </w:tcPr>
          <w:p w14:paraId="2B46B463" w14:textId="77777777" w:rsidR="000B6CD6" w:rsidRPr="00042532" w:rsidRDefault="000B6CD6" w:rsidP="00DC3C0E">
            <w:pPr>
              <w:jc w:val="center"/>
              <w:rPr>
                <w:rFonts w:ascii="Times New Roman" w:hAnsi="Times New Roman" w:cs="Times New Roman"/>
              </w:rPr>
            </w:pPr>
          </w:p>
        </w:tc>
        <w:tc>
          <w:tcPr>
            <w:tcW w:w="2268" w:type="dxa"/>
          </w:tcPr>
          <w:p w14:paraId="5282F755" w14:textId="77777777" w:rsidR="000B6CD6" w:rsidRPr="00042532" w:rsidRDefault="000B6CD6" w:rsidP="00DC3C0E">
            <w:pPr>
              <w:jc w:val="center"/>
              <w:rPr>
                <w:rFonts w:ascii="Times New Roman" w:hAnsi="Times New Roman" w:cs="Times New Roman"/>
              </w:rPr>
            </w:pPr>
          </w:p>
        </w:tc>
      </w:tr>
      <w:tr w:rsidR="000B6CD6" w:rsidRPr="00042532" w14:paraId="151D7D50" w14:textId="77777777" w:rsidTr="00DC3C0E">
        <w:tc>
          <w:tcPr>
            <w:tcW w:w="883" w:type="dxa"/>
          </w:tcPr>
          <w:p w14:paraId="008B012B" w14:textId="77777777" w:rsidR="000B6CD6" w:rsidRPr="00042532" w:rsidRDefault="000B6CD6" w:rsidP="00DC3C0E">
            <w:pPr>
              <w:jc w:val="both"/>
              <w:rPr>
                <w:rFonts w:ascii="Times New Roman" w:hAnsi="Times New Roman" w:cs="Times New Roman"/>
              </w:rPr>
            </w:pPr>
            <w:r w:rsidRPr="00042532">
              <w:rPr>
                <w:rFonts w:ascii="Times New Roman" w:hAnsi="Times New Roman" w:cs="Times New Roman"/>
              </w:rPr>
              <w:t>7.</w:t>
            </w:r>
          </w:p>
        </w:tc>
        <w:tc>
          <w:tcPr>
            <w:tcW w:w="2474" w:type="dxa"/>
            <w:gridSpan w:val="2"/>
            <w:vAlign w:val="bottom"/>
          </w:tcPr>
          <w:p w14:paraId="6FB88192" w14:textId="77777777" w:rsidR="000B6CD6" w:rsidRPr="00042532" w:rsidRDefault="000B6CD6" w:rsidP="00DC3C0E">
            <w:pPr>
              <w:rPr>
                <w:rFonts w:ascii="Times New Roman" w:hAnsi="Times New Roman" w:cs="Times New Roman"/>
              </w:rPr>
            </w:pPr>
            <w:r w:rsidRPr="00042532">
              <w:rPr>
                <w:rFonts w:ascii="Times New Roman" w:hAnsi="Times New Roman" w:cs="Times New Roman"/>
              </w:rPr>
              <w:t>Kalpaka bulvāris 4, Rīga</w:t>
            </w:r>
          </w:p>
        </w:tc>
        <w:tc>
          <w:tcPr>
            <w:tcW w:w="1600" w:type="dxa"/>
            <w:vAlign w:val="bottom"/>
          </w:tcPr>
          <w:p w14:paraId="144FABAA" w14:textId="77777777" w:rsidR="000B6CD6" w:rsidRPr="00042532" w:rsidRDefault="000B6CD6" w:rsidP="00DC3C0E">
            <w:pPr>
              <w:jc w:val="center"/>
              <w:rPr>
                <w:rFonts w:ascii="Times New Roman" w:hAnsi="Times New Roman" w:cs="Times New Roman"/>
              </w:rPr>
            </w:pPr>
            <w:r w:rsidRPr="00042532">
              <w:rPr>
                <w:rFonts w:ascii="Times New Roman" w:hAnsi="Times New Roman" w:cs="Times New Roman"/>
              </w:rPr>
              <w:t>300</w:t>
            </w:r>
          </w:p>
        </w:tc>
        <w:tc>
          <w:tcPr>
            <w:tcW w:w="1559" w:type="dxa"/>
          </w:tcPr>
          <w:p w14:paraId="4F794DE2" w14:textId="77777777" w:rsidR="000B6CD6" w:rsidRPr="00042532" w:rsidRDefault="000B6CD6" w:rsidP="00DC3C0E">
            <w:pPr>
              <w:jc w:val="center"/>
              <w:rPr>
                <w:rFonts w:ascii="Times New Roman" w:hAnsi="Times New Roman" w:cs="Times New Roman"/>
              </w:rPr>
            </w:pPr>
          </w:p>
        </w:tc>
        <w:tc>
          <w:tcPr>
            <w:tcW w:w="1134" w:type="dxa"/>
          </w:tcPr>
          <w:p w14:paraId="7BADA89F" w14:textId="77777777" w:rsidR="000B6CD6" w:rsidRPr="00042532" w:rsidRDefault="000B6CD6" w:rsidP="00DC3C0E">
            <w:pPr>
              <w:jc w:val="center"/>
              <w:rPr>
                <w:rFonts w:ascii="Times New Roman" w:hAnsi="Times New Roman" w:cs="Times New Roman"/>
              </w:rPr>
            </w:pPr>
          </w:p>
        </w:tc>
        <w:tc>
          <w:tcPr>
            <w:tcW w:w="2268" w:type="dxa"/>
          </w:tcPr>
          <w:p w14:paraId="502ACD94" w14:textId="77777777" w:rsidR="000B6CD6" w:rsidRPr="00042532" w:rsidRDefault="000B6CD6" w:rsidP="00DC3C0E">
            <w:pPr>
              <w:jc w:val="center"/>
              <w:rPr>
                <w:rFonts w:ascii="Times New Roman" w:hAnsi="Times New Roman" w:cs="Times New Roman"/>
              </w:rPr>
            </w:pPr>
          </w:p>
        </w:tc>
      </w:tr>
      <w:tr w:rsidR="000B6CD6" w:rsidRPr="00042532" w14:paraId="58204BDC" w14:textId="77777777" w:rsidTr="00DC3C0E">
        <w:tc>
          <w:tcPr>
            <w:tcW w:w="883" w:type="dxa"/>
          </w:tcPr>
          <w:p w14:paraId="275D11AC" w14:textId="77777777" w:rsidR="000B6CD6" w:rsidRPr="00042532" w:rsidRDefault="000B6CD6" w:rsidP="00DC3C0E">
            <w:pPr>
              <w:jc w:val="both"/>
              <w:rPr>
                <w:rFonts w:ascii="Times New Roman" w:hAnsi="Times New Roman" w:cs="Times New Roman"/>
              </w:rPr>
            </w:pPr>
            <w:r>
              <w:rPr>
                <w:rFonts w:ascii="Times New Roman" w:hAnsi="Times New Roman" w:cs="Times New Roman"/>
              </w:rPr>
              <w:t>8</w:t>
            </w:r>
            <w:r w:rsidRPr="00042532">
              <w:rPr>
                <w:rFonts w:ascii="Times New Roman" w:hAnsi="Times New Roman" w:cs="Times New Roman"/>
              </w:rPr>
              <w:t>.</w:t>
            </w:r>
          </w:p>
        </w:tc>
        <w:tc>
          <w:tcPr>
            <w:tcW w:w="2474" w:type="dxa"/>
            <w:gridSpan w:val="2"/>
            <w:vAlign w:val="bottom"/>
          </w:tcPr>
          <w:p w14:paraId="387BC262" w14:textId="77777777" w:rsidR="000B6CD6" w:rsidRPr="00042532" w:rsidRDefault="000B6CD6" w:rsidP="00DC3C0E">
            <w:pPr>
              <w:rPr>
                <w:rFonts w:ascii="Times New Roman" w:hAnsi="Times New Roman" w:cs="Times New Roman"/>
              </w:rPr>
            </w:pPr>
            <w:r w:rsidRPr="00042532">
              <w:rPr>
                <w:rFonts w:ascii="Times New Roman" w:hAnsi="Times New Roman" w:cs="Times New Roman"/>
              </w:rPr>
              <w:t>Lielvārdes iela 24, Rīga</w:t>
            </w:r>
          </w:p>
        </w:tc>
        <w:tc>
          <w:tcPr>
            <w:tcW w:w="1600" w:type="dxa"/>
            <w:vAlign w:val="bottom"/>
          </w:tcPr>
          <w:p w14:paraId="7EDD0DB4" w14:textId="77777777" w:rsidR="000B6CD6" w:rsidRPr="00042532" w:rsidRDefault="000B6CD6" w:rsidP="00DC3C0E">
            <w:pPr>
              <w:jc w:val="center"/>
              <w:rPr>
                <w:rFonts w:ascii="Times New Roman" w:hAnsi="Times New Roman" w:cs="Times New Roman"/>
              </w:rPr>
            </w:pPr>
            <w:r w:rsidRPr="00042532">
              <w:rPr>
                <w:rFonts w:ascii="Times New Roman" w:hAnsi="Times New Roman" w:cs="Times New Roman"/>
              </w:rPr>
              <w:t>550</w:t>
            </w:r>
          </w:p>
        </w:tc>
        <w:tc>
          <w:tcPr>
            <w:tcW w:w="1559" w:type="dxa"/>
          </w:tcPr>
          <w:p w14:paraId="0163A602" w14:textId="77777777" w:rsidR="000B6CD6" w:rsidRPr="00042532" w:rsidRDefault="000B6CD6" w:rsidP="00DC3C0E">
            <w:pPr>
              <w:jc w:val="center"/>
              <w:rPr>
                <w:rFonts w:ascii="Times New Roman" w:hAnsi="Times New Roman" w:cs="Times New Roman"/>
              </w:rPr>
            </w:pPr>
          </w:p>
        </w:tc>
        <w:tc>
          <w:tcPr>
            <w:tcW w:w="1134" w:type="dxa"/>
          </w:tcPr>
          <w:p w14:paraId="66E458B1" w14:textId="77777777" w:rsidR="000B6CD6" w:rsidRPr="00042532" w:rsidRDefault="000B6CD6" w:rsidP="00DC3C0E">
            <w:pPr>
              <w:jc w:val="center"/>
              <w:rPr>
                <w:rFonts w:ascii="Times New Roman" w:hAnsi="Times New Roman" w:cs="Times New Roman"/>
              </w:rPr>
            </w:pPr>
          </w:p>
        </w:tc>
        <w:tc>
          <w:tcPr>
            <w:tcW w:w="2268" w:type="dxa"/>
          </w:tcPr>
          <w:p w14:paraId="612B6075" w14:textId="77777777" w:rsidR="000B6CD6" w:rsidRPr="00042532" w:rsidRDefault="000B6CD6" w:rsidP="00DC3C0E">
            <w:pPr>
              <w:jc w:val="center"/>
              <w:rPr>
                <w:rFonts w:ascii="Times New Roman" w:hAnsi="Times New Roman" w:cs="Times New Roman"/>
              </w:rPr>
            </w:pPr>
          </w:p>
        </w:tc>
      </w:tr>
      <w:tr w:rsidR="000B6CD6" w:rsidRPr="00042532" w14:paraId="09D58FDD" w14:textId="77777777" w:rsidTr="00DC3C0E">
        <w:tc>
          <w:tcPr>
            <w:tcW w:w="883" w:type="dxa"/>
          </w:tcPr>
          <w:p w14:paraId="6A0B0B37" w14:textId="77777777" w:rsidR="000B6CD6" w:rsidRPr="00042532" w:rsidRDefault="000B6CD6" w:rsidP="00DC3C0E">
            <w:pPr>
              <w:jc w:val="both"/>
              <w:rPr>
                <w:rFonts w:ascii="Times New Roman" w:hAnsi="Times New Roman" w:cs="Times New Roman"/>
              </w:rPr>
            </w:pPr>
            <w:r>
              <w:rPr>
                <w:rFonts w:ascii="Times New Roman" w:hAnsi="Times New Roman" w:cs="Times New Roman"/>
              </w:rPr>
              <w:t>9</w:t>
            </w:r>
            <w:r w:rsidRPr="00042532">
              <w:rPr>
                <w:rFonts w:ascii="Times New Roman" w:hAnsi="Times New Roman" w:cs="Times New Roman"/>
              </w:rPr>
              <w:t>.</w:t>
            </w:r>
          </w:p>
        </w:tc>
        <w:tc>
          <w:tcPr>
            <w:tcW w:w="2474" w:type="dxa"/>
            <w:gridSpan w:val="2"/>
            <w:vAlign w:val="bottom"/>
          </w:tcPr>
          <w:p w14:paraId="44BA2415" w14:textId="77777777" w:rsidR="000B6CD6" w:rsidRPr="00042532" w:rsidRDefault="000B6CD6" w:rsidP="00DC3C0E">
            <w:pPr>
              <w:rPr>
                <w:rFonts w:ascii="Times New Roman" w:hAnsi="Times New Roman" w:cs="Times New Roman"/>
              </w:rPr>
            </w:pPr>
            <w:r w:rsidRPr="00042532">
              <w:rPr>
                <w:rFonts w:ascii="Times New Roman" w:hAnsi="Times New Roman" w:cs="Times New Roman"/>
              </w:rPr>
              <w:t>Raiņa bulvāris 19, Rīga</w:t>
            </w:r>
          </w:p>
        </w:tc>
        <w:tc>
          <w:tcPr>
            <w:tcW w:w="1600" w:type="dxa"/>
            <w:vAlign w:val="bottom"/>
          </w:tcPr>
          <w:p w14:paraId="34071112" w14:textId="77777777" w:rsidR="000B6CD6" w:rsidRPr="00042532" w:rsidRDefault="000B6CD6" w:rsidP="00DC3C0E">
            <w:pPr>
              <w:jc w:val="center"/>
              <w:rPr>
                <w:rFonts w:ascii="Times New Roman" w:hAnsi="Times New Roman" w:cs="Times New Roman"/>
              </w:rPr>
            </w:pPr>
            <w:r w:rsidRPr="00042532">
              <w:rPr>
                <w:rFonts w:ascii="Times New Roman" w:hAnsi="Times New Roman" w:cs="Times New Roman"/>
              </w:rPr>
              <w:t>2500</w:t>
            </w:r>
          </w:p>
        </w:tc>
        <w:tc>
          <w:tcPr>
            <w:tcW w:w="1559" w:type="dxa"/>
          </w:tcPr>
          <w:p w14:paraId="0E26B868" w14:textId="77777777" w:rsidR="000B6CD6" w:rsidRPr="00042532" w:rsidRDefault="000B6CD6" w:rsidP="00DC3C0E">
            <w:pPr>
              <w:jc w:val="center"/>
              <w:rPr>
                <w:rFonts w:ascii="Times New Roman" w:hAnsi="Times New Roman" w:cs="Times New Roman"/>
              </w:rPr>
            </w:pPr>
          </w:p>
        </w:tc>
        <w:tc>
          <w:tcPr>
            <w:tcW w:w="1134" w:type="dxa"/>
          </w:tcPr>
          <w:p w14:paraId="7E7D3196" w14:textId="77777777" w:rsidR="000B6CD6" w:rsidRPr="00042532" w:rsidRDefault="000B6CD6" w:rsidP="00DC3C0E">
            <w:pPr>
              <w:jc w:val="center"/>
              <w:rPr>
                <w:rFonts w:ascii="Times New Roman" w:hAnsi="Times New Roman" w:cs="Times New Roman"/>
              </w:rPr>
            </w:pPr>
          </w:p>
        </w:tc>
        <w:tc>
          <w:tcPr>
            <w:tcW w:w="2268" w:type="dxa"/>
          </w:tcPr>
          <w:p w14:paraId="23E45675" w14:textId="77777777" w:rsidR="000B6CD6" w:rsidRPr="00042532" w:rsidRDefault="000B6CD6" w:rsidP="00DC3C0E">
            <w:pPr>
              <w:jc w:val="center"/>
              <w:rPr>
                <w:rFonts w:ascii="Times New Roman" w:hAnsi="Times New Roman" w:cs="Times New Roman"/>
              </w:rPr>
            </w:pPr>
          </w:p>
        </w:tc>
      </w:tr>
      <w:tr w:rsidR="000B6CD6" w:rsidRPr="00042532" w14:paraId="5778E19E" w14:textId="77777777" w:rsidTr="00DC3C0E">
        <w:tc>
          <w:tcPr>
            <w:tcW w:w="883" w:type="dxa"/>
          </w:tcPr>
          <w:p w14:paraId="60FCBE17" w14:textId="77777777" w:rsidR="000B6CD6" w:rsidRPr="00042532" w:rsidRDefault="000B6CD6" w:rsidP="00DC3C0E">
            <w:pPr>
              <w:jc w:val="both"/>
              <w:rPr>
                <w:rFonts w:ascii="Times New Roman" w:hAnsi="Times New Roman" w:cs="Times New Roman"/>
              </w:rPr>
            </w:pPr>
            <w:r w:rsidRPr="00042532">
              <w:rPr>
                <w:rFonts w:ascii="Times New Roman" w:hAnsi="Times New Roman" w:cs="Times New Roman"/>
              </w:rPr>
              <w:t>1</w:t>
            </w:r>
            <w:r>
              <w:rPr>
                <w:rFonts w:ascii="Times New Roman" w:hAnsi="Times New Roman" w:cs="Times New Roman"/>
              </w:rPr>
              <w:t>0</w:t>
            </w:r>
            <w:r w:rsidRPr="00042532">
              <w:rPr>
                <w:rFonts w:ascii="Times New Roman" w:hAnsi="Times New Roman" w:cs="Times New Roman"/>
              </w:rPr>
              <w:t>.</w:t>
            </w:r>
          </w:p>
        </w:tc>
        <w:tc>
          <w:tcPr>
            <w:tcW w:w="2474" w:type="dxa"/>
            <w:gridSpan w:val="2"/>
            <w:vAlign w:val="bottom"/>
          </w:tcPr>
          <w:p w14:paraId="5B156A05" w14:textId="77777777" w:rsidR="000B6CD6" w:rsidRPr="00042532" w:rsidRDefault="000B6CD6" w:rsidP="00DC3C0E">
            <w:pPr>
              <w:rPr>
                <w:rFonts w:ascii="Times New Roman" w:hAnsi="Times New Roman" w:cs="Times New Roman"/>
              </w:rPr>
            </w:pPr>
            <w:proofErr w:type="spellStart"/>
            <w:r w:rsidRPr="00042532">
              <w:rPr>
                <w:rFonts w:ascii="Times New Roman" w:hAnsi="Times New Roman" w:cs="Times New Roman"/>
              </w:rPr>
              <w:t>Rēznas</w:t>
            </w:r>
            <w:proofErr w:type="spellEnd"/>
            <w:r w:rsidRPr="00042532">
              <w:rPr>
                <w:rFonts w:ascii="Times New Roman" w:hAnsi="Times New Roman" w:cs="Times New Roman"/>
              </w:rPr>
              <w:t xml:space="preserve"> iela 10c, Rīga</w:t>
            </w:r>
          </w:p>
        </w:tc>
        <w:tc>
          <w:tcPr>
            <w:tcW w:w="1600" w:type="dxa"/>
            <w:vAlign w:val="bottom"/>
          </w:tcPr>
          <w:p w14:paraId="5F9130B5" w14:textId="77777777" w:rsidR="000B6CD6" w:rsidRPr="00042532" w:rsidRDefault="000B6CD6" w:rsidP="00DC3C0E">
            <w:pPr>
              <w:jc w:val="center"/>
              <w:rPr>
                <w:rFonts w:ascii="Times New Roman" w:hAnsi="Times New Roman" w:cs="Times New Roman"/>
              </w:rPr>
            </w:pPr>
            <w:r w:rsidRPr="00042532">
              <w:rPr>
                <w:rFonts w:ascii="Times New Roman" w:hAnsi="Times New Roman" w:cs="Times New Roman"/>
              </w:rPr>
              <w:t>500</w:t>
            </w:r>
          </w:p>
        </w:tc>
        <w:tc>
          <w:tcPr>
            <w:tcW w:w="1559" w:type="dxa"/>
          </w:tcPr>
          <w:p w14:paraId="6006895C" w14:textId="77777777" w:rsidR="000B6CD6" w:rsidRPr="00042532" w:rsidRDefault="000B6CD6" w:rsidP="00DC3C0E">
            <w:pPr>
              <w:jc w:val="center"/>
              <w:rPr>
                <w:rFonts w:ascii="Times New Roman" w:hAnsi="Times New Roman" w:cs="Times New Roman"/>
              </w:rPr>
            </w:pPr>
          </w:p>
        </w:tc>
        <w:tc>
          <w:tcPr>
            <w:tcW w:w="1134" w:type="dxa"/>
          </w:tcPr>
          <w:p w14:paraId="75D0870E" w14:textId="77777777" w:rsidR="000B6CD6" w:rsidRPr="00042532" w:rsidRDefault="000B6CD6" w:rsidP="00DC3C0E">
            <w:pPr>
              <w:jc w:val="center"/>
              <w:rPr>
                <w:rFonts w:ascii="Times New Roman" w:hAnsi="Times New Roman" w:cs="Times New Roman"/>
              </w:rPr>
            </w:pPr>
          </w:p>
        </w:tc>
        <w:tc>
          <w:tcPr>
            <w:tcW w:w="2268" w:type="dxa"/>
          </w:tcPr>
          <w:p w14:paraId="5BDA0EDB" w14:textId="77777777" w:rsidR="000B6CD6" w:rsidRPr="00042532" w:rsidRDefault="000B6CD6" w:rsidP="00DC3C0E">
            <w:pPr>
              <w:jc w:val="center"/>
              <w:rPr>
                <w:rFonts w:ascii="Times New Roman" w:hAnsi="Times New Roman" w:cs="Times New Roman"/>
              </w:rPr>
            </w:pPr>
          </w:p>
        </w:tc>
      </w:tr>
      <w:tr w:rsidR="000B6CD6" w:rsidRPr="00042532" w14:paraId="67DAF9C8" w14:textId="77777777" w:rsidTr="00DC3C0E">
        <w:tc>
          <w:tcPr>
            <w:tcW w:w="883" w:type="dxa"/>
          </w:tcPr>
          <w:p w14:paraId="5374401E" w14:textId="77777777" w:rsidR="000B6CD6" w:rsidRPr="00042532" w:rsidRDefault="000B6CD6" w:rsidP="00DC3C0E">
            <w:pPr>
              <w:jc w:val="both"/>
              <w:rPr>
                <w:rFonts w:ascii="Times New Roman" w:hAnsi="Times New Roman" w:cs="Times New Roman"/>
              </w:rPr>
            </w:pPr>
            <w:r w:rsidRPr="00042532">
              <w:rPr>
                <w:rFonts w:ascii="Times New Roman" w:hAnsi="Times New Roman" w:cs="Times New Roman"/>
              </w:rPr>
              <w:t>1</w:t>
            </w:r>
            <w:r>
              <w:rPr>
                <w:rFonts w:ascii="Times New Roman" w:hAnsi="Times New Roman" w:cs="Times New Roman"/>
              </w:rPr>
              <w:t>1</w:t>
            </w:r>
            <w:r w:rsidRPr="00042532">
              <w:rPr>
                <w:rFonts w:ascii="Times New Roman" w:hAnsi="Times New Roman" w:cs="Times New Roman"/>
              </w:rPr>
              <w:t xml:space="preserve">. </w:t>
            </w:r>
          </w:p>
        </w:tc>
        <w:tc>
          <w:tcPr>
            <w:tcW w:w="2474" w:type="dxa"/>
            <w:gridSpan w:val="2"/>
            <w:vAlign w:val="bottom"/>
          </w:tcPr>
          <w:p w14:paraId="2DCC90F2" w14:textId="77777777" w:rsidR="000B6CD6" w:rsidRPr="00042532" w:rsidRDefault="000B6CD6" w:rsidP="00DC3C0E">
            <w:pPr>
              <w:rPr>
                <w:rFonts w:ascii="Times New Roman" w:hAnsi="Times New Roman" w:cs="Times New Roman"/>
              </w:rPr>
            </w:pPr>
            <w:proofErr w:type="spellStart"/>
            <w:r w:rsidRPr="00042532">
              <w:rPr>
                <w:rFonts w:ascii="Times New Roman" w:hAnsi="Times New Roman" w:cs="Times New Roman"/>
              </w:rPr>
              <w:t>Rēznas</w:t>
            </w:r>
            <w:proofErr w:type="spellEnd"/>
            <w:r w:rsidRPr="00042532">
              <w:rPr>
                <w:rFonts w:ascii="Times New Roman" w:hAnsi="Times New Roman" w:cs="Times New Roman"/>
              </w:rPr>
              <w:t xml:space="preserve"> iela 10/1, Rīga</w:t>
            </w:r>
          </w:p>
        </w:tc>
        <w:tc>
          <w:tcPr>
            <w:tcW w:w="1600" w:type="dxa"/>
            <w:vAlign w:val="bottom"/>
          </w:tcPr>
          <w:p w14:paraId="1BE169C9" w14:textId="77777777" w:rsidR="000B6CD6" w:rsidRPr="00042532" w:rsidRDefault="000B6CD6" w:rsidP="00DC3C0E">
            <w:pPr>
              <w:jc w:val="center"/>
              <w:rPr>
                <w:rFonts w:ascii="Times New Roman" w:hAnsi="Times New Roman" w:cs="Times New Roman"/>
              </w:rPr>
            </w:pPr>
            <w:r w:rsidRPr="00042532">
              <w:rPr>
                <w:rFonts w:ascii="Times New Roman" w:hAnsi="Times New Roman" w:cs="Times New Roman"/>
              </w:rPr>
              <w:t>400</w:t>
            </w:r>
          </w:p>
        </w:tc>
        <w:tc>
          <w:tcPr>
            <w:tcW w:w="1559" w:type="dxa"/>
          </w:tcPr>
          <w:p w14:paraId="31A3FDA4" w14:textId="77777777" w:rsidR="000B6CD6" w:rsidRPr="00042532" w:rsidRDefault="000B6CD6" w:rsidP="00DC3C0E">
            <w:pPr>
              <w:jc w:val="center"/>
              <w:rPr>
                <w:rFonts w:ascii="Times New Roman" w:hAnsi="Times New Roman" w:cs="Times New Roman"/>
              </w:rPr>
            </w:pPr>
          </w:p>
        </w:tc>
        <w:tc>
          <w:tcPr>
            <w:tcW w:w="1134" w:type="dxa"/>
          </w:tcPr>
          <w:p w14:paraId="7B464A33" w14:textId="77777777" w:rsidR="000B6CD6" w:rsidRPr="00042532" w:rsidRDefault="000B6CD6" w:rsidP="00DC3C0E">
            <w:pPr>
              <w:jc w:val="center"/>
              <w:rPr>
                <w:rFonts w:ascii="Times New Roman" w:hAnsi="Times New Roman" w:cs="Times New Roman"/>
              </w:rPr>
            </w:pPr>
          </w:p>
        </w:tc>
        <w:tc>
          <w:tcPr>
            <w:tcW w:w="2268" w:type="dxa"/>
          </w:tcPr>
          <w:p w14:paraId="52998D9F" w14:textId="77777777" w:rsidR="000B6CD6" w:rsidRPr="00042532" w:rsidRDefault="000B6CD6" w:rsidP="00DC3C0E">
            <w:pPr>
              <w:jc w:val="center"/>
              <w:rPr>
                <w:rFonts w:ascii="Times New Roman" w:hAnsi="Times New Roman" w:cs="Times New Roman"/>
              </w:rPr>
            </w:pPr>
          </w:p>
        </w:tc>
      </w:tr>
      <w:tr w:rsidR="000B6CD6" w:rsidRPr="00042532" w14:paraId="6101F43E" w14:textId="77777777" w:rsidTr="00DC3C0E">
        <w:tc>
          <w:tcPr>
            <w:tcW w:w="883" w:type="dxa"/>
          </w:tcPr>
          <w:p w14:paraId="56AD5282" w14:textId="77777777" w:rsidR="000B6CD6" w:rsidRPr="00042532" w:rsidRDefault="000B6CD6" w:rsidP="00DC3C0E">
            <w:pPr>
              <w:jc w:val="both"/>
              <w:rPr>
                <w:rFonts w:ascii="Times New Roman" w:hAnsi="Times New Roman" w:cs="Times New Roman"/>
              </w:rPr>
            </w:pPr>
            <w:r w:rsidRPr="00042532">
              <w:rPr>
                <w:rFonts w:ascii="Times New Roman" w:hAnsi="Times New Roman" w:cs="Times New Roman"/>
              </w:rPr>
              <w:t>1</w:t>
            </w:r>
            <w:r>
              <w:rPr>
                <w:rFonts w:ascii="Times New Roman" w:hAnsi="Times New Roman" w:cs="Times New Roman"/>
              </w:rPr>
              <w:t>2</w:t>
            </w:r>
            <w:r w:rsidRPr="00042532">
              <w:rPr>
                <w:rFonts w:ascii="Times New Roman" w:hAnsi="Times New Roman" w:cs="Times New Roman"/>
              </w:rPr>
              <w:t>.</w:t>
            </w:r>
          </w:p>
        </w:tc>
        <w:tc>
          <w:tcPr>
            <w:tcW w:w="2474" w:type="dxa"/>
            <w:gridSpan w:val="2"/>
            <w:vAlign w:val="bottom"/>
          </w:tcPr>
          <w:p w14:paraId="524331CC" w14:textId="77777777" w:rsidR="000B6CD6" w:rsidRPr="00042532" w:rsidRDefault="000B6CD6" w:rsidP="00DC3C0E">
            <w:pPr>
              <w:rPr>
                <w:rFonts w:ascii="Times New Roman" w:hAnsi="Times New Roman" w:cs="Times New Roman"/>
              </w:rPr>
            </w:pPr>
            <w:r w:rsidRPr="00042532">
              <w:rPr>
                <w:rFonts w:ascii="Times New Roman" w:hAnsi="Times New Roman" w:cs="Times New Roman"/>
              </w:rPr>
              <w:t>Rūpniecības iela 10, Rīga</w:t>
            </w:r>
          </w:p>
        </w:tc>
        <w:tc>
          <w:tcPr>
            <w:tcW w:w="1600" w:type="dxa"/>
            <w:vAlign w:val="bottom"/>
          </w:tcPr>
          <w:p w14:paraId="76DA4083" w14:textId="77777777" w:rsidR="000B6CD6" w:rsidRPr="00042532" w:rsidRDefault="000B6CD6" w:rsidP="00DC3C0E">
            <w:pPr>
              <w:jc w:val="center"/>
              <w:rPr>
                <w:rFonts w:ascii="Times New Roman" w:hAnsi="Times New Roman" w:cs="Times New Roman"/>
              </w:rPr>
            </w:pPr>
            <w:r w:rsidRPr="00042532">
              <w:rPr>
                <w:rFonts w:ascii="Times New Roman" w:hAnsi="Times New Roman" w:cs="Times New Roman"/>
              </w:rPr>
              <w:t>800</w:t>
            </w:r>
          </w:p>
        </w:tc>
        <w:tc>
          <w:tcPr>
            <w:tcW w:w="1559" w:type="dxa"/>
          </w:tcPr>
          <w:p w14:paraId="2DE9E6E4" w14:textId="77777777" w:rsidR="000B6CD6" w:rsidRPr="00042532" w:rsidRDefault="000B6CD6" w:rsidP="00DC3C0E">
            <w:pPr>
              <w:jc w:val="center"/>
              <w:rPr>
                <w:rFonts w:ascii="Times New Roman" w:hAnsi="Times New Roman" w:cs="Times New Roman"/>
              </w:rPr>
            </w:pPr>
          </w:p>
        </w:tc>
        <w:tc>
          <w:tcPr>
            <w:tcW w:w="1134" w:type="dxa"/>
          </w:tcPr>
          <w:p w14:paraId="014B71B4" w14:textId="77777777" w:rsidR="000B6CD6" w:rsidRPr="00042532" w:rsidRDefault="000B6CD6" w:rsidP="00DC3C0E">
            <w:pPr>
              <w:jc w:val="center"/>
              <w:rPr>
                <w:rFonts w:ascii="Times New Roman" w:hAnsi="Times New Roman" w:cs="Times New Roman"/>
              </w:rPr>
            </w:pPr>
          </w:p>
        </w:tc>
        <w:tc>
          <w:tcPr>
            <w:tcW w:w="2268" w:type="dxa"/>
          </w:tcPr>
          <w:p w14:paraId="4655B4B2" w14:textId="77777777" w:rsidR="000B6CD6" w:rsidRPr="00042532" w:rsidRDefault="000B6CD6" w:rsidP="00DC3C0E">
            <w:pPr>
              <w:jc w:val="center"/>
              <w:rPr>
                <w:rFonts w:ascii="Times New Roman" w:hAnsi="Times New Roman" w:cs="Times New Roman"/>
              </w:rPr>
            </w:pPr>
          </w:p>
        </w:tc>
      </w:tr>
      <w:tr w:rsidR="000B6CD6" w:rsidRPr="00042532" w14:paraId="7D52E09F" w14:textId="77777777" w:rsidTr="00DC3C0E">
        <w:tc>
          <w:tcPr>
            <w:tcW w:w="883" w:type="dxa"/>
          </w:tcPr>
          <w:p w14:paraId="2303E330" w14:textId="77777777" w:rsidR="000B6CD6" w:rsidRPr="00042532" w:rsidRDefault="000B6CD6" w:rsidP="00DC3C0E">
            <w:pPr>
              <w:jc w:val="both"/>
              <w:rPr>
                <w:rFonts w:ascii="Times New Roman" w:hAnsi="Times New Roman" w:cs="Times New Roman"/>
              </w:rPr>
            </w:pPr>
            <w:r w:rsidRPr="00042532">
              <w:rPr>
                <w:rFonts w:ascii="Times New Roman" w:hAnsi="Times New Roman" w:cs="Times New Roman"/>
              </w:rPr>
              <w:t>1</w:t>
            </w:r>
            <w:r>
              <w:rPr>
                <w:rFonts w:ascii="Times New Roman" w:hAnsi="Times New Roman" w:cs="Times New Roman"/>
              </w:rPr>
              <w:t>3</w:t>
            </w:r>
            <w:r w:rsidRPr="00042532">
              <w:rPr>
                <w:rFonts w:ascii="Times New Roman" w:hAnsi="Times New Roman" w:cs="Times New Roman"/>
              </w:rPr>
              <w:t>.</w:t>
            </w:r>
          </w:p>
        </w:tc>
        <w:tc>
          <w:tcPr>
            <w:tcW w:w="2474" w:type="dxa"/>
            <w:gridSpan w:val="2"/>
            <w:vAlign w:val="bottom"/>
          </w:tcPr>
          <w:p w14:paraId="672F7B28" w14:textId="77777777" w:rsidR="000B6CD6" w:rsidRPr="00042532" w:rsidRDefault="000B6CD6" w:rsidP="00DC3C0E">
            <w:pPr>
              <w:rPr>
                <w:rFonts w:ascii="Times New Roman" w:hAnsi="Times New Roman" w:cs="Times New Roman"/>
              </w:rPr>
            </w:pPr>
            <w:r w:rsidRPr="00042532">
              <w:rPr>
                <w:rFonts w:ascii="Times New Roman" w:hAnsi="Times New Roman" w:cs="Times New Roman"/>
              </w:rPr>
              <w:t>Šķūņu iela 4, Rīga</w:t>
            </w:r>
          </w:p>
        </w:tc>
        <w:tc>
          <w:tcPr>
            <w:tcW w:w="1600" w:type="dxa"/>
            <w:vAlign w:val="bottom"/>
          </w:tcPr>
          <w:p w14:paraId="23949BC1" w14:textId="77777777" w:rsidR="000B6CD6" w:rsidRPr="00042532" w:rsidRDefault="000B6CD6" w:rsidP="00DC3C0E">
            <w:pPr>
              <w:jc w:val="center"/>
              <w:rPr>
                <w:rFonts w:ascii="Times New Roman" w:hAnsi="Times New Roman" w:cs="Times New Roman"/>
              </w:rPr>
            </w:pPr>
            <w:r w:rsidRPr="00042532">
              <w:rPr>
                <w:rFonts w:ascii="Times New Roman" w:hAnsi="Times New Roman" w:cs="Times New Roman"/>
              </w:rPr>
              <w:t>50</w:t>
            </w:r>
          </w:p>
        </w:tc>
        <w:tc>
          <w:tcPr>
            <w:tcW w:w="1559" w:type="dxa"/>
          </w:tcPr>
          <w:p w14:paraId="1727F602" w14:textId="77777777" w:rsidR="000B6CD6" w:rsidRPr="00042532" w:rsidRDefault="000B6CD6" w:rsidP="00DC3C0E">
            <w:pPr>
              <w:jc w:val="center"/>
              <w:rPr>
                <w:rFonts w:ascii="Times New Roman" w:hAnsi="Times New Roman" w:cs="Times New Roman"/>
              </w:rPr>
            </w:pPr>
          </w:p>
        </w:tc>
        <w:tc>
          <w:tcPr>
            <w:tcW w:w="1134" w:type="dxa"/>
          </w:tcPr>
          <w:p w14:paraId="73157BB9" w14:textId="77777777" w:rsidR="000B6CD6" w:rsidRPr="00042532" w:rsidRDefault="000B6CD6" w:rsidP="00DC3C0E">
            <w:pPr>
              <w:jc w:val="center"/>
              <w:rPr>
                <w:rFonts w:ascii="Times New Roman" w:hAnsi="Times New Roman" w:cs="Times New Roman"/>
              </w:rPr>
            </w:pPr>
          </w:p>
        </w:tc>
        <w:tc>
          <w:tcPr>
            <w:tcW w:w="2268" w:type="dxa"/>
          </w:tcPr>
          <w:p w14:paraId="1A384F9C" w14:textId="77777777" w:rsidR="000B6CD6" w:rsidRPr="00042532" w:rsidRDefault="000B6CD6" w:rsidP="00DC3C0E">
            <w:pPr>
              <w:jc w:val="center"/>
              <w:rPr>
                <w:rFonts w:ascii="Times New Roman" w:hAnsi="Times New Roman" w:cs="Times New Roman"/>
              </w:rPr>
            </w:pPr>
          </w:p>
        </w:tc>
      </w:tr>
      <w:tr w:rsidR="000B6CD6" w:rsidRPr="00042532" w14:paraId="1E71246F" w14:textId="77777777" w:rsidTr="00DC3C0E">
        <w:tc>
          <w:tcPr>
            <w:tcW w:w="883" w:type="dxa"/>
          </w:tcPr>
          <w:p w14:paraId="6F802281" w14:textId="77777777" w:rsidR="000B6CD6" w:rsidRPr="00042532" w:rsidRDefault="000B6CD6" w:rsidP="00DC3C0E">
            <w:pPr>
              <w:jc w:val="both"/>
              <w:rPr>
                <w:rFonts w:ascii="Times New Roman" w:hAnsi="Times New Roman" w:cs="Times New Roman"/>
              </w:rPr>
            </w:pPr>
            <w:r w:rsidRPr="00042532">
              <w:rPr>
                <w:rFonts w:ascii="Times New Roman" w:hAnsi="Times New Roman" w:cs="Times New Roman"/>
              </w:rPr>
              <w:t>1</w:t>
            </w:r>
            <w:r>
              <w:rPr>
                <w:rFonts w:ascii="Times New Roman" w:hAnsi="Times New Roman" w:cs="Times New Roman"/>
              </w:rPr>
              <w:t>4</w:t>
            </w:r>
            <w:r w:rsidRPr="00042532">
              <w:rPr>
                <w:rFonts w:ascii="Times New Roman" w:hAnsi="Times New Roman" w:cs="Times New Roman"/>
              </w:rPr>
              <w:t>.</w:t>
            </w:r>
          </w:p>
        </w:tc>
        <w:tc>
          <w:tcPr>
            <w:tcW w:w="2474" w:type="dxa"/>
            <w:gridSpan w:val="2"/>
            <w:vAlign w:val="bottom"/>
          </w:tcPr>
          <w:p w14:paraId="21B89AB0" w14:textId="77777777" w:rsidR="000B6CD6" w:rsidRPr="00042532" w:rsidRDefault="000B6CD6" w:rsidP="00DC3C0E">
            <w:pPr>
              <w:rPr>
                <w:rFonts w:ascii="Times New Roman" w:hAnsi="Times New Roman" w:cs="Times New Roman"/>
              </w:rPr>
            </w:pPr>
            <w:r w:rsidRPr="00042532">
              <w:rPr>
                <w:rFonts w:ascii="Times New Roman" w:hAnsi="Times New Roman" w:cs="Times New Roman"/>
              </w:rPr>
              <w:t>Tālivalža  iela 1b, Rīga</w:t>
            </w:r>
          </w:p>
        </w:tc>
        <w:tc>
          <w:tcPr>
            <w:tcW w:w="1600" w:type="dxa"/>
            <w:vAlign w:val="bottom"/>
          </w:tcPr>
          <w:p w14:paraId="42131419" w14:textId="77777777" w:rsidR="000B6CD6" w:rsidRPr="00042532" w:rsidRDefault="000B6CD6" w:rsidP="00DC3C0E">
            <w:pPr>
              <w:jc w:val="center"/>
              <w:rPr>
                <w:rFonts w:ascii="Times New Roman" w:hAnsi="Times New Roman" w:cs="Times New Roman"/>
              </w:rPr>
            </w:pPr>
            <w:r w:rsidRPr="00042532">
              <w:rPr>
                <w:rFonts w:ascii="Times New Roman" w:hAnsi="Times New Roman" w:cs="Times New Roman"/>
              </w:rPr>
              <w:t>800</w:t>
            </w:r>
          </w:p>
        </w:tc>
        <w:tc>
          <w:tcPr>
            <w:tcW w:w="1559" w:type="dxa"/>
          </w:tcPr>
          <w:p w14:paraId="70F6EBD4" w14:textId="77777777" w:rsidR="000B6CD6" w:rsidRPr="00042532" w:rsidRDefault="000B6CD6" w:rsidP="00DC3C0E">
            <w:pPr>
              <w:jc w:val="center"/>
              <w:rPr>
                <w:rFonts w:ascii="Times New Roman" w:hAnsi="Times New Roman" w:cs="Times New Roman"/>
              </w:rPr>
            </w:pPr>
          </w:p>
        </w:tc>
        <w:tc>
          <w:tcPr>
            <w:tcW w:w="1134" w:type="dxa"/>
          </w:tcPr>
          <w:p w14:paraId="4BC221AC" w14:textId="77777777" w:rsidR="000B6CD6" w:rsidRPr="00042532" w:rsidRDefault="000B6CD6" w:rsidP="00DC3C0E">
            <w:pPr>
              <w:jc w:val="center"/>
              <w:rPr>
                <w:rFonts w:ascii="Times New Roman" w:hAnsi="Times New Roman" w:cs="Times New Roman"/>
              </w:rPr>
            </w:pPr>
          </w:p>
        </w:tc>
        <w:tc>
          <w:tcPr>
            <w:tcW w:w="2268" w:type="dxa"/>
          </w:tcPr>
          <w:p w14:paraId="71928E7C" w14:textId="77777777" w:rsidR="000B6CD6" w:rsidRPr="00042532" w:rsidRDefault="000B6CD6" w:rsidP="00DC3C0E">
            <w:pPr>
              <w:jc w:val="center"/>
              <w:rPr>
                <w:rFonts w:ascii="Times New Roman" w:hAnsi="Times New Roman" w:cs="Times New Roman"/>
              </w:rPr>
            </w:pPr>
          </w:p>
        </w:tc>
      </w:tr>
      <w:tr w:rsidR="000B6CD6" w:rsidRPr="00042532" w14:paraId="0440B065" w14:textId="77777777" w:rsidTr="00DC3C0E">
        <w:tc>
          <w:tcPr>
            <w:tcW w:w="883" w:type="dxa"/>
          </w:tcPr>
          <w:p w14:paraId="758F73B0" w14:textId="77777777" w:rsidR="000B6CD6" w:rsidRPr="00042532" w:rsidRDefault="000B6CD6" w:rsidP="00DC3C0E">
            <w:pPr>
              <w:jc w:val="both"/>
              <w:rPr>
                <w:rFonts w:ascii="Times New Roman" w:hAnsi="Times New Roman" w:cs="Times New Roman"/>
              </w:rPr>
            </w:pPr>
            <w:r w:rsidRPr="00042532">
              <w:rPr>
                <w:rFonts w:ascii="Times New Roman" w:hAnsi="Times New Roman" w:cs="Times New Roman"/>
              </w:rPr>
              <w:t>1</w:t>
            </w:r>
            <w:r>
              <w:rPr>
                <w:rFonts w:ascii="Times New Roman" w:hAnsi="Times New Roman" w:cs="Times New Roman"/>
              </w:rPr>
              <w:t>5</w:t>
            </w:r>
            <w:r w:rsidRPr="00042532">
              <w:rPr>
                <w:rFonts w:ascii="Times New Roman" w:hAnsi="Times New Roman" w:cs="Times New Roman"/>
              </w:rPr>
              <w:t>.</w:t>
            </w:r>
          </w:p>
        </w:tc>
        <w:tc>
          <w:tcPr>
            <w:tcW w:w="2474" w:type="dxa"/>
            <w:gridSpan w:val="2"/>
            <w:vAlign w:val="bottom"/>
          </w:tcPr>
          <w:p w14:paraId="1B561E13" w14:textId="77777777" w:rsidR="000B6CD6" w:rsidRPr="00042532" w:rsidRDefault="000B6CD6" w:rsidP="00DC3C0E">
            <w:pPr>
              <w:rPr>
                <w:rFonts w:ascii="Times New Roman" w:hAnsi="Times New Roman" w:cs="Times New Roman"/>
              </w:rPr>
            </w:pPr>
            <w:r w:rsidRPr="00042532">
              <w:rPr>
                <w:rFonts w:ascii="Times New Roman" w:hAnsi="Times New Roman" w:cs="Times New Roman"/>
              </w:rPr>
              <w:t>Visvalža iela 4, Rīga</w:t>
            </w:r>
          </w:p>
        </w:tc>
        <w:tc>
          <w:tcPr>
            <w:tcW w:w="1600" w:type="dxa"/>
            <w:vAlign w:val="bottom"/>
          </w:tcPr>
          <w:p w14:paraId="51CC918C" w14:textId="77777777" w:rsidR="000B6CD6" w:rsidRPr="00042532" w:rsidRDefault="000B6CD6" w:rsidP="00DC3C0E">
            <w:pPr>
              <w:jc w:val="center"/>
              <w:rPr>
                <w:rFonts w:ascii="Times New Roman" w:hAnsi="Times New Roman" w:cs="Times New Roman"/>
              </w:rPr>
            </w:pPr>
            <w:r w:rsidRPr="00042532">
              <w:rPr>
                <w:rFonts w:ascii="Times New Roman" w:hAnsi="Times New Roman" w:cs="Times New Roman"/>
              </w:rPr>
              <w:t>900</w:t>
            </w:r>
          </w:p>
        </w:tc>
        <w:tc>
          <w:tcPr>
            <w:tcW w:w="1559" w:type="dxa"/>
          </w:tcPr>
          <w:p w14:paraId="2FF88F1D" w14:textId="77777777" w:rsidR="000B6CD6" w:rsidRPr="00042532" w:rsidRDefault="000B6CD6" w:rsidP="00DC3C0E">
            <w:pPr>
              <w:jc w:val="center"/>
              <w:rPr>
                <w:rFonts w:ascii="Times New Roman" w:hAnsi="Times New Roman" w:cs="Times New Roman"/>
              </w:rPr>
            </w:pPr>
          </w:p>
        </w:tc>
        <w:tc>
          <w:tcPr>
            <w:tcW w:w="1134" w:type="dxa"/>
          </w:tcPr>
          <w:p w14:paraId="6D970A8C" w14:textId="77777777" w:rsidR="000B6CD6" w:rsidRPr="00042532" w:rsidRDefault="000B6CD6" w:rsidP="00DC3C0E">
            <w:pPr>
              <w:jc w:val="center"/>
              <w:rPr>
                <w:rFonts w:ascii="Times New Roman" w:hAnsi="Times New Roman" w:cs="Times New Roman"/>
              </w:rPr>
            </w:pPr>
          </w:p>
        </w:tc>
        <w:tc>
          <w:tcPr>
            <w:tcW w:w="2268" w:type="dxa"/>
          </w:tcPr>
          <w:p w14:paraId="567C93D8" w14:textId="77777777" w:rsidR="000B6CD6" w:rsidRPr="00042532" w:rsidRDefault="000B6CD6" w:rsidP="00DC3C0E">
            <w:pPr>
              <w:jc w:val="center"/>
              <w:rPr>
                <w:rFonts w:ascii="Times New Roman" w:hAnsi="Times New Roman" w:cs="Times New Roman"/>
              </w:rPr>
            </w:pPr>
          </w:p>
        </w:tc>
      </w:tr>
      <w:tr w:rsidR="000B6CD6" w:rsidRPr="00042532" w14:paraId="4CE26218" w14:textId="77777777" w:rsidTr="00DC3C0E">
        <w:tc>
          <w:tcPr>
            <w:tcW w:w="883" w:type="dxa"/>
          </w:tcPr>
          <w:p w14:paraId="40BBCDE3" w14:textId="77777777" w:rsidR="000B6CD6" w:rsidRPr="00042532" w:rsidRDefault="000B6CD6" w:rsidP="00DC3C0E">
            <w:pPr>
              <w:jc w:val="both"/>
              <w:rPr>
                <w:rFonts w:ascii="Times New Roman" w:hAnsi="Times New Roman" w:cs="Times New Roman"/>
              </w:rPr>
            </w:pPr>
            <w:r w:rsidRPr="00042532">
              <w:rPr>
                <w:rFonts w:ascii="Times New Roman" w:hAnsi="Times New Roman" w:cs="Times New Roman"/>
              </w:rPr>
              <w:t>1</w:t>
            </w:r>
            <w:r>
              <w:rPr>
                <w:rFonts w:ascii="Times New Roman" w:hAnsi="Times New Roman" w:cs="Times New Roman"/>
              </w:rPr>
              <w:t>6</w:t>
            </w:r>
            <w:r w:rsidRPr="00042532">
              <w:rPr>
                <w:rFonts w:ascii="Times New Roman" w:hAnsi="Times New Roman" w:cs="Times New Roman"/>
              </w:rPr>
              <w:t>.</w:t>
            </w:r>
          </w:p>
        </w:tc>
        <w:tc>
          <w:tcPr>
            <w:tcW w:w="2474" w:type="dxa"/>
            <w:gridSpan w:val="2"/>
            <w:vAlign w:val="bottom"/>
          </w:tcPr>
          <w:p w14:paraId="7FD643F8" w14:textId="77777777" w:rsidR="000B6CD6" w:rsidRPr="00042532" w:rsidRDefault="000B6CD6" w:rsidP="00DC3C0E">
            <w:pPr>
              <w:rPr>
                <w:rFonts w:ascii="Times New Roman" w:hAnsi="Times New Roman" w:cs="Times New Roman"/>
              </w:rPr>
            </w:pPr>
            <w:proofErr w:type="spellStart"/>
            <w:r w:rsidRPr="00042532">
              <w:rPr>
                <w:rFonts w:ascii="Times New Roman" w:hAnsi="Times New Roman" w:cs="Times New Roman"/>
              </w:rPr>
              <w:t>O.Vācieša</w:t>
            </w:r>
            <w:proofErr w:type="spellEnd"/>
            <w:r w:rsidRPr="00042532">
              <w:rPr>
                <w:rFonts w:ascii="Times New Roman" w:hAnsi="Times New Roman" w:cs="Times New Roman"/>
              </w:rPr>
              <w:t xml:space="preserve"> iela 4, Rīga</w:t>
            </w:r>
          </w:p>
        </w:tc>
        <w:tc>
          <w:tcPr>
            <w:tcW w:w="1600" w:type="dxa"/>
            <w:vAlign w:val="bottom"/>
          </w:tcPr>
          <w:p w14:paraId="59FA7E5F" w14:textId="77777777" w:rsidR="000B6CD6" w:rsidRPr="00042532" w:rsidRDefault="000B6CD6" w:rsidP="00DC3C0E">
            <w:pPr>
              <w:jc w:val="center"/>
              <w:rPr>
                <w:rFonts w:ascii="Times New Roman" w:hAnsi="Times New Roman" w:cs="Times New Roman"/>
              </w:rPr>
            </w:pPr>
            <w:r w:rsidRPr="00042532">
              <w:rPr>
                <w:rFonts w:ascii="Times New Roman" w:hAnsi="Times New Roman" w:cs="Times New Roman"/>
              </w:rPr>
              <w:t>400</w:t>
            </w:r>
          </w:p>
        </w:tc>
        <w:tc>
          <w:tcPr>
            <w:tcW w:w="1559" w:type="dxa"/>
          </w:tcPr>
          <w:p w14:paraId="79CEF752" w14:textId="77777777" w:rsidR="000B6CD6" w:rsidRPr="00042532" w:rsidRDefault="000B6CD6" w:rsidP="00DC3C0E">
            <w:pPr>
              <w:jc w:val="center"/>
              <w:rPr>
                <w:rFonts w:ascii="Times New Roman" w:hAnsi="Times New Roman" w:cs="Times New Roman"/>
              </w:rPr>
            </w:pPr>
          </w:p>
        </w:tc>
        <w:tc>
          <w:tcPr>
            <w:tcW w:w="1134" w:type="dxa"/>
          </w:tcPr>
          <w:p w14:paraId="13F30BD0" w14:textId="77777777" w:rsidR="000B6CD6" w:rsidRPr="00042532" w:rsidRDefault="000B6CD6" w:rsidP="00DC3C0E">
            <w:pPr>
              <w:jc w:val="center"/>
              <w:rPr>
                <w:rFonts w:ascii="Times New Roman" w:hAnsi="Times New Roman" w:cs="Times New Roman"/>
              </w:rPr>
            </w:pPr>
          </w:p>
        </w:tc>
        <w:tc>
          <w:tcPr>
            <w:tcW w:w="2268" w:type="dxa"/>
          </w:tcPr>
          <w:p w14:paraId="6E18EA53" w14:textId="77777777" w:rsidR="000B6CD6" w:rsidRPr="00042532" w:rsidRDefault="000B6CD6" w:rsidP="00DC3C0E">
            <w:pPr>
              <w:jc w:val="center"/>
              <w:rPr>
                <w:rFonts w:ascii="Times New Roman" w:hAnsi="Times New Roman" w:cs="Times New Roman"/>
              </w:rPr>
            </w:pPr>
          </w:p>
        </w:tc>
      </w:tr>
      <w:tr w:rsidR="000B6CD6" w:rsidRPr="00042532" w14:paraId="0842D924" w14:textId="77777777" w:rsidTr="00DC3C0E">
        <w:tc>
          <w:tcPr>
            <w:tcW w:w="883" w:type="dxa"/>
          </w:tcPr>
          <w:p w14:paraId="23DA1AF2" w14:textId="77777777" w:rsidR="000B6CD6" w:rsidRPr="00042532" w:rsidRDefault="000B6CD6" w:rsidP="00DC3C0E">
            <w:pPr>
              <w:jc w:val="both"/>
              <w:rPr>
                <w:rFonts w:ascii="Times New Roman" w:hAnsi="Times New Roman" w:cs="Times New Roman"/>
              </w:rPr>
            </w:pPr>
            <w:r>
              <w:rPr>
                <w:rFonts w:ascii="Times New Roman" w:hAnsi="Times New Roman" w:cs="Times New Roman"/>
              </w:rPr>
              <w:lastRenderedPageBreak/>
              <w:t>17</w:t>
            </w:r>
            <w:r w:rsidRPr="00042532">
              <w:rPr>
                <w:rFonts w:ascii="Times New Roman" w:hAnsi="Times New Roman" w:cs="Times New Roman"/>
              </w:rPr>
              <w:t xml:space="preserve">. </w:t>
            </w:r>
          </w:p>
        </w:tc>
        <w:tc>
          <w:tcPr>
            <w:tcW w:w="2474" w:type="dxa"/>
            <w:gridSpan w:val="2"/>
            <w:vAlign w:val="bottom"/>
          </w:tcPr>
          <w:p w14:paraId="014882CB" w14:textId="77777777" w:rsidR="000B6CD6" w:rsidRPr="00042532" w:rsidRDefault="000B6CD6" w:rsidP="00DC3C0E">
            <w:pPr>
              <w:rPr>
                <w:rFonts w:ascii="Times New Roman" w:hAnsi="Times New Roman" w:cs="Times New Roman"/>
              </w:rPr>
            </w:pPr>
            <w:proofErr w:type="spellStart"/>
            <w:r w:rsidRPr="00042532">
              <w:rPr>
                <w:rFonts w:ascii="Times New Roman" w:hAnsi="Times New Roman" w:cs="Times New Roman"/>
              </w:rPr>
              <w:t>Kr.Valdemāra</w:t>
            </w:r>
            <w:proofErr w:type="spellEnd"/>
            <w:r w:rsidRPr="00042532">
              <w:rPr>
                <w:rFonts w:ascii="Times New Roman" w:hAnsi="Times New Roman" w:cs="Times New Roman"/>
              </w:rPr>
              <w:t xml:space="preserve"> iela 69, Rīga</w:t>
            </w:r>
          </w:p>
        </w:tc>
        <w:tc>
          <w:tcPr>
            <w:tcW w:w="1600" w:type="dxa"/>
            <w:vAlign w:val="bottom"/>
          </w:tcPr>
          <w:p w14:paraId="55CE6728" w14:textId="77777777" w:rsidR="000B6CD6" w:rsidRPr="00042532" w:rsidRDefault="000B6CD6" w:rsidP="00DC3C0E">
            <w:pPr>
              <w:jc w:val="center"/>
              <w:rPr>
                <w:rFonts w:ascii="Times New Roman" w:hAnsi="Times New Roman" w:cs="Times New Roman"/>
              </w:rPr>
            </w:pPr>
            <w:r w:rsidRPr="00042532">
              <w:rPr>
                <w:rFonts w:ascii="Times New Roman" w:hAnsi="Times New Roman" w:cs="Times New Roman"/>
              </w:rPr>
              <w:t>300</w:t>
            </w:r>
          </w:p>
        </w:tc>
        <w:tc>
          <w:tcPr>
            <w:tcW w:w="1559" w:type="dxa"/>
          </w:tcPr>
          <w:p w14:paraId="6A585953" w14:textId="77777777" w:rsidR="000B6CD6" w:rsidRPr="00042532" w:rsidRDefault="000B6CD6" w:rsidP="00DC3C0E">
            <w:pPr>
              <w:jc w:val="center"/>
              <w:rPr>
                <w:rFonts w:ascii="Times New Roman" w:hAnsi="Times New Roman" w:cs="Times New Roman"/>
              </w:rPr>
            </w:pPr>
          </w:p>
        </w:tc>
        <w:tc>
          <w:tcPr>
            <w:tcW w:w="1134" w:type="dxa"/>
          </w:tcPr>
          <w:p w14:paraId="5A67AAC1" w14:textId="77777777" w:rsidR="000B6CD6" w:rsidRPr="00042532" w:rsidRDefault="000B6CD6" w:rsidP="00DC3C0E">
            <w:pPr>
              <w:jc w:val="center"/>
              <w:rPr>
                <w:rFonts w:ascii="Times New Roman" w:hAnsi="Times New Roman" w:cs="Times New Roman"/>
              </w:rPr>
            </w:pPr>
          </w:p>
        </w:tc>
        <w:tc>
          <w:tcPr>
            <w:tcW w:w="2268" w:type="dxa"/>
          </w:tcPr>
          <w:p w14:paraId="560E93A4" w14:textId="77777777" w:rsidR="000B6CD6" w:rsidRPr="00042532" w:rsidRDefault="000B6CD6" w:rsidP="00DC3C0E">
            <w:pPr>
              <w:jc w:val="center"/>
              <w:rPr>
                <w:rFonts w:ascii="Times New Roman" w:hAnsi="Times New Roman" w:cs="Times New Roman"/>
              </w:rPr>
            </w:pPr>
          </w:p>
        </w:tc>
      </w:tr>
      <w:tr w:rsidR="000B6CD6" w:rsidRPr="00042532" w14:paraId="78542D56" w14:textId="77777777" w:rsidTr="00DC3C0E">
        <w:tc>
          <w:tcPr>
            <w:tcW w:w="883" w:type="dxa"/>
          </w:tcPr>
          <w:p w14:paraId="0790F666" w14:textId="77777777" w:rsidR="000B6CD6" w:rsidRPr="00042532" w:rsidRDefault="000B6CD6" w:rsidP="00DC3C0E">
            <w:pPr>
              <w:jc w:val="both"/>
              <w:rPr>
                <w:rFonts w:ascii="Times New Roman" w:hAnsi="Times New Roman" w:cs="Times New Roman"/>
              </w:rPr>
            </w:pPr>
            <w:r>
              <w:rPr>
                <w:rFonts w:ascii="Times New Roman" w:hAnsi="Times New Roman" w:cs="Times New Roman"/>
              </w:rPr>
              <w:t>18</w:t>
            </w:r>
            <w:r w:rsidRPr="00042532">
              <w:rPr>
                <w:rFonts w:ascii="Times New Roman" w:hAnsi="Times New Roman" w:cs="Times New Roman"/>
              </w:rPr>
              <w:t>.</w:t>
            </w:r>
          </w:p>
        </w:tc>
        <w:tc>
          <w:tcPr>
            <w:tcW w:w="2474" w:type="dxa"/>
            <w:gridSpan w:val="2"/>
            <w:vAlign w:val="bottom"/>
          </w:tcPr>
          <w:p w14:paraId="5F4962FF" w14:textId="77777777" w:rsidR="000B6CD6" w:rsidRPr="00042532" w:rsidRDefault="000B6CD6" w:rsidP="00DC3C0E">
            <w:pPr>
              <w:rPr>
                <w:rFonts w:ascii="Times New Roman" w:hAnsi="Times New Roman" w:cs="Times New Roman"/>
              </w:rPr>
            </w:pPr>
            <w:r w:rsidRPr="00042532">
              <w:rPr>
                <w:rFonts w:ascii="Times New Roman" w:hAnsi="Times New Roman" w:cs="Times New Roman"/>
              </w:rPr>
              <w:t xml:space="preserve">Zeļļu iela </w:t>
            </w:r>
            <w:r>
              <w:rPr>
                <w:rFonts w:ascii="Times New Roman" w:hAnsi="Times New Roman" w:cs="Times New Roman"/>
              </w:rPr>
              <w:t>23, 25, 27</w:t>
            </w:r>
            <w:r w:rsidRPr="00042532">
              <w:rPr>
                <w:rFonts w:ascii="Times New Roman" w:hAnsi="Times New Roman" w:cs="Times New Roman"/>
              </w:rPr>
              <w:t>, Rīga</w:t>
            </w:r>
          </w:p>
        </w:tc>
        <w:tc>
          <w:tcPr>
            <w:tcW w:w="1600" w:type="dxa"/>
            <w:vAlign w:val="bottom"/>
          </w:tcPr>
          <w:p w14:paraId="1D67B677" w14:textId="77777777" w:rsidR="000B6CD6" w:rsidRPr="00042532" w:rsidRDefault="000B6CD6" w:rsidP="00DC3C0E">
            <w:pPr>
              <w:jc w:val="center"/>
              <w:rPr>
                <w:rFonts w:ascii="Times New Roman" w:hAnsi="Times New Roman" w:cs="Times New Roman"/>
              </w:rPr>
            </w:pPr>
            <w:r w:rsidRPr="00042532">
              <w:rPr>
                <w:rFonts w:ascii="Times New Roman" w:hAnsi="Times New Roman" w:cs="Times New Roman"/>
              </w:rPr>
              <w:t>1400</w:t>
            </w:r>
          </w:p>
        </w:tc>
        <w:tc>
          <w:tcPr>
            <w:tcW w:w="1559" w:type="dxa"/>
          </w:tcPr>
          <w:p w14:paraId="2ECFC74D" w14:textId="77777777" w:rsidR="000B6CD6" w:rsidRPr="00042532" w:rsidRDefault="000B6CD6" w:rsidP="00DC3C0E">
            <w:pPr>
              <w:jc w:val="center"/>
              <w:rPr>
                <w:rFonts w:ascii="Times New Roman" w:hAnsi="Times New Roman" w:cs="Times New Roman"/>
              </w:rPr>
            </w:pPr>
          </w:p>
        </w:tc>
        <w:tc>
          <w:tcPr>
            <w:tcW w:w="1134" w:type="dxa"/>
          </w:tcPr>
          <w:p w14:paraId="741DA72B" w14:textId="77777777" w:rsidR="000B6CD6" w:rsidRPr="00042532" w:rsidRDefault="000B6CD6" w:rsidP="00DC3C0E">
            <w:pPr>
              <w:jc w:val="center"/>
              <w:rPr>
                <w:rFonts w:ascii="Times New Roman" w:hAnsi="Times New Roman" w:cs="Times New Roman"/>
              </w:rPr>
            </w:pPr>
          </w:p>
        </w:tc>
        <w:tc>
          <w:tcPr>
            <w:tcW w:w="2268" w:type="dxa"/>
          </w:tcPr>
          <w:p w14:paraId="30A3006D" w14:textId="77777777" w:rsidR="000B6CD6" w:rsidRPr="00042532" w:rsidRDefault="000B6CD6" w:rsidP="00DC3C0E">
            <w:pPr>
              <w:jc w:val="center"/>
              <w:rPr>
                <w:rFonts w:ascii="Times New Roman" w:hAnsi="Times New Roman" w:cs="Times New Roman"/>
              </w:rPr>
            </w:pPr>
          </w:p>
        </w:tc>
      </w:tr>
      <w:tr w:rsidR="000B6CD6" w:rsidRPr="00042532" w14:paraId="2B7047DB" w14:textId="77777777" w:rsidTr="00DC3C0E">
        <w:tc>
          <w:tcPr>
            <w:tcW w:w="883" w:type="dxa"/>
          </w:tcPr>
          <w:p w14:paraId="505C30FB" w14:textId="77777777" w:rsidR="000B6CD6" w:rsidRPr="00042532" w:rsidRDefault="000B6CD6" w:rsidP="00DC3C0E">
            <w:pPr>
              <w:jc w:val="both"/>
              <w:rPr>
                <w:rFonts w:ascii="Times New Roman" w:hAnsi="Times New Roman" w:cs="Times New Roman"/>
              </w:rPr>
            </w:pPr>
            <w:r>
              <w:rPr>
                <w:rFonts w:ascii="Times New Roman" w:hAnsi="Times New Roman" w:cs="Times New Roman"/>
              </w:rPr>
              <w:t>19</w:t>
            </w:r>
            <w:r w:rsidRPr="00042532">
              <w:rPr>
                <w:rFonts w:ascii="Times New Roman" w:hAnsi="Times New Roman" w:cs="Times New Roman"/>
              </w:rPr>
              <w:t>.</w:t>
            </w:r>
          </w:p>
        </w:tc>
        <w:tc>
          <w:tcPr>
            <w:tcW w:w="2474" w:type="dxa"/>
            <w:gridSpan w:val="2"/>
            <w:vAlign w:val="bottom"/>
          </w:tcPr>
          <w:p w14:paraId="7BCFE705" w14:textId="77777777" w:rsidR="000B6CD6" w:rsidRPr="00042532" w:rsidRDefault="000B6CD6" w:rsidP="00DC3C0E">
            <w:pPr>
              <w:rPr>
                <w:rFonts w:ascii="Times New Roman" w:hAnsi="Times New Roman" w:cs="Times New Roman"/>
              </w:rPr>
            </w:pPr>
            <w:proofErr w:type="spellStart"/>
            <w:r w:rsidRPr="00042532">
              <w:rPr>
                <w:rFonts w:ascii="Times New Roman" w:hAnsi="Times New Roman" w:cs="Times New Roman"/>
              </w:rPr>
              <w:t>Kr</w:t>
            </w:r>
            <w:proofErr w:type="spellEnd"/>
            <w:r w:rsidRPr="00042532">
              <w:rPr>
                <w:rFonts w:ascii="Times New Roman" w:hAnsi="Times New Roman" w:cs="Times New Roman"/>
              </w:rPr>
              <w:t>. Barona iela 49, Rīga</w:t>
            </w:r>
          </w:p>
        </w:tc>
        <w:tc>
          <w:tcPr>
            <w:tcW w:w="1600" w:type="dxa"/>
            <w:vAlign w:val="bottom"/>
          </w:tcPr>
          <w:p w14:paraId="71DEA2D9" w14:textId="77777777" w:rsidR="000B6CD6" w:rsidRPr="00042532" w:rsidRDefault="000B6CD6" w:rsidP="00DC3C0E">
            <w:pPr>
              <w:jc w:val="center"/>
              <w:rPr>
                <w:rFonts w:ascii="Times New Roman" w:hAnsi="Times New Roman" w:cs="Times New Roman"/>
              </w:rPr>
            </w:pPr>
            <w:r w:rsidRPr="00042532">
              <w:rPr>
                <w:rFonts w:ascii="Times New Roman" w:hAnsi="Times New Roman" w:cs="Times New Roman"/>
              </w:rPr>
              <w:t>500</w:t>
            </w:r>
          </w:p>
        </w:tc>
        <w:tc>
          <w:tcPr>
            <w:tcW w:w="1559" w:type="dxa"/>
          </w:tcPr>
          <w:p w14:paraId="051A5EBD" w14:textId="77777777" w:rsidR="000B6CD6" w:rsidRPr="00042532" w:rsidRDefault="000B6CD6" w:rsidP="00DC3C0E">
            <w:pPr>
              <w:jc w:val="center"/>
              <w:rPr>
                <w:rFonts w:ascii="Times New Roman" w:hAnsi="Times New Roman" w:cs="Times New Roman"/>
              </w:rPr>
            </w:pPr>
          </w:p>
        </w:tc>
        <w:tc>
          <w:tcPr>
            <w:tcW w:w="1134" w:type="dxa"/>
          </w:tcPr>
          <w:p w14:paraId="5FB12E88" w14:textId="77777777" w:rsidR="000B6CD6" w:rsidRPr="00042532" w:rsidRDefault="000B6CD6" w:rsidP="00DC3C0E">
            <w:pPr>
              <w:jc w:val="center"/>
              <w:rPr>
                <w:rFonts w:ascii="Times New Roman" w:hAnsi="Times New Roman" w:cs="Times New Roman"/>
              </w:rPr>
            </w:pPr>
          </w:p>
        </w:tc>
        <w:tc>
          <w:tcPr>
            <w:tcW w:w="2268" w:type="dxa"/>
          </w:tcPr>
          <w:p w14:paraId="2B530840" w14:textId="77777777" w:rsidR="000B6CD6" w:rsidRPr="00042532" w:rsidRDefault="000B6CD6" w:rsidP="00DC3C0E">
            <w:pPr>
              <w:jc w:val="center"/>
              <w:rPr>
                <w:rFonts w:ascii="Times New Roman" w:hAnsi="Times New Roman" w:cs="Times New Roman"/>
              </w:rPr>
            </w:pPr>
          </w:p>
        </w:tc>
      </w:tr>
      <w:tr w:rsidR="000B6CD6" w:rsidRPr="00042532" w14:paraId="62382039" w14:textId="77777777" w:rsidTr="00DC3C0E">
        <w:tc>
          <w:tcPr>
            <w:tcW w:w="883" w:type="dxa"/>
          </w:tcPr>
          <w:p w14:paraId="0D8176C7" w14:textId="77777777" w:rsidR="000B6CD6" w:rsidRPr="00042532" w:rsidRDefault="000B6CD6" w:rsidP="00DC3C0E">
            <w:pPr>
              <w:jc w:val="both"/>
              <w:rPr>
                <w:rFonts w:ascii="Times New Roman" w:hAnsi="Times New Roman" w:cs="Times New Roman"/>
              </w:rPr>
            </w:pPr>
            <w:r w:rsidRPr="00042532">
              <w:rPr>
                <w:rFonts w:ascii="Times New Roman" w:hAnsi="Times New Roman" w:cs="Times New Roman"/>
              </w:rPr>
              <w:t>2</w:t>
            </w:r>
            <w:r>
              <w:rPr>
                <w:rFonts w:ascii="Times New Roman" w:hAnsi="Times New Roman" w:cs="Times New Roman"/>
              </w:rPr>
              <w:t>0</w:t>
            </w:r>
            <w:r w:rsidRPr="00042532">
              <w:rPr>
                <w:rFonts w:ascii="Times New Roman" w:hAnsi="Times New Roman" w:cs="Times New Roman"/>
              </w:rPr>
              <w:t>.</w:t>
            </w:r>
          </w:p>
        </w:tc>
        <w:tc>
          <w:tcPr>
            <w:tcW w:w="2474" w:type="dxa"/>
            <w:gridSpan w:val="2"/>
            <w:vAlign w:val="bottom"/>
          </w:tcPr>
          <w:p w14:paraId="3AB65815" w14:textId="77777777" w:rsidR="000B6CD6" w:rsidRPr="00042532" w:rsidRDefault="000B6CD6" w:rsidP="00DC3C0E">
            <w:pPr>
              <w:rPr>
                <w:rFonts w:ascii="Times New Roman" w:hAnsi="Times New Roman" w:cs="Times New Roman"/>
              </w:rPr>
            </w:pPr>
            <w:r w:rsidRPr="00042532">
              <w:rPr>
                <w:rFonts w:ascii="Times New Roman" w:hAnsi="Times New Roman" w:cs="Times New Roman"/>
              </w:rPr>
              <w:t>Salamandras iela 1, korp.5,6,7, Rīga</w:t>
            </w:r>
          </w:p>
        </w:tc>
        <w:tc>
          <w:tcPr>
            <w:tcW w:w="1600" w:type="dxa"/>
            <w:vAlign w:val="bottom"/>
          </w:tcPr>
          <w:p w14:paraId="005DE26B" w14:textId="77777777" w:rsidR="000B6CD6" w:rsidRPr="00042532" w:rsidRDefault="000B6CD6" w:rsidP="00DC3C0E">
            <w:pPr>
              <w:jc w:val="center"/>
              <w:rPr>
                <w:rFonts w:ascii="Times New Roman" w:hAnsi="Times New Roman" w:cs="Times New Roman"/>
              </w:rPr>
            </w:pPr>
            <w:r w:rsidRPr="00042532">
              <w:rPr>
                <w:rFonts w:ascii="Times New Roman" w:hAnsi="Times New Roman" w:cs="Times New Roman"/>
              </w:rPr>
              <w:t>300</w:t>
            </w:r>
          </w:p>
        </w:tc>
        <w:tc>
          <w:tcPr>
            <w:tcW w:w="1559" w:type="dxa"/>
          </w:tcPr>
          <w:p w14:paraId="2CC3CC9C" w14:textId="77777777" w:rsidR="000B6CD6" w:rsidRPr="00042532" w:rsidRDefault="000B6CD6" w:rsidP="00DC3C0E">
            <w:pPr>
              <w:jc w:val="center"/>
              <w:rPr>
                <w:rFonts w:ascii="Times New Roman" w:hAnsi="Times New Roman" w:cs="Times New Roman"/>
              </w:rPr>
            </w:pPr>
          </w:p>
        </w:tc>
        <w:tc>
          <w:tcPr>
            <w:tcW w:w="1134" w:type="dxa"/>
          </w:tcPr>
          <w:p w14:paraId="6E8D36D1" w14:textId="77777777" w:rsidR="000B6CD6" w:rsidRPr="00042532" w:rsidRDefault="000B6CD6" w:rsidP="00DC3C0E">
            <w:pPr>
              <w:jc w:val="center"/>
              <w:rPr>
                <w:rFonts w:ascii="Times New Roman" w:hAnsi="Times New Roman" w:cs="Times New Roman"/>
              </w:rPr>
            </w:pPr>
          </w:p>
        </w:tc>
        <w:tc>
          <w:tcPr>
            <w:tcW w:w="2268" w:type="dxa"/>
          </w:tcPr>
          <w:p w14:paraId="3A7CD65A" w14:textId="77777777" w:rsidR="000B6CD6" w:rsidRPr="00042532" w:rsidRDefault="000B6CD6" w:rsidP="00DC3C0E">
            <w:pPr>
              <w:jc w:val="center"/>
              <w:rPr>
                <w:rFonts w:ascii="Times New Roman" w:hAnsi="Times New Roman" w:cs="Times New Roman"/>
              </w:rPr>
            </w:pPr>
          </w:p>
        </w:tc>
      </w:tr>
      <w:tr w:rsidR="000B6CD6" w:rsidRPr="00042532" w14:paraId="1833ED8B" w14:textId="77777777" w:rsidTr="00DC3C0E">
        <w:tc>
          <w:tcPr>
            <w:tcW w:w="883" w:type="dxa"/>
          </w:tcPr>
          <w:p w14:paraId="1E390945" w14:textId="77777777" w:rsidR="000B6CD6" w:rsidRPr="00042532" w:rsidRDefault="000B6CD6" w:rsidP="00DC3C0E">
            <w:pPr>
              <w:jc w:val="both"/>
              <w:rPr>
                <w:rFonts w:ascii="Times New Roman" w:hAnsi="Times New Roman" w:cs="Times New Roman"/>
              </w:rPr>
            </w:pPr>
            <w:r w:rsidRPr="00042532">
              <w:rPr>
                <w:rFonts w:ascii="Times New Roman" w:hAnsi="Times New Roman" w:cs="Times New Roman"/>
              </w:rPr>
              <w:t>2</w:t>
            </w:r>
            <w:r>
              <w:rPr>
                <w:rFonts w:ascii="Times New Roman" w:hAnsi="Times New Roman" w:cs="Times New Roman"/>
              </w:rPr>
              <w:t>1</w:t>
            </w:r>
            <w:r w:rsidRPr="00042532">
              <w:rPr>
                <w:rFonts w:ascii="Times New Roman" w:hAnsi="Times New Roman" w:cs="Times New Roman"/>
              </w:rPr>
              <w:t>.</w:t>
            </w:r>
          </w:p>
        </w:tc>
        <w:tc>
          <w:tcPr>
            <w:tcW w:w="2474" w:type="dxa"/>
            <w:gridSpan w:val="2"/>
            <w:vAlign w:val="bottom"/>
          </w:tcPr>
          <w:p w14:paraId="0D255863" w14:textId="77777777" w:rsidR="000B6CD6" w:rsidRPr="00042532" w:rsidRDefault="000B6CD6" w:rsidP="00DC3C0E">
            <w:pPr>
              <w:rPr>
                <w:rFonts w:ascii="Times New Roman" w:hAnsi="Times New Roman" w:cs="Times New Roman"/>
              </w:rPr>
            </w:pPr>
            <w:r w:rsidRPr="00042532">
              <w:rPr>
                <w:rFonts w:ascii="Times New Roman" w:hAnsi="Times New Roman" w:cs="Times New Roman"/>
              </w:rPr>
              <w:t xml:space="preserve">Dzintaru prosp. 52/54, </w:t>
            </w:r>
            <w:r w:rsidRPr="00042532">
              <w:rPr>
                <w:rFonts w:ascii="Times New Roman" w:hAnsi="Times New Roman" w:cs="Times New Roman"/>
                <w:b/>
                <w:bCs/>
              </w:rPr>
              <w:t>Jūrmala</w:t>
            </w:r>
          </w:p>
        </w:tc>
        <w:tc>
          <w:tcPr>
            <w:tcW w:w="1600" w:type="dxa"/>
            <w:vAlign w:val="bottom"/>
          </w:tcPr>
          <w:p w14:paraId="6CBC89E8" w14:textId="77777777" w:rsidR="000B6CD6" w:rsidRPr="00042532" w:rsidRDefault="000B6CD6" w:rsidP="00DC3C0E">
            <w:pPr>
              <w:jc w:val="center"/>
              <w:rPr>
                <w:rFonts w:ascii="Times New Roman" w:hAnsi="Times New Roman" w:cs="Times New Roman"/>
              </w:rPr>
            </w:pPr>
            <w:r w:rsidRPr="00042532">
              <w:rPr>
                <w:rFonts w:ascii="Times New Roman" w:hAnsi="Times New Roman" w:cs="Times New Roman"/>
              </w:rPr>
              <w:t>250</w:t>
            </w:r>
          </w:p>
        </w:tc>
        <w:tc>
          <w:tcPr>
            <w:tcW w:w="1559" w:type="dxa"/>
          </w:tcPr>
          <w:p w14:paraId="18036F1D" w14:textId="77777777" w:rsidR="000B6CD6" w:rsidRPr="00042532" w:rsidRDefault="000B6CD6" w:rsidP="00DC3C0E">
            <w:pPr>
              <w:jc w:val="center"/>
              <w:rPr>
                <w:rFonts w:ascii="Times New Roman" w:hAnsi="Times New Roman" w:cs="Times New Roman"/>
              </w:rPr>
            </w:pPr>
          </w:p>
        </w:tc>
        <w:tc>
          <w:tcPr>
            <w:tcW w:w="1134" w:type="dxa"/>
          </w:tcPr>
          <w:p w14:paraId="56CA5951" w14:textId="77777777" w:rsidR="000B6CD6" w:rsidRPr="00042532" w:rsidRDefault="000B6CD6" w:rsidP="00DC3C0E">
            <w:pPr>
              <w:jc w:val="center"/>
              <w:rPr>
                <w:rFonts w:ascii="Times New Roman" w:hAnsi="Times New Roman" w:cs="Times New Roman"/>
              </w:rPr>
            </w:pPr>
          </w:p>
        </w:tc>
        <w:tc>
          <w:tcPr>
            <w:tcW w:w="2268" w:type="dxa"/>
          </w:tcPr>
          <w:p w14:paraId="2BD15198" w14:textId="77777777" w:rsidR="000B6CD6" w:rsidRPr="00042532" w:rsidRDefault="000B6CD6" w:rsidP="00DC3C0E">
            <w:pPr>
              <w:jc w:val="center"/>
              <w:rPr>
                <w:rFonts w:ascii="Times New Roman" w:hAnsi="Times New Roman" w:cs="Times New Roman"/>
              </w:rPr>
            </w:pPr>
          </w:p>
        </w:tc>
      </w:tr>
      <w:tr w:rsidR="000B6CD6" w:rsidRPr="00042532" w14:paraId="1478CD03" w14:textId="77777777" w:rsidTr="00DC3C0E">
        <w:tc>
          <w:tcPr>
            <w:tcW w:w="883" w:type="dxa"/>
          </w:tcPr>
          <w:p w14:paraId="1B2C9F40" w14:textId="77777777" w:rsidR="000B6CD6" w:rsidRPr="00042532" w:rsidRDefault="000B6CD6" w:rsidP="00DC3C0E">
            <w:pPr>
              <w:jc w:val="both"/>
              <w:rPr>
                <w:rFonts w:ascii="Times New Roman" w:hAnsi="Times New Roman" w:cs="Times New Roman"/>
              </w:rPr>
            </w:pPr>
            <w:r w:rsidRPr="00042532">
              <w:rPr>
                <w:rFonts w:ascii="Times New Roman" w:hAnsi="Times New Roman" w:cs="Times New Roman"/>
              </w:rPr>
              <w:t>2</w:t>
            </w:r>
            <w:r>
              <w:rPr>
                <w:rFonts w:ascii="Times New Roman" w:hAnsi="Times New Roman" w:cs="Times New Roman"/>
              </w:rPr>
              <w:t>2</w:t>
            </w:r>
            <w:r w:rsidRPr="00042532">
              <w:rPr>
                <w:rFonts w:ascii="Times New Roman" w:hAnsi="Times New Roman" w:cs="Times New Roman"/>
              </w:rPr>
              <w:t>.</w:t>
            </w:r>
          </w:p>
        </w:tc>
        <w:tc>
          <w:tcPr>
            <w:tcW w:w="2474" w:type="dxa"/>
            <w:gridSpan w:val="2"/>
            <w:vAlign w:val="bottom"/>
          </w:tcPr>
          <w:p w14:paraId="19E6251B" w14:textId="77777777" w:rsidR="000B6CD6" w:rsidRPr="00042532" w:rsidRDefault="000B6CD6" w:rsidP="00DC3C0E">
            <w:pPr>
              <w:rPr>
                <w:rFonts w:ascii="Times New Roman" w:hAnsi="Times New Roman" w:cs="Times New Roman"/>
              </w:rPr>
            </w:pPr>
            <w:r w:rsidRPr="00042532">
              <w:rPr>
                <w:rFonts w:ascii="Times New Roman" w:hAnsi="Times New Roman" w:cs="Times New Roman"/>
              </w:rPr>
              <w:t>Nometņu iela 18/k-1, Rīga</w:t>
            </w:r>
          </w:p>
        </w:tc>
        <w:tc>
          <w:tcPr>
            <w:tcW w:w="1600" w:type="dxa"/>
            <w:vAlign w:val="bottom"/>
          </w:tcPr>
          <w:p w14:paraId="2D2A41E5" w14:textId="77777777" w:rsidR="000B6CD6" w:rsidRPr="00042532" w:rsidRDefault="000B6CD6" w:rsidP="00DC3C0E">
            <w:pPr>
              <w:jc w:val="center"/>
              <w:rPr>
                <w:rFonts w:ascii="Times New Roman" w:hAnsi="Times New Roman" w:cs="Times New Roman"/>
              </w:rPr>
            </w:pPr>
            <w:r w:rsidRPr="00042532">
              <w:rPr>
                <w:rFonts w:ascii="Times New Roman" w:hAnsi="Times New Roman" w:cs="Times New Roman"/>
              </w:rPr>
              <w:t>300</w:t>
            </w:r>
          </w:p>
        </w:tc>
        <w:tc>
          <w:tcPr>
            <w:tcW w:w="1559" w:type="dxa"/>
          </w:tcPr>
          <w:p w14:paraId="492EB3CD" w14:textId="77777777" w:rsidR="000B6CD6" w:rsidRPr="00042532" w:rsidRDefault="000B6CD6" w:rsidP="00DC3C0E">
            <w:pPr>
              <w:jc w:val="center"/>
              <w:rPr>
                <w:rFonts w:ascii="Times New Roman" w:hAnsi="Times New Roman" w:cs="Times New Roman"/>
              </w:rPr>
            </w:pPr>
          </w:p>
        </w:tc>
        <w:tc>
          <w:tcPr>
            <w:tcW w:w="1134" w:type="dxa"/>
          </w:tcPr>
          <w:p w14:paraId="1FB48F80" w14:textId="77777777" w:rsidR="000B6CD6" w:rsidRPr="00042532" w:rsidRDefault="000B6CD6" w:rsidP="00DC3C0E">
            <w:pPr>
              <w:jc w:val="center"/>
              <w:rPr>
                <w:rFonts w:ascii="Times New Roman" w:hAnsi="Times New Roman" w:cs="Times New Roman"/>
              </w:rPr>
            </w:pPr>
          </w:p>
        </w:tc>
        <w:tc>
          <w:tcPr>
            <w:tcW w:w="2268" w:type="dxa"/>
          </w:tcPr>
          <w:p w14:paraId="6CF1D4AC" w14:textId="77777777" w:rsidR="000B6CD6" w:rsidRPr="00042532" w:rsidRDefault="000B6CD6" w:rsidP="00DC3C0E">
            <w:pPr>
              <w:jc w:val="center"/>
              <w:rPr>
                <w:rFonts w:ascii="Times New Roman" w:hAnsi="Times New Roman" w:cs="Times New Roman"/>
              </w:rPr>
            </w:pPr>
          </w:p>
        </w:tc>
      </w:tr>
      <w:tr w:rsidR="000B6CD6" w:rsidRPr="00042532" w14:paraId="70B91D60" w14:textId="77777777" w:rsidTr="00DC3C0E">
        <w:tc>
          <w:tcPr>
            <w:tcW w:w="883" w:type="dxa"/>
          </w:tcPr>
          <w:p w14:paraId="795DAFBF" w14:textId="77777777" w:rsidR="000B6CD6" w:rsidRPr="00042532" w:rsidRDefault="000B6CD6" w:rsidP="00DC3C0E">
            <w:pPr>
              <w:jc w:val="both"/>
              <w:rPr>
                <w:rFonts w:ascii="Times New Roman" w:hAnsi="Times New Roman" w:cs="Times New Roman"/>
              </w:rPr>
            </w:pPr>
            <w:r w:rsidRPr="00042532">
              <w:rPr>
                <w:rFonts w:ascii="Times New Roman" w:hAnsi="Times New Roman" w:cs="Times New Roman"/>
              </w:rPr>
              <w:t>2</w:t>
            </w:r>
            <w:r>
              <w:rPr>
                <w:rFonts w:ascii="Times New Roman" w:hAnsi="Times New Roman" w:cs="Times New Roman"/>
              </w:rPr>
              <w:t>3</w:t>
            </w:r>
            <w:r w:rsidRPr="00042532">
              <w:rPr>
                <w:rFonts w:ascii="Times New Roman" w:hAnsi="Times New Roman" w:cs="Times New Roman"/>
              </w:rPr>
              <w:t>.</w:t>
            </w:r>
          </w:p>
        </w:tc>
        <w:tc>
          <w:tcPr>
            <w:tcW w:w="2474" w:type="dxa"/>
            <w:gridSpan w:val="2"/>
            <w:vAlign w:val="bottom"/>
          </w:tcPr>
          <w:p w14:paraId="1A2C336A" w14:textId="77777777" w:rsidR="000B6CD6" w:rsidRPr="00042532" w:rsidRDefault="000B6CD6" w:rsidP="00DC3C0E">
            <w:pPr>
              <w:rPr>
                <w:rFonts w:ascii="Times New Roman" w:hAnsi="Times New Roman" w:cs="Times New Roman"/>
              </w:rPr>
            </w:pPr>
            <w:r w:rsidRPr="00042532">
              <w:rPr>
                <w:rFonts w:ascii="Times New Roman" w:hAnsi="Times New Roman" w:cs="Times New Roman"/>
              </w:rPr>
              <w:t>Nometņu iela 18/k-2, Rīga</w:t>
            </w:r>
          </w:p>
        </w:tc>
        <w:tc>
          <w:tcPr>
            <w:tcW w:w="1600" w:type="dxa"/>
            <w:vAlign w:val="bottom"/>
          </w:tcPr>
          <w:p w14:paraId="2CBD3B42" w14:textId="77777777" w:rsidR="000B6CD6" w:rsidRPr="00042532" w:rsidRDefault="000B6CD6" w:rsidP="00DC3C0E">
            <w:pPr>
              <w:jc w:val="center"/>
              <w:rPr>
                <w:rFonts w:ascii="Times New Roman" w:hAnsi="Times New Roman" w:cs="Times New Roman"/>
              </w:rPr>
            </w:pPr>
            <w:r w:rsidRPr="00042532">
              <w:rPr>
                <w:rFonts w:ascii="Times New Roman" w:hAnsi="Times New Roman" w:cs="Times New Roman"/>
              </w:rPr>
              <w:t>70</w:t>
            </w:r>
          </w:p>
        </w:tc>
        <w:tc>
          <w:tcPr>
            <w:tcW w:w="1559" w:type="dxa"/>
          </w:tcPr>
          <w:p w14:paraId="72970CF8" w14:textId="77777777" w:rsidR="000B6CD6" w:rsidRPr="00042532" w:rsidRDefault="000B6CD6" w:rsidP="00DC3C0E">
            <w:pPr>
              <w:jc w:val="center"/>
              <w:rPr>
                <w:rFonts w:ascii="Times New Roman" w:hAnsi="Times New Roman" w:cs="Times New Roman"/>
              </w:rPr>
            </w:pPr>
          </w:p>
        </w:tc>
        <w:tc>
          <w:tcPr>
            <w:tcW w:w="1134" w:type="dxa"/>
          </w:tcPr>
          <w:p w14:paraId="27D97690" w14:textId="77777777" w:rsidR="000B6CD6" w:rsidRPr="00042532" w:rsidRDefault="000B6CD6" w:rsidP="00DC3C0E">
            <w:pPr>
              <w:jc w:val="center"/>
              <w:rPr>
                <w:rFonts w:ascii="Times New Roman" w:hAnsi="Times New Roman" w:cs="Times New Roman"/>
              </w:rPr>
            </w:pPr>
          </w:p>
        </w:tc>
        <w:tc>
          <w:tcPr>
            <w:tcW w:w="2268" w:type="dxa"/>
          </w:tcPr>
          <w:p w14:paraId="5CA63E83" w14:textId="77777777" w:rsidR="000B6CD6" w:rsidRPr="00042532" w:rsidRDefault="000B6CD6" w:rsidP="00DC3C0E">
            <w:pPr>
              <w:jc w:val="center"/>
              <w:rPr>
                <w:rFonts w:ascii="Times New Roman" w:hAnsi="Times New Roman" w:cs="Times New Roman"/>
              </w:rPr>
            </w:pPr>
          </w:p>
        </w:tc>
      </w:tr>
      <w:tr w:rsidR="000B6CD6" w:rsidRPr="00042532" w14:paraId="2BCB74BB" w14:textId="77777777" w:rsidTr="00DC3C0E">
        <w:tc>
          <w:tcPr>
            <w:tcW w:w="883" w:type="dxa"/>
          </w:tcPr>
          <w:p w14:paraId="08A8DA66" w14:textId="77777777" w:rsidR="000B6CD6" w:rsidRPr="00042532" w:rsidRDefault="000B6CD6" w:rsidP="00DC3C0E">
            <w:pPr>
              <w:jc w:val="both"/>
              <w:rPr>
                <w:rFonts w:ascii="Times New Roman" w:hAnsi="Times New Roman" w:cs="Times New Roman"/>
              </w:rPr>
            </w:pPr>
            <w:r w:rsidRPr="00042532">
              <w:rPr>
                <w:rFonts w:ascii="Times New Roman" w:hAnsi="Times New Roman" w:cs="Times New Roman"/>
              </w:rPr>
              <w:t>2</w:t>
            </w:r>
            <w:r>
              <w:rPr>
                <w:rFonts w:ascii="Times New Roman" w:hAnsi="Times New Roman" w:cs="Times New Roman"/>
              </w:rPr>
              <w:t>4</w:t>
            </w:r>
            <w:r w:rsidRPr="00042532">
              <w:rPr>
                <w:rFonts w:ascii="Times New Roman" w:hAnsi="Times New Roman" w:cs="Times New Roman"/>
              </w:rPr>
              <w:t>.</w:t>
            </w:r>
          </w:p>
        </w:tc>
        <w:tc>
          <w:tcPr>
            <w:tcW w:w="2474" w:type="dxa"/>
            <w:gridSpan w:val="2"/>
            <w:vAlign w:val="bottom"/>
          </w:tcPr>
          <w:p w14:paraId="50CF2B88" w14:textId="77777777" w:rsidR="000B6CD6" w:rsidRPr="00042532" w:rsidRDefault="000B6CD6" w:rsidP="00DC3C0E">
            <w:pPr>
              <w:rPr>
                <w:rFonts w:ascii="Times New Roman" w:hAnsi="Times New Roman" w:cs="Times New Roman"/>
              </w:rPr>
            </w:pPr>
            <w:proofErr w:type="spellStart"/>
            <w:r w:rsidRPr="00042532">
              <w:rPr>
                <w:rFonts w:ascii="Times New Roman" w:hAnsi="Times New Roman" w:cs="Times New Roman"/>
              </w:rPr>
              <w:t>Rātsupītes</w:t>
            </w:r>
            <w:proofErr w:type="spellEnd"/>
            <w:r w:rsidRPr="00042532">
              <w:rPr>
                <w:rFonts w:ascii="Times New Roman" w:hAnsi="Times New Roman" w:cs="Times New Roman"/>
              </w:rPr>
              <w:t xml:space="preserve"> iela 7/k-1, Rīga</w:t>
            </w:r>
          </w:p>
        </w:tc>
        <w:tc>
          <w:tcPr>
            <w:tcW w:w="1600" w:type="dxa"/>
            <w:vAlign w:val="bottom"/>
          </w:tcPr>
          <w:p w14:paraId="36C5EE41" w14:textId="77777777" w:rsidR="000B6CD6" w:rsidRPr="00042532" w:rsidRDefault="000B6CD6" w:rsidP="00DC3C0E">
            <w:pPr>
              <w:jc w:val="center"/>
              <w:rPr>
                <w:rFonts w:ascii="Times New Roman" w:hAnsi="Times New Roman" w:cs="Times New Roman"/>
              </w:rPr>
            </w:pPr>
            <w:r w:rsidRPr="00042532">
              <w:rPr>
                <w:rFonts w:ascii="Times New Roman" w:hAnsi="Times New Roman" w:cs="Times New Roman"/>
              </w:rPr>
              <w:t>500</w:t>
            </w:r>
          </w:p>
        </w:tc>
        <w:tc>
          <w:tcPr>
            <w:tcW w:w="1559" w:type="dxa"/>
          </w:tcPr>
          <w:p w14:paraId="6251F207" w14:textId="77777777" w:rsidR="000B6CD6" w:rsidRPr="00042532" w:rsidRDefault="000B6CD6" w:rsidP="00DC3C0E">
            <w:pPr>
              <w:jc w:val="center"/>
              <w:rPr>
                <w:rFonts w:ascii="Times New Roman" w:hAnsi="Times New Roman" w:cs="Times New Roman"/>
              </w:rPr>
            </w:pPr>
          </w:p>
        </w:tc>
        <w:tc>
          <w:tcPr>
            <w:tcW w:w="1134" w:type="dxa"/>
          </w:tcPr>
          <w:p w14:paraId="7CBEDC24" w14:textId="77777777" w:rsidR="000B6CD6" w:rsidRPr="00042532" w:rsidRDefault="000B6CD6" w:rsidP="00DC3C0E">
            <w:pPr>
              <w:jc w:val="center"/>
              <w:rPr>
                <w:rFonts w:ascii="Times New Roman" w:hAnsi="Times New Roman" w:cs="Times New Roman"/>
              </w:rPr>
            </w:pPr>
          </w:p>
        </w:tc>
        <w:tc>
          <w:tcPr>
            <w:tcW w:w="2268" w:type="dxa"/>
          </w:tcPr>
          <w:p w14:paraId="41105CF8" w14:textId="77777777" w:rsidR="000B6CD6" w:rsidRPr="00042532" w:rsidRDefault="000B6CD6" w:rsidP="00DC3C0E">
            <w:pPr>
              <w:jc w:val="center"/>
              <w:rPr>
                <w:rFonts w:ascii="Times New Roman" w:hAnsi="Times New Roman" w:cs="Times New Roman"/>
              </w:rPr>
            </w:pPr>
          </w:p>
        </w:tc>
      </w:tr>
      <w:tr w:rsidR="000B6CD6" w:rsidRPr="00042532" w14:paraId="3B965817" w14:textId="77777777" w:rsidTr="00DC3C0E">
        <w:tc>
          <w:tcPr>
            <w:tcW w:w="883" w:type="dxa"/>
          </w:tcPr>
          <w:p w14:paraId="3749ED38" w14:textId="77777777" w:rsidR="000B6CD6" w:rsidRPr="00042532" w:rsidRDefault="000B6CD6" w:rsidP="00DC3C0E">
            <w:pPr>
              <w:jc w:val="both"/>
              <w:rPr>
                <w:rFonts w:ascii="Times New Roman" w:hAnsi="Times New Roman" w:cs="Times New Roman"/>
              </w:rPr>
            </w:pPr>
            <w:r w:rsidRPr="00042532">
              <w:rPr>
                <w:rFonts w:ascii="Times New Roman" w:hAnsi="Times New Roman" w:cs="Times New Roman"/>
              </w:rPr>
              <w:t>2</w:t>
            </w:r>
            <w:r>
              <w:rPr>
                <w:rFonts w:ascii="Times New Roman" w:hAnsi="Times New Roman" w:cs="Times New Roman"/>
              </w:rPr>
              <w:t>5</w:t>
            </w:r>
            <w:r w:rsidRPr="00042532">
              <w:rPr>
                <w:rFonts w:ascii="Times New Roman" w:hAnsi="Times New Roman" w:cs="Times New Roman"/>
              </w:rPr>
              <w:t>.</w:t>
            </w:r>
          </w:p>
        </w:tc>
        <w:tc>
          <w:tcPr>
            <w:tcW w:w="2474" w:type="dxa"/>
            <w:gridSpan w:val="2"/>
            <w:vAlign w:val="bottom"/>
          </w:tcPr>
          <w:p w14:paraId="2A1E5B88" w14:textId="77777777" w:rsidR="000B6CD6" w:rsidRPr="00042532" w:rsidRDefault="000B6CD6" w:rsidP="00DC3C0E">
            <w:pPr>
              <w:rPr>
                <w:rFonts w:ascii="Times New Roman" w:hAnsi="Times New Roman" w:cs="Times New Roman"/>
              </w:rPr>
            </w:pPr>
            <w:proofErr w:type="spellStart"/>
            <w:r w:rsidRPr="00042532">
              <w:rPr>
                <w:rFonts w:ascii="Times New Roman" w:hAnsi="Times New Roman" w:cs="Times New Roman"/>
              </w:rPr>
              <w:t>Rātsupītes</w:t>
            </w:r>
            <w:proofErr w:type="spellEnd"/>
            <w:r w:rsidRPr="00042532">
              <w:rPr>
                <w:rFonts w:ascii="Times New Roman" w:hAnsi="Times New Roman" w:cs="Times New Roman"/>
              </w:rPr>
              <w:t xml:space="preserve"> iela 7/k-5, Rīga</w:t>
            </w:r>
          </w:p>
        </w:tc>
        <w:tc>
          <w:tcPr>
            <w:tcW w:w="1600" w:type="dxa"/>
            <w:vAlign w:val="bottom"/>
          </w:tcPr>
          <w:p w14:paraId="69AA303E" w14:textId="77777777" w:rsidR="000B6CD6" w:rsidRPr="00042532" w:rsidRDefault="000B6CD6" w:rsidP="00DC3C0E">
            <w:pPr>
              <w:jc w:val="center"/>
              <w:rPr>
                <w:rFonts w:ascii="Times New Roman" w:hAnsi="Times New Roman" w:cs="Times New Roman"/>
              </w:rPr>
            </w:pPr>
            <w:r w:rsidRPr="00042532">
              <w:rPr>
                <w:rFonts w:ascii="Times New Roman" w:hAnsi="Times New Roman" w:cs="Times New Roman"/>
              </w:rPr>
              <w:t>210</w:t>
            </w:r>
          </w:p>
        </w:tc>
        <w:tc>
          <w:tcPr>
            <w:tcW w:w="1559" w:type="dxa"/>
          </w:tcPr>
          <w:p w14:paraId="4109B16F" w14:textId="77777777" w:rsidR="000B6CD6" w:rsidRPr="00042532" w:rsidRDefault="000B6CD6" w:rsidP="00DC3C0E">
            <w:pPr>
              <w:jc w:val="center"/>
              <w:rPr>
                <w:rFonts w:ascii="Times New Roman" w:hAnsi="Times New Roman" w:cs="Times New Roman"/>
              </w:rPr>
            </w:pPr>
          </w:p>
        </w:tc>
        <w:tc>
          <w:tcPr>
            <w:tcW w:w="1134" w:type="dxa"/>
          </w:tcPr>
          <w:p w14:paraId="2BE8D348" w14:textId="77777777" w:rsidR="000B6CD6" w:rsidRPr="00042532" w:rsidRDefault="000B6CD6" w:rsidP="00DC3C0E">
            <w:pPr>
              <w:jc w:val="center"/>
              <w:rPr>
                <w:rFonts w:ascii="Times New Roman" w:hAnsi="Times New Roman" w:cs="Times New Roman"/>
              </w:rPr>
            </w:pPr>
          </w:p>
        </w:tc>
        <w:tc>
          <w:tcPr>
            <w:tcW w:w="2268" w:type="dxa"/>
          </w:tcPr>
          <w:p w14:paraId="1DFE3079" w14:textId="77777777" w:rsidR="000B6CD6" w:rsidRPr="00042532" w:rsidRDefault="000B6CD6" w:rsidP="00DC3C0E">
            <w:pPr>
              <w:jc w:val="center"/>
              <w:rPr>
                <w:rFonts w:ascii="Times New Roman" w:hAnsi="Times New Roman" w:cs="Times New Roman"/>
              </w:rPr>
            </w:pPr>
          </w:p>
        </w:tc>
      </w:tr>
      <w:tr w:rsidR="000B6CD6" w:rsidRPr="00042532" w14:paraId="1D73323D" w14:textId="77777777" w:rsidTr="00DC3C0E">
        <w:tc>
          <w:tcPr>
            <w:tcW w:w="883" w:type="dxa"/>
          </w:tcPr>
          <w:p w14:paraId="11BE44CC" w14:textId="77777777" w:rsidR="000B6CD6" w:rsidRPr="00042532" w:rsidRDefault="000B6CD6" w:rsidP="00DC3C0E">
            <w:pPr>
              <w:jc w:val="both"/>
              <w:rPr>
                <w:rFonts w:ascii="Times New Roman" w:hAnsi="Times New Roman" w:cs="Times New Roman"/>
              </w:rPr>
            </w:pPr>
            <w:r>
              <w:rPr>
                <w:rFonts w:ascii="Times New Roman" w:hAnsi="Times New Roman" w:cs="Times New Roman"/>
              </w:rPr>
              <w:t>26</w:t>
            </w:r>
            <w:r w:rsidRPr="00042532">
              <w:rPr>
                <w:rFonts w:ascii="Times New Roman" w:hAnsi="Times New Roman" w:cs="Times New Roman"/>
              </w:rPr>
              <w:t>.</w:t>
            </w:r>
          </w:p>
        </w:tc>
        <w:tc>
          <w:tcPr>
            <w:tcW w:w="2474" w:type="dxa"/>
            <w:gridSpan w:val="2"/>
            <w:vAlign w:val="bottom"/>
          </w:tcPr>
          <w:p w14:paraId="4B6202CD" w14:textId="77777777" w:rsidR="000B6CD6" w:rsidRPr="00042532" w:rsidRDefault="000B6CD6" w:rsidP="00DC3C0E">
            <w:pPr>
              <w:rPr>
                <w:rFonts w:ascii="Times New Roman" w:hAnsi="Times New Roman" w:cs="Times New Roman"/>
              </w:rPr>
            </w:pPr>
            <w:r w:rsidRPr="00042532">
              <w:rPr>
                <w:rFonts w:ascii="Times New Roman" w:hAnsi="Times New Roman" w:cs="Times New Roman"/>
              </w:rPr>
              <w:t>Vaļņu iela 10, Rīga</w:t>
            </w:r>
          </w:p>
        </w:tc>
        <w:tc>
          <w:tcPr>
            <w:tcW w:w="1600" w:type="dxa"/>
            <w:vAlign w:val="bottom"/>
          </w:tcPr>
          <w:p w14:paraId="0A125143" w14:textId="77777777" w:rsidR="000B6CD6" w:rsidRPr="00042532" w:rsidRDefault="000B6CD6" w:rsidP="00DC3C0E">
            <w:pPr>
              <w:jc w:val="center"/>
              <w:rPr>
                <w:rFonts w:ascii="Times New Roman" w:hAnsi="Times New Roman" w:cs="Times New Roman"/>
              </w:rPr>
            </w:pPr>
            <w:r w:rsidRPr="00042532">
              <w:rPr>
                <w:rFonts w:ascii="Times New Roman" w:hAnsi="Times New Roman" w:cs="Times New Roman"/>
              </w:rPr>
              <w:t>160</w:t>
            </w:r>
          </w:p>
        </w:tc>
        <w:tc>
          <w:tcPr>
            <w:tcW w:w="1559" w:type="dxa"/>
          </w:tcPr>
          <w:p w14:paraId="7BC42232" w14:textId="77777777" w:rsidR="000B6CD6" w:rsidRPr="00042532" w:rsidRDefault="000B6CD6" w:rsidP="00DC3C0E">
            <w:pPr>
              <w:jc w:val="center"/>
              <w:rPr>
                <w:rFonts w:ascii="Times New Roman" w:hAnsi="Times New Roman" w:cs="Times New Roman"/>
              </w:rPr>
            </w:pPr>
          </w:p>
        </w:tc>
        <w:tc>
          <w:tcPr>
            <w:tcW w:w="1134" w:type="dxa"/>
          </w:tcPr>
          <w:p w14:paraId="2E60D479" w14:textId="77777777" w:rsidR="000B6CD6" w:rsidRPr="00042532" w:rsidRDefault="000B6CD6" w:rsidP="00DC3C0E">
            <w:pPr>
              <w:jc w:val="center"/>
              <w:rPr>
                <w:rFonts w:ascii="Times New Roman" w:hAnsi="Times New Roman" w:cs="Times New Roman"/>
              </w:rPr>
            </w:pPr>
          </w:p>
        </w:tc>
        <w:tc>
          <w:tcPr>
            <w:tcW w:w="2268" w:type="dxa"/>
          </w:tcPr>
          <w:p w14:paraId="53C3E69F" w14:textId="77777777" w:rsidR="000B6CD6" w:rsidRPr="00042532" w:rsidRDefault="000B6CD6" w:rsidP="00DC3C0E">
            <w:pPr>
              <w:jc w:val="center"/>
              <w:rPr>
                <w:rFonts w:ascii="Times New Roman" w:hAnsi="Times New Roman" w:cs="Times New Roman"/>
              </w:rPr>
            </w:pPr>
          </w:p>
        </w:tc>
      </w:tr>
      <w:tr w:rsidR="000B6CD6" w:rsidRPr="00042532" w14:paraId="24240786" w14:textId="77777777" w:rsidTr="00DC3C0E">
        <w:tc>
          <w:tcPr>
            <w:tcW w:w="883" w:type="dxa"/>
          </w:tcPr>
          <w:p w14:paraId="675B04C8" w14:textId="77777777" w:rsidR="000B6CD6" w:rsidRPr="00042532" w:rsidRDefault="000B6CD6" w:rsidP="00DC3C0E">
            <w:pPr>
              <w:jc w:val="both"/>
              <w:rPr>
                <w:rFonts w:ascii="Times New Roman" w:hAnsi="Times New Roman" w:cs="Times New Roman"/>
              </w:rPr>
            </w:pPr>
            <w:r>
              <w:rPr>
                <w:rFonts w:ascii="Times New Roman" w:hAnsi="Times New Roman" w:cs="Times New Roman"/>
              </w:rPr>
              <w:t>27</w:t>
            </w:r>
            <w:r w:rsidRPr="00042532">
              <w:rPr>
                <w:rFonts w:ascii="Times New Roman" w:hAnsi="Times New Roman" w:cs="Times New Roman"/>
              </w:rPr>
              <w:t>.</w:t>
            </w:r>
          </w:p>
        </w:tc>
        <w:tc>
          <w:tcPr>
            <w:tcW w:w="2474" w:type="dxa"/>
            <w:gridSpan w:val="2"/>
            <w:vAlign w:val="bottom"/>
          </w:tcPr>
          <w:p w14:paraId="29D35675" w14:textId="77777777" w:rsidR="000B6CD6" w:rsidRPr="00042532" w:rsidRDefault="000B6CD6" w:rsidP="00DC3C0E">
            <w:pPr>
              <w:rPr>
                <w:rFonts w:ascii="Times New Roman" w:hAnsi="Times New Roman" w:cs="Times New Roman"/>
              </w:rPr>
            </w:pPr>
            <w:proofErr w:type="spellStart"/>
            <w:r w:rsidRPr="00042532">
              <w:rPr>
                <w:rFonts w:ascii="Times New Roman" w:hAnsi="Times New Roman" w:cs="Times New Roman"/>
              </w:rPr>
              <w:t>Z.A.Meierovica</w:t>
            </w:r>
            <w:proofErr w:type="spellEnd"/>
            <w:r w:rsidRPr="00042532">
              <w:rPr>
                <w:rFonts w:ascii="Times New Roman" w:hAnsi="Times New Roman" w:cs="Times New Roman"/>
              </w:rPr>
              <w:t xml:space="preserve"> bulv.12,Rīga</w:t>
            </w:r>
          </w:p>
        </w:tc>
        <w:tc>
          <w:tcPr>
            <w:tcW w:w="1600" w:type="dxa"/>
            <w:vAlign w:val="bottom"/>
          </w:tcPr>
          <w:p w14:paraId="2BA88C44" w14:textId="77777777" w:rsidR="000B6CD6" w:rsidRPr="00042532" w:rsidRDefault="000B6CD6" w:rsidP="00DC3C0E">
            <w:pPr>
              <w:jc w:val="center"/>
              <w:rPr>
                <w:rFonts w:ascii="Times New Roman" w:hAnsi="Times New Roman" w:cs="Times New Roman"/>
              </w:rPr>
            </w:pPr>
            <w:r w:rsidRPr="00042532">
              <w:rPr>
                <w:rFonts w:ascii="Times New Roman" w:hAnsi="Times New Roman" w:cs="Times New Roman"/>
              </w:rPr>
              <w:t>50</w:t>
            </w:r>
          </w:p>
        </w:tc>
        <w:tc>
          <w:tcPr>
            <w:tcW w:w="1559" w:type="dxa"/>
          </w:tcPr>
          <w:p w14:paraId="7C19C44C" w14:textId="77777777" w:rsidR="000B6CD6" w:rsidRPr="00042532" w:rsidRDefault="000B6CD6" w:rsidP="00DC3C0E">
            <w:pPr>
              <w:jc w:val="center"/>
              <w:rPr>
                <w:rFonts w:ascii="Times New Roman" w:hAnsi="Times New Roman" w:cs="Times New Roman"/>
              </w:rPr>
            </w:pPr>
          </w:p>
        </w:tc>
        <w:tc>
          <w:tcPr>
            <w:tcW w:w="1134" w:type="dxa"/>
          </w:tcPr>
          <w:p w14:paraId="038C8F46" w14:textId="77777777" w:rsidR="000B6CD6" w:rsidRPr="00042532" w:rsidRDefault="000B6CD6" w:rsidP="00DC3C0E">
            <w:pPr>
              <w:jc w:val="center"/>
              <w:rPr>
                <w:rFonts w:ascii="Times New Roman" w:hAnsi="Times New Roman" w:cs="Times New Roman"/>
              </w:rPr>
            </w:pPr>
          </w:p>
        </w:tc>
        <w:tc>
          <w:tcPr>
            <w:tcW w:w="2268" w:type="dxa"/>
          </w:tcPr>
          <w:p w14:paraId="4261270D" w14:textId="77777777" w:rsidR="000B6CD6" w:rsidRPr="00042532" w:rsidRDefault="000B6CD6" w:rsidP="00DC3C0E">
            <w:pPr>
              <w:jc w:val="center"/>
              <w:rPr>
                <w:rFonts w:ascii="Times New Roman" w:hAnsi="Times New Roman" w:cs="Times New Roman"/>
              </w:rPr>
            </w:pPr>
          </w:p>
        </w:tc>
      </w:tr>
      <w:tr w:rsidR="000B6CD6" w:rsidRPr="00042532" w14:paraId="3653CCD7" w14:textId="77777777" w:rsidTr="00DC3C0E">
        <w:tc>
          <w:tcPr>
            <w:tcW w:w="883" w:type="dxa"/>
            <w:vMerge w:val="restart"/>
          </w:tcPr>
          <w:p w14:paraId="15416571" w14:textId="77777777" w:rsidR="000B6CD6" w:rsidRPr="00042532" w:rsidRDefault="000B6CD6" w:rsidP="00DC3C0E">
            <w:pPr>
              <w:jc w:val="both"/>
              <w:rPr>
                <w:rFonts w:ascii="Times New Roman" w:hAnsi="Times New Roman" w:cs="Times New Roman"/>
              </w:rPr>
            </w:pPr>
            <w:r>
              <w:rPr>
                <w:rFonts w:ascii="Times New Roman" w:hAnsi="Times New Roman" w:cs="Times New Roman"/>
              </w:rPr>
              <w:t>28</w:t>
            </w:r>
            <w:r w:rsidRPr="00042532">
              <w:rPr>
                <w:rFonts w:ascii="Times New Roman" w:hAnsi="Times New Roman" w:cs="Times New Roman"/>
              </w:rPr>
              <w:t>.</w:t>
            </w:r>
          </w:p>
        </w:tc>
        <w:tc>
          <w:tcPr>
            <w:tcW w:w="2474" w:type="dxa"/>
            <w:gridSpan w:val="2"/>
            <w:vAlign w:val="bottom"/>
          </w:tcPr>
          <w:p w14:paraId="08DD57A7" w14:textId="77777777" w:rsidR="000B6CD6" w:rsidRPr="00042532" w:rsidRDefault="000B6CD6" w:rsidP="00DC3C0E">
            <w:pPr>
              <w:rPr>
                <w:rFonts w:ascii="Times New Roman" w:hAnsi="Times New Roman" w:cs="Times New Roman"/>
              </w:rPr>
            </w:pPr>
            <w:r w:rsidRPr="00042532">
              <w:rPr>
                <w:rFonts w:ascii="Times New Roman" w:hAnsi="Times New Roman" w:cs="Times New Roman"/>
              </w:rPr>
              <w:t xml:space="preserve">"Ratnieki", </w:t>
            </w:r>
            <w:r w:rsidRPr="00042532">
              <w:rPr>
                <w:rFonts w:ascii="Times New Roman" w:hAnsi="Times New Roman" w:cs="Times New Roman"/>
                <w:b/>
                <w:bCs/>
              </w:rPr>
              <w:t>Līgatnes nov.</w:t>
            </w:r>
            <w:r w:rsidRPr="00042532">
              <w:rPr>
                <w:rFonts w:ascii="Times New Roman" w:hAnsi="Times New Roman" w:cs="Times New Roman"/>
              </w:rPr>
              <w:t>, tajā sk.:</w:t>
            </w:r>
          </w:p>
        </w:tc>
        <w:tc>
          <w:tcPr>
            <w:tcW w:w="1600" w:type="dxa"/>
            <w:vAlign w:val="bottom"/>
          </w:tcPr>
          <w:p w14:paraId="2E784C9A" w14:textId="77777777" w:rsidR="000B6CD6" w:rsidRPr="00042532" w:rsidRDefault="000B6CD6" w:rsidP="00DC3C0E">
            <w:pPr>
              <w:jc w:val="center"/>
              <w:rPr>
                <w:rFonts w:ascii="Times New Roman" w:hAnsi="Times New Roman" w:cs="Times New Roman"/>
              </w:rPr>
            </w:pPr>
            <w:r w:rsidRPr="00042532">
              <w:rPr>
                <w:rFonts w:ascii="Times New Roman" w:hAnsi="Times New Roman" w:cs="Times New Roman"/>
              </w:rPr>
              <w:t> </w:t>
            </w:r>
          </w:p>
        </w:tc>
        <w:tc>
          <w:tcPr>
            <w:tcW w:w="1559" w:type="dxa"/>
          </w:tcPr>
          <w:p w14:paraId="581F8CDB" w14:textId="77777777" w:rsidR="000B6CD6" w:rsidRPr="00042532" w:rsidRDefault="000B6CD6" w:rsidP="00DC3C0E">
            <w:pPr>
              <w:jc w:val="center"/>
              <w:rPr>
                <w:rFonts w:ascii="Times New Roman" w:hAnsi="Times New Roman" w:cs="Times New Roman"/>
              </w:rPr>
            </w:pPr>
          </w:p>
        </w:tc>
        <w:tc>
          <w:tcPr>
            <w:tcW w:w="1134" w:type="dxa"/>
          </w:tcPr>
          <w:p w14:paraId="4D6B9063" w14:textId="77777777" w:rsidR="000B6CD6" w:rsidRPr="00042532" w:rsidRDefault="000B6CD6" w:rsidP="00DC3C0E">
            <w:pPr>
              <w:jc w:val="center"/>
              <w:rPr>
                <w:rFonts w:ascii="Times New Roman" w:hAnsi="Times New Roman" w:cs="Times New Roman"/>
              </w:rPr>
            </w:pPr>
          </w:p>
        </w:tc>
        <w:tc>
          <w:tcPr>
            <w:tcW w:w="2268" w:type="dxa"/>
          </w:tcPr>
          <w:p w14:paraId="328F1635" w14:textId="77777777" w:rsidR="000B6CD6" w:rsidRPr="00042532" w:rsidRDefault="000B6CD6" w:rsidP="00DC3C0E">
            <w:pPr>
              <w:jc w:val="center"/>
              <w:rPr>
                <w:rFonts w:ascii="Times New Roman" w:hAnsi="Times New Roman" w:cs="Times New Roman"/>
              </w:rPr>
            </w:pPr>
          </w:p>
        </w:tc>
      </w:tr>
      <w:tr w:rsidR="000B6CD6" w:rsidRPr="00042532" w14:paraId="36EDDA88" w14:textId="77777777" w:rsidTr="00DC3C0E">
        <w:tc>
          <w:tcPr>
            <w:tcW w:w="883" w:type="dxa"/>
            <w:vMerge/>
          </w:tcPr>
          <w:p w14:paraId="47E628ED" w14:textId="77777777" w:rsidR="000B6CD6" w:rsidRPr="00042532" w:rsidRDefault="000B6CD6" w:rsidP="00DC3C0E">
            <w:pPr>
              <w:jc w:val="both"/>
              <w:rPr>
                <w:rFonts w:ascii="Times New Roman" w:hAnsi="Times New Roman" w:cs="Times New Roman"/>
              </w:rPr>
            </w:pPr>
          </w:p>
        </w:tc>
        <w:tc>
          <w:tcPr>
            <w:tcW w:w="2474" w:type="dxa"/>
            <w:gridSpan w:val="2"/>
            <w:vAlign w:val="bottom"/>
          </w:tcPr>
          <w:p w14:paraId="63BCD740" w14:textId="77777777" w:rsidR="000B6CD6" w:rsidRPr="00042532" w:rsidRDefault="000B6CD6" w:rsidP="00DC3C0E">
            <w:pPr>
              <w:rPr>
                <w:rFonts w:ascii="Times New Roman" w:hAnsi="Times New Roman" w:cs="Times New Roman"/>
              </w:rPr>
            </w:pPr>
            <w:r w:rsidRPr="00042532">
              <w:rPr>
                <w:rFonts w:ascii="Times New Roman" w:hAnsi="Times New Roman" w:cs="Times New Roman"/>
              </w:rPr>
              <w:t>- "Stallis"</w:t>
            </w:r>
          </w:p>
        </w:tc>
        <w:tc>
          <w:tcPr>
            <w:tcW w:w="1600" w:type="dxa"/>
            <w:vAlign w:val="bottom"/>
          </w:tcPr>
          <w:p w14:paraId="5E9A9335" w14:textId="77777777" w:rsidR="000B6CD6" w:rsidRPr="00042532" w:rsidRDefault="000B6CD6" w:rsidP="00DC3C0E">
            <w:pPr>
              <w:jc w:val="center"/>
              <w:rPr>
                <w:rFonts w:ascii="Times New Roman" w:hAnsi="Times New Roman" w:cs="Times New Roman"/>
              </w:rPr>
            </w:pPr>
            <w:r w:rsidRPr="00042532">
              <w:rPr>
                <w:rFonts w:ascii="Times New Roman" w:hAnsi="Times New Roman" w:cs="Times New Roman"/>
              </w:rPr>
              <w:t>900</w:t>
            </w:r>
          </w:p>
        </w:tc>
        <w:tc>
          <w:tcPr>
            <w:tcW w:w="1559" w:type="dxa"/>
          </w:tcPr>
          <w:p w14:paraId="6B0E33BD" w14:textId="77777777" w:rsidR="000B6CD6" w:rsidRPr="00042532" w:rsidRDefault="000B6CD6" w:rsidP="00DC3C0E">
            <w:pPr>
              <w:jc w:val="center"/>
              <w:rPr>
                <w:rFonts w:ascii="Times New Roman" w:hAnsi="Times New Roman" w:cs="Times New Roman"/>
              </w:rPr>
            </w:pPr>
          </w:p>
        </w:tc>
        <w:tc>
          <w:tcPr>
            <w:tcW w:w="1134" w:type="dxa"/>
          </w:tcPr>
          <w:p w14:paraId="1AE3D18C" w14:textId="77777777" w:rsidR="000B6CD6" w:rsidRPr="00042532" w:rsidRDefault="000B6CD6" w:rsidP="00DC3C0E">
            <w:pPr>
              <w:jc w:val="center"/>
              <w:rPr>
                <w:rFonts w:ascii="Times New Roman" w:hAnsi="Times New Roman" w:cs="Times New Roman"/>
              </w:rPr>
            </w:pPr>
          </w:p>
        </w:tc>
        <w:tc>
          <w:tcPr>
            <w:tcW w:w="2268" w:type="dxa"/>
          </w:tcPr>
          <w:p w14:paraId="30EAB350" w14:textId="77777777" w:rsidR="000B6CD6" w:rsidRPr="00042532" w:rsidRDefault="000B6CD6" w:rsidP="00DC3C0E">
            <w:pPr>
              <w:jc w:val="center"/>
              <w:rPr>
                <w:rFonts w:ascii="Times New Roman" w:hAnsi="Times New Roman" w:cs="Times New Roman"/>
              </w:rPr>
            </w:pPr>
          </w:p>
        </w:tc>
      </w:tr>
      <w:tr w:rsidR="000B6CD6" w:rsidRPr="00042532" w14:paraId="03AC44D2" w14:textId="77777777" w:rsidTr="00DC3C0E">
        <w:tc>
          <w:tcPr>
            <w:tcW w:w="883" w:type="dxa"/>
            <w:vMerge/>
          </w:tcPr>
          <w:p w14:paraId="5DE55E68" w14:textId="77777777" w:rsidR="000B6CD6" w:rsidRPr="00042532" w:rsidRDefault="000B6CD6" w:rsidP="00DC3C0E">
            <w:pPr>
              <w:jc w:val="both"/>
              <w:rPr>
                <w:rFonts w:ascii="Times New Roman" w:hAnsi="Times New Roman" w:cs="Times New Roman"/>
              </w:rPr>
            </w:pPr>
          </w:p>
        </w:tc>
        <w:tc>
          <w:tcPr>
            <w:tcW w:w="2474" w:type="dxa"/>
            <w:gridSpan w:val="2"/>
            <w:vAlign w:val="bottom"/>
          </w:tcPr>
          <w:p w14:paraId="4363B52A" w14:textId="77777777" w:rsidR="000B6CD6" w:rsidRPr="00042532" w:rsidRDefault="000B6CD6" w:rsidP="00DC3C0E">
            <w:pPr>
              <w:rPr>
                <w:rFonts w:ascii="Times New Roman" w:hAnsi="Times New Roman" w:cs="Times New Roman"/>
              </w:rPr>
            </w:pPr>
            <w:r w:rsidRPr="00042532">
              <w:rPr>
                <w:rFonts w:ascii="Times New Roman" w:hAnsi="Times New Roman" w:cs="Times New Roman"/>
              </w:rPr>
              <w:t>- "Kungu māja"</w:t>
            </w:r>
          </w:p>
        </w:tc>
        <w:tc>
          <w:tcPr>
            <w:tcW w:w="1600" w:type="dxa"/>
            <w:vAlign w:val="bottom"/>
          </w:tcPr>
          <w:p w14:paraId="6329EFFC" w14:textId="77777777" w:rsidR="000B6CD6" w:rsidRPr="00042532" w:rsidRDefault="000B6CD6" w:rsidP="00DC3C0E">
            <w:pPr>
              <w:jc w:val="center"/>
              <w:rPr>
                <w:rFonts w:ascii="Times New Roman" w:hAnsi="Times New Roman" w:cs="Times New Roman"/>
              </w:rPr>
            </w:pPr>
            <w:r w:rsidRPr="00042532">
              <w:rPr>
                <w:rFonts w:ascii="Times New Roman" w:hAnsi="Times New Roman" w:cs="Times New Roman"/>
              </w:rPr>
              <w:t>350</w:t>
            </w:r>
          </w:p>
        </w:tc>
        <w:tc>
          <w:tcPr>
            <w:tcW w:w="1559" w:type="dxa"/>
          </w:tcPr>
          <w:p w14:paraId="5AE88DAE" w14:textId="77777777" w:rsidR="000B6CD6" w:rsidRPr="00042532" w:rsidRDefault="000B6CD6" w:rsidP="00DC3C0E">
            <w:pPr>
              <w:jc w:val="center"/>
              <w:rPr>
                <w:rFonts w:ascii="Times New Roman" w:hAnsi="Times New Roman" w:cs="Times New Roman"/>
              </w:rPr>
            </w:pPr>
          </w:p>
        </w:tc>
        <w:tc>
          <w:tcPr>
            <w:tcW w:w="1134" w:type="dxa"/>
          </w:tcPr>
          <w:p w14:paraId="26904512" w14:textId="77777777" w:rsidR="000B6CD6" w:rsidRPr="00042532" w:rsidRDefault="000B6CD6" w:rsidP="00DC3C0E">
            <w:pPr>
              <w:jc w:val="center"/>
              <w:rPr>
                <w:rFonts w:ascii="Times New Roman" w:hAnsi="Times New Roman" w:cs="Times New Roman"/>
              </w:rPr>
            </w:pPr>
          </w:p>
        </w:tc>
        <w:tc>
          <w:tcPr>
            <w:tcW w:w="2268" w:type="dxa"/>
          </w:tcPr>
          <w:p w14:paraId="07B69CDB" w14:textId="77777777" w:rsidR="000B6CD6" w:rsidRPr="00042532" w:rsidRDefault="000B6CD6" w:rsidP="00DC3C0E">
            <w:pPr>
              <w:jc w:val="center"/>
              <w:rPr>
                <w:rFonts w:ascii="Times New Roman" w:hAnsi="Times New Roman" w:cs="Times New Roman"/>
              </w:rPr>
            </w:pPr>
          </w:p>
        </w:tc>
      </w:tr>
      <w:tr w:rsidR="000B6CD6" w:rsidRPr="00042532" w14:paraId="1C607C19" w14:textId="77777777" w:rsidTr="00DC3C0E">
        <w:tc>
          <w:tcPr>
            <w:tcW w:w="883" w:type="dxa"/>
            <w:vMerge/>
          </w:tcPr>
          <w:p w14:paraId="02D8D5CE" w14:textId="77777777" w:rsidR="000B6CD6" w:rsidRPr="00042532" w:rsidRDefault="000B6CD6" w:rsidP="00DC3C0E">
            <w:pPr>
              <w:jc w:val="both"/>
              <w:rPr>
                <w:rFonts w:ascii="Times New Roman" w:hAnsi="Times New Roman" w:cs="Times New Roman"/>
              </w:rPr>
            </w:pPr>
          </w:p>
        </w:tc>
        <w:tc>
          <w:tcPr>
            <w:tcW w:w="2474" w:type="dxa"/>
            <w:gridSpan w:val="2"/>
            <w:vAlign w:val="bottom"/>
          </w:tcPr>
          <w:p w14:paraId="538EE513" w14:textId="77777777" w:rsidR="000B6CD6" w:rsidRPr="00042532" w:rsidRDefault="000B6CD6" w:rsidP="00DC3C0E">
            <w:pPr>
              <w:rPr>
                <w:rFonts w:ascii="Times New Roman" w:hAnsi="Times New Roman" w:cs="Times New Roman"/>
              </w:rPr>
            </w:pPr>
            <w:r w:rsidRPr="00042532">
              <w:rPr>
                <w:rFonts w:ascii="Times New Roman" w:hAnsi="Times New Roman" w:cs="Times New Roman"/>
              </w:rPr>
              <w:t>- "Baltā māja"</w:t>
            </w:r>
          </w:p>
        </w:tc>
        <w:tc>
          <w:tcPr>
            <w:tcW w:w="1600" w:type="dxa"/>
            <w:vAlign w:val="bottom"/>
          </w:tcPr>
          <w:p w14:paraId="2BF6EE4F" w14:textId="77777777" w:rsidR="000B6CD6" w:rsidRPr="00042532" w:rsidRDefault="000B6CD6" w:rsidP="00DC3C0E">
            <w:pPr>
              <w:jc w:val="center"/>
              <w:rPr>
                <w:rFonts w:ascii="Times New Roman" w:hAnsi="Times New Roman" w:cs="Times New Roman"/>
              </w:rPr>
            </w:pPr>
            <w:r w:rsidRPr="00042532">
              <w:rPr>
                <w:rFonts w:ascii="Times New Roman" w:hAnsi="Times New Roman" w:cs="Times New Roman"/>
              </w:rPr>
              <w:t>270</w:t>
            </w:r>
          </w:p>
        </w:tc>
        <w:tc>
          <w:tcPr>
            <w:tcW w:w="1559" w:type="dxa"/>
          </w:tcPr>
          <w:p w14:paraId="3B212677" w14:textId="77777777" w:rsidR="000B6CD6" w:rsidRPr="00042532" w:rsidRDefault="000B6CD6" w:rsidP="00DC3C0E">
            <w:pPr>
              <w:jc w:val="center"/>
              <w:rPr>
                <w:rFonts w:ascii="Times New Roman" w:hAnsi="Times New Roman" w:cs="Times New Roman"/>
              </w:rPr>
            </w:pPr>
          </w:p>
        </w:tc>
        <w:tc>
          <w:tcPr>
            <w:tcW w:w="1134" w:type="dxa"/>
          </w:tcPr>
          <w:p w14:paraId="01CD6DF0" w14:textId="77777777" w:rsidR="000B6CD6" w:rsidRPr="00042532" w:rsidRDefault="000B6CD6" w:rsidP="00DC3C0E">
            <w:pPr>
              <w:jc w:val="center"/>
              <w:rPr>
                <w:rFonts w:ascii="Times New Roman" w:hAnsi="Times New Roman" w:cs="Times New Roman"/>
              </w:rPr>
            </w:pPr>
          </w:p>
        </w:tc>
        <w:tc>
          <w:tcPr>
            <w:tcW w:w="2268" w:type="dxa"/>
          </w:tcPr>
          <w:p w14:paraId="40FF4756" w14:textId="77777777" w:rsidR="000B6CD6" w:rsidRPr="00042532" w:rsidRDefault="000B6CD6" w:rsidP="00DC3C0E">
            <w:pPr>
              <w:jc w:val="center"/>
              <w:rPr>
                <w:rFonts w:ascii="Times New Roman" w:hAnsi="Times New Roman" w:cs="Times New Roman"/>
              </w:rPr>
            </w:pPr>
          </w:p>
        </w:tc>
      </w:tr>
      <w:tr w:rsidR="000B6CD6" w:rsidRPr="00042532" w14:paraId="0F730DB9" w14:textId="77777777" w:rsidTr="00DC3C0E">
        <w:tc>
          <w:tcPr>
            <w:tcW w:w="883" w:type="dxa"/>
            <w:vMerge/>
          </w:tcPr>
          <w:p w14:paraId="3C858AFF" w14:textId="77777777" w:rsidR="000B6CD6" w:rsidRPr="00042532" w:rsidRDefault="000B6CD6" w:rsidP="00DC3C0E">
            <w:pPr>
              <w:jc w:val="both"/>
              <w:rPr>
                <w:rFonts w:ascii="Times New Roman" w:hAnsi="Times New Roman" w:cs="Times New Roman"/>
              </w:rPr>
            </w:pPr>
          </w:p>
        </w:tc>
        <w:tc>
          <w:tcPr>
            <w:tcW w:w="2474" w:type="dxa"/>
            <w:gridSpan w:val="2"/>
            <w:vAlign w:val="bottom"/>
          </w:tcPr>
          <w:p w14:paraId="6A323027" w14:textId="77777777" w:rsidR="000B6CD6" w:rsidRPr="00042532" w:rsidRDefault="000B6CD6" w:rsidP="00DC3C0E">
            <w:pPr>
              <w:rPr>
                <w:rFonts w:ascii="Times New Roman" w:hAnsi="Times New Roman" w:cs="Times New Roman"/>
              </w:rPr>
            </w:pPr>
            <w:r w:rsidRPr="00042532">
              <w:rPr>
                <w:rFonts w:ascii="Times New Roman" w:hAnsi="Times New Roman" w:cs="Times New Roman"/>
              </w:rPr>
              <w:t>- "Lielā klēts"</w:t>
            </w:r>
          </w:p>
        </w:tc>
        <w:tc>
          <w:tcPr>
            <w:tcW w:w="1600" w:type="dxa"/>
            <w:vAlign w:val="bottom"/>
          </w:tcPr>
          <w:p w14:paraId="226E2801" w14:textId="77777777" w:rsidR="000B6CD6" w:rsidRPr="00042532" w:rsidRDefault="000B6CD6" w:rsidP="00DC3C0E">
            <w:pPr>
              <w:jc w:val="center"/>
              <w:rPr>
                <w:rFonts w:ascii="Times New Roman" w:hAnsi="Times New Roman" w:cs="Times New Roman"/>
              </w:rPr>
            </w:pPr>
            <w:r w:rsidRPr="00042532">
              <w:rPr>
                <w:rFonts w:ascii="Times New Roman" w:hAnsi="Times New Roman" w:cs="Times New Roman"/>
              </w:rPr>
              <w:t>340</w:t>
            </w:r>
          </w:p>
        </w:tc>
        <w:tc>
          <w:tcPr>
            <w:tcW w:w="1559" w:type="dxa"/>
          </w:tcPr>
          <w:p w14:paraId="77016E0D" w14:textId="77777777" w:rsidR="000B6CD6" w:rsidRPr="00042532" w:rsidRDefault="000B6CD6" w:rsidP="00DC3C0E">
            <w:pPr>
              <w:jc w:val="center"/>
              <w:rPr>
                <w:rFonts w:ascii="Times New Roman" w:hAnsi="Times New Roman" w:cs="Times New Roman"/>
              </w:rPr>
            </w:pPr>
          </w:p>
        </w:tc>
        <w:tc>
          <w:tcPr>
            <w:tcW w:w="1134" w:type="dxa"/>
          </w:tcPr>
          <w:p w14:paraId="0CE7D1B3" w14:textId="77777777" w:rsidR="000B6CD6" w:rsidRPr="00042532" w:rsidRDefault="000B6CD6" w:rsidP="00DC3C0E">
            <w:pPr>
              <w:jc w:val="center"/>
              <w:rPr>
                <w:rFonts w:ascii="Times New Roman" w:hAnsi="Times New Roman" w:cs="Times New Roman"/>
              </w:rPr>
            </w:pPr>
          </w:p>
        </w:tc>
        <w:tc>
          <w:tcPr>
            <w:tcW w:w="2268" w:type="dxa"/>
          </w:tcPr>
          <w:p w14:paraId="346485F0" w14:textId="77777777" w:rsidR="000B6CD6" w:rsidRPr="00042532" w:rsidRDefault="000B6CD6" w:rsidP="00DC3C0E">
            <w:pPr>
              <w:jc w:val="center"/>
              <w:rPr>
                <w:rFonts w:ascii="Times New Roman" w:hAnsi="Times New Roman" w:cs="Times New Roman"/>
              </w:rPr>
            </w:pPr>
          </w:p>
        </w:tc>
      </w:tr>
      <w:tr w:rsidR="000B6CD6" w:rsidRPr="00042532" w14:paraId="52CCF2C4" w14:textId="77777777" w:rsidTr="00DC3C0E">
        <w:tc>
          <w:tcPr>
            <w:tcW w:w="883" w:type="dxa"/>
          </w:tcPr>
          <w:p w14:paraId="4BE23B43" w14:textId="77777777" w:rsidR="000B6CD6" w:rsidRPr="00042532" w:rsidRDefault="000B6CD6" w:rsidP="00DC3C0E">
            <w:pPr>
              <w:jc w:val="both"/>
              <w:rPr>
                <w:rFonts w:ascii="Times New Roman" w:hAnsi="Times New Roman" w:cs="Times New Roman"/>
              </w:rPr>
            </w:pPr>
            <w:r>
              <w:rPr>
                <w:rFonts w:ascii="Times New Roman" w:hAnsi="Times New Roman" w:cs="Times New Roman"/>
              </w:rPr>
              <w:t>29.</w:t>
            </w:r>
          </w:p>
        </w:tc>
        <w:tc>
          <w:tcPr>
            <w:tcW w:w="2474" w:type="dxa"/>
            <w:gridSpan w:val="2"/>
            <w:vAlign w:val="bottom"/>
          </w:tcPr>
          <w:p w14:paraId="41085700" w14:textId="77777777" w:rsidR="000B6CD6" w:rsidRPr="00042532" w:rsidRDefault="000B6CD6" w:rsidP="00DC3C0E">
            <w:pPr>
              <w:rPr>
                <w:rFonts w:ascii="Times New Roman" w:hAnsi="Times New Roman" w:cs="Times New Roman"/>
              </w:rPr>
            </w:pPr>
            <w:r>
              <w:rPr>
                <w:rFonts w:ascii="Times New Roman" w:hAnsi="Times New Roman" w:cs="Times New Roman"/>
              </w:rPr>
              <w:t>Lodes muiža, Taurenes pagasts</w:t>
            </w:r>
          </w:p>
        </w:tc>
        <w:tc>
          <w:tcPr>
            <w:tcW w:w="1600" w:type="dxa"/>
            <w:vAlign w:val="bottom"/>
          </w:tcPr>
          <w:p w14:paraId="77FE76C9" w14:textId="77777777" w:rsidR="000B6CD6" w:rsidRPr="00042532" w:rsidRDefault="000B6CD6" w:rsidP="00DC3C0E">
            <w:pPr>
              <w:jc w:val="center"/>
              <w:rPr>
                <w:rFonts w:ascii="Times New Roman" w:hAnsi="Times New Roman" w:cs="Times New Roman"/>
              </w:rPr>
            </w:pPr>
            <w:r>
              <w:rPr>
                <w:rFonts w:ascii="Times New Roman" w:hAnsi="Times New Roman" w:cs="Times New Roman"/>
              </w:rPr>
              <w:t>400</w:t>
            </w:r>
          </w:p>
        </w:tc>
        <w:tc>
          <w:tcPr>
            <w:tcW w:w="1559" w:type="dxa"/>
          </w:tcPr>
          <w:p w14:paraId="781FEA69" w14:textId="77777777" w:rsidR="000B6CD6" w:rsidRPr="00042532" w:rsidRDefault="000B6CD6" w:rsidP="00DC3C0E">
            <w:pPr>
              <w:jc w:val="center"/>
              <w:rPr>
                <w:rFonts w:ascii="Times New Roman" w:hAnsi="Times New Roman" w:cs="Times New Roman"/>
              </w:rPr>
            </w:pPr>
          </w:p>
        </w:tc>
        <w:tc>
          <w:tcPr>
            <w:tcW w:w="1134" w:type="dxa"/>
          </w:tcPr>
          <w:p w14:paraId="7B70C5D6" w14:textId="77777777" w:rsidR="000B6CD6" w:rsidRPr="00042532" w:rsidRDefault="000B6CD6" w:rsidP="00DC3C0E">
            <w:pPr>
              <w:jc w:val="center"/>
              <w:rPr>
                <w:rFonts w:ascii="Times New Roman" w:hAnsi="Times New Roman" w:cs="Times New Roman"/>
              </w:rPr>
            </w:pPr>
          </w:p>
        </w:tc>
        <w:tc>
          <w:tcPr>
            <w:tcW w:w="2268" w:type="dxa"/>
          </w:tcPr>
          <w:p w14:paraId="3062A126" w14:textId="77777777" w:rsidR="000B6CD6" w:rsidRPr="00042532" w:rsidRDefault="000B6CD6" w:rsidP="00DC3C0E">
            <w:pPr>
              <w:jc w:val="center"/>
              <w:rPr>
                <w:rFonts w:ascii="Times New Roman" w:hAnsi="Times New Roman" w:cs="Times New Roman"/>
              </w:rPr>
            </w:pPr>
          </w:p>
        </w:tc>
      </w:tr>
      <w:tr w:rsidR="000B6CD6" w:rsidRPr="00042532" w14:paraId="0C0B9066" w14:textId="77777777" w:rsidTr="00DC3C0E">
        <w:tc>
          <w:tcPr>
            <w:tcW w:w="883" w:type="dxa"/>
          </w:tcPr>
          <w:p w14:paraId="1B8A1961" w14:textId="77777777" w:rsidR="000B6CD6" w:rsidRDefault="000B6CD6" w:rsidP="00DC3C0E">
            <w:pPr>
              <w:jc w:val="both"/>
              <w:rPr>
                <w:rFonts w:ascii="Times New Roman" w:hAnsi="Times New Roman" w:cs="Times New Roman"/>
              </w:rPr>
            </w:pPr>
            <w:r>
              <w:rPr>
                <w:rFonts w:ascii="Times New Roman" w:hAnsi="Times New Roman" w:cs="Times New Roman"/>
              </w:rPr>
              <w:t>30.</w:t>
            </w:r>
          </w:p>
        </w:tc>
        <w:tc>
          <w:tcPr>
            <w:tcW w:w="2474" w:type="dxa"/>
            <w:gridSpan w:val="2"/>
            <w:vAlign w:val="bottom"/>
          </w:tcPr>
          <w:p w14:paraId="1BFC5F5A" w14:textId="77777777" w:rsidR="000B6CD6" w:rsidRDefault="000B6CD6" w:rsidP="00DC3C0E">
            <w:pPr>
              <w:rPr>
                <w:rFonts w:ascii="Times New Roman" w:hAnsi="Times New Roman" w:cs="Times New Roman"/>
              </w:rPr>
            </w:pPr>
            <w:r>
              <w:rPr>
                <w:rFonts w:ascii="Times New Roman" w:hAnsi="Times New Roman" w:cs="Times New Roman"/>
              </w:rPr>
              <w:t>Aizkraukles iela 23, Rīga</w:t>
            </w:r>
          </w:p>
        </w:tc>
        <w:tc>
          <w:tcPr>
            <w:tcW w:w="1600" w:type="dxa"/>
            <w:vAlign w:val="bottom"/>
          </w:tcPr>
          <w:p w14:paraId="3BE2D39E" w14:textId="77777777" w:rsidR="000B6CD6" w:rsidRDefault="000B6CD6" w:rsidP="00DC3C0E">
            <w:pPr>
              <w:jc w:val="center"/>
              <w:rPr>
                <w:rFonts w:ascii="Times New Roman" w:hAnsi="Times New Roman" w:cs="Times New Roman"/>
              </w:rPr>
            </w:pPr>
            <w:r>
              <w:rPr>
                <w:rFonts w:ascii="Times New Roman" w:hAnsi="Times New Roman" w:cs="Times New Roman"/>
              </w:rPr>
              <w:t>800</w:t>
            </w:r>
          </w:p>
        </w:tc>
        <w:tc>
          <w:tcPr>
            <w:tcW w:w="1559" w:type="dxa"/>
          </w:tcPr>
          <w:p w14:paraId="07DD18A9" w14:textId="77777777" w:rsidR="000B6CD6" w:rsidRPr="00042532" w:rsidRDefault="000B6CD6" w:rsidP="00DC3C0E">
            <w:pPr>
              <w:jc w:val="center"/>
              <w:rPr>
                <w:rFonts w:ascii="Times New Roman" w:hAnsi="Times New Roman" w:cs="Times New Roman"/>
              </w:rPr>
            </w:pPr>
          </w:p>
        </w:tc>
        <w:tc>
          <w:tcPr>
            <w:tcW w:w="1134" w:type="dxa"/>
          </w:tcPr>
          <w:p w14:paraId="4807D114" w14:textId="77777777" w:rsidR="000B6CD6" w:rsidRPr="00042532" w:rsidRDefault="000B6CD6" w:rsidP="00DC3C0E">
            <w:pPr>
              <w:jc w:val="center"/>
              <w:rPr>
                <w:rFonts w:ascii="Times New Roman" w:hAnsi="Times New Roman" w:cs="Times New Roman"/>
              </w:rPr>
            </w:pPr>
          </w:p>
        </w:tc>
        <w:tc>
          <w:tcPr>
            <w:tcW w:w="2268" w:type="dxa"/>
          </w:tcPr>
          <w:p w14:paraId="6EECC341" w14:textId="77777777" w:rsidR="000B6CD6" w:rsidRPr="00042532" w:rsidRDefault="000B6CD6" w:rsidP="00DC3C0E">
            <w:pPr>
              <w:jc w:val="center"/>
              <w:rPr>
                <w:rFonts w:ascii="Times New Roman" w:hAnsi="Times New Roman" w:cs="Times New Roman"/>
              </w:rPr>
            </w:pPr>
          </w:p>
        </w:tc>
      </w:tr>
      <w:tr w:rsidR="000B6CD6" w:rsidRPr="00042532" w14:paraId="7EB30715" w14:textId="77777777" w:rsidTr="00DC3C0E">
        <w:tc>
          <w:tcPr>
            <w:tcW w:w="883" w:type="dxa"/>
          </w:tcPr>
          <w:p w14:paraId="32AF4F3B" w14:textId="77777777" w:rsidR="000B6CD6" w:rsidRDefault="000B6CD6" w:rsidP="00DC3C0E">
            <w:pPr>
              <w:jc w:val="both"/>
              <w:rPr>
                <w:rFonts w:ascii="Times New Roman" w:hAnsi="Times New Roman" w:cs="Times New Roman"/>
              </w:rPr>
            </w:pPr>
            <w:r>
              <w:rPr>
                <w:rFonts w:ascii="Times New Roman" w:hAnsi="Times New Roman" w:cs="Times New Roman"/>
              </w:rPr>
              <w:t>31.</w:t>
            </w:r>
          </w:p>
        </w:tc>
        <w:tc>
          <w:tcPr>
            <w:tcW w:w="2474" w:type="dxa"/>
            <w:gridSpan w:val="2"/>
            <w:vAlign w:val="bottom"/>
          </w:tcPr>
          <w:p w14:paraId="0A7F4A6D" w14:textId="77777777" w:rsidR="000B6CD6" w:rsidRDefault="000B6CD6" w:rsidP="00DC3C0E">
            <w:pPr>
              <w:rPr>
                <w:rFonts w:ascii="Times New Roman" w:hAnsi="Times New Roman" w:cs="Times New Roman"/>
              </w:rPr>
            </w:pPr>
            <w:r>
              <w:rPr>
                <w:rFonts w:ascii="Times New Roman" w:hAnsi="Times New Roman" w:cs="Times New Roman"/>
              </w:rPr>
              <w:t>Kandavas iela 2, Rīga</w:t>
            </w:r>
          </w:p>
        </w:tc>
        <w:tc>
          <w:tcPr>
            <w:tcW w:w="1600" w:type="dxa"/>
            <w:vAlign w:val="bottom"/>
          </w:tcPr>
          <w:p w14:paraId="5056EFB8" w14:textId="72A7BE48" w:rsidR="000B6CD6" w:rsidRDefault="00CB3EB7" w:rsidP="00DC3C0E">
            <w:pPr>
              <w:jc w:val="center"/>
              <w:rPr>
                <w:rFonts w:ascii="Times New Roman" w:hAnsi="Times New Roman" w:cs="Times New Roman"/>
              </w:rPr>
            </w:pPr>
            <w:r>
              <w:rPr>
                <w:rFonts w:ascii="Times New Roman" w:hAnsi="Times New Roman" w:cs="Times New Roman"/>
              </w:rPr>
              <w:t>2</w:t>
            </w:r>
            <w:r w:rsidR="000B6CD6">
              <w:rPr>
                <w:rFonts w:ascii="Times New Roman" w:hAnsi="Times New Roman" w:cs="Times New Roman"/>
              </w:rPr>
              <w:t>000</w:t>
            </w:r>
          </w:p>
        </w:tc>
        <w:tc>
          <w:tcPr>
            <w:tcW w:w="1559" w:type="dxa"/>
          </w:tcPr>
          <w:p w14:paraId="3237418F" w14:textId="77777777" w:rsidR="000B6CD6" w:rsidRPr="00042532" w:rsidRDefault="000B6CD6" w:rsidP="00DC3C0E">
            <w:pPr>
              <w:jc w:val="center"/>
              <w:rPr>
                <w:rFonts w:ascii="Times New Roman" w:hAnsi="Times New Roman" w:cs="Times New Roman"/>
              </w:rPr>
            </w:pPr>
          </w:p>
        </w:tc>
        <w:tc>
          <w:tcPr>
            <w:tcW w:w="1134" w:type="dxa"/>
          </w:tcPr>
          <w:p w14:paraId="0CDACB04" w14:textId="77777777" w:rsidR="000B6CD6" w:rsidRPr="00042532" w:rsidRDefault="000B6CD6" w:rsidP="00DC3C0E">
            <w:pPr>
              <w:jc w:val="center"/>
              <w:rPr>
                <w:rFonts w:ascii="Times New Roman" w:hAnsi="Times New Roman" w:cs="Times New Roman"/>
              </w:rPr>
            </w:pPr>
          </w:p>
        </w:tc>
        <w:tc>
          <w:tcPr>
            <w:tcW w:w="2268" w:type="dxa"/>
          </w:tcPr>
          <w:p w14:paraId="40AB178B" w14:textId="77777777" w:rsidR="000B6CD6" w:rsidRPr="00042532" w:rsidRDefault="000B6CD6" w:rsidP="00DC3C0E">
            <w:pPr>
              <w:jc w:val="center"/>
              <w:rPr>
                <w:rFonts w:ascii="Times New Roman" w:hAnsi="Times New Roman" w:cs="Times New Roman"/>
              </w:rPr>
            </w:pPr>
          </w:p>
        </w:tc>
      </w:tr>
      <w:tr w:rsidR="000B6CD6" w:rsidRPr="00042532" w14:paraId="23AB37C5" w14:textId="77777777" w:rsidTr="00DC3C0E">
        <w:tc>
          <w:tcPr>
            <w:tcW w:w="883" w:type="dxa"/>
          </w:tcPr>
          <w:p w14:paraId="3523BDCB" w14:textId="77777777" w:rsidR="000B6CD6" w:rsidRDefault="000B6CD6" w:rsidP="00DC3C0E">
            <w:pPr>
              <w:jc w:val="both"/>
              <w:rPr>
                <w:rFonts w:ascii="Times New Roman" w:hAnsi="Times New Roman" w:cs="Times New Roman"/>
              </w:rPr>
            </w:pPr>
            <w:r>
              <w:rPr>
                <w:rFonts w:ascii="Times New Roman" w:hAnsi="Times New Roman" w:cs="Times New Roman"/>
              </w:rPr>
              <w:t>32.</w:t>
            </w:r>
          </w:p>
        </w:tc>
        <w:tc>
          <w:tcPr>
            <w:tcW w:w="2474" w:type="dxa"/>
            <w:gridSpan w:val="2"/>
            <w:vAlign w:val="bottom"/>
          </w:tcPr>
          <w:p w14:paraId="3734F6AE" w14:textId="77777777" w:rsidR="000B6CD6" w:rsidRDefault="000B6CD6" w:rsidP="00DC3C0E">
            <w:pPr>
              <w:rPr>
                <w:rFonts w:ascii="Times New Roman" w:hAnsi="Times New Roman" w:cs="Times New Roman"/>
              </w:rPr>
            </w:pPr>
            <w:r>
              <w:rPr>
                <w:rFonts w:ascii="Times New Roman" w:hAnsi="Times New Roman" w:cs="Times New Roman"/>
              </w:rPr>
              <w:t>Lomonosova iela 1A, Rīga</w:t>
            </w:r>
          </w:p>
        </w:tc>
        <w:tc>
          <w:tcPr>
            <w:tcW w:w="1600" w:type="dxa"/>
            <w:vAlign w:val="bottom"/>
          </w:tcPr>
          <w:p w14:paraId="05E83433" w14:textId="77777777" w:rsidR="000B6CD6" w:rsidRDefault="000B6CD6" w:rsidP="00DC3C0E">
            <w:pPr>
              <w:jc w:val="center"/>
              <w:rPr>
                <w:rFonts w:ascii="Times New Roman" w:hAnsi="Times New Roman" w:cs="Times New Roman"/>
              </w:rPr>
            </w:pPr>
            <w:r>
              <w:rPr>
                <w:rFonts w:ascii="Times New Roman" w:hAnsi="Times New Roman" w:cs="Times New Roman"/>
              </w:rPr>
              <w:t>1270</w:t>
            </w:r>
          </w:p>
        </w:tc>
        <w:tc>
          <w:tcPr>
            <w:tcW w:w="1559" w:type="dxa"/>
          </w:tcPr>
          <w:p w14:paraId="38274AD7" w14:textId="77777777" w:rsidR="000B6CD6" w:rsidRPr="00042532" w:rsidRDefault="000B6CD6" w:rsidP="00DC3C0E">
            <w:pPr>
              <w:jc w:val="center"/>
              <w:rPr>
                <w:rFonts w:ascii="Times New Roman" w:hAnsi="Times New Roman" w:cs="Times New Roman"/>
              </w:rPr>
            </w:pPr>
          </w:p>
        </w:tc>
        <w:tc>
          <w:tcPr>
            <w:tcW w:w="1134" w:type="dxa"/>
          </w:tcPr>
          <w:p w14:paraId="566EEA6D" w14:textId="77777777" w:rsidR="000B6CD6" w:rsidRPr="00042532" w:rsidRDefault="000B6CD6" w:rsidP="00DC3C0E">
            <w:pPr>
              <w:jc w:val="center"/>
              <w:rPr>
                <w:rFonts w:ascii="Times New Roman" w:hAnsi="Times New Roman" w:cs="Times New Roman"/>
              </w:rPr>
            </w:pPr>
          </w:p>
        </w:tc>
        <w:tc>
          <w:tcPr>
            <w:tcW w:w="2268" w:type="dxa"/>
          </w:tcPr>
          <w:p w14:paraId="78244D02" w14:textId="77777777" w:rsidR="000B6CD6" w:rsidRPr="00042532" w:rsidRDefault="000B6CD6" w:rsidP="00DC3C0E">
            <w:pPr>
              <w:jc w:val="center"/>
              <w:rPr>
                <w:rFonts w:ascii="Times New Roman" w:hAnsi="Times New Roman" w:cs="Times New Roman"/>
              </w:rPr>
            </w:pPr>
          </w:p>
        </w:tc>
      </w:tr>
      <w:tr w:rsidR="000B6CD6" w:rsidRPr="00042532" w14:paraId="4EEA8769" w14:textId="77777777" w:rsidTr="00DC3C0E">
        <w:tc>
          <w:tcPr>
            <w:tcW w:w="1733" w:type="dxa"/>
            <w:gridSpan w:val="2"/>
          </w:tcPr>
          <w:p w14:paraId="7A8745B9" w14:textId="77777777" w:rsidR="000B6CD6" w:rsidRPr="00042532" w:rsidRDefault="000B6CD6" w:rsidP="00DC3C0E">
            <w:pPr>
              <w:jc w:val="right"/>
              <w:rPr>
                <w:rFonts w:ascii="Times New Roman" w:hAnsi="Times New Roman" w:cs="Times New Roman"/>
                <w:b/>
              </w:rPr>
            </w:pPr>
          </w:p>
        </w:tc>
        <w:tc>
          <w:tcPr>
            <w:tcW w:w="5917" w:type="dxa"/>
            <w:gridSpan w:val="4"/>
          </w:tcPr>
          <w:p w14:paraId="328ABD26" w14:textId="77777777" w:rsidR="000B6CD6" w:rsidRPr="00042532" w:rsidRDefault="000B6CD6" w:rsidP="00DC3C0E">
            <w:pPr>
              <w:jc w:val="right"/>
              <w:rPr>
                <w:rFonts w:ascii="Times New Roman" w:hAnsi="Times New Roman" w:cs="Times New Roman"/>
                <w:b/>
              </w:rPr>
            </w:pPr>
            <w:r w:rsidRPr="00042532">
              <w:rPr>
                <w:rFonts w:ascii="Times New Roman" w:hAnsi="Times New Roman" w:cs="Times New Roman"/>
                <w:b/>
              </w:rPr>
              <w:t>Kopsumma EUR bez PVN</w:t>
            </w:r>
          </w:p>
        </w:tc>
        <w:tc>
          <w:tcPr>
            <w:tcW w:w="2268" w:type="dxa"/>
          </w:tcPr>
          <w:p w14:paraId="0F8726DC" w14:textId="77777777" w:rsidR="000B6CD6" w:rsidRPr="00042532" w:rsidRDefault="000B6CD6" w:rsidP="00DC3C0E">
            <w:pPr>
              <w:jc w:val="both"/>
              <w:rPr>
                <w:rFonts w:ascii="Times New Roman" w:hAnsi="Times New Roman" w:cs="Times New Roman"/>
                <w:b/>
              </w:rPr>
            </w:pPr>
          </w:p>
        </w:tc>
      </w:tr>
    </w:tbl>
    <w:bookmarkEnd w:id="61"/>
    <w:bookmarkEnd w:id="62"/>
    <w:bookmarkEnd w:id="63"/>
    <w:bookmarkEnd w:id="64"/>
    <w:bookmarkEnd w:id="65"/>
    <w:p w14:paraId="561009AB" w14:textId="77777777" w:rsidR="00042532" w:rsidRPr="00042532" w:rsidRDefault="00042532" w:rsidP="00042532">
      <w:pPr>
        <w:jc w:val="both"/>
        <w:rPr>
          <w:rFonts w:ascii="Times New Roman" w:hAnsi="Times New Roman" w:cs="Times New Roman"/>
          <w:b/>
        </w:rPr>
      </w:pPr>
      <w:r w:rsidRPr="00042532">
        <w:rPr>
          <w:rFonts w:ascii="Times New Roman" w:hAnsi="Times New Roman" w:cs="Times New Roman"/>
          <w:b/>
        </w:rPr>
        <w:t>* Cenu norādīt par 1 (vienu)</w:t>
      </w:r>
      <w:r w:rsidRPr="00042532">
        <w:rPr>
          <w:rFonts w:ascii="Times New Roman" w:hAnsi="Times New Roman" w:cs="Times New Roman"/>
          <w:b/>
          <w:bCs/>
          <w:szCs w:val="28"/>
        </w:rPr>
        <w:t xml:space="preserve"> m²</w:t>
      </w:r>
    </w:p>
    <w:p w14:paraId="60CC584F" w14:textId="77777777" w:rsidR="00DB5F0F" w:rsidRDefault="00DB5F0F" w:rsidP="0036254F">
      <w:pPr>
        <w:spacing w:line="240" w:lineRule="auto"/>
        <w:rPr>
          <w:rFonts w:ascii="Times New Roman" w:hAnsi="Times New Roman" w:cs="Times New Roman"/>
          <w:sz w:val="24"/>
          <w:szCs w:val="24"/>
          <w:lang w:eastAsia="en-US"/>
        </w:rPr>
      </w:pPr>
    </w:p>
    <w:p w14:paraId="02561485" w14:textId="4554C9BE" w:rsidR="0036254F" w:rsidRPr="00042532" w:rsidRDefault="0036254F" w:rsidP="0036254F">
      <w:pPr>
        <w:spacing w:line="240" w:lineRule="auto"/>
        <w:rPr>
          <w:rFonts w:ascii="Times New Roman" w:hAnsi="Times New Roman" w:cs="Times New Roman"/>
          <w:sz w:val="24"/>
          <w:szCs w:val="24"/>
          <w:lang w:eastAsia="en-US"/>
        </w:rPr>
      </w:pPr>
      <w:r w:rsidRPr="00042532">
        <w:rPr>
          <w:rFonts w:ascii="Times New Roman" w:hAnsi="Times New Roman" w:cs="Times New Roman"/>
          <w:sz w:val="24"/>
          <w:szCs w:val="24"/>
          <w:lang w:eastAsia="en-US"/>
        </w:rPr>
        <w:t>Pretendents/pretendenta pilnvarotā persona:</w:t>
      </w:r>
    </w:p>
    <w:p w14:paraId="3B5DE98A" w14:textId="77777777" w:rsidR="0036254F" w:rsidRPr="00042532" w:rsidRDefault="0036254F" w:rsidP="0036254F">
      <w:pPr>
        <w:spacing w:after="0" w:line="240" w:lineRule="auto"/>
        <w:rPr>
          <w:rFonts w:ascii="Times New Roman" w:hAnsi="Times New Roman" w:cs="Times New Roman"/>
          <w:sz w:val="24"/>
          <w:szCs w:val="24"/>
          <w:lang w:eastAsia="en-US"/>
        </w:rPr>
      </w:pPr>
      <w:r w:rsidRPr="00042532">
        <w:rPr>
          <w:rFonts w:ascii="Times New Roman" w:hAnsi="Times New Roman" w:cs="Times New Roman"/>
          <w:sz w:val="24"/>
          <w:szCs w:val="24"/>
          <w:lang w:eastAsia="en-US"/>
        </w:rPr>
        <w:t>____________________       _____________         _____________</w:t>
      </w:r>
    </w:p>
    <w:p w14:paraId="1CD527F5" w14:textId="28A1F7C5" w:rsidR="0036254F" w:rsidRPr="0077704F" w:rsidRDefault="0036254F" w:rsidP="0036254F">
      <w:pPr>
        <w:spacing w:line="240" w:lineRule="auto"/>
        <w:rPr>
          <w:rFonts w:ascii="Times New Roman" w:hAnsi="Times New Roman" w:cs="Times New Roman"/>
          <w:sz w:val="20"/>
          <w:szCs w:val="20"/>
          <w:lang w:eastAsia="en-US"/>
        </w:rPr>
      </w:pPr>
      <w:r w:rsidRPr="0077704F">
        <w:rPr>
          <w:rFonts w:ascii="Times New Roman" w:hAnsi="Times New Roman" w:cs="Times New Roman"/>
          <w:sz w:val="20"/>
          <w:szCs w:val="20"/>
          <w:lang w:eastAsia="en-US"/>
        </w:rPr>
        <w:t xml:space="preserve"> /vārds, uzvārds/ </w:t>
      </w:r>
      <w:r w:rsidRPr="0077704F">
        <w:rPr>
          <w:rFonts w:ascii="Times New Roman" w:hAnsi="Times New Roman" w:cs="Times New Roman"/>
          <w:sz w:val="20"/>
          <w:szCs w:val="20"/>
          <w:lang w:eastAsia="en-US"/>
        </w:rPr>
        <w:tab/>
        <w:t xml:space="preserve">   </w:t>
      </w:r>
      <w:r w:rsidRPr="0077704F">
        <w:rPr>
          <w:rFonts w:ascii="Times New Roman" w:hAnsi="Times New Roman" w:cs="Times New Roman"/>
          <w:sz w:val="20"/>
          <w:szCs w:val="20"/>
          <w:lang w:eastAsia="en-US"/>
        </w:rPr>
        <w:tab/>
        <w:t xml:space="preserve">      </w:t>
      </w:r>
      <w:r w:rsidR="0077704F">
        <w:rPr>
          <w:rFonts w:ascii="Times New Roman" w:hAnsi="Times New Roman" w:cs="Times New Roman"/>
          <w:sz w:val="20"/>
          <w:szCs w:val="20"/>
          <w:lang w:eastAsia="en-US"/>
        </w:rPr>
        <w:tab/>
      </w:r>
      <w:r w:rsidR="0077704F">
        <w:rPr>
          <w:rFonts w:ascii="Times New Roman" w:hAnsi="Times New Roman" w:cs="Times New Roman"/>
          <w:sz w:val="20"/>
          <w:szCs w:val="20"/>
          <w:lang w:eastAsia="en-US"/>
        </w:rPr>
        <w:tab/>
      </w:r>
      <w:r w:rsidRPr="0077704F">
        <w:rPr>
          <w:rFonts w:ascii="Times New Roman" w:hAnsi="Times New Roman" w:cs="Times New Roman"/>
          <w:sz w:val="20"/>
          <w:szCs w:val="20"/>
          <w:lang w:eastAsia="en-US"/>
        </w:rPr>
        <w:t xml:space="preserve">/amats/             </w:t>
      </w:r>
      <w:r w:rsidRPr="0077704F">
        <w:rPr>
          <w:rFonts w:ascii="Times New Roman" w:hAnsi="Times New Roman" w:cs="Times New Roman"/>
          <w:sz w:val="20"/>
          <w:szCs w:val="20"/>
          <w:lang w:eastAsia="en-US"/>
        </w:rPr>
        <w:tab/>
        <w:t>/paraksts/</w:t>
      </w:r>
    </w:p>
    <w:p w14:paraId="1E6A690D" w14:textId="77777777" w:rsidR="00FD7C8C" w:rsidRDefault="00FD7C8C" w:rsidP="0036254F">
      <w:pPr>
        <w:spacing w:after="0" w:line="240" w:lineRule="auto"/>
        <w:rPr>
          <w:rFonts w:ascii="Times New Roman" w:hAnsi="Times New Roman" w:cs="Times New Roman"/>
          <w:sz w:val="24"/>
          <w:szCs w:val="24"/>
          <w:lang w:eastAsia="en-US"/>
        </w:rPr>
      </w:pPr>
    </w:p>
    <w:p w14:paraId="386A9DCC" w14:textId="734CD84F" w:rsidR="0036254F" w:rsidRPr="00042532" w:rsidRDefault="0036254F" w:rsidP="0036254F">
      <w:pPr>
        <w:spacing w:after="0" w:line="240" w:lineRule="auto"/>
        <w:rPr>
          <w:rFonts w:ascii="Times New Roman" w:hAnsi="Times New Roman" w:cs="Times New Roman"/>
          <w:sz w:val="24"/>
          <w:szCs w:val="24"/>
          <w:lang w:eastAsia="en-US"/>
        </w:rPr>
      </w:pPr>
      <w:r w:rsidRPr="00042532">
        <w:rPr>
          <w:rFonts w:ascii="Times New Roman" w:hAnsi="Times New Roman" w:cs="Times New Roman"/>
          <w:sz w:val="24"/>
          <w:szCs w:val="24"/>
          <w:lang w:eastAsia="en-US"/>
        </w:rPr>
        <w:t>2016.gada ___.__</w:t>
      </w:r>
      <w:r w:rsidR="00FD7C8C">
        <w:rPr>
          <w:rFonts w:ascii="Times New Roman" w:hAnsi="Times New Roman" w:cs="Times New Roman"/>
          <w:sz w:val="24"/>
          <w:szCs w:val="24"/>
          <w:lang w:eastAsia="en-US"/>
        </w:rPr>
        <w:t>_____________</w:t>
      </w:r>
      <w:r w:rsidRPr="00042532">
        <w:rPr>
          <w:rFonts w:ascii="Times New Roman" w:hAnsi="Times New Roman" w:cs="Times New Roman"/>
          <w:sz w:val="24"/>
          <w:szCs w:val="24"/>
          <w:lang w:eastAsia="en-US"/>
        </w:rPr>
        <w:t>_________</w:t>
      </w:r>
    </w:p>
    <w:p w14:paraId="4D1A5B4F" w14:textId="3DDCF56D" w:rsidR="00BD5BD9" w:rsidRPr="00042532" w:rsidRDefault="00BD5BD9" w:rsidP="00A961A5">
      <w:pPr>
        <w:pStyle w:val="Heading1"/>
        <w:spacing w:before="0"/>
        <w:jc w:val="right"/>
        <w:rPr>
          <w:rFonts w:eastAsia="Times New Roman" w:cs="Times New Roman"/>
          <w:szCs w:val="24"/>
          <w:lang w:eastAsia="en-US"/>
        </w:rPr>
      </w:pPr>
      <w:r w:rsidRPr="00042532">
        <w:rPr>
          <w:rFonts w:eastAsia="Times New Roman" w:cs="Times New Roman"/>
          <w:b w:val="0"/>
          <w:szCs w:val="24"/>
          <w:lang w:eastAsia="en-US"/>
        </w:rPr>
        <w:br w:type="page"/>
      </w:r>
      <w:bookmarkStart w:id="66" w:name="_Toc466882025"/>
      <w:r w:rsidR="00042532">
        <w:rPr>
          <w:rFonts w:eastAsia="Times New Roman" w:cs="Times New Roman"/>
          <w:szCs w:val="24"/>
          <w:lang w:eastAsia="en-US"/>
        </w:rPr>
        <w:lastRenderedPageBreak/>
        <w:t>4</w:t>
      </w:r>
      <w:r w:rsidRPr="00042532">
        <w:rPr>
          <w:rFonts w:eastAsia="Times New Roman" w:cs="Times New Roman"/>
          <w:szCs w:val="24"/>
          <w:lang w:eastAsia="en-US"/>
        </w:rPr>
        <w:t>.</w:t>
      </w:r>
      <w:r w:rsidR="00042532" w:rsidRPr="00042532">
        <w:rPr>
          <w:rFonts w:eastAsia="Times New Roman" w:cs="Times New Roman"/>
          <w:szCs w:val="24"/>
          <w:lang w:eastAsia="en-US"/>
        </w:rPr>
        <w:t xml:space="preserve"> </w:t>
      </w:r>
      <w:bookmarkStart w:id="67" w:name="_Toc460419052"/>
      <w:bookmarkStart w:id="68" w:name="_Toc460419103"/>
      <w:bookmarkStart w:id="69" w:name="_Toc460842337"/>
      <w:r w:rsidRPr="00042532">
        <w:rPr>
          <w:rFonts w:eastAsia="Times New Roman" w:cs="Times New Roman"/>
          <w:szCs w:val="24"/>
          <w:lang w:eastAsia="en-US"/>
        </w:rPr>
        <w:t>pielikums</w:t>
      </w:r>
      <w:bookmarkEnd w:id="66"/>
      <w:bookmarkEnd w:id="67"/>
      <w:bookmarkEnd w:id="68"/>
      <w:bookmarkEnd w:id="69"/>
    </w:p>
    <w:p w14:paraId="072DD053" w14:textId="77777777" w:rsidR="00BD5BD9" w:rsidRPr="00042532" w:rsidRDefault="00BD5BD9" w:rsidP="00BD5BD9">
      <w:pPr>
        <w:widowControl w:val="0"/>
        <w:spacing w:after="0" w:line="240" w:lineRule="auto"/>
        <w:jc w:val="right"/>
        <w:rPr>
          <w:rFonts w:ascii="Times New Roman" w:eastAsia="Times New Roman" w:hAnsi="Times New Roman" w:cs="Times New Roman"/>
          <w:sz w:val="24"/>
          <w:szCs w:val="24"/>
          <w:lang w:eastAsia="en-US"/>
        </w:rPr>
      </w:pPr>
      <w:r w:rsidRPr="00042532">
        <w:rPr>
          <w:rFonts w:ascii="Times New Roman" w:eastAsia="Times New Roman" w:hAnsi="Times New Roman" w:cs="Times New Roman"/>
          <w:sz w:val="24"/>
          <w:szCs w:val="24"/>
          <w:lang w:eastAsia="en-US"/>
        </w:rPr>
        <w:t>LU iepirkuma</w:t>
      </w:r>
    </w:p>
    <w:p w14:paraId="42C25C37" w14:textId="7B8929A4" w:rsidR="0036254F" w:rsidRPr="00042532" w:rsidRDefault="0036254F" w:rsidP="00C5493B">
      <w:pPr>
        <w:shd w:val="clear" w:color="auto" w:fill="FFFFFF"/>
        <w:spacing w:after="0" w:line="240" w:lineRule="auto"/>
        <w:jc w:val="right"/>
        <w:rPr>
          <w:rFonts w:ascii="Times New Roman" w:eastAsia="Times New Roman" w:hAnsi="Times New Roman" w:cs="Times New Roman"/>
          <w:sz w:val="24"/>
          <w:szCs w:val="24"/>
          <w:lang w:eastAsia="en-US"/>
        </w:rPr>
      </w:pPr>
      <w:bookmarkStart w:id="70" w:name="OLE_LINK14"/>
      <w:bookmarkStart w:id="71" w:name="OLE_LINK15"/>
      <w:bookmarkStart w:id="72" w:name="OLE_LINK26"/>
      <w:bookmarkStart w:id="73" w:name="OLE_LINK27"/>
      <w:bookmarkStart w:id="74" w:name="OLE_LINK28"/>
      <w:r w:rsidRPr="00042532">
        <w:rPr>
          <w:rFonts w:ascii="Times New Roman" w:eastAsia="Times New Roman" w:hAnsi="Times New Roman" w:cs="Times New Roman"/>
          <w:sz w:val="24"/>
          <w:szCs w:val="24"/>
          <w:lang w:eastAsia="en-US"/>
        </w:rPr>
        <w:t xml:space="preserve">LU </w:t>
      </w:r>
      <w:r w:rsidR="00C5493B" w:rsidRPr="00042532">
        <w:rPr>
          <w:rFonts w:ascii="Times New Roman" w:eastAsia="Times New Roman" w:hAnsi="Times New Roman" w:cs="Times New Roman"/>
          <w:sz w:val="24"/>
          <w:szCs w:val="24"/>
          <w:lang w:eastAsia="en-US"/>
        </w:rPr>
        <w:t>ēku deratizācijas un dezinsekcijas pakalpojums</w:t>
      </w:r>
      <w:bookmarkEnd w:id="70"/>
      <w:bookmarkEnd w:id="71"/>
    </w:p>
    <w:bookmarkEnd w:id="72"/>
    <w:bookmarkEnd w:id="73"/>
    <w:bookmarkEnd w:id="74"/>
    <w:p w14:paraId="56BB79BC" w14:textId="0DC3B3CE" w:rsidR="00BD5BD9" w:rsidRPr="00042532" w:rsidRDefault="00791592" w:rsidP="00BD5BD9">
      <w:pPr>
        <w:shd w:val="clear" w:color="auto" w:fill="FFFFFF"/>
        <w:spacing w:after="0" w:line="240" w:lineRule="auto"/>
        <w:jc w:val="right"/>
        <w:rPr>
          <w:rFonts w:ascii="Times New Roman" w:eastAsia="Times New Roman" w:hAnsi="Times New Roman" w:cs="Times New Roman"/>
          <w:sz w:val="24"/>
          <w:szCs w:val="24"/>
          <w:lang w:eastAsia="en-US"/>
        </w:rPr>
      </w:pPr>
      <w:r w:rsidRPr="00042532">
        <w:rPr>
          <w:rFonts w:ascii="Times New Roman" w:eastAsia="Times New Roman" w:hAnsi="Times New Roman" w:cs="Times New Roman"/>
          <w:sz w:val="24"/>
          <w:szCs w:val="24"/>
          <w:lang w:eastAsia="en-US"/>
        </w:rPr>
        <w:t xml:space="preserve"> (identifikācijas Nr. LU 2016/</w:t>
      </w:r>
      <w:r w:rsidR="00C5493B" w:rsidRPr="00042532">
        <w:rPr>
          <w:rFonts w:ascii="Times New Roman" w:eastAsia="Times New Roman" w:hAnsi="Times New Roman" w:cs="Times New Roman"/>
          <w:sz w:val="24"/>
          <w:szCs w:val="24"/>
          <w:lang w:eastAsia="en-US"/>
        </w:rPr>
        <w:t>95</w:t>
      </w:r>
      <w:r w:rsidR="00BD5BD9" w:rsidRPr="00042532">
        <w:rPr>
          <w:rFonts w:ascii="Times New Roman" w:eastAsia="Times New Roman" w:hAnsi="Times New Roman" w:cs="Times New Roman"/>
          <w:sz w:val="24"/>
          <w:szCs w:val="24"/>
          <w:lang w:eastAsia="en-US"/>
        </w:rPr>
        <w:t>_I)</w:t>
      </w:r>
    </w:p>
    <w:p w14:paraId="7139F6B6" w14:textId="77777777" w:rsidR="00BD5BD9" w:rsidRPr="00042532" w:rsidRDefault="00BD5BD9" w:rsidP="00BD5BD9">
      <w:pPr>
        <w:tabs>
          <w:tab w:val="left" w:pos="855"/>
        </w:tabs>
        <w:spacing w:after="0"/>
        <w:jc w:val="right"/>
        <w:rPr>
          <w:rFonts w:ascii="Times New Roman" w:hAnsi="Times New Roman" w:cs="Times New Roman"/>
          <w:sz w:val="24"/>
          <w:szCs w:val="24"/>
        </w:rPr>
      </w:pPr>
      <w:r w:rsidRPr="00042532">
        <w:rPr>
          <w:rFonts w:ascii="Times New Roman" w:eastAsia="Times New Roman" w:hAnsi="Times New Roman" w:cs="Times New Roman"/>
          <w:sz w:val="24"/>
          <w:szCs w:val="24"/>
          <w:lang w:eastAsia="en-US"/>
        </w:rPr>
        <w:t>nolikumam</w:t>
      </w:r>
    </w:p>
    <w:p w14:paraId="57BAA704" w14:textId="77777777" w:rsidR="00BD5BD9" w:rsidRPr="00042532" w:rsidRDefault="00BD5BD9" w:rsidP="00BD5BD9">
      <w:pPr>
        <w:tabs>
          <w:tab w:val="left" w:pos="855"/>
        </w:tabs>
        <w:spacing w:after="0" w:line="240" w:lineRule="auto"/>
        <w:jc w:val="right"/>
        <w:rPr>
          <w:rFonts w:ascii="Times New Roman" w:hAnsi="Times New Roman" w:cs="Times New Roman"/>
          <w:sz w:val="24"/>
          <w:szCs w:val="24"/>
        </w:rPr>
      </w:pPr>
    </w:p>
    <w:p w14:paraId="2EA62AE2" w14:textId="77777777" w:rsidR="00BD5BD9" w:rsidRPr="00042532" w:rsidRDefault="00BD5BD9" w:rsidP="00BD5BD9">
      <w:pPr>
        <w:pStyle w:val="Heading1"/>
        <w:jc w:val="center"/>
        <w:rPr>
          <w:rFonts w:eastAsia="Times New Roman" w:cs="Times New Roman"/>
          <w:szCs w:val="24"/>
          <w:lang w:eastAsia="en-US"/>
          <w14:shadow w14:blurRad="50800" w14:dist="38100" w14:dir="2700000" w14:sx="100000" w14:sy="100000" w14:kx="0" w14:ky="0" w14:algn="tl">
            <w14:srgbClr w14:val="000000">
              <w14:alpha w14:val="60000"/>
            </w14:srgbClr>
          </w14:shadow>
        </w:rPr>
      </w:pPr>
      <w:bookmarkStart w:id="75" w:name="_Toc460419053"/>
      <w:bookmarkStart w:id="76" w:name="_Toc460419104"/>
      <w:bookmarkStart w:id="77" w:name="_Toc460842338"/>
      <w:bookmarkStart w:id="78" w:name="_Toc466882026"/>
      <w:r w:rsidRPr="00042532">
        <w:rPr>
          <w:rFonts w:eastAsia="Times New Roman" w:cs="Times New Roman"/>
          <w:szCs w:val="24"/>
          <w:lang w:eastAsia="en-US"/>
          <w14:shadow w14:blurRad="50800" w14:dist="38100" w14:dir="2700000" w14:sx="100000" w14:sy="100000" w14:kx="0" w14:ky="0" w14:algn="tl">
            <w14:srgbClr w14:val="000000">
              <w14:alpha w14:val="60000"/>
            </w14:srgbClr>
          </w14:shadow>
        </w:rPr>
        <w:t>INFORMĀCIJA PAR PRETENDENTA PIEREDZI *</w:t>
      </w:r>
      <w:bookmarkEnd w:id="75"/>
      <w:bookmarkEnd w:id="76"/>
      <w:bookmarkEnd w:id="77"/>
      <w:bookmarkEnd w:id="78"/>
    </w:p>
    <w:p w14:paraId="37C7DF31" w14:textId="77777777" w:rsidR="00BD5BD9" w:rsidRPr="00042532" w:rsidRDefault="00BD5BD9" w:rsidP="00BD5BD9">
      <w:pPr>
        <w:spacing w:after="0" w:line="240" w:lineRule="auto"/>
        <w:jc w:val="center"/>
        <w:rPr>
          <w:rFonts w:ascii="Times New Roman" w:hAnsi="Times New Roman" w:cs="Times New Roman"/>
          <w:sz w:val="24"/>
          <w:szCs w:val="24"/>
        </w:rPr>
      </w:pPr>
    </w:p>
    <w:p w14:paraId="09CA3265" w14:textId="5A57769C" w:rsidR="00BD5BD9" w:rsidRPr="00042532" w:rsidRDefault="00BD5BD9" w:rsidP="00BD5BD9">
      <w:pPr>
        <w:spacing w:line="240" w:lineRule="auto"/>
        <w:ind w:firstLine="720"/>
        <w:jc w:val="both"/>
        <w:rPr>
          <w:rFonts w:ascii="Times New Roman" w:hAnsi="Times New Roman" w:cs="Times New Roman"/>
          <w:sz w:val="24"/>
          <w:szCs w:val="24"/>
        </w:rPr>
      </w:pPr>
      <w:r w:rsidRPr="00042532">
        <w:rPr>
          <w:rFonts w:ascii="Times New Roman" w:hAnsi="Times New Roman" w:cs="Times New Roman"/>
          <w:sz w:val="24"/>
          <w:szCs w:val="24"/>
        </w:rPr>
        <w:t xml:space="preserve">Apliecinām, ka iepriekšējo trīs gadu laikā (2013., 2014., 2015.gadā un 2016.gadā līdz piedāvājumu iesniegšanai) esam veikuši </w:t>
      </w:r>
      <w:r w:rsidR="00C5493B" w:rsidRPr="00042532">
        <w:rPr>
          <w:rFonts w:ascii="Times New Roman" w:hAnsi="Times New Roman" w:cs="Times New Roman"/>
          <w:sz w:val="24"/>
          <w:szCs w:val="24"/>
        </w:rPr>
        <w:t>deratizācijas un dezinsekcijas</w:t>
      </w:r>
      <w:r w:rsidRPr="00042532">
        <w:rPr>
          <w:rFonts w:ascii="Times New Roman" w:hAnsi="Times New Roman" w:cs="Times New Roman"/>
          <w:sz w:val="24"/>
          <w:szCs w:val="24"/>
        </w:rPr>
        <w:t xml:space="preserve"> pakalpojumus, noslēdzot šādus </w:t>
      </w:r>
      <w:r w:rsidR="00C5493B" w:rsidRPr="00042532">
        <w:rPr>
          <w:rFonts w:ascii="Times New Roman" w:hAnsi="Times New Roman" w:cs="Times New Roman"/>
          <w:sz w:val="24"/>
          <w:szCs w:val="24"/>
        </w:rPr>
        <w:t>Pakalpojumu</w:t>
      </w:r>
      <w:r w:rsidRPr="00042532">
        <w:rPr>
          <w:rFonts w:ascii="Times New Roman" w:hAnsi="Times New Roman" w:cs="Times New Roman"/>
          <w:sz w:val="24"/>
          <w:szCs w:val="24"/>
        </w:rPr>
        <w:t xml:space="preserve"> līgumus:</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126"/>
        <w:gridCol w:w="2574"/>
        <w:gridCol w:w="1800"/>
        <w:gridCol w:w="1800"/>
      </w:tblGrid>
      <w:tr w:rsidR="00BD5BD9" w:rsidRPr="00042532" w14:paraId="081CE7A2" w14:textId="77777777" w:rsidTr="000D7EF4">
        <w:trPr>
          <w:trHeight w:val="343"/>
        </w:trPr>
        <w:tc>
          <w:tcPr>
            <w:tcW w:w="993" w:type="dxa"/>
          </w:tcPr>
          <w:p w14:paraId="2CFC0D22" w14:textId="77777777" w:rsidR="00BD5BD9" w:rsidRPr="00042532" w:rsidRDefault="00BD5BD9" w:rsidP="000D7EF4">
            <w:pPr>
              <w:spacing w:line="240" w:lineRule="auto"/>
              <w:rPr>
                <w:rFonts w:ascii="Times New Roman" w:hAnsi="Times New Roman" w:cs="Times New Roman"/>
                <w:b/>
                <w:bCs/>
                <w:sz w:val="24"/>
                <w:szCs w:val="24"/>
              </w:rPr>
            </w:pPr>
            <w:proofErr w:type="spellStart"/>
            <w:r w:rsidRPr="00042532">
              <w:rPr>
                <w:rFonts w:ascii="Times New Roman" w:hAnsi="Times New Roman" w:cs="Times New Roman"/>
                <w:b/>
                <w:bCs/>
                <w:sz w:val="24"/>
                <w:szCs w:val="24"/>
              </w:rPr>
              <w:t>Nr.p.k</w:t>
            </w:r>
            <w:proofErr w:type="spellEnd"/>
            <w:r w:rsidRPr="00042532">
              <w:rPr>
                <w:rFonts w:ascii="Times New Roman" w:hAnsi="Times New Roman" w:cs="Times New Roman"/>
                <w:b/>
                <w:bCs/>
                <w:sz w:val="24"/>
                <w:szCs w:val="24"/>
              </w:rPr>
              <w:t>.</w:t>
            </w:r>
          </w:p>
        </w:tc>
        <w:tc>
          <w:tcPr>
            <w:tcW w:w="2126" w:type="dxa"/>
          </w:tcPr>
          <w:p w14:paraId="5C908CEB" w14:textId="730DC794" w:rsidR="00BD5BD9" w:rsidRPr="00042532" w:rsidRDefault="002509D8" w:rsidP="008E3406">
            <w:pPr>
              <w:spacing w:line="240" w:lineRule="auto"/>
              <w:jc w:val="center"/>
              <w:rPr>
                <w:rFonts w:ascii="Times New Roman" w:hAnsi="Times New Roman" w:cs="Times New Roman"/>
                <w:b/>
                <w:bCs/>
                <w:sz w:val="24"/>
                <w:szCs w:val="24"/>
              </w:rPr>
            </w:pPr>
            <w:r w:rsidRPr="00042532">
              <w:rPr>
                <w:rFonts w:ascii="Times New Roman" w:eastAsia="Calibri" w:hAnsi="Times New Roman" w:cs="Times New Roman"/>
                <w:b/>
                <w:bCs/>
                <w:sz w:val="24"/>
                <w:szCs w:val="24"/>
              </w:rPr>
              <w:t>Informācija par izpildīto Pakalpojumu līgumu (norādīt līguma nosaukumu, līguma noslēgšanas gadu, mēnesi un datumu, kā arī līguma nr., ja attiecināms)</w:t>
            </w:r>
          </w:p>
        </w:tc>
        <w:tc>
          <w:tcPr>
            <w:tcW w:w="2574" w:type="dxa"/>
          </w:tcPr>
          <w:p w14:paraId="307AFCB9" w14:textId="31AB329C" w:rsidR="00BD5BD9" w:rsidRPr="00042532" w:rsidRDefault="00BD5BD9" w:rsidP="00BD5BD9">
            <w:pPr>
              <w:spacing w:line="240" w:lineRule="auto"/>
              <w:jc w:val="center"/>
              <w:rPr>
                <w:rFonts w:ascii="Times New Roman" w:eastAsia="Calibri" w:hAnsi="Times New Roman" w:cs="Times New Roman"/>
                <w:b/>
                <w:bCs/>
                <w:sz w:val="24"/>
                <w:szCs w:val="24"/>
              </w:rPr>
            </w:pPr>
            <w:r w:rsidRPr="00042532">
              <w:rPr>
                <w:rFonts w:ascii="Times New Roman" w:eastAsia="Calibri" w:hAnsi="Times New Roman" w:cs="Times New Roman"/>
                <w:b/>
                <w:bCs/>
                <w:sz w:val="24"/>
                <w:szCs w:val="24"/>
              </w:rPr>
              <w:t xml:space="preserve">Informācija par Pakalpojuma  pasūtītāju, norādot </w:t>
            </w:r>
            <w:r w:rsidRPr="00042532">
              <w:rPr>
                <w:rFonts w:ascii="Times New Roman" w:eastAsia="Calibri" w:hAnsi="Times New Roman" w:cs="Times New Roman"/>
                <w:b/>
                <w:bCs/>
                <w:sz w:val="24"/>
                <w:szCs w:val="24"/>
                <w:u w:val="single"/>
              </w:rPr>
              <w:t>pasūtītāja nosaukumu</w:t>
            </w:r>
            <w:r w:rsidRPr="00042532">
              <w:rPr>
                <w:rFonts w:ascii="Times New Roman" w:eastAsia="Calibri" w:hAnsi="Times New Roman" w:cs="Times New Roman"/>
                <w:b/>
                <w:bCs/>
                <w:sz w:val="24"/>
                <w:szCs w:val="24"/>
              </w:rPr>
              <w:t xml:space="preserve">, </w:t>
            </w:r>
            <w:r w:rsidRPr="00042532">
              <w:rPr>
                <w:rFonts w:ascii="Times New Roman" w:eastAsia="Calibri" w:hAnsi="Times New Roman" w:cs="Times New Roman"/>
                <w:b/>
                <w:bCs/>
                <w:sz w:val="24"/>
                <w:szCs w:val="24"/>
                <w:u w:val="single"/>
              </w:rPr>
              <w:t>kontaktpersonu</w:t>
            </w:r>
            <w:r w:rsidRPr="00042532">
              <w:rPr>
                <w:rFonts w:ascii="Times New Roman" w:eastAsia="Calibri" w:hAnsi="Times New Roman" w:cs="Times New Roman"/>
                <w:b/>
                <w:bCs/>
                <w:sz w:val="24"/>
                <w:szCs w:val="24"/>
              </w:rPr>
              <w:t xml:space="preserve"> un </w:t>
            </w:r>
            <w:r w:rsidRPr="00042532">
              <w:rPr>
                <w:rFonts w:ascii="Times New Roman" w:eastAsia="Calibri" w:hAnsi="Times New Roman" w:cs="Times New Roman"/>
                <w:b/>
                <w:bCs/>
                <w:sz w:val="24"/>
                <w:szCs w:val="24"/>
                <w:u w:val="single"/>
              </w:rPr>
              <w:t>kontaktinformāciju </w:t>
            </w:r>
            <w:r w:rsidRPr="00042532">
              <w:rPr>
                <w:rFonts w:ascii="Times New Roman" w:eastAsia="Calibri" w:hAnsi="Times New Roman" w:cs="Times New Roman"/>
                <w:b/>
                <w:bCs/>
                <w:sz w:val="24"/>
                <w:szCs w:val="24"/>
              </w:rPr>
              <w:t>– tālruņa Nr., e-pastu</w:t>
            </w:r>
          </w:p>
        </w:tc>
        <w:tc>
          <w:tcPr>
            <w:tcW w:w="1800" w:type="dxa"/>
          </w:tcPr>
          <w:p w14:paraId="793E0784" w14:textId="4D21DE31" w:rsidR="0036254F" w:rsidRPr="00042532" w:rsidRDefault="00BD5BD9" w:rsidP="00C5493B">
            <w:pPr>
              <w:spacing w:line="240" w:lineRule="auto"/>
              <w:jc w:val="center"/>
              <w:rPr>
                <w:rFonts w:ascii="Times New Roman" w:hAnsi="Times New Roman" w:cs="Times New Roman"/>
                <w:b/>
                <w:bCs/>
                <w:sz w:val="24"/>
                <w:szCs w:val="24"/>
              </w:rPr>
            </w:pPr>
            <w:r w:rsidRPr="00042532">
              <w:rPr>
                <w:rFonts w:ascii="Times New Roman" w:hAnsi="Times New Roman" w:cs="Times New Roman"/>
                <w:b/>
                <w:bCs/>
                <w:sz w:val="24"/>
                <w:szCs w:val="24"/>
              </w:rPr>
              <w:t>Pakalpojuma  līguma priekšmeta īss apraksts</w:t>
            </w:r>
          </w:p>
        </w:tc>
        <w:tc>
          <w:tcPr>
            <w:tcW w:w="1800" w:type="dxa"/>
          </w:tcPr>
          <w:p w14:paraId="5BB349A3" w14:textId="05237657" w:rsidR="00BD5BD9" w:rsidRPr="00042532" w:rsidRDefault="00BD5BD9" w:rsidP="000D7EF4">
            <w:pPr>
              <w:spacing w:line="240" w:lineRule="auto"/>
              <w:jc w:val="center"/>
              <w:rPr>
                <w:rFonts w:ascii="Times New Roman" w:hAnsi="Times New Roman" w:cs="Times New Roman"/>
                <w:b/>
                <w:bCs/>
                <w:sz w:val="24"/>
                <w:szCs w:val="24"/>
              </w:rPr>
            </w:pPr>
            <w:r w:rsidRPr="00042532">
              <w:rPr>
                <w:rFonts w:ascii="Times New Roman" w:hAnsi="Times New Roman" w:cs="Times New Roman"/>
                <w:b/>
                <w:bCs/>
                <w:sz w:val="24"/>
                <w:szCs w:val="24"/>
              </w:rPr>
              <w:t>Pakalpojuma līguma summa EUR (bez PVN)</w:t>
            </w:r>
          </w:p>
        </w:tc>
      </w:tr>
      <w:tr w:rsidR="00BD5BD9" w:rsidRPr="00042532" w14:paraId="7741CA90" w14:textId="77777777" w:rsidTr="000D7EF4">
        <w:trPr>
          <w:trHeight w:val="167"/>
        </w:trPr>
        <w:tc>
          <w:tcPr>
            <w:tcW w:w="993" w:type="dxa"/>
          </w:tcPr>
          <w:p w14:paraId="57EED72A" w14:textId="10C7B8F4" w:rsidR="00BD5BD9" w:rsidRPr="00042532" w:rsidRDefault="00BD5BD9" w:rsidP="000D7EF4">
            <w:pPr>
              <w:spacing w:line="240" w:lineRule="auto"/>
              <w:rPr>
                <w:rFonts w:ascii="Times New Roman" w:hAnsi="Times New Roman" w:cs="Times New Roman"/>
                <w:b/>
                <w:bCs/>
                <w:sz w:val="24"/>
                <w:szCs w:val="24"/>
              </w:rPr>
            </w:pPr>
            <w:r w:rsidRPr="00042532">
              <w:rPr>
                <w:rFonts w:ascii="Times New Roman" w:hAnsi="Times New Roman" w:cs="Times New Roman"/>
                <w:b/>
                <w:bCs/>
                <w:sz w:val="24"/>
                <w:szCs w:val="24"/>
              </w:rPr>
              <w:t>1.</w:t>
            </w:r>
          </w:p>
        </w:tc>
        <w:tc>
          <w:tcPr>
            <w:tcW w:w="2126" w:type="dxa"/>
          </w:tcPr>
          <w:p w14:paraId="00C151A2" w14:textId="77777777" w:rsidR="00BD5BD9" w:rsidRPr="00042532" w:rsidRDefault="00BD5BD9" w:rsidP="000D7EF4">
            <w:pPr>
              <w:spacing w:line="240" w:lineRule="auto"/>
              <w:rPr>
                <w:rFonts w:ascii="Times New Roman" w:hAnsi="Times New Roman" w:cs="Times New Roman"/>
                <w:b/>
                <w:bCs/>
                <w:sz w:val="24"/>
                <w:szCs w:val="24"/>
              </w:rPr>
            </w:pPr>
          </w:p>
        </w:tc>
        <w:tc>
          <w:tcPr>
            <w:tcW w:w="2574" w:type="dxa"/>
          </w:tcPr>
          <w:p w14:paraId="1365727F" w14:textId="77777777" w:rsidR="00BD5BD9" w:rsidRPr="00042532" w:rsidRDefault="00BD5BD9" w:rsidP="000D7EF4">
            <w:pPr>
              <w:spacing w:line="240" w:lineRule="auto"/>
              <w:rPr>
                <w:rFonts w:ascii="Times New Roman" w:hAnsi="Times New Roman" w:cs="Times New Roman"/>
                <w:b/>
                <w:bCs/>
                <w:sz w:val="24"/>
                <w:szCs w:val="24"/>
              </w:rPr>
            </w:pPr>
          </w:p>
        </w:tc>
        <w:tc>
          <w:tcPr>
            <w:tcW w:w="1800" w:type="dxa"/>
          </w:tcPr>
          <w:p w14:paraId="35E61FEC" w14:textId="77777777" w:rsidR="00BD5BD9" w:rsidRPr="00042532" w:rsidRDefault="00BD5BD9" w:rsidP="000D7EF4">
            <w:pPr>
              <w:spacing w:line="240" w:lineRule="auto"/>
              <w:rPr>
                <w:rFonts w:ascii="Times New Roman" w:hAnsi="Times New Roman" w:cs="Times New Roman"/>
                <w:b/>
                <w:bCs/>
                <w:sz w:val="24"/>
                <w:szCs w:val="24"/>
              </w:rPr>
            </w:pPr>
          </w:p>
        </w:tc>
        <w:tc>
          <w:tcPr>
            <w:tcW w:w="1800" w:type="dxa"/>
          </w:tcPr>
          <w:p w14:paraId="58635F09" w14:textId="77777777" w:rsidR="00BD5BD9" w:rsidRPr="00042532" w:rsidRDefault="00BD5BD9" w:rsidP="000D7EF4">
            <w:pPr>
              <w:spacing w:line="240" w:lineRule="auto"/>
              <w:rPr>
                <w:rFonts w:ascii="Times New Roman" w:hAnsi="Times New Roman" w:cs="Times New Roman"/>
                <w:b/>
                <w:bCs/>
                <w:sz w:val="24"/>
                <w:szCs w:val="24"/>
              </w:rPr>
            </w:pPr>
          </w:p>
        </w:tc>
      </w:tr>
      <w:tr w:rsidR="00BD5BD9" w:rsidRPr="00042532" w14:paraId="4612062B" w14:textId="77777777" w:rsidTr="000D7EF4">
        <w:trPr>
          <w:trHeight w:val="176"/>
        </w:trPr>
        <w:tc>
          <w:tcPr>
            <w:tcW w:w="993" w:type="dxa"/>
          </w:tcPr>
          <w:p w14:paraId="3204DE8A" w14:textId="77777777" w:rsidR="00BD5BD9" w:rsidRPr="00042532" w:rsidRDefault="00BD5BD9" w:rsidP="000D7EF4">
            <w:pPr>
              <w:spacing w:line="240" w:lineRule="auto"/>
              <w:rPr>
                <w:rFonts w:ascii="Times New Roman" w:hAnsi="Times New Roman" w:cs="Times New Roman"/>
                <w:b/>
                <w:bCs/>
                <w:sz w:val="24"/>
                <w:szCs w:val="24"/>
              </w:rPr>
            </w:pPr>
            <w:r w:rsidRPr="00042532">
              <w:rPr>
                <w:rFonts w:ascii="Times New Roman" w:hAnsi="Times New Roman" w:cs="Times New Roman"/>
                <w:b/>
                <w:bCs/>
                <w:sz w:val="24"/>
                <w:szCs w:val="24"/>
              </w:rPr>
              <w:t>2.</w:t>
            </w:r>
          </w:p>
        </w:tc>
        <w:tc>
          <w:tcPr>
            <w:tcW w:w="2126" w:type="dxa"/>
          </w:tcPr>
          <w:p w14:paraId="7FDA2115" w14:textId="77777777" w:rsidR="00BD5BD9" w:rsidRPr="00042532" w:rsidRDefault="00BD5BD9" w:rsidP="000D7EF4">
            <w:pPr>
              <w:spacing w:line="240" w:lineRule="auto"/>
              <w:rPr>
                <w:rFonts w:ascii="Times New Roman" w:hAnsi="Times New Roman" w:cs="Times New Roman"/>
                <w:b/>
                <w:bCs/>
                <w:sz w:val="24"/>
                <w:szCs w:val="24"/>
              </w:rPr>
            </w:pPr>
          </w:p>
        </w:tc>
        <w:tc>
          <w:tcPr>
            <w:tcW w:w="2574" w:type="dxa"/>
          </w:tcPr>
          <w:p w14:paraId="6E34115F" w14:textId="77777777" w:rsidR="00BD5BD9" w:rsidRPr="00042532" w:rsidRDefault="00BD5BD9" w:rsidP="000D7EF4">
            <w:pPr>
              <w:spacing w:line="240" w:lineRule="auto"/>
              <w:rPr>
                <w:rFonts w:ascii="Times New Roman" w:hAnsi="Times New Roman" w:cs="Times New Roman"/>
                <w:b/>
                <w:bCs/>
                <w:sz w:val="24"/>
                <w:szCs w:val="24"/>
              </w:rPr>
            </w:pPr>
          </w:p>
        </w:tc>
        <w:tc>
          <w:tcPr>
            <w:tcW w:w="1800" w:type="dxa"/>
          </w:tcPr>
          <w:p w14:paraId="5E8B5555" w14:textId="77777777" w:rsidR="00BD5BD9" w:rsidRPr="00042532" w:rsidRDefault="00BD5BD9" w:rsidP="000D7EF4">
            <w:pPr>
              <w:spacing w:line="240" w:lineRule="auto"/>
              <w:rPr>
                <w:rFonts w:ascii="Times New Roman" w:hAnsi="Times New Roman" w:cs="Times New Roman"/>
                <w:b/>
                <w:bCs/>
                <w:sz w:val="24"/>
                <w:szCs w:val="24"/>
              </w:rPr>
            </w:pPr>
          </w:p>
        </w:tc>
        <w:tc>
          <w:tcPr>
            <w:tcW w:w="1800" w:type="dxa"/>
          </w:tcPr>
          <w:p w14:paraId="22558668" w14:textId="77777777" w:rsidR="00BD5BD9" w:rsidRPr="00042532" w:rsidRDefault="00BD5BD9" w:rsidP="000D7EF4">
            <w:pPr>
              <w:spacing w:line="240" w:lineRule="auto"/>
              <w:rPr>
                <w:rFonts w:ascii="Times New Roman" w:hAnsi="Times New Roman" w:cs="Times New Roman"/>
                <w:b/>
                <w:bCs/>
                <w:sz w:val="24"/>
                <w:szCs w:val="24"/>
              </w:rPr>
            </w:pPr>
          </w:p>
        </w:tc>
      </w:tr>
      <w:tr w:rsidR="00BD5BD9" w:rsidRPr="00042532" w14:paraId="56E52C80" w14:textId="77777777" w:rsidTr="000D7EF4">
        <w:trPr>
          <w:trHeight w:val="176"/>
        </w:trPr>
        <w:tc>
          <w:tcPr>
            <w:tcW w:w="993" w:type="dxa"/>
          </w:tcPr>
          <w:p w14:paraId="3C8376EA" w14:textId="77777777" w:rsidR="00BD5BD9" w:rsidRPr="00042532" w:rsidRDefault="00BD5BD9" w:rsidP="000D7EF4">
            <w:pPr>
              <w:spacing w:line="240" w:lineRule="auto"/>
              <w:rPr>
                <w:rFonts w:ascii="Times New Roman" w:hAnsi="Times New Roman" w:cs="Times New Roman"/>
                <w:b/>
                <w:bCs/>
                <w:sz w:val="24"/>
                <w:szCs w:val="24"/>
              </w:rPr>
            </w:pPr>
            <w:r w:rsidRPr="00042532">
              <w:rPr>
                <w:rFonts w:ascii="Times New Roman" w:hAnsi="Times New Roman" w:cs="Times New Roman"/>
                <w:b/>
                <w:bCs/>
                <w:sz w:val="24"/>
                <w:szCs w:val="24"/>
              </w:rPr>
              <w:t>3.</w:t>
            </w:r>
          </w:p>
        </w:tc>
        <w:tc>
          <w:tcPr>
            <w:tcW w:w="2126" w:type="dxa"/>
          </w:tcPr>
          <w:p w14:paraId="1A75B9F0" w14:textId="77777777" w:rsidR="00BD5BD9" w:rsidRPr="00042532" w:rsidRDefault="00BD5BD9" w:rsidP="000D7EF4">
            <w:pPr>
              <w:spacing w:line="240" w:lineRule="auto"/>
              <w:rPr>
                <w:rFonts w:ascii="Times New Roman" w:hAnsi="Times New Roman" w:cs="Times New Roman"/>
                <w:b/>
                <w:bCs/>
                <w:sz w:val="24"/>
                <w:szCs w:val="24"/>
              </w:rPr>
            </w:pPr>
          </w:p>
        </w:tc>
        <w:tc>
          <w:tcPr>
            <w:tcW w:w="2574" w:type="dxa"/>
          </w:tcPr>
          <w:p w14:paraId="316AF83E" w14:textId="77777777" w:rsidR="00BD5BD9" w:rsidRPr="00042532" w:rsidRDefault="00BD5BD9" w:rsidP="000D7EF4">
            <w:pPr>
              <w:spacing w:line="240" w:lineRule="auto"/>
              <w:rPr>
                <w:rFonts w:ascii="Times New Roman" w:hAnsi="Times New Roman" w:cs="Times New Roman"/>
                <w:b/>
                <w:bCs/>
                <w:sz w:val="24"/>
                <w:szCs w:val="24"/>
              </w:rPr>
            </w:pPr>
          </w:p>
        </w:tc>
        <w:tc>
          <w:tcPr>
            <w:tcW w:w="1800" w:type="dxa"/>
          </w:tcPr>
          <w:p w14:paraId="6FC22402" w14:textId="77777777" w:rsidR="00BD5BD9" w:rsidRPr="00042532" w:rsidRDefault="00BD5BD9" w:rsidP="000D7EF4">
            <w:pPr>
              <w:spacing w:line="240" w:lineRule="auto"/>
              <w:rPr>
                <w:rFonts w:ascii="Times New Roman" w:hAnsi="Times New Roman" w:cs="Times New Roman"/>
                <w:b/>
                <w:bCs/>
                <w:sz w:val="24"/>
                <w:szCs w:val="24"/>
              </w:rPr>
            </w:pPr>
          </w:p>
        </w:tc>
        <w:tc>
          <w:tcPr>
            <w:tcW w:w="1800" w:type="dxa"/>
          </w:tcPr>
          <w:p w14:paraId="05EC577E" w14:textId="77777777" w:rsidR="00BD5BD9" w:rsidRPr="00042532" w:rsidRDefault="00BD5BD9" w:rsidP="000D7EF4">
            <w:pPr>
              <w:spacing w:line="240" w:lineRule="auto"/>
              <w:rPr>
                <w:rFonts w:ascii="Times New Roman" w:hAnsi="Times New Roman" w:cs="Times New Roman"/>
                <w:b/>
                <w:bCs/>
                <w:sz w:val="24"/>
                <w:szCs w:val="24"/>
              </w:rPr>
            </w:pPr>
          </w:p>
        </w:tc>
      </w:tr>
    </w:tbl>
    <w:p w14:paraId="7A660096" w14:textId="481CE018" w:rsidR="00BD5BD9" w:rsidRPr="00336944" w:rsidRDefault="00BD5BD9" w:rsidP="00BD5BD9">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336944">
        <w:rPr>
          <w:rFonts w:ascii="Times New Roman" w:hAnsi="Times New Roman" w:cs="Times New Roman"/>
          <w:sz w:val="24"/>
          <w:szCs w:val="24"/>
        </w:rPr>
        <w:t xml:space="preserve">* Tabulā Pretendents norāda vismaz 3 (trīs) Iepirkuma priekšmetam līdzīgus </w:t>
      </w:r>
      <w:r w:rsidR="00C5493B" w:rsidRPr="00336944">
        <w:rPr>
          <w:rFonts w:ascii="Times New Roman" w:hAnsi="Times New Roman" w:cs="Times New Roman"/>
          <w:sz w:val="24"/>
          <w:szCs w:val="24"/>
        </w:rPr>
        <w:t>deratizācijas un dezinsekcijas</w:t>
      </w:r>
      <w:r w:rsidRPr="00336944">
        <w:rPr>
          <w:rFonts w:ascii="Times New Roman" w:hAnsi="Times New Roman" w:cs="Times New Roman"/>
          <w:sz w:val="24"/>
          <w:szCs w:val="24"/>
        </w:rPr>
        <w:t xml:space="preserve"> pakalpojumu līgumus, kas izpildīti 3 (trīs) iepriekšējos gados (2013., 2014., 2015.gadā un 2016.gadā līdz p</w:t>
      </w:r>
      <w:r w:rsidR="00CA6B23" w:rsidRPr="00336944">
        <w:rPr>
          <w:rFonts w:ascii="Times New Roman" w:hAnsi="Times New Roman" w:cs="Times New Roman"/>
          <w:sz w:val="24"/>
          <w:szCs w:val="24"/>
        </w:rPr>
        <w:t>iedāvājuma iesniegšanas dienai)</w:t>
      </w:r>
      <w:r w:rsidR="00336944" w:rsidRPr="00336944">
        <w:rPr>
          <w:rFonts w:ascii="Times New Roman" w:hAnsi="Times New Roman" w:cs="Times New Roman"/>
          <w:sz w:val="24"/>
          <w:szCs w:val="24"/>
        </w:rPr>
        <w:t>.</w:t>
      </w:r>
    </w:p>
    <w:p w14:paraId="363182B6" w14:textId="77777777" w:rsidR="00BD5BD9" w:rsidRPr="00042532" w:rsidRDefault="00BD5BD9" w:rsidP="00BD5BD9">
      <w:pPr>
        <w:rPr>
          <w:rFonts w:ascii="Times New Roman" w:hAnsi="Times New Roman" w:cs="Times New Roman"/>
          <w:sz w:val="24"/>
          <w:szCs w:val="24"/>
        </w:rPr>
      </w:pPr>
    </w:p>
    <w:p w14:paraId="247062A6" w14:textId="77777777" w:rsidR="00BD5BD9" w:rsidRPr="00042532" w:rsidRDefault="00BD5BD9" w:rsidP="00BD5BD9">
      <w:pPr>
        <w:rPr>
          <w:rFonts w:ascii="Times New Roman" w:hAnsi="Times New Roman" w:cs="Times New Roman"/>
          <w:sz w:val="24"/>
          <w:szCs w:val="24"/>
        </w:rPr>
      </w:pPr>
      <w:r w:rsidRPr="00042532">
        <w:rPr>
          <w:rFonts w:ascii="Times New Roman" w:hAnsi="Times New Roman" w:cs="Times New Roman"/>
          <w:sz w:val="24"/>
          <w:szCs w:val="24"/>
        </w:rPr>
        <w:t>Amatpersona (pretendenta pilnvarotā persona):</w:t>
      </w:r>
    </w:p>
    <w:p w14:paraId="06854EAE" w14:textId="77777777" w:rsidR="00BD5BD9" w:rsidRPr="00042532" w:rsidRDefault="00BD5BD9" w:rsidP="00F82CD7">
      <w:pPr>
        <w:spacing w:after="0" w:line="240" w:lineRule="auto"/>
        <w:rPr>
          <w:rFonts w:ascii="Times New Roman" w:hAnsi="Times New Roman" w:cs="Times New Roman"/>
          <w:sz w:val="24"/>
          <w:szCs w:val="24"/>
        </w:rPr>
      </w:pPr>
      <w:r w:rsidRPr="00042532">
        <w:rPr>
          <w:rFonts w:ascii="Times New Roman" w:hAnsi="Times New Roman" w:cs="Times New Roman"/>
          <w:sz w:val="24"/>
          <w:szCs w:val="24"/>
        </w:rPr>
        <w:t>________________                _________________          _________________</w:t>
      </w:r>
    </w:p>
    <w:p w14:paraId="43280A8E" w14:textId="585948A2" w:rsidR="00BD5BD9" w:rsidRPr="00F82CD7" w:rsidRDefault="00BD5BD9" w:rsidP="00F82CD7">
      <w:pPr>
        <w:spacing w:after="0" w:line="240" w:lineRule="auto"/>
        <w:rPr>
          <w:rFonts w:ascii="Times New Roman" w:hAnsi="Times New Roman" w:cs="Times New Roman"/>
          <w:sz w:val="20"/>
          <w:szCs w:val="20"/>
        </w:rPr>
      </w:pPr>
      <w:r w:rsidRPr="00F82CD7">
        <w:rPr>
          <w:rFonts w:ascii="Times New Roman" w:hAnsi="Times New Roman" w:cs="Times New Roman"/>
          <w:sz w:val="20"/>
          <w:szCs w:val="20"/>
        </w:rPr>
        <w:t xml:space="preserve"> /vārds, uzvārds/ </w:t>
      </w:r>
      <w:r w:rsidRPr="00F82CD7">
        <w:rPr>
          <w:rFonts w:ascii="Times New Roman" w:hAnsi="Times New Roman" w:cs="Times New Roman"/>
          <w:sz w:val="20"/>
          <w:szCs w:val="20"/>
        </w:rPr>
        <w:tab/>
        <w:t xml:space="preserve">                </w:t>
      </w:r>
      <w:r w:rsidR="00F82CD7">
        <w:rPr>
          <w:rFonts w:ascii="Times New Roman" w:hAnsi="Times New Roman" w:cs="Times New Roman"/>
          <w:sz w:val="20"/>
          <w:szCs w:val="20"/>
        </w:rPr>
        <w:tab/>
      </w:r>
      <w:r w:rsidR="00F82CD7">
        <w:rPr>
          <w:rFonts w:ascii="Times New Roman" w:hAnsi="Times New Roman" w:cs="Times New Roman"/>
          <w:sz w:val="20"/>
          <w:szCs w:val="20"/>
        </w:rPr>
        <w:tab/>
      </w:r>
      <w:r w:rsidRPr="00F82CD7">
        <w:rPr>
          <w:rFonts w:ascii="Times New Roman" w:hAnsi="Times New Roman" w:cs="Times New Roman"/>
          <w:sz w:val="20"/>
          <w:szCs w:val="20"/>
        </w:rPr>
        <w:t xml:space="preserve"> /amats/                   </w:t>
      </w:r>
      <w:r w:rsidRPr="00F82CD7">
        <w:rPr>
          <w:rFonts w:ascii="Times New Roman" w:hAnsi="Times New Roman" w:cs="Times New Roman"/>
          <w:sz w:val="20"/>
          <w:szCs w:val="20"/>
        </w:rPr>
        <w:tab/>
      </w:r>
      <w:r w:rsidRPr="00F82CD7">
        <w:rPr>
          <w:rFonts w:ascii="Times New Roman" w:hAnsi="Times New Roman" w:cs="Times New Roman"/>
          <w:sz w:val="20"/>
          <w:szCs w:val="20"/>
        </w:rPr>
        <w:tab/>
        <w:t>/paraksts/</w:t>
      </w:r>
    </w:p>
    <w:p w14:paraId="368082E5" w14:textId="77777777" w:rsidR="00F82CD7" w:rsidRDefault="00F82CD7" w:rsidP="00BD5BD9">
      <w:pPr>
        <w:rPr>
          <w:rFonts w:ascii="Times New Roman" w:hAnsi="Times New Roman" w:cs="Times New Roman"/>
          <w:sz w:val="24"/>
          <w:szCs w:val="24"/>
        </w:rPr>
      </w:pPr>
    </w:p>
    <w:p w14:paraId="7229BCE7" w14:textId="50F73577" w:rsidR="00BD5BD9" w:rsidRPr="00042532" w:rsidRDefault="00BD5BD9" w:rsidP="00BD5BD9">
      <w:pPr>
        <w:rPr>
          <w:rFonts w:ascii="Times New Roman" w:hAnsi="Times New Roman" w:cs="Times New Roman"/>
          <w:sz w:val="24"/>
          <w:szCs w:val="24"/>
        </w:rPr>
      </w:pPr>
      <w:r w:rsidRPr="00042532">
        <w:rPr>
          <w:rFonts w:ascii="Times New Roman" w:hAnsi="Times New Roman" w:cs="Times New Roman"/>
          <w:sz w:val="24"/>
          <w:szCs w:val="24"/>
        </w:rPr>
        <w:t>2016.gada ___.________________</w:t>
      </w:r>
    </w:p>
    <w:p w14:paraId="4640E985" w14:textId="6131DCF9" w:rsidR="00BD5BD9" w:rsidRPr="00042532" w:rsidRDefault="00BD5BD9" w:rsidP="00BD5BD9">
      <w:pPr>
        <w:tabs>
          <w:tab w:val="left" w:pos="750"/>
        </w:tabs>
        <w:ind w:left="360"/>
        <w:rPr>
          <w:rFonts w:ascii="Times New Roman" w:hAnsi="Times New Roman" w:cs="Times New Roman"/>
          <w:iCs/>
          <w:sz w:val="24"/>
          <w:szCs w:val="24"/>
        </w:rPr>
      </w:pPr>
      <w:r w:rsidRPr="00042532">
        <w:rPr>
          <w:rFonts w:ascii="Times New Roman" w:hAnsi="Times New Roman" w:cs="Times New Roman"/>
          <w:iCs/>
          <w:sz w:val="24"/>
          <w:szCs w:val="24"/>
        </w:rPr>
        <w:br w:type="page"/>
      </w:r>
    </w:p>
    <w:p w14:paraId="7EBDCFC1" w14:textId="61E7729C" w:rsidR="00BC7CE8" w:rsidRPr="00042532" w:rsidRDefault="00042532" w:rsidP="00840B23">
      <w:pPr>
        <w:pStyle w:val="Heading1"/>
        <w:spacing w:before="0"/>
        <w:jc w:val="right"/>
        <w:rPr>
          <w:rFonts w:eastAsia="Times New Roman" w:cs="Times New Roman"/>
          <w:b w:val="0"/>
          <w:szCs w:val="24"/>
          <w:lang w:eastAsia="en-US"/>
          <w14:shadow w14:blurRad="50800" w14:dist="38100" w14:dir="2700000" w14:sx="100000" w14:sy="100000" w14:kx="0" w14:ky="0" w14:algn="tl">
            <w14:srgbClr w14:val="000000">
              <w14:alpha w14:val="60000"/>
            </w14:srgbClr>
          </w14:shadow>
        </w:rPr>
      </w:pPr>
      <w:bookmarkStart w:id="79" w:name="_Toc466882027"/>
      <w:r>
        <w:rPr>
          <w:rFonts w:eastAsia="Times New Roman" w:cs="Times New Roman"/>
          <w:szCs w:val="24"/>
          <w:lang w:eastAsia="en-US"/>
        </w:rPr>
        <w:lastRenderedPageBreak/>
        <w:t>5</w:t>
      </w:r>
      <w:r w:rsidR="00BC7CE8" w:rsidRPr="00042532">
        <w:rPr>
          <w:rFonts w:eastAsia="Times New Roman" w:cs="Times New Roman"/>
          <w:szCs w:val="24"/>
          <w:lang w:eastAsia="en-US"/>
        </w:rPr>
        <w:t>.</w:t>
      </w:r>
      <w:r>
        <w:rPr>
          <w:rFonts w:eastAsia="Times New Roman" w:cs="Times New Roman"/>
          <w:szCs w:val="24"/>
          <w:lang w:eastAsia="en-US"/>
        </w:rPr>
        <w:t xml:space="preserve"> </w:t>
      </w:r>
      <w:bookmarkStart w:id="80" w:name="_Toc453681219"/>
      <w:r w:rsidR="00BC7CE8" w:rsidRPr="00042532">
        <w:rPr>
          <w:rFonts w:eastAsia="Times New Roman" w:cs="Times New Roman"/>
          <w:szCs w:val="24"/>
          <w:lang w:eastAsia="en-US"/>
        </w:rPr>
        <w:t>pielikums</w:t>
      </w:r>
      <w:bookmarkEnd w:id="79"/>
      <w:bookmarkEnd w:id="80"/>
      <w:r w:rsidR="00BC7CE8" w:rsidRPr="00042532">
        <w:rPr>
          <w:rFonts w:eastAsia="Times New Roman" w:cs="Times New Roman"/>
          <w:szCs w:val="24"/>
          <w:lang w:eastAsia="en-US"/>
          <w14:shadow w14:blurRad="50800" w14:dist="38100" w14:dir="2700000" w14:sx="100000" w14:sy="100000" w14:kx="0" w14:ky="0" w14:algn="tl">
            <w14:srgbClr w14:val="000000">
              <w14:alpha w14:val="60000"/>
            </w14:srgbClr>
          </w14:shadow>
        </w:rPr>
        <w:t xml:space="preserve"> </w:t>
      </w:r>
    </w:p>
    <w:p w14:paraId="262E6A2D" w14:textId="77777777" w:rsidR="002D6446" w:rsidRPr="00336944" w:rsidRDefault="002D6446" w:rsidP="0022132B">
      <w:pPr>
        <w:widowControl w:val="0"/>
        <w:spacing w:after="0" w:line="240" w:lineRule="auto"/>
        <w:jc w:val="right"/>
        <w:rPr>
          <w:rFonts w:ascii="Times New Roman" w:eastAsia="Times New Roman" w:hAnsi="Times New Roman" w:cs="Times New Roman"/>
          <w:sz w:val="24"/>
          <w:szCs w:val="24"/>
          <w:lang w:eastAsia="en-US"/>
        </w:rPr>
      </w:pPr>
      <w:bookmarkStart w:id="81" w:name="OLE_LINK43"/>
      <w:bookmarkStart w:id="82" w:name="OLE_LINK44"/>
      <w:r w:rsidRPr="00336944">
        <w:rPr>
          <w:rFonts w:ascii="Times New Roman" w:eastAsia="Times New Roman" w:hAnsi="Times New Roman" w:cs="Times New Roman"/>
          <w:sz w:val="24"/>
          <w:szCs w:val="24"/>
          <w:lang w:eastAsia="en-US"/>
        </w:rPr>
        <w:t>LU iepirkuma</w:t>
      </w:r>
    </w:p>
    <w:p w14:paraId="1B9446B7" w14:textId="1E074DCC" w:rsidR="0036254F" w:rsidRPr="00336944" w:rsidRDefault="0036254F" w:rsidP="00C5493B">
      <w:pPr>
        <w:shd w:val="clear" w:color="auto" w:fill="FFFFFF"/>
        <w:spacing w:after="0" w:line="240" w:lineRule="auto"/>
        <w:jc w:val="right"/>
        <w:rPr>
          <w:rFonts w:ascii="Times New Roman" w:eastAsia="Times New Roman" w:hAnsi="Times New Roman" w:cs="Times New Roman"/>
          <w:sz w:val="24"/>
          <w:szCs w:val="24"/>
          <w:lang w:eastAsia="en-US"/>
        </w:rPr>
      </w:pPr>
      <w:r w:rsidRPr="00336944">
        <w:rPr>
          <w:rFonts w:ascii="Times New Roman" w:eastAsia="Times New Roman" w:hAnsi="Times New Roman" w:cs="Times New Roman"/>
          <w:sz w:val="24"/>
          <w:szCs w:val="24"/>
          <w:lang w:eastAsia="en-US"/>
        </w:rPr>
        <w:t xml:space="preserve">LU </w:t>
      </w:r>
      <w:r w:rsidR="00C5493B" w:rsidRPr="00336944">
        <w:rPr>
          <w:rFonts w:ascii="Times New Roman" w:eastAsia="Times New Roman" w:hAnsi="Times New Roman" w:cs="Times New Roman"/>
          <w:sz w:val="24"/>
          <w:szCs w:val="24"/>
          <w:lang w:eastAsia="en-US"/>
        </w:rPr>
        <w:t>ēku deratizācijas un dezinsekcijas pakalpojums</w:t>
      </w:r>
    </w:p>
    <w:p w14:paraId="22699FCB" w14:textId="6712C602" w:rsidR="0036254F" w:rsidRPr="00336944" w:rsidRDefault="0036254F" w:rsidP="0036254F">
      <w:pPr>
        <w:shd w:val="clear" w:color="auto" w:fill="FFFFFF"/>
        <w:spacing w:after="0" w:line="240" w:lineRule="auto"/>
        <w:jc w:val="right"/>
        <w:rPr>
          <w:rFonts w:ascii="Times New Roman" w:eastAsia="Times New Roman" w:hAnsi="Times New Roman" w:cs="Times New Roman"/>
          <w:sz w:val="24"/>
          <w:szCs w:val="24"/>
          <w:lang w:eastAsia="en-US"/>
        </w:rPr>
      </w:pPr>
      <w:r w:rsidRPr="00336944">
        <w:rPr>
          <w:rFonts w:ascii="Times New Roman" w:eastAsia="Times New Roman" w:hAnsi="Times New Roman" w:cs="Times New Roman"/>
          <w:sz w:val="24"/>
          <w:szCs w:val="24"/>
          <w:lang w:eastAsia="en-US"/>
        </w:rPr>
        <w:t xml:space="preserve"> (identifikācijas Nr. LU 2016/</w:t>
      </w:r>
      <w:r w:rsidR="00C5493B" w:rsidRPr="00336944">
        <w:rPr>
          <w:rFonts w:ascii="Times New Roman" w:eastAsia="Times New Roman" w:hAnsi="Times New Roman" w:cs="Times New Roman"/>
          <w:sz w:val="24"/>
          <w:szCs w:val="24"/>
          <w:lang w:eastAsia="en-US"/>
        </w:rPr>
        <w:t>95</w:t>
      </w:r>
      <w:r w:rsidRPr="00336944">
        <w:rPr>
          <w:rFonts w:ascii="Times New Roman" w:eastAsia="Times New Roman" w:hAnsi="Times New Roman" w:cs="Times New Roman"/>
          <w:sz w:val="24"/>
          <w:szCs w:val="24"/>
          <w:lang w:eastAsia="en-US"/>
        </w:rPr>
        <w:t>_I)</w:t>
      </w:r>
    </w:p>
    <w:p w14:paraId="4C8C9A38" w14:textId="7BC70A5A" w:rsidR="00BC7CE8" w:rsidRPr="00042532" w:rsidRDefault="002D6446">
      <w:pPr>
        <w:shd w:val="clear" w:color="auto" w:fill="FFFFFF"/>
        <w:tabs>
          <w:tab w:val="left" w:pos="12616"/>
        </w:tabs>
        <w:spacing w:after="0" w:line="240" w:lineRule="auto"/>
        <w:jc w:val="right"/>
        <w:rPr>
          <w:rFonts w:ascii="Times New Roman" w:eastAsia="Times New Roman" w:hAnsi="Times New Roman" w:cs="Times New Roman"/>
          <w:sz w:val="24"/>
          <w:szCs w:val="24"/>
          <w:lang w:eastAsia="en-US"/>
        </w:rPr>
      </w:pPr>
      <w:r w:rsidRPr="00042532">
        <w:rPr>
          <w:rFonts w:ascii="Times New Roman" w:eastAsia="Times New Roman" w:hAnsi="Times New Roman" w:cs="Times New Roman"/>
          <w:sz w:val="24"/>
          <w:szCs w:val="24"/>
          <w:lang w:eastAsia="en-US"/>
        </w:rPr>
        <w:t>nolikumam</w:t>
      </w:r>
    </w:p>
    <w:bookmarkEnd w:id="81"/>
    <w:bookmarkEnd w:id="82"/>
    <w:p w14:paraId="32E1FDA1" w14:textId="0F63B25A" w:rsidR="009D7964" w:rsidRPr="00042532" w:rsidRDefault="009D7964" w:rsidP="00840B23">
      <w:pPr>
        <w:spacing w:after="0" w:line="240" w:lineRule="auto"/>
        <w:jc w:val="right"/>
        <w:rPr>
          <w:rFonts w:ascii="Times New Roman" w:hAnsi="Times New Roman" w:cs="Times New Roman"/>
          <w:sz w:val="24"/>
          <w:szCs w:val="24"/>
        </w:rPr>
      </w:pPr>
    </w:p>
    <w:p w14:paraId="22CBE0EF" w14:textId="77777777" w:rsidR="008C6FE9" w:rsidRPr="00042532" w:rsidRDefault="008C6FE9" w:rsidP="0022132B">
      <w:pPr>
        <w:shd w:val="clear" w:color="auto" w:fill="FFFFFF"/>
        <w:spacing w:after="0" w:line="240" w:lineRule="auto"/>
        <w:ind w:left="3509"/>
        <w:rPr>
          <w:rFonts w:ascii="Times New Roman" w:eastAsia="Times New Roman" w:hAnsi="Times New Roman" w:cs="Times New Roman"/>
          <w:sz w:val="24"/>
          <w:szCs w:val="24"/>
        </w:rPr>
      </w:pPr>
    </w:p>
    <w:tbl>
      <w:tblPr>
        <w:tblW w:w="9797" w:type="dxa"/>
        <w:tblLook w:val="0000" w:firstRow="0" w:lastRow="0" w:firstColumn="0" w:lastColumn="0" w:noHBand="0" w:noVBand="0"/>
      </w:tblPr>
      <w:tblGrid>
        <w:gridCol w:w="7371"/>
        <w:gridCol w:w="2426"/>
      </w:tblGrid>
      <w:tr w:rsidR="008C6FE9" w:rsidRPr="00042532" w14:paraId="1CD13510" w14:textId="77777777" w:rsidTr="00840B23">
        <w:tc>
          <w:tcPr>
            <w:tcW w:w="7371" w:type="dxa"/>
          </w:tcPr>
          <w:p w14:paraId="0280E354" w14:textId="15785F5E" w:rsidR="008C6FE9" w:rsidRPr="00042532" w:rsidRDefault="008C6FE9" w:rsidP="0022132B">
            <w:pPr>
              <w:spacing w:after="0" w:line="240" w:lineRule="auto"/>
              <w:ind w:left="15"/>
              <w:rPr>
                <w:rFonts w:ascii="Times New Roman" w:eastAsia="Times New Roman" w:hAnsi="Times New Roman" w:cs="Times New Roman"/>
                <w:sz w:val="24"/>
                <w:szCs w:val="24"/>
              </w:rPr>
            </w:pPr>
            <w:r w:rsidRPr="00042532">
              <w:rPr>
                <w:rFonts w:ascii="Times New Roman" w:eastAsia="Times New Roman" w:hAnsi="Times New Roman" w:cs="Times New Roman"/>
                <w:sz w:val="24"/>
                <w:szCs w:val="24"/>
              </w:rPr>
              <w:t>Latvijas Universitātes</w:t>
            </w:r>
            <w:r w:rsidRPr="00042532">
              <w:rPr>
                <w:rFonts w:ascii="Times New Roman" w:eastAsia="Times New Roman" w:hAnsi="Times New Roman" w:cs="Times New Roman"/>
                <w:b/>
                <w:sz w:val="24"/>
                <w:szCs w:val="24"/>
              </w:rPr>
              <w:t xml:space="preserve"> </w:t>
            </w:r>
            <w:r w:rsidRPr="00042532">
              <w:rPr>
                <w:rFonts w:ascii="Times New Roman" w:eastAsia="Times New Roman" w:hAnsi="Times New Roman" w:cs="Times New Roman"/>
                <w:sz w:val="24"/>
                <w:szCs w:val="24"/>
              </w:rPr>
              <w:t>līgumu uzskaites Nr.</w:t>
            </w:r>
            <w:r w:rsidR="007225F6" w:rsidRPr="00042532">
              <w:rPr>
                <w:rFonts w:ascii="Times New Roman" w:eastAsia="Times New Roman" w:hAnsi="Times New Roman" w:cs="Times New Roman"/>
                <w:sz w:val="24"/>
                <w:szCs w:val="24"/>
              </w:rPr>
              <w:t xml:space="preserve"> </w:t>
            </w:r>
            <w:r w:rsidR="007225F6" w:rsidRPr="00042532">
              <w:rPr>
                <w:rFonts w:ascii="Times New Roman" w:eastAsia="Times New Roman" w:hAnsi="Times New Roman" w:cs="Times New Roman"/>
                <w:sz w:val="24"/>
                <w:szCs w:val="24"/>
                <w:highlight w:val="yellow"/>
              </w:rPr>
              <w:t>__________________</w:t>
            </w:r>
            <w:r w:rsidR="007225F6" w:rsidRPr="00042532">
              <w:rPr>
                <w:rFonts w:ascii="Times New Roman" w:eastAsia="Times New Roman" w:hAnsi="Times New Roman" w:cs="Times New Roman"/>
                <w:sz w:val="24"/>
                <w:szCs w:val="24"/>
              </w:rPr>
              <w:t xml:space="preserve"> </w:t>
            </w:r>
          </w:p>
          <w:p w14:paraId="785319EA" w14:textId="761858C0" w:rsidR="007225F6" w:rsidRPr="00042532" w:rsidRDefault="007225F6">
            <w:pPr>
              <w:spacing w:after="0" w:line="240" w:lineRule="auto"/>
              <w:ind w:left="15"/>
              <w:rPr>
                <w:rFonts w:ascii="Times New Roman" w:eastAsia="Times New Roman" w:hAnsi="Times New Roman" w:cs="Times New Roman"/>
                <w:sz w:val="24"/>
                <w:szCs w:val="24"/>
              </w:rPr>
            </w:pPr>
            <w:r w:rsidRPr="00042532">
              <w:rPr>
                <w:rFonts w:ascii="Times New Roman" w:eastAsia="Times New Roman" w:hAnsi="Times New Roman" w:cs="Times New Roman"/>
                <w:sz w:val="24"/>
                <w:szCs w:val="24"/>
              </w:rPr>
              <w:t xml:space="preserve">Līgumu uzskaites Nr. </w:t>
            </w:r>
            <w:r w:rsidRPr="00042532">
              <w:rPr>
                <w:rFonts w:ascii="Times New Roman" w:eastAsia="Times New Roman" w:hAnsi="Times New Roman" w:cs="Times New Roman"/>
                <w:sz w:val="24"/>
                <w:szCs w:val="24"/>
                <w:highlight w:val="yellow"/>
              </w:rPr>
              <w:t>__________</w:t>
            </w:r>
          </w:p>
          <w:p w14:paraId="2A6743A1" w14:textId="77777777" w:rsidR="007225F6" w:rsidRPr="00042532" w:rsidRDefault="007225F6">
            <w:pPr>
              <w:spacing w:after="0" w:line="240" w:lineRule="auto"/>
              <w:ind w:left="15"/>
              <w:rPr>
                <w:rFonts w:ascii="Times New Roman" w:eastAsia="Times New Roman" w:hAnsi="Times New Roman" w:cs="Times New Roman"/>
                <w:sz w:val="24"/>
                <w:szCs w:val="24"/>
              </w:rPr>
            </w:pPr>
          </w:p>
          <w:p w14:paraId="259DD154" w14:textId="38958D45" w:rsidR="008C6FE9" w:rsidRPr="00042532" w:rsidRDefault="008C6FE9" w:rsidP="00C5493B">
            <w:pPr>
              <w:spacing w:after="0" w:line="240" w:lineRule="auto"/>
              <w:ind w:left="15"/>
              <w:rPr>
                <w:rFonts w:ascii="Times New Roman" w:eastAsia="Times New Roman" w:hAnsi="Times New Roman" w:cs="Times New Roman"/>
                <w:sz w:val="24"/>
                <w:szCs w:val="24"/>
              </w:rPr>
            </w:pPr>
            <w:r w:rsidRPr="00042532">
              <w:rPr>
                <w:rFonts w:ascii="Times New Roman" w:eastAsia="Times New Roman" w:hAnsi="Times New Roman" w:cs="Times New Roman"/>
                <w:sz w:val="24"/>
                <w:szCs w:val="24"/>
              </w:rPr>
              <w:t xml:space="preserve">Iepirkuma identifikācijas Nr. </w:t>
            </w:r>
            <w:r w:rsidR="0036254F" w:rsidRPr="00042532">
              <w:rPr>
                <w:rFonts w:ascii="Times New Roman" w:eastAsia="Times New Roman" w:hAnsi="Times New Roman" w:cs="Times New Roman"/>
                <w:sz w:val="24"/>
                <w:szCs w:val="24"/>
              </w:rPr>
              <w:t>LU 2016/</w:t>
            </w:r>
            <w:r w:rsidR="00C5493B" w:rsidRPr="00042532">
              <w:rPr>
                <w:rFonts w:ascii="Times New Roman" w:eastAsia="Times New Roman" w:hAnsi="Times New Roman" w:cs="Times New Roman"/>
                <w:sz w:val="24"/>
                <w:szCs w:val="24"/>
              </w:rPr>
              <w:t>95</w:t>
            </w:r>
            <w:r w:rsidR="0036254F" w:rsidRPr="00042532">
              <w:rPr>
                <w:rFonts w:ascii="Times New Roman" w:eastAsia="Times New Roman" w:hAnsi="Times New Roman" w:cs="Times New Roman"/>
                <w:sz w:val="24"/>
                <w:szCs w:val="24"/>
              </w:rPr>
              <w:t>_I</w:t>
            </w:r>
          </w:p>
        </w:tc>
        <w:tc>
          <w:tcPr>
            <w:tcW w:w="2426" w:type="dxa"/>
          </w:tcPr>
          <w:p w14:paraId="31A4DD79" w14:textId="51FCA21F" w:rsidR="008C6FE9" w:rsidRPr="00042532" w:rsidRDefault="008C6FE9" w:rsidP="00840B23">
            <w:pPr>
              <w:keepNext/>
              <w:spacing w:after="0" w:line="240" w:lineRule="auto"/>
              <w:outlineLvl w:val="2"/>
              <w:rPr>
                <w:rFonts w:ascii="Times New Roman" w:eastAsia="Times New Roman" w:hAnsi="Times New Roman" w:cs="Times New Roman"/>
                <w:b/>
                <w:bCs/>
                <w:sz w:val="24"/>
                <w:szCs w:val="24"/>
              </w:rPr>
            </w:pPr>
          </w:p>
        </w:tc>
      </w:tr>
      <w:tr w:rsidR="007225F6" w:rsidRPr="00042532" w14:paraId="061E861A" w14:textId="77777777" w:rsidTr="00840B23">
        <w:tc>
          <w:tcPr>
            <w:tcW w:w="7371" w:type="dxa"/>
          </w:tcPr>
          <w:p w14:paraId="11ABD745" w14:textId="77777777" w:rsidR="007225F6" w:rsidRPr="00042532" w:rsidRDefault="007225F6" w:rsidP="00840B23">
            <w:pPr>
              <w:spacing w:after="0" w:line="240" w:lineRule="auto"/>
              <w:rPr>
                <w:rFonts w:ascii="Times New Roman" w:eastAsia="Times New Roman" w:hAnsi="Times New Roman" w:cs="Times New Roman"/>
                <w:sz w:val="24"/>
                <w:szCs w:val="24"/>
              </w:rPr>
            </w:pPr>
          </w:p>
        </w:tc>
        <w:tc>
          <w:tcPr>
            <w:tcW w:w="2426" w:type="dxa"/>
          </w:tcPr>
          <w:p w14:paraId="086E2F70" w14:textId="77777777" w:rsidR="007225F6" w:rsidRPr="00042532" w:rsidRDefault="007225F6" w:rsidP="007225F6">
            <w:pPr>
              <w:keepNext/>
              <w:spacing w:after="0" w:line="240" w:lineRule="auto"/>
              <w:outlineLvl w:val="2"/>
              <w:rPr>
                <w:rFonts w:ascii="Times New Roman" w:eastAsia="Times New Roman" w:hAnsi="Times New Roman" w:cs="Times New Roman"/>
                <w:sz w:val="24"/>
                <w:szCs w:val="24"/>
                <w:highlight w:val="yellow"/>
              </w:rPr>
            </w:pPr>
          </w:p>
        </w:tc>
      </w:tr>
    </w:tbl>
    <w:p w14:paraId="2D1749E5" w14:textId="35231BEA" w:rsidR="002D6446" w:rsidRPr="00042532" w:rsidRDefault="00EB69F1" w:rsidP="00840B23">
      <w:pPr>
        <w:pStyle w:val="Heading1"/>
        <w:jc w:val="center"/>
        <w:rPr>
          <w:rFonts w:eastAsia="Times New Roman" w:cs="Times New Roman"/>
          <w:szCs w:val="24"/>
          <w:lang w:eastAsia="en-US"/>
          <w14:shadow w14:blurRad="50800" w14:dist="38100" w14:dir="2700000" w14:sx="100000" w14:sy="100000" w14:kx="0" w14:ky="0" w14:algn="tl">
            <w14:srgbClr w14:val="000000">
              <w14:alpha w14:val="60000"/>
            </w14:srgbClr>
          </w14:shadow>
        </w:rPr>
      </w:pPr>
      <w:bookmarkStart w:id="83" w:name="_Toc466882028"/>
      <w:r w:rsidRPr="00042532">
        <w:rPr>
          <w:rFonts w:eastAsia="Times New Roman" w:cs="Times New Roman"/>
          <w:szCs w:val="24"/>
          <w:lang w:eastAsia="en-US"/>
          <w14:shadow w14:blurRad="50800" w14:dist="38100" w14:dir="2700000" w14:sx="100000" w14:sy="100000" w14:kx="0" w14:ky="0" w14:algn="tl">
            <w14:srgbClr w14:val="000000">
              <w14:alpha w14:val="60000"/>
            </w14:srgbClr>
          </w14:shadow>
        </w:rPr>
        <w:t>LĪGUMA</w:t>
      </w:r>
      <w:r w:rsidR="002D6446" w:rsidRPr="00042532">
        <w:rPr>
          <w:rFonts w:eastAsia="Times New Roman" w:cs="Times New Roman"/>
          <w:szCs w:val="24"/>
          <w:lang w:eastAsia="en-US"/>
          <w14:shadow w14:blurRad="50800" w14:dist="38100" w14:dir="2700000" w14:sx="100000" w14:sy="100000" w14:kx="0" w14:ky="0" w14:algn="tl">
            <w14:srgbClr w14:val="000000">
              <w14:alpha w14:val="60000"/>
            </w14:srgbClr>
          </w14:shadow>
        </w:rPr>
        <w:t xml:space="preserve"> </w:t>
      </w:r>
      <w:r w:rsidRPr="00042532">
        <w:rPr>
          <w:rFonts w:eastAsia="Times New Roman" w:cs="Times New Roman"/>
          <w:szCs w:val="24"/>
          <w:lang w:eastAsia="en-US"/>
          <w14:shadow w14:blurRad="50800" w14:dist="38100" w14:dir="2700000" w14:sx="100000" w14:sy="100000" w14:kx="0" w14:ky="0" w14:algn="tl">
            <w14:srgbClr w14:val="000000">
              <w14:alpha w14:val="60000"/>
            </w14:srgbClr>
          </w14:shadow>
        </w:rPr>
        <w:t>PROJEKTS</w:t>
      </w:r>
      <w:bookmarkEnd w:id="83"/>
    </w:p>
    <w:p w14:paraId="4FB8BBD8" w14:textId="77777777" w:rsidR="007225F6" w:rsidRPr="00042532" w:rsidRDefault="007225F6" w:rsidP="00840B23">
      <w:pPr>
        <w:spacing w:after="0" w:line="240" w:lineRule="auto"/>
        <w:rPr>
          <w:rFonts w:ascii="Times New Roman" w:hAnsi="Times New Roman" w:cs="Times New Roman"/>
          <w:sz w:val="24"/>
          <w:szCs w:val="24"/>
        </w:rPr>
      </w:pPr>
    </w:p>
    <w:p w14:paraId="717AAE01" w14:textId="77777777" w:rsidR="002D6446" w:rsidRPr="00042532" w:rsidRDefault="002D6446" w:rsidP="00840B23">
      <w:pPr>
        <w:spacing w:after="0" w:line="240" w:lineRule="auto"/>
        <w:rPr>
          <w:rFonts w:ascii="Times New Roman" w:hAnsi="Times New Roman" w:cs="Times New Roman"/>
          <w:sz w:val="24"/>
          <w:szCs w:val="24"/>
        </w:rPr>
      </w:pPr>
      <w:r w:rsidRPr="00042532">
        <w:rPr>
          <w:rFonts w:ascii="Times New Roman" w:hAnsi="Times New Roman" w:cs="Times New Roman"/>
          <w:sz w:val="24"/>
          <w:szCs w:val="24"/>
        </w:rPr>
        <w:t xml:space="preserve">Rīgā, 2016.gada </w:t>
      </w:r>
      <w:r w:rsidRPr="00042532">
        <w:rPr>
          <w:rFonts w:ascii="Times New Roman" w:hAnsi="Times New Roman" w:cs="Times New Roman"/>
          <w:sz w:val="24"/>
          <w:szCs w:val="24"/>
          <w:highlight w:val="yellow"/>
        </w:rPr>
        <w:t>___._________</w:t>
      </w:r>
    </w:p>
    <w:p w14:paraId="5FA9802E" w14:textId="77777777" w:rsidR="002D6446" w:rsidRPr="00042532" w:rsidRDefault="002D6446" w:rsidP="00840B23">
      <w:pPr>
        <w:tabs>
          <w:tab w:val="left" w:pos="855"/>
        </w:tabs>
        <w:spacing w:after="0" w:line="240" w:lineRule="auto"/>
        <w:jc w:val="both"/>
        <w:rPr>
          <w:rFonts w:ascii="Times New Roman" w:eastAsia="Times New Roman" w:hAnsi="Times New Roman" w:cs="Times New Roman"/>
          <w:bCs/>
          <w:color w:val="000000"/>
          <w:spacing w:val="4"/>
          <w:sz w:val="24"/>
          <w:szCs w:val="24"/>
        </w:rPr>
      </w:pPr>
    </w:p>
    <w:p w14:paraId="04A75628" w14:textId="39B5D8D7" w:rsidR="002D6446" w:rsidRPr="00042532" w:rsidRDefault="002D6446" w:rsidP="00840B23">
      <w:pPr>
        <w:tabs>
          <w:tab w:val="left" w:pos="855"/>
        </w:tabs>
        <w:spacing w:after="0" w:line="240" w:lineRule="auto"/>
        <w:jc w:val="both"/>
        <w:rPr>
          <w:rFonts w:ascii="Times New Roman" w:hAnsi="Times New Roman" w:cs="Times New Roman"/>
          <w:sz w:val="24"/>
          <w:szCs w:val="24"/>
        </w:rPr>
      </w:pPr>
      <w:r w:rsidRPr="00042532">
        <w:rPr>
          <w:rFonts w:ascii="Times New Roman" w:eastAsia="Times New Roman" w:hAnsi="Times New Roman" w:cs="Times New Roman"/>
          <w:bCs/>
          <w:color w:val="000000"/>
          <w:spacing w:val="4"/>
          <w:sz w:val="24"/>
          <w:szCs w:val="24"/>
        </w:rPr>
        <w:t xml:space="preserve">Latvijas Universitāte, </w:t>
      </w:r>
      <w:r w:rsidR="007225F6" w:rsidRPr="00042532">
        <w:rPr>
          <w:rFonts w:ascii="Times New Roman" w:eastAsia="Times New Roman" w:hAnsi="Times New Roman" w:cs="Times New Roman"/>
          <w:bCs/>
          <w:color w:val="000000"/>
          <w:spacing w:val="4"/>
          <w:sz w:val="24"/>
          <w:szCs w:val="24"/>
        </w:rPr>
        <w:t>reģistrācijas Nr.3341000218, juridiskā adrese Raiņa bulvāris 19, Rīga, LV-1586, pievienotās vērtības nodokļa maksātāja reģistrācijas numurs LV 90000076669</w:t>
      </w:r>
      <w:r w:rsidRPr="00042532">
        <w:rPr>
          <w:rFonts w:ascii="Times New Roman" w:eastAsia="Times New Roman" w:hAnsi="Times New Roman" w:cs="Times New Roman"/>
          <w:bCs/>
          <w:color w:val="000000"/>
          <w:spacing w:val="4"/>
          <w:sz w:val="24"/>
          <w:szCs w:val="24"/>
        </w:rPr>
        <w:t xml:space="preserve"> (turpmāk - PASŪTĪTĀJS),</w:t>
      </w:r>
      <w:r w:rsidRPr="00042532">
        <w:rPr>
          <w:rFonts w:ascii="Times New Roman" w:hAnsi="Times New Roman" w:cs="Times New Roman"/>
          <w:sz w:val="24"/>
          <w:szCs w:val="24"/>
        </w:rPr>
        <w:t xml:space="preserve"> tās </w:t>
      </w:r>
      <w:r w:rsidRPr="00042532">
        <w:rPr>
          <w:rFonts w:ascii="Times New Roman" w:hAnsi="Times New Roman" w:cs="Times New Roman"/>
          <w:sz w:val="24"/>
          <w:szCs w:val="24"/>
          <w:highlight w:val="yellow"/>
        </w:rPr>
        <w:t>________________</w:t>
      </w:r>
      <w:r w:rsidRPr="00042532">
        <w:rPr>
          <w:rFonts w:ascii="Times New Roman" w:hAnsi="Times New Roman" w:cs="Times New Roman"/>
          <w:sz w:val="24"/>
          <w:szCs w:val="24"/>
        </w:rPr>
        <w:t xml:space="preserve">personā, kurš rīkojas saskaņā ar </w:t>
      </w:r>
      <w:r w:rsidRPr="00042532">
        <w:rPr>
          <w:rFonts w:ascii="Times New Roman" w:hAnsi="Times New Roman" w:cs="Times New Roman"/>
          <w:sz w:val="24"/>
          <w:szCs w:val="24"/>
          <w:highlight w:val="yellow"/>
        </w:rPr>
        <w:t>________________________________________________,</w:t>
      </w:r>
      <w:r w:rsidRPr="00042532">
        <w:rPr>
          <w:rFonts w:ascii="Times New Roman" w:hAnsi="Times New Roman" w:cs="Times New Roman"/>
          <w:sz w:val="24"/>
          <w:szCs w:val="24"/>
        </w:rPr>
        <w:t xml:space="preserve"> no vienas puses, un</w:t>
      </w:r>
    </w:p>
    <w:p w14:paraId="22A0F029" w14:textId="5D8FCCF4" w:rsidR="002D6446" w:rsidRPr="00042532" w:rsidRDefault="002D6446" w:rsidP="00840B23">
      <w:pPr>
        <w:tabs>
          <w:tab w:val="left" w:pos="855"/>
        </w:tabs>
        <w:spacing w:after="0" w:line="240" w:lineRule="auto"/>
        <w:jc w:val="both"/>
        <w:rPr>
          <w:rFonts w:ascii="Times New Roman" w:hAnsi="Times New Roman" w:cs="Times New Roman"/>
          <w:sz w:val="24"/>
          <w:szCs w:val="24"/>
        </w:rPr>
      </w:pPr>
      <w:r w:rsidRPr="00042532">
        <w:rPr>
          <w:rFonts w:ascii="Times New Roman" w:hAnsi="Times New Roman" w:cs="Times New Roman"/>
          <w:sz w:val="24"/>
          <w:szCs w:val="24"/>
        </w:rPr>
        <w:t xml:space="preserve"> </w:t>
      </w:r>
      <w:r w:rsidRPr="00042532">
        <w:rPr>
          <w:rFonts w:ascii="Times New Roman" w:hAnsi="Times New Roman" w:cs="Times New Roman"/>
          <w:sz w:val="24"/>
          <w:szCs w:val="24"/>
          <w:highlight w:val="yellow"/>
        </w:rPr>
        <w:t>____________,</w:t>
      </w:r>
      <w:r w:rsidRPr="00042532">
        <w:rPr>
          <w:rFonts w:ascii="Times New Roman" w:hAnsi="Times New Roman" w:cs="Times New Roman"/>
          <w:sz w:val="24"/>
          <w:szCs w:val="24"/>
        </w:rPr>
        <w:t xml:space="preserve"> reģistrēta Latvijas Republikas Uzņēmumu reģistrā ar Nr</w:t>
      </w:r>
      <w:r w:rsidRPr="00042532">
        <w:rPr>
          <w:rFonts w:ascii="Times New Roman" w:hAnsi="Times New Roman" w:cs="Times New Roman"/>
          <w:sz w:val="24"/>
          <w:szCs w:val="24"/>
          <w:highlight w:val="yellow"/>
        </w:rPr>
        <w:t>.__________,</w:t>
      </w:r>
      <w:r w:rsidRPr="00042532">
        <w:rPr>
          <w:rFonts w:ascii="Times New Roman" w:hAnsi="Times New Roman" w:cs="Times New Roman"/>
          <w:sz w:val="24"/>
          <w:szCs w:val="24"/>
        </w:rPr>
        <w:t xml:space="preserve"> juridiskā adrese: </w:t>
      </w:r>
      <w:r w:rsidRPr="00042532">
        <w:rPr>
          <w:rFonts w:ascii="Times New Roman" w:hAnsi="Times New Roman" w:cs="Times New Roman"/>
          <w:sz w:val="24"/>
          <w:szCs w:val="24"/>
          <w:highlight w:val="yellow"/>
        </w:rPr>
        <w:t>_______________(</w:t>
      </w:r>
      <w:r w:rsidRPr="00042532">
        <w:rPr>
          <w:rFonts w:ascii="Times New Roman" w:hAnsi="Times New Roman" w:cs="Times New Roman"/>
          <w:sz w:val="24"/>
          <w:szCs w:val="24"/>
        </w:rPr>
        <w:t>turpmāk-</w:t>
      </w:r>
      <w:r w:rsidRPr="00042532">
        <w:rPr>
          <w:rFonts w:ascii="Times New Roman" w:hAnsi="Times New Roman" w:cs="Times New Roman"/>
          <w:b/>
          <w:bCs/>
          <w:sz w:val="24"/>
          <w:szCs w:val="24"/>
        </w:rPr>
        <w:t xml:space="preserve"> IZPILDĪTĀJS</w:t>
      </w:r>
      <w:r w:rsidRPr="00042532">
        <w:rPr>
          <w:rFonts w:ascii="Times New Roman" w:hAnsi="Times New Roman" w:cs="Times New Roman"/>
          <w:bCs/>
          <w:sz w:val="24"/>
          <w:szCs w:val="24"/>
        </w:rPr>
        <w:t>)</w:t>
      </w:r>
      <w:r w:rsidRPr="00042532">
        <w:rPr>
          <w:rFonts w:ascii="Times New Roman" w:hAnsi="Times New Roman" w:cs="Times New Roman"/>
          <w:sz w:val="24"/>
          <w:szCs w:val="24"/>
        </w:rPr>
        <w:t xml:space="preserve">, tās </w:t>
      </w:r>
      <w:r w:rsidRPr="00042532">
        <w:rPr>
          <w:rFonts w:ascii="Times New Roman" w:hAnsi="Times New Roman" w:cs="Times New Roman"/>
          <w:sz w:val="24"/>
          <w:szCs w:val="24"/>
          <w:highlight w:val="yellow"/>
        </w:rPr>
        <w:t>___________________</w:t>
      </w:r>
      <w:r w:rsidRPr="00042532">
        <w:rPr>
          <w:rFonts w:ascii="Times New Roman" w:hAnsi="Times New Roman" w:cs="Times New Roman"/>
          <w:b/>
          <w:sz w:val="24"/>
          <w:szCs w:val="24"/>
        </w:rPr>
        <w:t xml:space="preserve"> </w:t>
      </w:r>
      <w:r w:rsidRPr="00042532">
        <w:rPr>
          <w:rFonts w:ascii="Times New Roman" w:hAnsi="Times New Roman" w:cs="Times New Roman"/>
          <w:sz w:val="24"/>
          <w:szCs w:val="24"/>
        </w:rPr>
        <w:t xml:space="preserve">personā, </w:t>
      </w:r>
      <w:r w:rsidRPr="00042532">
        <w:rPr>
          <w:rFonts w:ascii="Times New Roman" w:hAnsi="Times New Roman" w:cs="Times New Roman"/>
          <w:bCs/>
          <w:sz w:val="24"/>
          <w:szCs w:val="24"/>
        </w:rPr>
        <w:t xml:space="preserve">kurš rīkojas saskaņā ar </w:t>
      </w:r>
      <w:r w:rsidRPr="00042532">
        <w:rPr>
          <w:rFonts w:ascii="Times New Roman" w:hAnsi="Times New Roman" w:cs="Times New Roman"/>
          <w:bCs/>
          <w:sz w:val="24"/>
          <w:szCs w:val="24"/>
          <w:highlight w:val="yellow"/>
        </w:rPr>
        <w:t>________,</w:t>
      </w:r>
      <w:r w:rsidRPr="00042532">
        <w:rPr>
          <w:rFonts w:ascii="Times New Roman" w:hAnsi="Times New Roman" w:cs="Times New Roman"/>
          <w:sz w:val="24"/>
          <w:szCs w:val="24"/>
        </w:rPr>
        <w:t xml:space="preserve"> no otras puses, bet abi kopā un katrs atsevišķi turpmāk saukti – </w:t>
      </w:r>
      <w:r w:rsidRPr="00042532">
        <w:rPr>
          <w:rFonts w:ascii="Times New Roman" w:hAnsi="Times New Roman" w:cs="Times New Roman"/>
          <w:b/>
          <w:sz w:val="24"/>
          <w:szCs w:val="24"/>
        </w:rPr>
        <w:t>LĪDZĒJI(S)</w:t>
      </w:r>
      <w:r w:rsidRPr="00042532">
        <w:rPr>
          <w:rFonts w:ascii="Times New Roman" w:hAnsi="Times New Roman" w:cs="Times New Roman"/>
          <w:sz w:val="24"/>
          <w:szCs w:val="24"/>
        </w:rPr>
        <w:t xml:space="preserve">, pamatojoties uz Latvijas Universitātes organizēto iepirkumu </w:t>
      </w:r>
      <w:r w:rsidRPr="00336944">
        <w:rPr>
          <w:rFonts w:ascii="Times New Roman" w:hAnsi="Times New Roman" w:cs="Times New Roman"/>
          <w:sz w:val="24"/>
          <w:szCs w:val="24"/>
        </w:rPr>
        <w:t>„</w:t>
      </w:r>
      <w:r w:rsidR="0036254F" w:rsidRPr="00336944">
        <w:rPr>
          <w:rFonts w:ascii="Times New Roman" w:hAnsi="Times New Roman" w:cs="Times New Roman"/>
          <w:sz w:val="24"/>
          <w:szCs w:val="24"/>
        </w:rPr>
        <w:t xml:space="preserve">LU </w:t>
      </w:r>
      <w:r w:rsidR="00042532" w:rsidRPr="00336944">
        <w:rPr>
          <w:rFonts w:ascii="Times New Roman" w:hAnsi="Times New Roman" w:cs="Times New Roman"/>
          <w:sz w:val="24"/>
          <w:szCs w:val="24"/>
        </w:rPr>
        <w:t xml:space="preserve">ēku </w:t>
      </w:r>
      <w:r w:rsidR="00943FE0" w:rsidRPr="00336944">
        <w:rPr>
          <w:rFonts w:ascii="Times New Roman" w:hAnsi="Times New Roman" w:cs="Times New Roman"/>
          <w:sz w:val="24"/>
          <w:szCs w:val="24"/>
        </w:rPr>
        <w:t>d</w:t>
      </w:r>
      <w:r w:rsidR="00806F2B" w:rsidRPr="00336944">
        <w:rPr>
          <w:rFonts w:ascii="Times New Roman" w:hAnsi="Times New Roman" w:cs="Times New Roman"/>
          <w:sz w:val="24"/>
          <w:szCs w:val="24"/>
        </w:rPr>
        <w:t>eratizācijas un dezinsekcijas</w:t>
      </w:r>
      <w:r w:rsidR="0036254F" w:rsidRPr="00336944">
        <w:rPr>
          <w:rFonts w:ascii="Times New Roman" w:hAnsi="Times New Roman" w:cs="Times New Roman"/>
          <w:sz w:val="24"/>
          <w:szCs w:val="24"/>
        </w:rPr>
        <w:t xml:space="preserve"> pakalpojums</w:t>
      </w:r>
      <w:r w:rsidRPr="00336944">
        <w:rPr>
          <w:rFonts w:ascii="Times New Roman" w:hAnsi="Times New Roman" w:cs="Times New Roman"/>
          <w:sz w:val="24"/>
          <w:szCs w:val="24"/>
        </w:rPr>
        <w:t xml:space="preserve">” </w:t>
      </w:r>
      <w:r w:rsidRPr="00336944">
        <w:rPr>
          <w:rFonts w:ascii="Times New Roman" w:hAnsi="Times New Roman" w:cs="Times New Roman"/>
          <w:spacing w:val="4"/>
          <w:sz w:val="24"/>
          <w:szCs w:val="24"/>
        </w:rPr>
        <w:t>(iepirkuma identifikācijas Nr.</w:t>
      </w:r>
      <w:r w:rsidRPr="00336944">
        <w:rPr>
          <w:rFonts w:ascii="Times New Roman" w:hAnsi="Times New Roman" w:cs="Times New Roman"/>
          <w:bCs/>
          <w:sz w:val="24"/>
          <w:szCs w:val="24"/>
        </w:rPr>
        <w:t xml:space="preserve"> LU </w:t>
      </w:r>
      <w:r w:rsidR="00042532" w:rsidRPr="00336944">
        <w:rPr>
          <w:rFonts w:ascii="Times New Roman" w:hAnsi="Times New Roman" w:cs="Times New Roman"/>
          <w:bCs/>
          <w:sz w:val="24"/>
          <w:szCs w:val="24"/>
        </w:rPr>
        <w:t>2016/95_I</w:t>
      </w:r>
      <w:r w:rsidRPr="00336944">
        <w:rPr>
          <w:rFonts w:ascii="Times New Roman" w:hAnsi="Times New Roman" w:cs="Times New Roman"/>
          <w:bCs/>
          <w:spacing w:val="4"/>
          <w:sz w:val="24"/>
          <w:szCs w:val="24"/>
        </w:rPr>
        <w:t>)</w:t>
      </w:r>
      <w:r w:rsidRPr="00336944">
        <w:rPr>
          <w:rFonts w:ascii="Times New Roman" w:hAnsi="Times New Roman" w:cs="Times New Roman"/>
          <w:b/>
          <w:bCs/>
          <w:spacing w:val="4"/>
          <w:sz w:val="24"/>
          <w:szCs w:val="24"/>
        </w:rPr>
        <w:t xml:space="preserve"> (</w:t>
      </w:r>
      <w:r w:rsidRPr="00336944">
        <w:rPr>
          <w:rFonts w:ascii="Times New Roman" w:hAnsi="Times New Roman" w:cs="Times New Roman"/>
          <w:bCs/>
          <w:spacing w:val="4"/>
          <w:sz w:val="24"/>
          <w:szCs w:val="24"/>
        </w:rPr>
        <w:t xml:space="preserve">turpmāk- </w:t>
      </w:r>
      <w:r w:rsidRPr="00336944">
        <w:rPr>
          <w:rFonts w:ascii="Times New Roman" w:hAnsi="Times New Roman" w:cs="Times New Roman"/>
          <w:b/>
          <w:bCs/>
          <w:spacing w:val="4"/>
          <w:sz w:val="24"/>
          <w:szCs w:val="24"/>
        </w:rPr>
        <w:t>IEPIRKUMS)</w:t>
      </w:r>
      <w:r w:rsidRPr="00336944">
        <w:rPr>
          <w:rFonts w:ascii="Times New Roman" w:hAnsi="Times New Roman" w:cs="Times New Roman"/>
          <w:bCs/>
          <w:spacing w:val="4"/>
          <w:sz w:val="24"/>
          <w:szCs w:val="24"/>
        </w:rPr>
        <w:t>,</w:t>
      </w:r>
      <w:r w:rsidRPr="00336944">
        <w:rPr>
          <w:rFonts w:ascii="Times New Roman" w:hAnsi="Times New Roman" w:cs="Times New Roman"/>
          <w:b/>
          <w:bCs/>
          <w:spacing w:val="4"/>
          <w:sz w:val="24"/>
          <w:szCs w:val="24"/>
        </w:rPr>
        <w:t xml:space="preserve"> </w:t>
      </w:r>
      <w:r w:rsidRPr="00336944">
        <w:rPr>
          <w:rFonts w:ascii="Times New Roman" w:hAnsi="Times New Roman" w:cs="Times New Roman"/>
          <w:bCs/>
          <w:spacing w:val="4"/>
          <w:sz w:val="24"/>
          <w:szCs w:val="24"/>
        </w:rPr>
        <w:t xml:space="preserve">kas tika veikts saskaņā ar Publisko iepirkumu likuma </w:t>
      </w:r>
      <w:r w:rsidRPr="00042532">
        <w:rPr>
          <w:rFonts w:ascii="Times New Roman" w:hAnsi="Times New Roman" w:cs="Times New Roman"/>
          <w:bCs/>
          <w:color w:val="000000"/>
          <w:spacing w:val="4"/>
          <w:sz w:val="24"/>
          <w:szCs w:val="24"/>
        </w:rPr>
        <w:t>8.</w:t>
      </w:r>
      <w:r w:rsidRPr="00042532">
        <w:rPr>
          <w:rFonts w:ascii="Times New Roman" w:hAnsi="Times New Roman" w:cs="Times New Roman"/>
          <w:bCs/>
          <w:color w:val="000000"/>
          <w:spacing w:val="4"/>
          <w:sz w:val="24"/>
          <w:szCs w:val="24"/>
          <w:vertAlign w:val="superscript"/>
        </w:rPr>
        <w:t>2</w:t>
      </w:r>
      <w:r w:rsidRPr="00042532">
        <w:rPr>
          <w:rFonts w:ascii="Times New Roman" w:hAnsi="Times New Roman" w:cs="Times New Roman"/>
          <w:bCs/>
          <w:color w:val="000000"/>
          <w:spacing w:val="4"/>
          <w:sz w:val="24"/>
          <w:szCs w:val="24"/>
        </w:rPr>
        <w:t xml:space="preserve"> panta prasībām, un </w:t>
      </w:r>
      <w:r w:rsidR="00BE6428" w:rsidRPr="00042532">
        <w:rPr>
          <w:rFonts w:ascii="Times New Roman" w:eastAsia="Times New Roman" w:hAnsi="Times New Roman" w:cs="Times New Roman"/>
          <w:bCs/>
          <w:color w:val="000000"/>
          <w:spacing w:val="4"/>
          <w:sz w:val="24"/>
          <w:szCs w:val="24"/>
        </w:rPr>
        <w:t xml:space="preserve">saskaņā ar Latvijas Universitātes </w:t>
      </w:r>
      <w:r w:rsidR="00BE6428" w:rsidRPr="00042532">
        <w:rPr>
          <w:rFonts w:ascii="Times New Roman" w:eastAsia="Times New Roman" w:hAnsi="Times New Roman" w:cs="Times New Roman"/>
          <w:bCs/>
          <w:color w:val="000000"/>
          <w:spacing w:val="4"/>
          <w:sz w:val="24"/>
          <w:szCs w:val="24"/>
          <w:highlight w:val="yellow"/>
        </w:rPr>
        <w:t>___________</w:t>
      </w:r>
      <w:r w:rsidR="00BE6428" w:rsidRPr="00042532">
        <w:rPr>
          <w:rFonts w:ascii="Times New Roman" w:eastAsia="Times New Roman" w:hAnsi="Times New Roman" w:cs="Times New Roman"/>
          <w:b/>
          <w:bCs/>
          <w:color w:val="000000"/>
          <w:spacing w:val="4"/>
          <w:sz w:val="24"/>
          <w:szCs w:val="24"/>
        </w:rPr>
        <w:t xml:space="preserve"> </w:t>
      </w:r>
      <w:r w:rsidR="00BE6428" w:rsidRPr="00042532">
        <w:rPr>
          <w:rFonts w:ascii="Times New Roman" w:eastAsia="Times New Roman" w:hAnsi="Times New Roman" w:cs="Times New Roman"/>
          <w:bCs/>
          <w:color w:val="000000"/>
          <w:spacing w:val="4"/>
          <w:sz w:val="24"/>
          <w:szCs w:val="24"/>
        </w:rPr>
        <w:t>Būvniecības un īpašumu apsaimniekošanas</w:t>
      </w:r>
      <w:r w:rsidR="00BE6428" w:rsidRPr="00042532">
        <w:rPr>
          <w:rFonts w:ascii="Times New Roman" w:eastAsia="Times New Roman" w:hAnsi="Times New Roman" w:cs="Times New Roman"/>
          <w:b/>
          <w:bCs/>
          <w:color w:val="000000"/>
          <w:spacing w:val="4"/>
          <w:sz w:val="24"/>
          <w:szCs w:val="24"/>
        </w:rPr>
        <w:t xml:space="preserve"> </w:t>
      </w:r>
      <w:r w:rsidR="00BE6428" w:rsidRPr="00042532">
        <w:rPr>
          <w:rFonts w:ascii="Times New Roman" w:eastAsia="Times New Roman" w:hAnsi="Times New Roman" w:cs="Times New Roman"/>
          <w:bCs/>
          <w:color w:val="000000"/>
          <w:spacing w:val="4"/>
          <w:sz w:val="24"/>
          <w:szCs w:val="24"/>
        </w:rPr>
        <w:t>i</w:t>
      </w:r>
      <w:r w:rsidR="00BE6428" w:rsidRPr="00042532">
        <w:rPr>
          <w:rFonts w:ascii="Times New Roman" w:eastAsia="Times New Roman" w:hAnsi="Times New Roman" w:cs="Times New Roman"/>
          <w:sz w:val="24"/>
          <w:szCs w:val="24"/>
        </w:rPr>
        <w:t xml:space="preserve">epirkumu komisijas 2016.gada </w:t>
      </w:r>
      <w:r w:rsidR="00BE6428" w:rsidRPr="00042532">
        <w:rPr>
          <w:rFonts w:ascii="Times New Roman" w:eastAsia="Times New Roman" w:hAnsi="Times New Roman" w:cs="Times New Roman"/>
          <w:sz w:val="24"/>
          <w:szCs w:val="24"/>
          <w:highlight w:val="yellow"/>
        </w:rPr>
        <w:t>_____._______</w:t>
      </w:r>
      <w:r w:rsidR="00BE6428" w:rsidRPr="00042532">
        <w:rPr>
          <w:rFonts w:ascii="Times New Roman" w:eastAsia="Times New Roman" w:hAnsi="Times New Roman" w:cs="Times New Roman"/>
          <w:sz w:val="24"/>
          <w:szCs w:val="24"/>
        </w:rPr>
        <w:t xml:space="preserve"> lēmumu </w:t>
      </w:r>
      <w:r w:rsidR="00BE6428" w:rsidRPr="00042532">
        <w:rPr>
          <w:rFonts w:ascii="Times New Roman" w:eastAsia="Times New Roman" w:hAnsi="Times New Roman" w:cs="Times New Roman"/>
          <w:sz w:val="24"/>
          <w:szCs w:val="24"/>
          <w:highlight w:val="yellow"/>
        </w:rPr>
        <w:t>(________.</w:t>
      </w:r>
      <w:r w:rsidR="00BE6428" w:rsidRPr="00042532">
        <w:rPr>
          <w:rFonts w:ascii="Times New Roman" w:eastAsia="Times New Roman" w:hAnsi="Times New Roman" w:cs="Times New Roman"/>
          <w:sz w:val="24"/>
          <w:szCs w:val="24"/>
        </w:rPr>
        <w:t xml:space="preserve"> protokols Nr</w:t>
      </w:r>
      <w:r w:rsidR="00BE6428" w:rsidRPr="00042532">
        <w:rPr>
          <w:rFonts w:ascii="Times New Roman" w:eastAsia="Times New Roman" w:hAnsi="Times New Roman" w:cs="Times New Roman"/>
          <w:sz w:val="24"/>
          <w:szCs w:val="24"/>
          <w:highlight w:val="yellow"/>
        </w:rPr>
        <w:t>._________),</w:t>
      </w:r>
      <w:r w:rsidR="00BE6428" w:rsidRPr="00042532">
        <w:rPr>
          <w:rFonts w:ascii="Times New Roman" w:eastAsia="Times New Roman" w:hAnsi="Times New Roman" w:cs="Times New Roman"/>
          <w:sz w:val="24"/>
          <w:szCs w:val="24"/>
        </w:rPr>
        <w:t xml:space="preserve"> noslēdz šādu iepirkuma </w:t>
      </w:r>
      <w:r w:rsidRPr="00042532">
        <w:rPr>
          <w:rFonts w:ascii="Times New Roman" w:hAnsi="Times New Roman" w:cs="Times New Roman"/>
          <w:sz w:val="24"/>
          <w:szCs w:val="24"/>
        </w:rPr>
        <w:t xml:space="preserve">līgumu (turpmāk – </w:t>
      </w:r>
      <w:r w:rsidRPr="00042532">
        <w:rPr>
          <w:rFonts w:ascii="Times New Roman" w:hAnsi="Times New Roman" w:cs="Times New Roman"/>
          <w:b/>
          <w:sz w:val="24"/>
          <w:szCs w:val="24"/>
        </w:rPr>
        <w:t>LĪGUMS</w:t>
      </w:r>
      <w:r w:rsidRPr="00042532">
        <w:rPr>
          <w:rFonts w:ascii="Times New Roman" w:hAnsi="Times New Roman" w:cs="Times New Roman"/>
          <w:sz w:val="24"/>
          <w:szCs w:val="24"/>
        </w:rPr>
        <w:t>):</w:t>
      </w:r>
    </w:p>
    <w:p w14:paraId="7996D109" w14:textId="77777777" w:rsidR="007225F6" w:rsidRPr="00042532" w:rsidRDefault="007225F6" w:rsidP="00840B23">
      <w:pPr>
        <w:tabs>
          <w:tab w:val="left" w:pos="855"/>
        </w:tabs>
        <w:spacing w:after="0" w:line="240" w:lineRule="auto"/>
        <w:jc w:val="both"/>
        <w:rPr>
          <w:rFonts w:ascii="Times New Roman" w:hAnsi="Times New Roman" w:cs="Times New Roman"/>
          <w:sz w:val="24"/>
          <w:szCs w:val="24"/>
        </w:rPr>
      </w:pPr>
    </w:p>
    <w:p w14:paraId="4F6D4C3A" w14:textId="4E22EEA3" w:rsidR="002D6446" w:rsidRPr="00042532" w:rsidRDefault="002D6446" w:rsidP="00840B23">
      <w:pPr>
        <w:spacing w:after="0" w:line="240" w:lineRule="auto"/>
        <w:jc w:val="center"/>
        <w:rPr>
          <w:rFonts w:ascii="Times New Roman" w:hAnsi="Times New Roman" w:cs="Times New Roman"/>
          <w:b/>
          <w:sz w:val="24"/>
          <w:szCs w:val="24"/>
        </w:rPr>
      </w:pPr>
      <w:r w:rsidRPr="00042532">
        <w:rPr>
          <w:rFonts w:ascii="Times New Roman" w:hAnsi="Times New Roman" w:cs="Times New Roman"/>
          <w:b/>
          <w:sz w:val="24"/>
          <w:szCs w:val="24"/>
        </w:rPr>
        <w:t xml:space="preserve">1. LĪGUMA PRIEKŠMETS </w:t>
      </w:r>
    </w:p>
    <w:p w14:paraId="29DE3EFB" w14:textId="77777777" w:rsidR="007225F6" w:rsidRPr="00042532" w:rsidRDefault="007225F6" w:rsidP="00840B23">
      <w:pPr>
        <w:spacing w:after="0" w:line="240" w:lineRule="auto"/>
        <w:rPr>
          <w:rFonts w:ascii="Times New Roman" w:hAnsi="Times New Roman" w:cs="Times New Roman"/>
          <w:b/>
          <w:sz w:val="24"/>
          <w:szCs w:val="24"/>
        </w:rPr>
      </w:pPr>
    </w:p>
    <w:p w14:paraId="2F121C0C" w14:textId="5CD5632F" w:rsidR="002D6446" w:rsidRPr="00042532" w:rsidRDefault="002D6446" w:rsidP="00035FB1">
      <w:pPr>
        <w:spacing w:after="0" w:line="240" w:lineRule="auto"/>
        <w:jc w:val="both"/>
        <w:rPr>
          <w:rFonts w:ascii="Times New Roman" w:hAnsi="Times New Roman" w:cs="Times New Roman"/>
          <w:sz w:val="24"/>
          <w:szCs w:val="24"/>
        </w:rPr>
      </w:pPr>
      <w:r w:rsidRPr="00042532">
        <w:rPr>
          <w:rFonts w:ascii="Times New Roman" w:hAnsi="Times New Roman" w:cs="Times New Roman"/>
          <w:b/>
          <w:sz w:val="24"/>
          <w:szCs w:val="24"/>
        </w:rPr>
        <w:t>1.1.</w:t>
      </w:r>
      <w:r w:rsidRPr="00042532">
        <w:rPr>
          <w:rFonts w:ascii="Times New Roman" w:hAnsi="Times New Roman" w:cs="Times New Roman"/>
          <w:sz w:val="24"/>
          <w:szCs w:val="24"/>
        </w:rPr>
        <w:t xml:space="preserve"> </w:t>
      </w:r>
      <w:r w:rsidRPr="00042532">
        <w:rPr>
          <w:rFonts w:ascii="Times New Roman" w:hAnsi="Times New Roman" w:cs="Times New Roman"/>
          <w:color w:val="000000"/>
          <w:spacing w:val="1"/>
          <w:sz w:val="24"/>
          <w:szCs w:val="24"/>
        </w:rPr>
        <w:t xml:space="preserve">PASŪTĪTĀJS uzdod IZPILDĪTĀJAM, bet IZPILDĪTĀJS apņemas atbilstoši </w:t>
      </w:r>
      <w:r w:rsidRPr="00042532">
        <w:rPr>
          <w:rFonts w:ascii="Times New Roman" w:hAnsi="Times New Roman" w:cs="Times New Roman"/>
          <w:sz w:val="24"/>
          <w:szCs w:val="24"/>
        </w:rPr>
        <w:t>LĪGUMA</w:t>
      </w:r>
      <w:r w:rsidR="00BA5188" w:rsidRPr="00042532">
        <w:rPr>
          <w:rFonts w:ascii="Times New Roman" w:hAnsi="Times New Roman" w:cs="Times New Roman"/>
          <w:sz w:val="24"/>
          <w:szCs w:val="24"/>
        </w:rPr>
        <w:t xml:space="preserve"> </w:t>
      </w:r>
      <w:r w:rsidR="00C503EF">
        <w:rPr>
          <w:rFonts w:ascii="Times New Roman" w:hAnsi="Times New Roman" w:cs="Times New Roman"/>
          <w:sz w:val="24"/>
          <w:szCs w:val="24"/>
        </w:rPr>
        <w:t>2</w:t>
      </w:r>
      <w:r w:rsidR="00BA5188" w:rsidRPr="00042532">
        <w:rPr>
          <w:rFonts w:ascii="Times New Roman" w:hAnsi="Times New Roman" w:cs="Times New Roman"/>
          <w:sz w:val="24"/>
          <w:szCs w:val="24"/>
        </w:rPr>
        <w:t>.pielikumā „</w:t>
      </w:r>
      <w:r w:rsidR="0036254F" w:rsidRPr="00042532">
        <w:rPr>
          <w:rFonts w:ascii="Times New Roman" w:hAnsi="Times New Roman" w:cs="Times New Roman"/>
          <w:sz w:val="24"/>
          <w:szCs w:val="24"/>
        </w:rPr>
        <w:t>T</w:t>
      </w:r>
      <w:r w:rsidR="00BA5188" w:rsidRPr="00042532">
        <w:rPr>
          <w:rFonts w:ascii="Times New Roman" w:hAnsi="Times New Roman" w:cs="Times New Roman"/>
          <w:sz w:val="24"/>
          <w:szCs w:val="24"/>
        </w:rPr>
        <w:t>ehnisk</w:t>
      </w:r>
      <w:r w:rsidR="00C503EF">
        <w:rPr>
          <w:rFonts w:ascii="Times New Roman" w:hAnsi="Times New Roman" w:cs="Times New Roman"/>
          <w:sz w:val="24"/>
          <w:szCs w:val="24"/>
        </w:rPr>
        <w:t>ā specifikācija</w:t>
      </w:r>
      <w:r w:rsidRPr="00042532">
        <w:rPr>
          <w:rFonts w:ascii="Times New Roman" w:hAnsi="Times New Roman" w:cs="Times New Roman"/>
          <w:sz w:val="24"/>
          <w:szCs w:val="24"/>
        </w:rPr>
        <w:t>”</w:t>
      </w:r>
      <w:r w:rsidR="0036254F" w:rsidRPr="00042532">
        <w:rPr>
          <w:rFonts w:ascii="Times New Roman" w:hAnsi="Times New Roman" w:cs="Times New Roman"/>
          <w:sz w:val="24"/>
          <w:szCs w:val="24"/>
        </w:rPr>
        <w:t xml:space="preserve"> un </w:t>
      </w:r>
      <w:r w:rsidR="00C503EF">
        <w:rPr>
          <w:rFonts w:ascii="Times New Roman" w:hAnsi="Times New Roman" w:cs="Times New Roman"/>
          <w:sz w:val="24"/>
          <w:szCs w:val="24"/>
        </w:rPr>
        <w:t>3</w:t>
      </w:r>
      <w:r w:rsidR="0036254F" w:rsidRPr="00042532">
        <w:rPr>
          <w:rFonts w:ascii="Times New Roman" w:hAnsi="Times New Roman" w:cs="Times New Roman"/>
          <w:sz w:val="24"/>
          <w:szCs w:val="24"/>
        </w:rPr>
        <w:t>.pielikumā „</w:t>
      </w:r>
      <w:r w:rsidR="00C503EF">
        <w:rPr>
          <w:rFonts w:ascii="Times New Roman" w:hAnsi="Times New Roman" w:cs="Times New Roman"/>
          <w:sz w:val="24"/>
          <w:szCs w:val="24"/>
        </w:rPr>
        <w:t xml:space="preserve">Tehniskais un </w:t>
      </w:r>
      <w:r w:rsidR="0036254F" w:rsidRPr="00042532">
        <w:rPr>
          <w:rFonts w:ascii="Times New Roman" w:hAnsi="Times New Roman" w:cs="Times New Roman"/>
          <w:sz w:val="24"/>
          <w:szCs w:val="24"/>
        </w:rPr>
        <w:t>Finanšu piedāvājums”</w:t>
      </w:r>
      <w:r w:rsidRPr="00042532">
        <w:rPr>
          <w:rFonts w:ascii="Times New Roman" w:hAnsi="Times New Roman" w:cs="Times New Roman"/>
          <w:sz w:val="24"/>
          <w:szCs w:val="24"/>
        </w:rPr>
        <w:t xml:space="preserve"> </w:t>
      </w:r>
      <w:r w:rsidRPr="00336944">
        <w:rPr>
          <w:rFonts w:ascii="Times New Roman" w:hAnsi="Times New Roman" w:cs="Times New Roman"/>
          <w:sz w:val="24"/>
          <w:szCs w:val="24"/>
        </w:rPr>
        <w:t xml:space="preserve">(turpmāk – LĪGUMA </w:t>
      </w:r>
      <w:r w:rsidR="00C503EF" w:rsidRPr="00336944">
        <w:rPr>
          <w:rFonts w:ascii="Times New Roman" w:hAnsi="Times New Roman" w:cs="Times New Roman"/>
          <w:sz w:val="24"/>
          <w:szCs w:val="24"/>
        </w:rPr>
        <w:t>2</w:t>
      </w:r>
      <w:r w:rsidRPr="00336944">
        <w:rPr>
          <w:rFonts w:ascii="Times New Roman" w:hAnsi="Times New Roman" w:cs="Times New Roman"/>
          <w:sz w:val="24"/>
          <w:szCs w:val="24"/>
        </w:rPr>
        <w:t>.</w:t>
      </w:r>
      <w:r w:rsidR="0036254F" w:rsidRPr="00336944">
        <w:rPr>
          <w:rFonts w:ascii="Times New Roman" w:hAnsi="Times New Roman" w:cs="Times New Roman"/>
          <w:sz w:val="24"/>
          <w:szCs w:val="24"/>
        </w:rPr>
        <w:t xml:space="preserve"> un </w:t>
      </w:r>
      <w:r w:rsidR="00C503EF" w:rsidRPr="00336944">
        <w:rPr>
          <w:rFonts w:ascii="Times New Roman" w:hAnsi="Times New Roman" w:cs="Times New Roman"/>
          <w:sz w:val="24"/>
          <w:szCs w:val="24"/>
        </w:rPr>
        <w:t>3</w:t>
      </w:r>
      <w:r w:rsidR="0036254F" w:rsidRPr="00336944">
        <w:rPr>
          <w:rFonts w:ascii="Times New Roman" w:hAnsi="Times New Roman" w:cs="Times New Roman"/>
          <w:sz w:val="24"/>
          <w:szCs w:val="24"/>
        </w:rPr>
        <w:t>.</w:t>
      </w:r>
      <w:r w:rsidRPr="00336944">
        <w:rPr>
          <w:rFonts w:ascii="Times New Roman" w:hAnsi="Times New Roman" w:cs="Times New Roman"/>
          <w:sz w:val="24"/>
          <w:szCs w:val="24"/>
        </w:rPr>
        <w:t xml:space="preserve">pielikums) noteiktajam, veikt </w:t>
      </w:r>
      <w:r w:rsidR="0036254F" w:rsidRPr="00336944">
        <w:rPr>
          <w:rFonts w:ascii="Times New Roman" w:hAnsi="Times New Roman" w:cs="Times New Roman"/>
          <w:sz w:val="24"/>
          <w:szCs w:val="24"/>
        </w:rPr>
        <w:t xml:space="preserve">LU </w:t>
      </w:r>
      <w:r w:rsidR="00943FE0" w:rsidRPr="00336944">
        <w:rPr>
          <w:rFonts w:ascii="Times New Roman" w:hAnsi="Times New Roman" w:cs="Times New Roman"/>
          <w:sz w:val="24"/>
          <w:szCs w:val="24"/>
        </w:rPr>
        <w:t xml:space="preserve">ēku </w:t>
      </w:r>
      <w:r w:rsidR="00806F2B" w:rsidRPr="00336944">
        <w:rPr>
          <w:rFonts w:ascii="Times New Roman" w:hAnsi="Times New Roman" w:cs="Times New Roman"/>
          <w:sz w:val="24"/>
          <w:szCs w:val="24"/>
        </w:rPr>
        <w:t xml:space="preserve">deratizācijas un dezinsekcijas </w:t>
      </w:r>
      <w:r w:rsidR="00BE6428" w:rsidRPr="00336944">
        <w:rPr>
          <w:rFonts w:ascii="Times New Roman" w:hAnsi="Times New Roman" w:cs="Times New Roman"/>
          <w:sz w:val="24"/>
          <w:szCs w:val="24"/>
        </w:rPr>
        <w:t>pakalpojumu</w:t>
      </w:r>
      <w:r w:rsidRPr="00336944">
        <w:rPr>
          <w:rFonts w:ascii="Times New Roman" w:hAnsi="Times New Roman" w:cs="Times New Roman"/>
          <w:sz w:val="24"/>
          <w:szCs w:val="24"/>
        </w:rPr>
        <w:t xml:space="preserve"> (turpmāk – PAKALPOJUM</w:t>
      </w:r>
      <w:r w:rsidR="00BE6428" w:rsidRPr="00336944">
        <w:rPr>
          <w:rFonts w:ascii="Times New Roman" w:hAnsi="Times New Roman" w:cs="Times New Roman"/>
          <w:sz w:val="24"/>
          <w:szCs w:val="24"/>
        </w:rPr>
        <w:t>S</w:t>
      </w:r>
      <w:r w:rsidRPr="00336944">
        <w:rPr>
          <w:rFonts w:ascii="Times New Roman" w:hAnsi="Times New Roman" w:cs="Times New Roman"/>
          <w:sz w:val="24"/>
          <w:szCs w:val="24"/>
        </w:rPr>
        <w:t>)</w:t>
      </w:r>
      <w:r w:rsidR="000D7EF4" w:rsidRPr="00336944">
        <w:rPr>
          <w:rFonts w:ascii="Times New Roman" w:hAnsi="Times New Roman" w:cs="Times New Roman"/>
          <w:sz w:val="24"/>
          <w:szCs w:val="24"/>
        </w:rPr>
        <w:t xml:space="preserve">, ievērojot </w:t>
      </w:r>
      <w:r w:rsidR="00042532" w:rsidRPr="00336944">
        <w:rPr>
          <w:rFonts w:ascii="Times New Roman" w:hAnsi="Times New Roman" w:cs="Times New Roman"/>
          <w:sz w:val="24"/>
          <w:szCs w:val="24"/>
        </w:rPr>
        <w:t xml:space="preserve">MK noteikumu nr. 618 </w:t>
      </w:r>
      <w:r w:rsidR="000D7EF4" w:rsidRPr="00042532">
        <w:rPr>
          <w:rFonts w:ascii="Times New Roman" w:hAnsi="Times New Roman" w:cs="Times New Roman"/>
          <w:sz w:val="24"/>
          <w:szCs w:val="24"/>
        </w:rPr>
        <w:t>„</w:t>
      </w:r>
      <w:r w:rsidR="00042532" w:rsidRPr="00042532">
        <w:rPr>
          <w:rFonts w:ascii="Times New Roman" w:hAnsi="Times New Roman" w:cs="Times New Roman"/>
          <w:sz w:val="24"/>
          <w:szCs w:val="24"/>
        </w:rPr>
        <w:t>Dezinfekcijas, dezinsekcijas un deratizācijas noteikumi” prasības</w:t>
      </w:r>
      <w:r w:rsidR="00BE6428" w:rsidRPr="00042532">
        <w:rPr>
          <w:rFonts w:ascii="Times New Roman" w:hAnsi="Times New Roman" w:cs="Times New Roman"/>
          <w:sz w:val="24"/>
          <w:szCs w:val="24"/>
        </w:rPr>
        <w:t>.</w:t>
      </w:r>
      <w:r w:rsidRPr="00042532">
        <w:rPr>
          <w:rFonts w:ascii="Times New Roman" w:hAnsi="Times New Roman" w:cs="Times New Roman"/>
          <w:color w:val="000000"/>
          <w:spacing w:val="1"/>
          <w:sz w:val="24"/>
          <w:szCs w:val="24"/>
        </w:rPr>
        <w:t xml:space="preserve"> </w:t>
      </w:r>
    </w:p>
    <w:p w14:paraId="50C424AB" w14:textId="7DB4C7E8" w:rsidR="002D6446" w:rsidRPr="00042532" w:rsidRDefault="002D6446" w:rsidP="00035FB1">
      <w:pPr>
        <w:spacing w:after="0" w:line="240" w:lineRule="auto"/>
        <w:jc w:val="both"/>
        <w:rPr>
          <w:rStyle w:val="colora"/>
          <w:rFonts w:ascii="Times New Roman" w:hAnsi="Times New Roman" w:cs="Times New Roman"/>
          <w:sz w:val="24"/>
          <w:szCs w:val="24"/>
        </w:rPr>
      </w:pPr>
      <w:r w:rsidRPr="00042532">
        <w:rPr>
          <w:rFonts w:ascii="Times New Roman" w:hAnsi="Times New Roman" w:cs="Times New Roman"/>
          <w:b/>
          <w:sz w:val="24"/>
          <w:szCs w:val="24"/>
        </w:rPr>
        <w:t>1.</w:t>
      </w:r>
      <w:r w:rsidR="005A484F" w:rsidRPr="00042532">
        <w:rPr>
          <w:rFonts w:ascii="Times New Roman" w:hAnsi="Times New Roman" w:cs="Times New Roman"/>
          <w:b/>
          <w:sz w:val="24"/>
          <w:szCs w:val="24"/>
        </w:rPr>
        <w:t>2</w:t>
      </w:r>
      <w:r w:rsidRPr="00042532">
        <w:rPr>
          <w:rFonts w:ascii="Times New Roman" w:hAnsi="Times New Roman" w:cs="Times New Roman"/>
          <w:b/>
          <w:sz w:val="24"/>
          <w:szCs w:val="24"/>
        </w:rPr>
        <w:t>.</w:t>
      </w:r>
      <w:r w:rsidRPr="00042532">
        <w:rPr>
          <w:rFonts w:ascii="Times New Roman" w:hAnsi="Times New Roman" w:cs="Times New Roman"/>
          <w:sz w:val="24"/>
          <w:szCs w:val="24"/>
        </w:rPr>
        <w:t xml:space="preserve"> LĪGUMS stājas spēkā tā abpusējas parakstīšanas dienā un ir spēkā</w:t>
      </w:r>
      <w:r w:rsidRPr="00042532">
        <w:rPr>
          <w:rFonts w:ascii="Times New Roman" w:hAnsi="Times New Roman" w:cs="Times New Roman"/>
          <w:color w:val="000000"/>
          <w:spacing w:val="1"/>
          <w:sz w:val="24"/>
          <w:szCs w:val="24"/>
        </w:rPr>
        <w:t xml:space="preserve"> </w:t>
      </w:r>
      <w:r w:rsidRPr="00ED443B">
        <w:rPr>
          <w:rFonts w:ascii="Times New Roman" w:hAnsi="Times New Roman" w:cs="Times New Roman"/>
          <w:color w:val="000000"/>
          <w:spacing w:val="1"/>
          <w:sz w:val="24"/>
          <w:szCs w:val="24"/>
        </w:rPr>
        <w:t xml:space="preserve">līdz </w:t>
      </w:r>
      <w:r w:rsidR="0036254F" w:rsidRPr="00ED443B">
        <w:rPr>
          <w:rFonts w:ascii="Times New Roman" w:hAnsi="Times New Roman" w:cs="Times New Roman"/>
          <w:color w:val="000000"/>
          <w:spacing w:val="1"/>
          <w:sz w:val="24"/>
          <w:szCs w:val="24"/>
        </w:rPr>
        <w:t>līgumsummas izpildei.</w:t>
      </w:r>
    </w:p>
    <w:p w14:paraId="0FBF98C1" w14:textId="5FF5D8C0" w:rsidR="002D6446" w:rsidRPr="00042532" w:rsidRDefault="002D6446" w:rsidP="00035FB1">
      <w:pPr>
        <w:spacing w:after="0" w:line="240" w:lineRule="auto"/>
        <w:jc w:val="both"/>
        <w:rPr>
          <w:rStyle w:val="colora"/>
          <w:rFonts w:ascii="Times New Roman" w:hAnsi="Times New Roman" w:cs="Times New Roman"/>
          <w:sz w:val="24"/>
          <w:szCs w:val="24"/>
        </w:rPr>
      </w:pPr>
      <w:r w:rsidRPr="00042532">
        <w:rPr>
          <w:rStyle w:val="colora"/>
          <w:rFonts w:ascii="Times New Roman" w:hAnsi="Times New Roman" w:cs="Times New Roman"/>
          <w:b/>
          <w:sz w:val="24"/>
          <w:szCs w:val="24"/>
        </w:rPr>
        <w:t>1.</w:t>
      </w:r>
      <w:r w:rsidR="00C61142" w:rsidRPr="00042532">
        <w:rPr>
          <w:rStyle w:val="colora"/>
          <w:rFonts w:ascii="Times New Roman" w:hAnsi="Times New Roman" w:cs="Times New Roman"/>
          <w:b/>
          <w:sz w:val="24"/>
          <w:szCs w:val="24"/>
        </w:rPr>
        <w:t>3</w:t>
      </w:r>
      <w:r w:rsidRPr="00042532">
        <w:rPr>
          <w:rStyle w:val="colora"/>
          <w:rFonts w:ascii="Times New Roman" w:hAnsi="Times New Roman" w:cs="Times New Roman"/>
          <w:b/>
          <w:sz w:val="24"/>
          <w:szCs w:val="24"/>
        </w:rPr>
        <w:t>.</w:t>
      </w:r>
      <w:r w:rsidR="00C61142" w:rsidRPr="00042532">
        <w:rPr>
          <w:rStyle w:val="colora"/>
          <w:rFonts w:ascii="Times New Roman" w:hAnsi="Times New Roman" w:cs="Times New Roman"/>
          <w:sz w:val="24"/>
          <w:szCs w:val="24"/>
        </w:rPr>
        <w:t xml:space="preserve"> </w:t>
      </w:r>
      <w:r w:rsidRPr="00042532">
        <w:rPr>
          <w:rStyle w:val="colora"/>
          <w:rFonts w:ascii="Times New Roman" w:hAnsi="Times New Roman" w:cs="Times New Roman"/>
          <w:sz w:val="24"/>
          <w:szCs w:val="24"/>
        </w:rPr>
        <w:t xml:space="preserve">PAKALPOJUMA </w:t>
      </w:r>
      <w:r w:rsidR="00922893" w:rsidRPr="00042532">
        <w:rPr>
          <w:rStyle w:val="colora"/>
          <w:rFonts w:ascii="Times New Roman" w:hAnsi="Times New Roman" w:cs="Times New Roman"/>
          <w:sz w:val="24"/>
          <w:szCs w:val="24"/>
        </w:rPr>
        <w:t>sniegšana</w:t>
      </w:r>
      <w:r w:rsidRPr="00042532">
        <w:rPr>
          <w:rStyle w:val="colora"/>
          <w:rFonts w:ascii="Times New Roman" w:hAnsi="Times New Roman" w:cs="Times New Roman"/>
          <w:sz w:val="24"/>
          <w:szCs w:val="24"/>
        </w:rPr>
        <w:t xml:space="preserve">s vieta: atbilstoši </w:t>
      </w:r>
      <w:r w:rsidRPr="00ED443B">
        <w:rPr>
          <w:rStyle w:val="colora"/>
          <w:rFonts w:ascii="Times New Roman" w:hAnsi="Times New Roman" w:cs="Times New Roman"/>
          <w:sz w:val="24"/>
          <w:szCs w:val="24"/>
        </w:rPr>
        <w:t xml:space="preserve">LĪGUMA </w:t>
      </w:r>
      <w:r w:rsidR="00C503EF" w:rsidRPr="00ED443B">
        <w:rPr>
          <w:rStyle w:val="colora"/>
          <w:rFonts w:ascii="Times New Roman" w:hAnsi="Times New Roman" w:cs="Times New Roman"/>
          <w:sz w:val="24"/>
          <w:szCs w:val="24"/>
        </w:rPr>
        <w:t>3</w:t>
      </w:r>
      <w:r w:rsidR="0036254F" w:rsidRPr="00ED443B">
        <w:rPr>
          <w:rStyle w:val="colora"/>
          <w:rFonts w:ascii="Times New Roman" w:hAnsi="Times New Roman" w:cs="Times New Roman"/>
          <w:sz w:val="24"/>
          <w:szCs w:val="24"/>
        </w:rPr>
        <w:t>.</w:t>
      </w:r>
      <w:r w:rsidR="00C503EF" w:rsidRPr="00ED443B">
        <w:rPr>
          <w:rStyle w:val="colora"/>
          <w:rFonts w:ascii="Times New Roman" w:hAnsi="Times New Roman" w:cs="Times New Roman"/>
          <w:sz w:val="24"/>
          <w:szCs w:val="24"/>
        </w:rPr>
        <w:t xml:space="preserve"> </w:t>
      </w:r>
      <w:r w:rsidRPr="00ED443B">
        <w:rPr>
          <w:rStyle w:val="colora"/>
          <w:rFonts w:ascii="Times New Roman" w:hAnsi="Times New Roman" w:cs="Times New Roman"/>
          <w:sz w:val="24"/>
          <w:szCs w:val="24"/>
        </w:rPr>
        <w:t>pielikum</w:t>
      </w:r>
      <w:r w:rsidR="00C503EF" w:rsidRPr="00ED443B">
        <w:rPr>
          <w:rStyle w:val="colora"/>
          <w:rFonts w:ascii="Times New Roman" w:hAnsi="Times New Roman" w:cs="Times New Roman"/>
          <w:sz w:val="24"/>
          <w:szCs w:val="24"/>
        </w:rPr>
        <w:t>ā</w:t>
      </w:r>
      <w:r w:rsidRPr="00042532">
        <w:rPr>
          <w:rStyle w:val="colora"/>
          <w:rFonts w:ascii="Times New Roman" w:hAnsi="Times New Roman" w:cs="Times New Roman"/>
          <w:sz w:val="24"/>
          <w:szCs w:val="24"/>
        </w:rPr>
        <w:t xml:space="preserve"> noteiktajam.</w:t>
      </w:r>
    </w:p>
    <w:p w14:paraId="2CD0844C" w14:textId="77777777" w:rsidR="00035FB1" w:rsidRPr="00042532" w:rsidRDefault="00035FB1" w:rsidP="00035FB1">
      <w:pPr>
        <w:spacing w:after="0" w:line="240" w:lineRule="auto"/>
        <w:jc w:val="both"/>
        <w:rPr>
          <w:rFonts w:ascii="Times New Roman" w:hAnsi="Times New Roman" w:cs="Times New Roman"/>
          <w:sz w:val="24"/>
          <w:szCs w:val="24"/>
        </w:rPr>
      </w:pPr>
    </w:p>
    <w:p w14:paraId="5F2F3147" w14:textId="77777777" w:rsidR="002D6446" w:rsidRPr="005676C1" w:rsidRDefault="002D6446" w:rsidP="002D6446">
      <w:pPr>
        <w:autoSpaceDE w:val="0"/>
        <w:autoSpaceDN w:val="0"/>
        <w:adjustRightInd w:val="0"/>
        <w:jc w:val="center"/>
        <w:rPr>
          <w:rFonts w:ascii="Times New Roman" w:hAnsi="Times New Roman" w:cs="Times New Roman"/>
          <w:b/>
          <w:bCs/>
          <w:caps/>
          <w:sz w:val="24"/>
          <w:szCs w:val="24"/>
        </w:rPr>
      </w:pPr>
      <w:r w:rsidRPr="00042532">
        <w:rPr>
          <w:rFonts w:ascii="Times New Roman" w:hAnsi="Times New Roman" w:cs="Times New Roman"/>
          <w:b/>
          <w:bCs/>
          <w:caps/>
          <w:sz w:val="24"/>
          <w:szCs w:val="24"/>
        </w:rPr>
        <w:t xml:space="preserve">2. LīgumA </w:t>
      </w:r>
      <w:r w:rsidRPr="005676C1">
        <w:rPr>
          <w:rFonts w:ascii="Times New Roman" w:hAnsi="Times New Roman" w:cs="Times New Roman"/>
          <w:b/>
          <w:bCs/>
          <w:caps/>
          <w:sz w:val="24"/>
          <w:szCs w:val="24"/>
        </w:rPr>
        <w:t>SUMMA un norēķinu kārtība</w:t>
      </w:r>
    </w:p>
    <w:p w14:paraId="120E53AC" w14:textId="3447D49C" w:rsidR="002D6446" w:rsidRPr="00042532" w:rsidRDefault="002D6446" w:rsidP="002D6446">
      <w:pPr>
        <w:numPr>
          <w:ilvl w:val="0"/>
          <w:numId w:val="37"/>
        </w:numPr>
        <w:shd w:val="clear" w:color="auto" w:fill="FFFFFF"/>
        <w:tabs>
          <w:tab w:val="left" w:pos="540"/>
        </w:tabs>
        <w:spacing w:after="0" w:line="240" w:lineRule="auto"/>
        <w:ind w:left="0" w:right="6" w:firstLine="0"/>
        <w:jc w:val="both"/>
        <w:rPr>
          <w:rFonts w:ascii="Times New Roman" w:hAnsi="Times New Roman" w:cs="Times New Roman"/>
          <w:sz w:val="24"/>
          <w:szCs w:val="24"/>
        </w:rPr>
      </w:pPr>
      <w:r w:rsidRPr="005676C1">
        <w:rPr>
          <w:rFonts w:ascii="Times New Roman" w:hAnsi="Times New Roman" w:cs="Times New Roman"/>
          <w:sz w:val="24"/>
          <w:szCs w:val="24"/>
        </w:rPr>
        <w:t>LĪGUMA</w:t>
      </w:r>
      <w:r w:rsidRPr="005676C1">
        <w:rPr>
          <w:rFonts w:ascii="Times New Roman" w:hAnsi="Times New Roman" w:cs="Times New Roman"/>
          <w:color w:val="000000"/>
          <w:spacing w:val="1"/>
          <w:sz w:val="24"/>
          <w:szCs w:val="24"/>
        </w:rPr>
        <w:t xml:space="preserve"> kopējā summa par sniegtajiem PAKALPOJUMIEM nepārsniedz EUR </w:t>
      </w:r>
      <w:r w:rsidR="00042532" w:rsidRPr="005676C1">
        <w:rPr>
          <w:rFonts w:ascii="Times New Roman" w:hAnsi="Times New Roman" w:cs="Times New Roman"/>
          <w:color w:val="000000"/>
          <w:spacing w:val="1"/>
          <w:sz w:val="24"/>
          <w:szCs w:val="24"/>
        </w:rPr>
        <w:t xml:space="preserve">41999 </w:t>
      </w:r>
      <w:r w:rsidRPr="005676C1">
        <w:rPr>
          <w:rFonts w:ascii="Times New Roman" w:hAnsi="Times New Roman" w:cs="Times New Roman"/>
          <w:color w:val="000000"/>
          <w:spacing w:val="1"/>
          <w:sz w:val="24"/>
          <w:szCs w:val="24"/>
        </w:rPr>
        <w:t xml:space="preserve"> (</w:t>
      </w:r>
      <w:r w:rsidR="00042532" w:rsidRPr="005676C1">
        <w:rPr>
          <w:rFonts w:ascii="Times New Roman" w:hAnsi="Times New Roman" w:cs="Times New Roman"/>
          <w:color w:val="000000"/>
          <w:spacing w:val="1"/>
          <w:sz w:val="24"/>
          <w:szCs w:val="24"/>
        </w:rPr>
        <w:t xml:space="preserve">četrdesmit viens tūkstotis deviņi simti deviņdesmit deviņi </w:t>
      </w:r>
      <w:proofErr w:type="spellStart"/>
      <w:r w:rsidR="00042532" w:rsidRPr="005676C1">
        <w:rPr>
          <w:rFonts w:ascii="Times New Roman" w:hAnsi="Times New Roman" w:cs="Times New Roman"/>
          <w:i/>
          <w:color w:val="000000"/>
          <w:spacing w:val="1"/>
          <w:sz w:val="24"/>
          <w:szCs w:val="24"/>
        </w:rPr>
        <w:t>euro</w:t>
      </w:r>
      <w:proofErr w:type="spellEnd"/>
      <w:r w:rsidR="00042532" w:rsidRPr="005676C1">
        <w:rPr>
          <w:rFonts w:ascii="Times New Roman" w:hAnsi="Times New Roman" w:cs="Times New Roman"/>
          <w:color w:val="000000"/>
          <w:spacing w:val="1"/>
          <w:sz w:val="24"/>
          <w:szCs w:val="24"/>
        </w:rPr>
        <w:t xml:space="preserve">) </w:t>
      </w:r>
      <w:r w:rsidRPr="005676C1">
        <w:rPr>
          <w:rFonts w:ascii="Times New Roman" w:hAnsi="Times New Roman" w:cs="Times New Roman"/>
          <w:sz w:val="24"/>
          <w:szCs w:val="24"/>
        </w:rPr>
        <w:t>bez pievienotās</w:t>
      </w:r>
      <w:r w:rsidRPr="00042532">
        <w:rPr>
          <w:rFonts w:ascii="Times New Roman" w:hAnsi="Times New Roman" w:cs="Times New Roman"/>
          <w:sz w:val="24"/>
          <w:szCs w:val="24"/>
        </w:rPr>
        <w:t xml:space="preserve"> vērtības nodokļa (turpmāk – PVN) (turpmāk- LĪGUMA SUMMA). PVN tiek aprēķināts un maksāts Latvijas Republikas normatīvajos aktos noteiktajā apmērā un kārtībā.</w:t>
      </w:r>
    </w:p>
    <w:p w14:paraId="4AACAC46" w14:textId="685CFC4E" w:rsidR="002D6446" w:rsidRPr="005676C1" w:rsidRDefault="002D6446" w:rsidP="002D6446">
      <w:pPr>
        <w:numPr>
          <w:ilvl w:val="0"/>
          <w:numId w:val="37"/>
        </w:numPr>
        <w:tabs>
          <w:tab w:val="left" w:pos="540"/>
        </w:tabs>
        <w:spacing w:after="0" w:line="240" w:lineRule="auto"/>
        <w:ind w:left="0" w:firstLine="0"/>
        <w:jc w:val="both"/>
        <w:rPr>
          <w:rFonts w:ascii="Times New Roman" w:hAnsi="Times New Roman" w:cs="Times New Roman"/>
          <w:sz w:val="24"/>
          <w:szCs w:val="24"/>
        </w:rPr>
      </w:pPr>
      <w:r w:rsidRPr="00042532">
        <w:rPr>
          <w:rFonts w:ascii="Times New Roman" w:hAnsi="Times New Roman" w:cs="Times New Roman"/>
          <w:sz w:val="24"/>
          <w:szCs w:val="24"/>
        </w:rPr>
        <w:lastRenderedPageBreak/>
        <w:t xml:space="preserve">LĪGUMA SUMMĀ ir iekļautas visas izmaksas, kas saistītas ar PAKALPOJUMU izpildi atbilstoši </w:t>
      </w:r>
      <w:r w:rsidRPr="005676C1">
        <w:rPr>
          <w:rFonts w:ascii="Times New Roman" w:hAnsi="Times New Roman" w:cs="Times New Roman"/>
          <w:sz w:val="24"/>
          <w:szCs w:val="24"/>
        </w:rPr>
        <w:t xml:space="preserve">LĪGUMA </w:t>
      </w:r>
      <w:r w:rsidR="00C503EF" w:rsidRPr="005676C1">
        <w:rPr>
          <w:rFonts w:ascii="Times New Roman" w:hAnsi="Times New Roman" w:cs="Times New Roman"/>
          <w:sz w:val="24"/>
          <w:szCs w:val="24"/>
        </w:rPr>
        <w:t>3</w:t>
      </w:r>
      <w:r w:rsidRPr="005676C1">
        <w:rPr>
          <w:rFonts w:ascii="Times New Roman" w:hAnsi="Times New Roman" w:cs="Times New Roman"/>
          <w:sz w:val="24"/>
          <w:szCs w:val="24"/>
        </w:rPr>
        <w:t>.</w:t>
      </w:r>
      <w:r w:rsidR="00042532" w:rsidRPr="005676C1">
        <w:rPr>
          <w:rFonts w:ascii="Times New Roman" w:hAnsi="Times New Roman" w:cs="Times New Roman"/>
          <w:sz w:val="24"/>
          <w:szCs w:val="24"/>
        </w:rPr>
        <w:t xml:space="preserve"> </w:t>
      </w:r>
      <w:r w:rsidR="008E191F" w:rsidRPr="005676C1">
        <w:rPr>
          <w:rFonts w:ascii="Times New Roman" w:hAnsi="Times New Roman" w:cs="Times New Roman"/>
          <w:sz w:val="24"/>
          <w:szCs w:val="24"/>
        </w:rPr>
        <w:t>pielikum</w:t>
      </w:r>
      <w:r w:rsidR="00042532" w:rsidRPr="005676C1">
        <w:rPr>
          <w:rFonts w:ascii="Times New Roman" w:hAnsi="Times New Roman" w:cs="Times New Roman"/>
          <w:sz w:val="24"/>
          <w:szCs w:val="24"/>
        </w:rPr>
        <w:t>ā</w:t>
      </w:r>
      <w:r w:rsidRPr="005676C1">
        <w:rPr>
          <w:rFonts w:ascii="Times New Roman" w:hAnsi="Times New Roman" w:cs="Times New Roman"/>
          <w:sz w:val="24"/>
          <w:szCs w:val="24"/>
        </w:rPr>
        <w:t xml:space="preserve"> noteiktajām prasībām, tajā skaitā visi Latvijas Republikas normatīvajos aktos paredzētie nodokļi un nodevas, izņemot PVN. </w:t>
      </w:r>
    </w:p>
    <w:p w14:paraId="5D59DB82" w14:textId="25D499D1" w:rsidR="002D6446" w:rsidRPr="00042532" w:rsidRDefault="00874AAD" w:rsidP="00874AAD">
      <w:pPr>
        <w:numPr>
          <w:ilvl w:val="0"/>
          <w:numId w:val="37"/>
        </w:numPr>
        <w:tabs>
          <w:tab w:val="left" w:pos="540"/>
        </w:tabs>
        <w:spacing w:after="0" w:line="240" w:lineRule="auto"/>
        <w:ind w:left="0" w:firstLine="0"/>
        <w:jc w:val="both"/>
        <w:rPr>
          <w:rFonts w:ascii="Times New Roman" w:hAnsi="Times New Roman" w:cs="Times New Roman"/>
          <w:sz w:val="24"/>
          <w:szCs w:val="24"/>
        </w:rPr>
      </w:pPr>
      <w:r w:rsidRPr="005676C1">
        <w:rPr>
          <w:rFonts w:ascii="Times New Roman" w:hAnsi="Times New Roman" w:cs="Times New Roman"/>
          <w:sz w:val="24"/>
          <w:szCs w:val="24"/>
        </w:rPr>
        <w:t xml:space="preserve">LĪGUMA </w:t>
      </w:r>
      <w:r w:rsidR="00C503EF" w:rsidRPr="005676C1">
        <w:rPr>
          <w:rFonts w:ascii="Times New Roman" w:hAnsi="Times New Roman" w:cs="Times New Roman"/>
          <w:sz w:val="24"/>
          <w:szCs w:val="24"/>
        </w:rPr>
        <w:t>3</w:t>
      </w:r>
      <w:r w:rsidRPr="005676C1">
        <w:rPr>
          <w:rFonts w:ascii="Times New Roman" w:hAnsi="Times New Roman" w:cs="Times New Roman"/>
          <w:sz w:val="24"/>
          <w:szCs w:val="24"/>
        </w:rPr>
        <w:t>.</w:t>
      </w:r>
      <w:r w:rsidR="00C503EF" w:rsidRPr="005676C1">
        <w:rPr>
          <w:rFonts w:ascii="Times New Roman" w:hAnsi="Times New Roman" w:cs="Times New Roman"/>
          <w:sz w:val="24"/>
          <w:szCs w:val="24"/>
        </w:rPr>
        <w:t xml:space="preserve"> </w:t>
      </w:r>
      <w:r w:rsidRPr="005676C1">
        <w:rPr>
          <w:rFonts w:ascii="Times New Roman" w:hAnsi="Times New Roman" w:cs="Times New Roman"/>
          <w:sz w:val="24"/>
          <w:szCs w:val="24"/>
        </w:rPr>
        <w:t>pielikumā noteikt</w:t>
      </w:r>
      <w:r w:rsidR="002D6446" w:rsidRPr="005676C1">
        <w:rPr>
          <w:rFonts w:ascii="Times New Roman" w:hAnsi="Times New Roman" w:cs="Times New Roman"/>
          <w:sz w:val="24"/>
          <w:szCs w:val="24"/>
        </w:rPr>
        <w:t>ās cenas ir nemainīgas visā LĪGUMA darbības laikā. Iespējamā inflācija, tirgus apstākļu</w:t>
      </w:r>
      <w:r w:rsidR="002D6446" w:rsidRPr="00042532">
        <w:rPr>
          <w:rFonts w:ascii="Times New Roman" w:hAnsi="Times New Roman" w:cs="Times New Roman"/>
          <w:sz w:val="24"/>
          <w:szCs w:val="24"/>
        </w:rPr>
        <w:t xml:space="preserve"> maiņa vai jebkuri citi apstākļi nevar būt par pamatu cenas paaugstināšanai. </w:t>
      </w:r>
    </w:p>
    <w:p w14:paraId="5B470183" w14:textId="785E9FD3" w:rsidR="002D6446" w:rsidRPr="00042532" w:rsidRDefault="002D6446" w:rsidP="002D6446">
      <w:pPr>
        <w:numPr>
          <w:ilvl w:val="0"/>
          <w:numId w:val="37"/>
        </w:numPr>
        <w:tabs>
          <w:tab w:val="left" w:pos="540"/>
        </w:tabs>
        <w:spacing w:after="0" w:line="240" w:lineRule="auto"/>
        <w:ind w:left="0" w:firstLine="0"/>
        <w:jc w:val="both"/>
        <w:rPr>
          <w:rFonts w:ascii="Times New Roman" w:hAnsi="Times New Roman" w:cs="Times New Roman"/>
          <w:sz w:val="24"/>
          <w:szCs w:val="24"/>
        </w:rPr>
      </w:pPr>
      <w:r w:rsidRPr="00042532">
        <w:rPr>
          <w:rFonts w:ascii="Times New Roman" w:hAnsi="Times New Roman" w:cs="Times New Roman"/>
          <w:sz w:val="24"/>
          <w:szCs w:val="24"/>
        </w:rPr>
        <w:t xml:space="preserve">PASŪTĪTĀJS veic samaksu IZPILDĪTĀJAM par IZPILDĪTĀJA veiktajiem PAKALPOJUMIEM 20 (divdesmit) dienu laikā pēc </w:t>
      </w:r>
      <w:r w:rsidR="00734A8D">
        <w:rPr>
          <w:rFonts w:ascii="Times New Roman" w:hAnsi="Times New Roman" w:cs="Times New Roman"/>
          <w:sz w:val="24"/>
          <w:szCs w:val="24"/>
        </w:rPr>
        <w:t xml:space="preserve">deratizācijas/dezinsekcijas kartes </w:t>
      </w:r>
      <w:r w:rsidRPr="00042532">
        <w:rPr>
          <w:rFonts w:ascii="Times New Roman" w:hAnsi="Times New Roman" w:cs="Times New Roman"/>
          <w:sz w:val="24"/>
          <w:szCs w:val="24"/>
        </w:rPr>
        <w:t>abpusējas parakstīšanas un IZPILDĪTĀJA izsniegtā rēķina saņemšanas dienas.</w:t>
      </w:r>
    </w:p>
    <w:p w14:paraId="4E11DF06" w14:textId="77777777" w:rsidR="002D6446" w:rsidRPr="00042532" w:rsidRDefault="002D6446" w:rsidP="002D6446">
      <w:pPr>
        <w:numPr>
          <w:ilvl w:val="0"/>
          <w:numId w:val="37"/>
        </w:numPr>
        <w:tabs>
          <w:tab w:val="left" w:pos="540"/>
        </w:tabs>
        <w:spacing w:after="0" w:line="240" w:lineRule="auto"/>
        <w:ind w:left="0" w:firstLine="0"/>
        <w:jc w:val="both"/>
        <w:rPr>
          <w:rFonts w:ascii="Times New Roman" w:hAnsi="Times New Roman" w:cs="Times New Roman"/>
          <w:sz w:val="24"/>
          <w:szCs w:val="24"/>
        </w:rPr>
      </w:pPr>
      <w:r w:rsidRPr="00042532">
        <w:rPr>
          <w:rFonts w:ascii="Times New Roman" w:hAnsi="Times New Roman" w:cs="Times New Roman"/>
          <w:sz w:val="24"/>
          <w:szCs w:val="24"/>
        </w:rPr>
        <w:t xml:space="preserve">Samaksa par </w:t>
      </w:r>
      <w:r w:rsidRPr="00042532">
        <w:rPr>
          <w:rFonts w:ascii="Times New Roman" w:hAnsi="Times New Roman" w:cs="Times New Roman"/>
          <w:caps/>
          <w:sz w:val="24"/>
          <w:szCs w:val="24"/>
        </w:rPr>
        <w:t>Līgumā</w:t>
      </w:r>
      <w:r w:rsidRPr="00042532">
        <w:rPr>
          <w:rFonts w:ascii="Times New Roman" w:hAnsi="Times New Roman" w:cs="Times New Roman"/>
          <w:sz w:val="24"/>
          <w:szCs w:val="24"/>
        </w:rPr>
        <w:t xml:space="preserve"> noteiktajiem PAKALPOJUMIEM tiek veikta EUR (</w:t>
      </w:r>
      <w:proofErr w:type="spellStart"/>
      <w:r w:rsidRPr="00042532">
        <w:rPr>
          <w:rFonts w:ascii="Times New Roman" w:hAnsi="Times New Roman" w:cs="Times New Roman"/>
          <w:sz w:val="24"/>
          <w:szCs w:val="24"/>
        </w:rPr>
        <w:t>euro</w:t>
      </w:r>
      <w:proofErr w:type="spellEnd"/>
      <w:r w:rsidRPr="00042532">
        <w:rPr>
          <w:rFonts w:ascii="Times New Roman" w:hAnsi="Times New Roman" w:cs="Times New Roman"/>
          <w:sz w:val="24"/>
          <w:szCs w:val="24"/>
        </w:rPr>
        <w:t>), pārskaitot naudu uz IZPILDĪTĀJA norādīto bankas norēķinu kontu. Par samaksas dienu tiek uzskatīta diena, kad PASŪTĪTĀJS veicis pārskaitījumu uz IZPILDĪTĀJA norēķinu kontu.</w:t>
      </w:r>
    </w:p>
    <w:p w14:paraId="1EA5BA41" w14:textId="70D9EDFF" w:rsidR="002D6446" w:rsidRPr="005676C1" w:rsidRDefault="002D6446" w:rsidP="002D6446">
      <w:pPr>
        <w:numPr>
          <w:ilvl w:val="0"/>
          <w:numId w:val="37"/>
        </w:numPr>
        <w:tabs>
          <w:tab w:val="left" w:pos="540"/>
        </w:tabs>
        <w:spacing w:after="0" w:line="240" w:lineRule="auto"/>
        <w:ind w:left="0" w:firstLine="0"/>
        <w:jc w:val="both"/>
        <w:rPr>
          <w:rFonts w:ascii="Times New Roman" w:hAnsi="Times New Roman" w:cs="Times New Roman"/>
          <w:sz w:val="24"/>
          <w:szCs w:val="24"/>
        </w:rPr>
      </w:pPr>
      <w:r w:rsidRPr="00042532">
        <w:rPr>
          <w:rFonts w:ascii="Times New Roman" w:hAnsi="Times New Roman" w:cs="Times New Roman"/>
          <w:sz w:val="24"/>
          <w:szCs w:val="24"/>
        </w:rPr>
        <w:t xml:space="preserve">Visos dokumentos, kas saistīti ar šo LĪGUMU, tajā skaitā rēķinā, </w:t>
      </w:r>
      <w:r w:rsidRPr="00042532">
        <w:rPr>
          <w:rFonts w:ascii="Times New Roman" w:hAnsi="Times New Roman" w:cs="Times New Roman"/>
          <w:bCs/>
          <w:sz w:val="24"/>
          <w:szCs w:val="24"/>
        </w:rPr>
        <w:t>IZPILDĪTĀJS</w:t>
      </w:r>
      <w:r w:rsidRPr="00042532">
        <w:rPr>
          <w:rFonts w:ascii="Times New Roman" w:hAnsi="Times New Roman" w:cs="Times New Roman"/>
          <w:sz w:val="24"/>
          <w:szCs w:val="24"/>
        </w:rPr>
        <w:t xml:space="preserve"> norāda rēķina pilnas apmaksas datumu, kā arī citus ne</w:t>
      </w:r>
      <w:r w:rsidR="002524A6" w:rsidRPr="00042532">
        <w:rPr>
          <w:rFonts w:ascii="Times New Roman" w:hAnsi="Times New Roman" w:cs="Times New Roman"/>
          <w:sz w:val="24"/>
          <w:szCs w:val="24"/>
        </w:rPr>
        <w:t>pieciešamos rekvizītus un datus</w:t>
      </w:r>
      <w:r w:rsidRPr="00042532">
        <w:rPr>
          <w:rFonts w:ascii="Times New Roman" w:eastAsia="Calibri" w:hAnsi="Times New Roman" w:cs="Times New Roman"/>
          <w:color w:val="000000"/>
          <w:sz w:val="24"/>
          <w:szCs w:val="24"/>
        </w:rPr>
        <w:t xml:space="preserve">, </w:t>
      </w:r>
      <w:r w:rsidRPr="00042532">
        <w:rPr>
          <w:rFonts w:ascii="Times New Roman" w:eastAsia="Calibri" w:hAnsi="Times New Roman" w:cs="Times New Roman"/>
          <w:caps/>
          <w:color w:val="000000"/>
          <w:sz w:val="24"/>
          <w:szCs w:val="24"/>
        </w:rPr>
        <w:t>Līguma</w:t>
      </w:r>
      <w:r w:rsidRPr="00042532">
        <w:rPr>
          <w:rFonts w:ascii="Times New Roman" w:eastAsia="Calibri" w:hAnsi="Times New Roman" w:cs="Times New Roman"/>
          <w:color w:val="000000"/>
          <w:sz w:val="24"/>
          <w:szCs w:val="24"/>
        </w:rPr>
        <w:t xml:space="preserve"> numuru un datumu, </w:t>
      </w:r>
      <w:r w:rsidRPr="00042532">
        <w:rPr>
          <w:rFonts w:ascii="Times New Roman" w:hAnsi="Times New Roman" w:cs="Times New Roman"/>
          <w:sz w:val="24"/>
          <w:szCs w:val="24"/>
        </w:rPr>
        <w:t xml:space="preserve">iepirkuma identifikācijas numuru </w:t>
      </w:r>
      <w:r w:rsidRPr="005676C1">
        <w:rPr>
          <w:rFonts w:ascii="Times New Roman" w:hAnsi="Times New Roman" w:cs="Times New Roman"/>
          <w:sz w:val="24"/>
          <w:szCs w:val="24"/>
        </w:rPr>
        <w:t>Nr.LU 2016/</w:t>
      </w:r>
      <w:r w:rsidR="00BB1BBB" w:rsidRPr="005676C1">
        <w:rPr>
          <w:rFonts w:ascii="Times New Roman" w:hAnsi="Times New Roman" w:cs="Times New Roman"/>
          <w:sz w:val="24"/>
          <w:szCs w:val="24"/>
        </w:rPr>
        <w:t>95</w:t>
      </w:r>
      <w:r w:rsidRPr="005676C1">
        <w:rPr>
          <w:rFonts w:ascii="Times New Roman" w:hAnsi="Times New Roman" w:cs="Times New Roman"/>
          <w:sz w:val="24"/>
          <w:szCs w:val="24"/>
        </w:rPr>
        <w:t>_I.</w:t>
      </w:r>
    </w:p>
    <w:p w14:paraId="56E7179E" w14:textId="77777777" w:rsidR="002D6446" w:rsidRPr="00042532" w:rsidRDefault="002D6446" w:rsidP="007926DD">
      <w:pPr>
        <w:numPr>
          <w:ilvl w:val="0"/>
          <w:numId w:val="37"/>
        </w:numPr>
        <w:tabs>
          <w:tab w:val="left" w:pos="540"/>
        </w:tabs>
        <w:spacing w:after="0" w:line="240" w:lineRule="auto"/>
        <w:ind w:left="0" w:firstLine="0"/>
        <w:jc w:val="both"/>
        <w:rPr>
          <w:rFonts w:ascii="Times New Roman" w:hAnsi="Times New Roman" w:cs="Times New Roman"/>
          <w:sz w:val="24"/>
          <w:szCs w:val="24"/>
        </w:rPr>
      </w:pPr>
      <w:r w:rsidRPr="005676C1">
        <w:rPr>
          <w:rFonts w:ascii="Times New Roman" w:hAnsi="Times New Roman" w:cs="Times New Roman"/>
          <w:sz w:val="24"/>
          <w:szCs w:val="24"/>
        </w:rPr>
        <w:t>LĪGUMA</w:t>
      </w:r>
      <w:r w:rsidRPr="005676C1">
        <w:rPr>
          <w:rFonts w:ascii="Times New Roman" w:hAnsi="Times New Roman" w:cs="Times New Roman"/>
          <w:bCs/>
          <w:sz w:val="24"/>
          <w:szCs w:val="24"/>
        </w:rPr>
        <w:t xml:space="preserve"> 2.6.punktā noteikto prasību neievērošanas gadījumā PASŪTĪTĀJS ir tiesīgs neapmaksāt rēķinu līdz minēto prasību izpildei, līdz ar ko PASŪTĪTĀJAM nevar tikt piemēroti šī </w:t>
      </w:r>
      <w:r w:rsidRPr="005676C1">
        <w:rPr>
          <w:rFonts w:ascii="Times New Roman" w:hAnsi="Times New Roman" w:cs="Times New Roman"/>
          <w:sz w:val="24"/>
          <w:szCs w:val="24"/>
        </w:rPr>
        <w:t>LĪGUMA</w:t>
      </w:r>
      <w:r w:rsidRPr="005676C1">
        <w:rPr>
          <w:rFonts w:ascii="Times New Roman" w:hAnsi="Times New Roman" w:cs="Times New Roman"/>
          <w:bCs/>
          <w:sz w:val="24"/>
          <w:szCs w:val="24"/>
        </w:rPr>
        <w:t xml:space="preserve"> 5.2.punkta</w:t>
      </w:r>
      <w:r w:rsidRPr="00042532">
        <w:rPr>
          <w:rFonts w:ascii="Times New Roman" w:hAnsi="Times New Roman" w:cs="Times New Roman"/>
          <w:bCs/>
          <w:sz w:val="24"/>
          <w:szCs w:val="24"/>
        </w:rPr>
        <w:t xml:space="preserve"> nosacījumi.</w:t>
      </w:r>
    </w:p>
    <w:p w14:paraId="73A73FB2" w14:textId="77777777" w:rsidR="000900F5" w:rsidRPr="00042532" w:rsidRDefault="000900F5" w:rsidP="007926DD">
      <w:pPr>
        <w:autoSpaceDE w:val="0"/>
        <w:autoSpaceDN w:val="0"/>
        <w:adjustRightInd w:val="0"/>
        <w:spacing w:after="0" w:line="240" w:lineRule="auto"/>
        <w:jc w:val="center"/>
        <w:rPr>
          <w:rFonts w:ascii="Times New Roman" w:hAnsi="Times New Roman" w:cs="Times New Roman"/>
          <w:b/>
          <w:bCs/>
          <w:sz w:val="24"/>
          <w:szCs w:val="24"/>
        </w:rPr>
      </w:pPr>
    </w:p>
    <w:p w14:paraId="67044AF9" w14:textId="6499D0C9" w:rsidR="002D6446" w:rsidRPr="00042532" w:rsidRDefault="002D6446" w:rsidP="007926DD">
      <w:pPr>
        <w:pStyle w:val="ListParagraph"/>
        <w:numPr>
          <w:ilvl w:val="0"/>
          <w:numId w:val="28"/>
        </w:numPr>
        <w:autoSpaceDE w:val="0"/>
        <w:autoSpaceDN w:val="0"/>
        <w:adjustRightInd w:val="0"/>
        <w:spacing w:after="0" w:line="240" w:lineRule="auto"/>
        <w:jc w:val="center"/>
        <w:rPr>
          <w:rFonts w:ascii="Times New Roman" w:hAnsi="Times New Roman" w:cs="Times New Roman"/>
          <w:b/>
          <w:bCs/>
          <w:caps/>
          <w:sz w:val="24"/>
          <w:szCs w:val="24"/>
        </w:rPr>
      </w:pPr>
      <w:r w:rsidRPr="00042532">
        <w:rPr>
          <w:rFonts w:ascii="Times New Roman" w:hAnsi="Times New Roman" w:cs="Times New Roman"/>
          <w:b/>
          <w:bCs/>
          <w:sz w:val="24"/>
          <w:szCs w:val="24"/>
        </w:rPr>
        <w:t xml:space="preserve">PAKALPOJUMU </w:t>
      </w:r>
      <w:r w:rsidRPr="00042532">
        <w:rPr>
          <w:rFonts w:ascii="Times New Roman" w:hAnsi="Times New Roman" w:cs="Times New Roman"/>
          <w:b/>
          <w:bCs/>
          <w:caps/>
          <w:sz w:val="24"/>
          <w:szCs w:val="24"/>
        </w:rPr>
        <w:t xml:space="preserve">SNIEGŠANAS UN PIEŅEMŠANAS kārtība </w:t>
      </w:r>
    </w:p>
    <w:p w14:paraId="6E022D89" w14:textId="77777777" w:rsidR="007926DD" w:rsidRPr="00042532" w:rsidRDefault="007926DD" w:rsidP="007926DD">
      <w:pPr>
        <w:pStyle w:val="ListParagraph"/>
        <w:autoSpaceDE w:val="0"/>
        <w:autoSpaceDN w:val="0"/>
        <w:adjustRightInd w:val="0"/>
        <w:spacing w:after="0" w:line="240" w:lineRule="auto"/>
        <w:rPr>
          <w:rFonts w:ascii="Times New Roman" w:hAnsi="Times New Roman" w:cs="Times New Roman"/>
          <w:b/>
          <w:bCs/>
          <w:caps/>
          <w:sz w:val="24"/>
          <w:szCs w:val="24"/>
        </w:rPr>
      </w:pPr>
    </w:p>
    <w:p w14:paraId="33B57874" w14:textId="62F1B79E" w:rsidR="002D6446" w:rsidRPr="00042532" w:rsidRDefault="002D6446" w:rsidP="007926DD">
      <w:pPr>
        <w:numPr>
          <w:ilvl w:val="0"/>
          <w:numId w:val="38"/>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042532">
        <w:rPr>
          <w:rFonts w:ascii="Times New Roman" w:hAnsi="Times New Roman" w:cs="Times New Roman"/>
          <w:sz w:val="24"/>
          <w:szCs w:val="24"/>
        </w:rPr>
        <w:t>IZPILDĪTĀJS PAKALPOJUMUS veic atbilstoši LĪGUM</w:t>
      </w:r>
      <w:r w:rsidR="00192C22" w:rsidRPr="00042532">
        <w:rPr>
          <w:rFonts w:ascii="Times New Roman" w:hAnsi="Times New Roman" w:cs="Times New Roman"/>
          <w:sz w:val="24"/>
          <w:szCs w:val="24"/>
        </w:rPr>
        <w:t>A</w:t>
      </w:r>
      <w:r w:rsidRPr="00042532">
        <w:rPr>
          <w:rFonts w:ascii="Times New Roman" w:hAnsi="Times New Roman" w:cs="Times New Roman"/>
          <w:sz w:val="24"/>
          <w:szCs w:val="24"/>
        </w:rPr>
        <w:t xml:space="preserve"> nosacījumiem</w:t>
      </w:r>
      <w:r w:rsidR="00897C6B" w:rsidRPr="00042532">
        <w:rPr>
          <w:rFonts w:ascii="Times New Roman" w:hAnsi="Times New Roman" w:cs="Times New Roman"/>
          <w:sz w:val="24"/>
          <w:szCs w:val="24"/>
        </w:rPr>
        <w:t>.</w:t>
      </w:r>
    </w:p>
    <w:p w14:paraId="095A0005" w14:textId="57763C83" w:rsidR="002D6446" w:rsidRPr="00042532" w:rsidRDefault="002D6446" w:rsidP="002D6446">
      <w:pPr>
        <w:numPr>
          <w:ilvl w:val="0"/>
          <w:numId w:val="38"/>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042532">
        <w:rPr>
          <w:rFonts w:ascii="Times New Roman" w:hAnsi="Times New Roman" w:cs="Times New Roman"/>
          <w:sz w:val="24"/>
          <w:szCs w:val="24"/>
        </w:rPr>
        <w:t>PASŪTĪTĀJS 3 (trīs) darba dienu laikā pēc katra</w:t>
      </w:r>
      <w:r w:rsidR="00C503EF">
        <w:rPr>
          <w:rFonts w:ascii="Times New Roman" w:hAnsi="Times New Roman" w:cs="Times New Roman"/>
          <w:sz w:val="24"/>
          <w:szCs w:val="24"/>
        </w:rPr>
        <w:t xml:space="preserve">s deratizācijas/dezinsekcijas kartes </w:t>
      </w:r>
      <w:r w:rsidRPr="00042532">
        <w:rPr>
          <w:rFonts w:ascii="Times New Roman" w:hAnsi="Times New Roman" w:cs="Times New Roman"/>
          <w:sz w:val="24"/>
          <w:szCs w:val="24"/>
        </w:rPr>
        <w:t>saņemšanas ir tiesīgs pārbaudīt PAKALPOJUMA izpildes kvalitāti un atbilstību LĪGUMA noteikumiem.</w:t>
      </w:r>
    </w:p>
    <w:p w14:paraId="5CBF7397" w14:textId="6DFC609A" w:rsidR="002D6446" w:rsidRPr="00042532" w:rsidRDefault="002D6446" w:rsidP="002D6446">
      <w:pPr>
        <w:numPr>
          <w:ilvl w:val="0"/>
          <w:numId w:val="38"/>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042532">
        <w:rPr>
          <w:rFonts w:ascii="Times New Roman" w:hAnsi="Times New Roman" w:cs="Times New Roman"/>
          <w:sz w:val="24"/>
          <w:szCs w:val="24"/>
        </w:rPr>
        <w:t xml:space="preserve">Ja PASŪTĪTĀJS konstatē, ka IZPILDĪTĀJA veiktajā PAKALPOJUMĀ ir trūkumi vai neatbilstības LĪGUMA vai tā </w:t>
      </w:r>
      <w:r w:rsidRPr="005676C1">
        <w:rPr>
          <w:rFonts w:ascii="Times New Roman" w:hAnsi="Times New Roman" w:cs="Times New Roman"/>
          <w:sz w:val="24"/>
          <w:szCs w:val="24"/>
        </w:rPr>
        <w:t>pielikum</w:t>
      </w:r>
      <w:r w:rsidR="008E191F" w:rsidRPr="005676C1">
        <w:rPr>
          <w:rFonts w:ascii="Times New Roman" w:hAnsi="Times New Roman" w:cs="Times New Roman"/>
          <w:sz w:val="24"/>
          <w:szCs w:val="24"/>
        </w:rPr>
        <w:t>os</w:t>
      </w:r>
      <w:r w:rsidRPr="00042532">
        <w:rPr>
          <w:rFonts w:ascii="Times New Roman" w:hAnsi="Times New Roman" w:cs="Times New Roman"/>
          <w:sz w:val="24"/>
          <w:szCs w:val="24"/>
        </w:rPr>
        <w:t xml:space="preserve"> noteiktajam, PASŪTĪTĀJS sagatavo neatbilstību konstatācijas aktu un uzaicina IZPILDĪTĀJU PASŪTĪTĀJA noteiktajā vietā un termiņā parakstīt šo aktu. </w:t>
      </w:r>
    </w:p>
    <w:p w14:paraId="37C25567" w14:textId="77777777" w:rsidR="002D6446" w:rsidRPr="00042532" w:rsidRDefault="002D6446" w:rsidP="002D6446">
      <w:pPr>
        <w:numPr>
          <w:ilvl w:val="0"/>
          <w:numId w:val="38"/>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042532">
        <w:rPr>
          <w:rFonts w:ascii="Times New Roman" w:hAnsi="Times New Roman" w:cs="Times New Roman"/>
          <w:sz w:val="24"/>
          <w:szCs w:val="24"/>
        </w:rPr>
        <w:t>Ja IZPILDĪTĀJS neierodas PASŪTĪTĀJA noteiktajā vietā un termiņā parakstīt neatbilstību konstatācijas aktu, PASŪTĪTĀJS ir tiesīgs sastādīto neatbilstību konstatācijas aktu nosūtīt IZPILDĪTĀJAM pa pastu ierakstītā sūtījumā, vienlaikus šī dokumenta ieskenētu kopiju nosūtot arī elektroniski uz IZPILDĪTĀJA e-pastu. Šādā gadījumā ir uzskatāms, ka IZPILDĪTĀJS ir piekritis neatbilstību konstatācijas aktam bez iebildumiem.</w:t>
      </w:r>
    </w:p>
    <w:p w14:paraId="35531953" w14:textId="77777777" w:rsidR="002D6446" w:rsidRPr="00042532" w:rsidRDefault="002D6446" w:rsidP="002D6446">
      <w:pPr>
        <w:numPr>
          <w:ilvl w:val="0"/>
          <w:numId w:val="38"/>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042532">
        <w:rPr>
          <w:rFonts w:ascii="Times New Roman" w:hAnsi="Times New Roman" w:cs="Times New Roman"/>
          <w:sz w:val="24"/>
          <w:szCs w:val="24"/>
        </w:rPr>
        <w:t xml:space="preserve">IZPILDĪTĀJAM ir pienākums neatbilstību konstatācijas aktā norādītos trūkumus un nepilnības novērst par saviem līdzekļiem PASŪTĪTĀJA noteiktajā laikā. </w:t>
      </w:r>
    </w:p>
    <w:p w14:paraId="4FFF54E0" w14:textId="35018F21" w:rsidR="002D6446" w:rsidRPr="00042532" w:rsidRDefault="002D6446" w:rsidP="002D6446">
      <w:pPr>
        <w:numPr>
          <w:ilvl w:val="0"/>
          <w:numId w:val="38"/>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042532">
        <w:rPr>
          <w:rFonts w:ascii="Times New Roman" w:hAnsi="Times New Roman" w:cs="Times New Roman"/>
          <w:sz w:val="24"/>
          <w:szCs w:val="24"/>
        </w:rPr>
        <w:t>Ja IZPILDĪTĀJS neatbilstību konstatācijas aktā norādītos trūkumus un nepilnības nenovērš PASŪTĪTĀJA noteiktajā termiņā, PASŪTĪTĀJS ir tiesīgs veikt tos saviem spēkiem vai pieaicinot trešās personas. IZPILDĪTĀJS šādā gadījumā atlīdzina PASŪTĪTĀJAM visus ar neatbilstību konstatācijas aktā norādīto trūkumu un nepilnību novēršanu saistītos izdevumus 15 (piecpadsmit) kalendār</w:t>
      </w:r>
      <w:r w:rsidR="00837749" w:rsidRPr="00042532">
        <w:rPr>
          <w:rFonts w:ascii="Times New Roman" w:hAnsi="Times New Roman" w:cs="Times New Roman"/>
          <w:sz w:val="24"/>
          <w:szCs w:val="24"/>
        </w:rPr>
        <w:t>a</w:t>
      </w:r>
      <w:r w:rsidRPr="00042532">
        <w:rPr>
          <w:rFonts w:ascii="Times New Roman" w:hAnsi="Times New Roman" w:cs="Times New Roman"/>
          <w:sz w:val="24"/>
          <w:szCs w:val="24"/>
        </w:rPr>
        <w:t xml:space="preserve"> dienu laikā no attiecīga PASŪTĪTĀJA paziņojuma un rēķina saņemšanas dienas.</w:t>
      </w:r>
    </w:p>
    <w:p w14:paraId="1167F968" w14:textId="532062F0" w:rsidR="002D6446" w:rsidRPr="00042532" w:rsidRDefault="002D6446" w:rsidP="002D6446">
      <w:pPr>
        <w:numPr>
          <w:ilvl w:val="0"/>
          <w:numId w:val="38"/>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042532">
        <w:rPr>
          <w:rFonts w:ascii="Times New Roman" w:hAnsi="Times New Roman" w:cs="Times New Roman"/>
          <w:sz w:val="24"/>
          <w:szCs w:val="24"/>
        </w:rPr>
        <w:t xml:space="preserve">Pēc neatbilstību konstatācijas aktā norādīto pakalpojuma kvalitātes trūkumu novēršanas, </w:t>
      </w:r>
      <w:r w:rsidRPr="00042532">
        <w:rPr>
          <w:rFonts w:ascii="Times New Roman" w:hAnsi="Times New Roman" w:cs="Times New Roman"/>
          <w:bCs/>
          <w:sz w:val="24"/>
          <w:szCs w:val="24"/>
        </w:rPr>
        <w:t>IZPILDĪTĀJS</w:t>
      </w:r>
      <w:r w:rsidRPr="00042532">
        <w:rPr>
          <w:rFonts w:ascii="Times New Roman" w:hAnsi="Times New Roman" w:cs="Times New Roman"/>
          <w:sz w:val="24"/>
          <w:szCs w:val="24"/>
        </w:rPr>
        <w:t xml:space="preserve"> iesniedz </w:t>
      </w:r>
      <w:r w:rsidRPr="00042532">
        <w:rPr>
          <w:rFonts w:ascii="Times New Roman" w:hAnsi="Times New Roman" w:cs="Times New Roman"/>
          <w:bCs/>
          <w:sz w:val="24"/>
          <w:szCs w:val="24"/>
        </w:rPr>
        <w:t>PASŪTĪTĀJAM</w:t>
      </w:r>
      <w:r w:rsidRPr="00042532">
        <w:rPr>
          <w:rFonts w:ascii="Times New Roman" w:hAnsi="Times New Roman" w:cs="Times New Roman"/>
          <w:sz w:val="24"/>
          <w:szCs w:val="24"/>
        </w:rPr>
        <w:t xml:space="preserve"> atkārtoti </w:t>
      </w:r>
      <w:r w:rsidR="00BB1BBB">
        <w:rPr>
          <w:rFonts w:ascii="Times New Roman" w:hAnsi="Times New Roman" w:cs="Times New Roman"/>
          <w:sz w:val="24"/>
          <w:szCs w:val="24"/>
        </w:rPr>
        <w:t xml:space="preserve">deratizācijas/dezinsekcijas karti </w:t>
      </w:r>
      <w:r w:rsidRPr="00042532">
        <w:rPr>
          <w:rFonts w:ascii="Times New Roman" w:hAnsi="Times New Roman" w:cs="Times New Roman"/>
          <w:sz w:val="24"/>
          <w:szCs w:val="24"/>
        </w:rPr>
        <w:t xml:space="preserve">un </w:t>
      </w:r>
      <w:r w:rsidRPr="00042532">
        <w:rPr>
          <w:rFonts w:ascii="Times New Roman" w:hAnsi="Times New Roman" w:cs="Times New Roman"/>
          <w:bCs/>
          <w:sz w:val="24"/>
          <w:szCs w:val="24"/>
        </w:rPr>
        <w:t>PASŪTĪTĀJS</w:t>
      </w:r>
      <w:r w:rsidRPr="00042532">
        <w:rPr>
          <w:rFonts w:ascii="Times New Roman" w:hAnsi="Times New Roman" w:cs="Times New Roman"/>
          <w:sz w:val="24"/>
          <w:szCs w:val="24"/>
        </w:rPr>
        <w:t xml:space="preserve"> to izskata </w:t>
      </w:r>
      <w:r w:rsidRPr="00042532">
        <w:rPr>
          <w:rFonts w:ascii="Times New Roman" w:hAnsi="Times New Roman" w:cs="Times New Roman"/>
          <w:bCs/>
          <w:sz w:val="24"/>
          <w:szCs w:val="24"/>
        </w:rPr>
        <w:t>LĪGUMĀ</w:t>
      </w:r>
      <w:r w:rsidRPr="00042532">
        <w:rPr>
          <w:rFonts w:ascii="Times New Roman" w:hAnsi="Times New Roman" w:cs="Times New Roman"/>
          <w:sz w:val="24"/>
          <w:szCs w:val="24"/>
        </w:rPr>
        <w:t xml:space="preserve"> noteiktajā kārtībā.</w:t>
      </w:r>
    </w:p>
    <w:p w14:paraId="5CD7D110" w14:textId="59F39674" w:rsidR="002D6446" w:rsidRPr="00042532" w:rsidRDefault="002D6446" w:rsidP="002D6446">
      <w:pPr>
        <w:numPr>
          <w:ilvl w:val="0"/>
          <w:numId w:val="38"/>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042532">
        <w:rPr>
          <w:rFonts w:ascii="Times New Roman" w:hAnsi="Times New Roman" w:cs="Times New Roman"/>
          <w:sz w:val="24"/>
          <w:szCs w:val="24"/>
        </w:rPr>
        <w:t xml:space="preserve">PASŪTĪTĀJS par neatbilstoši LĪGUMA noteikumiem sniegtu PAKALPOJUMU ir tiesīgs samazināt </w:t>
      </w:r>
      <w:r w:rsidR="00837749" w:rsidRPr="00042532">
        <w:rPr>
          <w:rFonts w:ascii="Times New Roman" w:hAnsi="Times New Roman" w:cs="Times New Roman"/>
          <w:sz w:val="24"/>
          <w:szCs w:val="24"/>
        </w:rPr>
        <w:t xml:space="preserve">maksājumu </w:t>
      </w:r>
      <w:r w:rsidRPr="00042532">
        <w:rPr>
          <w:rFonts w:ascii="Times New Roman" w:hAnsi="Times New Roman" w:cs="Times New Roman"/>
          <w:sz w:val="24"/>
          <w:szCs w:val="24"/>
        </w:rPr>
        <w:t>proporcionāli nekvalitatīvi veiktā PAKALPOJUMA apjomam, izņemot, ja PAKALPOJUMA nepilnības tiek novērstas LĪGUMĀ noteiktajā kārtībā.</w:t>
      </w:r>
    </w:p>
    <w:p w14:paraId="5E7C3B30" w14:textId="7FDC627B" w:rsidR="002D6446" w:rsidRPr="00042532" w:rsidRDefault="002D6446" w:rsidP="002D6446">
      <w:pPr>
        <w:numPr>
          <w:ilvl w:val="0"/>
          <w:numId w:val="38"/>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042532">
        <w:rPr>
          <w:rFonts w:ascii="Times New Roman" w:hAnsi="Times New Roman" w:cs="Times New Roman"/>
          <w:sz w:val="24"/>
          <w:szCs w:val="24"/>
        </w:rPr>
        <w:lastRenderedPageBreak/>
        <w:t xml:space="preserve">Par PAKALPOJUMA izpildīšanas dienu tiek uzskatīta diena, kad IZPILDĪTĀJS nodod LĪGUMA un tā pielikumu noteikumiem atbilstošu PAKALPOJUMU un LĪDZĒJI vai to pārstāvji ir abpusēji parakstījuši </w:t>
      </w:r>
      <w:r w:rsidR="00BB1BBB">
        <w:rPr>
          <w:rFonts w:ascii="Times New Roman" w:hAnsi="Times New Roman" w:cs="Times New Roman"/>
          <w:sz w:val="24"/>
          <w:szCs w:val="24"/>
        </w:rPr>
        <w:t>deratizācijas/dezinsekcijas karti</w:t>
      </w:r>
      <w:r w:rsidRPr="00042532">
        <w:rPr>
          <w:rFonts w:ascii="Times New Roman" w:hAnsi="Times New Roman" w:cs="Times New Roman"/>
          <w:sz w:val="24"/>
          <w:szCs w:val="24"/>
        </w:rPr>
        <w:t xml:space="preserve">, kas kļūst par LĪGUMA neatņemamu sastāvdaļu un ir pamats norēķiniem starp PASŪTĪTĀJU un IZPILDĪTĀJU. </w:t>
      </w:r>
    </w:p>
    <w:p w14:paraId="5EF77B40" w14:textId="77777777" w:rsidR="002D6446" w:rsidRPr="00042532" w:rsidRDefault="002D6446" w:rsidP="002D6446">
      <w:pPr>
        <w:numPr>
          <w:ilvl w:val="0"/>
          <w:numId w:val="38"/>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042532">
        <w:rPr>
          <w:rFonts w:ascii="Times New Roman" w:hAnsi="Times New Roman" w:cs="Times New Roman"/>
          <w:sz w:val="24"/>
          <w:szCs w:val="24"/>
        </w:rPr>
        <w:t>Ja IZPILDĪTĀJS PAKALPOJUMU nav izpildījis PASŪTĪTĀJA noteiktajā termiņā, PASŪTĪTĀJS faktu par PAKALPOJUMA izpildes termiņa nokavējumu norāda neatbilstību konstatācijas aktā, norādot nokavēto stundu vai dienu skaitu.</w:t>
      </w:r>
    </w:p>
    <w:p w14:paraId="574025C8" w14:textId="520B15DE" w:rsidR="002D6446" w:rsidRPr="005676C1" w:rsidRDefault="002D6446" w:rsidP="002D6446">
      <w:pPr>
        <w:numPr>
          <w:ilvl w:val="0"/>
          <w:numId w:val="38"/>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042532">
        <w:rPr>
          <w:rFonts w:ascii="Times New Roman" w:hAnsi="Times New Roman" w:cs="Times New Roman"/>
          <w:sz w:val="24"/>
          <w:szCs w:val="24"/>
        </w:rPr>
        <w:t xml:space="preserve">Ja pēc PAKALPOJUMA </w:t>
      </w:r>
      <w:r w:rsidR="00BB1BBB">
        <w:rPr>
          <w:rFonts w:ascii="Times New Roman" w:hAnsi="Times New Roman" w:cs="Times New Roman"/>
          <w:sz w:val="24"/>
          <w:szCs w:val="24"/>
        </w:rPr>
        <w:t>deratizācijas/dezinsekcijas kartes</w:t>
      </w:r>
      <w:r w:rsidRPr="00042532">
        <w:rPr>
          <w:rFonts w:ascii="Times New Roman" w:hAnsi="Times New Roman" w:cs="Times New Roman"/>
          <w:sz w:val="24"/>
          <w:szCs w:val="24"/>
        </w:rPr>
        <w:t xml:space="preserve"> abpusējas parakstīšanas PASŪTĪTĀJS konstatē PAKALPOJUMA trūkumus, kurus nebija iespējams atklāt pieņemot PAKALPOJUMU, PASŪTĪTĀJAM ir tiesības sagatavot neatbilstību konstatācijas aktu, norādot konstatētos trūkumus. Šādā gadījumā LĪDZĒJI rīkojas atbilstoši LĪGUMA </w:t>
      </w:r>
      <w:r w:rsidR="005676C1" w:rsidRPr="005676C1">
        <w:rPr>
          <w:rFonts w:ascii="Times New Roman" w:hAnsi="Times New Roman" w:cs="Times New Roman"/>
          <w:sz w:val="24"/>
          <w:szCs w:val="24"/>
        </w:rPr>
        <w:t>3.3., 3.4., 3.5., 3.6. un 3.7</w:t>
      </w:r>
      <w:r w:rsidRPr="005676C1">
        <w:rPr>
          <w:rFonts w:ascii="Times New Roman" w:hAnsi="Times New Roman" w:cs="Times New Roman"/>
          <w:sz w:val="24"/>
          <w:szCs w:val="24"/>
        </w:rPr>
        <w:t xml:space="preserve">.punktā noteiktajai kārtībai. </w:t>
      </w:r>
    </w:p>
    <w:p w14:paraId="52F65A33" w14:textId="77777777" w:rsidR="002D6446" w:rsidRPr="00042532" w:rsidRDefault="002D6446" w:rsidP="002D6446">
      <w:pPr>
        <w:autoSpaceDE w:val="0"/>
        <w:autoSpaceDN w:val="0"/>
        <w:adjustRightInd w:val="0"/>
        <w:jc w:val="both"/>
        <w:rPr>
          <w:rFonts w:ascii="Times New Roman" w:hAnsi="Times New Roman" w:cs="Times New Roman"/>
          <w:b/>
          <w:bCs/>
          <w:sz w:val="24"/>
          <w:szCs w:val="24"/>
        </w:rPr>
      </w:pPr>
    </w:p>
    <w:p w14:paraId="4FEF299F" w14:textId="77777777" w:rsidR="002D6446" w:rsidRPr="00042532" w:rsidRDefault="002D6446" w:rsidP="002D6446">
      <w:pPr>
        <w:autoSpaceDE w:val="0"/>
        <w:autoSpaceDN w:val="0"/>
        <w:adjustRightInd w:val="0"/>
        <w:jc w:val="center"/>
        <w:rPr>
          <w:rFonts w:ascii="Times New Roman" w:hAnsi="Times New Roman" w:cs="Times New Roman"/>
          <w:b/>
          <w:bCs/>
          <w:caps/>
          <w:sz w:val="24"/>
          <w:szCs w:val="24"/>
        </w:rPr>
      </w:pPr>
      <w:r w:rsidRPr="00042532">
        <w:rPr>
          <w:rFonts w:ascii="Times New Roman" w:hAnsi="Times New Roman" w:cs="Times New Roman"/>
          <w:b/>
          <w:bCs/>
          <w:caps/>
          <w:sz w:val="24"/>
          <w:szCs w:val="24"/>
        </w:rPr>
        <w:t>4. LĪDZĒJU tiesības un pienākumi</w:t>
      </w:r>
    </w:p>
    <w:p w14:paraId="56B7B285" w14:textId="77777777" w:rsidR="002D6446" w:rsidRPr="00042532" w:rsidRDefault="002D6446" w:rsidP="002D6446">
      <w:pPr>
        <w:numPr>
          <w:ilvl w:val="0"/>
          <w:numId w:val="39"/>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042532">
        <w:rPr>
          <w:rFonts w:ascii="Times New Roman" w:hAnsi="Times New Roman" w:cs="Times New Roman"/>
          <w:sz w:val="24"/>
          <w:szCs w:val="24"/>
        </w:rPr>
        <w:t>PASŪTĪTĀJA tiesības un pienākumi:</w:t>
      </w:r>
    </w:p>
    <w:p w14:paraId="60486B2F" w14:textId="77777777" w:rsidR="002D6446" w:rsidRPr="00042532" w:rsidRDefault="002D6446" w:rsidP="002D6446">
      <w:pPr>
        <w:numPr>
          <w:ilvl w:val="2"/>
          <w:numId w:val="40"/>
        </w:numPr>
        <w:tabs>
          <w:tab w:val="left" w:pos="540"/>
        </w:tabs>
        <w:autoSpaceDE w:val="0"/>
        <w:autoSpaceDN w:val="0"/>
        <w:adjustRightInd w:val="0"/>
        <w:spacing w:after="0" w:line="240" w:lineRule="auto"/>
        <w:ind w:left="990" w:hanging="630"/>
        <w:jc w:val="both"/>
        <w:rPr>
          <w:rFonts w:ascii="Times New Roman" w:hAnsi="Times New Roman" w:cs="Times New Roman"/>
          <w:sz w:val="24"/>
          <w:szCs w:val="24"/>
        </w:rPr>
      </w:pPr>
      <w:r w:rsidRPr="00042532">
        <w:rPr>
          <w:rFonts w:ascii="Times New Roman" w:hAnsi="Times New Roman" w:cs="Times New Roman"/>
          <w:sz w:val="24"/>
          <w:szCs w:val="24"/>
        </w:rPr>
        <w:t xml:space="preserve">savlaicīgi pēc IZPILDĪTĀJA pieprasījuma nodrošināt IZPILDĪTĀJU ar visu informāciju, kas nepieciešama šī LĪGUMA izpildei un dot IZPILDĪTĀJAM saistošus norādījumus saistībā ar LĪGUMA izpildi;  </w:t>
      </w:r>
    </w:p>
    <w:p w14:paraId="5544E63B" w14:textId="77777777" w:rsidR="002D6446" w:rsidRPr="00042532" w:rsidRDefault="002D6446" w:rsidP="002D6446">
      <w:pPr>
        <w:numPr>
          <w:ilvl w:val="2"/>
          <w:numId w:val="40"/>
        </w:numPr>
        <w:tabs>
          <w:tab w:val="left" w:pos="540"/>
        </w:tabs>
        <w:autoSpaceDE w:val="0"/>
        <w:autoSpaceDN w:val="0"/>
        <w:adjustRightInd w:val="0"/>
        <w:spacing w:after="0" w:line="240" w:lineRule="auto"/>
        <w:ind w:left="990" w:hanging="630"/>
        <w:jc w:val="both"/>
        <w:rPr>
          <w:rFonts w:ascii="Times New Roman" w:hAnsi="Times New Roman" w:cs="Times New Roman"/>
          <w:sz w:val="24"/>
          <w:szCs w:val="24"/>
        </w:rPr>
      </w:pPr>
      <w:r w:rsidRPr="00042532">
        <w:rPr>
          <w:rFonts w:ascii="Times New Roman" w:hAnsi="Times New Roman" w:cs="Times New Roman"/>
          <w:sz w:val="24"/>
          <w:szCs w:val="24"/>
        </w:rPr>
        <w:t>saskaņā ar šajā LĪGUMĀ noteikto kārtību izskatīt PAKALPOJUMU atbilstību šajā LĪGUMĀ un tā pielikumos noteiktajām prasībām un sniegt attiecīgus komentārus un papildinājumus vai pretenzijas šajā LĪGUMĀ noteiktajā kārtībā;</w:t>
      </w:r>
    </w:p>
    <w:p w14:paraId="4F413E73" w14:textId="77777777" w:rsidR="002D6446" w:rsidRPr="00042532" w:rsidRDefault="002D6446" w:rsidP="002D6446">
      <w:pPr>
        <w:numPr>
          <w:ilvl w:val="2"/>
          <w:numId w:val="40"/>
        </w:numPr>
        <w:tabs>
          <w:tab w:val="left" w:pos="540"/>
        </w:tabs>
        <w:autoSpaceDE w:val="0"/>
        <w:autoSpaceDN w:val="0"/>
        <w:adjustRightInd w:val="0"/>
        <w:spacing w:after="0" w:line="240" w:lineRule="auto"/>
        <w:ind w:left="990" w:hanging="630"/>
        <w:jc w:val="both"/>
        <w:rPr>
          <w:rFonts w:ascii="Times New Roman" w:hAnsi="Times New Roman" w:cs="Times New Roman"/>
          <w:sz w:val="24"/>
          <w:szCs w:val="24"/>
        </w:rPr>
      </w:pPr>
      <w:r w:rsidRPr="00042532">
        <w:rPr>
          <w:rFonts w:ascii="Times New Roman" w:hAnsi="Times New Roman" w:cs="Times New Roman"/>
          <w:sz w:val="24"/>
          <w:szCs w:val="24"/>
        </w:rPr>
        <w:t>saskaņā ar šajā LĪGUMĀ noteikto kārtību pieņemt izpildītos PAKALPOJUMUS, kas atbilst šī LĪGUMA un tā pielikumu prasībām;</w:t>
      </w:r>
    </w:p>
    <w:p w14:paraId="15059387" w14:textId="77777777" w:rsidR="002D6446" w:rsidRPr="00042532" w:rsidRDefault="002D6446" w:rsidP="002D6446">
      <w:pPr>
        <w:numPr>
          <w:ilvl w:val="2"/>
          <w:numId w:val="40"/>
        </w:numPr>
        <w:tabs>
          <w:tab w:val="left" w:pos="540"/>
        </w:tabs>
        <w:autoSpaceDE w:val="0"/>
        <w:autoSpaceDN w:val="0"/>
        <w:adjustRightInd w:val="0"/>
        <w:spacing w:after="0" w:line="240" w:lineRule="auto"/>
        <w:ind w:left="990" w:hanging="630"/>
        <w:jc w:val="both"/>
        <w:rPr>
          <w:rFonts w:ascii="Times New Roman" w:hAnsi="Times New Roman" w:cs="Times New Roman"/>
          <w:sz w:val="24"/>
          <w:szCs w:val="24"/>
        </w:rPr>
      </w:pPr>
      <w:r w:rsidRPr="00042532">
        <w:rPr>
          <w:rFonts w:ascii="Times New Roman" w:hAnsi="Times New Roman" w:cs="Times New Roman"/>
          <w:sz w:val="24"/>
          <w:szCs w:val="24"/>
        </w:rPr>
        <w:t>saņemt no IZPILDĪTĀJA informāciju un paskaidrojumus par LĪGUMA izpildes gaitu un citiem LĪGUMA izpildes jautājumiem;</w:t>
      </w:r>
    </w:p>
    <w:p w14:paraId="11F95C0A" w14:textId="77777777" w:rsidR="002D6446" w:rsidRPr="00042532" w:rsidRDefault="002D6446" w:rsidP="002D6446">
      <w:pPr>
        <w:numPr>
          <w:ilvl w:val="2"/>
          <w:numId w:val="40"/>
        </w:numPr>
        <w:tabs>
          <w:tab w:val="left" w:pos="540"/>
        </w:tabs>
        <w:autoSpaceDE w:val="0"/>
        <w:autoSpaceDN w:val="0"/>
        <w:adjustRightInd w:val="0"/>
        <w:spacing w:after="0" w:line="240" w:lineRule="auto"/>
        <w:ind w:left="990" w:hanging="630"/>
        <w:jc w:val="both"/>
        <w:rPr>
          <w:rFonts w:ascii="Times New Roman" w:hAnsi="Times New Roman" w:cs="Times New Roman"/>
          <w:sz w:val="24"/>
          <w:szCs w:val="24"/>
        </w:rPr>
      </w:pPr>
      <w:r w:rsidRPr="00042532">
        <w:rPr>
          <w:rFonts w:ascii="Times New Roman" w:hAnsi="Times New Roman" w:cs="Times New Roman"/>
          <w:sz w:val="24"/>
          <w:szCs w:val="24"/>
        </w:rPr>
        <w:t xml:space="preserve">veikt samaksu par laikā un atbilstoši LĪGUMA un tā pielikumu noteikumiem sniegtajiem </w:t>
      </w:r>
      <w:r w:rsidRPr="00042532">
        <w:rPr>
          <w:rFonts w:ascii="Times New Roman" w:hAnsi="Times New Roman" w:cs="Times New Roman"/>
          <w:caps/>
          <w:sz w:val="24"/>
          <w:szCs w:val="24"/>
        </w:rPr>
        <w:t xml:space="preserve">PakalpojumIEM </w:t>
      </w:r>
      <w:r w:rsidRPr="00042532">
        <w:rPr>
          <w:rFonts w:ascii="Times New Roman" w:hAnsi="Times New Roman" w:cs="Times New Roman"/>
          <w:sz w:val="24"/>
          <w:szCs w:val="24"/>
        </w:rPr>
        <w:t>šajā LĪGUMĀ noteiktajā kārtībā un apmērā;</w:t>
      </w:r>
    </w:p>
    <w:p w14:paraId="264CB5BD" w14:textId="77777777" w:rsidR="002D6446" w:rsidRPr="00042532" w:rsidRDefault="002D6446" w:rsidP="002D6446">
      <w:pPr>
        <w:numPr>
          <w:ilvl w:val="2"/>
          <w:numId w:val="40"/>
        </w:numPr>
        <w:tabs>
          <w:tab w:val="left" w:pos="540"/>
        </w:tabs>
        <w:autoSpaceDE w:val="0"/>
        <w:autoSpaceDN w:val="0"/>
        <w:adjustRightInd w:val="0"/>
        <w:spacing w:after="0" w:line="240" w:lineRule="auto"/>
        <w:ind w:left="990" w:hanging="630"/>
        <w:jc w:val="both"/>
        <w:rPr>
          <w:rFonts w:ascii="Times New Roman" w:hAnsi="Times New Roman" w:cs="Times New Roman"/>
          <w:sz w:val="24"/>
          <w:szCs w:val="24"/>
        </w:rPr>
      </w:pPr>
      <w:r w:rsidRPr="00042532">
        <w:rPr>
          <w:rFonts w:ascii="Times New Roman" w:hAnsi="Times New Roman" w:cs="Times New Roman"/>
          <w:sz w:val="24"/>
          <w:szCs w:val="24"/>
        </w:rPr>
        <w:t>nepieņemt PAKALPOJUMUS, kuri neatbilst LĪGUMĀ vai tā pielikumos minētajiem nosacījumiem.</w:t>
      </w:r>
    </w:p>
    <w:p w14:paraId="67E4DFC9" w14:textId="77777777" w:rsidR="002D6446" w:rsidRPr="00042532" w:rsidRDefault="002D6446" w:rsidP="002D6446">
      <w:pPr>
        <w:numPr>
          <w:ilvl w:val="1"/>
          <w:numId w:val="40"/>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042532">
        <w:rPr>
          <w:rFonts w:ascii="Times New Roman" w:hAnsi="Times New Roman" w:cs="Times New Roman"/>
          <w:sz w:val="24"/>
          <w:szCs w:val="24"/>
        </w:rPr>
        <w:t>IZPILDĪTĀJA tiesības un pienākumi:</w:t>
      </w:r>
    </w:p>
    <w:p w14:paraId="526A10D6" w14:textId="30C8CC15" w:rsidR="002D6446" w:rsidRPr="00042532" w:rsidRDefault="002D6446" w:rsidP="002D6446">
      <w:pPr>
        <w:numPr>
          <w:ilvl w:val="2"/>
          <w:numId w:val="40"/>
        </w:numPr>
        <w:tabs>
          <w:tab w:val="left" w:pos="540"/>
        </w:tabs>
        <w:autoSpaceDE w:val="0"/>
        <w:autoSpaceDN w:val="0"/>
        <w:adjustRightInd w:val="0"/>
        <w:spacing w:after="0" w:line="240" w:lineRule="auto"/>
        <w:ind w:left="990" w:hanging="630"/>
        <w:jc w:val="both"/>
        <w:rPr>
          <w:rFonts w:ascii="Times New Roman" w:hAnsi="Times New Roman" w:cs="Times New Roman"/>
          <w:sz w:val="24"/>
          <w:szCs w:val="24"/>
        </w:rPr>
      </w:pPr>
      <w:r w:rsidRPr="00042532">
        <w:rPr>
          <w:rFonts w:ascii="Times New Roman" w:hAnsi="Times New Roman" w:cs="Times New Roman"/>
          <w:sz w:val="24"/>
          <w:szCs w:val="24"/>
        </w:rPr>
        <w:t>veikt PAKALPOJUMUS šajā LĪGUMĀ noteiktajā apjomā, termiņā un kvalitātē, kā arī uzņemties atbildību par sekām, kuras iestāsies LĪGUMA neievērošanas vai nepienācīgas izpildes rezultātā;</w:t>
      </w:r>
    </w:p>
    <w:p w14:paraId="4A14D462" w14:textId="0FFC4725" w:rsidR="002D6446" w:rsidRPr="00042532" w:rsidRDefault="002D6446" w:rsidP="002D6446">
      <w:pPr>
        <w:numPr>
          <w:ilvl w:val="2"/>
          <w:numId w:val="40"/>
        </w:numPr>
        <w:tabs>
          <w:tab w:val="left" w:pos="540"/>
        </w:tabs>
        <w:autoSpaceDE w:val="0"/>
        <w:autoSpaceDN w:val="0"/>
        <w:adjustRightInd w:val="0"/>
        <w:spacing w:after="0" w:line="240" w:lineRule="auto"/>
        <w:ind w:left="990" w:hanging="630"/>
        <w:jc w:val="both"/>
        <w:rPr>
          <w:rFonts w:ascii="Times New Roman" w:hAnsi="Times New Roman" w:cs="Times New Roman"/>
          <w:sz w:val="24"/>
          <w:szCs w:val="24"/>
        </w:rPr>
      </w:pPr>
      <w:r w:rsidRPr="00042532">
        <w:rPr>
          <w:rFonts w:ascii="Times New Roman" w:hAnsi="Times New Roman" w:cs="Times New Roman"/>
          <w:sz w:val="24"/>
          <w:szCs w:val="24"/>
        </w:rPr>
        <w:t>novērst PAKALPOJUMU neatbilstību LĪGUMA prasībām saskaņā ar šajā LĪGUMĀ noteikto kārtību;</w:t>
      </w:r>
    </w:p>
    <w:p w14:paraId="1C2489FF" w14:textId="77777777" w:rsidR="002D6446" w:rsidRPr="00042532" w:rsidRDefault="002D6446" w:rsidP="002D6446">
      <w:pPr>
        <w:numPr>
          <w:ilvl w:val="2"/>
          <w:numId w:val="40"/>
        </w:numPr>
        <w:tabs>
          <w:tab w:val="left" w:pos="540"/>
        </w:tabs>
        <w:autoSpaceDE w:val="0"/>
        <w:autoSpaceDN w:val="0"/>
        <w:adjustRightInd w:val="0"/>
        <w:spacing w:after="0" w:line="240" w:lineRule="auto"/>
        <w:ind w:left="990" w:hanging="630"/>
        <w:jc w:val="both"/>
        <w:rPr>
          <w:rFonts w:ascii="Times New Roman" w:hAnsi="Times New Roman" w:cs="Times New Roman"/>
          <w:sz w:val="24"/>
          <w:szCs w:val="24"/>
        </w:rPr>
      </w:pPr>
      <w:r w:rsidRPr="00042532">
        <w:rPr>
          <w:rFonts w:ascii="Times New Roman" w:hAnsi="Times New Roman" w:cs="Times New Roman"/>
          <w:sz w:val="24"/>
          <w:szCs w:val="24"/>
        </w:rPr>
        <w:t xml:space="preserve">savlaicīgi informēt </w:t>
      </w:r>
      <w:r w:rsidRPr="00042532">
        <w:rPr>
          <w:rFonts w:ascii="Times New Roman" w:hAnsi="Times New Roman" w:cs="Times New Roman"/>
          <w:caps/>
          <w:sz w:val="24"/>
          <w:szCs w:val="24"/>
        </w:rPr>
        <w:t>Pasūtītāju</w:t>
      </w:r>
      <w:r w:rsidRPr="00042532">
        <w:rPr>
          <w:rFonts w:ascii="Times New Roman" w:hAnsi="Times New Roman" w:cs="Times New Roman"/>
          <w:sz w:val="24"/>
          <w:szCs w:val="24"/>
        </w:rPr>
        <w:t xml:space="preserve"> par LĪGUMA izpildes gaitu un par iespējamiem vai paredzamiem kavējumiem LĪGUMA izpildē;</w:t>
      </w:r>
    </w:p>
    <w:p w14:paraId="40CEBFAC" w14:textId="7D263BEC" w:rsidR="002D6446" w:rsidRPr="00042532" w:rsidRDefault="002D6446" w:rsidP="002D6446">
      <w:pPr>
        <w:numPr>
          <w:ilvl w:val="2"/>
          <w:numId w:val="40"/>
        </w:numPr>
        <w:tabs>
          <w:tab w:val="left" w:pos="540"/>
        </w:tabs>
        <w:autoSpaceDE w:val="0"/>
        <w:autoSpaceDN w:val="0"/>
        <w:adjustRightInd w:val="0"/>
        <w:spacing w:after="0" w:line="240" w:lineRule="auto"/>
        <w:ind w:left="990" w:hanging="630"/>
        <w:jc w:val="both"/>
        <w:rPr>
          <w:rFonts w:ascii="Times New Roman" w:hAnsi="Times New Roman" w:cs="Times New Roman"/>
          <w:sz w:val="24"/>
          <w:szCs w:val="24"/>
        </w:rPr>
      </w:pPr>
      <w:r w:rsidRPr="00042532">
        <w:rPr>
          <w:rFonts w:ascii="Times New Roman" w:hAnsi="Times New Roman" w:cs="Times New Roman"/>
          <w:sz w:val="24"/>
          <w:szCs w:val="24"/>
        </w:rPr>
        <w:t xml:space="preserve">IZPILDĪTĀJS apņemas bez PASŪTĪTĀJA rakstiskas piekrišanas neizpaust informāciju, un veikt visus nepieciešamos pasākumus informācijas, ko PASŪTĪTĀJS ieguvis no PASŪTĪTĀJA LĪGUMA izpildes gaitā, neizpaušanai, izņemot, ja to pieprasa valsts institūcijas, kurām saskaņā ar </w:t>
      </w:r>
      <w:r w:rsidR="00751507" w:rsidRPr="00042532">
        <w:rPr>
          <w:rFonts w:ascii="Times New Roman" w:hAnsi="Times New Roman" w:cs="Times New Roman"/>
          <w:sz w:val="24"/>
          <w:szCs w:val="24"/>
        </w:rPr>
        <w:t xml:space="preserve">normatīvajiem aktiem </w:t>
      </w:r>
      <w:r w:rsidRPr="00042532">
        <w:rPr>
          <w:rFonts w:ascii="Times New Roman" w:hAnsi="Times New Roman" w:cs="Times New Roman"/>
          <w:sz w:val="24"/>
          <w:szCs w:val="24"/>
        </w:rPr>
        <w:t>ir tiesības prasīt šādu informāciju.</w:t>
      </w:r>
    </w:p>
    <w:p w14:paraId="569C00A0" w14:textId="3DE90D39" w:rsidR="002D6446" w:rsidRPr="00042532" w:rsidRDefault="002D6446" w:rsidP="00296514">
      <w:pPr>
        <w:numPr>
          <w:ilvl w:val="1"/>
          <w:numId w:val="40"/>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042532">
        <w:rPr>
          <w:rFonts w:ascii="Times New Roman" w:hAnsi="Times New Roman" w:cs="Times New Roman"/>
          <w:sz w:val="24"/>
          <w:szCs w:val="24"/>
        </w:rPr>
        <w:t xml:space="preserve">IZPILDĪTĀJS </w:t>
      </w:r>
      <w:r w:rsidR="002322E3" w:rsidRPr="00042532">
        <w:rPr>
          <w:rFonts w:ascii="Times New Roman" w:hAnsi="Times New Roman" w:cs="Times New Roman"/>
          <w:sz w:val="24"/>
          <w:szCs w:val="24"/>
        </w:rPr>
        <w:t xml:space="preserve">ir </w:t>
      </w:r>
      <w:r w:rsidRPr="00042532">
        <w:rPr>
          <w:rFonts w:ascii="Times New Roman" w:hAnsi="Times New Roman" w:cs="Times New Roman"/>
          <w:sz w:val="24"/>
          <w:szCs w:val="24"/>
        </w:rPr>
        <w:t>atbild</w:t>
      </w:r>
      <w:r w:rsidR="002322E3" w:rsidRPr="00042532">
        <w:rPr>
          <w:rFonts w:ascii="Times New Roman" w:hAnsi="Times New Roman" w:cs="Times New Roman"/>
          <w:sz w:val="24"/>
          <w:szCs w:val="24"/>
        </w:rPr>
        <w:t>īgs</w:t>
      </w:r>
      <w:r w:rsidRPr="00042532">
        <w:rPr>
          <w:rFonts w:ascii="Times New Roman" w:hAnsi="Times New Roman" w:cs="Times New Roman"/>
          <w:sz w:val="24"/>
          <w:szCs w:val="24"/>
        </w:rPr>
        <w:t xml:space="preserve"> par apakšuzņēmēja veikto PAKALPOJUMU atbilstību LĪGUMA prasībām. </w:t>
      </w:r>
      <w:r w:rsidRPr="00042532">
        <w:rPr>
          <w:rFonts w:ascii="Times New Roman" w:hAnsi="Times New Roman" w:cs="Times New Roman"/>
          <w:i/>
          <w:sz w:val="24"/>
          <w:szCs w:val="24"/>
        </w:rPr>
        <w:t>(iekļauj Līgumā, ja IZPILDĪTĀJS piesaista apakšuzņēmējus)</w:t>
      </w:r>
    </w:p>
    <w:p w14:paraId="39D0DD7B" w14:textId="77A5ECF7" w:rsidR="002D6446" w:rsidRPr="00042532" w:rsidRDefault="002D6446" w:rsidP="006D749D">
      <w:pPr>
        <w:numPr>
          <w:ilvl w:val="1"/>
          <w:numId w:val="40"/>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042532">
        <w:rPr>
          <w:rFonts w:ascii="Times New Roman" w:hAnsi="Times New Roman" w:cs="Times New Roman"/>
          <w:sz w:val="24"/>
          <w:szCs w:val="24"/>
        </w:rPr>
        <w:t xml:space="preserve">IZPILDĪTĀJS LĪGUMA izpildē iesaistīto personālu, par kuru ir sniedzis informāciju PASŪTĪTĀJAM un kura kvalifikācijas atbilstību noteiktajām prasībām PASŪTĪTĀJS ir </w:t>
      </w:r>
      <w:r w:rsidRPr="00042532">
        <w:rPr>
          <w:rFonts w:ascii="Times New Roman" w:hAnsi="Times New Roman" w:cs="Times New Roman"/>
          <w:sz w:val="24"/>
          <w:szCs w:val="24"/>
        </w:rPr>
        <w:lastRenderedPageBreak/>
        <w:t xml:space="preserve">vērtējis, kā arī apakšuzņēmējus, uz kuru iespējām IZPILDĪTĀJS balstījies, lai apliecinātu savas kvalifikācijas atbilstību noteiktajām prasībām, drīkst nomainīt tikai ar PASŪTĪTĀJA rakstveida piekrišanu, ievērojot Publisko iepirkumu likuma 68.panta trešās daļas nosacījumus. </w:t>
      </w:r>
    </w:p>
    <w:p w14:paraId="1CCD8BFB" w14:textId="77777777" w:rsidR="002D6446" w:rsidRPr="00042532" w:rsidRDefault="002D6446" w:rsidP="006D749D">
      <w:pPr>
        <w:autoSpaceDE w:val="0"/>
        <w:autoSpaceDN w:val="0"/>
        <w:adjustRightInd w:val="0"/>
        <w:spacing w:after="0" w:line="240" w:lineRule="auto"/>
        <w:jc w:val="both"/>
        <w:rPr>
          <w:rFonts w:ascii="Times New Roman" w:hAnsi="Times New Roman" w:cs="Times New Roman"/>
          <w:sz w:val="24"/>
          <w:szCs w:val="24"/>
        </w:rPr>
      </w:pPr>
    </w:p>
    <w:p w14:paraId="147FDCED" w14:textId="4850BDD5" w:rsidR="002D6446" w:rsidRPr="00042532" w:rsidRDefault="002D6446" w:rsidP="006D749D">
      <w:pPr>
        <w:numPr>
          <w:ilvl w:val="0"/>
          <w:numId w:val="40"/>
        </w:numPr>
        <w:autoSpaceDE w:val="0"/>
        <w:autoSpaceDN w:val="0"/>
        <w:adjustRightInd w:val="0"/>
        <w:spacing w:after="0" w:line="240" w:lineRule="auto"/>
        <w:jc w:val="center"/>
        <w:rPr>
          <w:rFonts w:ascii="Times New Roman" w:hAnsi="Times New Roman" w:cs="Times New Roman"/>
          <w:b/>
          <w:sz w:val="24"/>
          <w:szCs w:val="24"/>
        </w:rPr>
      </w:pPr>
      <w:r w:rsidRPr="00042532">
        <w:rPr>
          <w:rFonts w:ascii="Times New Roman" w:hAnsi="Times New Roman" w:cs="Times New Roman"/>
          <w:b/>
          <w:sz w:val="24"/>
          <w:szCs w:val="24"/>
        </w:rPr>
        <w:t>LĪDZĒJU ATBILDĪBA</w:t>
      </w:r>
    </w:p>
    <w:p w14:paraId="084B212E" w14:textId="77777777" w:rsidR="002D6446" w:rsidRPr="00042532" w:rsidRDefault="002D6446" w:rsidP="006D749D">
      <w:pPr>
        <w:autoSpaceDE w:val="0"/>
        <w:autoSpaceDN w:val="0"/>
        <w:adjustRightInd w:val="0"/>
        <w:spacing w:after="0" w:line="240" w:lineRule="auto"/>
        <w:ind w:left="540"/>
        <w:rPr>
          <w:rFonts w:ascii="Times New Roman" w:hAnsi="Times New Roman" w:cs="Times New Roman"/>
          <w:b/>
          <w:sz w:val="24"/>
          <w:szCs w:val="24"/>
        </w:rPr>
      </w:pPr>
    </w:p>
    <w:p w14:paraId="45449436" w14:textId="2876131D" w:rsidR="002D6446" w:rsidRPr="00042532" w:rsidRDefault="002D6446" w:rsidP="0010180F">
      <w:pPr>
        <w:pStyle w:val="ListParagraph"/>
        <w:numPr>
          <w:ilvl w:val="1"/>
          <w:numId w:val="40"/>
        </w:numPr>
        <w:tabs>
          <w:tab w:val="left" w:pos="540"/>
        </w:tabs>
        <w:spacing w:after="0" w:line="240" w:lineRule="auto"/>
        <w:ind w:left="0" w:firstLine="0"/>
        <w:jc w:val="both"/>
        <w:rPr>
          <w:rFonts w:ascii="Times New Roman" w:hAnsi="Times New Roman" w:cs="Times New Roman"/>
          <w:sz w:val="24"/>
          <w:szCs w:val="24"/>
        </w:rPr>
      </w:pPr>
      <w:r w:rsidRPr="00042532">
        <w:rPr>
          <w:rFonts w:ascii="Times New Roman" w:hAnsi="Times New Roman" w:cs="Times New Roman"/>
          <w:sz w:val="24"/>
          <w:szCs w:val="24"/>
        </w:rPr>
        <w:t xml:space="preserve">Katrs LĪDZĒJS atbild par LĪGUMA saistību neizpildi vai nepienācīgu izpildi Latvijas Republikas normatīvajos aktos un šajā </w:t>
      </w:r>
      <w:r w:rsidRPr="00042532">
        <w:rPr>
          <w:rFonts w:ascii="Times New Roman" w:hAnsi="Times New Roman" w:cs="Times New Roman"/>
          <w:bCs/>
          <w:sz w:val="24"/>
          <w:szCs w:val="24"/>
        </w:rPr>
        <w:t>LĪGUMĀ</w:t>
      </w:r>
      <w:r w:rsidRPr="00042532">
        <w:rPr>
          <w:rFonts w:ascii="Times New Roman" w:hAnsi="Times New Roman" w:cs="Times New Roman"/>
          <w:sz w:val="24"/>
          <w:szCs w:val="24"/>
        </w:rPr>
        <w:t xml:space="preserve"> noteiktajā kārtībā.</w:t>
      </w:r>
      <w:r w:rsidR="0010180F" w:rsidRPr="00042532">
        <w:rPr>
          <w:rFonts w:ascii="Times New Roman" w:hAnsi="Times New Roman" w:cs="Times New Roman"/>
          <w:sz w:val="24"/>
          <w:szCs w:val="24"/>
        </w:rPr>
        <w:t xml:space="preserve"> </w:t>
      </w:r>
    </w:p>
    <w:p w14:paraId="72F6C5CA" w14:textId="1CF430AD" w:rsidR="002D6446" w:rsidRPr="00042532" w:rsidRDefault="002D6446" w:rsidP="0010180F">
      <w:pPr>
        <w:pStyle w:val="ListParagraph"/>
        <w:numPr>
          <w:ilvl w:val="1"/>
          <w:numId w:val="40"/>
        </w:numPr>
        <w:tabs>
          <w:tab w:val="left" w:pos="540"/>
        </w:tabs>
        <w:spacing w:after="0" w:line="240" w:lineRule="auto"/>
        <w:ind w:left="0" w:firstLine="0"/>
        <w:jc w:val="both"/>
        <w:rPr>
          <w:rFonts w:ascii="Times New Roman" w:hAnsi="Times New Roman" w:cs="Times New Roman"/>
          <w:sz w:val="24"/>
          <w:szCs w:val="24"/>
        </w:rPr>
      </w:pPr>
      <w:r w:rsidRPr="00042532">
        <w:rPr>
          <w:rFonts w:ascii="Times New Roman" w:hAnsi="Times New Roman" w:cs="Times New Roman"/>
          <w:sz w:val="24"/>
          <w:szCs w:val="24"/>
        </w:rPr>
        <w:t xml:space="preserve">Par PAKALPOJUMU apmaksas termiņa kavējumu IZPILDĪTĀJS ir tiesīgs PASŪTĪTĀJAM piemērot līgumsodu </w:t>
      </w:r>
      <w:r w:rsidRPr="00042532">
        <w:rPr>
          <w:rFonts w:ascii="Times New Roman" w:eastAsia="Calibri" w:hAnsi="Times New Roman" w:cs="Times New Roman"/>
          <w:color w:val="000000"/>
          <w:sz w:val="24"/>
          <w:szCs w:val="24"/>
        </w:rPr>
        <w:t>0,1%</w:t>
      </w:r>
      <w:r w:rsidRPr="00042532">
        <w:rPr>
          <w:rFonts w:ascii="Times New Roman" w:eastAsia="Calibri" w:hAnsi="Times New Roman" w:cs="Times New Roman"/>
          <w:sz w:val="24"/>
          <w:szCs w:val="24"/>
        </w:rPr>
        <w:t xml:space="preserve"> </w:t>
      </w:r>
      <w:r w:rsidRPr="00042532">
        <w:rPr>
          <w:rFonts w:ascii="Times New Roman" w:hAnsi="Times New Roman" w:cs="Times New Roman"/>
          <w:sz w:val="24"/>
          <w:szCs w:val="24"/>
        </w:rPr>
        <w:t xml:space="preserve">(nulle, komats, viena procenta) apmērā no nokavētā maksājuma summas par katru nokavēto dienu, </w:t>
      </w:r>
      <w:r w:rsidRPr="00042532">
        <w:rPr>
          <w:rFonts w:ascii="Times New Roman" w:hAnsi="Times New Roman" w:cs="Times New Roman"/>
          <w:color w:val="000000"/>
          <w:sz w:val="24"/>
          <w:szCs w:val="24"/>
        </w:rPr>
        <w:t xml:space="preserve">bet ne vairāk kā 10% (desmit procenti) no </w:t>
      </w:r>
      <w:r w:rsidRPr="00042532">
        <w:rPr>
          <w:rFonts w:ascii="Times New Roman" w:hAnsi="Times New Roman" w:cs="Times New Roman"/>
          <w:sz w:val="24"/>
          <w:szCs w:val="24"/>
        </w:rPr>
        <w:t>LĪGUMA</w:t>
      </w:r>
      <w:r w:rsidRPr="00042532">
        <w:rPr>
          <w:rFonts w:ascii="Times New Roman" w:hAnsi="Times New Roman" w:cs="Times New Roman"/>
          <w:color w:val="000000"/>
          <w:sz w:val="24"/>
          <w:szCs w:val="24"/>
        </w:rPr>
        <w:t xml:space="preserve"> kopējās summas.</w:t>
      </w:r>
      <w:r w:rsidRPr="00042532">
        <w:rPr>
          <w:rFonts w:ascii="Times New Roman" w:hAnsi="Times New Roman" w:cs="Times New Roman"/>
          <w:sz w:val="24"/>
          <w:szCs w:val="24"/>
        </w:rPr>
        <w:t xml:space="preserve"> </w:t>
      </w:r>
    </w:p>
    <w:p w14:paraId="000EBEFD" w14:textId="490B48D4" w:rsidR="002D6446" w:rsidRPr="00042532" w:rsidRDefault="002D6446" w:rsidP="00140E79">
      <w:pPr>
        <w:pStyle w:val="ListParagraph"/>
        <w:numPr>
          <w:ilvl w:val="1"/>
          <w:numId w:val="40"/>
        </w:numPr>
        <w:tabs>
          <w:tab w:val="left" w:pos="540"/>
        </w:tabs>
        <w:spacing w:after="0" w:line="240" w:lineRule="auto"/>
        <w:ind w:left="0" w:firstLine="0"/>
        <w:jc w:val="both"/>
        <w:rPr>
          <w:rFonts w:ascii="Times New Roman" w:hAnsi="Times New Roman" w:cs="Times New Roman"/>
          <w:sz w:val="24"/>
          <w:szCs w:val="24"/>
        </w:rPr>
      </w:pPr>
      <w:r w:rsidRPr="00042532">
        <w:rPr>
          <w:rFonts w:ascii="Times New Roman" w:hAnsi="Times New Roman" w:cs="Times New Roman"/>
          <w:sz w:val="24"/>
          <w:szCs w:val="24"/>
        </w:rPr>
        <w:t xml:space="preserve">Par </w:t>
      </w:r>
      <w:r w:rsidRPr="00042532">
        <w:rPr>
          <w:rFonts w:ascii="Times New Roman" w:hAnsi="Times New Roman" w:cs="Times New Roman"/>
          <w:bCs/>
          <w:sz w:val="24"/>
          <w:szCs w:val="24"/>
        </w:rPr>
        <w:t>PAKALPOJUMU</w:t>
      </w:r>
      <w:r w:rsidRPr="00042532">
        <w:rPr>
          <w:rFonts w:ascii="Times New Roman" w:hAnsi="Times New Roman" w:cs="Times New Roman"/>
          <w:sz w:val="24"/>
          <w:szCs w:val="24"/>
        </w:rPr>
        <w:t xml:space="preserve"> izpildes termiņa kavējumu </w:t>
      </w:r>
      <w:r w:rsidRPr="00042532">
        <w:rPr>
          <w:rFonts w:ascii="Times New Roman" w:hAnsi="Times New Roman" w:cs="Times New Roman"/>
          <w:bCs/>
          <w:sz w:val="24"/>
          <w:szCs w:val="24"/>
        </w:rPr>
        <w:t>PASŪTĪTĀJS</w:t>
      </w:r>
      <w:r w:rsidRPr="00042532">
        <w:rPr>
          <w:rFonts w:ascii="Times New Roman" w:hAnsi="Times New Roman" w:cs="Times New Roman"/>
          <w:sz w:val="24"/>
          <w:szCs w:val="24"/>
        </w:rPr>
        <w:t xml:space="preserve"> ir tiesīgs </w:t>
      </w:r>
      <w:r w:rsidRPr="00042532">
        <w:rPr>
          <w:rFonts w:ascii="Times New Roman" w:hAnsi="Times New Roman" w:cs="Times New Roman"/>
          <w:bCs/>
          <w:sz w:val="24"/>
          <w:szCs w:val="24"/>
        </w:rPr>
        <w:t>IZPILDĪTĀJAM</w:t>
      </w:r>
      <w:r w:rsidRPr="00042532">
        <w:rPr>
          <w:rFonts w:ascii="Times New Roman" w:hAnsi="Times New Roman" w:cs="Times New Roman"/>
          <w:sz w:val="24"/>
          <w:szCs w:val="24"/>
        </w:rPr>
        <w:t xml:space="preserve"> piemērot līgumsodu </w:t>
      </w:r>
      <w:r w:rsidRPr="00042532">
        <w:rPr>
          <w:rFonts w:ascii="Times New Roman" w:eastAsia="Calibri" w:hAnsi="Times New Roman" w:cs="Times New Roman"/>
          <w:color w:val="000000"/>
          <w:sz w:val="24"/>
          <w:szCs w:val="24"/>
        </w:rPr>
        <w:t>0,1%</w:t>
      </w:r>
      <w:r w:rsidRPr="00042532">
        <w:rPr>
          <w:rFonts w:ascii="Times New Roman" w:eastAsia="Calibri" w:hAnsi="Times New Roman" w:cs="Times New Roman"/>
          <w:sz w:val="24"/>
          <w:szCs w:val="24"/>
        </w:rPr>
        <w:t xml:space="preserve"> </w:t>
      </w:r>
      <w:r w:rsidRPr="00042532">
        <w:rPr>
          <w:rFonts w:ascii="Times New Roman" w:hAnsi="Times New Roman" w:cs="Times New Roman"/>
          <w:sz w:val="24"/>
          <w:szCs w:val="24"/>
        </w:rPr>
        <w:t>(nulle, komats, viena procenta) apmērā no laikā neizpildītā PAKALPOJUMA summas par katru nokavēto stundu</w:t>
      </w:r>
      <w:r w:rsidRPr="00042532">
        <w:rPr>
          <w:rFonts w:ascii="Times New Roman" w:hAnsi="Times New Roman" w:cs="Times New Roman"/>
          <w:color w:val="000000"/>
          <w:sz w:val="24"/>
          <w:szCs w:val="24"/>
        </w:rPr>
        <w:t xml:space="preserve">, bet ne vairāk kā 10% (desmit procenti) no </w:t>
      </w:r>
      <w:r w:rsidRPr="00042532">
        <w:rPr>
          <w:rFonts w:ascii="Times New Roman" w:hAnsi="Times New Roman" w:cs="Times New Roman"/>
          <w:sz w:val="24"/>
          <w:szCs w:val="24"/>
        </w:rPr>
        <w:t>LĪGUMA</w:t>
      </w:r>
      <w:r w:rsidRPr="00042532">
        <w:rPr>
          <w:rFonts w:ascii="Times New Roman" w:hAnsi="Times New Roman" w:cs="Times New Roman"/>
          <w:color w:val="000000"/>
          <w:sz w:val="24"/>
          <w:szCs w:val="24"/>
        </w:rPr>
        <w:t xml:space="preserve"> kopējās summas. </w:t>
      </w:r>
    </w:p>
    <w:p w14:paraId="50C192E7" w14:textId="66E1776C" w:rsidR="002D6446" w:rsidRPr="00042532" w:rsidRDefault="002D6446" w:rsidP="00140E79">
      <w:pPr>
        <w:pStyle w:val="ListParagraph"/>
        <w:numPr>
          <w:ilvl w:val="1"/>
          <w:numId w:val="40"/>
        </w:numPr>
        <w:tabs>
          <w:tab w:val="left" w:pos="540"/>
        </w:tabs>
        <w:spacing w:after="0" w:line="240" w:lineRule="auto"/>
        <w:ind w:left="0" w:firstLine="0"/>
        <w:jc w:val="both"/>
        <w:rPr>
          <w:rFonts w:ascii="Times New Roman" w:hAnsi="Times New Roman" w:cs="Times New Roman"/>
          <w:sz w:val="24"/>
          <w:szCs w:val="24"/>
        </w:rPr>
      </w:pPr>
      <w:r w:rsidRPr="00042532">
        <w:rPr>
          <w:rFonts w:ascii="Times New Roman" w:hAnsi="Times New Roman" w:cs="Times New Roman"/>
          <w:color w:val="000000"/>
          <w:sz w:val="24"/>
          <w:szCs w:val="24"/>
        </w:rPr>
        <w:t>Aprēķināto līgumsoda summu PASŪTĪTĀJS ir tiesīgs ieturēt no samaksas par izpildītajiem PAKALPOJUMIEM, rakstiski par to informējot IZPILDĪTĀJU.</w:t>
      </w:r>
    </w:p>
    <w:p w14:paraId="2D2D7B17" w14:textId="16E143EB" w:rsidR="002D6446" w:rsidRPr="00042532" w:rsidRDefault="002D6446" w:rsidP="00A05C50">
      <w:pPr>
        <w:pStyle w:val="ListParagraph"/>
        <w:numPr>
          <w:ilvl w:val="1"/>
          <w:numId w:val="40"/>
        </w:numPr>
        <w:tabs>
          <w:tab w:val="left" w:pos="540"/>
        </w:tabs>
        <w:spacing w:after="0" w:line="240" w:lineRule="auto"/>
        <w:ind w:left="0" w:firstLine="0"/>
        <w:jc w:val="both"/>
        <w:rPr>
          <w:rFonts w:ascii="Times New Roman" w:hAnsi="Times New Roman" w:cs="Times New Roman"/>
          <w:sz w:val="24"/>
          <w:szCs w:val="24"/>
        </w:rPr>
      </w:pPr>
      <w:r w:rsidRPr="00042532">
        <w:rPr>
          <w:rFonts w:ascii="Times New Roman" w:hAnsi="Times New Roman" w:cs="Times New Roman"/>
          <w:color w:val="000000"/>
          <w:sz w:val="24"/>
          <w:szCs w:val="24"/>
        </w:rPr>
        <w:t xml:space="preserve">IZPILDĪTĀJAM </w:t>
      </w:r>
      <w:r w:rsidRPr="00042532">
        <w:rPr>
          <w:rFonts w:ascii="Times New Roman" w:hAnsi="Times New Roman" w:cs="Times New Roman"/>
          <w:sz w:val="24"/>
          <w:szCs w:val="24"/>
        </w:rPr>
        <w:t>LĪGUMA</w:t>
      </w:r>
      <w:r w:rsidRPr="00042532">
        <w:rPr>
          <w:rFonts w:ascii="Times New Roman" w:hAnsi="Times New Roman" w:cs="Times New Roman"/>
          <w:color w:val="000000"/>
          <w:sz w:val="24"/>
          <w:szCs w:val="24"/>
        </w:rPr>
        <w:t xml:space="preserve"> spēkā esamības laikā ir saistošs iesniegtais piedāvājums  Iepirkumā.</w:t>
      </w:r>
    </w:p>
    <w:p w14:paraId="44D7FA4C" w14:textId="2D7EEDE5" w:rsidR="002D6446" w:rsidRPr="00042532" w:rsidRDefault="002D6446" w:rsidP="000F56B2">
      <w:pPr>
        <w:pStyle w:val="ListParagraph"/>
        <w:numPr>
          <w:ilvl w:val="1"/>
          <w:numId w:val="40"/>
        </w:numPr>
        <w:tabs>
          <w:tab w:val="left" w:pos="540"/>
        </w:tabs>
        <w:spacing w:after="0" w:line="240" w:lineRule="auto"/>
        <w:ind w:left="0" w:firstLine="0"/>
        <w:jc w:val="both"/>
        <w:rPr>
          <w:rFonts w:ascii="Times New Roman" w:hAnsi="Times New Roman" w:cs="Times New Roman"/>
          <w:sz w:val="24"/>
          <w:szCs w:val="24"/>
        </w:rPr>
      </w:pPr>
      <w:r w:rsidRPr="00042532">
        <w:rPr>
          <w:rFonts w:ascii="Times New Roman" w:hAnsi="Times New Roman" w:cs="Times New Roman"/>
          <w:sz w:val="24"/>
          <w:szCs w:val="24"/>
        </w:rPr>
        <w:t>IZPILDĪTĀJS uzņemas materiāl</w:t>
      </w:r>
      <w:r w:rsidR="000F56B2" w:rsidRPr="00042532">
        <w:rPr>
          <w:rFonts w:ascii="Times New Roman" w:hAnsi="Times New Roman" w:cs="Times New Roman"/>
          <w:sz w:val="24"/>
          <w:szCs w:val="24"/>
        </w:rPr>
        <w:t>u</w:t>
      </w:r>
      <w:r w:rsidRPr="00042532">
        <w:rPr>
          <w:rFonts w:ascii="Times New Roman" w:hAnsi="Times New Roman" w:cs="Times New Roman"/>
          <w:sz w:val="24"/>
          <w:szCs w:val="24"/>
        </w:rPr>
        <w:t xml:space="preserve"> atbildību par PASŪTĪTĀJAM un trešajām personām nodarītajiem zaudējumiem un nemantisko kaitējumu, kā arī atlīdzina visus izdevumus, zaudējumus un nemantisko kaitējumu, kas IZPILDĪTĀJA darbības vai bezdarbības rezultātā radušies PASŪTĪTĀJAM un/vai trešajām personām.</w:t>
      </w:r>
    </w:p>
    <w:p w14:paraId="2CAA0064" w14:textId="77777777" w:rsidR="002D6446" w:rsidRPr="00042532" w:rsidRDefault="002D6446" w:rsidP="000F56B2">
      <w:pPr>
        <w:autoSpaceDE w:val="0"/>
        <w:autoSpaceDN w:val="0"/>
        <w:adjustRightInd w:val="0"/>
        <w:spacing w:after="0" w:line="240" w:lineRule="auto"/>
        <w:jc w:val="center"/>
        <w:rPr>
          <w:rFonts w:ascii="Times New Roman" w:hAnsi="Times New Roman" w:cs="Times New Roman"/>
          <w:b/>
          <w:bCs/>
          <w:caps/>
          <w:sz w:val="24"/>
          <w:szCs w:val="24"/>
        </w:rPr>
      </w:pPr>
    </w:p>
    <w:p w14:paraId="10DDBA72" w14:textId="77777777" w:rsidR="002D6446" w:rsidRPr="00042532" w:rsidRDefault="002D6446" w:rsidP="000F56B2">
      <w:pPr>
        <w:numPr>
          <w:ilvl w:val="0"/>
          <w:numId w:val="36"/>
        </w:numPr>
        <w:autoSpaceDE w:val="0"/>
        <w:autoSpaceDN w:val="0"/>
        <w:adjustRightInd w:val="0"/>
        <w:spacing w:after="0" w:line="240" w:lineRule="auto"/>
        <w:jc w:val="center"/>
        <w:rPr>
          <w:rFonts w:ascii="Times New Roman" w:hAnsi="Times New Roman" w:cs="Times New Roman"/>
          <w:b/>
          <w:bCs/>
          <w:caps/>
          <w:sz w:val="24"/>
          <w:szCs w:val="24"/>
        </w:rPr>
      </w:pPr>
      <w:r w:rsidRPr="00042532">
        <w:rPr>
          <w:rFonts w:ascii="Times New Roman" w:hAnsi="Times New Roman" w:cs="Times New Roman"/>
          <w:b/>
          <w:bCs/>
          <w:caps/>
          <w:sz w:val="24"/>
          <w:szCs w:val="24"/>
        </w:rPr>
        <w:t>LĪGUMA GROZĪŠANAS un izbeigšanaS KĀRTĪBA</w:t>
      </w:r>
    </w:p>
    <w:p w14:paraId="25467125" w14:textId="77777777" w:rsidR="002D6446" w:rsidRPr="00042532" w:rsidRDefault="002D6446" w:rsidP="000F56B2">
      <w:pPr>
        <w:autoSpaceDE w:val="0"/>
        <w:autoSpaceDN w:val="0"/>
        <w:adjustRightInd w:val="0"/>
        <w:spacing w:after="0" w:line="240" w:lineRule="auto"/>
        <w:ind w:left="1440"/>
        <w:rPr>
          <w:rFonts w:ascii="Times New Roman" w:hAnsi="Times New Roman" w:cs="Times New Roman"/>
          <w:b/>
          <w:bCs/>
          <w:caps/>
          <w:sz w:val="24"/>
          <w:szCs w:val="24"/>
        </w:rPr>
      </w:pPr>
    </w:p>
    <w:p w14:paraId="1A6F6818" w14:textId="063C4D00" w:rsidR="002D6446" w:rsidRPr="00042532" w:rsidRDefault="001F0009" w:rsidP="001F0009">
      <w:pPr>
        <w:pStyle w:val="ListParagraph"/>
        <w:numPr>
          <w:ilvl w:val="1"/>
          <w:numId w:val="36"/>
        </w:numPr>
        <w:tabs>
          <w:tab w:val="left" w:pos="540"/>
        </w:tabs>
        <w:spacing w:after="0" w:line="240" w:lineRule="auto"/>
        <w:ind w:left="0" w:firstLine="0"/>
        <w:jc w:val="both"/>
        <w:rPr>
          <w:rFonts w:ascii="Times New Roman" w:hAnsi="Times New Roman" w:cs="Times New Roman"/>
          <w:sz w:val="24"/>
          <w:szCs w:val="24"/>
        </w:rPr>
      </w:pPr>
      <w:r w:rsidRPr="00042532">
        <w:rPr>
          <w:rFonts w:ascii="Times New Roman" w:hAnsi="Times New Roman" w:cs="Times New Roman"/>
          <w:sz w:val="24"/>
          <w:szCs w:val="24"/>
        </w:rPr>
        <w:t xml:space="preserve"> </w:t>
      </w:r>
      <w:r w:rsidR="002D6446" w:rsidRPr="00042532">
        <w:rPr>
          <w:rFonts w:ascii="Times New Roman" w:hAnsi="Times New Roman" w:cs="Times New Roman"/>
          <w:sz w:val="24"/>
          <w:szCs w:val="24"/>
        </w:rPr>
        <w:t>LĪGUMA darbības laikā LĪDZĒJI nav tiesīgi veikt būtiskus LĪGUMA grozījumus, izņemot Publisko iepirkuma likuma 67.</w:t>
      </w:r>
      <w:r w:rsidR="002D6446" w:rsidRPr="00042532">
        <w:rPr>
          <w:rFonts w:ascii="Times New Roman" w:hAnsi="Times New Roman" w:cs="Times New Roman"/>
          <w:sz w:val="24"/>
          <w:szCs w:val="24"/>
          <w:vertAlign w:val="superscript"/>
        </w:rPr>
        <w:t>1</w:t>
      </w:r>
      <w:r w:rsidR="002D6446" w:rsidRPr="00042532">
        <w:rPr>
          <w:rFonts w:ascii="Times New Roman" w:hAnsi="Times New Roman" w:cs="Times New Roman"/>
          <w:sz w:val="24"/>
          <w:szCs w:val="24"/>
        </w:rPr>
        <w:t xml:space="preserve"> panta otrajā daļā noteiktajos gadījumos. Par būtiskiem LĪGUMA grozījumiem ir atzīstami tādi grozījumi, kas atbilst Publisko iepirkuma likuma 67.</w:t>
      </w:r>
      <w:r w:rsidR="002D6446" w:rsidRPr="00042532">
        <w:rPr>
          <w:rFonts w:ascii="Times New Roman" w:hAnsi="Times New Roman" w:cs="Times New Roman"/>
          <w:sz w:val="24"/>
          <w:szCs w:val="24"/>
          <w:vertAlign w:val="superscript"/>
        </w:rPr>
        <w:t>1</w:t>
      </w:r>
      <w:r w:rsidR="002D6446" w:rsidRPr="00042532">
        <w:rPr>
          <w:rFonts w:ascii="Times New Roman" w:hAnsi="Times New Roman" w:cs="Times New Roman"/>
          <w:sz w:val="24"/>
          <w:szCs w:val="24"/>
        </w:rPr>
        <w:t xml:space="preserve"> panta trešās daļas regulējumam.</w:t>
      </w:r>
    </w:p>
    <w:p w14:paraId="3EF9176B" w14:textId="6C1F5905" w:rsidR="002D6446" w:rsidRPr="00042532" w:rsidRDefault="00E031B9" w:rsidP="00E031B9">
      <w:pPr>
        <w:pStyle w:val="ListParagraph"/>
        <w:numPr>
          <w:ilvl w:val="1"/>
          <w:numId w:val="36"/>
        </w:numPr>
        <w:tabs>
          <w:tab w:val="left" w:pos="540"/>
        </w:tabs>
        <w:spacing w:after="0" w:line="240" w:lineRule="auto"/>
        <w:ind w:left="0" w:firstLine="0"/>
        <w:jc w:val="both"/>
        <w:rPr>
          <w:rFonts w:ascii="Times New Roman" w:hAnsi="Times New Roman" w:cs="Times New Roman"/>
          <w:sz w:val="24"/>
          <w:szCs w:val="24"/>
        </w:rPr>
      </w:pPr>
      <w:r w:rsidRPr="00042532">
        <w:rPr>
          <w:rFonts w:ascii="Times New Roman" w:hAnsi="Times New Roman" w:cs="Times New Roman"/>
          <w:caps/>
          <w:sz w:val="24"/>
          <w:szCs w:val="24"/>
        </w:rPr>
        <w:t xml:space="preserve"> </w:t>
      </w:r>
      <w:r w:rsidR="002D6446" w:rsidRPr="00042532">
        <w:rPr>
          <w:rFonts w:ascii="Times New Roman" w:hAnsi="Times New Roman" w:cs="Times New Roman"/>
          <w:caps/>
          <w:sz w:val="24"/>
          <w:szCs w:val="24"/>
        </w:rPr>
        <w:t xml:space="preserve">LĪDZĒJIEM, </w:t>
      </w:r>
      <w:r w:rsidR="002D6446" w:rsidRPr="00042532">
        <w:rPr>
          <w:rFonts w:ascii="Times New Roman" w:hAnsi="Times New Roman" w:cs="Times New Roman"/>
          <w:sz w:val="24"/>
          <w:szCs w:val="24"/>
        </w:rPr>
        <w:t xml:space="preserve">savstarpēji </w:t>
      </w:r>
      <w:proofErr w:type="spellStart"/>
      <w:r w:rsidR="002D6446" w:rsidRPr="00042532">
        <w:rPr>
          <w:rFonts w:ascii="Times New Roman" w:hAnsi="Times New Roman" w:cs="Times New Roman"/>
          <w:sz w:val="24"/>
          <w:szCs w:val="24"/>
        </w:rPr>
        <w:t>rakstveidā</w:t>
      </w:r>
      <w:proofErr w:type="spellEnd"/>
      <w:r w:rsidR="002D6446" w:rsidRPr="00042532">
        <w:rPr>
          <w:rFonts w:ascii="Times New Roman" w:hAnsi="Times New Roman" w:cs="Times New Roman"/>
          <w:sz w:val="24"/>
          <w:szCs w:val="24"/>
        </w:rPr>
        <w:t xml:space="preserve"> vienojoties, ir tiesības veikt nebūtiskus LĪGUMA grozījumus. LĪGUMA grozījumi ir neatņemama LĪGUMA sastāvdaļa.</w:t>
      </w:r>
    </w:p>
    <w:p w14:paraId="75042E46" w14:textId="358E7B00" w:rsidR="002D6446" w:rsidRPr="00042532" w:rsidRDefault="00375EB9" w:rsidP="00375EB9">
      <w:pPr>
        <w:pStyle w:val="ListParagraph"/>
        <w:numPr>
          <w:ilvl w:val="1"/>
          <w:numId w:val="36"/>
        </w:numPr>
        <w:tabs>
          <w:tab w:val="left" w:pos="540"/>
        </w:tabs>
        <w:spacing w:after="0" w:line="240" w:lineRule="auto"/>
        <w:ind w:left="0" w:firstLine="0"/>
        <w:jc w:val="both"/>
        <w:rPr>
          <w:rFonts w:ascii="Times New Roman" w:hAnsi="Times New Roman" w:cs="Times New Roman"/>
          <w:sz w:val="24"/>
          <w:szCs w:val="24"/>
        </w:rPr>
      </w:pPr>
      <w:r w:rsidRPr="00042532">
        <w:rPr>
          <w:rFonts w:ascii="Times New Roman" w:hAnsi="Times New Roman" w:cs="Times New Roman"/>
          <w:bCs/>
          <w:sz w:val="24"/>
          <w:szCs w:val="24"/>
        </w:rPr>
        <w:t xml:space="preserve"> </w:t>
      </w:r>
      <w:r w:rsidR="002D6446" w:rsidRPr="00042532">
        <w:rPr>
          <w:rFonts w:ascii="Times New Roman" w:hAnsi="Times New Roman" w:cs="Times New Roman"/>
          <w:bCs/>
          <w:sz w:val="24"/>
          <w:szCs w:val="24"/>
        </w:rPr>
        <w:t>LĪGUMU</w:t>
      </w:r>
      <w:r w:rsidR="002D6446" w:rsidRPr="00042532">
        <w:rPr>
          <w:rFonts w:ascii="Times New Roman" w:hAnsi="Times New Roman" w:cs="Times New Roman"/>
          <w:sz w:val="24"/>
          <w:szCs w:val="24"/>
        </w:rPr>
        <w:t xml:space="preserve"> var izbeigt pirms LĪGUMA 1.3.punktā noteiktā termiņa, LĪDZĒJIEM savstarpēji par to </w:t>
      </w:r>
      <w:proofErr w:type="spellStart"/>
      <w:r w:rsidR="002D6446" w:rsidRPr="00042532">
        <w:rPr>
          <w:rFonts w:ascii="Times New Roman" w:hAnsi="Times New Roman" w:cs="Times New Roman"/>
          <w:sz w:val="24"/>
          <w:szCs w:val="24"/>
        </w:rPr>
        <w:t>rakstveidā</w:t>
      </w:r>
      <w:proofErr w:type="spellEnd"/>
      <w:r w:rsidR="002D6446" w:rsidRPr="00042532">
        <w:rPr>
          <w:rFonts w:ascii="Times New Roman" w:hAnsi="Times New Roman" w:cs="Times New Roman"/>
          <w:sz w:val="24"/>
          <w:szCs w:val="24"/>
        </w:rPr>
        <w:t xml:space="preserve"> vienojoties.</w:t>
      </w:r>
    </w:p>
    <w:p w14:paraId="3C701B6E" w14:textId="001ED25A" w:rsidR="002D6446" w:rsidRPr="00042532" w:rsidRDefault="00305D12" w:rsidP="00305D12">
      <w:pPr>
        <w:pStyle w:val="ListParagraph"/>
        <w:numPr>
          <w:ilvl w:val="1"/>
          <w:numId w:val="36"/>
        </w:numPr>
        <w:tabs>
          <w:tab w:val="left" w:pos="540"/>
        </w:tabs>
        <w:spacing w:after="0" w:line="240" w:lineRule="auto"/>
        <w:ind w:left="0" w:firstLine="0"/>
        <w:jc w:val="both"/>
        <w:rPr>
          <w:rFonts w:ascii="Times New Roman" w:hAnsi="Times New Roman" w:cs="Times New Roman"/>
          <w:sz w:val="24"/>
          <w:szCs w:val="24"/>
        </w:rPr>
      </w:pPr>
      <w:r w:rsidRPr="00042532">
        <w:rPr>
          <w:rFonts w:ascii="Times New Roman" w:hAnsi="Times New Roman" w:cs="Times New Roman"/>
          <w:sz w:val="24"/>
          <w:szCs w:val="24"/>
        </w:rPr>
        <w:t xml:space="preserve"> </w:t>
      </w:r>
      <w:r w:rsidR="002D6446" w:rsidRPr="00042532">
        <w:rPr>
          <w:rFonts w:ascii="Times New Roman" w:hAnsi="Times New Roman" w:cs="Times New Roman"/>
          <w:sz w:val="24"/>
          <w:szCs w:val="24"/>
        </w:rPr>
        <w:t xml:space="preserve">LĪGUMA saistību neizpildes vai LĪGUMA saistību pārkāpuma gadījumā vai, ja netiek ievērots LĪGUMA 5.5.punktā noteiktais, PASŪTĪTĀJAM ir tiesības, </w:t>
      </w:r>
      <w:proofErr w:type="spellStart"/>
      <w:r w:rsidR="002D6446" w:rsidRPr="00042532">
        <w:rPr>
          <w:rFonts w:ascii="Times New Roman" w:hAnsi="Times New Roman" w:cs="Times New Roman"/>
          <w:sz w:val="24"/>
          <w:szCs w:val="24"/>
        </w:rPr>
        <w:t>rakstveidā</w:t>
      </w:r>
      <w:proofErr w:type="spellEnd"/>
      <w:r w:rsidR="002D6446" w:rsidRPr="00042532">
        <w:rPr>
          <w:rFonts w:ascii="Times New Roman" w:hAnsi="Times New Roman" w:cs="Times New Roman"/>
          <w:sz w:val="24"/>
          <w:szCs w:val="24"/>
        </w:rPr>
        <w:t xml:space="preserve"> paziņojot IZPILDĪTĀJAM, vienpusējā kārtā atkāpties no LĪGUMA, prasot IZPILDĪTĀJAM atlīdzināt zaudējumus.</w:t>
      </w:r>
    </w:p>
    <w:p w14:paraId="33D9294C" w14:textId="3A928F9A" w:rsidR="002D6446" w:rsidRPr="00042532" w:rsidRDefault="00035FB1" w:rsidP="00035FB1">
      <w:pPr>
        <w:pStyle w:val="ListParagraph"/>
        <w:numPr>
          <w:ilvl w:val="1"/>
          <w:numId w:val="36"/>
        </w:numPr>
        <w:tabs>
          <w:tab w:val="left" w:pos="540"/>
        </w:tabs>
        <w:spacing w:after="0" w:line="240" w:lineRule="auto"/>
        <w:ind w:left="0" w:firstLine="0"/>
        <w:jc w:val="both"/>
        <w:rPr>
          <w:rFonts w:ascii="Times New Roman" w:hAnsi="Times New Roman" w:cs="Times New Roman"/>
          <w:sz w:val="24"/>
          <w:szCs w:val="24"/>
        </w:rPr>
      </w:pPr>
      <w:r w:rsidRPr="00042532">
        <w:rPr>
          <w:rFonts w:ascii="Times New Roman" w:hAnsi="Times New Roman" w:cs="Times New Roman"/>
          <w:sz w:val="24"/>
          <w:szCs w:val="24"/>
        </w:rPr>
        <w:t xml:space="preserve"> </w:t>
      </w:r>
      <w:r w:rsidR="002D6446" w:rsidRPr="00042532">
        <w:rPr>
          <w:rFonts w:ascii="Times New Roman" w:hAnsi="Times New Roman" w:cs="Times New Roman"/>
          <w:sz w:val="24"/>
          <w:szCs w:val="24"/>
        </w:rPr>
        <w:t>Gadījumā, ja tiesā tiek ierosināta IZPILDĪTĀJA maksātnespējas vai tiesiskās aizsardzības (</w:t>
      </w:r>
      <w:proofErr w:type="spellStart"/>
      <w:r w:rsidR="002D6446" w:rsidRPr="00042532">
        <w:rPr>
          <w:rFonts w:ascii="Times New Roman" w:hAnsi="Times New Roman" w:cs="Times New Roman"/>
          <w:sz w:val="24"/>
          <w:szCs w:val="24"/>
        </w:rPr>
        <w:t>ārpustiesas</w:t>
      </w:r>
      <w:proofErr w:type="spellEnd"/>
      <w:r w:rsidR="002D6446" w:rsidRPr="00042532">
        <w:rPr>
          <w:rFonts w:ascii="Times New Roman" w:hAnsi="Times New Roman" w:cs="Times New Roman"/>
          <w:sz w:val="24"/>
          <w:szCs w:val="24"/>
        </w:rPr>
        <w:t xml:space="preserve"> tiesiskās aizsardzības) procesa lieta, PASŪTĪTĀJAM ir tiesības, </w:t>
      </w:r>
      <w:proofErr w:type="spellStart"/>
      <w:r w:rsidR="002D6446" w:rsidRPr="00042532">
        <w:rPr>
          <w:rFonts w:ascii="Times New Roman" w:hAnsi="Times New Roman" w:cs="Times New Roman"/>
          <w:sz w:val="24"/>
          <w:szCs w:val="24"/>
        </w:rPr>
        <w:t>rakstveidā</w:t>
      </w:r>
      <w:proofErr w:type="spellEnd"/>
      <w:r w:rsidR="002D6446" w:rsidRPr="00042532">
        <w:rPr>
          <w:rFonts w:ascii="Times New Roman" w:hAnsi="Times New Roman" w:cs="Times New Roman"/>
          <w:sz w:val="24"/>
          <w:szCs w:val="24"/>
        </w:rPr>
        <w:t xml:space="preserve"> paziņojot IZPILDĪTĀJAM, vienpusējā kārtā atkāpties no LĪGUMA.</w:t>
      </w:r>
    </w:p>
    <w:p w14:paraId="2D121663" w14:textId="4E048733" w:rsidR="002D6446" w:rsidRPr="00042532" w:rsidRDefault="009F0796" w:rsidP="009F0796">
      <w:pPr>
        <w:pStyle w:val="ListParagraph"/>
        <w:numPr>
          <w:ilvl w:val="1"/>
          <w:numId w:val="36"/>
        </w:numPr>
        <w:tabs>
          <w:tab w:val="left" w:pos="540"/>
        </w:tabs>
        <w:spacing w:after="0" w:line="240" w:lineRule="auto"/>
        <w:ind w:left="0" w:firstLine="0"/>
        <w:jc w:val="both"/>
        <w:rPr>
          <w:rFonts w:ascii="Times New Roman" w:hAnsi="Times New Roman" w:cs="Times New Roman"/>
          <w:sz w:val="24"/>
          <w:szCs w:val="24"/>
        </w:rPr>
      </w:pPr>
      <w:r w:rsidRPr="00042532">
        <w:rPr>
          <w:rFonts w:ascii="Times New Roman" w:hAnsi="Times New Roman" w:cs="Times New Roman"/>
          <w:sz w:val="24"/>
          <w:szCs w:val="24"/>
        </w:rPr>
        <w:t xml:space="preserve"> </w:t>
      </w:r>
      <w:r w:rsidR="002D6446" w:rsidRPr="00042532">
        <w:rPr>
          <w:rFonts w:ascii="Times New Roman" w:hAnsi="Times New Roman" w:cs="Times New Roman"/>
          <w:sz w:val="24"/>
          <w:szCs w:val="24"/>
        </w:rPr>
        <w:t xml:space="preserve">PASŪTĪTĀJAM ir tiesības, </w:t>
      </w:r>
      <w:proofErr w:type="spellStart"/>
      <w:r w:rsidR="002D6446" w:rsidRPr="00042532">
        <w:rPr>
          <w:rFonts w:ascii="Times New Roman" w:hAnsi="Times New Roman" w:cs="Times New Roman"/>
          <w:sz w:val="24"/>
          <w:szCs w:val="24"/>
        </w:rPr>
        <w:t>rakstveidā</w:t>
      </w:r>
      <w:proofErr w:type="spellEnd"/>
      <w:r w:rsidR="002D6446" w:rsidRPr="00042532">
        <w:rPr>
          <w:rFonts w:ascii="Times New Roman" w:hAnsi="Times New Roman" w:cs="Times New Roman"/>
          <w:sz w:val="24"/>
          <w:szCs w:val="24"/>
        </w:rPr>
        <w:t xml:space="preserve"> paziņojot IZPILDĪTĀJAM, vienpusējā kārtā atkāpties no LĪGUMA, ja IZPILDĪTĀJAM piemērotā līgumsoda apmērs sasniedzis 10% (desmit procentus) no LĪGUMA summas.</w:t>
      </w:r>
    </w:p>
    <w:p w14:paraId="29F19C46" w14:textId="19FEA480" w:rsidR="002D6446" w:rsidRPr="00042532" w:rsidRDefault="00BD414C" w:rsidP="00BD414C">
      <w:pPr>
        <w:pStyle w:val="ListParagraph"/>
        <w:numPr>
          <w:ilvl w:val="1"/>
          <w:numId w:val="36"/>
        </w:numPr>
        <w:tabs>
          <w:tab w:val="left" w:pos="540"/>
        </w:tabs>
        <w:spacing w:after="0" w:line="240" w:lineRule="auto"/>
        <w:ind w:left="0" w:firstLine="0"/>
        <w:jc w:val="both"/>
        <w:rPr>
          <w:rFonts w:ascii="Times New Roman" w:hAnsi="Times New Roman" w:cs="Times New Roman"/>
          <w:sz w:val="24"/>
          <w:szCs w:val="24"/>
        </w:rPr>
      </w:pPr>
      <w:r w:rsidRPr="00042532">
        <w:rPr>
          <w:rFonts w:ascii="Times New Roman" w:hAnsi="Times New Roman" w:cs="Times New Roman"/>
          <w:sz w:val="24"/>
          <w:szCs w:val="24"/>
        </w:rPr>
        <w:t xml:space="preserve"> </w:t>
      </w:r>
      <w:r w:rsidR="002D6446" w:rsidRPr="00042532">
        <w:rPr>
          <w:rFonts w:ascii="Times New Roman" w:hAnsi="Times New Roman" w:cs="Times New Roman"/>
          <w:sz w:val="24"/>
          <w:szCs w:val="24"/>
        </w:rPr>
        <w:t xml:space="preserve">Gadījumā, ja PASŪTĪTĀJAM zudusi nepieciešamība saņemt PAKALPOJUMU no IZPILDĪTĀJA vai PASŪTĪTĀJAM nav pieejami finanšu līdzekļi LĪGUMA izpildei, </w:t>
      </w:r>
      <w:r w:rsidR="002D6446" w:rsidRPr="00042532">
        <w:rPr>
          <w:rFonts w:ascii="Times New Roman" w:hAnsi="Times New Roman" w:cs="Times New Roman"/>
          <w:sz w:val="24"/>
          <w:szCs w:val="24"/>
        </w:rPr>
        <w:lastRenderedPageBreak/>
        <w:t xml:space="preserve">PASŪTĪTĀJAM ir tiesības vismaz 10 (desmit) dienas iepriekš, </w:t>
      </w:r>
      <w:proofErr w:type="spellStart"/>
      <w:r w:rsidR="002D6446" w:rsidRPr="00042532">
        <w:rPr>
          <w:rFonts w:ascii="Times New Roman" w:hAnsi="Times New Roman" w:cs="Times New Roman"/>
          <w:sz w:val="24"/>
          <w:szCs w:val="24"/>
        </w:rPr>
        <w:t>rakstveidā</w:t>
      </w:r>
      <w:proofErr w:type="spellEnd"/>
      <w:r w:rsidR="002D6446" w:rsidRPr="00042532">
        <w:rPr>
          <w:rFonts w:ascii="Times New Roman" w:hAnsi="Times New Roman" w:cs="Times New Roman"/>
          <w:sz w:val="24"/>
          <w:szCs w:val="24"/>
        </w:rPr>
        <w:t xml:space="preserve"> paziņojot IZPILDĪTĀJAM, vienpusējā kārtā atkāpties no LĪGUMA.</w:t>
      </w:r>
    </w:p>
    <w:p w14:paraId="3504E7C5" w14:textId="32A5FFA3" w:rsidR="002D6446" w:rsidRPr="00042532" w:rsidRDefault="0011192B" w:rsidP="0011192B">
      <w:pPr>
        <w:pStyle w:val="ListParagraph"/>
        <w:numPr>
          <w:ilvl w:val="1"/>
          <w:numId w:val="36"/>
        </w:numPr>
        <w:tabs>
          <w:tab w:val="left" w:pos="540"/>
        </w:tabs>
        <w:spacing w:after="0" w:line="240" w:lineRule="auto"/>
        <w:ind w:left="0" w:firstLine="0"/>
        <w:jc w:val="both"/>
        <w:rPr>
          <w:rFonts w:ascii="Times New Roman" w:hAnsi="Times New Roman" w:cs="Times New Roman"/>
          <w:sz w:val="24"/>
          <w:szCs w:val="24"/>
        </w:rPr>
      </w:pPr>
      <w:r w:rsidRPr="00042532">
        <w:rPr>
          <w:rFonts w:ascii="Times New Roman" w:hAnsi="Times New Roman" w:cs="Times New Roman"/>
          <w:sz w:val="24"/>
          <w:szCs w:val="24"/>
        </w:rPr>
        <w:t xml:space="preserve"> </w:t>
      </w:r>
      <w:r w:rsidR="002D6446" w:rsidRPr="00042532">
        <w:rPr>
          <w:rFonts w:ascii="Times New Roman" w:hAnsi="Times New Roman" w:cs="Times New Roman"/>
          <w:sz w:val="24"/>
          <w:szCs w:val="24"/>
        </w:rPr>
        <w:t xml:space="preserve">IZPILDĪTĀJAM ir tiesības, </w:t>
      </w:r>
      <w:proofErr w:type="spellStart"/>
      <w:r w:rsidR="002D6446" w:rsidRPr="00042532">
        <w:rPr>
          <w:rFonts w:ascii="Times New Roman" w:hAnsi="Times New Roman" w:cs="Times New Roman"/>
          <w:sz w:val="24"/>
          <w:szCs w:val="24"/>
        </w:rPr>
        <w:t>rakstveidā</w:t>
      </w:r>
      <w:proofErr w:type="spellEnd"/>
      <w:r w:rsidR="002D6446" w:rsidRPr="00042532">
        <w:rPr>
          <w:rFonts w:ascii="Times New Roman" w:hAnsi="Times New Roman" w:cs="Times New Roman"/>
          <w:sz w:val="24"/>
          <w:szCs w:val="24"/>
        </w:rPr>
        <w:t xml:space="preserve"> paziņojot PASŪTĪTĀJAM, vienpusējā kārtā atkāpties no LĪGUMA, ja PASŪTĪTĀJS kavē LĪGUMA 2.4.punktā norādīto samaksas termiņu ilgāk par 30 (trīsdesmit) kalendārajām dienām.</w:t>
      </w:r>
    </w:p>
    <w:p w14:paraId="183C4F34" w14:textId="61A9AD61" w:rsidR="002D6446" w:rsidRPr="00042532" w:rsidRDefault="0011192B" w:rsidP="00262B24">
      <w:pPr>
        <w:pStyle w:val="ListParagraph"/>
        <w:numPr>
          <w:ilvl w:val="1"/>
          <w:numId w:val="36"/>
        </w:numPr>
        <w:tabs>
          <w:tab w:val="left" w:pos="540"/>
        </w:tabs>
        <w:spacing w:after="0" w:line="240" w:lineRule="auto"/>
        <w:ind w:left="0" w:firstLine="0"/>
        <w:jc w:val="both"/>
        <w:rPr>
          <w:rFonts w:ascii="Times New Roman" w:hAnsi="Times New Roman" w:cs="Times New Roman"/>
          <w:sz w:val="24"/>
          <w:szCs w:val="24"/>
        </w:rPr>
      </w:pPr>
      <w:r w:rsidRPr="00042532">
        <w:rPr>
          <w:rFonts w:ascii="Times New Roman" w:hAnsi="Times New Roman" w:cs="Times New Roman"/>
          <w:sz w:val="24"/>
          <w:szCs w:val="24"/>
        </w:rPr>
        <w:t xml:space="preserve"> </w:t>
      </w:r>
      <w:r w:rsidR="002D6446" w:rsidRPr="00042532">
        <w:rPr>
          <w:rFonts w:ascii="Times New Roman" w:hAnsi="Times New Roman" w:cs="Times New Roman"/>
          <w:sz w:val="24"/>
          <w:szCs w:val="24"/>
        </w:rPr>
        <w:t xml:space="preserve">LĪGUMA izbeigšanas gadījumā LĪDZĒJI </w:t>
      </w:r>
      <w:proofErr w:type="spellStart"/>
      <w:r w:rsidR="002D6446" w:rsidRPr="00042532">
        <w:rPr>
          <w:rFonts w:ascii="Times New Roman" w:hAnsi="Times New Roman" w:cs="Times New Roman"/>
          <w:sz w:val="24"/>
          <w:szCs w:val="24"/>
        </w:rPr>
        <w:t>rakstveidā</w:t>
      </w:r>
      <w:proofErr w:type="spellEnd"/>
      <w:r w:rsidR="002D6446" w:rsidRPr="00042532">
        <w:rPr>
          <w:rFonts w:ascii="Times New Roman" w:hAnsi="Times New Roman" w:cs="Times New Roman"/>
          <w:sz w:val="24"/>
          <w:szCs w:val="24"/>
        </w:rPr>
        <w:t xml:space="preserve"> vienojas par galējo norēķinu atbilstoši izpildītajiem un pieņemtajiem PAKALPOJUMIEM un izrakstītajiem rēķiniem.</w:t>
      </w:r>
    </w:p>
    <w:p w14:paraId="5CB7412D" w14:textId="2BECC609" w:rsidR="002D6446" w:rsidRPr="00042532" w:rsidRDefault="002D6446" w:rsidP="00262B24">
      <w:pPr>
        <w:pStyle w:val="ListParagraph"/>
        <w:numPr>
          <w:ilvl w:val="1"/>
          <w:numId w:val="36"/>
        </w:numPr>
        <w:tabs>
          <w:tab w:val="left" w:pos="540"/>
        </w:tabs>
        <w:spacing w:after="0" w:line="240" w:lineRule="auto"/>
        <w:ind w:hanging="1211"/>
        <w:jc w:val="both"/>
        <w:rPr>
          <w:rFonts w:ascii="Times New Roman" w:hAnsi="Times New Roman" w:cs="Times New Roman"/>
          <w:sz w:val="24"/>
          <w:szCs w:val="24"/>
        </w:rPr>
      </w:pPr>
      <w:r w:rsidRPr="00042532">
        <w:rPr>
          <w:rFonts w:ascii="Times New Roman" w:hAnsi="Times New Roman" w:cs="Times New Roman"/>
          <w:sz w:val="24"/>
          <w:szCs w:val="24"/>
        </w:rPr>
        <w:t>LĪGUMA izbeigšana neatbrīvo LĪDZĒJUS no pienākuma maksāt līgumsodu.</w:t>
      </w:r>
    </w:p>
    <w:p w14:paraId="7D4C3987" w14:textId="77777777" w:rsidR="002D6446" w:rsidRPr="00042532" w:rsidRDefault="002D6446" w:rsidP="00262B24">
      <w:pPr>
        <w:autoSpaceDE w:val="0"/>
        <w:autoSpaceDN w:val="0"/>
        <w:adjustRightInd w:val="0"/>
        <w:spacing w:after="0" w:line="240" w:lineRule="auto"/>
        <w:jc w:val="center"/>
        <w:rPr>
          <w:rFonts w:ascii="Times New Roman" w:hAnsi="Times New Roman" w:cs="Times New Roman"/>
          <w:b/>
          <w:bCs/>
          <w:sz w:val="24"/>
          <w:szCs w:val="24"/>
        </w:rPr>
      </w:pPr>
    </w:p>
    <w:p w14:paraId="7047FC9B" w14:textId="77777777" w:rsidR="002D6446" w:rsidRPr="00042532" w:rsidRDefault="002D6446" w:rsidP="00262B24">
      <w:pPr>
        <w:numPr>
          <w:ilvl w:val="0"/>
          <w:numId w:val="36"/>
        </w:numPr>
        <w:autoSpaceDE w:val="0"/>
        <w:autoSpaceDN w:val="0"/>
        <w:adjustRightInd w:val="0"/>
        <w:spacing w:after="0" w:line="240" w:lineRule="auto"/>
        <w:jc w:val="center"/>
        <w:rPr>
          <w:rFonts w:ascii="Times New Roman" w:hAnsi="Times New Roman" w:cs="Times New Roman"/>
          <w:b/>
          <w:bCs/>
          <w:caps/>
          <w:sz w:val="24"/>
          <w:szCs w:val="24"/>
        </w:rPr>
      </w:pPr>
      <w:r w:rsidRPr="00042532">
        <w:rPr>
          <w:rFonts w:ascii="Times New Roman" w:hAnsi="Times New Roman" w:cs="Times New Roman"/>
          <w:b/>
          <w:bCs/>
          <w:caps/>
          <w:sz w:val="24"/>
          <w:szCs w:val="24"/>
        </w:rPr>
        <w:t>Nepārvaramas varas apstākļi</w:t>
      </w:r>
    </w:p>
    <w:p w14:paraId="14B2BD39" w14:textId="77777777" w:rsidR="002D6446" w:rsidRPr="00042532" w:rsidRDefault="002D6446" w:rsidP="00262B24">
      <w:pPr>
        <w:autoSpaceDE w:val="0"/>
        <w:autoSpaceDN w:val="0"/>
        <w:adjustRightInd w:val="0"/>
        <w:spacing w:after="0" w:line="240" w:lineRule="auto"/>
        <w:ind w:left="1440"/>
        <w:rPr>
          <w:rFonts w:ascii="Times New Roman" w:hAnsi="Times New Roman" w:cs="Times New Roman"/>
          <w:b/>
          <w:bCs/>
          <w:caps/>
          <w:sz w:val="24"/>
          <w:szCs w:val="24"/>
        </w:rPr>
      </w:pPr>
    </w:p>
    <w:p w14:paraId="2811F160" w14:textId="77777777" w:rsidR="002D6446" w:rsidRPr="00042532" w:rsidRDefault="002D6446" w:rsidP="00262B24">
      <w:pPr>
        <w:numPr>
          <w:ilvl w:val="0"/>
          <w:numId w:val="41"/>
        </w:numPr>
        <w:tabs>
          <w:tab w:val="left" w:pos="450"/>
          <w:tab w:val="left" w:pos="720"/>
        </w:tabs>
        <w:spacing w:after="0" w:line="240" w:lineRule="auto"/>
        <w:ind w:left="0" w:firstLine="0"/>
        <w:jc w:val="both"/>
        <w:rPr>
          <w:rFonts w:ascii="Times New Roman" w:hAnsi="Times New Roman" w:cs="Times New Roman"/>
          <w:sz w:val="24"/>
          <w:szCs w:val="24"/>
        </w:rPr>
      </w:pPr>
      <w:r w:rsidRPr="00042532">
        <w:rPr>
          <w:rFonts w:ascii="Times New Roman" w:hAnsi="Times New Roman" w:cs="Times New Roman"/>
          <w:sz w:val="24"/>
          <w:szCs w:val="24"/>
        </w:rPr>
        <w:t>LĪDZĒJI nav atbildīgi par savu līgumsaistību neizpildi vai nepienācīgu izpildi, ja tā radusies nepārvaramas varas apstākļu rezultātā (piemēram, karadarbība, dabas katastrofas, ugunsgrēks, normatīvo aktu pieņemšana, valsts varas vai pašvaldības institūciju pieņemtie lēmumi u.c.), un kurus LĪDZĒJI nevarēja paredzēt vai novērst šī LĪGUMA noslēgšanas brīdī un kuriem iestājoties LĪDZĒJI objektīvi nevar izpildīt uzņemtās saistības.</w:t>
      </w:r>
    </w:p>
    <w:p w14:paraId="5365B628" w14:textId="77777777" w:rsidR="002D6446" w:rsidRPr="00042532" w:rsidRDefault="002D6446" w:rsidP="002D6446">
      <w:pPr>
        <w:numPr>
          <w:ilvl w:val="0"/>
          <w:numId w:val="41"/>
        </w:numPr>
        <w:tabs>
          <w:tab w:val="left" w:pos="450"/>
        </w:tabs>
        <w:spacing w:after="0" w:line="240" w:lineRule="auto"/>
        <w:ind w:left="0" w:firstLine="0"/>
        <w:jc w:val="both"/>
        <w:rPr>
          <w:rFonts w:ascii="Times New Roman" w:hAnsi="Times New Roman" w:cs="Times New Roman"/>
          <w:sz w:val="24"/>
          <w:szCs w:val="24"/>
        </w:rPr>
      </w:pPr>
      <w:r w:rsidRPr="00042532">
        <w:rPr>
          <w:rFonts w:ascii="Times New Roman" w:hAnsi="Times New Roman" w:cs="Times New Roman"/>
          <w:bCs/>
          <w:color w:val="000000"/>
          <w:spacing w:val="-1"/>
          <w:sz w:val="24"/>
          <w:szCs w:val="24"/>
        </w:rPr>
        <w:t xml:space="preserve">LĪDZĒJS, </w:t>
      </w:r>
      <w:r w:rsidRPr="00042532">
        <w:rPr>
          <w:rFonts w:ascii="Times New Roman" w:hAnsi="Times New Roman" w:cs="Times New Roman"/>
          <w:color w:val="000000"/>
          <w:spacing w:val="-1"/>
          <w:sz w:val="24"/>
          <w:szCs w:val="24"/>
        </w:rPr>
        <w:t xml:space="preserve">kuram kļuvis neiespējams izpildīt LĪGUMĀ noteiktās saistības </w:t>
      </w:r>
      <w:r w:rsidRPr="00042532">
        <w:rPr>
          <w:rFonts w:ascii="Times New Roman" w:hAnsi="Times New Roman" w:cs="Times New Roman"/>
          <w:sz w:val="24"/>
          <w:szCs w:val="24"/>
        </w:rPr>
        <w:t xml:space="preserve">nepārvaramas varas apstākļu </w:t>
      </w:r>
      <w:r w:rsidRPr="00042532">
        <w:rPr>
          <w:rFonts w:ascii="Times New Roman" w:hAnsi="Times New Roman" w:cs="Times New Roman"/>
          <w:color w:val="000000"/>
          <w:spacing w:val="-1"/>
          <w:sz w:val="24"/>
          <w:szCs w:val="24"/>
        </w:rPr>
        <w:t xml:space="preserve">rezultātā, nekavējoties, bet ne vēlāk kā 3 (trīs) darba dienu laikā, jāpaziņo otram </w:t>
      </w:r>
      <w:r w:rsidRPr="00042532">
        <w:rPr>
          <w:rFonts w:ascii="Times New Roman" w:hAnsi="Times New Roman" w:cs="Times New Roman"/>
          <w:bCs/>
          <w:color w:val="000000"/>
          <w:spacing w:val="-1"/>
          <w:sz w:val="24"/>
          <w:szCs w:val="24"/>
        </w:rPr>
        <w:t xml:space="preserve">LĪDZĒJAM </w:t>
      </w:r>
      <w:r w:rsidRPr="00042532">
        <w:rPr>
          <w:rFonts w:ascii="Times New Roman" w:hAnsi="Times New Roman" w:cs="Times New Roman"/>
          <w:color w:val="000000"/>
          <w:spacing w:val="1"/>
          <w:sz w:val="24"/>
          <w:szCs w:val="24"/>
        </w:rPr>
        <w:t>rakstiski par šādu apstākļu rašanos. Nesavlaicīga paziņojuma gadījumā LĪDZĒJI netiek atbrīvoti no LĪGUMA saistību izpildes.</w:t>
      </w:r>
    </w:p>
    <w:p w14:paraId="000A04E9" w14:textId="77777777" w:rsidR="002D6446" w:rsidRPr="00042532" w:rsidRDefault="002D6446" w:rsidP="00781DD9">
      <w:pPr>
        <w:numPr>
          <w:ilvl w:val="0"/>
          <w:numId w:val="41"/>
        </w:numPr>
        <w:tabs>
          <w:tab w:val="left" w:pos="450"/>
        </w:tabs>
        <w:spacing w:after="0" w:line="240" w:lineRule="auto"/>
        <w:ind w:left="0" w:firstLine="0"/>
        <w:jc w:val="both"/>
        <w:rPr>
          <w:rFonts w:ascii="Times New Roman" w:hAnsi="Times New Roman" w:cs="Times New Roman"/>
          <w:sz w:val="24"/>
          <w:szCs w:val="24"/>
        </w:rPr>
      </w:pPr>
      <w:r w:rsidRPr="00042532">
        <w:rPr>
          <w:rFonts w:ascii="Times New Roman" w:hAnsi="Times New Roman" w:cs="Times New Roman"/>
          <w:color w:val="000000"/>
          <w:spacing w:val="1"/>
          <w:sz w:val="24"/>
          <w:szCs w:val="24"/>
        </w:rPr>
        <w:t>Pēc LĪGUMA 7.2.punktā minētā paziņojuma saņemšanas LĪDZĒJI vienojas par LĪGUMA izpildes termiņa pagarināšanu, nepieciešamajām izmaiņām LĪGUMĀ vai arī par LĪGUMA izbeigšanu.</w:t>
      </w:r>
    </w:p>
    <w:p w14:paraId="1B6B1319" w14:textId="77777777" w:rsidR="002D6446" w:rsidRPr="00042532" w:rsidRDefault="002D6446" w:rsidP="00781DD9">
      <w:pPr>
        <w:shd w:val="clear" w:color="auto" w:fill="FFFFFF"/>
        <w:spacing w:after="0" w:line="240" w:lineRule="auto"/>
        <w:ind w:right="-38"/>
        <w:jc w:val="center"/>
        <w:rPr>
          <w:rFonts w:ascii="Times New Roman" w:hAnsi="Times New Roman" w:cs="Times New Roman"/>
          <w:b/>
          <w:bCs/>
          <w:color w:val="000000"/>
          <w:spacing w:val="9"/>
          <w:sz w:val="24"/>
          <w:szCs w:val="24"/>
        </w:rPr>
      </w:pPr>
    </w:p>
    <w:p w14:paraId="75C85F40" w14:textId="77777777" w:rsidR="002D6446" w:rsidRPr="00042532" w:rsidRDefault="002D6446" w:rsidP="00781DD9">
      <w:pPr>
        <w:shd w:val="clear" w:color="auto" w:fill="FFFFFF"/>
        <w:spacing w:after="0" w:line="240" w:lineRule="auto"/>
        <w:ind w:right="-38"/>
        <w:jc w:val="center"/>
        <w:rPr>
          <w:rFonts w:ascii="Times New Roman" w:hAnsi="Times New Roman" w:cs="Times New Roman"/>
          <w:b/>
          <w:caps/>
          <w:color w:val="000000"/>
          <w:spacing w:val="9"/>
          <w:sz w:val="24"/>
          <w:szCs w:val="24"/>
        </w:rPr>
      </w:pPr>
      <w:r w:rsidRPr="00042532">
        <w:rPr>
          <w:rFonts w:ascii="Times New Roman" w:hAnsi="Times New Roman" w:cs="Times New Roman"/>
          <w:b/>
          <w:bCs/>
          <w:color w:val="000000"/>
          <w:spacing w:val="9"/>
          <w:sz w:val="24"/>
          <w:szCs w:val="24"/>
        </w:rPr>
        <w:t>8.</w:t>
      </w:r>
      <w:r w:rsidRPr="00042532">
        <w:rPr>
          <w:rFonts w:ascii="Times New Roman" w:hAnsi="Times New Roman" w:cs="Times New Roman"/>
          <w:b/>
          <w:bCs/>
          <w:caps/>
          <w:color w:val="000000"/>
          <w:spacing w:val="9"/>
          <w:sz w:val="24"/>
          <w:szCs w:val="24"/>
        </w:rPr>
        <w:t xml:space="preserve">Citi </w:t>
      </w:r>
      <w:r w:rsidRPr="00042532">
        <w:rPr>
          <w:rFonts w:ascii="Times New Roman" w:hAnsi="Times New Roman" w:cs="Times New Roman"/>
          <w:b/>
          <w:caps/>
          <w:color w:val="000000"/>
          <w:spacing w:val="9"/>
          <w:sz w:val="24"/>
          <w:szCs w:val="24"/>
        </w:rPr>
        <w:t>noteikumi</w:t>
      </w:r>
    </w:p>
    <w:p w14:paraId="22FB186E" w14:textId="77777777" w:rsidR="002D6446" w:rsidRPr="00042532" w:rsidRDefault="002D6446" w:rsidP="00781DD9">
      <w:pPr>
        <w:shd w:val="clear" w:color="auto" w:fill="FFFFFF"/>
        <w:spacing w:after="0" w:line="240" w:lineRule="auto"/>
        <w:ind w:right="-38"/>
        <w:rPr>
          <w:rFonts w:ascii="Times New Roman" w:hAnsi="Times New Roman" w:cs="Times New Roman"/>
          <w:b/>
          <w:caps/>
          <w:color w:val="000000"/>
          <w:spacing w:val="9"/>
          <w:sz w:val="24"/>
          <w:szCs w:val="24"/>
        </w:rPr>
      </w:pPr>
    </w:p>
    <w:p w14:paraId="15E5094F" w14:textId="014B29E5" w:rsidR="002D6446" w:rsidRPr="00042532" w:rsidRDefault="00AC2CA4" w:rsidP="00781DD9">
      <w:pPr>
        <w:numPr>
          <w:ilvl w:val="0"/>
          <w:numId w:val="42"/>
        </w:numPr>
        <w:tabs>
          <w:tab w:val="left" w:pos="450"/>
        </w:tabs>
        <w:spacing w:after="0" w:line="240" w:lineRule="auto"/>
        <w:ind w:left="0" w:firstLine="0"/>
        <w:jc w:val="both"/>
        <w:rPr>
          <w:rFonts w:ascii="Times New Roman" w:hAnsi="Times New Roman" w:cs="Times New Roman"/>
          <w:color w:val="000000"/>
          <w:spacing w:val="-2"/>
          <w:sz w:val="24"/>
          <w:szCs w:val="24"/>
        </w:rPr>
      </w:pPr>
      <w:r w:rsidRPr="00042532">
        <w:rPr>
          <w:rFonts w:ascii="Times New Roman" w:hAnsi="Times New Roman" w:cs="Times New Roman"/>
          <w:color w:val="000000"/>
          <w:spacing w:val="-2"/>
          <w:sz w:val="24"/>
          <w:szCs w:val="24"/>
        </w:rPr>
        <w:t xml:space="preserve">LĪDZĒJI vienojas, ka visi strīdi, kas saistīti ar šī </w:t>
      </w:r>
      <w:r w:rsidR="007225F6" w:rsidRPr="00042532">
        <w:rPr>
          <w:rFonts w:ascii="Times New Roman" w:hAnsi="Times New Roman" w:cs="Times New Roman"/>
          <w:color w:val="000000"/>
          <w:spacing w:val="-2"/>
          <w:sz w:val="24"/>
          <w:szCs w:val="24"/>
        </w:rPr>
        <w:t>LĪGUMA</w:t>
      </w:r>
      <w:r w:rsidRPr="00042532">
        <w:rPr>
          <w:rFonts w:ascii="Times New Roman" w:hAnsi="Times New Roman" w:cs="Times New Roman"/>
          <w:color w:val="000000"/>
          <w:spacing w:val="-2"/>
          <w:sz w:val="24"/>
          <w:szCs w:val="24"/>
        </w:rPr>
        <w:t xml:space="preserve"> spēkā esamību, izpildi, LĪDZĒJU tiesībām un pienākumiem, kā arī citi strīdi, kas izriet no šī </w:t>
      </w:r>
      <w:r w:rsidR="007225F6" w:rsidRPr="00042532">
        <w:rPr>
          <w:rFonts w:ascii="Times New Roman" w:hAnsi="Times New Roman" w:cs="Times New Roman"/>
          <w:color w:val="000000"/>
          <w:spacing w:val="-2"/>
          <w:sz w:val="24"/>
          <w:szCs w:val="24"/>
        </w:rPr>
        <w:t>LĪGUMA</w:t>
      </w:r>
      <w:r w:rsidRPr="00042532">
        <w:rPr>
          <w:rFonts w:ascii="Times New Roman" w:hAnsi="Times New Roman" w:cs="Times New Roman"/>
          <w:color w:val="000000"/>
          <w:spacing w:val="-2"/>
          <w:sz w:val="24"/>
          <w:szCs w:val="24"/>
        </w:rPr>
        <w:t>, tiek izšķirti LĪDŽEJU savstarpējās sarunās. Ja 30 (trīsdesmit) dienu laikā pēc savstarpējo sarunu uzsākšanas LĪDZĒJI nav spējušas vienoties, strīds tiks nodots izskatīšanai Latvijas Republikas vispārējās jurisdikcijas tiesā saskaņā ar Latvijas Republikā spēkā esošiem normatīvajiem aktiem</w:t>
      </w:r>
      <w:r w:rsidR="002D6446" w:rsidRPr="00042532">
        <w:rPr>
          <w:rFonts w:ascii="Times New Roman" w:hAnsi="Times New Roman" w:cs="Times New Roman"/>
          <w:color w:val="000000"/>
          <w:spacing w:val="-2"/>
          <w:sz w:val="24"/>
          <w:szCs w:val="24"/>
        </w:rPr>
        <w:t>.</w:t>
      </w:r>
    </w:p>
    <w:p w14:paraId="0EA2CAE8" w14:textId="6912100F" w:rsidR="002D6446" w:rsidRPr="00042532" w:rsidRDefault="00C71680" w:rsidP="002D6446">
      <w:pPr>
        <w:numPr>
          <w:ilvl w:val="0"/>
          <w:numId w:val="42"/>
        </w:numPr>
        <w:tabs>
          <w:tab w:val="left" w:pos="450"/>
        </w:tabs>
        <w:spacing w:after="0" w:line="240" w:lineRule="auto"/>
        <w:ind w:left="0" w:firstLine="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Lai organizētu LĪDZĒJU sadarbību un LĪGUMA izpildi, LĪDZĒJI nozīmē atbildīgās personas par LĪGUMA izpildi</w:t>
      </w:r>
      <w:r w:rsidR="002D6446" w:rsidRPr="00042532">
        <w:rPr>
          <w:rFonts w:ascii="Times New Roman" w:hAnsi="Times New Roman" w:cs="Times New Roman"/>
          <w:color w:val="000000"/>
          <w:spacing w:val="-2"/>
          <w:sz w:val="24"/>
          <w:szCs w:val="24"/>
        </w:rPr>
        <w:t>:</w:t>
      </w:r>
    </w:p>
    <w:p w14:paraId="164EEA65" w14:textId="3A135E4E" w:rsidR="002D6446" w:rsidRDefault="002D6446" w:rsidP="003F19CA">
      <w:pPr>
        <w:numPr>
          <w:ilvl w:val="2"/>
          <w:numId w:val="43"/>
        </w:numPr>
        <w:tabs>
          <w:tab w:val="left" w:pos="450"/>
        </w:tabs>
        <w:spacing w:after="0" w:line="240" w:lineRule="auto"/>
        <w:ind w:hanging="153"/>
        <w:jc w:val="both"/>
        <w:rPr>
          <w:rFonts w:ascii="Times New Roman" w:hAnsi="Times New Roman" w:cs="Times New Roman"/>
          <w:color w:val="000000"/>
          <w:spacing w:val="-2"/>
          <w:sz w:val="24"/>
          <w:szCs w:val="24"/>
          <w:highlight w:val="yellow"/>
        </w:rPr>
      </w:pPr>
      <w:r w:rsidRPr="00042532">
        <w:rPr>
          <w:rFonts w:ascii="Times New Roman" w:hAnsi="Times New Roman" w:cs="Times New Roman"/>
          <w:color w:val="000000"/>
          <w:spacing w:val="-2"/>
          <w:sz w:val="24"/>
          <w:szCs w:val="24"/>
        </w:rPr>
        <w:t xml:space="preserve">PASŪTĪTĀJA </w:t>
      </w:r>
      <w:r w:rsidR="00C71680">
        <w:rPr>
          <w:rFonts w:ascii="Times New Roman" w:hAnsi="Times New Roman" w:cs="Times New Roman"/>
          <w:color w:val="000000"/>
          <w:spacing w:val="-2"/>
          <w:sz w:val="24"/>
          <w:szCs w:val="24"/>
        </w:rPr>
        <w:t xml:space="preserve">atbildīgā </w:t>
      </w:r>
      <w:r w:rsidRPr="00042532">
        <w:rPr>
          <w:rFonts w:ascii="Times New Roman" w:hAnsi="Times New Roman" w:cs="Times New Roman"/>
          <w:color w:val="000000"/>
          <w:spacing w:val="-2"/>
          <w:sz w:val="24"/>
          <w:szCs w:val="24"/>
        </w:rPr>
        <w:t>persona</w:t>
      </w:r>
      <w:r w:rsidR="00C71680">
        <w:rPr>
          <w:rFonts w:ascii="Times New Roman" w:hAnsi="Times New Roman" w:cs="Times New Roman"/>
          <w:color w:val="000000"/>
          <w:spacing w:val="-2"/>
          <w:sz w:val="24"/>
          <w:szCs w:val="24"/>
        </w:rPr>
        <w:t xml:space="preserve">, kuras kompetencē ietilpst </w:t>
      </w:r>
      <w:r w:rsidR="007A2903" w:rsidRPr="00C71680">
        <w:rPr>
          <w:rFonts w:ascii="Times New Roman" w:hAnsi="Times New Roman" w:cs="Times New Roman"/>
          <w:sz w:val="24"/>
          <w:szCs w:val="24"/>
        </w:rPr>
        <w:t xml:space="preserve">sniegt </w:t>
      </w:r>
      <w:r w:rsidR="007A2903">
        <w:rPr>
          <w:rFonts w:ascii="Times New Roman" w:hAnsi="Times New Roman" w:cs="Times New Roman"/>
          <w:spacing w:val="1"/>
          <w:sz w:val="24"/>
          <w:szCs w:val="24"/>
        </w:rPr>
        <w:t xml:space="preserve">IZPILDĪTĀJAM </w:t>
      </w:r>
      <w:r w:rsidR="007A2903" w:rsidRPr="00C71680">
        <w:rPr>
          <w:rFonts w:ascii="Times New Roman" w:hAnsi="Times New Roman" w:cs="Times New Roman"/>
          <w:sz w:val="24"/>
          <w:szCs w:val="24"/>
        </w:rPr>
        <w:t xml:space="preserve">norādījumus saskaņā ar </w:t>
      </w:r>
      <w:r w:rsidR="007A2903">
        <w:rPr>
          <w:rFonts w:ascii="Times New Roman" w:hAnsi="Times New Roman" w:cs="Times New Roman"/>
          <w:sz w:val="24"/>
          <w:szCs w:val="24"/>
        </w:rPr>
        <w:t>LĪGUMA</w:t>
      </w:r>
      <w:r w:rsidR="007A2903" w:rsidRPr="00C71680">
        <w:rPr>
          <w:rFonts w:ascii="Times New Roman" w:hAnsi="Times New Roman" w:cs="Times New Roman"/>
          <w:sz w:val="24"/>
          <w:szCs w:val="24"/>
        </w:rPr>
        <w:t xml:space="preserve"> noteikumiem</w:t>
      </w:r>
      <w:r w:rsidR="00C71680">
        <w:rPr>
          <w:rFonts w:ascii="Times New Roman" w:hAnsi="Times New Roman" w:cs="Times New Roman"/>
          <w:color w:val="000000"/>
          <w:spacing w:val="-2"/>
          <w:sz w:val="24"/>
          <w:szCs w:val="24"/>
        </w:rPr>
        <w:t>, t.sk. ārpuskārtas pakalpojuma pieteikšana</w:t>
      </w:r>
      <w:r w:rsidRPr="00C71680">
        <w:rPr>
          <w:rFonts w:ascii="Times New Roman" w:hAnsi="Times New Roman" w:cs="Times New Roman"/>
          <w:color w:val="000000"/>
          <w:spacing w:val="-2"/>
          <w:sz w:val="24"/>
          <w:szCs w:val="24"/>
        </w:rPr>
        <w:t xml:space="preserve">: </w:t>
      </w:r>
      <w:r w:rsidRPr="00C71680">
        <w:rPr>
          <w:rFonts w:ascii="Times New Roman" w:hAnsi="Times New Roman" w:cs="Times New Roman"/>
          <w:color w:val="000000"/>
          <w:spacing w:val="-2"/>
          <w:sz w:val="24"/>
          <w:szCs w:val="24"/>
          <w:highlight w:val="yellow"/>
        </w:rPr>
        <w:t>__________, tālr. ____________, e-pasts: ___________;</w:t>
      </w:r>
    </w:p>
    <w:p w14:paraId="38BF9E38" w14:textId="30E23C0C" w:rsidR="00C71680" w:rsidRPr="00C71680" w:rsidRDefault="00C71680" w:rsidP="003F19CA">
      <w:pPr>
        <w:numPr>
          <w:ilvl w:val="2"/>
          <w:numId w:val="43"/>
        </w:numPr>
        <w:spacing w:after="0" w:line="240" w:lineRule="auto"/>
        <w:ind w:hanging="11"/>
        <w:jc w:val="both"/>
        <w:rPr>
          <w:rFonts w:ascii="Times New Roman" w:hAnsi="Times New Roman" w:cs="Times New Roman"/>
          <w:sz w:val="24"/>
          <w:szCs w:val="24"/>
        </w:rPr>
      </w:pPr>
      <w:r>
        <w:rPr>
          <w:rFonts w:ascii="Times New Roman" w:hAnsi="Times New Roman" w:cs="Times New Roman"/>
          <w:sz w:val="24"/>
          <w:szCs w:val="24"/>
        </w:rPr>
        <w:t>PASŪTĪTĀJA</w:t>
      </w:r>
      <w:r w:rsidRPr="00C71680">
        <w:rPr>
          <w:rFonts w:ascii="Times New Roman" w:hAnsi="Times New Roman" w:cs="Times New Roman"/>
          <w:sz w:val="24"/>
          <w:szCs w:val="24"/>
        </w:rPr>
        <w:t xml:space="preserve"> atbildīgā persona, kuras kompetencē ietilpst zemāk minētais</w:t>
      </w:r>
      <w:r w:rsidRPr="00C71680">
        <w:rPr>
          <w:rFonts w:ascii="Times New Roman" w:hAnsi="Times New Roman" w:cs="Times New Roman"/>
          <w:color w:val="000000"/>
          <w:spacing w:val="-2"/>
          <w:sz w:val="24"/>
          <w:szCs w:val="24"/>
          <w:highlight w:val="yellow"/>
        </w:rPr>
        <w:t>__________, tālr. ____________, e-pasts: ___________;</w:t>
      </w:r>
    </w:p>
    <w:p w14:paraId="2A25A023" w14:textId="77777777" w:rsidR="00C71680" w:rsidRPr="00C71680" w:rsidRDefault="00C71680" w:rsidP="003F19CA">
      <w:pPr>
        <w:numPr>
          <w:ilvl w:val="3"/>
          <w:numId w:val="43"/>
        </w:numPr>
        <w:spacing w:after="0" w:line="240" w:lineRule="auto"/>
        <w:ind w:firstLine="414"/>
        <w:jc w:val="both"/>
        <w:rPr>
          <w:rFonts w:ascii="Times New Roman" w:hAnsi="Times New Roman" w:cs="Times New Roman"/>
          <w:sz w:val="24"/>
          <w:szCs w:val="24"/>
        </w:rPr>
      </w:pPr>
      <w:r w:rsidRPr="00C71680">
        <w:rPr>
          <w:rFonts w:ascii="Times New Roman" w:hAnsi="Times New Roman" w:cs="Times New Roman"/>
          <w:sz w:val="24"/>
          <w:szCs w:val="24"/>
        </w:rPr>
        <w:t>kontrolēt Pakalpojuma sniegšanas kvalitāti un akceptēt izpildītos Pakalpojumus;</w:t>
      </w:r>
    </w:p>
    <w:p w14:paraId="007D37BC" w14:textId="646A6656" w:rsidR="00C71680" w:rsidRDefault="00C71680" w:rsidP="003F19CA">
      <w:pPr>
        <w:numPr>
          <w:ilvl w:val="3"/>
          <w:numId w:val="43"/>
        </w:numPr>
        <w:spacing w:after="0" w:line="240" w:lineRule="auto"/>
        <w:ind w:firstLine="414"/>
        <w:jc w:val="both"/>
        <w:rPr>
          <w:rFonts w:ascii="Times New Roman" w:hAnsi="Times New Roman" w:cs="Times New Roman"/>
          <w:sz w:val="24"/>
          <w:szCs w:val="24"/>
        </w:rPr>
      </w:pPr>
      <w:r w:rsidRPr="00C71680">
        <w:rPr>
          <w:rFonts w:ascii="Times New Roman" w:hAnsi="Times New Roman" w:cs="Times New Roman"/>
          <w:sz w:val="24"/>
          <w:szCs w:val="24"/>
        </w:rPr>
        <w:t xml:space="preserve">sniegt </w:t>
      </w:r>
      <w:r w:rsidR="007A2903">
        <w:rPr>
          <w:rFonts w:ascii="Times New Roman" w:hAnsi="Times New Roman" w:cs="Times New Roman"/>
          <w:spacing w:val="1"/>
          <w:sz w:val="24"/>
          <w:szCs w:val="24"/>
        </w:rPr>
        <w:t xml:space="preserve">IZPILDĪTĀJAM </w:t>
      </w:r>
      <w:r w:rsidRPr="00C71680">
        <w:rPr>
          <w:rFonts w:ascii="Times New Roman" w:hAnsi="Times New Roman" w:cs="Times New Roman"/>
          <w:sz w:val="24"/>
          <w:szCs w:val="24"/>
        </w:rPr>
        <w:t xml:space="preserve">norādījumus saskaņā ar </w:t>
      </w:r>
      <w:r w:rsidR="007A2903">
        <w:rPr>
          <w:rFonts w:ascii="Times New Roman" w:hAnsi="Times New Roman" w:cs="Times New Roman"/>
          <w:sz w:val="24"/>
          <w:szCs w:val="24"/>
        </w:rPr>
        <w:t>LĪGUMA</w:t>
      </w:r>
      <w:r w:rsidRPr="00C71680">
        <w:rPr>
          <w:rFonts w:ascii="Times New Roman" w:hAnsi="Times New Roman" w:cs="Times New Roman"/>
          <w:sz w:val="24"/>
          <w:szCs w:val="24"/>
        </w:rPr>
        <w:t xml:space="preserve"> noteikumiem;</w:t>
      </w:r>
    </w:p>
    <w:p w14:paraId="60E4E00F" w14:textId="0CEFDB44" w:rsidR="007A2903" w:rsidRPr="00C71680" w:rsidRDefault="007A2903" w:rsidP="003F19CA">
      <w:pPr>
        <w:numPr>
          <w:ilvl w:val="3"/>
          <w:numId w:val="43"/>
        </w:numPr>
        <w:spacing w:after="0" w:line="240" w:lineRule="auto"/>
        <w:ind w:firstLine="414"/>
        <w:jc w:val="both"/>
        <w:rPr>
          <w:rFonts w:ascii="Times New Roman" w:hAnsi="Times New Roman" w:cs="Times New Roman"/>
          <w:sz w:val="24"/>
          <w:szCs w:val="24"/>
        </w:rPr>
      </w:pPr>
      <w:r>
        <w:rPr>
          <w:rFonts w:ascii="Times New Roman" w:hAnsi="Times New Roman" w:cs="Times New Roman"/>
          <w:sz w:val="24"/>
          <w:szCs w:val="24"/>
        </w:rPr>
        <w:t>parakstīt objekta DERATIZĀCIJAS UN DEZINSEKCIJAS KARTES;</w:t>
      </w:r>
    </w:p>
    <w:p w14:paraId="1A674C8B" w14:textId="2EC98542" w:rsidR="00C71680" w:rsidRPr="007A2903" w:rsidRDefault="00C71680" w:rsidP="003F19CA">
      <w:pPr>
        <w:numPr>
          <w:ilvl w:val="3"/>
          <w:numId w:val="43"/>
        </w:numPr>
        <w:spacing w:after="0" w:line="240" w:lineRule="auto"/>
        <w:ind w:firstLine="414"/>
        <w:jc w:val="both"/>
        <w:rPr>
          <w:rFonts w:ascii="Times New Roman" w:hAnsi="Times New Roman" w:cs="Times New Roman"/>
          <w:sz w:val="24"/>
          <w:szCs w:val="24"/>
        </w:rPr>
      </w:pPr>
      <w:r w:rsidRPr="00C71680">
        <w:rPr>
          <w:rFonts w:ascii="Times New Roman" w:hAnsi="Times New Roman" w:cs="Times New Roman"/>
          <w:sz w:val="24"/>
          <w:szCs w:val="24"/>
        </w:rPr>
        <w:t xml:space="preserve">sastādīt aktus par </w:t>
      </w:r>
      <w:r w:rsidR="007A2903">
        <w:rPr>
          <w:rFonts w:ascii="Times New Roman" w:hAnsi="Times New Roman" w:cs="Times New Roman"/>
          <w:sz w:val="24"/>
          <w:szCs w:val="24"/>
        </w:rPr>
        <w:t xml:space="preserve">LĪGUMA </w:t>
      </w:r>
      <w:r w:rsidRPr="00C71680">
        <w:rPr>
          <w:rFonts w:ascii="Times New Roman" w:hAnsi="Times New Roman" w:cs="Times New Roman"/>
          <w:sz w:val="24"/>
          <w:szCs w:val="24"/>
        </w:rPr>
        <w:t xml:space="preserve"> saistību neizpildi un nosūtīt tos </w:t>
      </w:r>
      <w:r w:rsidRPr="00C71680">
        <w:rPr>
          <w:rFonts w:ascii="Times New Roman" w:hAnsi="Times New Roman" w:cs="Times New Roman"/>
          <w:spacing w:val="1"/>
          <w:sz w:val="24"/>
          <w:szCs w:val="24"/>
        </w:rPr>
        <w:t>Uzņēmējam</w:t>
      </w:r>
      <w:r w:rsidRPr="00C71680">
        <w:rPr>
          <w:rFonts w:ascii="Times New Roman" w:hAnsi="Times New Roman" w:cs="Times New Roman"/>
          <w:i/>
          <w:sz w:val="24"/>
          <w:szCs w:val="24"/>
        </w:rPr>
        <w:t>;</w:t>
      </w:r>
    </w:p>
    <w:p w14:paraId="6C82DC70" w14:textId="77777777" w:rsidR="002D6446" w:rsidRPr="00042532" w:rsidRDefault="002D6446" w:rsidP="003F19CA">
      <w:pPr>
        <w:numPr>
          <w:ilvl w:val="2"/>
          <w:numId w:val="43"/>
        </w:numPr>
        <w:tabs>
          <w:tab w:val="left" w:pos="450"/>
        </w:tabs>
        <w:spacing w:after="0" w:line="240" w:lineRule="auto"/>
        <w:ind w:hanging="153"/>
        <w:jc w:val="both"/>
        <w:rPr>
          <w:rFonts w:ascii="Times New Roman" w:hAnsi="Times New Roman" w:cs="Times New Roman"/>
          <w:color w:val="000000"/>
          <w:spacing w:val="-2"/>
          <w:sz w:val="24"/>
          <w:szCs w:val="24"/>
          <w:highlight w:val="yellow"/>
        </w:rPr>
      </w:pPr>
      <w:r w:rsidRPr="00042532">
        <w:rPr>
          <w:rFonts w:ascii="Times New Roman" w:hAnsi="Times New Roman" w:cs="Times New Roman"/>
          <w:color w:val="000000"/>
          <w:spacing w:val="-2"/>
          <w:sz w:val="24"/>
          <w:szCs w:val="24"/>
        </w:rPr>
        <w:t xml:space="preserve">IZPILDĪTĀJA kontaktpersona: </w:t>
      </w:r>
      <w:r w:rsidRPr="00042532">
        <w:rPr>
          <w:rFonts w:ascii="Times New Roman" w:hAnsi="Times New Roman" w:cs="Times New Roman"/>
          <w:color w:val="000000"/>
          <w:spacing w:val="-2"/>
          <w:sz w:val="24"/>
          <w:szCs w:val="24"/>
          <w:highlight w:val="yellow"/>
        </w:rPr>
        <w:t>_____________, tālr. _________; e-pasts:_________.</w:t>
      </w:r>
    </w:p>
    <w:p w14:paraId="734F93EB" w14:textId="77777777" w:rsidR="002D6446" w:rsidRPr="00042532" w:rsidRDefault="002D6446" w:rsidP="002D6446">
      <w:pPr>
        <w:numPr>
          <w:ilvl w:val="0"/>
          <w:numId w:val="42"/>
        </w:numPr>
        <w:tabs>
          <w:tab w:val="left" w:pos="450"/>
        </w:tabs>
        <w:spacing w:after="0" w:line="240" w:lineRule="auto"/>
        <w:ind w:left="0" w:firstLine="0"/>
        <w:jc w:val="both"/>
        <w:rPr>
          <w:rFonts w:ascii="Times New Roman" w:hAnsi="Times New Roman" w:cs="Times New Roman"/>
          <w:color w:val="000000"/>
          <w:spacing w:val="-2"/>
          <w:sz w:val="24"/>
          <w:szCs w:val="24"/>
        </w:rPr>
      </w:pPr>
      <w:r w:rsidRPr="00042532">
        <w:rPr>
          <w:rFonts w:ascii="Times New Roman" w:hAnsi="Times New Roman" w:cs="Times New Roman"/>
          <w:color w:val="000000"/>
          <w:spacing w:val="-2"/>
          <w:sz w:val="24"/>
          <w:szCs w:val="24"/>
        </w:rPr>
        <w:lastRenderedPageBreak/>
        <w:t xml:space="preserve">Kontaktpersonu nomaiņas gadījumā otrs LĪDZĒJS par to tiek </w:t>
      </w:r>
      <w:proofErr w:type="spellStart"/>
      <w:r w:rsidRPr="00042532">
        <w:rPr>
          <w:rFonts w:ascii="Times New Roman" w:hAnsi="Times New Roman" w:cs="Times New Roman"/>
          <w:color w:val="000000"/>
          <w:spacing w:val="-2"/>
          <w:sz w:val="24"/>
          <w:szCs w:val="24"/>
        </w:rPr>
        <w:t>rakstveidā</w:t>
      </w:r>
      <w:proofErr w:type="spellEnd"/>
      <w:r w:rsidRPr="00042532">
        <w:rPr>
          <w:rFonts w:ascii="Times New Roman" w:hAnsi="Times New Roman" w:cs="Times New Roman"/>
          <w:color w:val="000000"/>
          <w:spacing w:val="-2"/>
          <w:sz w:val="24"/>
          <w:szCs w:val="24"/>
        </w:rPr>
        <w:t xml:space="preserve"> informēta 3 (trīs) darba dienu laikā.</w:t>
      </w:r>
    </w:p>
    <w:p w14:paraId="4EEA997A" w14:textId="04D246F2" w:rsidR="002D6446" w:rsidRPr="00042532" w:rsidRDefault="002D6446" w:rsidP="002D6446">
      <w:pPr>
        <w:numPr>
          <w:ilvl w:val="0"/>
          <w:numId w:val="42"/>
        </w:numPr>
        <w:tabs>
          <w:tab w:val="left" w:pos="450"/>
        </w:tabs>
        <w:spacing w:after="0" w:line="240" w:lineRule="auto"/>
        <w:ind w:left="0" w:firstLine="0"/>
        <w:jc w:val="both"/>
        <w:rPr>
          <w:rFonts w:ascii="Times New Roman" w:hAnsi="Times New Roman" w:cs="Times New Roman"/>
          <w:color w:val="000000"/>
          <w:spacing w:val="-2"/>
          <w:sz w:val="24"/>
          <w:szCs w:val="24"/>
        </w:rPr>
      </w:pPr>
      <w:r w:rsidRPr="00042532">
        <w:rPr>
          <w:rFonts w:ascii="Times New Roman" w:hAnsi="Times New Roman" w:cs="Times New Roman"/>
          <w:color w:val="000000"/>
          <w:spacing w:val="-2"/>
          <w:sz w:val="24"/>
          <w:szCs w:val="24"/>
        </w:rPr>
        <w:t xml:space="preserve">Šis </w:t>
      </w:r>
      <w:r w:rsidRPr="00042532">
        <w:rPr>
          <w:rFonts w:ascii="Times New Roman" w:hAnsi="Times New Roman" w:cs="Times New Roman"/>
          <w:sz w:val="24"/>
          <w:szCs w:val="24"/>
        </w:rPr>
        <w:t>LĪGUMS</w:t>
      </w:r>
      <w:r w:rsidRPr="00042532">
        <w:rPr>
          <w:rFonts w:ascii="Times New Roman" w:hAnsi="Times New Roman" w:cs="Times New Roman"/>
          <w:color w:val="000000"/>
          <w:spacing w:val="-2"/>
          <w:sz w:val="24"/>
          <w:szCs w:val="24"/>
        </w:rPr>
        <w:t xml:space="preserve"> sagatavots un parakstīts </w:t>
      </w:r>
      <w:r w:rsidR="00233F0E" w:rsidRPr="00042532">
        <w:rPr>
          <w:rFonts w:ascii="Times New Roman" w:hAnsi="Times New Roman" w:cs="Times New Roman"/>
          <w:color w:val="000000"/>
          <w:spacing w:val="-2"/>
          <w:sz w:val="24"/>
          <w:szCs w:val="24"/>
        </w:rPr>
        <w:t xml:space="preserve">latviešu valodā </w:t>
      </w:r>
      <w:r w:rsidRPr="00042532">
        <w:rPr>
          <w:rFonts w:ascii="Times New Roman" w:hAnsi="Times New Roman" w:cs="Times New Roman"/>
          <w:color w:val="000000"/>
          <w:spacing w:val="-2"/>
          <w:sz w:val="24"/>
          <w:szCs w:val="24"/>
        </w:rPr>
        <w:t xml:space="preserve">divos eksemplāros ar vienādu juridisko spēku uz __ (___________) lapām, no kuriem viens eksemplārs glabājas pie PASŪTĪTĀJA, otrs - pie IZPILDĪTĀJA. </w:t>
      </w:r>
    </w:p>
    <w:p w14:paraId="190EC7F2" w14:textId="77777777" w:rsidR="002D6446" w:rsidRPr="00042532" w:rsidRDefault="002D6446" w:rsidP="002D6446">
      <w:pPr>
        <w:numPr>
          <w:ilvl w:val="0"/>
          <w:numId w:val="42"/>
        </w:numPr>
        <w:tabs>
          <w:tab w:val="left" w:pos="450"/>
        </w:tabs>
        <w:spacing w:after="0" w:line="240" w:lineRule="auto"/>
        <w:ind w:left="0" w:firstLine="0"/>
        <w:jc w:val="both"/>
        <w:rPr>
          <w:rFonts w:ascii="Times New Roman" w:hAnsi="Times New Roman" w:cs="Times New Roman"/>
          <w:color w:val="000000"/>
          <w:spacing w:val="-2"/>
          <w:sz w:val="24"/>
          <w:szCs w:val="24"/>
        </w:rPr>
      </w:pPr>
      <w:r w:rsidRPr="00042532">
        <w:rPr>
          <w:rFonts w:ascii="Times New Roman" w:hAnsi="Times New Roman" w:cs="Times New Roman"/>
          <w:sz w:val="24"/>
          <w:szCs w:val="24"/>
        </w:rPr>
        <w:t>LĪGUMAM</w:t>
      </w:r>
      <w:r w:rsidRPr="00042532">
        <w:rPr>
          <w:rFonts w:ascii="Times New Roman" w:hAnsi="Times New Roman" w:cs="Times New Roman"/>
          <w:color w:val="000000"/>
          <w:spacing w:val="-2"/>
          <w:sz w:val="24"/>
          <w:szCs w:val="24"/>
        </w:rPr>
        <w:t xml:space="preserve"> tā noslēgšanas brīdī ir šādi pielikumi, kas ir </w:t>
      </w:r>
      <w:r w:rsidRPr="00042532">
        <w:rPr>
          <w:rFonts w:ascii="Times New Roman" w:hAnsi="Times New Roman" w:cs="Times New Roman"/>
          <w:sz w:val="24"/>
          <w:szCs w:val="24"/>
        </w:rPr>
        <w:t>LĪGUMA</w:t>
      </w:r>
      <w:r w:rsidRPr="00042532">
        <w:rPr>
          <w:rFonts w:ascii="Times New Roman" w:hAnsi="Times New Roman" w:cs="Times New Roman"/>
          <w:color w:val="000000"/>
          <w:spacing w:val="-2"/>
          <w:sz w:val="24"/>
          <w:szCs w:val="24"/>
        </w:rPr>
        <w:t xml:space="preserve"> neatņemamas sastāvdaļas: </w:t>
      </w:r>
    </w:p>
    <w:p w14:paraId="67195498" w14:textId="02A4B582" w:rsidR="002D6446" w:rsidRPr="00042532" w:rsidRDefault="00725C92" w:rsidP="00F07C34">
      <w:pPr>
        <w:pStyle w:val="ListParagraph"/>
        <w:tabs>
          <w:tab w:val="left" w:pos="450"/>
        </w:tabs>
        <w:spacing w:after="0" w:line="240" w:lineRule="auto"/>
        <w:jc w:val="both"/>
        <w:rPr>
          <w:rFonts w:ascii="Times New Roman" w:hAnsi="Times New Roman" w:cs="Times New Roman"/>
          <w:color w:val="000000"/>
          <w:spacing w:val="-2"/>
          <w:sz w:val="24"/>
          <w:szCs w:val="24"/>
        </w:rPr>
      </w:pPr>
      <w:r w:rsidRPr="00042532">
        <w:rPr>
          <w:rFonts w:ascii="Times New Roman" w:hAnsi="Times New Roman" w:cs="Times New Roman"/>
          <w:color w:val="000000"/>
          <w:spacing w:val="-2"/>
          <w:sz w:val="24"/>
          <w:szCs w:val="24"/>
        </w:rPr>
        <w:t>„</w:t>
      </w:r>
      <w:r w:rsidR="00F07C34">
        <w:rPr>
          <w:rFonts w:ascii="Times New Roman" w:hAnsi="Times New Roman" w:cs="Times New Roman"/>
          <w:color w:val="000000"/>
          <w:spacing w:val="-2"/>
          <w:sz w:val="24"/>
          <w:szCs w:val="24"/>
        </w:rPr>
        <w:t>T</w:t>
      </w:r>
      <w:r w:rsidRPr="00042532">
        <w:rPr>
          <w:rFonts w:ascii="Times New Roman" w:hAnsi="Times New Roman" w:cs="Times New Roman"/>
          <w:color w:val="000000"/>
          <w:spacing w:val="-2"/>
          <w:sz w:val="24"/>
          <w:szCs w:val="24"/>
        </w:rPr>
        <w:t>ehniskais un finanšu piedāvājums”</w:t>
      </w:r>
      <w:r w:rsidR="000F5A41" w:rsidRPr="00042532">
        <w:rPr>
          <w:rFonts w:ascii="Times New Roman" w:hAnsi="Times New Roman" w:cs="Times New Roman"/>
          <w:color w:val="000000"/>
          <w:spacing w:val="-2"/>
          <w:sz w:val="24"/>
          <w:szCs w:val="24"/>
        </w:rPr>
        <w:t xml:space="preserve"> </w:t>
      </w:r>
      <w:r w:rsidR="002D6446" w:rsidRPr="00042532">
        <w:rPr>
          <w:rFonts w:ascii="Times New Roman" w:hAnsi="Times New Roman" w:cs="Times New Roman"/>
          <w:color w:val="000000"/>
          <w:spacing w:val="-2"/>
          <w:sz w:val="24"/>
          <w:szCs w:val="24"/>
        </w:rPr>
        <w:t xml:space="preserve">uz </w:t>
      </w:r>
      <w:r w:rsidR="00F07C34">
        <w:rPr>
          <w:rFonts w:ascii="Times New Roman" w:hAnsi="Times New Roman" w:cs="Times New Roman"/>
          <w:color w:val="000000"/>
          <w:spacing w:val="-2"/>
          <w:sz w:val="24"/>
          <w:szCs w:val="24"/>
        </w:rPr>
        <w:t>2</w:t>
      </w:r>
      <w:r w:rsidR="002D6446" w:rsidRPr="00042532">
        <w:rPr>
          <w:rFonts w:ascii="Times New Roman" w:hAnsi="Times New Roman" w:cs="Times New Roman"/>
          <w:color w:val="000000"/>
          <w:spacing w:val="-2"/>
          <w:sz w:val="24"/>
          <w:szCs w:val="24"/>
        </w:rPr>
        <w:t xml:space="preserve"> lapām;</w:t>
      </w:r>
    </w:p>
    <w:p w14:paraId="1F65C8D4" w14:textId="318FFACC" w:rsidR="002D6446" w:rsidRDefault="00D35155" w:rsidP="00F07C34">
      <w:pPr>
        <w:pStyle w:val="ListParagraph"/>
        <w:tabs>
          <w:tab w:val="left" w:pos="450"/>
        </w:tabs>
        <w:spacing w:after="0" w:line="240" w:lineRule="auto"/>
        <w:jc w:val="both"/>
        <w:rPr>
          <w:rFonts w:ascii="Times New Roman" w:hAnsi="Times New Roman" w:cs="Times New Roman"/>
          <w:color w:val="000000"/>
          <w:spacing w:val="-2"/>
          <w:sz w:val="24"/>
          <w:szCs w:val="24"/>
        </w:rPr>
      </w:pPr>
      <w:r w:rsidRPr="00F07C34">
        <w:rPr>
          <w:rFonts w:ascii="Times New Roman" w:hAnsi="Times New Roman" w:cs="Times New Roman"/>
          <w:color w:val="000000"/>
          <w:spacing w:val="-2"/>
          <w:sz w:val="24"/>
          <w:szCs w:val="24"/>
        </w:rPr>
        <w:t>„</w:t>
      </w:r>
      <w:r w:rsidR="002D6446" w:rsidRPr="00F07C34">
        <w:rPr>
          <w:rFonts w:ascii="Times New Roman" w:hAnsi="Times New Roman" w:cs="Times New Roman"/>
          <w:color w:val="000000"/>
          <w:spacing w:val="-2"/>
          <w:sz w:val="24"/>
          <w:szCs w:val="24"/>
        </w:rPr>
        <w:t xml:space="preserve">Neatbilstību konstatācijas akts” uz </w:t>
      </w:r>
      <w:r w:rsidR="00F07C34" w:rsidRPr="00F07C34">
        <w:rPr>
          <w:rFonts w:ascii="Times New Roman" w:hAnsi="Times New Roman" w:cs="Times New Roman"/>
          <w:color w:val="000000"/>
          <w:spacing w:val="-2"/>
          <w:sz w:val="24"/>
          <w:szCs w:val="24"/>
        </w:rPr>
        <w:t>1</w:t>
      </w:r>
      <w:r w:rsidR="002D6446" w:rsidRPr="00F07C34">
        <w:rPr>
          <w:rFonts w:ascii="Times New Roman" w:hAnsi="Times New Roman" w:cs="Times New Roman"/>
          <w:color w:val="000000"/>
          <w:spacing w:val="-2"/>
          <w:sz w:val="24"/>
          <w:szCs w:val="24"/>
        </w:rPr>
        <w:t xml:space="preserve"> lap</w:t>
      </w:r>
      <w:r w:rsidR="00F07C34" w:rsidRPr="00F07C34">
        <w:rPr>
          <w:rFonts w:ascii="Times New Roman" w:hAnsi="Times New Roman" w:cs="Times New Roman"/>
          <w:color w:val="000000"/>
          <w:spacing w:val="-2"/>
          <w:sz w:val="24"/>
          <w:szCs w:val="24"/>
        </w:rPr>
        <w:t>as</w:t>
      </w:r>
      <w:r w:rsidR="003E41C5">
        <w:rPr>
          <w:rFonts w:ascii="Times New Roman" w:hAnsi="Times New Roman" w:cs="Times New Roman"/>
          <w:color w:val="000000"/>
          <w:spacing w:val="-2"/>
          <w:sz w:val="24"/>
          <w:szCs w:val="24"/>
        </w:rPr>
        <w:t>;</w:t>
      </w:r>
    </w:p>
    <w:p w14:paraId="51E42E81" w14:textId="239245B3" w:rsidR="003E41C5" w:rsidRPr="00042532" w:rsidRDefault="003E41C5" w:rsidP="003E41C5">
      <w:pPr>
        <w:pStyle w:val="ListParagraph"/>
        <w:tabs>
          <w:tab w:val="left" w:pos="450"/>
        </w:tabs>
        <w:spacing w:after="0" w:line="240" w:lineRule="auto"/>
        <w:jc w:val="both"/>
        <w:rPr>
          <w:rFonts w:ascii="Times New Roman" w:hAnsi="Times New Roman" w:cs="Times New Roman"/>
          <w:color w:val="000000"/>
          <w:spacing w:val="-2"/>
          <w:sz w:val="24"/>
          <w:szCs w:val="24"/>
        </w:rPr>
      </w:pPr>
      <w:r w:rsidRPr="00042532">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Deratizācijas un dezinsekcijas  karte</w:t>
      </w:r>
      <w:r w:rsidRPr="00042532">
        <w:rPr>
          <w:rFonts w:ascii="Times New Roman" w:hAnsi="Times New Roman" w:cs="Times New Roman"/>
          <w:color w:val="000000"/>
          <w:spacing w:val="-2"/>
          <w:sz w:val="24"/>
          <w:szCs w:val="24"/>
        </w:rPr>
        <w:t xml:space="preserve">” uz </w:t>
      </w:r>
      <w:r>
        <w:rPr>
          <w:rFonts w:ascii="Times New Roman" w:hAnsi="Times New Roman" w:cs="Times New Roman"/>
          <w:color w:val="000000"/>
          <w:spacing w:val="-2"/>
          <w:sz w:val="24"/>
          <w:szCs w:val="24"/>
        </w:rPr>
        <w:t>2 lapām.</w:t>
      </w:r>
    </w:p>
    <w:p w14:paraId="222DEA69" w14:textId="77777777" w:rsidR="003E41C5" w:rsidRPr="00F07C34" w:rsidRDefault="003E41C5" w:rsidP="00F07C34">
      <w:pPr>
        <w:pStyle w:val="ListParagraph"/>
        <w:tabs>
          <w:tab w:val="left" w:pos="450"/>
        </w:tabs>
        <w:spacing w:after="0" w:line="240" w:lineRule="auto"/>
        <w:jc w:val="both"/>
        <w:rPr>
          <w:rFonts w:ascii="Times New Roman" w:hAnsi="Times New Roman" w:cs="Times New Roman"/>
          <w:color w:val="000000"/>
          <w:spacing w:val="-2"/>
          <w:sz w:val="24"/>
          <w:szCs w:val="24"/>
        </w:rPr>
      </w:pPr>
    </w:p>
    <w:p w14:paraId="1ED62D02" w14:textId="77777777" w:rsidR="002D6446" w:rsidRPr="00042532" w:rsidRDefault="002D6446" w:rsidP="002D6446">
      <w:pPr>
        <w:shd w:val="clear" w:color="auto" w:fill="FFFFFF"/>
        <w:ind w:left="11"/>
        <w:rPr>
          <w:rFonts w:ascii="Times New Roman" w:hAnsi="Times New Roman" w:cs="Times New Roman"/>
          <w:color w:val="000000"/>
          <w:spacing w:val="-2"/>
          <w:sz w:val="24"/>
          <w:szCs w:val="24"/>
        </w:rPr>
      </w:pPr>
    </w:p>
    <w:p w14:paraId="19895DDA" w14:textId="02884CD3" w:rsidR="002D6446" w:rsidRPr="00042532" w:rsidRDefault="002D6446" w:rsidP="00D35155">
      <w:pPr>
        <w:pStyle w:val="ListParagraph"/>
        <w:numPr>
          <w:ilvl w:val="0"/>
          <w:numId w:val="43"/>
        </w:numPr>
        <w:shd w:val="clear" w:color="auto" w:fill="FFFFFF"/>
        <w:spacing w:after="456"/>
        <w:jc w:val="center"/>
        <w:rPr>
          <w:rFonts w:ascii="Times New Roman" w:hAnsi="Times New Roman" w:cs="Times New Roman"/>
          <w:b/>
          <w:sz w:val="24"/>
          <w:szCs w:val="24"/>
        </w:rPr>
      </w:pPr>
      <w:r w:rsidRPr="00042532">
        <w:rPr>
          <w:rFonts w:ascii="Times New Roman" w:hAnsi="Times New Roman" w:cs="Times New Roman"/>
          <w:b/>
          <w:sz w:val="24"/>
          <w:szCs w:val="24"/>
        </w:rPr>
        <w:t>LĪDZĒJU REKVIZĪTI</w:t>
      </w:r>
    </w:p>
    <w:tbl>
      <w:tblPr>
        <w:tblW w:w="5000" w:type="pct"/>
        <w:jc w:val="center"/>
        <w:tblLook w:val="0000" w:firstRow="0" w:lastRow="0" w:firstColumn="0" w:lastColumn="0" w:noHBand="0" w:noVBand="0"/>
      </w:tblPr>
      <w:tblGrid>
        <w:gridCol w:w="4447"/>
        <w:gridCol w:w="4436"/>
      </w:tblGrid>
      <w:tr w:rsidR="00344A4C" w:rsidRPr="00042532" w14:paraId="2F5737B9" w14:textId="77777777" w:rsidTr="00AF11E3">
        <w:trPr>
          <w:jc w:val="center"/>
        </w:trPr>
        <w:tc>
          <w:tcPr>
            <w:tcW w:w="2503" w:type="pct"/>
            <w:vAlign w:val="center"/>
          </w:tcPr>
          <w:p w14:paraId="58D38857" w14:textId="4B27C744" w:rsidR="00344A4C" w:rsidRPr="00042532" w:rsidRDefault="00344A4C" w:rsidP="00344A4C">
            <w:pPr>
              <w:spacing w:after="0" w:line="240" w:lineRule="auto"/>
              <w:rPr>
                <w:rFonts w:ascii="Times New Roman" w:eastAsia="Times New Roman" w:hAnsi="Times New Roman" w:cs="Times New Roman"/>
                <w:b/>
                <w:bCs/>
                <w:sz w:val="24"/>
                <w:szCs w:val="24"/>
              </w:rPr>
            </w:pPr>
            <w:r w:rsidRPr="00042532">
              <w:rPr>
                <w:rFonts w:ascii="Times New Roman" w:eastAsia="Times New Roman" w:hAnsi="Times New Roman" w:cs="Times New Roman"/>
                <w:b/>
                <w:bCs/>
                <w:sz w:val="24"/>
                <w:szCs w:val="24"/>
              </w:rPr>
              <w:t>PASŪTĪTĀJS:</w:t>
            </w:r>
          </w:p>
        </w:tc>
        <w:tc>
          <w:tcPr>
            <w:tcW w:w="2497" w:type="pct"/>
            <w:vAlign w:val="center"/>
          </w:tcPr>
          <w:p w14:paraId="46225D04" w14:textId="77777777" w:rsidR="00344A4C" w:rsidRPr="00042532" w:rsidRDefault="00344A4C" w:rsidP="00344A4C">
            <w:pPr>
              <w:spacing w:after="0" w:line="240" w:lineRule="auto"/>
              <w:rPr>
                <w:rFonts w:ascii="Times New Roman" w:eastAsia="Times New Roman" w:hAnsi="Times New Roman" w:cs="Times New Roman"/>
                <w:b/>
                <w:bCs/>
                <w:sz w:val="24"/>
                <w:szCs w:val="24"/>
              </w:rPr>
            </w:pPr>
            <w:r w:rsidRPr="00042532">
              <w:rPr>
                <w:rFonts w:ascii="Times New Roman" w:eastAsia="Times New Roman" w:hAnsi="Times New Roman" w:cs="Times New Roman"/>
                <w:b/>
                <w:bCs/>
                <w:sz w:val="24"/>
                <w:szCs w:val="24"/>
              </w:rPr>
              <w:t>IZPILDĪTĀJS:</w:t>
            </w:r>
          </w:p>
        </w:tc>
      </w:tr>
      <w:tr w:rsidR="00344A4C" w:rsidRPr="00042532" w14:paraId="569DE4B2" w14:textId="77777777" w:rsidTr="00AF11E3">
        <w:trPr>
          <w:jc w:val="center"/>
        </w:trPr>
        <w:tc>
          <w:tcPr>
            <w:tcW w:w="2503" w:type="pct"/>
            <w:vAlign w:val="center"/>
          </w:tcPr>
          <w:p w14:paraId="400182CF" w14:textId="365F0FF7" w:rsidR="00344A4C" w:rsidRPr="00042532" w:rsidRDefault="00344A4C" w:rsidP="00344A4C">
            <w:pPr>
              <w:tabs>
                <w:tab w:val="left" w:pos="720"/>
                <w:tab w:val="center" w:pos="4153"/>
                <w:tab w:val="right" w:pos="8306"/>
              </w:tabs>
              <w:spacing w:after="0" w:line="240" w:lineRule="auto"/>
              <w:rPr>
                <w:rFonts w:ascii="Times New Roman" w:eastAsia="Times New Roman" w:hAnsi="Times New Roman" w:cs="Times New Roman"/>
                <w:b/>
                <w:bCs/>
                <w:sz w:val="24"/>
                <w:szCs w:val="24"/>
              </w:rPr>
            </w:pPr>
            <w:r w:rsidRPr="00042532">
              <w:rPr>
                <w:rFonts w:ascii="Times New Roman" w:eastAsia="Times New Roman" w:hAnsi="Times New Roman" w:cs="Times New Roman"/>
                <w:b/>
                <w:bCs/>
                <w:sz w:val="24"/>
                <w:szCs w:val="24"/>
              </w:rPr>
              <w:t>Latvijas Universitāte</w:t>
            </w:r>
          </w:p>
        </w:tc>
        <w:tc>
          <w:tcPr>
            <w:tcW w:w="2497" w:type="pct"/>
            <w:vAlign w:val="center"/>
          </w:tcPr>
          <w:p w14:paraId="1504076F" w14:textId="091B28EB" w:rsidR="00344A4C" w:rsidRPr="00042532" w:rsidRDefault="00344A4C" w:rsidP="00344A4C">
            <w:pPr>
              <w:spacing w:after="0" w:line="240" w:lineRule="auto"/>
              <w:rPr>
                <w:rFonts w:ascii="Times New Roman" w:eastAsia="Times New Roman" w:hAnsi="Times New Roman" w:cs="Times New Roman"/>
                <w:b/>
                <w:bCs/>
                <w:color w:val="000000"/>
                <w:sz w:val="24"/>
                <w:szCs w:val="24"/>
              </w:rPr>
            </w:pPr>
          </w:p>
        </w:tc>
      </w:tr>
      <w:tr w:rsidR="00344A4C" w:rsidRPr="00042532" w14:paraId="0F29525D" w14:textId="77777777" w:rsidTr="00AF11E3">
        <w:trPr>
          <w:jc w:val="center"/>
        </w:trPr>
        <w:tc>
          <w:tcPr>
            <w:tcW w:w="2503" w:type="pct"/>
          </w:tcPr>
          <w:p w14:paraId="6EB33186" w14:textId="77777777" w:rsidR="00344A4C" w:rsidRPr="00042532" w:rsidRDefault="00344A4C" w:rsidP="00344A4C">
            <w:pPr>
              <w:tabs>
                <w:tab w:val="left" w:pos="720"/>
                <w:tab w:val="center" w:pos="4153"/>
                <w:tab w:val="right" w:pos="8306"/>
              </w:tabs>
              <w:spacing w:after="0" w:line="240" w:lineRule="auto"/>
              <w:rPr>
                <w:rFonts w:ascii="Times New Roman" w:eastAsia="Times New Roman" w:hAnsi="Times New Roman" w:cs="Times New Roman"/>
                <w:sz w:val="24"/>
                <w:szCs w:val="24"/>
              </w:rPr>
            </w:pPr>
            <w:r w:rsidRPr="00042532">
              <w:rPr>
                <w:rFonts w:ascii="Times New Roman" w:eastAsia="Times New Roman" w:hAnsi="Times New Roman" w:cs="Times New Roman"/>
                <w:sz w:val="24"/>
                <w:szCs w:val="24"/>
              </w:rPr>
              <w:t xml:space="preserve">Juridiskā adrese: Raiņa bulvāris 19, </w:t>
            </w:r>
          </w:p>
          <w:p w14:paraId="0701E926" w14:textId="6B7FDD16" w:rsidR="00344A4C" w:rsidRPr="00042532" w:rsidRDefault="00344A4C" w:rsidP="00344A4C">
            <w:pPr>
              <w:tabs>
                <w:tab w:val="left" w:pos="720"/>
                <w:tab w:val="center" w:pos="4153"/>
                <w:tab w:val="right" w:pos="8306"/>
              </w:tabs>
              <w:spacing w:after="0" w:line="240" w:lineRule="auto"/>
              <w:rPr>
                <w:rFonts w:ascii="Times New Roman" w:eastAsia="Times New Roman" w:hAnsi="Times New Roman" w:cs="Times New Roman"/>
                <w:sz w:val="24"/>
                <w:szCs w:val="24"/>
              </w:rPr>
            </w:pPr>
            <w:r w:rsidRPr="00042532">
              <w:rPr>
                <w:rFonts w:ascii="Times New Roman" w:eastAsia="Times New Roman" w:hAnsi="Times New Roman" w:cs="Times New Roman"/>
                <w:sz w:val="24"/>
                <w:szCs w:val="24"/>
              </w:rPr>
              <w:t>Rīga, LV-1586</w:t>
            </w:r>
          </w:p>
        </w:tc>
        <w:tc>
          <w:tcPr>
            <w:tcW w:w="2497" w:type="pct"/>
            <w:vAlign w:val="center"/>
          </w:tcPr>
          <w:p w14:paraId="6F5A1226" w14:textId="77777777" w:rsidR="00344A4C" w:rsidRPr="00042532" w:rsidRDefault="00344A4C" w:rsidP="00344A4C">
            <w:pPr>
              <w:spacing w:after="0" w:line="240" w:lineRule="auto"/>
              <w:rPr>
                <w:rFonts w:ascii="Times New Roman" w:eastAsia="Times New Roman" w:hAnsi="Times New Roman" w:cs="Times New Roman"/>
                <w:color w:val="000000"/>
                <w:sz w:val="24"/>
                <w:szCs w:val="24"/>
              </w:rPr>
            </w:pPr>
            <w:r w:rsidRPr="00042532">
              <w:rPr>
                <w:rFonts w:ascii="Times New Roman" w:eastAsia="Times New Roman" w:hAnsi="Times New Roman" w:cs="Times New Roman"/>
                <w:color w:val="000000"/>
                <w:sz w:val="24"/>
                <w:szCs w:val="24"/>
              </w:rPr>
              <w:t>Juridiskā adrese:</w:t>
            </w:r>
          </w:p>
          <w:p w14:paraId="6D77273D" w14:textId="71FD6402" w:rsidR="00344A4C" w:rsidRPr="00042532" w:rsidRDefault="00344A4C" w:rsidP="00344A4C">
            <w:pPr>
              <w:spacing w:after="0" w:line="240" w:lineRule="auto"/>
              <w:rPr>
                <w:rFonts w:ascii="Times New Roman" w:eastAsia="Times New Roman" w:hAnsi="Times New Roman" w:cs="Times New Roman"/>
                <w:color w:val="000000"/>
                <w:sz w:val="24"/>
                <w:szCs w:val="24"/>
              </w:rPr>
            </w:pPr>
          </w:p>
        </w:tc>
      </w:tr>
      <w:tr w:rsidR="00344A4C" w:rsidRPr="00042532" w14:paraId="1FD6626C" w14:textId="77777777" w:rsidTr="00AF11E3">
        <w:trPr>
          <w:jc w:val="center"/>
        </w:trPr>
        <w:tc>
          <w:tcPr>
            <w:tcW w:w="2503" w:type="pct"/>
            <w:vAlign w:val="center"/>
          </w:tcPr>
          <w:p w14:paraId="3F496F5C" w14:textId="07072844" w:rsidR="00344A4C" w:rsidRPr="00042532" w:rsidRDefault="00344A4C" w:rsidP="00344A4C">
            <w:pPr>
              <w:spacing w:after="0" w:line="240" w:lineRule="auto"/>
              <w:rPr>
                <w:rFonts w:ascii="Times New Roman" w:eastAsia="Times New Roman" w:hAnsi="Times New Roman" w:cs="Times New Roman"/>
                <w:sz w:val="24"/>
                <w:szCs w:val="24"/>
              </w:rPr>
            </w:pPr>
            <w:r w:rsidRPr="00042532">
              <w:rPr>
                <w:rFonts w:ascii="Times New Roman" w:eastAsia="Times New Roman" w:hAnsi="Times New Roman" w:cs="Times New Roman"/>
                <w:sz w:val="24"/>
                <w:szCs w:val="24"/>
              </w:rPr>
              <w:t>Reģ.apl.Nr.3341000218</w:t>
            </w:r>
          </w:p>
        </w:tc>
        <w:tc>
          <w:tcPr>
            <w:tcW w:w="2497" w:type="pct"/>
            <w:vAlign w:val="center"/>
          </w:tcPr>
          <w:p w14:paraId="7F41F163" w14:textId="20F29A1D" w:rsidR="00344A4C" w:rsidRPr="00042532" w:rsidRDefault="00344A4C" w:rsidP="00344A4C">
            <w:pPr>
              <w:spacing w:after="0" w:line="240" w:lineRule="auto"/>
              <w:rPr>
                <w:rFonts w:ascii="Times New Roman" w:eastAsia="Times New Roman" w:hAnsi="Times New Roman" w:cs="Times New Roman"/>
                <w:color w:val="000000"/>
                <w:sz w:val="24"/>
                <w:szCs w:val="24"/>
              </w:rPr>
            </w:pPr>
            <w:proofErr w:type="spellStart"/>
            <w:r w:rsidRPr="00042532">
              <w:rPr>
                <w:rFonts w:ascii="Times New Roman" w:eastAsia="Times New Roman" w:hAnsi="Times New Roman" w:cs="Times New Roman"/>
                <w:color w:val="000000"/>
                <w:sz w:val="24"/>
                <w:szCs w:val="24"/>
              </w:rPr>
              <w:t>Reģ.Nr</w:t>
            </w:r>
            <w:proofErr w:type="spellEnd"/>
            <w:r w:rsidRPr="00042532">
              <w:rPr>
                <w:rFonts w:ascii="Times New Roman" w:eastAsia="Times New Roman" w:hAnsi="Times New Roman" w:cs="Times New Roman"/>
                <w:color w:val="000000"/>
                <w:sz w:val="24"/>
                <w:szCs w:val="24"/>
              </w:rPr>
              <w:t>.</w:t>
            </w:r>
          </w:p>
        </w:tc>
      </w:tr>
      <w:tr w:rsidR="00344A4C" w:rsidRPr="00042532" w14:paraId="00930B4F" w14:textId="77777777" w:rsidTr="00AF11E3">
        <w:trPr>
          <w:jc w:val="center"/>
        </w:trPr>
        <w:tc>
          <w:tcPr>
            <w:tcW w:w="2503" w:type="pct"/>
            <w:vAlign w:val="center"/>
          </w:tcPr>
          <w:p w14:paraId="7E8A7BA8" w14:textId="7E3A88AE" w:rsidR="00344A4C" w:rsidRPr="00042532" w:rsidRDefault="00344A4C" w:rsidP="00344A4C">
            <w:pPr>
              <w:spacing w:after="0" w:line="240" w:lineRule="auto"/>
              <w:rPr>
                <w:rFonts w:ascii="Times New Roman" w:eastAsia="Times New Roman" w:hAnsi="Times New Roman" w:cs="Times New Roman"/>
                <w:color w:val="000000"/>
                <w:sz w:val="24"/>
                <w:szCs w:val="24"/>
                <w:highlight w:val="yellow"/>
              </w:rPr>
            </w:pPr>
            <w:r w:rsidRPr="00042532">
              <w:rPr>
                <w:rFonts w:ascii="Times New Roman" w:eastAsia="Times New Roman" w:hAnsi="Times New Roman" w:cs="Times New Roman"/>
                <w:sz w:val="24"/>
                <w:szCs w:val="24"/>
              </w:rPr>
              <w:t>PVN reģ.Nr.LV 90000076669</w:t>
            </w:r>
          </w:p>
        </w:tc>
        <w:tc>
          <w:tcPr>
            <w:tcW w:w="2497" w:type="pct"/>
            <w:vAlign w:val="center"/>
          </w:tcPr>
          <w:p w14:paraId="21B6E59A" w14:textId="160F07E8" w:rsidR="00344A4C" w:rsidRPr="00042532" w:rsidRDefault="00344A4C" w:rsidP="00344A4C">
            <w:pPr>
              <w:spacing w:after="0" w:line="240" w:lineRule="auto"/>
              <w:rPr>
                <w:rFonts w:ascii="Times New Roman" w:eastAsia="Times New Roman" w:hAnsi="Times New Roman" w:cs="Times New Roman"/>
                <w:color w:val="000000"/>
                <w:sz w:val="24"/>
                <w:szCs w:val="24"/>
              </w:rPr>
            </w:pPr>
            <w:r w:rsidRPr="00042532">
              <w:rPr>
                <w:rFonts w:ascii="Times New Roman" w:eastAsia="Times New Roman" w:hAnsi="Times New Roman" w:cs="Times New Roman"/>
                <w:color w:val="000000"/>
                <w:sz w:val="24"/>
                <w:szCs w:val="24"/>
              </w:rPr>
              <w:t xml:space="preserve">Konta Nr.: </w:t>
            </w:r>
          </w:p>
        </w:tc>
      </w:tr>
      <w:tr w:rsidR="00344A4C" w:rsidRPr="00042532" w14:paraId="3B43744F" w14:textId="77777777" w:rsidTr="001E397B">
        <w:trPr>
          <w:jc w:val="center"/>
        </w:trPr>
        <w:tc>
          <w:tcPr>
            <w:tcW w:w="2503" w:type="pct"/>
          </w:tcPr>
          <w:p w14:paraId="24257851" w14:textId="0F18C7B6" w:rsidR="00344A4C" w:rsidRPr="00042532" w:rsidRDefault="00344A4C" w:rsidP="00344A4C">
            <w:pPr>
              <w:spacing w:after="0" w:line="240" w:lineRule="auto"/>
              <w:rPr>
                <w:rFonts w:ascii="Times New Roman" w:eastAsia="Times New Roman" w:hAnsi="Times New Roman" w:cs="Times New Roman"/>
                <w:color w:val="000000"/>
                <w:sz w:val="24"/>
                <w:szCs w:val="24"/>
                <w:highlight w:val="yellow"/>
              </w:rPr>
            </w:pPr>
            <w:r w:rsidRPr="00042532">
              <w:rPr>
                <w:rFonts w:ascii="Times New Roman" w:eastAsia="Times New Roman" w:hAnsi="Times New Roman" w:cs="Times New Roman"/>
                <w:sz w:val="24"/>
                <w:szCs w:val="24"/>
              </w:rPr>
              <w:t>Konta Nr. (IBAN): LV51NDEA0000082414423</w:t>
            </w:r>
          </w:p>
        </w:tc>
        <w:tc>
          <w:tcPr>
            <w:tcW w:w="2497" w:type="pct"/>
            <w:vAlign w:val="center"/>
          </w:tcPr>
          <w:p w14:paraId="4C85921E" w14:textId="233DE300" w:rsidR="00344A4C" w:rsidRPr="00042532" w:rsidRDefault="00344A4C" w:rsidP="00344A4C">
            <w:pPr>
              <w:spacing w:after="0" w:line="240" w:lineRule="auto"/>
              <w:rPr>
                <w:rFonts w:ascii="Times New Roman" w:eastAsia="Times New Roman" w:hAnsi="Times New Roman" w:cs="Times New Roman"/>
                <w:color w:val="000000"/>
                <w:sz w:val="24"/>
                <w:szCs w:val="24"/>
              </w:rPr>
            </w:pPr>
            <w:r w:rsidRPr="00042532">
              <w:rPr>
                <w:rFonts w:ascii="Times New Roman" w:eastAsia="Times New Roman" w:hAnsi="Times New Roman" w:cs="Times New Roman"/>
                <w:color w:val="000000"/>
                <w:sz w:val="24"/>
                <w:szCs w:val="24"/>
              </w:rPr>
              <w:t xml:space="preserve">Banka: </w:t>
            </w:r>
          </w:p>
        </w:tc>
      </w:tr>
      <w:tr w:rsidR="00344A4C" w:rsidRPr="00042532" w14:paraId="5DE115ED" w14:textId="77777777" w:rsidTr="001E397B">
        <w:trPr>
          <w:trHeight w:val="346"/>
          <w:jc w:val="center"/>
        </w:trPr>
        <w:tc>
          <w:tcPr>
            <w:tcW w:w="2503" w:type="pct"/>
          </w:tcPr>
          <w:p w14:paraId="7D242BB1" w14:textId="44B23AED" w:rsidR="00344A4C" w:rsidRPr="00042532" w:rsidRDefault="00344A4C" w:rsidP="00344A4C">
            <w:pPr>
              <w:spacing w:after="0" w:line="240" w:lineRule="auto"/>
              <w:rPr>
                <w:rFonts w:ascii="Times New Roman" w:eastAsia="Times New Roman" w:hAnsi="Times New Roman" w:cs="Times New Roman"/>
                <w:color w:val="000000"/>
                <w:sz w:val="24"/>
                <w:szCs w:val="24"/>
                <w:highlight w:val="yellow"/>
              </w:rPr>
            </w:pPr>
            <w:r w:rsidRPr="00042532">
              <w:rPr>
                <w:rFonts w:ascii="Times New Roman" w:eastAsia="Times New Roman" w:hAnsi="Times New Roman" w:cs="Times New Roman"/>
                <w:sz w:val="24"/>
                <w:szCs w:val="24"/>
              </w:rPr>
              <w:t xml:space="preserve">Nordea </w:t>
            </w:r>
            <w:proofErr w:type="spellStart"/>
            <w:r w:rsidRPr="00042532">
              <w:rPr>
                <w:rFonts w:ascii="Times New Roman" w:eastAsia="Times New Roman" w:hAnsi="Times New Roman" w:cs="Times New Roman"/>
                <w:sz w:val="24"/>
                <w:szCs w:val="24"/>
              </w:rPr>
              <w:t>Bank</w:t>
            </w:r>
            <w:proofErr w:type="spellEnd"/>
            <w:r w:rsidRPr="00042532">
              <w:rPr>
                <w:rFonts w:ascii="Times New Roman" w:eastAsia="Times New Roman" w:hAnsi="Times New Roman" w:cs="Times New Roman"/>
                <w:sz w:val="24"/>
                <w:szCs w:val="24"/>
              </w:rPr>
              <w:t xml:space="preserve"> AB Latvijas filiāle</w:t>
            </w:r>
          </w:p>
        </w:tc>
        <w:tc>
          <w:tcPr>
            <w:tcW w:w="2497" w:type="pct"/>
            <w:vAlign w:val="center"/>
          </w:tcPr>
          <w:p w14:paraId="6FAD13E4" w14:textId="17C2B246" w:rsidR="00344A4C" w:rsidRPr="00042532" w:rsidRDefault="00344A4C" w:rsidP="00344A4C">
            <w:pPr>
              <w:spacing w:after="0" w:line="240" w:lineRule="auto"/>
              <w:rPr>
                <w:rFonts w:ascii="Times New Roman" w:eastAsia="Times New Roman" w:hAnsi="Times New Roman" w:cs="Times New Roman"/>
                <w:color w:val="000000"/>
                <w:sz w:val="24"/>
                <w:szCs w:val="24"/>
              </w:rPr>
            </w:pPr>
            <w:r w:rsidRPr="00042532">
              <w:rPr>
                <w:rFonts w:ascii="Times New Roman" w:eastAsia="Times New Roman" w:hAnsi="Times New Roman" w:cs="Times New Roman"/>
                <w:color w:val="000000"/>
                <w:sz w:val="24"/>
                <w:szCs w:val="24"/>
              </w:rPr>
              <w:t xml:space="preserve">Kods: </w:t>
            </w:r>
          </w:p>
        </w:tc>
      </w:tr>
      <w:tr w:rsidR="00D35155" w:rsidRPr="00042532" w14:paraId="344D4E9F" w14:textId="77777777" w:rsidTr="00AF11E3">
        <w:trPr>
          <w:trHeight w:val="63"/>
          <w:jc w:val="center"/>
        </w:trPr>
        <w:tc>
          <w:tcPr>
            <w:tcW w:w="2503" w:type="pct"/>
            <w:vAlign w:val="center"/>
          </w:tcPr>
          <w:p w14:paraId="1F1307EE" w14:textId="77777777" w:rsidR="00D35155" w:rsidRPr="00042532" w:rsidRDefault="00D35155" w:rsidP="00D35155">
            <w:pPr>
              <w:spacing w:after="0" w:line="240" w:lineRule="auto"/>
              <w:rPr>
                <w:rFonts w:ascii="Times New Roman" w:eastAsia="Times New Roman" w:hAnsi="Times New Roman" w:cs="Times New Roman"/>
                <w:sz w:val="24"/>
                <w:szCs w:val="24"/>
              </w:rPr>
            </w:pPr>
            <w:r w:rsidRPr="00042532">
              <w:rPr>
                <w:rFonts w:ascii="Times New Roman" w:eastAsia="Times New Roman" w:hAnsi="Times New Roman" w:cs="Times New Roman"/>
                <w:b/>
                <w:sz w:val="24"/>
                <w:szCs w:val="24"/>
                <w:highlight w:val="yellow"/>
              </w:rPr>
              <w:t>____________</w:t>
            </w:r>
            <w:r w:rsidRPr="00042532">
              <w:rPr>
                <w:rFonts w:ascii="Times New Roman" w:eastAsia="Times New Roman" w:hAnsi="Times New Roman" w:cs="Times New Roman"/>
                <w:sz w:val="24"/>
                <w:szCs w:val="24"/>
                <w:highlight w:val="yellow"/>
              </w:rPr>
              <w:t xml:space="preserve"> </w:t>
            </w:r>
            <w:r w:rsidRPr="00042532">
              <w:rPr>
                <w:rFonts w:ascii="Times New Roman" w:eastAsia="Times New Roman" w:hAnsi="Times New Roman" w:cs="Times New Roman"/>
                <w:b/>
                <w:sz w:val="24"/>
                <w:szCs w:val="24"/>
                <w:highlight w:val="yellow"/>
              </w:rPr>
              <w:t>____________</w:t>
            </w:r>
          </w:p>
        </w:tc>
        <w:tc>
          <w:tcPr>
            <w:tcW w:w="2497" w:type="pct"/>
            <w:vAlign w:val="center"/>
          </w:tcPr>
          <w:p w14:paraId="3823FF57" w14:textId="77777777" w:rsidR="00D35155" w:rsidRPr="00042532" w:rsidRDefault="00D35155" w:rsidP="00D35155">
            <w:pPr>
              <w:spacing w:after="0" w:line="240" w:lineRule="auto"/>
              <w:rPr>
                <w:rFonts w:ascii="Times New Roman" w:eastAsia="Times New Roman" w:hAnsi="Times New Roman" w:cs="Times New Roman"/>
                <w:b/>
                <w:color w:val="000000"/>
                <w:sz w:val="24"/>
                <w:szCs w:val="24"/>
              </w:rPr>
            </w:pPr>
            <w:r w:rsidRPr="00042532">
              <w:rPr>
                <w:rFonts w:ascii="Times New Roman" w:eastAsia="Times New Roman" w:hAnsi="Times New Roman" w:cs="Times New Roman"/>
                <w:b/>
                <w:color w:val="000000"/>
                <w:sz w:val="24"/>
                <w:szCs w:val="24"/>
              </w:rPr>
              <w:t>___________________</w:t>
            </w:r>
          </w:p>
          <w:p w14:paraId="58078A31" w14:textId="183A39FD" w:rsidR="00D35155" w:rsidRPr="00042532" w:rsidRDefault="00D35155" w:rsidP="00D35155">
            <w:pPr>
              <w:spacing w:after="0" w:line="240" w:lineRule="auto"/>
              <w:rPr>
                <w:rFonts w:ascii="Times New Roman" w:eastAsia="Times New Roman" w:hAnsi="Times New Roman" w:cs="Times New Roman"/>
                <w:color w:val="000000"/>
                <w:sz w:val="24"/>
                <w:szCs w:val="24"/>
              </w:rPr>
            </w:pPr>
          </w:p>
        </w:tc>
      </w:tr>
    </w:tbl>
    <w:p w14:paraId="34F3A832" w14:textId="1D98DA47" w:rsidR="00F07C34" w:rsidRDefault="00F07C34" w:rsidP="00D35155">
      <w:pPr>
        <w:shd w:val="clear" w:color="auto" w:fill="FFFFFF"/>
        <w:spacing w:after="456"/>
        <w:jc w:val="center"/>
        <w:rPr>
          <w:rFonts w:ascii="Times New Roman" w:hAnsi="Times New Roman" w:cs="Times New Roman"/>
          <w:b/>
          <w:sz w:val="24"/>
          <w:szCs w:val="24"/>
        </w:rPr>
      </w:pPr>
    </w:p>
    <w:p w14:paraId="0BFAA140" w14:textId="77777777" w:rsidR="00F07C34" w:rsidRDefault="00F07C34">
      <w:pPr>
        <w:rPr>
          <w:rFonts w:ascii="Times New Roman" w:hAnsi="Times New Roman" w:cs="Times New Roman"/>
          <w:b/>
          <w:sz w:val="24"/>
          <w:szCs w:val="24"/>
        </w:rPr>
      </w:pPr>
      <w:r>
        <w:rPr>
          <w:rFonts w:ascii="Times New Roman" w:hAnsi="Times New Roman" w:cs="Times New Roman"/>
          <w:b/>
          <w:sz w:val="24"/>
          <w:szCs w:val="24"/>
        </w:rPr>
        <w:br w:type="page"/>
      </w:r>
    </w:p>
    <w:p w14:paraId="22D68A68" w14:textId="3D7A2FEF" w:rsidR="00F07C34" w:rsidRPr="00F07C34" w:rsidRDefault="00F07C34" w:rsidP="00F07C34">
      <w:pPr>
        <w:pStyle w:val="Heading1"/>
        <w:spacing w:before="0"/>
        <w:jc w:val="right"/>
        <w:rPr>
          <w:rFonts w:eastAsia="Times New Roman" w:cs="Times New Roman"/>
          <w:szCs w:val="24"/>
          <w:lang w:eastAsia="en-US"/>
        </w:rPr>
      </w:pPr>
      <w:bookmarkStart w:id="84" w:name="_Toc466882029"/>
      <w:bookmarkStart w:id="85" w:name="OLE_LINK41"/>
      <w:bookmarkStart w:id="86" w:name="OLE_LINK42"/>
      <w:r w:rsidRPr="00F07C34">
        <w:rPr>
          <w:rFonts w:eastAsia="Times New Roman" w:cs="Times New Roman"/>
          <w:szCs w:val="24"/>
          <w:lang w:eastAsia="en-US"/>
        </w:rPr>
        <w:lastRenderedPageBreak/>
        <w:t>6. pielikums</w:t>
      </w:r>
      <w:bookmarkEnd w:id="84"/>
    </w:p>
    <w:bookmarkEnd w:id="85"/>
    <w:bookmarkEnd w:id="86"/>
    <w:p w14:paraId="67C0FEEB" w14:textId="77777777" w:rsidR="0009761A" w:rsidRPr="00336944" w:rsidRDefault="0009761A" w:rsidP="0009761A">
      <w:pPr>
        <w:widowControl w:val="0"/>
        <w:spacing w:after="0" w:line="240" w:lineRule="auto"/>
        <w:jc w:val="right"/>
        <w:rPr>
          <w:rFonts w:ascii="Times New Roman" w:eastAsia="Times New Roman" w:hAnsi="Times New Roman" w:cs="Times New Roman"/>
          <w:sz w:val="24"/>
          <w:szCs w:val="24"/>
          <w:lang w:eastAsia="en-US"/>
        </w:rPr>
      </w:pPr>
      <w:r w:rsidRPr="00336944">
        <w:rPr>
          <w:rFonts w:ascii="Times New Roman" w:eastAsia="Times New Roman" w:hAnsi="Times New Roman" w:cs="Times New Roman"/>
          <w:sz w:val="24"/>
          <w:szCs w:val="24"/>
          <w:lang w:eastAsia="en-US"/>
        </w:rPr>
        <w:t>LU iepirkuma</w:t>
      </w:r>
    </w:p>
    <w:p w14:paraId="72006FC9" w14:textId="77777777" w:rsidR="0009761A" w:rsidRPr="00336944" w:rsidRDefault="0009761A" w:rsidP="0009761A">
      <w:pPr>
        <w:shd w:val="clear" w:color="auto" w:fill="FFFFFF"/>
        <w:spacing w:after="0" w:line="240" w:lineRule="auto"/>
        <w:jc w:val="right"/>
        <w:rPr>
          <w:rFonts w:ascii="Times New Roman" w:eastAsia="Times New Roman" w:hAnsi="Times New Roman" w:cs="Times New Roman"/>
          <w:sz w:val="24"/>
          <w:szCs w:val="24"/>
          <w:lang w:eastAsia="en-US"/>
        </w:rPr>
      </w:pPr>
      <w:r w:rsidRPr="00336944">
        <w:rPr>
          <w:rFonts w:ascii="Times New Roman" w:eastAsia="Times New Roman" w:hAnsi="Times New Roman" w:cs="Times New Roman"/>
          <w:sz w:val="24"/>
          <w:szCs w:val="24"/>
          <w:lang w:eastAsia="en-US"/>
        </w:rPr>
        <w:t>LU ēku deratizācijas un dezinsekcijas pakalpojums</w:t>
      </w:r>
    </w:p>
    <w:p w14:paraId="15CD59E0" w14:textId="77777777" w:rsidR="0009761A" w:rsidRPr="00336944" w:rsidRDefault="0009761A" w:rsidP="0009761A">
      <w:pPr>
        <w:shd w:val="clear" w:color="auto" w:fill="FFFFFF"/>
        <w:spacing w:after="0" w:line="240" w:lineRule="auto"/>
        <w:jc w:val="right"/>
        <w:rPr>
          <w:rFonts w:ascii="Times New Roman" w:eastAsia="Times New Roman" w:hAnsi="Times New Roman" w:cs="Times New Roman"/>
          <w:sz w:val="24"/>
          <w:szCs w:val="24"/>
          <w:lang w:eastAsia="en-US"/>
        </w:rPr>
      </w:pPr>
      <w:r w:rsidRPr="00336944">
        <w:rPr>
          <w:rFonts w:ascii="Times New Roman" w:eastAsia="Times New Roman" w:hAnsi="Times New Roman" w:cs="Times New Roman"/>
          <w:sz w:val="24"/>
          <w:szCs w:val="24"/>
          <w:lang w:eastAsia="en-US"/>
        </w:rPr>
        <w:t xml:space="preserve"> (identifikācijas Nr. LU 2016/95_I)</w:t>
      </w:r>
    </w:p>
    <w:p w14:paraId="01FD9090" w14:textId="77777777" w:rsidR="0009761A" w:rsidRPr="00042532" w:rsidRDefault="0009761A" w:rsidP="0009761A">
      <w:pPr>
        <w:shd w:val="clear" w:color="auto" w:fill="FFFFFF"/>
        <w:tabs>
          <w:tab w:val="left" w:pos="12616"/>
        </w:tabs>
        <w:spacing w:after="0" w:line="240" w:lineRule="auto"/>
        <w:jc w:val="right"/>
        <w:rPr>
          <w:rFonts w:ascii="Times New Roman" w:eastAsia="Times New Roman" w:hAnsi="Times New Roman" w:cs="Times New Roman"/>
          <w:sz w:val="24"/>
          <w:szCs w:val="24"/>
          <w:lang w:eastAsia="en-US"/>
        </w:rPr>
      </w:pPr>
      <w:r w:rsidRPr="00042532">
        <w:rPr>
          <w:rFonts w:ascii="Times New Roman" w:eastAsia="Times New Roman" w:hAnsi="Times New Roman" w:cs="Times New Roman"/>
          <w:sz w:val="24"/>
          <w:szCs w:val="24"/>
          <w:lang w:eastAsia="en-US"/>
        </w:rPr>
        <w:t>nolikumam</w:t>
      </w:r>
    </w:p>
    <w:p w14:paraId="5001E179" w14:textId="77777777" w:rsidR="00F07C34" w:rsidRPr="00277260" w:rsidRDefault="00F07C34" w:rsidP="00F07C34">
      <w:pPr>
        <w:widowControl w:val="0"/>
        <w:tabs>
          <w:tab w:val="right" w:pos="10260"/>
        </w:tabs>
        <w:overflowPunct w:val="0"/>
        <w:autoSpaceDE w:val="0"/>
        <w:autoSpaceDN w:val="0"/>
        <w:adjustRightInd w:val="0"/>
        <w:spacing w:after="0" w:line="360" w:lineRule="auto"/>
        <w:ind w:right="116"/>
        <w:jc w:val="right"/>
        <w:textAlignment w:val="baseline"/>
        <w:rPr>
          <w:rFonts w:ascii="Times New Roman" w:hAnsi="Times New Roman" w:cs="Times New Roman"/>
          <w:b/>
          <w:sz w:val="24"/>
          <w:szCs w:val="24"/>
        </w:rPr>
      </w:pPr>
    </w:p>
    <w:p w14:paraId="7333CB4D" w14:textId="77777777" w:rsidR="00F07C34" w:rsidRPr="0009761A" w:rsidRDefault="00F07C34" w:rsidP="0009761A">
      <w:pPr>
        <w:pStyle w:val="Heading1"/>
        <w:jc w:val="center"/>
        <w:rPr>
          <w:rFonts w:eastAsia="Times New Roman" w:cs="Times New Roman"/>
          <w:szCs w:val="24"/>
          <w:lang w:eastAsia="en-US"/>
          <w14:shadow w14:blurRad="50800" w14:dist="38100" w14:dir="2700000" w14:sx="100000" w14:sy="100000" w14:kx="0" w14:ky="0" w14:algn="tl">
            <w14:srgbClr w14:val="000000">
              <w14:alpha w14:val="60000"/>
            </w14:srgbClr>
          </w14:shadow>
        </w:rPr>
      </w:pPr>
      <w:bookmarkStart w:id="87" w:name="_Toc466882030"/>
      <w:r w:rsidRPr="0009761A">
        <w:rPr>
          <w:rFonts w:eastAsia="Times New Roman" w:cs="Times New Roman"/>
          <w:szCs w:val="24"/>
          <w:lang w:eastAsia="en-US"/>
          <w14:shadow w14:blurRad="50800" w14:dist="38100" w14:dir="2700000" w14:sx="100000" w14:sy="100000" w14:kx="0" w14:ky="0" w14:algn="tl">
            <w14:srgbClr w14:val="000000">
              <w14:alpha w14:val="60000"/>
            </w14:srgbClr>
          </w14:shadow>
        </w:rPr>
        <w:t>NEATBILSTĪBU KONSTATĀCIJAS AKTS (projekts)</w:t>
      </w:r>
      <w:bookmarkEnd w:id="87"/>
    </w:p>
    <w:p w14:paraId="250B3BD7" w14:textId="77777777" w:rsidR="00F07C34" w:rsidRPr="00277260" w:rsidRDefault="00F07C34" w:rsidP="00F07C34">
      <w:pPr>
        <w:spacing w:after="120"/>
        <w:jc w:val="center"/>
        <w:rPr>
          <w:rFonts w:ascii="Times New Roman" w:hAnsi="Times New Roman" w:cs="Times New Roman"/>
          <w:sz w:val="24"/>
          <w:szCs w:val="24"/>
        </w:rPr>
      </w:pPr>
      <w:r w:rsidRPr="00277260">
        <w:rPr>
          <w:rFonts w:ascii="Times New Roman" w:hAnsi="Times New Roman" w:cs="Times New Roman"/>
          <w:sz w:val="24"/>
          <w:szCs w:val="24"/>
        </w:rPr>
        <w:t>_________________________</w:t>
      </w:r>
      <w:r w:rsidRPr="00277260">
        <w:rPr>
          <w:rFonts w:ascii="Times New Roman" w:hAnsi="Times New Roman" w:cs="Times New Roman"/>
          <w:sz w:val="24"/>
          <w:szCs w:val="24"/>
        </w:rPr>
        <w:tab/>
      </w:r>
      <w:r w:rsidRPr="00277260">
        <w:rPr>
          <w:rFonts w:ascii="Times New Roman" w:hAnsi="Times New Roman" w:cs="Times New Roman"/>
          <w:sz w:val="24"/>
          <w:szCs w:val="24"/>
        </w:rPr>
        <w:tab/>
        <w:t>_________________________</w:t>
      </w:r>
    </w:p>
    <w:p w14:paraId="3B036C1D" w14:textId="77777777" w:rsidR="00F07C34" w:rsidRPr="00277260" w:rsidRDefault="00F07C34" w:rsidP="00F07C34">
      <w:pPr>
        <w:jc w:val="center"/>
        <w:rPr>
          <w:rFonts w:ascii="Times New Roman" w:hAnsi="Times New Roman" w:cs="Times New Roman"/>
          <w:sz w:val="24"/>
          <w:szCs w:val="24"/>
        </w:rPr>
      </w:pPr>
      <w:r w:rsidRPr="00277260">
        <w:rPr>
          <w:rFonts w:ascii="Times New Roman" w:hAnsi="Times New Roman" w:cs="Times New Roman"/>
          <w:sz w:val="24"/>
          <w:szCs w:val="24"/>
        </w:rPr>
        <w:t>/vieta/</w:t>
      </w:r>
      <w:r w:rsidRPr="00277260">
        <w:rPr>
          <w:rFonts w:ascii="Times New Roman" w:hAnsi="Times New Roman" w:cs="Times New Roman"/>
          <w:sz w:val="24"/>
          <w:szCs w:val="24"/>
        </w:rPr>
        <w:tab/>
      </w:r>
      <w:r w:rsidRPr="00277260">
        <w:rPr>
          <w:rFonts w:ascii="Times New Roman" w:hAnsi="Times New Roman" w:cs="Times New Roman"/>
          <w:sz w:val="24"/>
          <w:szCs w:val="24"/>
        </w:rPr>
        <w:tab/>
      </w:r>
      <w:r w:rsidRPr="00277260">
        <w:rPr>
          <w:rFonts w:ascii="Times New Roman" w:hAnsi="Times New Roman" w:cs="Times New Roman"/>
          <w:sz w:val="24"/>
          <w:szCs w:val="24"/>
        </w:rPr>
        <w:tab/>
      </w:r>
      <w:r w:rsidRPr="00277260">
        <w:rPr>
          <w:rFonts w:ascii="Times New Roman" w:hAnsi="Times New Roman" w:cs="Times New Roman"/>
          <w:sz w:val="24"/>
          <w:szCs w:val="24"/>
        </w:rPr>
        <w:tab/>
      </w:r>
      <w:r w:rsidRPr="00277260">
        <w:rPr>
          <w:rFonts w:ascii="Times New Roman" w:hAnsi="Times New Roman" w:cs="Times New Roman"/>
          <w:sz w:val="24"/>
          <w:szCs w:val="24"/>
        </w:rPr>
        <w:tab/>
      </w:r>
      <w:r w:rsidRPr="00277260">
        <w:rPr>
          <w:rFonts w:ascii="Times New Roman" w:hAnsi="Times New Roman" w:cs="Times New Roman"/>
          <w:sz w:val="24"/>
          <w:szCs w:val="24"/>
        </w:rPr>
        <w:tab/>
        <w:t>/datums/</w:t>
      </w:r>
    </w:p>
    <w:p w14:paraId="0D57798B" w14:textId="77777777" w:rsidR="00F07C34" w:rsidRPr="00277260" w:rsidRDefault="00F07C34" w:rsidP="00F07C34">
      <w:pPr>
        <w:jc w:val="both"/>
        <w:rPr>
          <w:rFonts w:ascii="Times New Roman" w:hAnsi="Times New Roman" w:cs="Times New Roman"/>
          <w:sz w:val="24"/>
          <w:szCs w:val="24"/>
        </w:rPr>
      </w:pPr>
      <w:r w:rsidRPr="00277260">
        <w:rPr>
          <w:rFonts w:ascii="Times New Roman" w:hAnsi="Times New Roman" w:cs="Times New Roman"/>
          <w:b/>
          <w:sz w:val="24"/>
          <w:szCs w:val="24"/>
        </w:rPr>
        <w:t>Latvijas Universitāte</w:t>
      </w:r>
      <w:r w:rsidRPr="00277260">
        <w:rPr>
          <w:rFonts w:ascii="Times New Roman" w:hAnsi="Times New Roman" w:cs="Times New Roman"/>
          <w:sz w:val="24"/>
          <w:szCs w:val="24"/>
        </w:rPr>
        <w:t xml:space="preserve">, </w:t>
      </w:r>
      <w:r w:rsidRPr="00277260">
        <w:rPr>
          <w:rFonts w:ascii="Times New Roman" w:hAnsi="Times New Roman" w:cs="Times New Roman"/>
          <w:bCs/>
          <w:sz w:val="24"/>
          <w:szCs w:val="24"/>
          <w:shd w:val="clear" w:color="auto" w:fill="FFFFFF"/>
        </w:rPr>
        <w:t>reģistrācijas Nr.3341000218, juridiskā adrese Raiņa bulvāris 19, Rīga, LV-1586, pievienotās vērtības nodokļa maksātāja reģistrācijas numurs LV 90000076669</w:t>
      </w:r>
      <w:r w:rsidRPr="00277260">
        <w:rPr>
          <w:rFonts w:ascii="Times New Roman" w:hAnsi="Times New Roman" w:cs="Times New Roman"/>
          <w:sz w:val="24"/>
          <w:szCs w:val="24"/>
        </w:rPr>
        <w:t xml:space="preserve"> (turpmāk - </w:t>
      </w:r>
      <w:r w:rsidRPr="00277260">
        <w:rPr>
          <w:rFonts w:ascii="Times New Roman" w:hAnsi="Times New Roman" w:cs="Times New Roman"/>
          <w:b/>
          <w:sz w:val="24"/>
          <w:szCs w:val="24"/>
        </w:rPr>
        <w:t>Pasūtītājs</w:t>
      </w:r>
      <w:r w:rsidRPr="00277260">
        <w:rPr>
          <w:rFonts w:ascii="Times New Roman" w:hAnsi="Times New Roman" w:cs="Times New Roman"/>
          <w:sz w:val="24"/>
          <w:szCs w:val="24"/>
        </w:rPr>
        <w:t xml:space="preserve">), tās </w:t>
      </w:r>
      <w:r w:rsidRPr="00277260">
        <w:rPr>
          <w:rFonts w:ascii="Times New Roman" w:hAnsi="Times New Roman" w:cs="Times New Roman"/>
          <w:sz w:val="24"/>
          <w:szCs w:val="24"/>
          <w:highlight w:val="yellow"/>
        </w:rPr>
        <w:t>______________</w:t>
      </w:r>
      <w:r w:rsidRPr="00277260">
        <w:rPr>
          <w:rFonts w:ascii="Times New Roman" w:hAnsi="Times New Roman" w:cs="Times New Roman"/>
          <w:sz w:val="24"/>
          <w:szCs w:val="24"/>
        </w:rPr>
        <w:t xml:space="preserve"> personā, kurš rīkojas saskaņā ar </w:t>
      </w:r>
      <w:r w:rsidRPr="00277260">
        <w:rPr>
          <w:rFonts w:ascii="Times New Roman" w:hAnsi="Times New Roman" w:cs="Times New Roman"/>
          <w:sz w:val="24"/>
          <w:szCs w:val="24"/>
          <w:highlight w:val="yellow"/>
        </w:rPr>
        <w:t>________________________________________________,</w:t>
      </w:r>
      <w:r w:rsidRPr="00277260">
        <w:rPr>
          <w:rFonts w:ascii="Times New Roman" w:hAnsi="Times New Roman" w:cs="Times New Roman"/>
          <w:sz w:val="24"/>
          <w:szCs w:val="24"/>
        </w:rPr>
        <w:t xml:space="preserve"> no vienas puses, un</w:t>
      </w:r>
    </w:p>
    <w:p w14:paraId="6FDE7746" w14:textId="77777777" w:rsidR="00F07C34" w:rsidRPr="00277260" w:rsidRDefault="00F07C34" w:rsidP="00F07C34">
      <w:pPr>
        <w:widowControl w:val="0"/>
        <w:tabs>
          <w:tab w:val="right" w:pos="10260"/>
        </w:tabs>
        <w:overflowPunct w:val="0"/>
        <w:autoSpaceDE w:val="0"/>
        <w:autoSpaceDN w:val="0"/>
        <w:adjustRightInd w:val="0"/>
        <w:ind w:right="116"/>
        <w:jc w:val="both"/>
        <w:textAlignment w:val="baseline"/>
        <w:rPr>
          <w:rFonts w:ascii="Times New Roman" w:hAnsi="Times New Roman" w:cs="Times New Roman"/>
          <w:sz w:val="24"/>
          <w:szCs w:val="24"/>
        </w:rPr>
      </w:pPr>
      <w:r w:rsidRPr="00277260">
        <w:rPr>
          <w:rFonts w:ascii="Times New Roman" w:hAnsi="Times New Roman" w:cs="Times New Roman"/>
          <w:b/>
          <w:sz w:val="24"/>
          <w:szCs w:val="24"/>
          <w:highlight w:val="yellow"/>
        </w:rPr>
        <w:t>__________________</w:t>
      </w:r>
      <w:r w:rsidRPr="00277260">
        <w:rPr>
          <w:rFonts w:ascii="Times New Roman" w:hAnsi="Times New Roman" w:cs="Times New Roman"/>
          <w:sz w:val="24"/>
          <w:szCs w:val="24"/>
          <w:highlight w:val="yellow"/>
        </w:rPr>
        <w:t>,</w:t>
      </w:r>
      <w:r w:rsidRPr="00277260">
        <w:rPr>
          <w:rFonts w:ascii="Times New Roman" w:hAnsi="Times New Roman" w:cs="Times New Roman"/>
          <w:sz w:val="24"/>
          <w:szCs w:val="24"/>
        </w:rPr>
        <w:t xml:space="preserve"> kas reģistrēta </w:t>
      </w:r>
      <w:r w:rsidRPr="00277260">
        <w:rPr>
          <w:rFonts w:ascii="Times New Roman" w:hAnsi="Times New Roman" w:cs="Times New Roman"/>
          <w:sz w:val="24"/>
          <w:szCs w:val="24"/>
          <w:highlight w:val="yellow"/>
        </w:rPr>
        <w:t>_________</w:t>
      </w:r>
      <w:r w:rsidRPr="00277260">
        <w:rPr>
          <w:rFonts w:ascii="Times New Roman" w:hAnsi="Times New Roman" w:cs="Times New Roman"/>
          <w:sz w:val="24"/>
          <w:szCs w:val="24"/>
        </w:rPr>
        <w:t xml:space="preserve"> reģistrā ar Nr</w:t>
      </w:r>
      <w:r w:rsidRPr="00277260">
        <w:rPr>
          <w:rFonts w:ascii="Times New Roman" w:hAnsi="Times New Roman" w:cs="Times New Roman"/>
          <w:sz w:val="24"/>
          <w:szCs w:val="24"/>
          <w:highlight w:val="yellow"/>
        </w:rPr>
        <w:t>.__________,</w:t>
      </w:r>
      <w:r w:rsidRPr="00277260">
        <w:rPr>
          <w:rFonts w:ascii="Times New Roman" w:hAnsi="Times New Roman" w:cs="Times New Roman"/>
          <w:sz w:val="24"/>
          <w:szCs w:val="24"/>
        </w:rPr>
        <w:t xml:space="preserve"> juridiskā adrese: </w:t>
      </w:r>
      <w:r w:rsidRPr="00277260">
        <w:rPr>
          <w:rFonts w:ascii="Times New Roman" w:hAnsi="Times New Roman" w:cs="Times New Roman"/>
          <w:sz w:val="24"/>
          <w:szCs w:val="24"/>
          <w:highlight w:val="yellow"/>
        </w:rPr>
        <w:t>_________________</w:t>
      </w:r>
      <w:r w:rsidRPr="00277260">
        <w:rPr>
          <w:rFonts w:ascii="Times New Roman" w:hAnsi="Times New Roman" w:cs="Times New Roman"/>
          <w:sz w:val="24"/>
          <w:szCs w:val="24"/>
        </w:rPr>
        <w:t xml:space="preserve"> (turpmāk- </w:t>
      </w:r>
      <w:r w:rsidRPr="00277260">
        <w:rPr>
          <w:rFonts w:ascii="Times New Roman" w:hAnsi="Times New Roman" w:cs="Times New Roman"/>
          <w:b/>
          <w:bCs/>
          <w:sz w:val="24"/>
          <w:szCs w:val="24"/>
        </w:rPr>
        <w:t>Izpildītājs</w:t>
      </w:r>
      <w:r w:rsidRPr="00277260">
        <w:rPr>
          <w:rFonts w:ascii="Times New Roman" w:hAnsi="Times New Roman" w:cs="Times New Roman"/>
          <w:bCs/>
          <w:sz w:val="24"/>
          <w:szCs w:val="24"/>
        </w:rPr>
        <w:t>)</w:t>
      </w:r>
      <w:r w:rsidRPr="00277260">
        <w:rPr>
          <w:rFonts w:ascii="Times New Roman" w:hAnsi="Times New Roman" w:cs="Times New Roman"/>
          <w:sz w:val="24"/>
          <w:szCs w:val="24"/>
        </w:rPr>
        <w:t xml:space="preserve">, tās </w:t>
      </w:r>
      <w:r w:rsidRPr="00277260">
        <w:rPr>
          <w:rFonts w:ascii="Times New Roman" w:hAnsi="Times New Roman" w:cs="Times New Roman"/>
          <w:sz w:val="24"/>
          <w:szCs w:val="24"/>
          <w:highlight w:val="yellow"/>
        </w:rPr>
        <w:t>______________</w:t>
      </w:r>
      <w:r w:rsidRPr="00277260">
        <w:rPr>
          <w:rFonts w:ascii="Times New Roman" w:hAnsi="Times New Roman" w:cs="Times New Roman"/>
          <w:sz w:val="24"/>
          <w:szCs w:val="24"/>
        </w:rPr>
        <w:t xml:space="preserve"> personā, </w:t>
      </w:r>
      <w:r w:rsidRPr="00277260">
        <w:rPr>
          <w:rFonts w:ascii="Times New Roman" w:hAnsi="Times New Roman" w:cs="Times New Roman"/>
          <w:bCs/>
          <w:sz w:val="24"/>
          <w:szCs w:val="24"/>
        </w:rPr>
        <w:t xml:space="preserve">kurš rīkojas saskaņā ar </w:t>
      </w:r>
      <w:r w:rsidRPr="00277260">
        <w:rPr>
          <w:rFonts w:ascii="Times New Roman" w:hAnsi="Times New Roman" w:cs="Times New Roman"/>
          <w:bCs/>
          <w:sz w:val="24"/>
          <w:szCs w:val="24"/>
          <w:highlight w:val="yellow"/>
        </w:rPr>
        <w:t>_________,</w:t>
      </w:r>
      <w:r w:rsidRPr="00277260">
        <w:rPr>
          <w:rFonts w:ascii="Times New Roman" w:hAnsi="Times New Roman" w:cs="Times New Roman"/>
          <w:sz w:val="24"/>
          <w:szCs w:val="24"/>
        </w:rPr>
        <w:t xml:space="preserve"> no otras puses, bet abi kopā un katrs atsevišķi turpmāk saukti - </w:t>
      </w:r>
      <w:r w:rsidRPr="00277260">
        <w:rPr>
          <w:rFonts w:ascii="Times New Roman" w:hAnsi="Times New Roman" w:cs="Times New Roman"/>
          <w:b/>
          <w:sz w:val="24"/>
          <w:szCs w:val="24"/>
        </w:rPr>
        <w:t>Līdzēji</w:t>
      </w:r>
      <w:r w:rsidRPr="00277260">
        <w:rPr>
          <w:rFonts w:ascii="Times New Roman" w:hAnsi="Times New Roman" w:cs="Times New Roman"/>
          <w:sz w:val="24"/>
          <w:szCs w:val="24"/>
        </w:rPr>
        <w:t xml:space="preserve">, pārbaudot Izpildītāja veiktā Pakalpojuma kvalitāti atbilstoši 2016.gada </w:t>
      </w:r>
      <w:r w:rsidRPr="00277260">
        <w:rPr>
          <w:rFonts w:ascii="Times New Roman" w:hAnsi="Times New Roman" w:cs="Times New Roman"/>
          <w:sz w:val="24"/>
          <w:szCs w:val="24"/>
          <w:highlight w:val="yellow"/>
        </w:rPr>
        <w:t>___.__________</w:t>
      </w:r>
      <w:r w:rsidRPr="00277260">
        <w:rPr>
          <w:rFonts w:ascii="Times New Roman" w:hAnsi="Times New Roman" w:cs="Times New Roman"/>
          <w:sz w:val="24"/>
          <w:szCs w:val="24"/>
        </w:rPr>
        <w:t xml:space="preserve"> Līgumā Nr. </w:t>
      </w:r>
      <w:r w:rsidRPr="00277260">
        <w:rPr>
          <w:rFonts w:ascii="Times New Roman" w:hAnsi="Times New Roman" w:cs="Times New Roman"/>
          <w:sz w:val="24"/>
          <w:szCs w:val="24"/>
          <w:highlight w:val="yellow"/>
        </w:rPr>
        <w:t>________________</w:t>
      </w:r>
      <w:r w:rsidRPr="00277260">
        <w:rPr>
          <w:rFonts w:ascii="Times New Roman" w:hAnsi="Times New Roman" w:cs="Times New Roman"/>
          <w:sz w:val="24"/>
          <w:szCs w:val="24"/>
        </w:rPr>
        <w:t xml:space="preserve"> (turpmāk - </w:t>
      </w:r>
      <w:r w:rsidRPr="00277260">
        <w:rPr>
          <w:rFonts w:ascii="Times New Roman" w:hAnsi="Times New Roman" w:cs="Times New Roman"/>
          <w:b/>
          <w:sz w:val="24"/>
          <w:szCs w:val="24"/>
        </w:rPr>
        <w:t>Līgums</w:t>
      </w:r>
      <w:r w:rsidRPr="00277260">
        <w:rPr>
          <w:rFonts w:ascii="Times New Roman" w:hAnsi="Times New Roman" w:cs="Times New Roman"/>
          <w:sz w:val="24"/>
          <w:szCs w:val="24"/>
        </w:rPr>
        <w:t>) noteiktajam, konstatēja:</w:t>
      </w:r>
    </w:p>
    <w:p w14:paraId="4492B7F5" w14:textId="77777777" w:rsidR="00F07C34" w:rsidRPr="00277260" w:rsidRDefault="00F07C34" w:rsidP="00F07C34">
      <w:pPr>
        <w:ind w:left="360"/>
        <w:rPr>
          <w:rFonts w:ascii="Times New Roman" w:hAnsi="Times New Roman" w:cs="Times New Roman"/>
          <w:sz w:val="24"/>
          <w:szCs w:val="24"/>
        </w:rPr>
      </w:pPr>
      <w:r w:rsidRPr="00277260">
        <w:rPr>
          <w:rFonts w:ascii="Times New Roman" w:hAnsi="Times New Roman" w:cs="Times New Roman"/>
          <w:sz w:val="24"/>
          <w:szCs w:val="24"/>
        </w:rPr>
        <w:t>1. ___________________________________________________________________</w:t>
      </w:r>
    </w:p>
    <w:p w14:paraId="4BA811D6" w14:textId="77777777" w:rsidR="00F07C34" w:rsidRPr="00277260" w:rsidRDefault="00F07C34" w:rsidP="00F07C34">
      <w:pPr>
        <w:ind w:left="360"/>
        <w:rPr>
          <w:rFonts w:ascii="Times New Roman" w:hAnsi="Times New Roman" w:cs="Times New Roman"/>
          <w:sz w:val="24"/>
          <w:szCs w:val="24"/>
        </w:rPr>
      </w:pPr>
      <w:r w:rsidRPr="00277260">
        <w:rPr>
          <w:rFonts w:ascii="Times New Roman" w:hAnsi="Times New Roman" w:cs="Times New Roman"/>
          <w:sz w:val="24"/>
          <w:szCs w:val="24"/>
        </w:rPr>
        <w:t>_____________________________________________________________________</w:t>
      </w:r>
    </w:p>
    <w:p w14:paraId="09C124CC" w14:textId="77777777" w:rsidR="00F07C34" w:rsidRPr="00277260" w:rsidRDefault="00F07C34" w:rsidP="00F07C34">
      <w:pPr>
        <w:ind w:left="360"/>
        <w:rPr>
          <w:rFonts w:ascii="Times New Roman" w:hAnsi="Times New Roman" w:cs="Times New Roman"/>
          <w:sz w:val="24"/>
          <w:szCs w:val="24"/>
        </w:rPr>
      </w:pPr>
      <w:r w:rsidRPr="00277260">
        <w:rPr>
          <w:rFonts w:ascii="Times New Roman" w:hAnsi="Times New Roman" w:cs="Times New Roman"/>
          <w:sz w:val="24"/>
          <w:szCs w:val="24"/>
        </w:rPr>
        <w:t>2. Izpildītājs, ievērojot Līgumā noteikto, šī akta 1.punktā norādītās neatbilstības novērsīs bez papildus samaksas šādā veidā un termiņā:</w:t>
      </w:r>
    </w:p>
    <w:p w14:paraId="51AD68B8" w14:textId="77777777" w:rsidR="00F07C34" w:rsidRPr="00277260" w:rsidRDefault="00F07C34" w:rsidP="00F07C34">
      <w:pPr>
        <w:ind w:left="360"/>
        <w:rPr>
          <w:rFonts w:ascii="Times New Roman" w:hAnsi="Times New Roman" w:cs="Times New Roman"/>
          <w:sz w:val="24"/>
          <w:szCs w:val="24"/>
        </w:rPr>
      </w:pPr>
      <w:r w:rsidRPr="00277260">
        <w:rPr>
          <w:rFonts w:ascii="Times New Roman" w:hAnsi="Times New Roman" w:cs="Times New Roman"/>
          <w:sz w:val="24"/>
          <w:szCs w:val="24"/>
        </w:rPr>
        <w:t>_____________________________________________________________________</w:t>
      </w:r>
    </w:p>
    <w:p w14:paraId="0497470B" w14:textId="77777777" w:rsidR="00F07C34" w:rsidRPr="00277260" w:rsidRDefault="00F07C34" w:rsidP="00F07C34">
      <w:pPr>
        <w:ind w:left="360"/>
        <w:rPr>
          <w:rFonts w:ascii="Times New Roman" w:hAnsi="Times New Roman" w:cs="Times New Roman"/>
          <w:sz w:val="24"/>
          <w:szCs w:val="24"/>
        </w:rPr>
      </w:pPr>
      <w:r w:rsidRPr="00277260">
        <w:rPr>
          <w:rFonts w:ascii="Times New Roman" w:hAnsi="Times New Roman" w:cs="Times New Roman"/>
          <w:sz w:val="24"/>
          <w:szCs w:val="24"/>
        </w:rPr>
        <w:t>_____________________________________________________________________</w:t>
      </w:r>
    </w:p>
    <w:p w14:paraId="3A8D2F90" w14:textId="77777777" w:rsidR="00F07C34" w:rsidRPr="00277260" w:rsidRDefault="00F07C34" w:rsidP="00F07C34">
      <w:pPr>
        <w:ind w:left="360"/>
        <w:rPr>
          <w:rFonts w:ascii="Times New Roman" w:hAnsi="Times New Roman" w:cs="Times New Roman"/>
          <w:sz w:val="24"/>
          <w:szCs w:val="24"/>
        </w:rPr>
      </w:pPr>
    </w:p>
    <w:tbl>
      <w:tblPr>
        <w:tblW w:w="9468" w:type="dxa"/>
        <w:tblLayout w:type="fixed"/>
        <w:tblLook w:val="0000" w:firstRow="0" w:lastRow="0" w:firstColumn="0" w:lastColumn="0" w:noHBand="0" w:noVBand="0"/>
      </w:tblPr>
      <w:tblGrid>
        <w:gridCol w:w="4890"/>
        <w:gridCol w:w="4578"/>
      </w:tblGrid>
      <w:tr w:rsidR="00F07C34" w:rsidRPr="00277260" w14:paraId="6346D7F9" w14:textId="77777777" w:rsidTr="00543D4E">
        <w:tc>
          <w:tcPr>
            <w:tcW w:w="4890" w:type="dxa"/>
            <w:vAlign w:val="center"/>
          </w:tcPr>
          <w:p w14:paraId="5566747D" w14:textId="77777777" w:rsidR="00F07C34" w:rsidRPr="00277260" w:rsidRDefault="00F07C34" w:rsidP="00543D4E">
            <w:pPr>
              <w:spacing w:after="0" w:line="240" w:lineRule="auto"/>
              <w:rPr>
                <w:rFonts w:ascii="Times New Roman" w:hAnsi="Times New Roman" w:cs="Times New Roman"/>
                <w:b/>
                <w:bCs/>
                <w:sz w:val="24"/>
                <w:szCs w:val="24"/>
              </w:rPr>
            </w:pPr>
            <w:r w:rsidRPr="00277260">
              <w:rPr>
                <w:rFonts w:ascii="Times New Roman" w:hAnsi="Times New Roman" w:cs="Times New Roman"/>
                <w:b/>
                <w:bCs/>
                <w:sz w:val="24"/>
                <w:szCs w:val="24"/>
              </w:rPr>
              <w:t>PASŪTĪTĀJS:</w:t>
            </w:r>
          </w:p>
        </w:tc>
        <w:tc>
          <w:tcPr>
            <w:tcW w:w="4578" w:type="dxa"/>
            <w:vAlign w:val="center"/>
          </w:tcPr>
          <w:p w14:paraId="568FBCB2" w14:textId="77777777" w:rsidR="00F07C34" w:rsidRPr="00277260" w:rsidRDefault="00F07C34" w:rsidP="00543D4E">
            <w:pPr>
              <w:spacing w:after="0" w:line="240" w:lineRule="auto"/>
              <w:rPr>
                <w:rFonts w:ascii="Times New Roman" w:hAnsi="Times New Roman" w:cs="Times New Roman"/>
                <w:b/>
                <w:bCs/>
                <w:sz w:val="24"/>
                <w:szCs w:val="24"/>
              </w:rPr>
            </w:pPr>
            <w:r w:rsidRPr="00277260">
              <w:rPr>
                <w:rFonts w:ascii="Times New Roman" w:hAnsi="Times New Roman" w:cs="Times New Roman"/>
                <w:b/>
                <w:bCs/>
                <w:sz w:val="24"/>
                <w:szCs w:val="24"/>
              </w:rPr>
              <w:t>IZPILDĪTĀJS:</w:t>
            </w:r>
          </w:p>
        </w:tc>
      </w:tr>
      <w:tr w:rsidR="00F07C34" w:rsidRPr="00277260" w14:paraId="1819FEED" w14:textId="77777777" w:rsidTr="00543D4E">
        <w:tc>
          <w:tcPr>
            <w:tcW w:w="4890" w:type="dxa"/>
            <w:vAlign w:val="center"/>
          </w:tcPr>
          <w:p w14:paraId="2FD84718" w14:textId="77777777" w:rsidR="00F07C34" w:rsidRPr="00277260" w:rsidRDefault="00F07C34" w:rsidP="00543D4E">
            <w:pPr>
              <w:tabs>
                <w:tab w:val="left" w:pos="720"/>
                <w:tab w:val="center" w:pos="4153"/>
                <w:tab w:val="right" w:pos="8306"/>
              </w:tabs>
              <w:spacing w:after="0" w:line="240" w:lineRule="auto"/>
              <w:rPr>
                <w:rFonts w:ascii="Times New Roman" w:hAnsi="Times New Roman" w:cs="Times New Roman"/>
                <w:b/>
                <w:bCs/>
                <w:sz w:val="24"/>
                <w:szCs w:val="24"/>
              </w:rPr>
            </w:pPr>
            <w:r w:rsidRPr="00277260">
              <w:rPr>
                <w:rFonts w:ascii="Times New Roman" w:hAnsi="Times New Roman" w:cs="Times New Roman"/>
                <w:b/>
                <w:bCs/>
                <w:sz w:val="24"/>
                <w:szCs w:val="24"/>
              </w:rPr>
              <w:t>Latvijas Universitāte</w:t>
            </w:r>
          </w:p>
        </w:tc>
        <w:tc>
          <w:tcPr>
            <w:tcW w:w="4578" w:type="dxa"/>
            <w:vAlign w:val="center"/>
          </w:tcPr>
          <w:p w14:paraId="172C432E" w14:textId="77777777" w:rsidR="00F07C34" w:rsidRPr="00277260" w:rsidRDefault="00F07C34" w:rsidP="00543D4E">
            <w:pPr>
              <w:spacing w:after="0" w:line="240" w:lineRule="auto"/>
              <w:rPr>
                <w:rFonts w:ascii="Times New Roman" w:hAnsi="Times New Roman" w:cs="Times New Roman"/>
                <w:b/>
                <w:bCs/>
                <w:color w:val="000000"/>
                <w:sz w:val="24"/>
                <w:szCs w:val="24"/>
              </w:rPr>
            </w:pPr>
            <w:r w:rsidRPr="00277260">
              <w:rPr>
                <w:rFonts w:ascii="Times New Roman" w:hAnsi="Times New Roman" w:cs="Times New Roman"/>
                <w:b/>
                <w:bCs/>
                <w:color w:val="000000"/>
                <w:sz w:val="24"/>
                <w:szCs w:val="24"/>
              </w:rPr>
              <w:t>__________</w:t>
            </w:r>
          </w:p>
        </w:tc>
      </w:tr>
      <w:tr w:rsidR="00F07C34" w:rsidRPr="00277260" w14:paraId="5F8886CB" w14:textId="77777777" w:rsidTr="00543D4E">
        <w:tc>
          <w:tcPr>
            <w:tcW w:w="4890" w:type="dxa"/>
          </w:tcPr>
          <w:p w14:paraId="38557AF4" w14:textId="77777777" w:rsidR="00F07C34" w:rsidRPr="00277260" w:rsidRDefault="00F07C34" w:rsidP="00543D4E">
            <w:pPr>
              <w:tabs>
                <w:tab w:val="left" w:pos="720"/>
                <w:tab w:val="center" w:pos="4153"/>
                <w:tab w:val="right" w:pos="8306"/>
              </w:tabs>
              <w:spacing w:after="0" w:line="240" w:lineRule="auto"/>
              <w:rPr>
                <w:rFonts w:ascii="Times New Roman" w:hAnsi="Times New Roman" w:cs="Times New Roman"/>
                <w:sz w:val="24"/>
                <w:szCs w:val="24"/>
              </w:rPr>
            </w:pPr>
            <w:r w:rsidRPr="00277260">
              <w:rPr>
                <w:rFonts w:ascii="Times New Roman" w:hAnsi="Times New Roman" w:cs="Times New Roman"/>
                <w:sz w:val="24"/>
                <w:szCs w:val="24"/>
              </w:rPr>
              <w:t>Juridiskā adrese:</w:t>
            </w:r>
          </w:p>
          <w:p w14:paraId="425AA69A" w14:textId="77777777" w:rsidR="00F07C34" w:rsidRPr="00277260" w:rsidRDefault="00F07C34" w:rsidP="00543D4E">
            <w:pPr>
              <w:tabs>
                <w:tab w:val="left" w:pos="720"/>
                <w:tab w:val="center" w:pos="4153"/>
                <w:tab w:val="right" w:pos="8306"/>
              </w:tabs>
              <w:spacing w:after="0" w:line="240" w:lineRule="auto"/>
              <w:rPr>
                <w:rFonts w:ascii="Times New Roman" w:hAnsi="Times New Roman" w:cs="Times New Roman"/>
                <w:sz w:val="24"/>
                <w:szCs w:val="24"/>
              </w:rPr>
            </w:pPr>
            <w:r w:rsidRPr="00277260">
              <w:rPr>
                <w:rFonts w:ascii="Times New Roman" w:hAnsi="Times New Roman" w:cs="Times New Roman"/>
                <w:sz w:val="24"/>
                <w:szCs w:val="24"/>
              </w:rPr>
              <w:t>Raiņa bulvāris 19, Rīga, LV-1586</w:t>
            </w:r>
          </w:p>
        </w:tc>
        <w:tc>
          <w:tcPr>
            <w:tcW w:w="4578" w:type="dxa"/>
            <w:vAlign w:val="center"/>
          </w:tcPr>
          <w:p w14:paraId="2AB6321F" w14:textId="77777777" w:rsidR="00F07C34" w:rsidRPr="00277260" w:rsidRDefault="00F07C34" w:rsidP="00543D4E">
            <w:pPr>
              <w:spacing w:after="0" w:line="240" w:lineRule="auto"/>
              <w:rPr>
                <w:rFonts w:ascii="Times New Roman" w:hAnsi="Times New Roman" w:cs="Times New Roman"/>
                <w:color w:val="000000"/>
                <w:sz w:val="24"/>
                <w:szCs w:val="24"/>
              </w:rPr>
            </w:pPr>
            <w:r w:rsidRPr="00277260">
              <w:rPr>
                <w:rFonts w:ascii="Times New Roman" w:hAnsi="Times New Roman" w:cs="Times New Roman"/>
                <w:color w:val="000000"/>
                <w:sz w:val="24"/>
                <w:szCs w:val="24"/>
              </w:rPr>
              <w:t>Juridiskā adrese:</w:t>
            </w:r>
          </w:p>
          <w:p w14:paraId="2AAD9060" w14:textId="77777777" w:rsidR="00F07C34" w:rsidRPr="00277260" w:rsidRDefault="00F07C34" w:rsidP="00543D4E">
            <w:pPr>
              <w:spacing w:after="0" w:line="240" w:lineRule="auto"/>
              <w:rPr>
                <w:rFonts w:ascii="Times New Roman" w:hAnsi="Times New Roman" w:cs="Times New Roman"/>
                <w:color w:val="000000"/>
                <w:sz w:val="24"/>
                <w:szCs w:val="24"/>
              </w:rPr>
            </w:pPr>
            <w:r w:rsidRPr="00277260">
              <w:rPr>
                <w:rFonts w:ascii="Times New Roman" w:hAnsi="Times New Roman" w:cs="Times New Roman"/>
                <w:color w:val="000000"/>
                <w:sz w:val="24"/>
                <w:szCs w:val="24"/>
              </w:rPr>
              <w:t xml:space="preserve">__________________ </w:t>
            </w:r>
          </w:p>
        </w:tc>
      </w:tr>
      <w:tr w:rsidR="00F07C34" w:rsidRPr="00277260" w14:paraId="6C0F3327" w14:textId="77777777" w:rsidTr="00543D4E">
        <w:tc>
          <w:tcPr>
            <w:tcW w:w="4890" w:type="dxa"/>
            <w:vAlign w:val="center"/>
          </w:tcPr>
          <w:p w14:paraId="13A8045F" w14:textId="77777777" w:rsidR="00F07C34" w:rsidRPr="00277260" w:rsidRDefault="00F07C34" w:rsidP="00543D4E">
            <w:pPr>
              <w:spacing w:after="0" w:line="240" w:lineRule="auto"/>
              <w:ind w:left="-74" w:firstLine="74"/>
              <w:rPr>
                <w:rFonts w:ascii="Times New Roman" w:hAnsi="Times New Roman" w:cs="Times New Roman"/>
                <w:sz w:val="24"/>
                <w:szCs w:val="24"/>
              </w:rPr>
            </w:pPr>
            <w:proofErr w:type="spellStart"/>
            <w:r w:rsidRPr="00277260">
              <w:rPr>
                <w:rFonts w:ascii="Times New Roman" w:hAnsi="Times New Roman" w:cs="Times New Roman"/>
                <w:sz w:val="24"/>
                <w:szCs w:val="24"/>
              </w:rPr>
              <w:t>Reģ</w:t>
            </w:r>
            <w:proofErr w:type="spellEnd"/>
            <w:r w:rsidRPr="00277260">
              <w:rPr>
                <w:rFonts w:ascii="Times New Roman" w:hAnsi="Times New Roman" w:cs="Times New Roman"/>
                <w:sz w:val="24"/>
                <w:szCs w:val="24"/>
              </w:rPr>
              <w:t xml:space="preserve">. </w:t>
            </w:r>
            <w:proofErr w:type="spellStart"/>
            <w:r w:rsidRPr="00277260">
              <w:rPr>
                <w:rFonts w:ascii="Times New Roman" w:hAnsi="Times New Roman" w:cs="Times New Roman"/>
                <w:sz w:val="24"/>
                <w:szCs w:val="24"/>
              </w:rPr>
              <w:t>apl</w:t>
            </w:r>
            <w:proofErr w:type="spellEnd"/>
            <w:r w:rsidRPr="00277260">
              <w:rPr>
                <w:rFonts w:ascii="Times New Roman" w:hAnsi="Times New Roman" w:cs="Times New Roman"/>
                <w:sz w:val="24"/>
                <w:szCs w:val="24"/>
              </w:rPr>
              <w:t>. Nr.3341000218</w:t>
            </w:r>
          </w:p>
        </w:tc>
        <w:tc>
          <w:tcPr>
            <w:tcW w:w="4578" w:type="dxa"/>
            <w:vAlign w:val="center"/>
          </w:tcPr>
          <w:p w14:paraId="2FBC7632" w14:textId="77777777" w:rsidR="00F07C34" w:rsidRPr="00277260" w:rsidRDefault="00F07C34" w:rsidP="00543D4E">
            <w:pPr>
              <w:spacing w:after="0" w:line="240" w:lineRule="auto"/>
              <w:rPr>
                <w:rFonts w:ascii="Times New Roman" w:hAnsi="Times New Roman" w:cs="Times New Roman"/>
                <w:color w:val="000000"/>
                <w:sz w:val="24"/>
                <w:szCs w:val="24"/>
              </w:rPr>
            </w:pPr>
            <w:proofErr w:type="spellStart"/>
            <w:r w:rsidRPr="00277260">
              <w:rPr>
                <w:rFonts w:ascii="Times New Roman" w:hAnsi="Times New Roman" w:cs="Times New Roman"/>
                <w:color w:val="000000"/>
                <w:sz w:val="24"/>
                <w:szCs w:val="24"/>
              </w:rPr>
              <w:t>Reģ.Nr</w:t>
            </w:r>
            <w:proofErr w:type="spellEnd"/>
            <w:r w:rsidRPr="00277260">
              <w:rPr>
                <w:rFonts w:ascii="Times New Roman" w:hAnsi="Times New Roman" w:cs="Times New Roman"/>
                <w:color w:val="000000"/>
                <w:sz w:val="24"/>
                <w:szCs w:val="24"/>
              </w:rPr>
              <w:t>._______________</w:t>
            </w:r>
          </w:p>
        </w:tc>
      </w:tr>
    </w:tbl>
    <w:p w14:paraId="1E2A5AF4" w14:textId="77777777" w:rsidR="00F07C34" w:rsidRPr="00277260" w:rsidRDefault="00F07C34" w:rsidP="00F07C34">
      <w:pPr>
        <w:spacing w:after="0" w:line="240" w:lineRule="auto"/>
        <w:jc w:val="right"/>
        <w:rPr>
          <w:rFonts w:ascii="Times New Roman" w:hAnsi="Times New Roman" w:cs="Times New Roman"/>
          <w:sz w:val="24"/>
          <w:szCs w:val="24"/>
        </w:rPr>
      </w:pPr>
      <w:r w:rsidRPr="00277260">
        <w:rPr>
          <w:rFonts w:ascii="Times New Roman" w:hAnsi="Times New Roman" w:cs="Times New Roman"/>
          <w:sz w:val="24"/>
          <w:szCs w:val="24"/>
        </w:rPr>
        <w:tab/>
      </w:r>
    </w:p>
    <w:tbl>
      <w:tblPr>
        <w:tblW w:w="5000" w:type="pct"/>
        <w:jc w:val="center"/>
        <w:tblLook w:val="0000" w:firstRow="0" w:lastRow="0" w:firstColumn="0" w:lastColumn="0" w:noHBand="0" w:noVBand="0"/>
      </w:tblPr>
      <w:tblGrid>
        <w:gridCol w:w="3390"/>
        <w:gridCol w:w="3230"/>
        <w:gridCol w:w="2263"/>
      </w:tblGrid>
      <w:tr w:rsidR="00F07C34" w:rsidRPr="00277260" w14:paraId="6E063F68" w14:textId="77777777" w:rsidTr="00543D4E">
        <w:trPr>
          <w:jc w:val="center"/>
        </w:trPr>
        <w:tc>
          <w:tcPr>
            <w:tcW w:w="1941" w:type="pct"/>
            <w:vAlign w:val="center"/>
          </w:tcPr>
          <w:p w14:paraId="59EFF8D0" w14:textId="77777777" w:rsidR="00F07C34" w:rsidRPr="00277260" w:rsidRDefault="00F07C34" w:rsidP="00543D4E">
            <w:pPr>
              <w:spacing w:after="0" w:line="240" w:lineRule="auto"/>
              <w:rPr>
                <w:rFonts w:ascii="Times New Roman" w:hAnsi="Times New Roman" w:cs="Times New Roman"/>
                <w:sz w:val="24"/>
                <w:szCs w:val="24"/>
              </w:rPr>
            </w:pPr>
          </w:p>
          <w:p w14:paraId="662929EA" w14:textId="77777777" w:rsidR="00F07C34" w:rsidRPr="00277260" w:rsidRDefault="00F07C34" w:rsidP="00543D4E">
            <w:pPr>
              <w:spacing w:after="0" w:line="240" w:lineRule="auto"/>
              <w:rPr>
                <w:rFonts w:ascii="Times New Roman" w:hAnsi="Times New Roman" w:cs="Times New Roman"/>
                <w:sz w:val="24"/>
                <w:szCs w:val="24"/>
              </w:rPr>
            </w:pPr>
            <w:r w:rsidRPr="00277260">
              <w:rPr>
                <w:rFonts w:ascii="Times New Roman" w:hAnsi="Times New Roman" w:cs="Times New Roman"/>
                <w:sz w:val="24"/>
                <w:szCs w:val="24"/>
              </w:rPr>
              <w:t>____________/____________/</w:t>
            </w:r>
          </w:p>
          <w:p w14:paraId="5439D47E" w14:textId="77777777" w:rsidR="00F07C34" w:rsidRPr="00277260" w:rsidRDefault="00F07C34" w:rsidP="00543D4E">
            <w:pPr>
              <w:spacing w:after="0" w:line="240" w:lineRule="auto"/>
              <w:rPr>
                <w:rFonts w:ascii="Times New Roman" w:hAnsi="Times New Roman" w:cs="Times New Roman"/>
                <w:sz w:val="24"/>
                <w:szCs w:val="24"/>
              </w:rPr>
            </w:pPr>
          </w:p>
        </w:tc>
        <w:tc>
          <w:tcPr>
            <w:tcW w:w="1753" w:type="pct"/>
            <w:vAlign w:val="center"/>
          </w:tcPr>
          <w:p w14:paraId="4999C17C" w14:textId="77777777" w:rsidR="00F07C34" w:rsidRPr="00277260" w:rsidRDefault="00F07C34" w:rsidP="00543D4E">
            <w:pPr>
              <w:spacing w:after="0" w:line="240" w:lineRule="auto"/>
              <w:rPr>
                <w:rFonts w:ascii="Times New Roman" w:hAnsi="Times New Roman" w:cs="Times New Roman"/>
                <w:color w:val="000000"/>
                <w:sz w:val="24"/>
                <w:szCs w:val="24"/>
              </w:rPr>
            </w:pPr>
            <w:r w:rsidRPr="00277260">
              <w:rPr>
                <w:rFonts w:ascii="Times New Roman" w:hAnsi="Times New Roman" w:cs="Times New Roman"/>
                <w:sz w:val="24"/>
                <w:szCs w:val="24"/>
              </w:rPr>
              <w:t>____________/____________/</w:t>
            </w:r>
          </w:p>
        </w:tc>
        <w:tc>
          <w:tcPr>
            <w:tcW w:w="1306" w:type="pct"/>
          </w:tcPr>
          <w:p w14:paraId="2AA0987A" w14:textId="77777777" w:rsidR="00F07C34" w:rsidRPr="00277260" w:rsidRDefault="00F07C34" w:rsidP="00543D4E">
            <w:pPr>
              <w:spacing w:after="0" w:line="240" w:lineRule="auto"/>
              <w:rPr>
                <w:rFonts w:ascii="Times New Roman" w:hAnsi="Times New Roman" w:cs="Times New Roman"/>
                <w:color w:val="000000"/>
                <w:sz w:val="24"/>
                <w:szCs w:val="24"/>
              </w:rPr>
            </w:pPr>
          </w:p>
        </w:tc>
      </w:tr>
    </w:tbl>
    <w:p w14:paraId="00BB76BD" w14:textId="77777777" w:rsidR="00F07C34" w:rsidRPr="00277260" w:rsidRDefault="00F07C34" w:rsidP="00F07C34">
      <w:pPr>
        <w:autoSpaceDE w:val="0"/>
        <w:autoSpaceDN w:val="0"/>
        <w:adjustRightInd w:val="0"/>
        <w:ind w:left="180"/>
        <w:rPr>
          <w:rFonts w:ascii="Times New Roman" w:hAnsi="Times New Roman" w:cs="Times New Roman"/>
          <w:sz w:val="24"/>
          <w:szCs w:val="24"/>
        </w:rPr>
      </w:pPr>
    </w:p>
    <w:p w14:paraId="0DC2B69D" w14:textId="77777777" w:rsidR="00F07C34" w:rsidRDefault="00F07C34" w:rsidP="0009761A">
      <w:pPr>
        <w:shd w:val="clear" w:color="auto" w:fill="FFFFFF"/>
        <w:spacing w:after="456"/>
        <w:rPr>
          <w:rFonts w:ascii="Times New Roman" w:hAnsi="Times New Roman" w:cs="Times New Roman"/>
          <w:b/>
          <w:sz w:val="24"/>
          <w:szCs w:val="24"/>
        </w:rPr>
        <w:sectPr w:rsidR="00F07C34" w:rsidSect="00D35155">
          <w:footerReference w:type="default" r:id="rId13"/>
          <w:footerReference w:type="first" r:id="rId14"/>
          <w:pgSz w:w="12240" w:h="15840"/>
          <w:pgMar w:top="1134" w:right="1797" w:bottom="1440" w:left="1560" w:header="720" w:footer="720" w:gutter="0"/>
          <w:cols w:space="720" w:equalWidth="0">
            <w:col w:w="9000"/>
          </w:cols>
          <w:noEndnote/>
          <w:titlePg/>
          <w:docGrid w:linePitch="299"/>
        </w:sectPr>
      </w:pPr>
    </w:p>
    <w:p w14:paraId="31241334" w14:textId="77777777" w:rsidR="0009761A" w:rsidRDefault="0009761A" w:rsidP="0009761A">
      <w:pPr>
        <w:pStyle w:val="Heading1"/>
        <w:spacing w:before="0"/>
        <w:jc w:val="right"/>
        <w:rPr>
          <w:rFonts w:eastAsia="Times New Roman" w:cs="Times New Roman"/>
          <w:szCs w:val="24"/>
          <w:lang w:eastAsia="en-US"/>
        </w:rPr>
      </w:pPr>
      <w:bookmarkStart w:id="88" w:name="_Toc466882031"/>
      <w:bookmarkEnd w:id="0"/>
      <w:bookmarkEnd w:id="1"/>
      <w:bookmarkEnd w:id="2"/>
      <w:r>
        <w:rPr>
          <w:rFonts w:eastAsia="Times New Roman" w:cs="Times New Roman"/>
          <w:szCs w:val="24"/>
          <w:lang w:eastAsia="en-US"/>
        </w:rPr>
        <w:lastRenderedPageBreak/>
        <w:t>7</w:t>
      </w:r>
      <w:r w:rsidRPr="00F07C34">
        <w:rPr>
          <w:rFonts w:eastAsia="Times New Roman" w:cs="Times New Roman"/>
          <w:szCs w:val="24"/>
          <w:lang w:eastAsia="en-US"/>
        </w:rPr>
        <w:t>. pielikums</w:t>
      </w:r>
      <w:r>
        <w:rPr>
          <w:rFonts w:eastAsia="Times New Roman" w:cs="Times New Roman"/>
          <w:szCs w:val="24"/>
          <w:lang w:eastAsia="en-US"/>
        </w:rPr>
        <w:t>.</w:t>
      </w:r>
      <w:bookmarkEnd w:id="88"/>
      <w:r>
        <w:rPr>
          <w:rFonts w:eastAsia="Times New Roman" w:cs="Times New Roman"/>
          <w:szCs w:val="24"/>
          <w:lang w:eastAsia="en-US"/>
        </w:rPr>
        <w:t xml:space="preserve"> </w:t>
      </w:r>
    </w:p>
    <w:p w14:paraId="4E19DD90" w14:textId="77777777" w:rsidR="0009761A" w:rsidRPr="00336944" w:rsidRDefault="0009761A" w:rsidP="0009761A">
      <w:pPr>
        <w:widowControl w:val="0"/>
        <w:spacing w:after="0" w:line="240" w:lineRule="auto"/>
        <w:jc w:val="right"/>
        <w:rPr>
          <w:rFonts w:ascii="Times New Roman" w:eastAsia="Times New Roman" w:hAnsi="Times New Roman" w:cs="Times New Roman"/>
          <w:sz w:val="24"/>
          <w:szCs w:val="24"/>
          <w:lang w:eastAsia="en-US"/>
        </w:rPr>
      </w:pPr>
      <w:r w:rsidRPr="00336944">
        <w:rPr>
          <w:rFonts w:ascii="Times New Roman" w:eastAsia="Times New Roman" w:hAnsi="Times New Roman" w:cs="Times New Roman"/>
          <w:sz w:val="24"/>
          <w:szCs w:val="24"/>
          <w:lang w:eastAsia="en-US"/>
        </w:rPr>
        <w:t>LU iepirkuma</w:t>
      </w:r>
    </w:p>
    <w:p w14:paraId="5155B2A8" w14:textId="0B7568D9" w:rsidR="0009761A" w:rsidRPr="00336944" w:rsidRDefault="0009761A" w:rsidP="0009761A">
      <w:pPr>
        <w:shd w:val="clear" w:color="auto" w:fill="FFFFFF"/>
        <w:spacing w:after="0" w:line="240" w:lineRule="auto"/>
        <w:jc w:val="right"/>
        <w:rPr>
          <w:rFonts w:ascii="Times New Roman" w:eastAsia="Times New Roman" w:hAnsi="Times New Roman" w:cs="Times New Roman"/>
          <w:sz w:val="24"/>
          <w:szCs w:val="24"/>
          <w:lang w:eastAsia="en-US"/>
        </w:rPr>
      </w:pPr>
      <w:r w:rsidRPr="00336944">
        <w:rPr>
          <w:rFonts w:ascii="Times New Roman" w:eastAsia="Times New Roman" w:hAnsi="Times New Roman" w:cs="Times New Roman"/>
          <w:sz w:val="24"/>
          <w:szCs w:val="24"/>
          <w:lang w:eastAsia="en-US"/>
        </w:rPr>
        <w:t>LU ēku deratizācijas un dezinsekcijas pakalpojums</w:t>
      </w:r>
    </w:p>
    <w:p w14:paraId="5FB3AC99" w14:textId="54D685EC" w:rsidR="0009761A" w:rsidRPr="00336944" w:rsidRDefault="0009761A" w:rsidP="0009761A">
      <w:pPr>
        <w:shd w:val="clear" w:color="auto" w:fill="FFFFFF"/>
        <w:spacing w:after="0" w:line="240" w:lineRule="auto"/>
        <w:jc w:val="right"/>
        <w:rPr>
          <w:rFonts w:ascii="Times New Roman" w:eastAsia="Times New Roman" w:hAnsi="Times New Roman" w:cs="Times New Roman"/>
          <w:sz w:val="24"/>
          <w:szCs w:val="24"/>
          <w:lang w:eastAsia="en-US"/>
        </w:rPr>
      </w:pPr>
      <w:r w:rsidRPr="00336944">
        <w:rPr>
          <w:rFonts w:ascii="Times New Roman" w:eastAsia="Times New Roman" w:hAnsi="Times New Roman" w:cs="Times New Roman"/>
          <w:sz w:val="24"/>
          <w:szCs w:val="24"/>
          <w:lang w:eastAsia="en-US"/>
        </w:rPr>
        <w:t xml:space="preserve"> (identifikācijas Nr. LU 2016/95_I)</w:t>
      </w:r>
      <w:r w:rsidR="003E41C5">
        <w:rPr>
          <w:rFonts w:ascii="Times New Roman" w:eastAsia="Times New Roman" w:hAnsi="Times New Roman" w:cs="Times New Roman"/>
          <w:sz w:val="24"/>
          <w:szCs w:val="24"/>
          <w:lang w:eastAsia="en-US"/>
        </w:rPr>
        <w:t xml:space="preserve"> nolikumam</w:t>
      </w:r>
    </w:p>
    <w:p w14:paraId="0AF1540F" w14:textId="4B427BE0" w:rsidR="0009761A" w:rsidRPr="00042532" w:rsidRDefault="003E41C5" w:rsidP="0009761A">
      <w:pPr>
        <w:shd w:val="clear" w:color="auto" w:fill="FFFFFF"/>
        <w:tabs>
          <w:tab w:val="left" w:pos="12616"/>
        </w:tabs>
        <w:spacing w:after="0" w:line="240" w:lineRule="auto"/>
        <w:jc w:val="right"/>
        <w:rPr>
          <w:rFonts w:ascii="Times New Roman" w:eastAsia="Times New Roman" w:hAnsi="Times New Roman" w:cs="Times New Roman"/>
          <w:sz w:val="24"/>
          <w:szCs w:val="24"/>
          <w:lang w:eastAsia="en-US"/>
        </w:rPr>
      </w:pPr>
      <w:r>
        <w:rPr>
          <w:noProof/>
          <w:lang w:val="en-US" w:eastAsia="en-US"/>
        </w:rPr>
        <w:drawing>
          <wp:inline distT="0" distB="0" distL="0" distR="0" wp14:anchorId="060927A6" wp14:editId="37928C5C">
            <wp:extent cx="8157157" cy="4674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353611" cy="4787053"/>
                    </a:xfrm>
                    <a:prstGeom prst="rect">
                      <a:avLst/>
                    </a:prstGeom>
                  </pic:spPr>
                </pic:pic>
              </a:graphicData>
            </a:graphic>
          </wp:inline>
        </w:drawing>
      </w:r>
    </w:p>
    <w:p w14:paraId="5B8E521F" w14:textId="48B63579" w:rsidR="0009761A" w:rsidRDefault="0009761A" w:rsidP="0009761A">
      <w:pPr>
        <w:rPr>
          <w:rFonts w:ascii="Times New Roman" w:hAnsi="Times New Roman" w:cs="Times New Roman"/>
          <w:sz w:val="24"/>
          <w:szCs w:val="24"/>
        </w:rPr>
      </w:pPr>
      <w:r>
        <w:rPr>
          <w:rFonts w:ascii="Times New Roman" w:hAnsi="Times New Roman" w:cs="Times New Roman"/>
          <w:sz w:val="24"/>
          <w:szCs w:val="24"/>
        </w:rPr>
        <w:br w:type="page"/>
      </w:r>
    </w:p>
    <w:p w14:paraId="7DF149D9" w14:textId="77777777" w:rsidR="0009761A" w:rsidRPr="00277260" w:rsidRDefault="0009761A" w:rsidP="0009761A">
      <w:pPr>
        <w:autoSpaceDE w:val="0"/>
        <w:autoSpaceDN w:val="0"/>
        <w:adjustRightInd w:val="0"/>
        <w:ind w:left="180"/>
        <w:jc w:val="center"/>
        <w:rPr>
          <w:rFonts w:ascii="Times New Roman" w:hAnsi="Times New Roman" w:cs="Times New Roman"/>
          <w:sz w:val="24"/>
          <w:szCs w:val="24"/>
        </w:rPr>
      </w:pPr>
      <w:r>
        <w:rPr>
          <w:noProof/>
          <w:lang w:val="en-US" w:eastAsia="en-US"/>
        </w:rPr>
        <w:lastRenderedPageBreak/>
        <w:drawing>
          <wp:inline distT="0" distB="0" distL="0" distR="0" wp14:anchorId="66691B22" wp14:editId="746D8DD0">
            <wp:extent cx="7394783" cy="51080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409922" cy="5118461"/>
                    </a:xfrm>
                    <a:prstGeom prst="rect">
                      <a:avLst/>
                    </a:prstGeom>
                  </pic:spPr>
                </pic:pic>
              </a:graphicData>
            </a:graphic>
          </wp:inline>
        </w:drawing>
      </w:r>
    </w:p>
    <w:p w14:paraId="1833FDB5" w14:textId="40977726" w:rsidR="00D35155" w:rsidRPr="00042532" w:rsidRDefault="00D35155" w:rsidP="0009761A">
      <w:pPr>
        <w:shd w:val="clear" w:color="auto" w:fill="FFFFFF"/>
        <w:spacing w:after="456"/>
        <w:rPr>
          <w:rFonts w:ascii="Times New Roman" w:hAnsi="Times New Roman" w:cs="Times New Roman"/>
          <w:b/>
          <w:sz w:val="24"/>
          <w:szCs w:val="24"/>
        </w:rPr>
      </w:pPr>
    </w:p>
    <w:sectPr w:rsidR="00D35155" w:rsidRPr="00042532" w:rsidSect="00336944">
      <w:footerReference w:type="default" r:id="rId17"/>
      <w:footerReference w:type="first" r:id="rId18"/>
      <w:pgSz w:w="15840" w:h="12240" w:orient="landscape"/>
      <w:pgMar w:top="1560" w:right="1134" w:bottom="1797" w:left="1440" w:header="720" w:footer="720" w:gutter="0"/>
      <w:cols w:space="720" w:equalWidth="0">
        <w:col w:w="9000"/>
      </w:cols>
      <w:noEndnote/>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56F2EC83" w14:textId="77777777" w:rsidR="007E5485" w:rsidRDefault="007E5485" w:rsidP="00657E9B">
      <w:pPr>
        <w:spacing w:after="0" w:line="240" w:lineRule="auto"/>
      </w:pPr>
      <w:r>
        <w:separator/>
      </w:r>
    </w:p>
  </w:endnote>
  <w:endnote w:type="continuationSeparator" w:id="0">
    <w:p w14:paraId="79964375" w14:textId="77777777" w:rsidR="007E5485" w:rsidRDefault="007E5485" w:rsidP="0065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auto"/>
    <w:pitch w:val="variable"/>
    <w:sig w:usb0="00008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3005005"/>
      <w:docPartObj>
        <w:docPartGallery w:val="Page Numbers (Bottom of Page)"/>
        <w:docPartUnique/>
      </w:docPartObj>
    </w:sdtPr>
    <w:sdtEndPr>
      <w:rPr>
        <w:noProof/>
      </w:rPr>
    </w:sdtEndPr>
    <w:sdtContent>
      <w:p w14:paraId="00E197F9" w14:textId="37C46C3A" w:rsidR="00DC3C0E" w:rsidRDefault="00DC3C0E">
        <w:pPr>
          <w:pStyle w:val="Footer"/>
          <w:jc w:val="center"/>
        </w:pPr>
        <w:r>
          <w:fldChar w:fldCharType="begin"/>
        </w:r>
        <w:r>
          <w:instrText xml:space="preserve"> PAGE   \* MERGEFORMAT </w:instrText>
        </w:r>
        <w:r>
          <w:fldChar w:fldCharType="separate"/>
        </w:r>
        <w:r w:rsidR="005341DE">
          <w:rPr>
            <w:noProof/>
          </w:rPr>
          <w:t>2</w:t>
        </w:r>
        <w:r>
          <w:rPr>
            <w:noProof/>
          </w:rPr>
          <w:fldChar w:fldCharType="end"/>
        </w:r>
      </w:p>
    </w:sdtContent>
  </w:sdt>
  <w:p w14:paraId="443A05C0" w14:textId="77777777" w:rsidR="00DC3C0E" w:rsidRDefault="00DC3C0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46CF5" w14:textId="12A8E3BC" w:rsidR="00DC3C0E" w:rsidRDefault="00DC3C0E">
    <w:pPr>
      <w:pStyle w:val="Footer"/>
      <w:jc w:val="center"/>
    </w:pPr>
  </w:p>
  <w:p w14:paraId="272C092E" w14:textId="77777777" w:rsidR="00DC3C0E" w:rsidRDefault="00DC3C0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792249"/>
      <w:docPartObj>
        <w:docPartGallery w:val="Page Numbers (Bottom of Page)"/>
        <w:docPartUnique/>
      </w:docPartObj>
    </w:sdtPr>
    <w:sdtEndPr>
      <w:rPr>
        <w:noProof/>
      </w:rPr>
    </w:sdtEndPr>
    <w:sdtContent>
      <w:p w14:paraId="45165724" w14:textId="2CD7461F" w:rsidR="00DC3C0E" w:rsidRDefault="00DC3C0E">
        <w:pPr>
          <w:pStyle w:val="Footer"/>
          <w:jc w:val="center"/>
        </w:pPr>
        <w:r>
          <w:fldChar w:fldCharType="begin"/>
        </w:r>
        <w:r>
          <w:instrText xml:space="preserve"> PAGE   \* MERGEFORMAT </w:instrText>
        </w:r>
        <w:r>
          <w:fldChar w:fldCharType="separate"/>
        </w:r>
        <w:r w:rsidR="005341DE">
          <w:rPr>
            <w:noProof/>
          </w:rPr>
          <w:t>26</w:t>
        </w:r>
        <w:r>
          <w:rPr>
            <w:noProof/>
          </w:rPr>
          <w:fldChar w:fldCharType="end"/>
        </w:r>
      </w:p>
    </w:sdtContent>
  </w:sdt>
  <w:p w14:paraId="0519CD55" w14:textId="77777777" w:rsidR="00DC3C0E" w:rsidRDefault="00DC3C0E">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2A7C1" w14:textId="77777777" w:rsidR="00DC3C0E" w:rsidRDefault="00DC3C0E">
    <w:pPr>
      <w:pStyle w:val="Footer"/>
      <w:jc w:val="center"/>
    </w:pPr>
  </w:p>
  <w:p w14:paraId="188A7321" w14:textId="77777777" w:rsidR="00DC3C0E" w:rsidRDefault="00DC3C0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3E2C7855" w14:textId="77777777" w:rsidR="007E5485" w:rsidRDefault="007E5485" w:rsidP="00657E9B">
      <w:pPr>
        <w:spacing w:after="0" w:line="240" w:lineRule="auto"/>
      </w:pPr>
      <w:r>
        <w:separator/>
      </w:r>
    </w:p>
  </w:footnote>
  <w:footnote w:type="continuationSeparator" w:id="0">
    <w:p w14:paraId="6E84ABA4" w14:textId="77777777" w:rsidR="007E5485" w:rsidRDefault="007E5485" w:rsidP="00657E9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0D93FF3"/>
    <w:multiLevelType w:val="multilevel"/>
    <w:tmpl w:val="D304E422"/>
    <w:lvl w:ilvl="0">
      <w:start w:val="2"/>
      <w:numFmt w:val="decimal"/>
      <w:lvlText w:val="%1."/>
      <w:lvlJc w:val="left"/>
      <w:pPr>
        <w:ind w:left="966" w:hanging="540"/>
      </w:pPr>
      <w:rPr>
        <w:rFonts w:ascii="Times New Roman" w:hAnsi="Times New Roman" w:cs="Times New Roman" w:hint="default"/>
        <w:sz w:val="24"/>
      </w:rPr>
    </w:lvl>
    <w:lvl w:ilvl="1">
      <w:start w:val="3"/>
      <w:numFmt w:val="decimal"/>
      <w:lvlText w:val="%1.%2."/>
      <w:lvlJc w:val="left"/>
      <w:pPr>
        <w:ind w:left="966" w:hanging="540"/>
      </w:pPr>
      <w:rPr>
        <w:rFonts w:ascii="Times New Roman" w:hAnsi="Times New Roman" w:cs="Times New Roman" w:hint="default"/>
        <w:sz w:val="24"/>
      </w:rPr>
    </w:lvl>
    <w:lvl w:ilvl="2">
      <w:start w:val="2"/>
      <w:numFmt w:val="decimal"/>
      <w:lvlText w:val="%1.%2.%3."/>
      <w:lvlJc w:val="left"/>
      <w:pPr>
        <w:ind w:left="1146" w:hanging="720"/>
      </w:pPr>
      <w:rPr>
        <w:rFonts w:ascii="Times New Roman" w:hAnsi="Times New Roman" w:cs="Times New Roman" w:hint="default"/>
        <w:sz w:val="24"/>
      </w:rPr>
    </w:lvl>
    <w:lvl w:ilvl="3">
      <w:start w:val="1"/>
      <w:numFmt w:val="decimal"/>
      <w:lvlText w:val="%1.%2.%3.%4."/>
      <w:lvlJc w:val="left"/>
      <w:pPr>
        <w:ind w:left="1146" w:hanging="720"/>
      </w:pPr>
      <w:rPr>
        <w:rFonts w:ascii="Times New Roman" w:hAnsi="Times New Roman" w:cs="Times New Roman" w:hint="default"/>
        <w:sz w:val="24"/>
      </w:rPr>
    </w:lvl>
    <w:lvl w:ilvl="4">
      <w:start w:val="1"/>
      <w:numFmt w:val="decimal"/>
      <w:lvlText w:val="%1.%2.%3.%4.%5."/>
      <w:lvlJc w:val="left"/>
      <w:pPr>
        <w:ind w:left="1506" w:hanging="1080"/>
      </w:pPr>
      <w:rPr>
        <w:rFonts w:ascii="Times New Roman" w:hAnsi="Times New Roman" w:cs="Times New Roman" w:hint="default"/>
        <w:sz w:val="24"/>
      </w:rPr>
    </w:lvl>
    <w:lvl w:ilvl="5">
      <w:start w:val="1"/>
      <w:numFmt w:val="decimal"/>
      <w:lvlText w:val="%1.%2.%3.%4.%5.%6."/>
      <w:lvlJc w:val="left"/>
      <w:pPr>
        <w:ind w:left="1506" w:hanging="1080"/>
      </w:pPr>
      <w:rPr>
        <w:rFonts w:ascii="Times New Roman" w:hAnsi="Times New Roman" w:cs="Times New Roman" w:hint="default"/>
        <w:sz w:val="24"/>
      </w:rPr>
    </w:lvl>
    <w:lvl w:ilvl="6">
      <w:start w:val="1"/>
      <w:numFmt w:val="decimal"/>
      <w:lvlText w:val="%1.%2.%3.%4.%5.%6.%7."/>
      <w:lvlJc w:val="left"/>
      <w:pPr>
        <w:ind w:left="1866" w:hanging="1440"/>
      </w:pPr>
      <w:rPr>
        <w:rFonts w:ascii="Times New Roman" w:hAnsi="Times New Roman" w:cs="Times New Roman" w:hint="default"/>
        <w:sz w:val="24"/>
      </w:rPr>
    </w:lvl>
    <w:lvl w:ilvl="7">
      <w:start w:val="1"/>
      <w:numFmt w:val="decimal"/>
      <w:lvlText w:val="%1.%2.%3.%4.%5.%6.%7.%8."/>
      <w:lvlJc w:val="left"/>
      <w:pPr>
        <w:ind w:left="1866" w:hanging="1440"/>
      </w:pPr>
      <w:rPr>
        <w:rFonts w:ascii="Times New Roman" w:hAnsi="Times New Roman" w:cs="Times New Roman" w:hint="default"/>
        <w:sz w:val="24"/>
      </w:rPr>
    </w:lvl>
    <w:lvl w:ilvl="8">
      <w:start w:val="1"/>
      <w:numFmt w:val="decimal"/>
      <w:lvlText w:val="%1.%2.%3.%4.%5.%6.%7.%8.%9."/>
      <w:lvlJc w:val="left"/>
      <w:pPr>
        <w:ind w:left="2226" w:hanging="1800"/>
      </w:pPr>
      <w:rPr>
        <w:rFonts w:ascii="Times New Roman" w:hAnsi="Times New Roman" w:cs="Times New Roman" w:hint="default"/>
        <w:sz w:val="24"/>
      </w:rPr>
    </w:lvl>
  </w:abstractNum>
  <w:abstractNum w:abstractNumId="1">
    <w:nsid w:val="01182ECA"/>
    <w:multiLevelType w:val="hybridMultilevel"/>
    <w:tmpl w:val="45542842"/>
    <w:lvl w:ilvl="0" w:tplc="C1FA3BEA">
      <w:start w:val="1"/>
      <w:numFmt w:val="decimal"/>
      <w:lvlText w:val="8.%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F044D"/>
    <w:multiLevelType w:val="multilevel"/>
    <w:tmpl w:val="D304E422"/>
    <w:lvl w:ilvl="0">
      <w:start w:val="2"/>
      <w:numFmt w:val="decimal"/>
      <w:lvlText w:val="%1."/>
      <w:lvlJc w:val="left"/>
      <w:pPr>
        <w:ind w:left="540" w:hanging="540"/>
      </w:pPr>
      <w:rPr>
        <w:rFonts w:ascii="Times New Roman" w:hAnsi="Times New Roman" w:cs="Times New Roman" w:hint="default"/>
        <w:sz w:val="24"/>
      </w:rPr>
    </w:lvl>
    <w:lvl w:ilvl="1">
      <w:start w:val="3"/>
      <w:numFmt w:val="decimal"/>
      <w:lvlText w:val="%1.%2."/>
      <w:lvlJc w:val="left"/>
      <w:pPr>
        <w:ind w:left="540" w:hanging="540"/>
      </w:pPr>
      <w:rPr>
        <w:rFonts w:ascii="Times New Roman" w:hAnsi="Times New Roman" w:cs="Times New Roman" w:hint="default"/>
        <w:sz w:val="24"/>
      </w:rPr>
    </w:lvl>
    <w:lvl w:ilvl="2">
      <w:start w:val="2"/>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3">
    <w:nsid w:val="06A22DCB"/>
    <w:multiLevelType w:val="multilevel"/>
    <w:tmpl w:val="8AC083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A7A19D6"/>
    <w:multiLevelType w:val="multilevel"/>
    <w:tmpl w:val="AF38983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F2824A6"/>
    <w:multiLevelType w:val="hybridMultilevel"/>
    <w:tmpl w:val="113EE2BA"/>
    <w:lvl w:ilvl="0" w:tplc="5BDC99A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C34DDE"/>
    <w:multiLevelType w:val="hybridMultilevel"/>
    <w:tmpl w:val="BA725BBA"/>
    <w:lvl w:ilvl="0" w:tplc="66066098">
      <w:start w:val="1"/>
      <w:numFmt w:val="decimal"/>
      <w:lvlText w:val="%1."/>
      <w:lvlJc w:val="left"/>
      <w:pPr>
        <w:ind w:left="720" w:hanging="360"/>
      </w:pPr>
      <w:rPr>
        <w:rFonts w:hint="default"/>
      </w:rPr>
    </w:lvl>
    <w:lvl w:ilvl="1" w:tplc="017EBC30" w:tentative="1">
      <w:start w:val="1"/>
      <w:numFmt w:val="lowerLetter"/>
      <w:lvlText w:val="%2."/>
      <w:lvlJc w:val="left"/>
      <w:pPr>
        <w:ind w:left="1440" w:hanging="360"/>
      </w:pPr>
    </w:lvl>
    <w:lvl w:ilvl="2" w:tplc="288C0D00" w:tentative="1">
      <w:start w:val="1"/>
      <w:numFmt w:val="lowerRoman"/>
      <w:lvlText w:val="%3."/>
      <w:lvlJc w:val="right"/>
      <w:pPr>
        <w:ind w:left="2160" w:hanging="180"/>
      </w:pPr>
    </w:lvl>
    <w:lvl w:ilvl="3" w:tplc="FB64CF1C" w:tentative="1">
      <w:start w:val="1"/>
      <w:numFmt w:val="decimal"/>
      <w:lvlText w:val="%4."/>
      <w:lvlJc w:val="left"/>
      <w:pPr>
        <w:ind w:left="2880" w:hanging="360"/>
      </w:pPr>
    </w:lvl>
    <w:lvl w:ilvl="4" w:tplc="E0B0506A" w:tentative="1">
      <w:start w:val="1"/>
      <w:numFmt w:val="lowerLetter"/>
      <w:lvlText w:val="%5."/>
      <w:lvlJc w:val="left"/>
      <w:pPr>
        <w:ind w:left="3600" w:hanging="360"/>
      </w:pPr>
    </w:lvl>
    <w:lvl w:ilvl="5" w:tplc="5784B564" w:tentative="1">
      <w:start w:val="1"/>
      <w:numFmt w:val="lowerRoman"/>
      <w:lvlText w:val="%6."/>
      <w:lvlJc w:val="right"/>
      <w:pPr>
        <w:ind w:left="4320" w:hanging="180"/>
      </w:pPr>
    </w:lvl>
    <w:lvl w:ilvl="6" w:tplc="47C605AC" w:tentative="1">
      <w:start w:val="1"/>
      <w:numFmt w:val="decimal"/>
      <w:lvlText w:val="%7."/>
      <w:lvlJc w:val="left"/>
      <w:pPr>
        <w:ind w:left="5040" w:hanging="360"/>
      </w:pPr>
    </w:lvl>
    <w:lvl w:ilvl="7" w:tplc="F5BAABA4" w:tentative="1">
      <w:start w:val="1"/>
      <w:numFmt w:val="lowerLetter"/>
      <w:lvlText w:val="%8."/>
      <w:lvlJc w:val="left"/>
      <w:pPr>
        <w:ind w:left="5760" w:hanging="360"/>
      </w:pPr>
    </w:lvl>
    <w:lvl w:ilvl="8" w:tplc="6340011C" w:tentative="1">
      <w:start w:val="1"/>
      <w:numFmt w:val="lowerRoman"/>
      <w:lvlText w:val="%9."/>
      <w:lvlJc w:val="right"/>
      <w:pPr>
        <w:ind w:left="6480" w:hanging="180"/>
      </w:pPr>
    </w:lvl>
  </w:abstractNum>
  <w:abstractNum w:abstractNumId="7">
    <w:nsid w:val="15174ACB"/>
    <w:multiLevelType w:val="hybridMultilevel"/>
    <w:tmpl w:val="EA9CF5DC"/>
    <w:lvl w:ilvl="0" w:tplc="7D3A798E">
      <w:start w:val="1"/>
      <w:numFmt w:val="decimal"/>
      <w:lvlText w:val="2.3.%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53F4A91"/>
    <w:multiLevelType w:val="hybridMultilevel"/>
    <w:tmpl w:val="B6102A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812306F"/>
    <w:multiLevelType w:val="multilevel"/>
    <w:tmpl w:val="D4EE2CFA"/>
    <w:lvl w:ilvl="0">
      <w:start w:val="2"/>
      <w:numFmt w:val="decimal"/>
      <w:lvlText w:val="%1."/>
      <w:lvlJc w:val="left"/>
      <w:pPr>
        <w:ind w:left="540" w:hanging="540"/>
      </w:pPr>
      <w:rPr>
        <w:rFonts w:hint="default"/>
      </w:rPr>
    </w:lvl>
    <w:lvl w:ilvl="1">
      <w:start w:val="1"/>
      <w:numFmt w:val="decimal"/>
      <w:lvlText w:val="%2."/>
      <w:lvlJc w:val="left"/>
      <w:pPr>
        <w:ind w:left="360" w:hanging="3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EAE2F54"/>
    <w:multiLevelType w:val="hybridMultilevel"/>
    <w:tmpl w:val="80D84666"/>
    <w:lvl w:ilvl="0" w:tplc="226E4ADE">
      <w:start w:val="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C56A39"/>
    <w:multiLevelType w:val="multilevel"/>
    <w:tmpl w:val="CC4C2338"/>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2C950BFB"/>
    <w:multiLevelType w:val="hybridMultilevel"/>
    <w:tmpl w:val="873A3374"/>
    <w:lvl w:ilvl="0" w:tplc="3996771C">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60451D"/>
    <w:multiLevelType w:val="multilevel"/>
    <w:tmpl w:val="2EBA23A8"/>
    <w:lvl w:ilvl="0">
      <w:start w:val="3"/>
      <w:numFmt w:val="decimal"/>
      <w:lvlText w:val="%1."/>
      <w:lvlJc w:val="left"/>
      <w:pPr>
        <w:ind w:left="5322" w:hanging="360"/>
      </w:pPr>
      <w:rPr>
        <w:rFonts w:hint="default"/>
      </w:rPr>
    </w:lvl>
    <w:lvl w:ilvl="1">
      <w:start w:val="1"/>
      <w:numFmt w:val="decimal"/>
      <w:lvlText w:val="%1.%2."/>
      <w:lvlJc w:val="left"/>
      <w:pPr>
        <w:ind w:left="360" w:hanging="360"/>
      </w:pPr>
      <w:rPr>
        <w:rFonts w:hint="default"/>
        <w:b w:val="0"/>
        <w:color w:val="auto"/>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2901" w:hanging="720"/>
      </w:pPr>
      <w:rPr>
        <w:rFonts w:hint="default"/>
        <w:b w:val="0"/>
      </w:rPr>
    </w:lvl>
    <w:lvl w:ilvl="4">
      <w:start w:val="1"/>
      <w:numFmt w:val="decimal"/>
      <w:lvlText w:val="%1.%2.%3.%4.%5."/>
      <w:lvlJc w:val="left"/>
      <w:pPr>
        <w:ind w:left="3988" w:hanging="1080"/>
      </w:pPr>
      <w:rPr>
        <w:rFonts w:hint="default"/>
      </w:rPr>
    </w:lvl>
    <w:lvl w:ilvl="5">
      <w:start w:val="1"/>
      <w:numFmt w:val="decimal"/>
      <w:lvlText w:val="%1.%2.%3.%4.%5.%6."/>
      <w:lvlJc w:val="left"/>
      <w:pPr>
        <w:ind w:left="4715" w:hanging="1080"/>
      </w:pPr>
      <w:rPr>
        <w:rFonts w:hint="default"/>
      </w:rPr>
    </w:lvl>
    <w:lvl w:ilvl="6">
      <w:start w:val="1"/>
      <w:numFmt w:val="decimal"/>
      <w:lvlText w:val="%1.%2.%3.%4.%5.%6.%7."/>
      <w:lvlJc w:val="left"/>
      <w:pPr>
        <w:ind w:left="5802" w:hanging="1440"/>
      </w:pPr>
      <w:rPr>
        <w:rFonts w:hint="default"/>
      </w:rPr>
    </w:lvl>
    <w:lvl w:ilvl="7">
      <w:start w:val="1"/>
      <w:numFmt w:val="decimal"/>
      <w:lvlText w:val="%1.%2.%3.%4.%5.%6.%7.%8."/>
      <w:lvlJc w:val="left"/>
      <w:pPr>
        <w:ind w:left="6529" w:hanging="1440"/>
      </w:pPr>
      <w:rPr>
        <w:rFonts w:hint="default"/>
      </w:rPr>
    </w:lvl>
    <w:lvl w:ilvl="8">
      <w:start w:val="1"/>
      <w:numFmt w:val="decimal"/>
      <w:lvlText w:val="%1.%2.%3.%4.%5.%6.%7.%8.%9."/>
      <w:lvlJc w:val="left"/>
      <w:pPr>
        <w:ind w:left="7616" w:hanging="1800"/>
      </w:pPr>
      <w:rPr>
        <w:rFonts w:hint="default"/>
      </w:rPr>
    </w:lvl>
  </w:abstractNum>
  <w:abstractNum w:abstractNumId="14">
    <w:nsid w:val="30172CEB"/>
    <w:multiLevelType w:val="multilevel"/>
    <w:tmpl w:val="E7FEBA8E"/>
    <w:lvl w:ilvl="0">
      <w:start w:val="1"/>
      <w:numFmt w:val="decimal"/>
      <w:lvlText w:val="%1."/>
      <w:lvlJc w:val="left"/>
      <w:pPr>
        <w:ind w:left="720" w:hanging="360"/>
      </w:pPr>
    </w:lvl>
    <w:lvl w:ilvl="1">
      <w:start w:val="2"/>
      <w:numFmt w:val="decimal"/>
      <w:isLgl/>
      <w:lvlText w:val="%1.%2."/>
      <w:lvlJc w:val="left"/>
      <w:pPr>
        <w:ind w:left="855" w:hanging="495"/>
      </w:pPr>
      <w:rPr>
        <w:rFonts w:hint="default"/>
        <w:b w:val="0"/>
      </w:rPr>
    </w:lvl>
    <w:lvl w:ilvl="2">
      <w:start w:val="4"/>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5">
    <w:nsid w:val="30654D45"/>
    <w:multiLevelType w:val="multilevel"/>
    <w:tmpl w:val="0A104864"/>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1640B12"/>
    <w:multiLevelType w:val="multilevel"/>
    <w:tmpl w:val="E7FEBA8E"/>
    <w:lvl w:ilvl="0">
      <w:start w:val="1"/>
      <w:numFmt w:val="decimal"/>
      <w:lvlText w:val="%1."/>
      <w:lvlJc w:val="left"/>
      <w:pPr>
        <w:ind w:left="720" w:hanging="360"/>
      </w:pPr>
    </w:lvl>
    <w:lvl w:ilvl="1">
      <w:start w:val="2"/>
      <w:numFmt w:val="decimal"/>
      <w:isLgl/>
      <w:lvlText w:val="%1.%2."/>
      <w:lvlJc w:val="left"/>
      <w:pPr>
        <w:ind w:left="855" w:hanging="495"/>
      </w:pPr>
      <w:rPr>
        <w:rFonts w:hint="default"/>
        <w:b w:val="0"/>
      </w:rPr>
    </w:lvl>
    <w:lvl w:ilvl="2">
      <w:start w:val="4"/>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nsid w:val="3289705D"/>
    <w:multiLevelType w:val="multilevel"/>
    <w:tmpl w:val="FEC6BA3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4933347"/>
    <w:multiLevelType w:val="hybridMultilevel"/>
    <w:tmpl w:val="8040A63A"/>
    <w:lvl w:ilvl="0" w:tplc="8F5A087C">
      <w:start w:val="1"/>
      <w:numFmt w:val="decimal"/>
      <w:lvlText w:val="%1."/>
      <w:lvlJc w:val="left"/>
      <w:pPr>
        <w:ind w:left="720" w:hanging="360"/>
      </w:pPr>
      <w:rPr>
        <w:rFonts w:hint="default"/>
        <w:b/>
        <w:color w:val="auto"/>
        <w:sz w:val="22"/>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B027015"/>
    <w:multiLevelType w:val="hybridMultilevel"/>
    <w:tmpl w:val="4ABC8E02"/>
    <w:lvl w:ilvl="0" w:tplc="0794054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713024"/>
    <w:multiLevelType w:val="hybridMultilevel"/>
    <w:tmpl w:val="32AA1240"/>
    <w:lvl w:ilvl="0" w:tplc="820C7CA6">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3507F3"/>
    <w:multiLevelType w:val="multilevel"/>
    <w:tmpl w:val="E49E478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CAB2D72"/>
    <w:multiLevelType w:val="hybridMultilevel"/>
    <w:tmpl w:val="6D3045FE"/>
    <w:lvl w:ilvl="0" w:tplc="0D4EC06A">
      <w:start w:val="1"/>
      <w:numFmt w:val="decimal"/>
      <w:lvlText w:val="%1."/>
      <w:lvlJc w:val="left"/>
      <w:pPr>
        <w:ind w:left="720" w:hanging="360"/>
      </w:pPr>
      <w:rPr>
        <w:rFonts w:asciiTheme="minorHAnsi" w:eastAsiaTheme="minorHAnsi" w:hAnsiTheme="minorHAnsi" w:cstheme="minorBidi" w:hint="default"/>
        <w:color w:val="auto"/>
        <w:sz w:val="22"/>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E9E690E"/>
    <w:multiLevelType w:val="hybridMultilevel"/>
    <w:tmpl w:val="BA725BBA"/>
    <w:lvl w:ilvl="0" w:tplc="66066098">
      <w:start w:val="1"/>
      <w:numFmt w:val="decimal"/>
      <w:lvlText w:val="%1."/>
      <w:lvlJc w:val="left"/>
      <w:pPr>
        <w:ind w:left="720" w:hanging="360"/>
      </w:pPr>
      <w:rPr>
        <w:rFonts w:hint="default"/>
      </w:rPr>
    </w:lvl>
    <w:lvl w:ilvl="1" w:tplc="017EBC30" w:tentative="1">
      <w:start w:val="1"/>
      <w:numFmt w:val="lowerLetter"/>
      <w:lvlText w:val="%2."/>
      <w:lvlJc w:val="left"/>
      <w:pPr>
        <w:ind w:left="1440" w:hanging="360"/>
      </w:pPr>
    </w:lvl>
    <w:lvl w:ilvl="2" w:tplc="288C0D00" w:tentative="1">
      <w:start w:val="1"/>
      <w:numFmt w:val="lowerRoman"/>
      <w:lvlText w:val="%3."/>
      <w:lvlJc w:val="right"/>
      <w:pPr>
        <w:ind w:left="2160" w:hanging="180"/>
      </w:pPr>
    </w:lvl>
    <w:lvl w:ilvl="3" w:tplc="FB64CF1C" w:tentative="1">
      <w:start w:val="1"/>
      <w:numFmt w:val="decimal"/>
      <w:lvlText w:val="%4."/>
      <w:lvlJc w:val="left"/>
      <w:pPr>
        <w:ind w:left="2880" w:hanging="360"/>
      </w:pPr>
    </w:lvl>
    <w:lvl w:ilvl="4" w:tplc="E0B0506A" w:tentative="1">
      <w:start w:val="1"/>
      <w:numFmt w:val="lowerLetter"/>
      <w:lvlText w:val="%5."/>
      <w:lvlJc w:val="left"/>
      <w:pPr>
        <w:ind w:left="3600" w:hanging="360"/>
      </w:pPr>
    </w:lvl>
    <w:lvl w:ilvl="5" w:tplc="5784B564" w:tentative="1">
      <w:start w:val="1"/>
      <w:numFmt w:val="lowerRoman"/>
      <w:lvlText w:val="%6."/>
      <w:lvlJc w:val="right"/>
      <w:pPr>
        <w:ind w:left="4320" w:hanging="180"/>
      </w:pPr>
    </w:lvl>
    <w:lvl w:ilvl="6" w:tplc="47C605AC" w:tentative="1">
      <w:start w:val="1"/>
      <w:numFmt w:val="decimal"/>
      <w:lvlText w:val="%7."/>
      <w:lvlJc w:val="left"/>
      <w:pPr>
        <w:ind w:left="5040" w:hanging="360"/>
      </w:pPr>
    </w:lvl>
    <w:lvl w:ilvl="7" w:tplc="F5BAABA4" w:tentative="1">
      <w:start w:val="1"/>
      <w:numFmt w:val="lowerLetter"/>
      <w:lvlText w:val="%8."/>
      <w:lvlJc w:val="left"/>
      <w:pPr>
        <w:ind w:left="5760" w:hanging="360"/>
      </w:pPr>
    </w:lvl>
    <w:lvl w:ilvl="8" w:tplc="6340011C" w:tentative="1">
      <w:start w:val="1"/>
      <w:numFmt w:val="lowerRoman"/>
      <w:lvlText w:val="%9."/>
      <w:lvlJc w:val="right"/>
      <w:pPr>
        <w:ind w:left="6480" w:hanging="180"/>
      </w:pPr>
    </w:lvl>
  </w:abstractNum>
  <w:abstractNum w:abstractNumId="24">
    <w:nsid w:val="403C6F5D"/>
    <w:multiLevelType w:val="hybridMultilevel"/>
    <w:tmpl w:val="DA987F2E"/>
    <w:lvl w:ilvl="0" w:tplc="0426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412F6F42"/>
    <w:multiLevelType w:val="multilevel"/>
    <w:tmpl w:val="14101D2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18B2BD6"/>
    <w:multiLevelType w:val="multilevel"/>
    <w:tmpl w:val="D304E422"/>
    <w:lvl w:ilvl="0">
      <w:start w:val="2"/>
      <w:numFmt w:val="decimal"/>
      <w:lvlText w:val="%1."/>
      <w:lvlJc w:val="left"/>
      <w:pPr>
        <w:ind w:left="540" w:hanging="540"/>
      </w:pPr>
      <w:rPr>
        <w:rFonts w:ascii="Times New Roman" w:hAnsi="Times New Roman" w:cs="Times New Roman" w:hint="default"/>
        <w:sz w:val="24"/>
      </w:rPr>
    </w:lvl>
    <w:lvl w:ilvl="1">
      <w:start w:val="3"/>
      <w:numFmt w:val="decimal"/>
      <w:lvlText w:val="%1.%2."/>
      <w:lvlJc w:val="left"/>
      <w:pPr>
        <w:ind w:left="540" w:hanging="540"/>
      </w:pPr>
      <w:rPr>
        <w:rFonts w:ascii="Times New Roman" w:hAnsi="Times New Roman" w:cs="Times New Roman" w:hint="default"/>
        <w:sz w:val="24"/>
      </w:rPr>
    </w:lvl>
    <w:lvl w:ilvl="2">
      <w:start w:val="2"/>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7">
    <w:nsid w:val="43EE4A5A"/>
    <w:multiLevelType w:val="hybridMultilevel"/>
    <w:tmpl w:val="C30089C8"/>
    <w:lvl w:ilvl="0" w:tplc="2B3C25CC">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C91AAA"/>
    <w:multiLevelType w:val="multilevel"/>
    <w:tmpl w:val="AA7A7958"/>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8E7161A"/>
    <w:multiLevelType w:val="multilevel"/>
    <w:tmpl w:val="3D6EFFD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496E3A94"/>
    <w:multiLevelType w:val="hybridMultilevel"/>
    <w:tmpl w:val="6F163432"/>
    <w:lvl w:ilvl="0" w:tplc="B9545452">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870574"/>
    <w:multiLevelType w:val="hybridMultilevel"/>
    <w:tmpl w:val="3FA05F7E"/>
    <w:lvl w:ilvl="0" w:tplc="0D4EC06A">
      <w:start w:val="1"/>
      <w:numFmt w:val="decimal"/>
      <w:lvlText w:val="%1."/>
      <w:lvlJc w:val="left"/>
      <w:pPr>
        <w:ind w:left="720" w:hanging="360"/>
      </w:pPr>
      <w:rPr>
        <w:rFonts w:asciiTheme="minorHAnsi" w:eastAsiaTheme="minorHAnsi" w:hAnsiTheme="minorHAnsi" w:cstheme="minorBidi" w:hint="default"/>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AFB3C96"/>
    <w:multiLevelType w:val="hybridMultilevel"/>
    <w:tmpl w:val="1250FFB6"/>
    <w:lvl w:ilvl="0" w:tplc="E7C4DFB4">
      <w:start w:val="1"/>
      <w:numFmt w:val="decimal"/>
      <w:lvlText w:val="2.2.%1."/>
      <w:lvlJc w:val="left"/>
      <w:pPr>
        <w:ind w:left="36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4EB549AF"/>
    <w:multiLevelType w:val="hybridMultilevel"/>
    <w:tmpl w:val="E460D984"/>
    <w:lvl w:ilvl="0" w:tplc="41222A4A">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53147717"/>
    <w:multiLevelType w:val="hybridMultilevel"/>
    <w:tmpl w:val="134A55BA"/>
    <w:lvl w:ilvl="0" w:tplc="4720FB12">
      <w:start w:val="1"/>
      <w:numFmt w:val="decimal"/>
      <w:lvlText w:val="%1."/>
      <w:lvlJc w:val="left"/>
      <w:pPr>
        <w:tabs>
          <w:tab w:val="num" w:pos="1080"/>
        </w:tabs>
        <w:ind w:left="1080" w:hanging="360"/>
      </w:pPr>
      <w:rPr>
        <w:rFonts w:cs="Times New Roman" w:hint="default"/>
        <w:b/>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35">
    <w:nsid w:val="544777CE"/>
    <w:multiLevelType w:val="hybridMultilevel"/>
    <w:tmpl w:val="765E8698"/>
    <w:lvl w:ilvl="0" w:tplc="138891FC">
      <w:start w:val="1"/>
      <w:numFmt w:val="decimal"/>
      <w:lvlText w:val="5.%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F03AF2"/>
    <w:multiLevelType w:val="multilevel"/>
    <w:tmpl w:val="5134A248"/>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8851F7F"/>
    <w:multiLevelType w:val="hybridMultilevel"/>
    <w:tmpl w:val="14FA0964"/>
    <w:lvl w:ilvl="0" w:tplc="7A7C6814">
      <w:start w:val="1"/>
      <w:numFmt w:val="decimal"/>
      <w:lvlText w:val="7.%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A00052D"/>
    <w:multiLevelType w:val="multilevel"/>
    <w:tmpl w:val="A2540B54"/>
    <w:lvl w:ilvl="0">
      <w:start w:val="1"/>
      <w:numFmt w:val="decimal"/>
      <w:lvlText w:val="%1."/>
      <w:lvlJc w:val="left"/>
      <w:pPr>
        <w:ind w:left="840" w:hanging="840"/>
      </w:pPr>
      <w:rPr>
        <w:rFonts w:hint="default"/>
      </w:rPr>
    </w:lvl>
    <w:lvl w:ilvl="1">
      <w:start w:val="11"/>
      <w:numFmt w:val="decimal"/>
      <w:lvlText w:val="%1.%2."/>
      <w:lvlJc w:val="left"/>
      <w:pPr>
        <w:ind w:left="1266" w:hanging="840"/>
      </w:pPr>
      <w:rPr>
        <w:rFonts w:hint="default"/>
      </w:rPr>
    </w:lvl>
    <w:lvl w:ilvl="2">
      <w:start w:val="4"/>
      <w:numFmt w:val="decimal"/>
      <w:lvlText w:val="%1.%2.%3."/>
      <w:lvlJc w:val="left"/>
      <w:pPr>
        <w:ind w:left="1620" w:hanging="840"/>
      </w:pPr>
      <w:rPr>
        <w:rFonts w:hint="default"/>
      </w:rPr>
    </w:lvl>
    <w:lvl w:ilvl="3">
      <w:start w:val="3"/>
      <w:numFmt w:val="decimal"/>
      <w:lvlText w:val="%1.%2.%3.%4."/>
      <w:lvlJc w:val="left"/>
      <w:pPr>
        <w:ind w:left="2010" w:hanging="84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39">
    <w:nsid w:val="5D64105B"/>
    <w:multiLevelType w:val="multilevel"/>
    <w:tmpl w:val="6748AC14"/>
    <w:lvl w:ilvl="0">
      <w:start w:val="8"/>
      <w:numFmt w:val="decimal"/>
      <w:lvlText w:val="%1."/>
      <w:lvlJc w:val="left"/>
      <w:pPr>
        <w:ind w:left="360" w:hanging="360"/>
      </w:pPr>
      <w:rPr>
        <w:rFonts w:eastAsia="Calibri" w:hint="default"/>
        <w:b/>
      </w:rPr>
    </w:lvl>
    <w:lvl w:ilvl="1">
      <w:start w:val="5"/>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40">
    <w:nsid w:val="5F2F658E"/>
    <w:multiLevelType w:val="hybridMultilevel"/>
    <w:tmpl w:val="51D4CCA2"/>
    <w:lvl w:ilvl="0" w:tplc="0809000F">
      <w:start w:val="1"/>
      <w:numFmt w:val="decimal"/>
      <w:lvlText w:val="%1."/>
      <w:lvlJc w:val="left"/>
      <w:pPr>
        <w:ind w:left="928" w:hanging="360"/>
      </w:pPr>
      <w:rPr>
        <w:rFonts w:hint="default"/>
        <w:color w:val="auto"/>
        <w:sz w:val="22"/>
      </w:rPr>
    </w:lvl>
    <w:lvl w:ilvl="1" w:tplc="08090001">
      <w:start w:val="1"/>
      <w:numFmt w:val="bullet"/>
      <w:lvlText w:val=""/>
      <w:lvlJc w:val="left"/>
      <w:pPr>
        <w:ind w:left="1648" w:hanging="360"/>
      </w:pPr>
      <w:rPr>
        <w:rFonts w:ascii="Symbol" w:hAnsi="Symbol" w:hint="default"/>
      </w:rPr>
    </w:lvl>
    <w:lvl w:ilvl="2" w:tplc="0809001B" w:tentative="1">
      <w:start w:val="1"/>
      <w:numFmt w:val="lowerRoman"/>
      <w:lvlText w:val="%3."/>
      <w:lvlJc w:val="right"/>
      <w:pPr>
        <w:ind w:left="2368" w:hanging="180"/>
      </w:pPr>
    </w:lvl>
    <w:lvl w:ilvl="3" w:tplc="0809000F">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1">
    <w:nsid w:val="6B491D70"/>
    <w:multiLevelType w:val="multilevel"/>
    <w:tmpl w:val="10FE1BCE"/>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F37516A"/>
    <w:multiLevelType w:val="multilevel"/>
    <w:tmpl w:val="1D885744"/>
    <w:lvl w:ilvl="0">
      <w:start w:val="1"/>
      <w:numFmt w:val="decimal"/>
      <w:pStyle w:val="Apakvirsraksts1"/>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FFB4F82"/>
    <w:multiLevelType w:val="hybridMultilevel"/>
    <w:tmpl w:val="81BC7406"/>
    <w:lvl w:ilvl="0" w:tplc="93944282">
      <w:start w:val="1"/>
      <w:numFmt w:val="decimal"/>
      <w:lvlText w:val="%1."/>
      <w:lvlJc w:val="left"/>
      <w:pPr>
        <w:ind w:left="1080" w:hanging="360"/>
      </w:pPr>
      <w:rPr>
        <w:rFonts w:ascii="Times New Roman" w:eastAsia="Calibri"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0DB4E6F"/>
    <w:multiLevelType w:val="multilevel"/>
    <w:tmpl w:val="BA5E5B5E"/>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4D55C2D"/>
    <w:multiLevelType w:val="multilevel"/>
    <w:tmpl w:val="091E3152"/>
    <w:lvl w:ilvl="0">
      <w:start w:val="1"/>
      <w:numFmt w:val="decimal"/>
      <w:lvlText w:val="%1."/>
      <w:lvlJc w:val="left"/>
      <w:pPr>
        <w:ind w:left="660" w:hanging="660"/>
      </w:pPr>
      <w:rPr>
        <w:rFonts w:hint="default"/>
      </w:rPr>
    </w:lvl>
    <w:lvl w:ilvl="1">
      <w:start w:val="13"/>
      <w:numFmt w:val="decimal"/>
      <w:lvlText w:val="%1.%2."/>
      <w:lvlJc w:val="left"/>
      <w:pPr>
        <w:ind w:left="1050" w:hanging="6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46">
    <w:nsid w:val="76C36013"/>
    <w:multiLevelType w:val="multilevel"/>
    <w:tmpl w:val="CB3C365A"/>
    <w:lvl w:ilvl="0">
      <w:start w:val="1"/>
      <w:numFmt w:val="decimal"/>
      <w:suff w:val="space"/>
      <w:lvlText w:val="%1."/>
      <w:lvlJc w:val="center"/>
      <w:pPr>
        <w:ind w:left="0" w:firstLine="0"/>
      </w:pPr>
      <w:rPr>
        <w:rFonts w:ascii="Times New Roman" w:hAnsi="Times New Roman" w:hint="default"/>
        <w:b/>
        <w:i w:val="0"/>
        <w:sz w:val="26"/>
      </w:rPr>
    </w:lvl>
    <w:lvl w:ilvl="1">
      <w:start w:val="1"/>
      <w:numFmt w:val="decimal"/>
      <w:suff w:val="space"/>
      <w:lvlText w:val="%1.%2."/>
      <w:lvlJc w:val="left"/>
      <w:pPr>
        <w:ind w:left="0" w:firstLine="0"/>
      </w:pPr>
      <w:rPr>
        <w:rFonts w:ascii="Times New Roman" w:hAnsi="Times New Roman" w:hint="default"/>
        <w:b w:val="0"/>
        <w:i w:val="0"/>
        <w:sz w:val="24"/>
      </w:rPr>
    </w:lvl>
    <w:lvl w:ilvl="2">
      <w:start w:val="1"/>
      <w:numFmt w:val="decimal"/>
      <w:suff w:val="space"/>
      <w:lvlText w:val="%1.%2.%3."/>
      <w:lvlJc w:val="left"/>
      <w:pPr>
        <w:ind w:left="0" w:firstLine="0"/>
      </w:pPr>
      <w:rPr>
        <w:rFonts w:ascii="Times New Roman" w:hAnsi="Times New Roman" w:hint="default"/>
        <w:b/>
        <w:i w:val="0"/>
        <w:sz w:val="24"/>
      </w:rPr>
    </w:lvl>
    <w:lvl w:ilvl="3">
      <w:start w:val="1"/>
      <w:numFmt w:val="decimal"/>
      <w:suff w:val="space"/>
      <w:lvlText w:val="%1.%2.%3.%4."/>
      <w:lvlJc w:val="left"/>
      <w:pPr>
        <w:ind w:left="0" w:firstLine="0"/>
      </w:pPr>
      <w:rPr>
        <w:rFonts w:ascii="Times New Roman" w:hAnsi="Times New Roman" w:hint="default"/>
        <w:b/>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nsid w:val="77BA5ED1"/>
    <w:multiLevelType w:val="hybridMultilevel"/>
    <w:tmpl w:val="C95A25D6"/>
    <w:lvl w:ilvl="0" w:tplc="D6564512">
      <w:start w:val="1"/>
      <w:numFmt w:val="decimal"/>
      <w:lvlText w:val="%1."/>
      <w:lvlJc w:val="left"/>
      <w:pPr>
        <w:ind w:left="720" w:hanging="360"/>
      </w:pPr>
      <w:rPr>
        <w:rFonts w:ascii="Times New Roman" w:eastAsiaTheme="minorEastAsia"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nsid w:val="7C855B1B"/>
    <w:multiLevelType w:val="multilevel"/>
    <w:tmpl w:val="99A0143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7E706E31"/>
    <w:multiLevelType w:val="multilevel"/>
    <w:tmpl w:val="A4C45CE6"/>
    <w:lvl w:ilvl="0">
      <w:start w:val="6"/>
      <w:numFmt w:val="decimal"/>
      <w:lvlText w:val="%1."/>
      <w:lvlJc w:val="left"/>
      <w:pPr>
        <w:ind w:left="1440" w:hanging="360"/>
      </w:pPr>
      <w:rPr>
        <w:rFonts w:hint="default"/>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21"/>
  </w:num>
  <w:num w:numId="2">
    <w:abstractNumId w:val="3"/>
  </w:num>
  <w:num w:numId="3">
    <w:abstractNumId w:val="15"/>
  </w:num>
  <w:num w:numId="4">
    <w:abstractNumId w:val="32"/>
  </w:num>
  <w:num w:numId="5">
    <w:abstractNumId w:val="7"/>
  </w:num>
  <w:num w:numId="6">
    <w:abstractNumId w:val="26"/>
  </w:num>
  <w:num w:numId="7">
    <w:abstractNumId w:val="25"/>
  </w:num>
  <w:num w:numId="8">
    <w:abstractNumId w:val="35"/>
  </w:num>
  <w:num w:numId="9">
    <w:abstractNumId w:val="20"/>
  </w:num>
  <w:num w:numId="10">
    <w:abstractNumId w:val="19"/>
  </w:num>
  <w:num w:numId="11">
    <w:abstractNumId w:val="5"/>
  </w:num>
  <w:num w:numId="12">
    <w:abstractNumId w:val="43"/>
  </w:num>
  <w:num w:numId="13">
    <w:abstractNumId w:val="39"/>
  </w:num>
  <w:num w:numId="14">
    <w:abstractNumId w:val="33"/>
  </w:num>
  <w:num w:numId="15">
    <w:abstractNumId w:val="4"/>
  </w:num>
  <w:num w:numId="16">
    <w:abstractNumId w:val="48"/>
  </w:num>
  <w:num w:numId="17">
    <w:abstractNumId w:val="34"/>
  </w:num>
  <w:num w:numId="18">
    <w:abstractNumId w:val="40"/>
  </w:num>
  <w:num w:numId="19">
    <w:abstractNumId w:val="31"/>
  </w:num>
  <w:num w:numId="20">
    <w:abstractNumId w:val="22"/>
  </w:num>
  <w:num w:numId="21">
    <w:abstractNumId w:val="36"/>
  </w:num>
  <w:num w:numId="22">
    <w:abstractNumId w:val="18"/>
  </w:num>
  <w:num w:numId="23">
    <w:abstractNumId w:val="11"/>
  </w:num>
  <w:num w:numId="24">
    <w:abstractNumId w:val="44"/>
  </w:num>
  <w:num w:numId="25">
    <w:abstractNumId w:val="9"/>
  </w:num>
  <w:num w:numId="26">
    <w:abstractNumId w:val="29"/>
  </w:num>
  <w:num w:numId="27">
    <w:abstractNumId w:val="24"/>
  </w:num>
  <w:num w:numId="28">
    <w:abstractNumId w:val="16"/>
  </w:num>
  <w:num w:numId="29">
    <w:abstractNumId w:val="17"/>
  </w:num>
  <w:num w:numId="30">
    <w:abstractNumId w:val="42"/>
  </w:num>
  <w:num w:numId="31">
    <w:abstractNumId w:val="2"/>
  </w:num>
  <w:num w:numId="32">
    <w:abstractNumId w:val="0"/>
  </w:num>
  <w:num w:numId="33">
    <w:abstractNumId w:val="23"/>
  </w:num>
  <w:num w:numId="34">
    <w:abstractNumId w:val="6"/>
  </w:num>
  <w:num w:numId="35">
    <w:abstractNumId w:val="14"/>
  </w:num>
  <w:num w:numId="36">
    <w:abstractNumId w:val="49"/>
  </w:num>
  <w:num w:numId="37">
    <w:abstractNumId w:val="27"/>
  </w:num>
  <w:num w:numId="38">
    <w:abstractNumId w:val="12"/>
  </w:num>
  <w:num w:numId="39">
    <w:abstractNumId w:val="30"/>
  </w:num>
  <w:num w:numId="40">
    <w:abstractNumId w:val="28"/>
  </w:num>
  <w:num w:numId="41">
    <w:abstractNumId w:val="37"/>
  </w:num>
  <w:num w:numId="42">
    <w:abstractNumId w:val="1"/>
  </w:num>
  <w:num w:numId="43">
    <w:abstractNumId w:val="41"/>
  </w:num>
  <w:num w:numId="44">
    <w:abstractNumId w:val="47"/>
  </w:num>
  <w:num w:numId="45">
    <w:abstractNumId w:val="38"/>
  </w:num>
  <w:num w:numId="46">
    <w:abstractNumId w:val="45"/>
  </w:num>
  <w:num w:numId="47">
    <w:abstractNumId w:val="10"/>
  </w:num>
  <w:num w:numId="48">
    <w:abstractNumId w:val="46"/>
  </w:num>
  <w:num w:numId="49">
    <w:abstractNumId w:val="8"/>
  </w:num>
  <w:num w:numId="50">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embedSystemFonts/>
  <w:bordersDoNotSurroundHeader/>
  <w:bordersDoNotSurroundFooter/>
  <w:hideGrammaticalErrors/>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67"/>
    <w:rsid w:val="0000033F"/>
    <w:rsid w:val="00000CA7"/>
    <w:rsid w:val="00002656"/>
    <w:rsid w:val="000036B1"/>
    <w:rsid w:val="00006B31"/>
    <w:rsid w:val="000071AD"/>
    <w:rsid w:val="00011623"/>
    <w:rsid w:val="00015A90"/>
    <w:rsid w:val="00020691"/>
    <w:rsid w:val="000219AD"/>
    <w:rsid w:val="00025490"/>
    <w:rsid w:val="000271E2"/>
    <w:rsid w:val="000306DE"/>
    <w:rsid w:val="00030743"/>
    <w:rsid w:val="000321AF"/>
    <w:rsid w:val="000322E8"/>
    <w:rsid w:val="000357E4"/>
    <w:rsid w:val="00035FB1"/>
    <w:rsid w:val="00042532"/>
    <w:rsid w:val="00046967"/>
    <w:rsid w:val="00046AA6"/>
    <w:rsid w:val="000474C1"/>
    <w:rsid w:val="000502D1"/>
    <w:rsid w:val="00051968"/>
    <w:rsid w:val="00052892"/>
    <w:rsid w:val="00054A1C"/>
    <w:rsid w:val="00056978"/>
    <w:rsid w:val="00057737"/>
    <w:rsid w:val="00057FEB"/>
    <w:rsid w:val="00060A5E"/>
    <w:rsid w:val="00060B9C"/>
    <w:rsid w:val="00060DA4"/>
    <w:rsid w:val="00060F16"/>
    <w:rsid w:val="00061E16"/>
    <w:rsid w:val="000645C8"/>
    <w:rsid w:val="00070D97"/>
    <w:rsid w:val="00071FDD"/>
    <w:rsid w:val="000731C0"/>
    <w:rsid w:val="00073524"/>
    <w:rsid w:val="000736BB"/>
    <w:rsid w:val="00074C91"/>
    <w:rsid w:val="00075D05"/>
    <w:rsid w:val="000821C9"/>
    <w:rsid w:val="00082443"/>
    <w:rsid w:val="00084794"/>
    <w:rsid w:val="0008486C"/>
    <w:rsid w:val="00085DEE"/>
    <w:rsid w:val="000900F5"/>
    <w:rsid w:val="000902D3"/>
    <w:rsid w:val="0009093F"/>
    <w:rsid w:val="00090CD3"/>
    <w:rsid w:val="00090E71"/>
    <w:rsid w:val="000920DD"/>
    <w:rsid w:val="0009296A"/>
    <w:rsid w:val="00094BC4"/>
    <w:rsid w:val="00095F6B"/>
    <w:rsid w:val="00096CEB"/>
    <w:rsid w:val="0009761A"/>
    <w:rsid w:val="000A248F"/>
    <w:rsid w:val="000A2862"/>
    <w:rsid w:val="000A4573"/>
    <w:rsid w:val="000A49CE"/>
    <w:rsid w:val="000B0BD1"/>
    <w:rsid w:val="000B2F65"/>
    <w:rsid w:val="000B3254"/>
    <w:rsid w:val="000B45C2"/>
    <w:rsid w:val="000B542F"/>
    <w:rsid w:val="000B5437"/>
    <w:rsid w:val="000B6CD6"/>
    <w:rsid w:val="000B6D1A"/>
    <w:rsid w:val="000C3307"/>
    <w:rsid w:val="000C3880"/>
    <w:rsid w:val="000C3C76"/>
    <w:rsid w:val="000C40D0"/>
    <w:rsid w:val="000D19AA"/>
    <w:rsid w:val="000D5478"/>
    <w:rsid w:val="000D7EF4"/>
    <w:rsid w:val="000E243A"/>
    <w:rsid w:val="000E3120"/>
    <w:rsid w:val="000E3889"/>
    <w:rsid w:val="000E39D3"/>
    <w:rsid w:val="000E3CEB"/>
    <w:rsid w:val="000F2BF7"/>
    <w:rsid w:val="000F4248"/>
    <w:rsid w:val="000F4B27"/>
    <w:rsid w:val="000F56B2"/>
    <w:rsid w:val="000F5A41"/>
    <w:rsid w:val="0010180F"/>
    <w:rsid w:val="00101D38"/>
    <w:rsid w:val="00101F10"/>
    <w:rsid w:val="00103F71"/>
    <w:rsid w:val="001040F4"/>
    <w:rsid w:val="001046F4"/>
    <w:rsid w:val="001047B2"/>
    <w:rsid w:val="00104E49"/>
    <w:rsid w:val="0010580C"/>
    <w:rsid w:val="00106220"/>
    <w:rsid w:val="00110BEF"/>
    <w:rsid w:val="0011148C"/>
    <w:rsid w:val="0011192B"/>
    <w:rsid w:val="0011351D"/>
    <w:rsid w:val="00113E19"/>
    <w:rsid w:val="00114BDA"/>
    <w:rsid w:val="00114ED8"/>
    <w:rsid w:val="00115587"/>
    <w:rsid w:val="00115968"/>
    <w:rsid w:val="0012173E"/>
    <w:rsid w:val="001220C8"/>
    <w:rsid w:val="001221FA"/>
    <w:rsid w:val="00124284"/>
    <w:rsid w:val="00125635"/>
    <w:rsid w:val="00125B1A"/>
    <w:rsid w:val="00127FCB"/>
    <w:rsid w:val="00132320"/>
    <w:rsid w:val="0013367C"/>
    <w:rsid w:val="00135AF3"/>
    <w:rsid w:val="00140E79"/>
    <w:rsid w:val="00141F61"/>
    <w:rsid w:val="00142050"/>
    <w:rsid w:val="00144274"/>
    <w:rsid w:val="00144E3D"/>
    <w:rsid w:val="001462B7"/>
    <w:rsid w:val="00147236"/>
    <w:rsid w:val="001473AE"/>
    <w:rsid w:val="00147B81"/>
    <w:rsid w:val="00147CCE"/>
    <w:rsid w:val="00150014"/>
    <w:rsid w:val="00150F45"/>
    <w:rsid w:val="001513F1"/>
    <w:rsid w:val="00151AE9"/>
    <w:rsid w:val="001539B0"/>
    <w:rsid w:val="00153A86"/>
    <w:rsid w:val="00153EA5"/>
    <w:rsid w:val="00161C34"/>
    <w:rsid w:val="00162AD5"/>
    <w:rsid w:val="00163056"/>
    <w:rsid w:val="0016474D"/>
    <w:rsid w:val="001652FF"/>
    <w:rsid w:val="00165F13"/>
    <w:rsid w:val="001667F4"/>
    <w:rsid w:val="00166A98"/>
    <w:rsid w:val="00167B4E"/>
    <w:rsid w:val="001704C7"/>
    <w:rsid w:val="00172558"/>
    <w:rsid w:val="00172749"/>
    <w:rsid w:val="00172B25"/>
    <w:rsid w:val="001730B2"/>
    <w:rsid w:val="00174A75"/>
    <w:rsid w:val="00175162"/>
    <w:rsid w:val="00180FCA"/>
    <w:rsid w:val="001829F7"/>
    <w:rsid w:val="001848C7"/>
    <w:rsid w:val="001877C2"/>
    <w:rsid w:val="00187DCD"/>
    <w:rsid w:val="00191A58"/>
    <w:rsid w:val="001925EB"/>
    <w:rsid w:val="00192C22"/>
    <w:rsid w:val="00193EA2"/>
    <w:rsid w:val="0019408C"/>
    <w:rsid w:val="001A1708"/>
    <w:rsid w:val="001A1CB5"/>
    <w:rsid w:val="001A2C0F"/>
    <w:rsid w:val="001A35CA"/>
    <w:rsid w:val="001A4648"/>
    <w:rsid w:val="001A48DA"/>
    <w:rsid w:val="001A6977"/>
    <w:rsid w:val="001B171B"/>
    <w:rsid w:val="001B1B6D"/>
    <w:rsid w:val="001B2775"/>
    <w:rsid w:val="001B4BF8"/>
    <w:rsid w:val="001B53DF"/>
    <w:rsid w:val="001B612F"/>
    <w:rsid w:val="001B78FE"/>
    <w:rsid w:val="001B7C32"/>
    <w:rsid w:val="001C0CAC"/>
    <w:rsid w:val="001C12A0"/>
    <w:rsid w:val="001C16AD"/>
    <w:rsid w:val="001C2BEB"/>
    <w:rsid w:val="001C31CF"/>
    <w:rsid w:val="001C33C1"/>
    <w:rsid w:val="001C5723"/>
    <w:rsid w:val="001D1C7D"/>
    <w:rsid w:val="001E1610"/>
    <w:rsid w:val="001E1A2D"/>
    <w:rsid w:val="001E397B"/>
    <w:rsid w:val="001E39D6"/>
    <w:rsid w:val="001E7112"/>
    <w:rsid w:val="001E7A00"/>
    <w:rsid w:val="001F0009"/>
    <w:rsid w:val="001F06FC"/>
    <w:rsid w:val="001F1A0F"/>
    <w:rsid w:val="001F207E"/>
    <w:rsid w:val="001F547A"/>
    <w:rsid w:val="001F73FC"/>
    <w:rsid w:val="002007DA"/>
    <w:rsid w:val="0020140E"/>
    <w:rsid w:val="00204B59"/>
    <w:rsid w:val="00206A2B"/>
    <w:rsid w:val="002070F9"/>
    <w:rsid w:val="00207745"/>
    <w:rsid w:val="00210D78"/>
    <w:rsid w:val="00211692"/>
    <w:rsid w:val="00213EE4"/>
    <w:rsid w:val="00214893"/>
    <w:rsid w:val="00214CFE"/>
    <w:rsid w:val="0021668C"/>
    <w:rsid w:val="00217AD6"/>
    <w:rsid w:val="00220E60"/>
    <w:rsid w:val="00221059"/>
    <w:rsid w:val="0022132B"/>
    <w:rsid w:val="00221831"/>
    <w:rsid w:val="00223886"/>
    <w:rsid w:val="0022734E"/>
    <w:rsid w:val="0023142C"/>
    <w:rsid w:val="0023203F"/>
    <w:rsid w:val="002322E3"/>
    <w:rsid w:val="00233871"/>
    <w:rsid w:val="00233884"/>
    <w:rsid w:val="00233F0E"/>
    <w:rsid w:val="0023437A"/>
    <w:rsid w:val="00235240"/>
    <w:rsid w:val="00237839"/>
    <w:rsid w:val="00241A05"/>
    <w:rsid w:val="0024364E"/>
    <w:rsid w:val="00245791"/>
    <w:rsid w:val="00247526"/>
    <w:rsid w:val="00247EE2"/>
    <w:rsid w:val="002509D8"/>
    <w:rsid w:val="00251C03"/>
    <w:rsid w:val="002524A6"/>
    <w:rsid w:val="00252873"/>
    <w:rsid w:val="002533DF"/>
    <w:rsid w:val="002549EB"/>
    <w:rsid w:val="00256062"/>
    <w:rsid w:val="002566CB"/>
    <w:rsid w:val="002569B0"/>
    <w:rsid w:val="002629BD"/>
    <w:rsid w:val="00262B24"/>
    <w:rsid w:val="002638F3"/>
    <w:rsid w:val="00263B8C"/>
    <w:rsid w:val="00270284"/>
    <w:rsid w:val="0027250F"/>
    <w:rsid w:val="00272730"/>
    <w:rsid w:val="0027285E"/>
    <w:rsid w:val="00274D33"/>
    <w:rsid w:val="00276C08"/>
    <w:rsid w:val="002770AE"/>
    <w:rsid w:val="00277260"/>
    <w:rsid w:val="00282D6B"/>
    <w:rsid w:val="0028329C"/>
    <w:rsid w:val="002833F9"/>
    <w:rsid w:val="00284D48"/>
    <w:rsid w:val="00285505"/>
    <w:rsid w:val="002856F1"/>
    <w:rsid w:val="00287D07"/>
    <w:rsid w:val="00290E26"/>
    <w:rsid w:val="0029323A"/>
    <w:rsid w:val="0029425C"/>
    <w:rsid w:val="0029447A"/>
    <w:rsid w:val="002948F9"/>
    <w:rsid w:val="00296514"/>
    <w:rsid w:val="002A10D8"/>
    <w:rsid w:val="002A13B0"/>
    <w:rsid w:val="002A26F9"/>
    <w:rsid w:val="002A5A59"/>
    <w:rsid w:val="002A7567"/>
    <w:rsid w:val="002A7BDE"/>
    <w:rsid w:val="002B0BC3"/>
    <w:rsid w:val="002B3960"/>
    <w:rsid w:val="002B4F3B"/>
    <w:rsid w:val="002B5290"/>
    <w:rsid w:val="002B56C6"/>
    <w:rsid w:val="002C0DBC"/>
    <w:rsid w:val="002C142A"/>
    <w:rsid w:val="002C4029"/>
    <w:rsid w:val="002C4CC0"/>
    <w:rsid w:val="002C4F5B"/>
    <w:rsid w:val="002C6CEA"/>
    <w:rsid w:val="002C6F8D"/>
    <w:rsid w:val="002C75EA"/>
    <w:rsid w:val="002D0F2E"/>
    <w:rsid w:val="002D3926"/>
    <w:rsid w:val="002D4E45"/>
    <w:rsid w:val="002D6446"/>
    <w:rsid w:val="002E3FC4"/>
    <w:rsid w:val="002E5197"/>
    <w:rsid w:val="002E7A33"/>
    <w:rsid w:val="002E7D9A"/>
    <w:rsid w:val="002E7F7C"/>
    <w:rsid w:val="002F3279"/>
    <w:rsid w:val="002F42C0"/>
    <w:rsid w:val="002F42DE"/>
    <w:rsid w:val="002F71E7"/>
    <w:rsid w:val="00303290"/>
    <w:rsid w:val="00304E15"/>
    <w:rsid w:val="00305D12"/>
    <w:rsid w:val="003100D2"/>
    <w:rsid w:val="00310EA6"/>
    <w:rsid w:val="003157D5"/>
    <w:rsid w:val="003167DF"/>
    <w:rsid w:val="00317A32"/>
    <w:rsid w:val="00317AD7"/>
    <w:rsid w:val="0032002A"/>
    <w:rsid w:val="00321907"/>
    <w:rsid w:val="00326977"/>
    <w:rsid w:val="00326EE4"/>
    <w:rsid w:val="00330A26"/>
    <w:rsid w:val="003325E4"/>
    <w:rsid w:val="00333453"/>
    <w:rsid w:val="00336944"/>
    <w:rsid w:val="00336BCF"/>
    <w:rsid w:val="00336EC3"/>
    <w:rsid w:val="00337481"/>
    <w:rsid w:val="00337945"/>
    <w:rsid w:val="0034319E"/>
    <w:rsid w:val="00344A4C"/>
    <w:rsid w:val="003451AF"/>
    <w:rsid w:val="00347340"/>
    <w:rsid w:val="00347D59"/>
    <w:rsid w:val="003507E3"/>
    <w:rsid w:val="003517F6"/>
    <w:rsid w:val="00353011"/>
    <w:rsid w:val="00356D9E"/>
    <w:rsid w:val="00357273"/>
    <w:rsid w:val="00357D35"/>
    <w:rsid w:val="003606C3"/>
    <w:rsid w:val="003619D0"/>
    <w:rsid w:val="0036254F"/>
    <w:rsid w:val="00363CCF"/>
    <w:rsid w:val="003645B4"/>
    <w:rsid w:val="003650DB"/>
    <w:rsid w:val="003659D5"/>
    <w:rsid w:val="0036646A"/>
    <w:rsid w:val="00367654"/>
    <w:rsid w:val="00375EB9"/>
    <w:rsid w:val="00376515"/>
    <w:rsid w:val="0037667B"/>
    <w:rsid w:val="00376FFE"/>
    <w:rsid w:val="003770FB"/>
    <w:rsid w:val="00382EAC"/>
    <w:rsid w:val="00387A0B"/>
    <w:rsid w:val="0039034A"/>
    <w:rsid w:val="00390CCF"/>
    <w:rsid w:val="00392399"/>
    <w:rsid w:val="003924B2"/>
    <w:rsid w:val="00395D35"/>
    <w:rsid w:val="003A18DC"/>
    <w:rsid w:val="003A3979"/>
    <w:rsid w:val="003A4E7E"/>
    <w:rsid w:val="003A7AE3"/>
    <w:rsid w:val="003B021F"/>
    <w:rsid w:val="003B0F6C"/>
    <w:rsid w:val="003B103F"/>
    <w:rsid w:val="003B14EC"/>
    <w:rsid w:val="003B3E7A"/>
    <w:rsid w:val="003B771D"/>
    <w:rsid w:val="003C0E2F"/>
    <w:rsid w:val="003C12C4"/>
    <w:rsid w:val="003C1DFC"/>
    <w:rsid w:val="003C467D"/>
    <w:rsid w:val="003C4FE6"/>
    <w:rsid w:val="003C55F9"/>
    <w:rsid w:val="003C5855"/>
    <w:rsid w:val="003C7AD0"/>
    <w:rsid w:val="003D0A03"/>
    <w:rsid w:val="003D175D"/>
    <w:rsid w:val="003D4F94"/>
    <w:rsid w:val="003D5337"/>
    <w:rsid w:val="003D5469"/>
    <w:rsid w:val="003D6B55"/>
    <w:rsid w:val="003D6E08"/>
    <w:rsid w:val="003E1697"/>
    <w:rsid w:val="003E3F21"/>
    <w:rsid w:val="003E41C5"/>
    <w:rsid w:val="003E7821"/>
    <w:rsid w:val="003E7F13"/>
    <w:rsid w:val="003F19CA"/>
    <w:rsid w:val="003F7077"/>
    <w:rsid w:val="003F79FC"/>
    <w:rsid w:val="003F7BD1"/>
    <w:rsid w:val="00400250"/>
    <w:rsid w:val="004002D1"/>
    <w:rsid w:val="0040089D"/>
    <w:rsid w:val="00400DC0"/>
    <w:rsid w:val="00401860"/>
    <w:rsid w:val="00401EF4"/>
    <w:rsid w:val="00402404"/>
    <w:rsid w:val="00403E97"/>
    <w:rsid w:val="00405F5A"/>
    <w:rsid w:val="00414B7B"/>
    <w:rsid w:val="00414FCB"/>
    <w:rsid w:val="00420AF8"/>
    <w:rsid w:val="00420BAE"/>
    <w:rsid w:val="00422607"/>
    <w:rsid w:val="00424217"/>
    <w:rsid w:val="004255AA"/>
    <w:rsid w:val="004302A6"/>
    <w:rsid w:val="004303EB"/>
    <w:rsid w:val="00431AA1"/>
    <w:rsid w:val="00431D69"/>
    <w:rsid w:val="00433241"/>
    <w:rsid w:val="00442219"/>
    <w:rsid w:val="004427A3"/>
    <w:rsid w:val="00442E3D"/>
    <w:rsid w:val="00443C7E"/>
    <w:rsid w:val="0044501A"/>
    <w:rsid w:val="00445E08"/>
    <w:rsid w:val="00450DB3"/>
    <w:rsid w:val="004513C6"/>
    <w:rsid w:val="00452D61"/>
    <w:rsid w:val="00453406"/>
    <w:rsid w:val="00456353"/>
    <w:rsid w:val="004563F1"/>
    <w:rsid w:val="0046070B"/>
    <w:rsid w:val="0046268E"/>
    <w:rsid w:val="00462CC0"/>
    <w:rsid w:val="0046680E"/>
    <w:rsid w:val="004715F2"/>
    <w:rsid w:val="0047174D"/>
    <w:rsid w:val="00471C8C"/>
    <w:rsid w:val="00472F20"/>
    <w:rsid w:val="00473975"/>
    <w:rsid w:val="00476389"/>
    <w:rsid w:val="00476681"/>
    <w:rsid w:val="00476DC6"/>
    <w:rsid w:val="004808A3"/>
    <w:rsid w:val="00480AA6"/>
    <w:rsid w:val="00482D29"/>
    <w:rsid w:val="00483721"/>
    <w:rsid w:val="00484B5D"/>
    <w:rsid w:val="0048542D"/>
    <w:rsid w:val="00487077"/>
    <w:rsid w:val="004877A4"/>
    <w:rsid w:val="00490BEC"/>
    <w:rsid w:val="004936AD"/>
    <w:rsid w:val="00495092"/>
    <w:rsid w:val="00496342"/>
    <w:rsid w:val="00497331"/>
    <w:rsid w:val="004A2BFE"/>
    <w:rsid w:val="004A2E84"/>
    <w:rsid w:val="004A6761"/>
    <w:rsid w:val="004B3421"/>
    <w:rsid w:val="004B34F9"/>
    <w:rsid w:val="004B5092"/>
    <w:rsid w:val="004B51B7"/>
    <w:rsid w:val="004B5BE8"/>
    <w:rsid w:val="004B67F0"/>
    <w:rsid w:val="004B68A1"/>
    <w:rsid w:val="004C4919"/>
    <w:rsid w:val="004C64BF"/>
    <w:rsid w:val="004D0685"/>
    <w:rsid w:val="004D229D"/>
    <w:rsid w:val="004D27F7"/>
    <w:rsid w:val="004D366F"/>
    <w:rsid w:val="004D3A53"/>
    <w:rsid w:val="004D4773"/>
    <w:rsid w:val="004D76C2"/>
    <w:rsid w:val="004E18B3"/>
    <w:rsid w:val="004E1BD3"/>
    <w:rsid w:val="004E2246"/>
    <w:rsid w:val="004E3093"/>
    <w:rsid w:val="004E338C"/>
    <w:rsid w:val="004E4A50"/>
    <w:rsid w:val="004E7020"/>
    <w:rsid w:val="004F4C92"/>
    <w:rsid w:val="004F7AE4"/>
    <w:rsid w:val="00500738"/>
    <w:rsid w:val="0050224B"/>
    <w:rsid w:val="00504108"/>
    <w:rsid w:val="005043C3"/>
    <w:rsid w:val="00506196"/>
    <w:rsid w:val="005066DB"/>
    <w:rsid w:val="00510BFA"/>
    <w:rsid w:val="00512311"/>
    <w:rsid w:val="0051478C"/>
    <w:rsid w:val="005162B0"/>
    <w:rsid w:val="00520190"/>
    <w:rsid w:val="00521BBF"/>
    <w:rsid w:val="00523DAD"/>
    <w:rsid w:val="00524013"/>
    <w:rsid w:val="00525708"/>
    <w:rsid w:val="00525759"/>
    <w:rsid w:val="00525C78"/>
    <w:rsid w:val="00526B72"/>
    <w:rsid w:val="00530400"/>
    <w:rsid w:val="00530A7F"/>
    <w:rsid w:val="0053139A"/>
    <w:rsid w:val="0053319B"/>
    <w:rsid w:val="005341DE"/>
    <w:rsid w:val="00534DF2"/>
    <w:rsid w:val="0053603A"/>
    <w:rsid w:val="00536870"/>
    <w:rsid w:val="005403FC"/>
    <w:rsid w:val="005416B2"/>
    <w:rsid w:val="0054189A"/>
    <w:rsid w:val="005418C8"/>
    <w:rsid w:val="00543D4E"/>
    <w:rsid w:val="00543EBC"/>
    <w:rsid w:val="00544C99"/>
    <w:rsid w:val="00545244"/>
    <w:rsid w:val="00545D57"/>
    <w:rsid w:val="0054622E"/>
    <w:rsid w:val="00546380"/>
    <w:rsid w:val="005465F4"/>
    <w:rsid w:val="005506E5"/>
    <w:rsid w:val="005509A3"/>
    <w:rsid w:val="005510E6"/>
    <w:rsid w:val="005511CB"/>
    <w:rsid w:val="00552F22"/>
    <w:rsid w:val="00553450"/>
    <w:rsid w:val="00555415"/>
    <w:rsid w:val="0055563B"/>
    <w:rsid w:val="0055622C"/>
    <w:rsid w:val="0055654C"/>
    <w:rsid w:val="00557E2C"/>
    <w:rsid w:val="00560992"/>
    <w:rsid w:val="00562A64"/>
    <w:rsid w:val="00562D0C"/>
    <w:rsid w:val="00566617"/>
    <w:rsid w:val="00566855"/>
    <w:rsid w:val="005676C1"/>
    <w:rsid w:val="00574BF2"/>
    <w:rsid w:val="00583EDC"/>
    <w:rsid w:val="00585A8B"/>
    <w:rsid w:val="00586CEB"/>
    <w:rsid w:val="00590852"/>
    <w:rsid w:val="00590ECE"/>
    <w:rsid w:val="005925C0"/>
    <w:rsid w:val="00593406"/>
    <w:rsid w:val="00596141"/>
    <w:rsid w:val="005A004D"/>
    <w:rsid w:val="005A1696"/>
    <w:rsid w:val="005A1BA6"/>
    <w:rsid w:val="005A270E"/>
    <w:rsid w:val="005A2934"/>
    <w:rsid w:val="005A484F"/>
    <w:rsid w:val="005A4971"/>
    <w:rsid w:val="005A54C4"/>
    <w:rsid w:val="005A5EAA"/>
    <w:rsid w:val="005A77B8"/>
    <w:rsid w:val="005B26F9"/>
    <w:rsid w:val="005B4BED"/>
    <w:rsid w:val="005B6897"/>
    <w:rsid w:val="005B6B2C"/>
    <w:rsid w:val="005B6C84"/>
    <w:rsid w:val="005C0C9C"/>
    <w:rsid w:val="005C1091"/>
    <w:rsid w:val="005C13C5"/>
    <w:rsid w:val="005C2A3A"/>
    <w:rsid w:val="005C46B1"/>
    <w:rsid w:val="005C4721"/>
    <w:rsid w:val="005C5925"/>
    <w:rsid w:val="005C7504"/>
    <w:rsid w:val="005D0EE1"/>
    <w:rsid w:val="005D23B9"/>
    <w:rsid w:val="005D24F4"/>
    <w:rsid w:val="005D29C3"/>
    <w:rsid w:val="005D3145"/>
    <w:rsid w:val="005D48E0"/>
    <w:rsid w:val="005D57F1"/>
    <w:rsid w:val="005D6936"/>
    <w:rsid w:val="005E27FE"/>
    <w:rsid w:val="005E4AD3"/>
    <w:rsid w:val="005E692B"/>
    <w:rsid w:val="005F2799"/>
    <w:rsid w:val="005F382B"/>
    <w:rsid w:val="005F4B55"/>
    <w:rsid w:val="005F70D2"/>
    <w:rsid w:val="005F7295"/>
    <w:rsid w:val="00600C49"/>
    <w:rsid w:val="00600D15"/>
    <w:rsid w:val="006039B5"/>
    <w:rsid w:val="00603EBC"/>
    <w:rsid w:val="00604818"/>
    <w:rsid w:val="00607E50"/>
    <w:rsid w:val="006116B5"/>
    <w:rsid w:val="006128CE"/>
    <w:rsid w:val="00613FFA"/>
    <w:rsid w:val="00614314"/>
    <w:rsid w:val="006143D1"/>
    <w:rsid w:val="006156D3"/>
    <w:rsid w:val="006157E1"/>
    <w:rsid w:val="006157F4"/>
    <w:rsid w:val="0061726E"/>
    <w:rsid w:val="006215D1"/>
    <w:rsid w:val="00624949"/>
    <w:rsid w:val="0062793A"/>
    <w:rsid w:val="0063090F"/>
    <w:rsid w:val="0063127A"/>
    <w:rsid w:val="0063129B"/>
    <w:rsid w:val="0063367A"/>
    <w:rsid w:val="00633A99"/>
    <w:rsid w:val="00634CB5"/>
    <w:rsid w:val="006363D2"/>
    <w:rsid w:val="00636BA7"/>
    <w:rsid w:val="00637126"/>
    <w:rsid w:val="00640825"/>
    <w:rsid w:val="0064245F"/>
    <w:rsid w:val="00642DB3"/>
    <w:rsid w:val="006442AF"/>
    <w:rsid w:val="006456FD"/>
    <w:rsid w:val="006458A3"/>
    <w:rsid w:val="0064773B"/>
    <w:rsid w:val="00650117"/>
    <w:rsid w:val="006507AD"/>
    <w:rsid w:val="0065098A"/>
    <w:rsid w:val="006541C8"/>
    <w:rsid w:val="0065483E"/>
    <w:rsid w:val="00654DC3"/>
    <w:rsid w:val="0065604A"/>
    <w:rsid w:val="0065614D"/>
    <w:rsid w:val="00656801"/>
    <w:rsid w:val="00656BBC"/>
    <w:rsid w:val="00657B7D"/>
    <w:rsid w:val="00657E9B"/>
    <w:rsid w:val="0066100E"/>
    <w:rsid w:val="00662E9B"/>
    <w:rsid w:val="00663702"/>
    <w:rsid w:val="00663F1F"/>
    <w:rsid w:val="006666FB"/>
    <w:rsid w:val="006674E5"/>
    <w:rsid w:val="00670449"/>
    <w:rsid w:val="006726D7"/>
    <w:rsid w:val="00674FF1"/>
    <w:rsid w:val="0067569E"/>
    <w:rsid w:val="00675B9F"/>
    <w:rsid w:val="0067683A"/>
    <w:rsid w:val="006771AD"/>
    <w:rsid w:val="006777AF"/>
    <w:rsid w:val="006810BC"/>
    <w:rsid w:val="00681184"/>
    <w:rsid w:val="0068163F"/>
    <w:rsid w:val="00683037"/>
    <w:rsid w:val="0068710A"/>
    <w:rsid w:val="006926EB"/>
    <w:rsid w:val="00694A74"/>
    <w:rsid w:val="00694B53"/>
    <w:rsid w:val="006A0FCC"/>
    <w:rsid w:val="006A59F7"/>
    <w:rsid w:val="006A6DE5"/>
    <w:rsid w:val="006B0474"/>
    <w:rsid w:val="006B1FC9"/>
    <w:rsid w:val="006B2D88"/>
    <w:rsid w:val="006B464B"/>
    <w:rsid w:val="006B6862"/>
    <w:rsid w:val="006C28A9"/>
    <w:rsid w:val="006C5CD0"/>
    <w:rsid w:val="006D0070"/>
    <w:rsid w:val="006D0187"/>
    <w:rsid w:val="006D0539"/>
    <w:rsid w:val="006D1F6D"/>
    <w:rsid w:val="006D2071"/>
    <w:rsid w:val="006D2243"/>
    <w:rsid w:val="006D28C5"/>
    <w:rsid w:val="006D3737"/>
    <w:rsid w:val="006D4B94"/>
    <w:rsid w:val="006D57A1"/>
    <w:rsid w:val="006D5BD5"/>
    <w:rsid w:val="006D640E"/>
    <w:rsid w:val="006D66B0"/>
    <w:rsid w:val="006D6E30"/>
    <w:rsid w:val="006D6E9D"/>
    <w:rsid w:val="006D749D"/>
    <w:rsid w:val="006E0D00"/>
    <w:rsid w:val="006E3054"/>
    <w:rsid w:val="006E487A"/>
    <w:rsid w:val="006E6993"/>
    <w:rsid w:val="006E7C3C"/>
    <w:rsid w:val="006F02EA"/>
    <w:rsid w:val="006F2C65"/>
    <w:rsid w:val="006F598B"/>
    <w:rsid w:val="006F762A"/>
    <w:rsid w:val="00701AFC"/>
    <w:rsid w:val="007043BE"/>
    <w:rsid w:val="00705867"/>
    <w:rsid w:val="00707BFD"/>
    <w:rsid w:val="00713223"/>
    <w:rsid w:val="00713D6A"/>
    <w:rsid w:val="007146DB"/>
    <w:rsid w:val="00716AC6"/>
    <w:rsid w:val="0071759C"/>
    <w:rsid w:val="00717A9E"/>
    <w:rsid w:val="00717B62"/>
    <w:rsid w:val="0072076B"/>
    <w:rsid w:val="00720D74"/>
    <w:rsid w:val="00722080"/>
    <w:rsid w:val="007225F6"/>
    <w:rsid w:val="00723169"/>
    <w:rsid w:val="00723925"/>
    <w:rsid w:val="00723D6F"/>
    <w:rsid w:val="00724AE7"/>
    <w:rsid w:val="00725C92"/>
    <w:rsid w:val="00725D53"/>
    <w:rsid w:val="00725FE5"/>
    <w:rsid w:val="00730722"/>
    <w:rsid w:val="00730AA8"/>
    <w:rsid w:val="00731D53"/>
    <w:rsid w:val="00734A8D"/>
    <w:rsid w:val="00734F70"/>
    <w:rsid w:val="0073580A"/>
    <w:rsid w:val="00737675"/>
    <w:rsid w:val="00741BAC"/>
    <w:rsid w:val="007423EF"/>
    <w:rsid w:val="007461C7"/>
    <w:rsid w:val="00746413"/>
    <w:rsid w:val="00751507"/>
    <w:rsid w:val="00752300"/>
    <w:rsid w:val="00753E49"/>
    <w:rsid w:val="00754ED6"/>
    <w:rsid w:val="00756A1B"/>
    <w:rsid w:val="00757320"/>
    <w:rsid w:val="00762971"/>
    <w:rsid w:val="00763185"/>
    <w:rsid w:val="00763259"/>
    <w:rsid w:val="00764651"/>
    <w:rsid w:val="00766A5A"/>
    <w:rsid w:val="00767164"/>
    <w:rsid w:val="00767496"/>
    <w:rsid w:val="0076768A"/>
    <w:rsid w:val="00767762"/>
    <w:rsid w:val="00775C5E"/>
    <w:rsid w:val="0077632B"/>
    <w:rsid w:val="0077704F"/>
    <w:rsid w:val="00781DD9"/>
    <w:rsid w:val="007833DA"/>
    <w:rsid w:val="007853EA"/>
    <w:rsid w:val="007855A5"/>
    <w:rsid w:val="00791264"/>
    <w:rsid w:val="00791592"/>
    <w:rsid w:val="00791FB1"/>
    <w:rsid w:val="007926DD"/>
    <w:rsid w:val="007930C3"/>
    <w:rsid w:val="007960D9"/>
    <w:rsid w:val="007970A5"/>
    <w:rsid w:val="007A2903"/>
    <w:rsid w:val="007A2AD8"/>
    <w:rsid w:val="007A39D2"/>
    <w:rsid w:val="007A5289"/>
    <w:rsid w:val="007A7C12"/>
    <w:rsid w:val="007B10CE"/>
    <w:rsid w:val="007B1D2B"/>
    <w:rsid w:val="007B2C83"/>
    <w:rsid w:val="007B3496"/>
    <w:rsid w:val="007B3AD9"/>
    <w:rsid w:val="007B3BF6"/>
    <w:rsid w:val="007B746A"/>
    <w:rsid w:val="007B752E"/>
    <w:rsid w:val="007C1D8E"/>
    <w:rsid w:val="007C1F33"/>
    <w:rsid w:val="007C3A36"/>
    <w:rsid w:val="007C5B2C"/>
    <w:rsid w:val="007C65B9"/>
    <w:rsid w:val="007D1832"/>
    <w:rsid w:val="007D2126"/>
    <w:rsid w:val="007D24B2"/>
    <w:rsid w:val="007D7E8D"/>
    <w:rsid w:val="007E1856"/>
    <w:rsid w:val="007E221C"/>
    <w:rsid w:val="007E2398"/>
    <w:rsid w:val="007E286F"/>
    <w:rsid w:val="007E34F1"/>
    <w:rsid w:val="007E49F6"/>
    <w:rsid w:val="007E4E49"/>
    <w:rsid w:val="007E5485"/>
    <w:rsid w:val="007E6D58"/>
    <w:rsid w:val="007F307E"/>
    <w:rsid w:val="007F3D93"/>
    <w:rsid w:val="007F5E17"/>
    <w:rsid w:val="007F6711"/>
    <w:rsid w:val="007F787F"/>
    <w:rsid w:val="008034BB"/>
    <w:rsid w:val="00803D50"/>
    <w:rsid w:val="00804870"/>
    <w:rsid w:val="008055EF"/>
    <w:rsid w:val="00806ACB"/>
    <w:rsid w:val="00806F2B"/>
    <w:rsid w:val="0081308E"/>
    <w:rsid w:val="00813DA5"/>
    <w:rsid w:val="008167D5"/>
    <w:rsid w:val="00816F16"/>
    <w:rsid w:val="0082043B"/>
    <w:rsid w:val="008218A7"/>
    <w:rsid w:val="00821A60"/>
    <w:rsid w:val="00822B74"/>
    <w:rsid w:val="00827323"/>
    <w:rsid w:val="00830099"/>
    <w:rsid w:val="00830CAE"/>
    <w:rsid w:val="0083112C"/>
    <w:rsid w:val="00832442"/>
    <w:rsid w:val="00833773"/>
    <w:rsid w:val="00833E4C"/>
    <w:rsid w:val="00833F87"/>
    <w:rsid w:val="00835B1D"/>
    <w:rsid w:val="00836540"/>
    <w:rsid w:val="00837749"/>
    <w:rsid w:val="00840610"/>
    <w:rsid w:val="00840B23"/>
    <w:rsid w:val="0084143D"/>
    <w:rsid w:val="00843FB8"/>
    <w:rsid w:val="00844772"/>
    <w:rsid w:val="00846C73"/>
    <w:rsid w:val="0084724D"/>
    <w:rsid w:val="0084795C"/>
    <w:rsid w:val="0085209E"/>
    <w:rsid w:val="0085390B"/>
    <w:rsid w:val="00855797"/>
    <w:rsid w:val="0085598E"/>
    <w:rsid w:val="00856292"/>
    <w:rsid w:val="008564B7"/>
    <w:rsid w:val="00856FED"/>
    <w:rsid w:val="00861B4F"/>
    <w:rsid w:val="008644AE"/>
    <w:rsid w:val="008701B1"/>
    <w:rsid w:val="0087244C"/>
    <w:rsid w:val="00872751"/>
    <w:rsid w:val="00874AAD"/>
    <w:rsid w:val="00877904"/>
    <w:rsid w:val="0088039B"/>
    <w:rsid w:val="00881A15"/>
    <w:rsid w:val="0088299F"/>
    <w:rsid w:val="008833D9"/>
    <w:rsid w:val="00885EAC"/>
    <w:rsid w:val="00890C22"/>
    <w:rsid w:val="00890EC3"/>
    <w:rsid w:val="0089240D"/>
    <w:rsid w:val="00894F76"/>
    <w:rsid w:val="00895C68"/>
    <w:rsid w:val="00897C6B"/>
    <w:rsid w:val="008A10CD"/>
    <w:rsid w:val="008A269D"/>
    <w:rsid w:val="008A272E"/>
    <w:rsid w:val="008A2983"/>
    <w:rsid w:val="008A2D8F"/>
    <w:rsid w:val="008A3069"/>
    <w:rsid w:val="008A3104"/>
    <w:rsid w:val="008B0277"/>
    <w:rsid w:val="008B23AC"/>
    <w:rsid w:val="008B3713"/>
    <w:rsid w:val="008B3E0E"/>
    <w:rsid w:val="008B48C3"/>
    <w:rsid w:val="008B5456"/>
    <w:rsid w:val="008B5997"/>
    <w:rsid w:val="008B7601"/>
    <w:rsid w:val="008C03CA"/>
    <w:rsid w:val="008C06CD"/>
    <w:rsid w:val="008C0DCD"/>
    <w:rsid w:val="008C4FE0"/>
    <w:rsid w:val="008C504A"/>
    <w:rsid w:val="008C6FE9"/>
    <w:rsid w:val="008C7C4D"/>
    <w:rsid w:val="008D008D"/>
    <w:rsid w:val="008D09BA"/>
    <w:rsid w:val="008D11B5"/>
    <w:rsid w:val="008D18FD"/>
    <w:rsid w:val="008D2509"/>
    <w:rsid w:val="008D2E7A"/>
    <w:rsid w:val="008D4806"/>
    <w:rsid w:val="008D4905"/>
    <w:rsid w:val="008E02D7"/>
    <w:rsid w:val="008E191F"/>
    <w:rsid w:val="008E3406"/>
    <w:rsid w:val="008E5B25"/>
    <w:rsid w:val="008E7218"/>
    <w:rsid w:val="008E7CBA"/>
    <w:rsid w:val="008F205A"/>
    <w:rsid w:val="008F2587"/>
    <w:rsid w:val="008F616E"/>
    <w:rsid w:val="00902188"/>
    <w:rsid w:val="00903C78"/>
    <w:rsid w:val="0091051F"/>
    <w:rsid w:val="009118F3"/>
    <w:rsid w:val="00912EB6"/>
    <w:rsid w:val="00912F68"/>
    <w:rsid w:val="00913695"/>
    <w:rsid w:val="00914CB9"/>
    <w:rsid w:val="00916938"/>
    <w:rsid w:val="00916C4D"/>
    <w:rsid w:val="0092075D"/>
    <w:rsid w:val="00920FEF"/>
    <w:rsid w:val="00922893"/>
    <w:rsid w:val="009229AB"/>
    <w:rsid w:val="00922F87"/>
    <w:rsid w:val="00923226"/>
    <w:rsid w:val="00924167"/>
    <w:rsid w:val="00925596"/>
    <w:rsid w:val="009279A8"/>
    <w:rsid w:val="009314DF"/>
    <w:rsid w:val="009318EC"/>
    <w:rsid w:val="00931E5C"/>
    <w:rsid w:val="00931FE2"/>
    <w:rsid w:val="00934318"/>
    <w:rsid w:val="00934354"/>
    <w:rsid w:val="009343FA"/>
    <w:rsid w:val="009349BA"/>
    <w:rsid w:val="00936329"/>
    <w:rsid w:val="0093748F"/>
    <w:rsid w:val="00941B08"/>
    <w:rsid w:val="00943FE0"/>
    <w:rsid w:val="009448DC"/>
    <w:rsid w:val="00944D77"/>
    <w:rsid w:val="00947C7A"/>
    <w:rsid w:val="0095395B"/>
    <w:rsid w:val="009548FC"/>
    <w:rsid w:val="00954C5F"/>
    <w:rsid w:val="00956B4F"/>
    <w:rsid w:val="00956BCA"/>
    <w:rsid w:val="009578EA"/>
    <w:rsid w:val="009603D9"/>
    <w:rsid w:val="00961A41"/>
    <w:rsid w:val="0096758E"/>
    <w:rsid w:val="0097280F"/>
    <w:rsid w:val="00974651"/>
    <w:rsid w:val="00974790"/>
    <w:rsid w:val="00977F54"/>
    <w:rsid w:val="009818F4"/>
    <w:rsid w:val="00984914"/>
    <w:rsid w:val="00987DF2"/>
    <w:rsid w:val="009926EE"/>
    <w:rsid w:val="00992A68"/>
    <w:rsid w:val="00993BA2"/>
    <w:rsid w:val="00995001"/>
    <w:rsid w:val="00997121"/>
    <w:rsid w:val="009975B3"/>
    <w:rsid w:val="009975E6"/>
    <w:rsid w:val="00997C36"/>
    <w:rsid w:val="009A069C"/>
    <w:rsid w:val="009A13D0"/>
    <w:rsid w:val="009A2F76"/>
    <w:rsid w:val="009A4ED2"/>
    <w:rsid w:val="009A6B43"/>
    <w:rsid w:val="009A76A1"/>
    <w:rsid w:val="009B0A61"/>
    <w:rsid w:val="009B0BAA"/>
    <w:rsid w:val="009B2DEC"/>
    <w:rsid w:val="009B49A9"/>
    <w:rsid w:val="009B4B8B"/>
    <w:rsid w:val="009B4CB8"/>
    <w:rsid w:val="009B60C4"/>
    <w:rsid w:val="009B74B4"/>
    <w:rsid w:val="009C0FF5"/>
    <w:rsid w:val="009C25DC"/>
    <w:rsid w:val="009C74CB"/>
    <w:rsid w:val="009C7F44"/>
    <w:rsid w:val="009D065D"/>
    <w:rsid w:val="009D3A14"/>
    <w:rsid w:val="009D6EBD"/>
    <w:rsid w:val="009D7964"/>
    <w:rsid w:val="009E1691"/>
    <w:rsid w:val="009E29AA"/>
    <w:rsid w:val="009E39D7"/>
    <w:rsid w:val="009E536C"/>
    <w:rsid w:val="009F0796"/>
    <w:rsid w:val="009F197B"/>
    <w:rsid w:val="009F6EF3"/>
    <w:rsid w:val="009F7065"/>
    <w:rsid w:val="00A007C1"/>
    <w:rsid w:val="00A02993"/>
    <w:rsid w:val="00A02D4D"/>
    <w:rsid w:val="00A03343"/>
    <w:rsid w:val="00A05C50"/>
    <w:rsid w:val="00A05F11"/>
    <w:rsid w:val="00A0620B"/>
    <w:rsid w:val="00A11E53"/>
    <w:rsid w:val="00A137F3"/>
    <w:rsid w:val="00A1486F"/>
    <w:rsid w:val="00A14AD4"/>
    <w:rsid w:val="00A20590"/>
    <w:rsid w:val="00A21C1F"/>
    <w:rsid w:val="00A2286B"/>
    <w:rsid w:val="00A22E07"/>
    <w:rsid w:val="00A2530F"/>
    <w:rsid w:val="00A25B94"/>
    <w:rsid w:val="00A26D9D"/>
    <w:rsid w:val="00A27913"/>
    <w:rsid w:val="00A30264"/>
    <w:rsid w:val="00A324B5"/>
    <w:rsid w:val="00A32B74"/>
    <w:rsid w:val="00A347A7"/>
    <w:rsid w:val="00A3526D"/>
    <w:rsid w:val="00A3646D"/>
    <w:rsid w:val="00A4298E"/>
    <w:rsid w:val="00A42AFB"/>
    <w:rsid w:val="00A42F99"/>
    <w:rsid w:val="00A4308B"/>
    <w:rsid w:val="00A43C76"/>
    <w:rsid w:val="00A4420A"/>
    <w:rsid w:val="00A45870"/>
    <w:rsid w:val="00A458E8"/>
    <w:rsid w:val="00A47496"/>
    <w:rsid w:val="00A51087"/>
    <w:rsid w:val="00A51A33"/>
    <w:rsid w:val="00A5202A"/>
    <w:rsid w:val="00A521D0"/>
    <w:rsid w:val="00A527C4"/>
    <w:rsid w:val="00A52DDE"/>
    <w:rsid w:val="00A53037"/>
    <w:rsid w:val="00A544BE"/>
    <w:rsid w:val="00A553B4"/>
    <w:rsid w:val="00A602B7"/>
    <w:rsid w:val="00A63D5B"/>
    <w:rsid w:val="00A658EA"/>
    <w:rsid w:val="00A6758D"/>
    <w:rsid w:val="00A67C43"/>
    <w:rsid w:val="00A71A8A"/>
    <w:rsid w:val="00A71E5C"/>
    <w:rsid w:val="00A72049"/>
    <w:rsid w:val="00A74A2C"/>
    <w:rsid w:val="00A7552F"/>
    <w:rsid w:val="00A827A9"/>
    <w:rsid w:val="00A84A0B"/>
    <w:rsid w:val="00A854C9"/>
    <w:rsid w:val="00A85734"/>
    <w:rsid w:val="00A9289E"/>
    <w:rsid w:val="00A95056"/>
    <w:rsid w:val="00A961A5"/>
    <w:rsid w:val="00A96593"/>
    <w:rsid w:val="00AA092D"/>
    <w:rsid w:val="00AA3191"/>
    <w:rsid w:val="00AA3FA0"/>
    <w:rsid w:val="00AA718A"/>
    <w:rsid w:val="00AA74CA"/>
    <w:rsid w:val="00AB01E7"/>
    <w:rsid w:val="00AB2D1A"/>
    <w:rsid w:val="00AB68B3"/>
    <w:rsid w:val="00AB6A2E"/>
    <w:rsid w:val="00AC2CA4"/>
    <w:rsid w:val="00AC36CE"/>
    <w:rsid w:val="00AC3B70"/>
    <w:rsid w:val="00AC6162"/>
    <w:rsid w:val="00AC764F"/>
    <w:rsid w:val="00AD2B96"/>
    <w:rsid w:val="00AD4E16"/>
    <w:rsid w:val="00AD582B"/>
    <w:rsid w:val="00AE0699"/>
    <w:rsid w:val="00AE47E3"/>
    <w:rsid w:val="00AE6153"/>
    <w:rsid w:val="00AE757A"/>
    <w:rsid w:val="00AF0E09"/>
    <w:rsid w:val="00AF100D"/>
    <w:rsid w:val="00AF11E3"/>
    <w:rsid w:val="00AF48C4"/>
    <w:rsid w:val="00AF4BC4"/>
    <w:rsid w:val="00AF4CD8"/>
    <w:rsid w:val="00AF625C"/>
    <w:rsid w:val="00AF63AB"/>
    <w:rsid w:val="00AF7D25"/>
    <w:rsid w:val="00AF7E07"/>
    <w:rsid w:val="00AF7FF1"/>
    <w:rsid w:val="00B0172F"/>
    <w:rsid w:val="00B05039"/>
    <w:rsid w:val="00B05972"/>
    <w:rsid w:val="00B07808"/>
    <w:rsid w:val="00B109CE"/>
    <w:rsid w:val="00B13190"/>
    <w:rsid w:val="00B13390"/>
    <w:rsid w:val="00B16BED"/>
    <w:rsid w:val="00B1704C"/>
    <w:rsid w:val="00B17A48"/>
    <w:rsid w:val="00B204D4"/>
    <w:rsid w:val="00B209B5"/>
    <w:rsid w:val="00B222CD"/>
    <w:rsid w:val="00B22B8B"/>
    <w:rsid w:val="00B31A12"/>
    <w:rsid w:val="00B32217"/>
    <w:rsid w:val="00B323F4"/>
    <w:rsid w:val="00B32AAF"/>
    <w:rsid w:val="00B33086"/>
    <w:rsid w:val="00B335E0"/>
    <w:rsid w:val="00B36199"/>
    <w:rsid w:val="00B412C1"/>
    <w:rsid w:val="00B41ED2"/>
    <w:rsid w:val="00B4256A"/>
    <w:rsid w:val="00B43697"/>
    <w:rsid w:val="00B43BA6"/>
    <w:rsid w:val="00B45979"/>
    <w:rsid w:val="00B45FF7"/>
    <w:rsid w:val="00B46ABF"/>
    <w:rsid w:val="00B500ED"/>
    <w:rsid w:val="00B5156D"/>
    <w:rsid w:val="00B51ECA"/>
    <w:rsid w:val="00B55785"/>
    <w:rsid w:val="00B565BE"/>
    <w:rsid w:val="00B56D76"/>
    <w:rsid w:val="00B573E1"/>
    <w:rsid w:val="00B57AB0"/>
    <w:rsid w:val="00B710CA"/>
    <w:rsid w:val="00B72D84"/>
    <w:rsid w:val="00B73822"/>
    <w:rsid w:val="00B74EE7"/>
    <w:rsid w:val="00B90CB8"/>
    <w:rsid w:val="00B91431"/>
    <w:rsid w:val="00B93239"/>
    <w:rsid w:val="00B93F19"/>
    <w:rsid w:val="00B951A5"/>
    <w:rsid w:val="00B95450"/>
    <w:rsid w:val="00B957CC"/>
    <w:rsid w:val="00B96CFE"/>
    <w:rsid w:val="00B9707F"/>
    <w:rsid w:val="00BA01A4"/>
    <w:rsid w:val="00BA03CF"/>
    <w:rsid w:val="00BA2188"/>
    <w:rsid w:val="00BA25E1"/>
    <w:rsid w:val="00BA3880"/>
    <w:rsid w:val="00BA4F50"/>
    <w:rsid w:val="00BA5188"/>
    <w:rsid w:val="00BA550A"/>
    <w:rsid w:val="00BA5A80"/>
    <w:rsid w:val="00BA5FE2"/>
    <w:rsid w:val="00BA7F9E"/>
    <w:rsid w:val="00BB09A1"/>
    <w:rsid w:val="00BB0C24"/>
    <w:rsid w:val="00BB1BBB"/>
    <w:rsid w:val="00BC24DC"/>
    <w:rsid w:val="00BC250C"/>
    <w:rsid w:val="00BC27BD"/>
    <w:rsid w:val="00BC2D1D"/>
    <w:rsid w:val="00BC373B"/>
    <w:rsid w:val="00BC37B3"/>
    <w:rsid w:val="00BC7CE8"/>
    <w:rsid w:val="00BD0E17"/>
    <w:rsid w:val="00BD286D"/>
    <w:rsid w:val="00BD2BEC"/>
    <w:rsid w:val="00BD3ACB"/>
    <w:rsid w:val="00BD3C2E"/>
    <w:rsid w:val="00BD414C"/>
    <w:rsid w:val="00BD56A7"/>
    <w:rsid w:val="00BD5BD9"/>
    <w:rsid w:val="00BD66DF"/>
    <w:rsid w:val="00BD68D5"/>
    <w:rsid w:val="00BE0B52"/>
    <w:rsid w:val="00BE0D2B"/>
    <w:rsid w:val="00BE2C0D"/>
    <w:rsid w:val="00BE30DF"/>
    <w:rsid w:val="00BE33EC"/>
    <w:rsid w:val="00BE39F7"/>
    <w:rsid w:val="00BE6428"/>
    <w:rsid w:val="00BE7AC6"/>
    <w:rsid w:val="00BE7C61"/>
    <w:rsid w:val="00BF2AFE"/>
    <w:rsid w:val="00BF7C27"/>
    <w:rsid w:val="00BF7EC3"/>
    <w:rsid w:val="00C037F4"/>
    <w:rsid w:val="00C10A2A"/>
    <w:rsid w:val="00C1201B"/>
    <w:rsid w:val="00C12131"/>
    <w:rsid w:val="00C12D2A"/>
    <w:rsid w:val="00C14458"/>
    <w:rsid w:val="00C16726"/>
    <w:rsid w:val="00C17B49"/>
    <w:rsid w:val="00C243A1"/>
    <w:rsid w:val="00C25ADD"/>
    <w:rsid w:val="00C31793"/>
    <w:rsid w:val="00C3303F"/>
    <w:rsid w:val="00C33726"/>
    <w:rsid w:val="00C33971"/>
    <w:rsid w:val="00C34410"/>
    <w:rsid w:val="00C34473"/>
    <w:rsid w:val="00C34698"/>
    <w:rsid w:val="00C37504"/>
    <w:rsid w:val="00C37BE6"/>
    <w:rsid w:val="00C42B2B"/>
    <w:rsid w:val="00C4427E"/>
    <w:rsid w:val="00C45BAB"/>
    <w:rsid w:val="00C4716B"/>
    <w:rsid w:val="00C503EF"/>
    <w:rsid w:val="00C50DF4"/>
    <w:rsid w:val="00C53FF7"/>
    <w:rsid w:val="00C5493B"/>
    <w:rsid w:val="00C56206"/>
    <w:rsid w:val="00C600CB"/>
    <w:rsid w:val="00C61142"/>
    <w:rsid w:val="00C66C4C"/>
    <w:rsid w:val="00C67C61"/>
    <w:rsid w:val="00C70329"/>
    <w:rsid w:val="00C70BFE"/>
    <w:rsid w:val="00C71472"/>
    <w:rsid w:val="00C71680"/>
    <w:rsid w:val="00C72CFF"/>
    <w:rsid w:val="00C737CF"/>
    <w:rsid w:val="00C73DE4"/>
    <w:rsid w:val="00C740B4"/>
    <w:rsid w:val="00C74A70"/>
    <w:rsid w:val="00C77FF1"/>
    <w:rsid w:val="00C8099B"/>
    <w:rsid w:val="00C8158B"/>
    <w:rsid w:val="00C83585"/>
    <w:rsid w:val="00C84BA0"/>
    <w:rsid w:val="00C87C3D"/>
    <w:rsid w:val="00C93859"/>
    <w:rsid w:val="00C93D1A"/>
    <w:rsid w:val="00C954C9"/>
    <w:rsid w:val="00C9553F"/>
    <w:rsid w:val="00C96A04"/>
    <w:rsid w:val="00CA08A2"/>
    <w:rsid w:val="00CA0CFB"/>
    <w:rsid w:val="00CA49E2"/>
    <w:rsid w:val="00CA4FC5"/>
    <w:rsid w:val="00CA6942"/>
    <w:rsid w:val="00CA6ABA"/>
    <w:rsid w:val="00CA6B23"/>
    <w:rsid w:val="00CB2E5A"/>
    <w:rsid w:val="00CB3EB7"/>
    <w:rsid w:val="00CB5A9C"/>
    <w:rsid w:val="00CC0467"/>
    <w:rsid w:val="00CC2BCD"/>
    <w:rsid w:val="00CC45F6"/>
    <w:rsid w:val="00CC71C1"/>
    <w:rsid w:val="00CD1AF6"/>
    <w:rsid w:val="00CD282D"/>
    <w:rsid w:val="00CD2F4E"/>
    <w:rsid w:val="00CD3AA8"/>
    <w:rsid w:val="00CD4164"/>
    <w:rsid w:val="00CD67CC"/>
    <w:rsid w:val="00CD75DA"/>
    <w:rsid w:val="00CE2653"/>
    <w:rsid w:val="00CE75FF"/>
    <w:rsid w:val="00CF1E48"/>
    <w:rsid w:val="00CF26FC"/>
    <w:rsid w:val="00CF4A2E"/>
    <w:rsid w:val="00CF6B6B"/>
    <w:rsid w:val="00CF6F19"/>
    <w:rsid w:val="00CF7F02"/>
    <w:rsid w:val="00D000A0"/>
    <w:rsid w:val="00D0054D"/>
    <w:rsid w:val="00D03F6B"/>
    <w:rsid w:val="00D0453C"/>
    <w:rsid w:val="00D04767"/>
    <w:rsid w:val="00D063CA"/>
    <w:rsid w:val="00D065B2"/>
    <w:rsid w:val="00D110AE"/>
    <w:rsid w:val="00D12273"/>
    <w:rsid w:val="00D235BF"/>
    <w:rsid w:val="00D235C0"/>
    <w:rsid w:val="00D25DC0"/>
    <w:rsid w:val="00D2741D"/>
    <w:rsid w:val="00D278AA"/>
    <w:rsid w:val="00D34B95"/>
    <w:rsid w:val="00D35075"/>
    <w:rsid w:val="00D35155"/>
    <w:rsid w:val="00D45202"/>
    <w:rsid w:val="00D462D9"/>
    <w:rsid w:val="00D50464"/>
    <w:rsid w:val="00D506E0"/>
    <w:rsid w:val="00D525B0"/>
    <w:rsid w:val="00D53F2A"/>
    <w:rsid w:val="00D549F4"/>
    <w:rsid w:val="00D578FD"/>
    <w:rsid w:val="00D57BDF"/>
    <w:rsid w:val="00D60669"/>
    <w:rsid w:val="00D6070D"/>
    <w:rsid w:val="00D61783"/>
    <w:rsid w:val="00D63DB5"/>
    <w:rsid w:val="00D6562D"/>
    <w:rsid w:val="00D70802"/>
    <w:rsid w:val="00D71222"/>
    <w:rsid w:val="00D71A39"/>
    <w:rsid w:val="00D731D5"/>
    <w:rsid w:val="00D73E03"/>
    <w:rsid w:val="00D7554F"/>
    <w:rsid w:val="00D761AA"/>
    <w:rsid w:val="00D77BB2"/>
    <w:rsid w:val="00D80086"/>
    <w:rsid w:val="00D80FCA"/>
    <w:rsid w:val="00D810D9"/>
    <w:rsid w:val="00D8148F"/>
    <w:rsid w:val="00D826FB"/>
    <w:rsid w:val="00D83854"/>
    <w:rsid w:val="00D857BD"/>
    <w:rsid w:val="00D85CF6"/>
    <w:rsid w:val="00D868BC"/>
    <w:rsid w:val="00D90CE7"/>
    <w:rsid w:val="00D937EF"/>
    <w:rsid w:val="00D93841"/>
    <w:rsid w:val="00D94CB8"/>
    <w:rsid w:val="00D95C50"/>
    <w:rsid w:val="00DA14BE"/>
    <w:rsid w:val="00DA2690"/>
    <w:rsid w:val="00DA43BB"/>
    <w:rsid w:val="00DA567A"/>
    <w:rsid w:val="00DA61AA"/>
    <w:rsid w:val="00DA754B"/>
    <w:rsid w:val="00DB38D8"/>
    <w:rsid w:val="00DB54BC"/>
    <w:rsid w:val="00DB551F"/>
    <w:rsid w:val="00DB5F0F"/>
    <w:rsid w:val="00DB71CB"/>
    <w:rsid w:val="00DC014A"/>
    <w:rsid w:val="00DC3362"/>
    <w:rsid w:val="00DC3C0E"/>
    <w:rsid w:val="00DC41A9"/>
    <w:rsid w:val="00DC7C7E"/>
    <w:rsid w:val="00DD078B"/>
    <w:rsid w:val="00DD2F87"/>
    <w:rsid w:val="00DD5135"/>
    <w:rsid w:val="00DE1FEE"/>
    <w:rsid w:val="00DE2D7D"/>
    <w:rsid w:val="00DE312F"/>
    <w:rsid w:val="00DE44ED"/>
    <w:rsid w:val="00DE7259"/>
    <w:rsid w:val="00DE7364"/>
    <w:rsid w:val="00DF03A9"/>
    <w:rsid w:val="00DF0566"/>
    <w:rsid w:val="00DF0EF7"/>
    <w:rsid w:val="00DF3A38"/>
    <w:rsid w:val="00DF5168"/>
    <w:rsid w:val="00DF6DF1"/>
    <w:rsid w:val="00DF7CB0"/>
    <w:rsid w:val="00E031B9"/>
    <w:rsid w:val="00E0388F"/>
    <w:rsid w:val="00E03C8C"/>
    <w:rsid w:val="00E044DB"/>
    <w:rsid w:val="00E06A68"/>
    <w:rsid w:val="00E10658"/>
    <w:rsid w:val="00E1140D"/>
    <w:rsid w:val="00E13004"/>
    <w:rsid w:val="00E1432A"/>
    <w:rsid w:val="00E16816"/>
    <w:rsid w:val="00E204F4"/>
    <w:rsid w:val="00E20A53"/>
    <w:rsid w:val="00E23D2F"/>
    <w:rsid w:val="00E23F11"/>
    <w:rsid w:val="00E2786E"/>
    <w:rsid w:val="00E27902"/>
    <w:rsid w:val="00E3162A"/>
    <w:rsid w:val="00E32CF0"/>
    <w:rsid w:val="00E3328A"/>
    <w:rsid w:val="00E3381F"/>
    <w:rsid w:val="00E349EC"/>
    <w:rsid w:val="00E35254"/>
    <w:rsid w:val="00E366F0"/>
    <w:rsid w:val="00E371F4"/>
    <w:rsid w:val="00E41DC6"/>
    <w:rsid w:val="00E43C75"/>
    <w:rsid w:val="00E45CCE"/>
    <w:rsid w:val="00E464BB"/>
    <w:rsid w:val="00E46BB4"/>
    <w:rsid w:val="00E500E0"/>
    <w:rsid w:val="00E5153A"/>
    <w:rsid w:val="00E51816"/>
    <w:rsid w:val="00E52F01"/>
    <w:rsid w:val="00E53528"/>
    <w:rsid w:val="00E5439B"/>
    <w:rsid w:val="00E55B60"/>
    <w:rsid w:val="00E56528"/>
    <w:rsid w:val="00E573C2"/>
    <w:rsid w:val="00E62D3C"/>
    <w:rsid w:val="00E65C38"/>
    <w:rsid w:val="00E66B9A"/>
    <w:rsid w:val="00E6752F"/>
    <w:rsid w:val="00E701CA"/>
    <w:rsid w:val="00E70CE1"/>
    <w:rsid w:val="00E71D65"/>
    <w:rsid w:val="00E72E7A"/>
    <w:rsid w:val="00E75F81"/>
    <w:rsid w:val="00E80C0D"/>
    <w:rsid w:val="00E816F5"/>
    <w:rsid w:val="00E82553"/>
    <w:rsid w:val="00E82627"/>
    <w:rsid w:val="00E82FCB"/>
    <w:rsid w:val="00E83B61"/>
    <w:rsid w:val="00E87424"/>
    <w:rsid w:val="00E91056"/>
    <w:rsid w:val="00E935C5"/>
    <w:rsid w:val="00E93631"/>
    <w:rsid w:val="00E93820"/>
    <w:rsid w:val="00E94A39"/>
    <w:rsid w:val="00E959B9"/>
    <w:rsid w:val="00E96A81"/>
    <w:rsid w:val="00E97798"/>
    <w:rsid w:val="00EA0037"/>
    <w:rsid w:val="00EA55DC"/>
    <w:rsid w:val="00EA682E"/>
    <w:rsid w:val="00EA7410"/>
    <w:rsid w:val="00EA7ABB"/>
    <w:rsid w:val="00EB0B2F"/>
    <w:rsid w:val="00EB193B"/>
    <w:rsid w:val="00EB3F28"/>
    <w:rsid w:val="00EB5839"/>
    <w:rsid w:val="00EB69F1"/>
    <w:rsid w:val="00EB6C6A"/>
    <w:rsid w:val="00EC1826"/>
    <w:rsid w:val="00EC4292"/>
    <w:rsid w:val="00EC6B0C"/>
    <w:rsid w:val="00EC7CDE"/>
    <w:rsid w:val="00ED3DF3"/>
    <w:rsid w:val="00ED443B"/>
    <w:rsid w:val="00ED4FE5"/>
    <w:rsid w:val="00ED589F"/>
    <w:rsid w:val="00ED5E99"/>
    <w:rsid w:val="00ED67B8"/>
    <w:rsid w:val="00ED7A31"/>
    <w:rsid w:val="00EE0BB7"/>
    <w:rsid w:val="00EE3628"/>
    <w:rsid w:val="00EE395B"/>
    <w:rsid w:val="00EE452D"/>
    <w:rsid w:val="00EF1DC9"/>
    <w:rsid w:val="00EF440F"/>
    <w:rsid w:val="00EF52FE"/>
    <w:rsid w:val="00F07C34"/>
    <w:rsid w:val="00F10D20"/>
    <w:rsid w:val="00F148C0"/>
    <w:rsid w:val="00F16700"/>
    <w:rsid w:val="00F16A8B"/>
    <w:rsid w:val="00F17C8B"/>
    <w:rsid w:val="00F2214B"/>
    <w:rsid w:val="00F24161"/>
    <w:rsid w:val="00F2713C"/>
    <w:rsid w:val="00F32AE8"/>
    <w:rsid w:val="00F34273"/>
    <w:rsid w:val="00F34333"/>
    <w:rsid w:val="00F34B9E"/>
    <w:rsid w:val="00F401BB"/>
    <w:rsid w:val="00F431BC"/>
    <w:rsid w:val="00F46407"/>
    <w:rsid w:val="00F4788D"/>
    <w:rsid w:val="00F47CB4"/>
    <w:rsid w:val="00F50F0D"/>
    <w:rsid w:val="00F51C62"/>
    <w:rsid w:val="00F57373"/>
    <w:rsid w:val="00F57796"/>
    <w:rsid w:val="00F57A3A"/>
    <w:rsid w:val="00F57D37"/>
    <w:rsid w:val="00F601FC"/>
    <w:rsid w:val="00F65121"/>
    <w:rsid w:val="00F654F0"/>
    <w:rsid w:val="00F678E8"/>
    <w:rsid w:val="00F707B7"/>
    <w:rsid w:val="00F70C84"/>
    <w:rsid w:val="00F751FE"/>
    <w:rsid w:val="00F75BB6"/>
    <w:rsid w:val="00F7793D"/>
    <w:rsid w:val="00F810CE"/>
    <w:rsid w:val="00F82CD7"/>
    <w:rsid w:val="00F82FA4"/>
    <w:rsid w:val="00F86283"/>
    <w:rsid w:val="00F9142E"/>
    <w:rsid w:val="00F92E8C"/>
    <w:rsid w:val="00F93046"/>
    <w:rsid w:val="00F93DEB"/>
    <w:rsid w:val="00F9449A"/>
    <w:rsid w:val="00F94C81"/>
    <w:rsid w:val="00F96295"/>
    <w:rsid w:val="00FA33A8"/>
    <w:rsid w:val="00FA36A9"/>
    <w:rsid w:val="00FA4EC3"/>
    <w:rsid w:val="00FA5254"/>
    <w:rsid w:val="00FA52CA"/>
    <w:rsid w:val="00FA5D15"/>
    <w:rsid w:val="00FA664F"/>
    <w:rsid w:val="00FA7D24"/>
    <w:rsid w:val="00FB2F1C"/>
    <w:rsid w:val="00FB4827"/>
    <w:rsid w:val="00FC090C"/>
    <w:rsid w:val="00FC2C2A"/>
    <w:rsid w:val="00FC7D0A"/>
    <w:rsid w:val="00FD04EF"/>
    <w:rsid w:val="00FD296E"/>
    <w:rsid w:val="00FD5FD7"/>
    <w:rsid w:val="00FD6845"/>
    <w:rsid w:val="00FD6B12"/>
    <w:rsid w:val="00FD7C8C"/>
    <w:rsid w:val="00FE2068"/>
    <w:rsid w:val="00FE4D03"/>
    <w:rsid w:val="00FE565B"/>
    <w:rsid w:val="00FF1B86"/>
    <w:rsid w:val="00FF24B0"/>
    <w:rsid w:val="00FF2804"/>
    <w:rsid w:val="00FF2989"/>
    <w:rsid w:val="00FF3026"/>
    <w:rsid w:val="00FF3187"/>
    <w:rsid w:val="00FF3695"/>
    <w:rsid w:val="00FF3AA7"/>
    <w:rsid w:val="00FF71C0"/>
    <w:rsid w:val="00FF7437"/>
    <w:rsid w:val="00FF75BC"/>
    <w:rsid w:val="00FF7607"/>
    <w:rsid w:val="00FF7C17"/>
  </w:rsids>
  <m:mathPr>
    <m:mathFont m:val="Cambria Math"/>
    <m:brkBin m:val="before"/>
    <m:brkBinSub m:val="--"/>
    <m:smallFrac m:val="0"/>
    <m:dispDef/>
    <m:lMargin m:val="0"/>
    <m:rMargin m:val="0"/>
    <m:defJc m:val="centerGroup"/>
    <m:wrapIndent m:val="1440"/>
    <m:intLim m:val="subSup"/>
    <m:naryLim m:val="undOvr"/>
  </m:mathPr>
  <w:themeFontLang w:val="lv-LV"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123D6B"/>
  <w15:docId w15:val="{E6F3781E-DAED-49DE-9E21-2DC59479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532"/>
  </w:style>
  <w:style w:type="paragraph" w:styleId="Heading1">
    <w:name w:val="heading 1"/>
    <w:basedOn w:val="Normal"/>
    <w:next w:val="Normal"/>
    <w:link w:val="Heading1Char"/>
    <w:uiPriority w:val="9"/>
    <w:qFormat/>
    <w:rsid w:val="00FF7C17"/>
    <w:pPr>
      <w:keepNext/>
      <w:keepLines/>
      <w:spacing w:before="120" w:after="0" w:line="240" w:lineRule="auto"/>
      <w:outlineLvl w:val="0"/>
    </w:pPr>
    <w:rPr>
      <w:rFonts w:ascii="Times New Roman" w:eastAsiaTheme="majorEastAsia" w:hAnsi="Times New Roman" w:cstheme="majorBidi"/>
      <w:b/>
      <w:bCs/>
      <w:sz w:val="24"/>
      <w:szCs w:val="28"/>
    </w:rPr>
  </w:style>
  <w:style w:type="paragraph" w:styleId="Heading3">
    <w:name w:val="heading 3"/>
    <w:basedOn w:val="Normal"/>
    <w:next w:val="Normal"/>
    <w:link w:val="Heading3Char"/>
    <w:uiPriority w:val="9"/>
    <w:semiHidden/>
    <w:unhideWhenUsed/>
    <w:qFormat/>
    <w:rsid w:val="00CA08A2"/>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0902D3"/>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qFormat/>
    <w:rsid w:val="00656BBC"/>
    <w:pPr>
      <w:keepNext/>
      <w:spacing w:after="0" w:line="240" w:lineRule="auto"/>
      <w:jc w:val="center"/>
      <w:outlineLvl w:val="6"/>
    </w:pPr>
    <w:rPr>
      <w:rFonts w:ascii="Times New Roman" w:eastAsia="Times New Roman" w:hAnsi="Times New Roman" w:cs="Times New Roman"/>
      <w:b/>
      <w:sz w:val="28"/>
      <w:szCs w:val="20"/>
      <w:lang w:eastAsia="en-US"/>
    </w:rPr>
  </w:style>
  <w:style w:type="paragraph" w:styleId="Heading8">
    <w:name w:val="heading 8"/>
    <w:basedOn w:val="Normal"/>
    <w:next w:val="Normal"/>
    <w:link w:val="Heading8Char"/>
    <w:qFormat/>
    <w:rsid w:val="00656BBC"/>
    <w:pPr>
      <w:keepNext/>
      <w:spacing w:after="0" w:line="240" w:lineRule="auto"/>
      <w:jc w:val="center"/>
      <w:outlineLvl w:val="7"/>
    </w:pPr>
    <w:rPr>
      <w:rFonts w:ascii="Times New Roman" w:eastAsia="Times New Roman" w:hAnsi="Times New Roman" w:cs="Times New Roman"/>
      <w:bCs/>
      <w:sz w:val="3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8CE"/>
    <w:rPr>
      <w:rFonts w:ascii="Tahoma" w:hAnsi="Tahoma" w:cs="Tahoma"/>
      <w:sz w:val="16"/>
      <w:szCs w:val="16"/>
    </w:rPr>
  </w:style>
  <w:style w:type="character" w:customStyle="1" w:styleId="apple-converted-space">
    <w:name w:val="apple-converted-space"/>
    <w:basedOn w:val="DefaultParagraphFont"/>
    <w:rsid w:val="005D29C3"/>
  </w:style>
  <w:style w:type="paragraph" w:styleId="ListParagraph">
    <w:name w:val="List Paragraph"/>
    <w:basedOn w:val="Normal"/>
    <w:link w:val="ListParagraphChar"/>
    <w:uiPriority w:val="34"/>
    <w:qFormat/>
    <w:rsid w:val="000B3254"/>
    <w:pPr>
      <w:ind w:left="720"/>
      <w:contextualSpacing/>
    </w:pPr>
  </w:style>
  <w:style w:type="paragraph" w:styleId="FootnoteText">
    <w:name w:val="footnote text"/>
    <w:basedOn w:val="Normal"/>
    <w:link w:val="FootnoteTextChar"/>
    <w:uiPriority w:val="99"/>
    <w:semiHidden/>
    <w:unhideWhenUsed/>
    <w:rsid w:val="00657E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7E9B"/>
    <w:rPr>
      <w:sz w:val="20"/>
      <w:szCs w:val="20"/>
    </w:rPr>
  </w:style>
  <w:style w:type="character" w:styleId="FootnoteReference">
    <w:name w:val="footnote reference"/>
    <w:basedOn w:val="DefaultParagraphFont"/>
    <w:uiPriority w:val="99"/>
    <w:semiHidden/>
    <w:unhideWhenUsed/>
    <w:rsid w:val="00657E9B"/>
    <w:rPr>
      <w:vertAlign w:val="superscript"/>
    </w:rPr>
  </w:style>
  <w:style w:type="character" w:styleId="CommentReference">
    <w:name w:val="annotation reference"/>
    <w:basedOn w:val="DefaultParagraphFont"/>
    <w:uiPriority w:val="99"/>
    <w:semiHidden/>
    <w:unhideWhenUsed/>
    <w:rsid w:val="00FA664F"/>
    <w:rPr>
      <w:sz w:val="16"/>
      <w:szCs w:val="16"/>
    </w:rPr>
  </w:style>
  <w:style w:type="paragraph" w:styleId="CommentText">
    <w:name w:val="annotation text"/>
    <w:basedOn w:val="Normal"/>
    <w:link w:val="CommentTextChar"/>
    <w:uiPriority w:val="99"/>
    <w:unhideWhenUsed/>
    <w:qFormat/>
    <w:rsid w:val="00FA664F"/>
    <w:pPr>
      <w:spacing w:line="240" w:lineRule="auto"/>
    </w:pPr>
    <w:rPr>
      <w:sz w:val="20"/>
      <w:szCs w:val="20"/>
    </w:rPr>
  </w:style>
  <w:style w:type="character" w:customStyle="1" w:styleId="CommentTextChar">
    <w:name w:val="Comment Text Char"/>
    <w:basedOn w:val="DefaultParagraphFont"/>
    <w:link w:val="CommentText"/>
    <w:uiPriority w:val="99"/>
    <w:qFormat/>
    <w:rsid w:val="00FA664F"/>
    <w:rPr>
      <w:sz w:val="20"/>
      <w:szCs w:val="20"/>
    </w:rPr>
  </w:style>
  <w:style w:type="paragraph" w:styleId="CommentSubject">
    <w:name w:val="annotation subject"/>
    <w:basedOn w:val="CommentText"/>
    <w:next w:val="CommentText"/>
    <w:link w:val="CommentSubjectChar"/>
    <w:uiPriority w:val="99"/>
    <w:semiHidden/>
    <w:unhideWhenUsed/>
    <w:rsid w:val="00FA664F"/>
    <w:rPr>
      <w:b/>
      <w:bCs/>
    </w:rPr>
  </w:style>
  <w:style w:type="character" w:customStyle="1" w:styleId="CommentSubjectChar">
    <w:name w:val="Comment Subject Char"/>
    <w:basedOn w:val="CommentTextChar"/>
    <w:link w:val="CommentSubject"/>
    <w:uiPriority w:val="99"/>
    <w:semiHidden/>
    <w:rsid w:val="00FA664F"/>
    <w:rPr>
      <w:b/>
      <w:bCs/>
      <w:sz w:val="20"/>
      <w:szCs w:val="20"/>
    </w:rPr>
  </w:style>
  <w:style w:type="paragraph" w:styleId="Header">
    <w:name w:val="header"/>
    <w:basedOn w:val="Normal"/>
    <w:link w:val="HeaderChar"/>
    <w:unhideWhenUsed/>
    <w:rsid w:val="00EA55DC"/>
    <w:pPr>
      <w:tabs>
        <w:tab w:val="center" w:pos="4153"/>
        <w:tab w:val="right" w:pos="8306"/>
      </w:tabs>
      <w:spacing w:after="0" w:line="240" w:lineRule="auto"/>
    </w:pPr>
  </w:style>
  <w:style w:type="character" w:customStyle="1" w:styleId="HeaderChar">
    <w:name w:val="Header Char"/>
    <w:basedOn w:val="DefaultParagraphFont"/>
    <w:link w:val="Header"/>
    <w:rsid w:val="00EA55DC"/>
  </w:style>
  <w:style w:type="paragraph" w:styleId="Footer">
    <w:name w:val="footer"/>
    <w:basedOn w:val="Normal"/>
    <w:link w:val="FooterChar"/>
    <w:uiPriority w:val="99"/>
    <w:unhideWhenUsed/>
    <w:rsid w:val="00EA55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A55DC"/>
  </w:style>
  <w:style w:type="table" w:styleId="TableGrid">
    <w:name w:val="Table Grid"/>
    <w:basedOn w:val="TableNormal"/>
    <w:rsid w:val="0019408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9240D"/>
    <w:pPr>
      <w:spacing w:after="0" w:line="240" w:lineRule="auto"/>
    </w:pPr>
  </w:style>
  <w:style w:type="character" w:styleId="Hyperlink">
    <w:name w:val="Hyperlink"/>
    <w:basedOn w:val="DefaultParagraphFont"/>
    <w:uiPriority w:val="99"/>
    <w:unhideWhenUsed/>
    <w:rsid w:val="00F86283"/>
    <w:rPr>
      <w:color w:val="0000FF" w:themeColor="hyperlink"/>
      <w:u w:val="single"/>
    </w:rPr>
  </w:style>
  <w:style w:type="character" w:customStyle="1" w:styleId="Heading7Char">
    <w:name w:val="Heading 7 Char"/>
    <w:basedOn w:val="DefaultParagraphFont"/>
    <w:link w:val="Heading7"/>
    <w:rsid w:val="00656BBC"/>
    <w:rPr>
      <w:rFonts w:ascii="Times New Roman" w:eastAsia="Times New Roman" w:hAnsi="Times New Roman" w:cs="Times New Roman"/>
      <w:b/>
      <w:sz w:val="28"/>
      <w:szCs w:val="20"/>
      <w:lang w:eastAsia="en-US"/>
    </w:rPr>
  </w:style>
  <w:style w:type="character" w:customStyle="1" w:styleId="Heading8Char">
    <w:name w:val="Heading 8 Char"/>
    <w:basedOn w:val="DefaultParagraphFont"/>
    <w:link w:val="Heading8"/>
    <w:rsid w:val="00656BBC"/>
    <w:rPr>
      <w:rFonts w:ascii="Times New Roman" w:eastAsia="Times New Roman" w:hAnsi="Times New Roman" w:cs="Times New Roman"/>
      <w:bCs/>
      <w:sz w:val="36"/>
      <w:szCs w:val="24"/>
      <w:lang w:eastAsia="en-US"/>
    </w:rPr>
  </w:style>
  <w:style w:type="paragraph" w:styleId="BodyTextIndent">
    <w:name w:val="Body Text Indent"/>
    <w:basedOn w:val="Normal"/>
    <w:link w:val="BodyTextIndentChar"/>
    <w:rsid w:val="00656BBC"/>
    <w:pPr>
      <w:spacing w:after="120" w:line="240" w:lineRule="auto"/>
      <w:ind w:left="283"/>
    </w:pPr>
    <w:rPr>
      <w:rFonts w:ascii="Times New Roman" w:eastAsia="Times New Roman" w:hAnsi="Times New Roman" w:cs="Times New Roman"/>
      <w:sz w:val="24"/>
      <w:szCs w:val="24"/>
      <w:lang w:val="en-GB" w:eastAsia="en-US"/>
    </w:rPr>
  </w:style>
  <w:style w:type="character" w:customStyle="1" w:styleId="BodyTextIndentChar">
    <w:name w:val="Body Text Indent Char"/>
    <w:basedOn w:val="DefaultParagraphFont"/>
    <w:link w:val="BodyTextIndent"/>
    <w:rsid w:val="00656BBC"/>
    <w:rPr>
      <w:rFonts w:ascii="Times New Roman" w:eastAsia="Times New Roman" w:hAnsi="Times New Roman" w:cs="Times New Roman"/>
      <w:sz w:val="24"/>
      <w:szCs w:val="24"/>
      <w:lang w:val="en-GB" w:eastAsia="en-US"/>
    </w:rPr>
  </w:style>
  <w:style w:type="paragraph" w:styleId="TOC1">
    <w:name w:val="toc 1"/>
    <w:basedOn w:val="Normal"/>
    <w:next w:val="Normal"/>
    <w:autoRedefine/>
    <w:uiPriority w:val="39"/>
    <w:rsid w:val="00734A8D"/>
    <w:pPr>
      <w:tabs>
        <w:tab w:val="left" w:pos="440"/>
        <w:tab w:val="right" w:leader="dot" w:pos="8990"/>
      </w:tabs>
      <w:spacing w:after="0" w:line="360" w:lineRule="auto"/>
      <w:ind w:left="426" w:hanging="426"/>
    </w:pPr>
    <w:rPr>
      <w:rFonts w:ascii="Times New Roman" w:eastAsia="Times New Roman" w:hAnsi="Times New Roman" w:cs="Times New Roman"/>
      <w:bCs/>
      <w:sz w:val="24"/>
      <w:szCs w:val="24"/>
      <w:lang w:eastAsia="en-US"/>
    </w:rPr>
  </w:style>
  <w:style w:type="character" w:customStyle="1" w:styleId="ListParagraphChar">
    <w:name w:val="List Paragraph Char"/>
    <w:link w:val="ListParagraph"/>
    <w:uiPriority w:val="34"/>
    <w:locked/>
    <w:rsid w:val="005F4B55"/>
  </w:style>
  <w:style w:type="character" w:customStyle="1" w:styleId="Heading3Char">
    <w:name w:val="Heading 3 Char"/>
    <w:basedOn w:val="DefaultParagraphFont"/>
    <w:link w:val="Heading3"/>
    <w:rsid w:val="00CA08A2"/>
    <w:rPr>
      <w:rFonts w:asciiTheme="majorHAnsi" w:eastAsiaTheme="majorEastAsia" w:hAnsiTheme="majorHAnsi" w:cstheme="majorBidi"/>
      <w:b/>
      <w:bCs/>
      <w:color w:val="4F81BD" w:themeColor="accent1"/>
    </w:rPr>
  </w:style>
  <w:style w:type="paragraph" w:customStyle="1" w:styleId="tv213">
    <w:name w:val="tv213"/>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limenis2">
    <w:name w:val="tv213 limenis2"/>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limenis3">
    <w:name w:val="tv213 limenis3"/>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isf">
    <w:name w:val="naisf"/>
    <w:basedOn w:val="Normal"/>
    <w:link w:val="naisfChar"/>
    <w:qFormat/>
    <w:rsid w:val="002E7D9A"/>
    <w:pPr>
      <w:spacing w:before="100" w:after="100" w:line="240" w:lineRule="auto"/>
      <w:jc w:val="both"/>
    </w:pPr>
    <w:rPr>
      <w:rFonts w:ascii="Times New Roman" w:eastAsia="Times New Roman" w:hAnsi="Times New Roman" w:cs="Times New Roman"/>
      <w:sz w:val="24"/>
      <w:szCs w:val="20"/>
      <w:lang w:val="en-GB" w:eastAsia="en-US"/>
    </w:rPr>
  </w:style>
  <w:style w:type="character" w:customStyle="1" w:styleId="naisfChar">
    <w:name w:val="naisf Char"/>
    <w:link w:val="naisf"/>
    <w:qFormat/>
    <w:locked/>
    <w:rsid w:val="002E7D9A"/>
    <w:rPr>
      <w:rFonts w:ascii="Times New Roman" w:eastAsia="Times New Roman" w:hAnsi="Times New Roman" w:cs="Times New Roman"/>
      <w:sz w:val="24"/>
      <w:szCs w:val="20"/>
      <w:lang w:val="en-GB" w:eastAsia="en-US"/>
    </w:rPr>
  </w:style>
  <w:style w:type="paragraph" w:customStyle="1" w:styleId="CharChar2">
    <w:name w:val="Char Char2"/>
    <w:basedOn w:val="Normal"/>
    <w:rsid w:val="002C6CEA"/>
    <w:pPr>
      <w:spacing w:after="160" w:line="240" w:lineRule="exact"/>
    </w:pPr>
    <w:rPr>
      <w:rFonts w:ascii="Tahoma" w:eastAsia="Times New Roman" w:hAnsi="Tahoma" w:cs="Times New Roman"/>
      <w:sz w:val="20"/>
      <w:szCs w:val="20"/>
      <w:lang w:val="en-US" w:eastAsia="en-US"/>
    </w:rPr>
  </w:style>
  <w:style w:type="paragraph" w:styleId="HTMLPreformatted">
    <w:name w:val="HTML Preformatted"/>
    <w:basedOn w:val="Normal"/>
    <w:link w:val="HTMLPreformattedChar"/>
    <w:rsid w:val="00890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90EC3"/>
    <w:rPr>
      <w:rFonts w:ascii="Courier New" w:eastAsia="Times New Roman" w:hAnsi="Courier New" w:cs="Courier New"/>
      <w:sz w:val="20"/>
      <w:szCs w:val="20"/>
    </w:rPr>
  </w:style>
  <w:style w:type="paragraph" w:customStyle="1" w:styleId="CharChar3RakstzRakstzCharCharRakstzRakstz">
    <w:name w:val="Char Char3 Rakstz. Rakstz. Char Char Rakstz. Rakstz."/>
    <w:basedOn w:val="Normal"/>
    <w:rsid w:val="00890EC3"/>
    <w:pPr>
      <w:spacing w:after="160" w:line="240" w:lineRule="exact"/>
    </w:pPr>
    <w:rPr>
      <w:rFonts w:ascii="Tahoma" w:eastAsia="Times New Roman" w:hAnsi="Tahoma" w:cs="Times New Roman"/>
      <w:sz w:val="20"/>
      <w:szCs w:val="20"/>
      <w:lang w:val="en-US" w:eastAsia="en-US"/>
    </w:rPr>
  </w:style>
  <w:style w:type="paragraph" w:customStyle="1" w:styleId="Sarakstarindkopa">
    <w:name w:val="Saraksta rindkopa"/>
    <w:basedOn w:val="Normal"/>
    <w:qFormat/>
    <w:rsid w:val="001877C2"/>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F7C17"/>
    <w:rPr>
      <w:rFonts w:ascii="Times New Roman" w:eastAsiaTheme="majorEastAsia" w:hAnsi="Times New Roman" w:cstheme="majorBidi"/>
      <w:b/>
      <w:bCs/>
      <w:sz w:val="24"/>
      <w:szCs w:val="28"/>
    </w:rPr>
  </w:style>
  <w:style w:type="paragraph" w:customStyle="1" w:styleId="Apakvirsraksts1">
    <w:name w:val="Apakšvirsraksts 1"/>
    <w:basedOn w:val="Normal"/>
    <w:qFormat/>
    <w:rsid w:val="006E7C3C"/>
    <w:pPr>
      <w:numPr>
        <w:numId w:val="30"/>
      </w:numPr>
      <w:spacing w:after="0" w:line="240" w:lineRule="auto"/>
      <w:jc w:val="center"/>
    </w:pPr>
    <w:rPr>
      <w:rFonts w:ascii="Times New Roman" w:eastAsia="Times New Roman" w:hAnsi="Times New Roman" w:cs="Times New Roman"/>
      <w:caps/>
      <w:sz w:val="24"/>
      <w:szCs w:val="24"/>
    </w:rPr>
  </w:style>
  <w:style w:type="character" w:customStyle="1" w:styleId="colora">
    <w:name w:val="colora"/>
    <w:basedOn w:val="DefaultParagraphFont"/>
    <w:rsid w:val="002D6446"/>
  </w:style>
  <w:style w:type="character" w:customStyle="1" w:styleId="Heading5Char">
    <w:name w:val="Heading 5 Char"/>
    <w:basedOn w:val="DefaultParagraphFont"/>
    <w:link w:val="Heading5"/>
    <w:rsid w:val="000902D3"/>
    <w:rPr>
      <w:rFonts w:asciiTheme="majorHAnsi" w:eastAsiaTheme="majorEastAsia" w:hAnsiTheme="majorHAnsi" w:cstheme="majorBidi"/>
      <w:color w:val="365F91" w:themeColor="accent1" w:themeShade="BF"/>
    </w:rPr>
  </w:style>
  <w:style w:type="paragraph" w:styleId="BodyText3">
    <w:name w:val="Body Text 3"/>
    <w:basedOn w:val="Normal"/>
    <w:link w:val="BodyText3Char"/>
    <w:unhideWhenUsed/>
    <w:rsid w:val="000902D3"/>
    <w:pPr>
      <w:spacing w:after="120"/>
    </w:pPr>
    <w:rPr>
      <w:sz w:val="16"/>
      <w:szCs w:val="16"/>
    </w:rPr>
  </w:style>
  <w:style w:type="character" w:customStyle="1" w:styleId="BodyText3Char">
    <w:name w:val="Body Text 3 Char"/>
    <w:basedOn w:val="DefaultParagraphFont"/>
    <w:link w:val="BodyText3"/>
    <w:rsid w:val="000902D3"/>
    <w:rPr>
      <w:sz w:val="16"/>
      <w:szCs w:val="16"/>
    </w:rPr>
  </w:style>
  <w:style w:type="paragraph" w:customStyle="1" w:styleId="Sarakstarindkopa1">
    <w:name w:val="Saraksta rindkopa1"/>
    <w:basedOn w:val="Normal"/>
    <w:qFormat/>
    <w:rsid w:val="000902D3"/>
    <w:pPr>
      <w:spacing w:after="0" w:line="240" w:lineRule="auto"/>
      <w:ind w:left="720"/>
      <w:contextualSpacing/>
    </w:pPr>
    <w:rPr>
      <w:rFonts w:ascii="Times New Roman" w:eastAsia="Times New Roman" w:hAnsi="Times New Roman" w:cs="Times New Roman"/>
      <w:sz w:val="24"/>
      <w:szCs w:val="24"/>
      <w:lang w:val="en-GB" w:eastAsia="en-US"/>
    </w:rPr>
  </w:style>
  <w:style w:type="paragraph" w:customStyle="1" w:styleId="Default">
    <w:name w:val="Default"/>
    <w:rsid w:val="000902D3"/>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4941">
      <w:bodyDiv w:val="1"/>
      <w:marLeft w:val="0"/>
      <w:marRight w:val="0"/>
      <w:marTop w:val="0"/>
      <w:marBottom w:val="0"/>
      <w:divBdr>
        <w:top w:val="none" w:sz="0" w:space="0" w:color="auto"/>
        <w:left w:val="none" w:sz="0" w:space="0" w:color="auto"/>
        <w:bottom w:val="none" w:sz="0" w:space="0" w:color="auto"/>
        <w:right w:val="none" w:sz="0" w:space="0" w:color="auto"/>
      </w:divBdr>
    </w:div>
    <w:div w:id="226035167">
      <w:bodyDiv w:val="1"/>
      <w:marLeft w:val="0"/>
      <w:marRight w:val="0"/>
      <w:marTop w:val="0"/>
      <w:marBottom w:val="0"/>
      <w:divBdr>
        <w:top w:val="none" w:sz="0" w:space="0" w:color="auto"/>
        <w:left w:val="none" w:sz="0" w:space="0" w:color="auto"/>
        <w:bottom w:val="none" w:sz="0" w:space="0" w:color="auto"/>
        <w:right w:val="none" w:sz="0" w:space="0" w:color="auto"/>
      </w:divBdr>
    </w:div>
    <w:div w:id="472333484">
      <w:bodyDiv w:val="1"/>
      <w:marLeft w:val="0"/>
      <w:marRight w:val="0"/>
      <w:marTop w:val="0"/>
      <w:marBottom w:val="0"/>
      <w:divBdr>
        <w:top w:val="none" w:sz="0" w:space="0" w:color="auto"/>
        <w:left w:val="none" w:sz="0" w:space="0" w:color="auto"/>
        <w:bottom w:val="none" w:sz="0" w:space="0" w:color="auto"/>
        <w:right w:val="none" w:sz="0" w:space="0" w:color="auto"/>
      </w:divBdr>
    </w:div>
    <w:div w:id="507410739">
      <w:bodyDiv w:val="1"/>
      <w:marLeft w:val="0"/>
      <w:marRight w:val="0"/>
      <w:marTop w:val="0"/>
      <w:marBottom w:val="0"/>
      <w:divBdr>
        <w:top w:val="none" w:sz="0" w:space="0" w:color="auto"/>
        <w:left w:val="none" w:sz="0" w:space="0" w:color="auto"/>
        <w:bottom w:val="none" w:sz="0" w:space="0" w:color="auto"/>
        <w:right w:val="none" w:sz="0" w:space="0" w:color="auto"/>
      </w:divBdr>
    </w:div>
    <w:div w:id="671375552">
      <w:bodyDiv w:val="1"/>
      <w:marLeft w:val="0"/>
      <w:marRight w:val="0"/>
      <w:marTop w:val="0"/>
      <w:marBottom w:val="0"/>
      <w:divBdr>
        <w:top w:val="none" w:sz="0" w:space="0" w:color="auto"/>
        <w:left w:val="none" w:sz="0" w:space="0" w:color="auto"/>
        <w:bottom w:val="none" w:sz="0" w:space="0" w:color="auto"/>
        <w:right w:val="none" w:sz="0" w:space="0" w:color="auto"/>
      </w:divBdr>
    </w:div>
    <w:div w:id="717358386">
      <w:bodyDiv w:val="1"/>
      <w:marLeft w:val="0"/>
      <w:marRight w:val="0"/>
      <w:marTop w:val="0"/>
      <w:marBottom w:val="0"/>
      <w:divBdr>
        <w:top w:val="none" w:sz="0" w:space="0" w:color="auto"/>
        <w:left w:val="none" w:sz="0" w:space="0" w:color="auto"/>
        <w:bottom w:val="none" w:sz="0" w:space="0" w:color="auto"/>
        <w:right w:val="none" w:sz="0" w:space="0" w:color="auto"/>
      </w:divBdr>
    </w:div>
    <w:div w:id="1483616774">
      <w:bodyDiv w:val="1"/>
      <w:marLeft w:val="0"/>
      <w:marRight w:val="0"/>
      <w:marTop w:val="0"/>
      <w:marBottom w:val="0"/>
      <w:divBdr>
        <w:top w:val="none" w:sz="0" w:space="0" w:color="auto"/>
        <w:left w:val="none" w:sz="0" w:space="0" w:color="auto"/>
        <w:bottom w:val="none" w:sz="0" w:space="0" w:color="auto"/>
        <w:right w:val="none" w:sz="0" w:space="0" w:color="auto"/>
      </w:divBdr>
    </w:div>
    <w:div w:id="149444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20" Type="http://schemas.openxmlformats.org/officeDocument/2006/relationships/theme" Target="theme/theme1.xml"/><Relationship Id="rId10" Type="http://schemas.openxmlformats.org/officeDocument/2006/relationships/hyperlink" Target="mailto:martins.mednis@lu.lv" TargetMode="External"/><Relationship Id="rId11" Type="http://schemas.openxmlformats.org/officeDocument/2006/relationships/hyperlink" Target="http://iub.gov.lv/lv/iubcpv/parent/9101/clasif/main/" TargetMode="External"/><Relationship Id="rId12" Type="http://schemas.openxmlformats.org/officeDocument/2006/relationships/hyperlink" Target="http://www.lu.lv"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image" Target="media/image2.png"/><Relationship Id="rId16" Type="http://schemas.openxmlformats.org/officeDocument/2006/relationships/image" Target="media/image3.png"/><Relationship Id="rId17" Type="http://schemas.openxmlformats.org/officeDocument/2006/relationships/footer" Target="footer3.xml"/><Relationship Id="rId18" Type="http://schemas.openxmlformats.org/officeDocument/2006/relationships/footer" Target="footer4.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5ACEC-BCA6-A44F-9CA2-C45C5C2F5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7540</Words>
  <Characters>42979</Characters>
  <Application>Microsoft Macintosh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Anitra</dc:creator>
  <cp:lastModifiedBy>Juris Paegle</cp:lastModifiedBy>
  <cp:revision>2</cp:revision>
  <cp:lastPrinted>2016-11-14T07:14:00Z</cp:lastPrinted>
  <dcterms:created xsi:type="dcterms:W3CDTF">2016-12-01T08:59:00Z</dcterms:created>
  <dcterms:modified xsi:type="dcterms:W3CDTF">2016-12-01T08:59:00Z</dcterms:modified>
</cp:coreProperties>
</file>