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BE642" w14:textId="19A2CD29" w:rsidR="0022708D" w:rsidRPr="00306DC4" w:rsidRDefault="005B7AA2" w:rsidP="0039645D">
      <w:r>
        <w:rPr>
          <w:i/>
        </w:rPr>
        <w:pict w14:anchorId="3991E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3.6pt;width:108pt;height:112.6pt;z-index:251659264;mso-wrap-edited:f" wrapcoords="-273 0 -273 21340 21600 21340 21600 0 -273 0">
            <v:imagedata r:id="rId9" o:title="" gain="234057f" blacklevel="-3932f" grayscale="t"/>
            <w10:wrap type="through"/>
          </v:shape>
          <o:OLEObject Type="Embed" ProgID="Word.Picture.8" ShapeID="_x0000_s1026" DrawAspect="Content" ObjectID="_1523361733" r:id="rId10"/>
        </w:pict>
      </w:r>
      <w:r w:rsidR="0022708D" w:rsidRPr="00306DC4">
        <w:tab/>
      </w:r>
      <w:r w:rsidR="0022708D" w:rsidRPr="00306DC4">
        <w:tab/>
      </w:r>
      <w:r w:rsidR="0022708D" w:rsidRPr="00306DC4">
        <w:tab/>
      </w:r>
      <w:r w:rsidR="0022708D" w:rsidRPr="00306DC4">
        <w:tab/>
      </w:r>
      <w:r w:rsidR="0022708D" w:rsidRPr="00306DC4">
        <w:tab/>
      </w:r>
      <w:r w:rsidR="0022708D" w:rsidRPr="00306DC4">
        <w:tab/>
      </w:r>
      <w:r w:rsidR="0022708D" w:rsidRPr="00306DC4">
        <w:tab/>
      </w:r>
      <w:r w:rsidR="0022708D" w:rsidRPr="00306DC4">
        <w:tab/>
      </w:r>
    </w:p>
    <w:p w14:paraId="53AD6810" w14:textId="77777777" w:rsidR="0022708D" w:rsidRPr="00B23D1E" w:rsidRDefault="0022708D" w:rsidP="0022708D">
      <w:pPr>
        <w:jc w:val="both"/>
      </w:pPr>
      <w:r w:rsidRPr="00B23D1E">
        <w:tab/>
      </w:r>
      <w:r w:rsidRPr="00B23D1E">
        <w:tab/>
      </w:r>
      <w:r w:rsidRPr="00B23D1E">
        <w:tab/>
      </w:r>
      <w:r w:rsidRPr="00B23D1E">
        <w:tab/>
      </w:r>
      <w:r w:rsidRPr="00B23D1E">
        <w:tab/>
      </w:r>
      <w:r w:rsidRPr="00B23D1E">
        <w:tab/>
      </w:r>
      <w:r w:rsidRPr="00B23D1E">
        <w:tab/>
      </w:r>
      <w:r w:rsidRPr="00B23D1E">
        <w:tab/>
      </w:r>
    </w:p>
    <w:p w14:paraId="3E7E11D8" w14:textId="77777777" w:rsidR="0022708D" w:rsidRPr="00B23D1E" w:rsidRDefault="0022708D" w:rsidP="0022708D">
      <w:pPr>
        <w:jc w:val="right"/>
      </w:pPr>
      <w:r w:rsidRPr="00B23D1E">
        <w:t>APSTIPRINĀTS</w:t>
      </w:r>
    </w:p>
    <w:p w14:paraId="057F51C1" w14:textId="77777777" w:rsidR="0022708D" w:rsidRPr="00B23D1E" w:rsidRDefault="0022708D" w:rsidP="0022708D">
      <w:pPr>
        <w:pStyle w:val="BodyTextIndent"/>
        <w:spacing w:after="0"/>
        <w:ind w:left="4500"/>
        <w:jc w:val="right"/>
        <w:rPr>
          <w:lang w:val="lv-LV"/>
        </w:rPr>
      </w:pPr>
      <w:r w:rsidRPr="00B23D1E">
        <w:rPr>
          <w:i/>
          <w:lang w:val="lv-LV"/>
        </w:rPr>
        <w:t xml:space="preserve"> </w:t>
      </w:r>
      <w:r w:rsidRPr="00B23D1E">
        <w:rPr>
          <w:lang w:val="lv-LV"/>
        </w:rPr>
        <w:t xml:space="preserve">Latvijas Universitātes </w:t>
      </w:r>
    </w:p>
    <w:p w14:paraId="00701B21" w14:textId="77777777" w:rsidR="0022708D" w:rsidRPr="00B23D1E" w:rsidRDefault="0022708D" w:rsidP="0022708D">
      <w:pPr>
        <w:pStyle w:val="BodyTextIndent"/>
        <w:spacing w:after="0"/>
        <w:ind w:left="4500"/>
        <w:jc w:val="right"/>
        <w:rPr>
          <w:lang w:val="lv-LV"/>
        </w:rPr>
      </w:pPr>
      <w:r>
        <w:rPr>
          <w:lang w:val="lv-LV"/>
        </w:rPr>
        <w:t xml:space="preserve">Centralizēto </w:t>
      </w:r>
      <w:r w:rsidRPr="00B23D1E">
        <w:rPr>
          <w:lang w:val="lv-LV"/>
        </w:rPr>
        <w:t xml:space="preserve">iepirkumu komisijas </w:t>
      </w:r>
    </w:p>
    <w:p w14:paraId="67CD7570" w14:textId="71D52118" w:rsidR="0022708D" w:rsidRPr="00977630" w:rsidRDefault="0022708D" w:rsidP="0022708D">
      <w:pPr>
        <w:pStyle w:val="BodyTextIndent"/>
        <w:spacing w:after="0"/>
        <w:ind w:left="4500"/>
        <w:jc w:val="right"/>
        <w:rPr>
          <w:lang w:val="lv-LV"/>
        </w:rPr>
      </w:pPr>
      <w:r w:rsidRPr="008B5CBC">
        <w:rPr>
          <w:lang w:val="lv-LV"/>
        </w:rPr>
        <w:t xml:space="preserve">2016. gada </w:t>
      </w:r>
      <w:r w:rsidR="00D469CF">
        <w:rPr>
          <w:lang w:val="lv-LV"/>
        </w:rPr>
        <w:t>28</w:t>
      </w:r>
      <w:r w:rsidR="00887D0E" w:rsidRPr="008B5CBC">
        <w:rPr>
          <w:lang w:val="lv-LV"/>
        </w:rPr>
        <w:t xml:space="preserve">.  </w:t>
      </w:r>
      <w:r w:rsidR="008B5CBC">
        <w:rPr>
          <w:lang w:val="lv-LV"/>
        </w:rPr>
        <w:t>aprīļa</w:t>
      </w:r>
    </w:p>
    <w:p w14:paraId="501F2939" w14:textId="7DD55F60" w:rsidR="0022708D" w:rsidRPr="00B23D1E" w:rsidRDefault="00500EC7" w:rsidP="0022708D">
      <w:pPr>
        <w:pStyle w:val="BodyTextIndent"/>
        <w:spacing w:after="0"/>
        <w:ind w:left="4500"/>
        <w:jc w:val="right"/>
        <w:rPr>
          <w:lang w:val="lv-LV"/>
        </w:rPr>
      </w:pPr>
      <w:r>
        <w:rPr>
          <w:lang w:val="lv-LV"/>
        </w:rPr>
        <w:t xml:space="preserve">sēdē (protokols </w:t>
      </w:r>
      <w:proofErr w:type="spellStart"/>
      <w:r>
        <w:rPr>
          <w:lang w:val="lv-LV"/>
        </w:rPr>
        <w:t>Nr</w:t>
      </w:r>
      <w:proofErr w:type="spellEnd"/>
      <w:r>
        <w:rPr>
          <w:lang w:val="lv-LV"/>
        </w:rPr>
        <w:t>. LU 2016/26_I-1</w:t>
      </w:r>
      <w:r w:rsidR="0022708D" w:rsidRPr="00977630">
        <w:rPr>
          <w:lang w:val="lv-LV"/>
        </w:rPr>
        <w:t>)</w:t>
      </w:r>
    </w:p>
    <w:p w14:paraId="567D4559" w14:textId="77777777" w:rsidR="0022708D" w:rsidRPr="00B23D1E" w:rsidRDefault="0022708D" w:rsidP="0022708D">
      <w:pPr>
        <w:jc w:val="right"/>
        <w:rPr>
          <w:b/>
        </w:rPr>
      </w:pPr>
    </w:p>
    <w:p w14:paraId="1EDA58C7" w14:textId="77777777" w:rsidR="0022708D" w:rsidRPr="00B23D1E" w:rsidRDefault="0022708D" w:rsidP="0039645D"/>
    <w:p w14:paraId="398C7DEB" w14:textId="77777777" w:rsidR="0022708D" w:rsidRPr="00B23D1E" w:rsidRDefault="0022708D" w:rsidP="0022708D"/>
    <w:p w14:paraId="5DC77FFA" w14:textId="77777777" w:rsidR="0022708D" w:rsidRPr="00B23D1E" w:rsidRDefault="0022708D" w:rsidP="0022708D"/>
    <w:p w14:paraId="4D67154C" w14:textId="5C23F6F9" w:rsidR="00DE1C7F" w:rsidRDefault="00DE1C7F" w:rsidP="0039645D"/>
    <w:p w14:paraId="6AC688F8" w14:textId="77777777" w:rsidR="00DE1C7F" w:rsidRDefault="00DE1C7F" w:rsidP="0039645D"/>
    <w:p w14:paraId="5D817C1E" w14:textId="77777777" w:rsidR="00DE1C7F" w:rsidRPr="00B23D1E" w:rsidRDefault="00DE1C7F" w:rsidP="0039645D"/>
    <w:p w14:paraId="4302EE45" w14:textId="25E812B4" w:rsidR="0022708D" w:rsidRPr="0039645D" w:rsidRDefault="0022708D" w:rsidP="0039645D">
      <w:pPr>
        <w:jc w:val="center"/>
        <w:rPr>
          <w:b/>
          <w:sz w:val="28"/>
          <w:szCs w:val="28"/>
        </w:rPr>
      </w:pPr>
      <w:r w:rsidRPr="0039645D">
        <w:rPr>
          <w:b/>
          <w:sz w:val="28"/>
          <w:szCs w:val="28"/>
        </w:rPr>
        <w:t>LATVIJAS UNIVERSITĀTES</w:t>
      </w:r>
    </w:p>
    <w:p w14:paraId="627B9632" w14:textId="71A6633F" w:rsidR="0022708D" w:rsidRPr="0039645D" w:rsidRDefault="0022708D" w:rsidP="0039645D">
      <w:pPr>
        <w:jc w:val="center"/>
        <w:rPr>
          <w:b/>
          <w:sz w:val="28"/>
          <w:szCs w:val="28"/>
        </w:rPr>
      </w:pPr>
      <w:r w:rsidRPr="0039645D">
        <w:rPr>
          <w:b/>
          <w:sz w:val="28"/>
          <w:szCs w:val="28"/>
        </w:rPr>
        <w:t>IEPIRKUMA</w:t>
      </w:r>
    </w:p>
    <w:p w14:paraId="3A3DE0CB" w14:textId="77777777" w:rsidR="0022708D" w:rsidRPr="0039645D" w:rsidRDefault="0022708D" w:rsidP="0039645D">
      <w:pPr>
        <w:jc w:val="center"/>
        <w:rPr>
          <w:b/>
          <w:sz w:val="28"/>
          <w:szCs w:val="28"/>
        </w:rPr>
      </w:pPr>
    </w:p>
    <w:p w14:paraId="12534EE5" w14:textId="77777777" w:rsidR="0022708D" w:rsidRPr="0039645D" w:rsidRDefault="0022708D" w:rsidP="0039645D">
      <w:pPr>
        <w:jc w:val="center"/>
        <w:rPr>
          <w:b/>
          <w:sz w:val="28"/>
          <w:szCs w:val="28"/>
        </w:rPr>
      </w:pPr>
    </w:p>
    <w:p w14:paraId="21067199" w14:textId="67145599" w:rsidR="0022708D" w:rsidRPr="0039645D" w:rsidRDefault="00787E05" w:rsidP="0039645D">
      <w:pPr>
        <w:jc w:val="center"/>
        <w:rPr>
          <w:b/>
          <w:sz w:val="28"/>
          <w:szCs w:val="28"/>
        </w:rPr>
      </w:pPr>
      <w:r>
        <w:rPr>
          <w:b/>
          <w:sz w:val="28"/>
          <w:szCs w:val="28"/>
        </w:rPr>
        <w:t>„Dabīgā avota</w:t>
      </w:r>
      <w:r w:rsidR="00500EC7">
        <w:rPr>
          <w:b/>
          <w:sz w:val="28"/>
          <w:szCs w:val="28"/>
        </w:rPr>
        <w:t xml:space="preserve"> ūdens piegāde Latvijas Universitātes vajadzībām</w:t>
      </w:r>
      <w:r w:rsidR="0022708D" w:rsidRPr="0039645D">
        <w:rPr>
          <w:b/>
          <w:sz w:val="28"/>
          <w:szCs w:val="28"/>
        </w:rPr>
        <w:t>”</w:t>
      </w:r>
    </w:p>
    <w:p w14:paraId="0F40BC39" w14:textId="77777777" w:rsidR="0022708D" w:rsidRPr="00B23D1E" w:rsidRDefault="0022708D" w:rsidP="0022708D"/>
    <w:p w14:paraId="41818EAE" w14:textId="77777777" w:rsidR="0022708D" w:rsidRPr="00B23D1E" w:rsidRDefault="0022708D" w:rsidP="0022708D"/>
    <w:p w14:paraId="224B76FD" w14:textId="77777777" w:rsidR="0022708D" w:rsidRPr="00B23D1E" w:rsidRDefault="0022708D" w:rsidP="0022708D">
      <w:pPr>
        <w:rPr>
          <w:b/>
        </w:rPr>
      </w:pPr>
    </w:p>
    <w:p w14:paraId="44209037" w14:textId="77777777" w:rsidR="0022708D" w:rsidRPr="00B23D1E" w:rsidRDefault="0022708D" w:rsidP="0039645D"/>
    <w:p w14:paraId="304972AF" w14:textId="77777777" w:rsidR="0022708D" w:rsidRPr="00DE1C7F" w:rsidRDefault="0022708D" w:rsidP="00DE1C7F">
      <w:pPr>
        <w:jc w:val="center"/>
        <w:rPr>
          <w:b/>
          <w:sz w:val="28"/>
          <w:szCs w:val="28"/>
        </w:rPr>
      </w:pPr>
      <w:r w:rsidRPr="00DE1C7F">
        <w:rPr>
          <w:b/>
          <w:sz w:val="28"/>
          <w:szCs w:val="28"/>
        </w:rPr>
        <w:t>NOLIKUMS</w:t>
      </w:r>
    </w:p>
    <w:p w14:paraId="0CC18236" w14:textId="77777777" w:rsidR="0022708D" w:rsidRPr="00B23D1E" w:rsidRDefault="0022708D" w:rsidP="0022708D">
      <w:pPr>
        <w:tabs>
          <w:tab w:val="left" w:pos="6885"/>
        </w:tabs>
        <w:rPr>
          <w:b/>
        </w:rPr>
      </w:pPr>
      <w:r w:rsidRPr="00B23D1E">
        <w:rPr>
          <w:b/>
        </w:rPr>
        <w:tab/>
      </w:r>
    </w:p>
    <w:p w14:paraId="76AD14E6" w14:textId="77777777" w:rsidR="0022708D" w:rsidRPr="00B23D1E" w:rsidRDefault="0022708D" w:rsidP="0022708D">
      <w:pPr>
        <w:jc w:val="center"/>
        <w:rPr>
          <w:b/>
        </w:rPr>
      </w:pPr>
    </w:p>
    <w:p w14:paraId="6907C01A" w14:textId="77777777" w:rsidR="0022708D" w:rsidRPr="00B23D1E" w:rsidRDefault="0022708D" w:rsidP="0022708D">
      <w:pPr>
        <w:rPr>
          <w:b/>
          <w:bCs/>
        </w:rPr>
      </w:pPr>
    </w:p>
    <w:p w14:paraId="69618BB8" w14:textId="16BDAEE9" w:rsidR="0022708D" w:rsidRPr="00DE1C7F" w:rsidRDefault="0022708D" w:rsidP="00DE1C7F">
      <w:pPr>
        <w:jc w:val="center"/>
        <w:rPr>
          <w:b/>
          <w:sz w:val="28"/>
          <w:szCs w:val="28"/>
        </w:rPr>
      </w:pPr>
      <w:r w:rsidRPr="00DE1C7F">
        <w:rPr>
          <w:b/>
          <w:sz w:val="28"/>
          <w:szCs w:val="28"/>
        </w:rPr>
        <w:t>Iepirkum</w:t>
      </w:r>
      <w:r w:rsidR="00500EC7">
        <w:rPr>
          <w:b/>
          <w:sz w:val="28"/>
          <w:szCs w:val="28"/>
        </w:rPr>
        <w:t xml:space="preserve">a identifikācijas </w:t>
      </w:r>
      <w:proofErr w:type="spellStart"/>
      <w:r w:rsidR="00500EC7">
        <w:rPr>
          <w:b/>
          <w:sz w:val="28"/>
          <w:szCs w:val="28"/>
        </w:rPr>
        <w:t>Nr</w:t>
      </w:r>
      <w:proofErr w:type="spellEnd"/>
      <w:r w:rsidR="00500EC7">
        <w:rPr>
          <w:b/>
          <w:sz w:val="28"/>
          <w:szCs w:val="28"/>
        </w:rPr>
        <w:t>. LU 2016/26</w:t>
      </w:r>
      <w:r w:rsidRPr="00DE1C7F">
        <w:rPr>
          <w:b/>
          <w:sz w:val="28"/>
          <w:szCs w:val="28"/>
        </w:rPr>
        <w:t>_I</w:t>
      </w:r>
    </w:p>
    <w:p w14:paraId="5E3A0FB9" w14:textId="77777777" w:rsidR="0022708D" w:rsidRPr="00B23D1E" w:rsidRDefault="0022708D" w:rsidP="0022708D"/>
    <w:p w14:paraId="747A0C0A" w14:textId="77777777" w:rsidR="0022708D" w:rsidRPr="00B23D1E" w:rsidRDefault="0022708D" w:rsidP="0022708D"/>
    <w:p w14:paraId="092CC1B0" w14:textId="77777777" w:rsidR="0022708D" w:rsidRPr="00B23D1E" w:rsidRDefault="0022708D" w:rsidP="0022708D"/>
    <w:p w14:paraId="150F3FB4" w14:textId="77777777" w:rsidR="0022708D" w:rsidRPr="00B23D1E" w:rsidRDefault="0022708D" w:rsidP="0022708D"/>
    <w:p w14:paraId="050B89CD" w14:textId="77777777" w:rsidR="0022708D" w:rsidRPr="00B23D1E" w:rsidRDefault="0022708D" w:rsidP="0022708D"/>
    <w:p w14:paraId="26B233CC" w14:textId="77777777" w:rsidR="0022708D" w:rsidRPr="00B23D1E" w:rsidRDefault="0022708D" w:rsidP="0022708D"/>
    <w:p w14:paraId="1D79E70A" w14:textId="77777777" w:rsidR="0022708D" w:rsidRPr="00B23D1E" w:rsidRDefault="0022708D" w:rsidP="0022708D"/>
    <w:p w14:paraId="68A11A83" w14:textId="77777777" w:rsidR="0022708D" w:rsidRPr="00B23D1E" w:rsidRDefault="0022708D" w:rsidP="0022708D"/>
    <w:p w14:paraId="0782F00E" w14:textId="77777777" w:rsidR="0022708D" w:rsidRDefault="0022708D" w:rsidP="0022708D"/>
    <w:p w14:paraId="4540021B" w14:textId="77777777" w:rsidR="0022708D" w:rsidRPr="00B23D1E" w:rsidRDefault="0022708D" w:rsidP="0022708D"/>
    <w:p w14:paraId="439DA86A" w14:textId="77777777" w:rsidR="0022708D" w:rsidRPr="00B23D1E" w:rsidRDefault="0022708D" w:rsidP="0022708D"/>
    <w:p w14:paraId="1252C5D9" w14:textId="77777777" w:rsidR="0022708D" w:rsidRPr="00B23D1E" w:rsidRDefault="0022708D" w:rsidP="0022708D"/>
    <w:p w14:paraId="0C7CD96C" w14:textId="77777777" w:rsidR="0022708D" w:rsidRPr="00B23D1E" w:rsidRDefault="0022708D" w:rsidP="0022708D"/>
    <w:p w14:paraId="2CADB191" w14:textId="77777777" w:rsidR="0022708D" w:rsidRPr="00B23D1E" w:rsidRDefault="0022708D" w:rsidP="0022708D"/>
    <w:p w14:paraId="1E81DD65" w14:textId="77777777" w:rsidR="0022708D" w:rsidRPr="00B23D1E" w:rsidRDefault="0022708D" w:rsidP="0022708D"/>
    <w:p w14:paraId="77173DBC" w14:textId="77777777" w:rsidR="0022708D" w:rsidRPr="00B23D1E" w:rsidRDefault="0022708D" w:rsidP="0022708D"/>
    <w:p w14:paraId="51A85187" w14:textId="77777777" w:rsidR="0022708D" w:rsidRPr="00B23D1E" w:rsidRDefault="0022708D" w:rsidP="0022708D">
      <w:pPr>
        <w:rPr>
          <w:bCs/>
        </w:rPr>
      </w:pPr>
    </w:p>
    <w:p w14:paraId="414C882D" w14:textId="77777777" w:rsidR="0022708D" w:rsidRDefault="0022708D" w:rsidP="0022708D">
      <w:pPr>
        <w:jc w:val="center"/>
        <w:rPr>
          <w:bCs/>
        </w:rPr>
      </w:pPr>
      <w:r w:rsidRPr="00B23D1E">
        <w:rPr>
          <w:bCs/>
        </w:rPr>
        <w:t>Rīga, 2016</w:t>
      </w:r>
    </w:p>
    <w:p w14:paraId="4B8365A3" w14:textId="77777777" w:rsidR="00DE1C7F" w:rsidRDefault="00DE1C7F" w:rsidP="0022708D">
      <w:pPr>
        <w:jc w:val="center"/>
        <w:rPr>
          <w:bCs/>
        </w:rPr>
      </w:pPr>
    </w:p>
    <w:p w14:paraId="0ADEF6C9" w14:textId="77777777" w:rsidR="00DE1C7F" w:rsidRDefault="00DE1C7F" w:rsidP="0022708D">
      <w:pPr>
        <w:jc w:val="center"/>
        <w:rPr>
          <w:bCs/>
        </w:rPr>
      </w:pPr>
    </w:p>
    <w:p w14:paraId="1E3C26DC" w14:textId="77777777" w:rsidR="00DE1C7F" w:rsidRPr="00B23D1E" w:rsidRDefault="00DE1C7F" w:rsidP="0022708D">
      <w:pPr>
        <w:jc w:val="center"/>
        <w:rPr>
          <w:bCs/>
        </w:rPr>
      </w:pPr>
    </w:p>
    <w:p w14:paraId="301101E9" w14:textId="77777777" w:rsidR="0022708D" w:rsidRPr="00306DC4" w:rsidRDefault="0022708D" w:rsidP="0022708D">
      <w:pPr>
        <w:pStyle w:val="TOC1"/>
        <w:jc w:val="center"/>
      </w:pPr>
      <w:r w:rsidRPr="00306DC4">
        <w:t>SATURA RĀDĪTĀJS</w:t>
      </w:r>
    </w:p>
    <w:p w14:paraId="17832023" w14:textId="77777777" w:rsidR="0022708D" w:rsidRPr="00306DC4" w:rsidRDefault="0022708D" w:rsidP="0022708D">
      <w:pPr>
        <w:pStyle w:val="TOC1"/>
      </w:pPr>
    </w:p>
    <w:p w14:paraId="1BF61A9F" w14:textId="77777777" w:rsidR="00977630" w:rsidRDefault="0022708D">
      <w:pPr>
        <w:pStyle w:val="TOC1"/>
        <w:rPr>
          <w:rFonts w:asciiTheme="minorHAnsi" w:eastAsiaTheme="minorEastAsia" w:hAnsiTheme="minorHAnsi" w:cstheme="minorBidi"/>
          <w:bCs w:val="0"/>
          <w:noProof/>
          <w:sz w:val="22"/>
          <w:szCs w:val="22"/>
          <w:lang w:eastAsia="lv-LV"/>
        </w:rPr>
      </w:pPr>
      <w:r w:rsidRPr="00306DC4">
        <w:fldChar w:fldCharType="begin"/>
      </w:r>
      <w:r w:rsidRPr="00306DC4">
        <w:instrText xml:space="preserve"> TOC \o "1-3" \h \z \u </w:instrText>
      </w:r>
      <w:r w:rsidRPr="00306DC4">
        <w:fldChar w:fldCharType="separate"/>
      </w:r>
      <w:hyperlink w:anchor="_Toc445297623" w:history="1">
        <w:r w:rsidR="00977630" w:rsidRPr="000136D7">
          <w:rPr>
            <w:rStyle w:val="Hyperlink"/>
            <w:noProof/>
          </w:rPr>
          <w:t>1.</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VISPĀRĪGĀ INFORMĀCIJA PRETENDENTIEM</w:t>
        </w:r>
        <w:r w:rsidR="00977630">
          <w:rPr>
            <w:noProof/>
            <w:webHidden/>
          </w:rPr>
          <w:tab/>
        </w:r>
        <w:r w:rsidR="00977630">
          <w:rPr>
            <w:noProof/>
            <w:webHidden/>
          </w:rPr>
          <w:fldChar w:fldCharType="begin"/>
        </w:r>
        <w:r w:rsidR="00977630">
          <w:rPr>
            <w:noProof/>
            <w:webHidden/>
          </w:rPr>
          <w:instrText xml:space="preserve"> PAGEREF _Toc445297623 \h </w:instrText>
        </w:r>
        <w:r w:rsidR="00977630">
          <w:rPr>
            <w:noProof/>
            <w:webHidden/>
          </w:rPr>
        </w:r>
        <w:r w:rsidR="00977630">
          <w:rPr>
            <w:noProof/>
            <w:webHidden/>
          </w:rPr>
          <w:fldChar w:fldCharType="separate"/>
        </w:r>
        <w:r w:rsidR="00FD2057">
          <w:rPr>
            <w:noProof/>
            <w:webHidden/>
          </w:rPr>
          <w:t>3</w:t>
        </w:r>
        <w:r w:rsidR="00977630">
          <w:rPr>
            <w:noProof/>
            <w:webHidden/>
          </w:rPr>
          <w:fldChar w:fldCharType="end"/>
        </w:r>
      </w:hyperlink>
    </w:p>
    <w:p w14:paraId="4B67FC29"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24" w:history="1">
        <w:r w:rsidR="00977630" w:rsidRPr="000136D7">
          <w:rPr>
            <w:rStyle w:val="Hyperlink"/>
            <w:noProof/>
          </w:rPr>
          <w:t>2.</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PIEDĀVĀJUMA NOFORMĒJUMA PRASĪBAS</w:t>
        </w:r>
        <w:r w:rsidR="00977630">
          <w:rPr>
            <w:noProof/>
            <w:webHidden/>
          </w:rPr>
          <w:tab/>
        </w:r>
        <w:r w:rsidR="00977630">
          <w:rPr>
            <w:noProof/>
            <w:webHidden/>
          </w:rPr>
          <w:fldChar w:fldCharType="begin"/>
        </w:r>
        <w:r w:rsidR="00977630">
          <w:rPr>
            <w:noProof/>
            <w:webHidden/>
          </w:rPr>
          <w:instrText xml:space="preserve"> PAGEREF _Toc445297624 \h </w:instrText>
        </w:r>
        <w:r w:rsidR="00977630">
          <w:rPr>
            <w:noProof/>
            <w:webHidden/>
          </w:rPr>
        </w:r>
        <w:r w:rsidR="00977630">
          <w:rPr>
            <w:noProof/>
            <w:webHidden/>
          </w:rPr>
          <w:fldChar w:fldCharType="separate"/>
        </w:r>
        <w:r w:rsidR="00FD2057">
          <w:rPr>
            <w:noProof/>
            <w:webHidden/>
          </w:rPr>
          <w:t>4</w:t>
        </w:r>
        <w:r w:rsidR="00977630">
          <w:rPr>
            <w:noProof/>
            <w:webHidden/>
          </w:rPr>
          <w:fldChar w:fldCharType="end"/>
        </w:r>
      </w:hyperlink>
    </w:p>
    <w:p w14:paraId="6F4185C9"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25" w:history="1">
        <w:r w:rsidR="00977630" w:rsidRPr="000136D7">
          <w:rPr>
            <w:rStyle w:val="Hyperlink"/>
            <w:noProof/>
          </w:rPr>
          <w:t>3.</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PRETENDENTU ATLASES (KVALIFIKĀCIJAS) PRASĪBAS UN IESNIEDZAMIE DOKUMENTI</w:t>
        </w:r>
        <w:r w:rsidR="00977630">
          <w:rPr>
            <w:noProof/>
            <w:webHidden/>
          </w:rPr>
          <w:tab/>
        </w:r>
        <w:r w:rsidR="00977630">
          <w:rPr>
            <w:noProof/>
            <w:webHidden/>
          </w:rPr>
          <w:fldChar w:fldCharType="begin"/>
        </w:r>
        <w:r w:rsidR="00977630">
          <w:rPr>
            <w:noProof/>
            <w:webHidden/>
          </w:rPr>
          <w:instrText xml:space="preserve"> PAGEREF _Toc445297625 \h </w:instrText>
        </w:r>
        <w:r w:rsidR="00977630">
          <w:rPr>
            <w:noProof/>
            <w:webHidden/>
          </w:rPr>
        </w:r>
        <w:r w:rsidR="00977630">
          <w:rPr>
            <w:noProof/>
            <w:webHidden/>
          </w:rPr>
          <w:fldChar w:fldCharType="separate"/>
        </w:r>
        <w:r w:rsidR="00FD2057">
          <w:rPr>
            <w:noProof/>
            <w:webHidden/>
          </w:rPr>
          <w:t>6</w:t>
        </w:r>
        <w:r w:rsidR="00977630">
          <w:rPr>
            <w:noProof/>
            <w:webHidden/>
          </w:rPr>
          <w:fldChar w:fldCharType="end"/>
        </w:r>
      </w:hyperlink>
    </w:p>
    <w:p w14:paraId="3FB66881"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26" w:history="1">
        <w:r w:rsidR="00977630" w:rsidRPr="000136D7">
          <w:rPr>
            <w:rStyle w:val="Hyperlink"/>
            <w:noProof/>
          </w:rPr>
          <w:t>4.</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PRETENDENTA TEHNISKĀ UN FINANŠU PIEDĀVĀJUMA IZVĒRTĒŠANAI IESNIEDZAMIE DOKUMENTI</w:t>
        </w:r>
        <w:r w:rsidR="00977630">
          <w:rPr>
            <w:noProof/>
            <w:webHidden/>
          </w:rPr>
          <w:tab/>
        </w:r>
        <w:r w:rsidR="00977630">
          <w:rPr>
            <w:noProof/>
            <w:webHidden/>
          </w:rPr>
          <w:fldChar w:fldCharType="begin"/>
        </w:r>
        <w:r w:rsidR="00977630">
          <w:rPr>
            <w:noProof/>
            <w:webHidden/>
          </w:rPr>
          <w:instrText xml:space="preserve"> PAGEREF _Toc445297626 \h </w:instrText>
        </w:r>
        <w:r w:rsidR="00977630">
          <w:rPr>
            <w:noProof/>
            <w:webHidden/>
          </w:rPr>
        </w:r>
        <w:r w:rsidR="00977630">
          <w:rPr>
            <w:noProof/>
            <w:webHidden/>
          </w:rPr>
          <w:fldChar w:fldCharType="separate"/>
        </w:r>
        <w:r w:rsidR="00FD2057">
          <w:rPr>
            <w:noProof/>
            <w:webHidden/>
          </w:rPr>
          <w:t>10</w:t>
        </w:r>
        <w:r w:rsidR="00977630">
          <w:rPr>
            <w:noProof/>
            <w:webHidden/>
          </w:rPr>
          <w:fldChar w:fldCharType="end"/>
        </w:r>
      </w:hyperlink>
    </w:p>
    <w:p w14:paraId="53D3F9B3"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27" w:history="1">
        <w:r w:rsidR="00977630" w:rsidRPr="000136D7">
          <w:rPr>
            <w:rStyle w:val="Hyperlink"/>
            <w:noProof/>
          </w:rPr>
          <w:t>5.</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PRETENDENTU IZSLĒGŠANAS NOSACĪJUMI UN TO PĀRBAUDES KĀRTĪBA</w:t>
        </w:r>
        <w:r w:rsidR="00977630">
          <w:rPr>
            <w:noProof/>
            <w:webHidden/>
          </w:rPr>
          <w:tab/>
        </w:r>
        <w:r w:rsidR="00977630">
          <w:rPr>
            <w:noProof/>
            <w:webHidden/>
          </w:rPr>
          <w:fldChar w:fldCharType="begin"/>
        </w:r>
        <w:r w:rsidR="00977630">
          <w:rPr>
            <w:noProof/>
            <w:webHidden/>
          </w:rPr>
          <w:instrText xml:space="preserve"> PAGEREF _Toc445297627 \h </w:instrText>
        </w:r>
        <w:r w:rsidR="00977630">
          <w:rPr>
            <w:noProof/>
            <w:webHidden/>
          </w:rPr>
        </w:r>
        <w:r w:rsidR="00977630">
          <w:rPr>
            <w:noProof/>
            <w:webHidden/>
          </w:rPr>
          <w:fldChar w:fldCharType="separate"/>
        </w:r>
        <w:r w:rsidR="00FD2057">
          <w:rPr>
            <w:noProof/>
            <w:webHidden/>
          </w:rPr>
          <w:t>10</w:t>
        </w:r>
        <w:r w:rsidR="00977630">
          <w:rPr>
            <w:noProof/>
            <w:webHidden/>
          </w:rPr>
          <w:fldChar w:fldCharType="end"/>
        </w:r>
      </w:hyperlink>
    </w:p>
    <w:p w14:paraId="061F23E5"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28" w:history="1">
        <w:r w:rsidR="00977630" w:rsidRPr="000136D7">
          <w:rPr>
            <w:rStyle w:val="Hyperlink"/>
            <w:noProof/>
          </w:rPr>
          <w:t>6. PIEDĀVĀJUMU VĒRTĒŠANA UN IZVĒLES KRITĒRIJI</w:t>
        </w:r>
        <w:r w:rsidR="00977630">
          <w:rPr>
            <w:noProof/>
            <w:webHidden/>
          </w:rPr>
          <w:tab/>
        </w:r>
        <w:r w:rsidR="00977630">
          <w:rPr>
            <w:noProof/>
            <w:webHidden/>
          </w:rPr>
          <w:fldChar w:fldCharType="begin"/>
        </w:r>
        <w:r w:rsidR="00977630">
          <w:rPr>
            <w:noProof/>
            <w:webHidden/>
          </w:rPr>
          <w:instrText xml:space="preserve"> PAGEREF _Toc445297628 \h </w:instrText>
        </w:r>
        <w:r w:rsidR="00977630">
          <w:rPr>
            <w:noProof/>
            <w:webHidden/>
          </w:rPr>
        </w:r>
        <w:r w:rsidR="00977630">
          <w:rPr>
            <w:noProof/>
            <w:webHidden/>
          </w:rPr>
          <w:fldChar w:fldCharType="separate"/>
        </w:r>
        <w:r w:rsidR="00FD2057">
          <w:rPr>
            <w:noProof/>
            <w:webHidden/>
          </w:rPr>
          <w:t>11</w:t>
        </w:r>
        <w:r w:rsidR="00977630">
          <w:rPr>
            <w:noProof/>
            <w:webHidden/>
          </w:rPr>
          <w:fldChar w:fldCharType="end"/>
        </w:r>
      </w:hyperlink>
    </w:p>
    <w:p w14:paraId="73B0AFD3"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29" w:history="1">
        <w:r w:rsidR="00977630" w:rsidRPr="000136D7">
          <w:rPr>
            <w:rStyle w:val="Hyperlink"/>
            <w:noProof/>
          </w:rPr>
          <w:t>7.</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IEPIRKUMA KOMISIJAS TIESĪBAS UN PIENĀKUMI</w:t>
        </w:r>
        <w:r w:rsidR="00977630">
          <w:rPr>
            <w:noProof/>
            <w:webHidden/>
          </w:rPr>
          <w:tab/>
        </w:r>
        <w:r w:rsidR="00977630">
          <w:rPr>
            <w:noProof/>
            <w:webHidden/>
          </w:rPr>
          <w:fldChar w:fldCharType="begin"/>
        </w:r>
        <w:r w:rsidR="00977630">
          <w:rPr>
            <w:noProof/>
            <w:webHidden/>
          </w:rPr>
          <w:instrText xml:space="preserve"> PAGEREF _Toc445297629 \h </w:instrText>
        </w:r>
        <w:r w:rsidR="00977630">
          <w:rPr>
            <w:noProof/>
            <w:webHidden/>
          </w:rPr>
        </w:r>
        <w:r w:rsidR="00977630">
          <w:rPr>
            <w:noProof/>
            <w:webHidden/>
          </w:rPr>
          <w:fldChar w:fldCharType="separate"/>
        </w:r>
        <w:r w:rsidR="00FD2057">
          <w:rPr>
            <w:noProof/>
            <w:webHidden/>
          </w:rPr>
          <w:t>12</w:t>
        </w:r>
        <w:r w:rsidR="00977630">
          <w:rPr>
            <w:noProof/>
            <w:webHidden/>
          </w:rPr>
          <w:fldChar w:fldCharType="end"/>
        </w:r>
      </w:hyperlink>
    </w:p>
    <w:p w14:paraId="5C56353A"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0" w:history="1">
        <w:r w:rsidR="00977630" w:rsidRPr="000136D7">
          <w:rPr>
            <w:rStyle w:val="Hyperlink"/>
            <w:noProof/>
          </w:rPr>
          <w:t>8. PRETENDENTA TIESĪBAS UN PIENĀKUMI</w:t>
        </w:r>
        <w:r w:rsidR="00977630">
          <w:rPr>
            <w:noProof/>
            <w:webHidden/>
          </w:rPr>
          <w:tab/>
        </w:r>
        <w:r w:rsidR="00977630">
          <w:rPr>
            <w:noProof/>
            <w:webHidden/>
          </w:rPr>
          <w:fldChar w:fldCharType="begin"/>
        </w:r>
        <w:r w:rsidR="00977630">
          <w:rPr>
            <w:noProof/>
            <w:webHidden/>
          </w:rPr>
          <w:instrText xml:space="preserve"> PAGEREF _Toc445297630 \h </w:instrText>
        </w:r>
        <w:r w:rsidR="00977630">
          <w:rPr>
            <w:noProof/>
            <w:webHidden/>
          </w:rPr>
        </w:r>
        <w:r w:rsidR="00977630">
          <w:rPr>
            <w:noProof/>
            <w:webHidden/>
          </w:rPr>
          <w:fldChar w:fldCharType="separate"/>
        </w:r>
        <w:r w:rsidR="00FD2057">
          <w:rPr>
            <w:noProof/>
            <w:webHidden/>
          </w:rPr>
          <w:t>13</w:t>
        </w:r>
        <w:r w:rsidR="00977630">
          <w:rPr>
            <w:noProof/>
            <w:webHidden/>
          </w:rPr>
          <w:fldChar w:fldCharType="end"/>
        </w:r>
      </w:hyperlink>
    </w:p>
    <w:p w14:paraId="7244CA68"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1" w:history="1">
        <w:r w:rsidR="00977630" w:rsidRPr="000136D7">
          <w:rPr>
            <w:rStyle w:val="Hyperlink"/>
            <w:noProof/>
          </w:rPr>
          <w:t>9.  INFORMĀCIJA PAR LĪGUMU</w:t>
        </w:r>
        <w:r w:rsidR="00977630">
          <w:rPr>
            <w:noProof/>
            <w:webHidden/>
          </w:rPr>
          <w:tab/>
        </w:r>
        <w:r w:rsidR="00977630">
          <w:rPr>
            <w:noProof/>
            <w:webHidden/>
          </w:rPr>
          <w:fldChar w:fldCharType="begin"/>
        </w:r>
        <w:r w:rsidR="00977630">
          <w:rPr>
            <w:noProof/>
            <w:webHidden/>
          </w:rPr>
          <w:instrText xml:space="preserve"> PAGEREF _Toc445297631 \h </w:instrText>
        </w:r>
        <w:r w:rsidR="00977630">
          <w:rPr>
            <w:noProof/>
            <w:webHidden/>
          </w:rPr>
        </w:r>
        <w:r w:rsidR="00977630">
          <w:rPr>
            <w:noProof/>
            <w:webHidden/>
          </w:rPr>
          <w:fldChar w:fldCharType="separate"/>
        </w:r>
        <w:r w:rsidR="00FD2057">
          <w:rPr>
            <w:noProof/>
            <w:webHidden/>
          </w:rPr>
          <w:t>13</w:t>
        </w:r>
        <w:r w:rsidR="00977630">
          <w:rPr>
            <w:noProof/>
            <w:webHidden/>
          </w:rPr>
          <w:fldChar w:fldCharType="end"/>
        </w:r>
      </w:hyperlink>
    </w:p>
    <w:p w14:paraId="5415FDE7"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2" w:history="1">
        <w:r w:rsidR="00977630" w:rsidRPr="000136D7">
          <w:rPr>
            <w:rStyle w:val="Hyperlink"/>
            <w:noProof/>
          </w:rPr>
          <w:t>1.</w:t>
        </w:r>
        <w:r w:rsidR="00977630">
          <w:rPr>
            <w:rFonts w:asciiTheme="minorHAnsi" w:eastAsiaTheme="minorEastAsia" w:hAnsiTheme="minorHAnsi" w:cstheme="minorBidi"/>
            <w:bCs w:val="0"/>
            <w:noProof/>
            <w:sz w:val="22"/>
            <w:szCs w:val="22"/>
            <w:lang w:eastAsia="lv-LV"/>
          </w:rPr>
          <w:tab/>
        </w:r>
        <w:r w:rsidR="00977630" w:rsidRPr="000136D7">
          <w:rPr>
            <w:rStyle w:val="Hyperlink"/>
            <w:noProof/>
          </w:rPr>
          <w:t>pielikums</w:t>
        </w:r>
        <w:r w:rsidR="00977630">
          <w:rPr>
            <w:noProof/>
            <w:webHidden/>
          </w:rPr>
          <w:tab/>
        </w:r>
        <w:r w:rsidR="00977630">
          <w:rPr>
            <w:noProof/>
            <w:webHidden/>
          </w:rPr>
          <w:fldChar w:fldCharType="begin"/>
        </w:r>
        <w:r w:rsidR="00977630">
          <w:rPr>
            <w:noProof/>
            <w:webHidden/>
          </w:rPr>
          <w:instrText xml:space="preserve"> PAGEREF _Toc445297632 \h </w:instrText>
        </w:r>
        <w:r w:rsidR="00977630">
          <w:rPr>
            <w:noProof/>
            <w:webHidden/>
          </w:rPr>
        </w:r>
        <w:r w:rsidR="00977630">
          <w:rPr>
            <w:noProof/>
            <w:webHidden/>
          </w:rPr>
          <w:fldChar w:fldCharType="separate"/>
        </w:r>
        <w:r w:rsidR="00FD2057">
          <w:rPr>
            <w:noProof/>
            <w:webHidden/>
          </w:rPr>
          <w:t>15</w:t>
        </w:r>
        <w:r w:rsidR="00977630">
          <w:rPr>
            <w:noProof/>
            <w:webHidden/>
          </w:rPr>
          <w:fldChar w:fldCharType="end"/>
        </w:r>
      </w:hyperlink>
    </w:p>
    <w:p w14:paraId="6ABA6626"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3" w:history="1">
        <w:r w:rsidR="00977630" w:rsidRPr="000136D7">
          <w:rPr>
            <w:rStyle w:val="Hyperlink"/>
            <w:noProof/>
          </w:rPr>
          <w:t>Pieteikums (veidlapa)</w:t>
        </w:r>
        <w:r w:rsidR="00977630">
          <w:rPr>
            <w:noProof/>
            <w:webHidden/>
          </w:rPr>
          <w:tab/>
        </w:r>
        <w:r w:rsidR="00977630">
          <w:rPr>
            <w:noProof/>
            <w:webHidden/>
          </w:rPr>
          <w:fldChar w:fldCharType="begin"/>
        </w:r>
        <w:r w:rsidR="00977630">
          <w:rPr>
            <w:noProof/>
            <w:webHidden/>
          </w:rPr>
          <w:instrText xml:space="preserve"> PAGEREF _Toc445297633 \h </w:instrText>
        </w:r>
        <w:r w:rsidR="00977630">
          <w:rPr>
            <w:noProof/>
            <w:webHidden/>
          </w:rPr>
        </w:r>
        <w:r w:rsidR="00977630">
          <w:rPr>
            <w:noProof/>
            <w:webHidden/>
          </w:rPr>
          <w:fldChar w:fldCharType="separate"/>
        </w:r>
        <w:r w:rsidR="00FD2057">
          <w:rPr>
            <w:noProof/>
            <w:webHidden/>
          </w:rPr>
          <w:t>15</w:t>
        </w:r>
        <w:r w:rsidR="00977630">
          <w:rPr>
            <w:noProof/>
            <w:webHidden/>
          </w:rPr>
          <w:fldChar w:fldCharType="end"/>
        </w:r>
      </w:hyperlink>
    </w:p>
    <w:p w14:paraId="0BEDBAD7"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4" w:history="1">
        <w:r w:rsidR="00977630" w:rsidRPr="000136D7">
          <w:rPr>
            <w:rStyle w:val="Hyperlink"/>
            <w:noProof/>
          </w:rPr>
          <w:t>2.pielikums</w:t>
        </w:r>
        <w:r w:rsidR="00977630">
          <w:rPr>
            <w:noProof/>
            <w:webHidden/>
          </w:rPr>
          <w:tab/>
        </w:r>
        <w:r w:rsidR="00977630">
          <w:rPr>
            <w:noProof/>
            <w:webHidden/>
          </w:rPr>
          <w:fldChar w:fldCharType="begin"/>
        </w:r>
        <w:r w:rsidR="00977630">
          <w:rPr>
            <w:noProof/>
            <w:webHidden/>
          </w:rPr>
          <w:instrText xml:space="preserve"> PAGEREF _Toc445297634 \h </w:instrText>
        </w:r>
        <w:r w:rsidR="00977630">
          <w:rPr>
            <w:noProof/>
            <w:webHidden/>
          </w:rPr>
        </w:r>
        <w:r w:rsidR="00977630">
          <w:rPr>
            <w:noProof/>
            <w:webHidden/>
          </w:rPr>
          <w:fldChar w:fldCharType="separate"/>
        </w:r>
        <w:r w:rsidR="00FD2057">
          <w:rPr>
            <w:noProof/>
            <w:webHidden/>
          </w:rPr>
          <w:t>16</w:t>
        </w:r>
        <w:r w:rsidR="00977630">
          <w:rPr>
            <w:noProof/>
            <w:webHidden/>
          </w:rPr>
          <w:fldChar w:fldCharType="end"/>
        </w:r>
      </w:hyperlink>
    </w:p>
    <w:p w14:paraId="3A258753"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5" w:history="1">
        <w:r w:rsidR="00977630" w:rsidRPr="000136D7">
          <w:rPr>
            <w:rStyle w:val="Hyperlink"/>
            <w:noProof/>
          </w:rPr>
          <w:t>Tehniskā specifikācija/piedāvājums</w:t>
        </w:r>
        <w:r w:rsidR="00977630">
          <w:rPr>
            <w:noProof/>
            <w:webHidden/>
          </w:rPr>
          <w:tab/>
        </w:r>
        <w:r w:rsidR="00977630">
          <w:rPr>
            <w:noProof/>
            <w:webHidden/>
          </w:rPr>
          <w:fldChar w:fldCharType="begin"/>
        </w:r>
        <w:r w:rsidR="00977630">
          <w:rPr>
            <w:noProof/>
            <w:webHidden/>
          </w:rPr>
          <w:instrText xml:space="preserve"> PAGEREF _Toc445297635 \h </w:instrText>
        </w:r>
        <w:r w:rsidR="00977630">
          <w:rPr>
            <w:noProof/>
            <w:webHidden/>
          </w:rPr>
        </w:r>
        <w:r w:rsidR="00977630">
          <w:rPr>
            <w:noProof/>
            <w:webHidden/>
          </w:rPr>
          <w:fldChar w:fldCharType="separate"/>
        </w:r>
        <w:r w:rsidR="00FD2057">
          <w:rPr>
            <w:noProof/>
            <w:webHidden/>
          </w:rPr>
          <w:t>16</w:t>
        </w:r>
        <w:r w:rsidR="00977630">
          <w:rPr>
            <w:noProof/>
            <w:webHidden/>
          </w:rPr>
          <w:fldChar w:fldCharType="end"/>
        </w:r>
      </w:hyperlink>
    </w:p>
    <w:p w14:paraId="4CC53DFD"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6" w:history="1">
        <w:r w:rsidR="00977630" w:rsidRPr="000136D7">
          <w:rPr>
            <w:rStyle w:val="Hyperlink"/>
            <w:noProof/>
          </w:rPr>
          <w:t>3.pielikums</w:t>
        </w:r>
        <w:r w:rsidR="00977630">
          <w:rPr>
            <w:noProof/>
            <w:webHidden/>
          </w:rPr>
          <w:tab/>
        </w:r>
        <w:r w:rsidR="00977630">
          <w:rPr>
            <w:noProof/>
            <w:webHidden/>
          </w:rPr>
          <w:fldChar w:fldCharType="begin"/>
        </w:r>
        <w:r w:rsidR="00977630">
          <w:rPr>
            <w:noProof/>
            <w:webHidden/>
          </w:rPr>
          <w:instrText xml:space="preserve"> PAGEREF _Toc445297636 \h </w:instrText>
        </w:r>
        <w:r w:rsidR="00977630">
          <w:rPr>
            <w:noProof/>
            <w:webHidden/>
          </w:rPr>
        </w:r>
        <w:r w:rsidR="00977630">
          <w:rPr>
            <w:noProof/>
            <w:webHidden/>
          </w:rPr>
          <w:fldChar w:fldCharType="separate"/>
        </w:r>
        <w:r w:rsidR="00FD2057">
          <w:rPr>
            <w:noProof/>
            <w:webHidden/>
          </w:rPr>
          <w:t>22</w:t>
        </w:r>
        <w:r w:rsidR="00977630">
          <w:rPr>
            <w:noProof/>
            <w:webHidden/>
          </w:rPr>
          <w:fldChar w:fldCharType="end"/>
        </w:r>
      </w:hyperlink>
    </w:p>
    <w:p w14:paraId="45E7EDA6"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7" w:history="1">
        <w:r w:rsidR="00977630" w:rsidRPr="000136D7">
          <w:rPr>
            <w:rStyle w:val="Hyperlink"/>
            <w:noProof/>
          </w:rPr>
          <w:t>Finanšu piedāvājums</w:t>
        </w:r>
        <w:r w:rsidR="00977630">
          <w:rPr>
            <w:noProof/>
            <w:webHidden/>
          </w:rPr>
          <w:tab/>
        </w:r>
        <w:r w:rsidR="00977630">
          <w:rPr>
            <w:noProof/>
            <w:webHidden/>
          </w:rPr>
          <w:fldChar w:fldCharType="begin"/>
        </w:r>
        <w:r w:rsidR="00977630">
          <w:rPr>
            <w:noProof/>
            <w:webHidden/>
          </w:rPr>
          <w:instrText xml:space="preserve"> PAGEREF _Toc445297637 \h </w:instrText>
        </w:r>
        <w:r w:rsidR="00977630">
          <w:rPr>
            <w:noProof/>
            <w:webHidden/>
          </w:rPr>
        </w:r>
        <w:r w:rsidR="00977630">
          <w:rPr>
            <w:noProof/>
            <w:webHidden/>
          </w:rPr>
          <w:fldChar w:fldCharType="separate"/>
        </w:r>
        <w:r w:rsidR="00FD2057">
          <w:rPr>
            <w:noProof/>
            <w:webHidden/>
          </w:rPr>
          <w:t>22</w:t>
        </w:r>
        <w:r w:rsidR="00977630">
          <w:rPr>
            <w:noProof/>
            <w:webHidden/>
          </w:rPr>
          <w:fldChar w:fldCharType="end"/>
        </w:r>
      </w:hyperlink>
    </w:p>
    <w:p w14:paraId="6D94D1DE"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8" w:history="1">
        <w:r w:rsidR="00977630" w:rsidRPr="000136D7">
          <w:rPr>
            <w:rStyle w:val="Hyperlink"/>
            <w:noProof/>
          </w:rPr>
          <w:t>4.pielikums</w:t>
        </w:r>
        <w:r w:rsidR="00977630">
          <w:rPr>
            <w:noProof/>
            <w:webHidden/>
          </w:rPr>
          <w:tab/>
        </w:r>
        <w:r w:rsidR="00977630">
          <w:rPr>
            <w:noProof/>
            <w:webHidden/>
          </w:rPr>
          <w:fldChar w:fldCharType="begin"/>
        </w:r>
        <w:r w:rsidR="00977630">
          <w:rPr>
            <w:noProof/>
            <w:webHidden/>
          </w:rPr>
          <w:instrText xml:space="preserve"> PAGEREF _Toc445297638 \h </w:instrText>
        </w:r>
        <w:r w:rsidR="00977630">
          <w:rPr>
            <w:noProof/>
            <w:webHidden/>
          </w:rPr>
        </w:r>
        <w:r w:rsidR="00977630">
          <w:rPr>
            <w:noProof/>
            <w:webHidden/>
          </w:rPr>
          <w:fldChar w:fldCharType="separate"/>
        </w:r>
        <w:r w:rsidR="00FD2057">
          <w:rPr>
            <w:noProof/>
            <w:webHidden/>
          </w:rPr>
          <w:t>25</w:t>
        </w:r>
        <w:r w:rsidR="00977630">
          <w:rPr>
            <w:noProof/>
            <w:webHidden/>
          </w:rPr>
          <w:fldChar w:fldCharType="end"/>
        </w:r>
      </w:hyperlink>
    </w:p>
    <w:p w14:paraId="01442651"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39" w:history="1">
        <w:r w:rsidR="00977630" w:rsidRPr="000136D7">
          <w:rPr>
            <w:rStyle w:val="Hyperlink"/>
            <w:noProof/>
          </w:rPr>
          <w:t>Pieredzes apraksts (veidlapa)</w:t>
        </w:r>
        <w:r w:rsidR="00977630">
          <w:rPr>
            <w:noProof/>
            <w:webHidden/>
          </w:rPr>
          <w:tab/>
        </w:r>
        <w:r w:rsidR="00977630">
          <w:rPr>
            <w:noProof/>
            <w:webHidden/>
          </w:rPr>
          <w:fldChar w:fldCharType="begin"/>
        </w:r>
        <w:r w:rsidR="00977630">
          <w:rPr>
            <w:noProof/>
            <w:webHidden/>
          </w:rPr>
          <w:instrText xml:space="preserve"> PAGEREF _Toc445297639 \h </w:instrText>
        </w:r>
        <w:r w:rsidR="00977630">
          <w:rPr>
            <w:noProof/>
            <w:webHidden/>
          </w:rPr>
        </w:r>
        <w:r w:rsidR="00977630">
          <w:rPr>
            <w:noProof/>
            <w:webHidden/>
          </w:rPr>
          <w:fldChar w:fldCharType="separate"/>
        </w:r>
        <w:r w:rsidR="00FD2057">
          <w:rPr>
            <w:noProof/>
            <w:webHidden/>
          </w:rPr>
          <w:t>25</w:t>
        </w:r>
        <w:r w:rsidR="00977630">
          <w:rPr>
            <w:noProof/>
            <w:webHidden/>
          </w:rPr>
          <w:fldChar w:fldCharType="end"/>
        </w:r>
      </w:hyperlink>
    </w:p>
    <w:p w14:paraId="2E7E9DDC"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40" w:history="1">
        <w:r w:rsidR="00977630" w:rsidRPr="000136D7">
          <w:rPr>
            <w:rStyle w:val="Hyperlink"/>
            <w:noProof/>
          </w:rPr>
          <w:t>5.pielikums</w:t>
        </w:r>
        <w:r w:rsidR="00977630">
          <w:rPr>
            <w:noProof/>
            <w:webHidden/>
          </w:rPr>
          <w:tab/>
        </w:r>
        <w:r w:rsidR="00977630">
          <w:rPr>
            <w:noProof/>
            <w:webHidden/>
          </w:rPr>
          <w:fldChar w:fldCharType="begin"/>
        </w:r>
        <w:r w:rsidR="00977630">
          <w:rPr>
            <w:noProof/>
            <w:webHidden/>
          </w:rPr>
          <w:instrText xml:space="preserve"> PAGEREF _Toc445297640 \h </w:instrText>
        </w:r>
        <w:r w:rsidR="00977630">
          <w:rPr>
            <w:noProof/>
            <w:webHidden/>
          </w:rPr>
        </w:r>
        <w:r w:rsidR="00977630">
          <w:rPr>
            <w:noProof/>
            <w:webHidden/>
          </w:rPr>
          <w:fldChar w:fldCharType="separate"/>
        </w:r>
        <w:r w:rsidR="00FD2057">
          <w:rPr>
            <w:noProof/>
            <w:webHidden/>
          </w:rPr>
          <w:t>26</w:t>
        </w:r>
        <w:r w:rsidR="00977630">
          <w:rPr>
            <w:noProof/>
            <w:webHidden/>
          </w:rPr>
          <w:fldChar w:fldCharType="end"/>
        </w:r>
      </w:hyperlink>
    </w:p>
    <w:p w14:paraId="4A7ACFBF" w14:textId="77777777" w:rsidR="00977630" w:rsidRDefault="005B7AA2">
      <w:pPr>
        <w:pStyle w:val="TOC1"/>
        <w:rPr>
          <w:rFonts w:asciiTheme="minorHAnsi" w:eastAsiaTheme="minorEastAsia" w:hAnsiTheme="minorHAnsi" w:cstheme="minorBidi"/>
          <w:bCs w:val="0"/>
          <w:noProof/>
          <w:sz w:val="22"/>
          <w:szCs w:val="22"/>
          <w:lang w:eastAsia="lv-LV"/>
        </w:rPr>
      </w:pPr>
      <w:hyperlink w:anchor="_Toc445297641" w:history="1">
        <w:r w:rsidR="00977630" w:rsidRPr="000136D7">
          <w:rPr>
            <w:rStyle w:val="Hyperlink"/>
            <w:noProof/>
          </w:rPr>
          <w:t>Piegādes līguma projekts</w:t>
        </w:r>
        <w:r w:rsidR="00977630">
          <w:rPr>
            <w:noProof/>
            <w:webHidden/>
          </w:rPr>
          <w:tab/>
        </w:r>
        <w:r w:rsidR="00977630">
          <w:rPr>
            <w:noProof/>
            <w:webHidden/>
          </w:rPr>
          <w:fldChar w:fldCharType="begin"/>
        </w:r>
        <w:r w:rsidR="00977630">
          <w:rPr>
            <w:noProof/>
            <w:webHidden/>
          </w:rPr>
          <w:instrText xml:space="preserve"> PAGEREF _Toc445297641 \h </w:instrText>
        </w:r>
        <w:r w:rsidR="00977630">
          <w:rPr>
            <w:noProof/>
            <w:webHidden/>
          </w:rPr>
        </w:r>
        <w:r w:rsidR="00977630">
          <w:rPr>
            <w:noProof/>
            <w:webHidden/>
          </w:rPr>
          <w:fldChar w:fldCharType="separate"/>
        </w:r>
        <w:r w:rsidR="00FD2057">
          <w:rPr>
            <w:noProof/>
            <w:webHidden/>
          </w:rPr>
          <w:t>26</w:t>
        </w:r>
        <w:r w:rsidR="00977630">
          <w:rPr>
            <w:noProof/>
            <w:webHidden/>
          </w:rPr>
          <w:fldChar w:fldCharType="end"/>
        </w:r>
      </w:hyperlink>
    </w:p>
    <w:p w14:paraId="47570C70" w14:textId="77777777" w:rsidR="0022708D" w:rsidRPr="00306DC4" w:rsidRDefault="0022708D" w:rsidP="0022708D">
      <w:pPr>
        <w:tabs>
          <w:tab w:val="left" w:pos="284"/>
        </w:tabs>
        <w:ind w:left="284" w:hanging="284"/>
      </w:pPr>
      <w:r w:rsidRPr="00306DC4">
        <w:rPr>
          <w:b/>
          <w:bCs/>
          <w:noProof/>
        </w:rPr>
        <w:fldChar w:fldCharType="end"/>
      </w:r>
    </w:p>
    <w:p w14:paraId="71850FC2" w14:textId="77777777" w:rsidR="0022708D" w:rsidRPr="00306DC4" w:rsidRDefault="0022708D" w:rsidP="0022708D">
      <w:r w:rsidRPr="00306DC4">
        <w:br w:type="page"/>
      </w:r>
    </w:p>
    <w:p w14:paraId="1D6EA6D0" w14:textId="5D5B91EE" w:rsidR="00DE1C7F" w:rsidRPr="00B23D1E" w:rsidRDefault="00DE1C7F" w:rsidP="00582351">
      <w:pPr>
        <w:pStyle w:val="Heading1"/>
        <w:numPr>
          <w:ilvl w:val="0"/>
          <w:numId w:val="6"/>
        </w:numPr>
      </w:pPr>
      <w:bookmarkStart w:id="0" w:name="_Toc445297623"/>
      <w:r w:rsidRPr="00B23D1E">
        <w:lastRenderedPageBreak/>
        <w:t>VISPĀRĪGĀ INFORMĀCIJA PRETENDENTIEM</w:t>
      </w:r>
      <w:bookmarkEnd w:id="0"/>
    </w:p>
    <w:p w14:paraId="3902416B" w14:textId="27C7B615" w:rsidR="00DE1C7F" w:rsidRPr="00B23D1E" w:rsidRDefault="00DE1C7F" w:rsidP="00582351">
      <w:pPr>
        <w:pStyle w:val="ListParagraph"/>
        <w:widowControl w:val="0"/>
        <w:numPr>
          <w:ilvl w:val="1"/>
          <w:numId w:val="6"/>
        </w:numPr>
        <w:autoSpaceDE w:val="0"/>
        <w:autoSpaceDN w:val="0"/>
        <w:adjustRightInd w:val="0"/>
        <w:jc w:val="both"/>
      </w:pPr>
      <w:r w:rsidRPr="00B23D1E">
        <w:t xml:space="preserve">Latvijas Universitātes organizētā iepirkuma </w:t>
      </w:r>
      <w:r w:rsidR="00D17A9D">
        <w:t>“</w:t>
      </w:r>
      <w:r w:rsidR="00787E05">
        <w:t>Dabīgā avota ūdens piegāde Latvijas Universitātes vajadzībām</w:t>
      </w:r>
      <w:r w:rsidRPr="00B6632E">
        <w:t>”</w:t>
      </w:r>
      <w:r w:rsidRPr="00B23D1E">
        <w:t xml:space="preserve"> (turpmāk –</w:t>
      </w:r>
      <w:r w:rsidRPr="00B23D1E">
        <w:rPr>
          <w:b/>
        </w:rPr>
        <w:t xml:space="preserve"> Iepirkums</w:t>
      </w:r>
      <w:r w:rsidRPr="00B23D1E">
        <w:t>)</w:t>
      </w:r>
      <w:r w:rsidRPr="00B23D1E">
        <w:rPr>
          <w:b/>
        </w:rPr>
        <w:t xml:space="preserve"> </w:t>
      </w:r>
      <w:r w:rsidRPr="00B23D1E">
        <w:t>identifikācijas numurs: LU 2016</w:t>
      </w:r>
      <w:r w:rsidRPr="00B6632E">
        <w:t>/</w:t>
      </w:r>
      <w:r w:rsidR="00500EC7">
        <w:t>26</w:t>
      </w:r>
      <w:r>
        <w:t>_</w:t>
      </w:r>
      <w:r w:rsidRPr="00B23D1E">
        <w:t>I.</w:t>
      </w:r>
    </w:p>
    <w:p w14:paraId="26948721" w14:textId="77777777" w:rsidR="00DE1C7F" w:rsidRPr="00B23D1E" w:rsidRDefault="00DE1C7F" w:rsidP="00582351">
      <w:pPr>
        <w:pStyle w:val="ListParagraph"/>
        <w:widowControl w:val="0"/>
        <w:numPr>
          <w:ilvl w:val="1"/>
          <w:numId w:val="6"/>
        </w:numPr>
        <w:autoSpaceDE w:val="0"/>
        <w:autoSpaceDN w:val="0"/>
        <w:adjustRightInd w:val="0"/>
      </w:pPr>
      <w:r w:rsidRPr="00B23D1E">
        <w:t>Pasūtītājs:</w:t>
      </w:r>
    </w:p>
    <w:p w14:paraId="2B10CDFD" w14:textId="77777777" w:rsidR="00DE1C7F" w:rsidRPr="00B23D1E" w:rsidRDefault="00DE1C7F" w:rsidP="00DE1C7F">
      <w:pPr>
        <w:widowControl w:val="0"/>
        <w:autoSpaceDE w:val="0"/>
        <w:autoSpaceDN w:val="0"/>
        <w:adjustRightInd w:val="0"/>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DE1C7F" w:rsidRPr="00B23D1E" w14:paraId="50E615D0" w14:textId="77777777" w:rsidTr="00D17A9D">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3EBB23F3" w14:textId="77777777" w:rsidR="00DE1C7F" w:rsidRPr="00B23D1E" w:rsidRDefault="00DE1C7F" w:rsidP="00D17A9D">
            <w:pPr>
              <w:widowControl w:val="0"/>
              <w:autoSpaceDE w:val="0"/>
              <w:autoSpaceDN w:val="0"/>
              <w:adjustRightInd w:val="0"/>
              <w:ind w:left="142"/>
            </w:pPr>
            <w:r w:rsidRPr="00B23D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2C5EEE3B" w14:textId="77777777" w:rsidR="00DE1C7F" w:rsidRPr="00B23D1E" w:rsidRDefault="00DE1C7F" w:rsidP="00D17A9D">
            <w:pPr>
              <w:widowControl w:val="0"/>
              <w:autoSpaceDE w:val="0"/>
              <w:autoSpaceDN w:val="0"/>
              <w:adjustRightInd w:val="0"/>
              <w:ind w:left="142"/>
              <w:rPr>
                <w:sz w:val="23"/>
                <w:szCs w:val="23"/>
              </w:rPr>
            </w:pPr>
            <w:r w:rsidRPr="00B23D1E">
              <w:t>Latvijas Universitāte (turpmāk – LU vai Pasūtītājs)</w:t>
            </w:r>
          </w:p>
        </w:tc>
      </w:tr>
      <w:tr w:rsidR="00DE1C7F" w:rsidRPr="00B23D1E" w14:paraId="5F97B0B9"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25DFB83D" w14:textId="77777777" w:rsidR="00DE1C7F" w:rsidRPr="00B23D1E" w:rsidRDefault="00DE1C7F" w:rsidP="00D17A9D">
            <w:pPr>
              <w:widowControl w:val="0"/>
              <w:autoSpaceDE w:val="0"/>
              <w:autoSpaceDN w:val="0"/>
              <w:adjustRightInd w:val="0"/>
              <w:ind w:left="142"/>
            </w:pPr>
            <w:r w:rsidRPr="00B23D1E">
              <w:rPr>
                <w:b/>
                <w:bCs/>
              </w:rPr>
              <w:t>Juridiskā adrese</w:t>
            </w:r>
          </w:p>
        </w:tc>
        <w:tc>
          <w:tcPr>
            <w:tcW w:w="5953" w:type="dxa"/>
            <w:tcBorders>
              <w:top w:val="nil"/>
              <w:left w:val="nil"/>
              <w:bottom w:val="single" w:sz="8" w:space="0" w:color="auto"/>
              <w:right w:val="single" w:sz="8" w:space="0" w:color="auto"/>
            </w:tcBorders>
            <w:vAlign w:val="bottom"/>
          </w:tcPr>
          <w:p w14:paraId="12ABB050" w14:textId="77777777" w:rsidR="00DE1C7F" w:rsidRPr="00B23D1E" w:rsidRDefault="00DE1C7F" w:rsidP="00D17A9D">
            <w:pPr>
              <w:widowControl w:val="0"/>
              <w:ind w:left="142"/>
            </w:pPr>
            <w:r w:rsidRPr="00B23D1E">
              <w:t>Raiņa bulvāris 19, Rīga, LV-1586</w:t>
            </w:r>
          </w:p>
        </w:tc>
      </w:tr>
      <w:tr w:rsidR="00DE1C7F" w:rsidRPr="00B23D1E" w14:paraId="0AAB9D12"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596383DE" w14:textId="77777777" w:rsidR="00DE1C7F" w:rsidRPr="00B23D1E" w:rsidRDefault="00DE1C7F" w:rsidP="00D17A9D">
            <w:pPr>
              <w:widowControl w:val="0"/>
              <w:autoSpaceDE w:val="0"/>
              <w:autoSpaceDN w:val="0"/>
              <w:adjustRightInd w:val="0"/>
              <w:ind w:left="142"/>
              <w:rPr>
                <w:b/>
                <w:bCs/>
              </w:rPr>
            </w:pPr>
            <w:r w:rsidRPr="00B23D1E">
              <w:rPr>
                <w:b/>
              </w:rPr>
              <w:t xml:space="preserve">Reģistrācijas </w:t>
            </w:r>
            <w:proofErr w:type="spellStart"/>
            <w:r w:rsidRPr="00B23D1E">
              <w:rPr>
                <w:b/>
              </w:rPr>
              <w:t>Nr</w:t>
            </w:r>
            <w:proofErr w:type="spellEnd"/>
            <w:r w:rsidRPr="00B23D1E">
              <w:rPr>
                <w:b/>
              </w:rPr>
              <w:t xml:space="preserve">. Izglītības un zinātnes ministrijas (IZM) reģistrā </w:t>
            </w:r>
          </w:p>
        </w:tc>
        <w:tc>
          <w:tcPr>
            <w:tcW w:w="5953" w:type="dxa"/>
            <w:tcBorders>
              <w:top w:val="nil"/>
              <w:left w:val="nil"/>
              <w:bottom w:val="single" w:sz="8" w:space="0" w:color="auto"/>
              <w:right w:val="single" w:sz="8" w:space="0" w:color="auto"/>
            </w:tcBorders>
            <w:vAlign w:val="bottom"/>
          </w:tcPr>
          <w:p w14:paraId="59C6D39B" w14:textId="77777777" w:rsidR="00DE1C7F" w:rsidRPr="00B23D1E" w:rsidRDefault="00DE1C7F" w:rsidP="00D17A9D">
            <w:pPr>
              <w:widowControl w:val="0"/>
              <w:autoSpaceDE w:val="0"/>
              <w:autoSpaceDN w:val="0"/>
              <w:adjustRightInd w:val="0"/>
              <w:ind w:left="142"/>
            </w:pPr>
            <w:r w:rsidRPr="00B23D1E">
              <w:t>3341000218</w:t>
            </w:r>
          </w:p>
          <w:p w14:paraId="3BB0DA18" w14:textId="77777777" w:rsidR="00DE1C7F" w:rsidRPr="00B23D1E" w:rsidRDefault="00DE1C7F" w:rsidP="00D17A9D">
            <w:pPr>
              <w:widowControl w:val="0"/>
              <w:autoSpaceDE w:val="0"/>
              <w:autoSpaceDN w:val="0"/>
              <w:adjustRightInd w:val="0"/>
              <w:ind w:left="142"/>
            </w:pPr>
          </w:p>
        </w:tc>
      </w:tr>
      <w:tr w:rsidR="00DE1C7F" w:rsidRPr="00B23D1E" w14:paraId="3024D631"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74B5608D" w14:textId="77777777" w:rsidR="00DE1C7F" w:rsidRPr="00B23D1E" w:rsidRDefault="00DE1C7F" w:rsidP="00D17A9D">
            <w:pPr>
              <w:widowControl w:val="0"/>
              <w:autoSpaceDE w:val="0"/>
              <w:autoSpaceDN w:val="0"/>
              <w:adjustRightInd w:val="0"/>
              <w:ind w:left="142"/>
              <w:rPr>
                <w:b/>
              </w:rPr>
            </w:pPr>
            <w:r w:rsidRPr="00B23D1E">
              <w:rPr>
                <w:b/>
                <w:bCs/>
              </w:rPr>
              <w:t xml:space="preserve">PVN maksātāja </w:t>
            </w:r>
            <w:proofErr w:type="spellStart"/>
            <w:r w:rsidRPr="00B23D1E">
              <w:rPr>
                <w:b/>
                <w:bCs/>
              </w:rPr>
              <w:t>reģ</w:t>
            </w:r>
            <w:proofErr w:type="spellEnd"/>
            <w:r w:rsidRPr="00B23D1E">
              <w:rPr>
                <w:b/>
                <w:bCs/>
              </w:rPr>
              <w:t xml:space="preserve">. </w:t>
            </w:r>
            <w:proofErr w:type="spellStart"/>
            <w:r w:rsidRPr="00B23D1E">
              <w:rPr>
                <w:b/>
                <w:bCs/>
              </w:rPr>
              <w:t>Nr</w:t>
            </w:r>
            <w:proofErr w:type="spellEnd"/>
            <w:r w:rsidRPr="00B23D1E">
              <w:rPr>
                <w:b/>
                <w:bCs/>
              </w:rPr>
              <w:t>.</w:t>
            </w:r>
          </w:p>
        </w:tc>
        <w:tc>
          <w:tcPr>
            <w:tcW w:w="5953" w:type="dxa"/>
            <w:tcBorders>
              <w:top w:val="nil"/>
              <w:left w:val="nil"/>
              <w:bottom w:val="single" w:sz="8" w:space="0" w:color="auto"/>
              <w:right w:val="single" w:sz="8" w:space="0" w:color="auto"/>
            </w:tcBorders>
            <w:vAlign w:val="bottom"/>
          </w:tcPr>
          <w:p w14:paraId="6D45F715" w14:textId="77777777" w:rsidR="00DE1C7F" w:rsidRPr="00B23D1E" w:rsidRDefault="00DE1C7F" w:rsidP="00D17A9D">
            <w:pPr>
              <w:widowControl w:val="0"/>
              <w:autoSpaceDE w:val="0"/>
              <w:autoSpaceDN w:val="0"/>
              <w:adjustRightInd w:val="0"/>
              <w:ind w:left="142"/>
            </w:pPr>
            <w:r w:rsidRPr="00B23D1E">
              <w:t>LV90000076669</w:t>
            </w:r>
          </w:p>
        </w:tc>
      </w:tr>
      <w:tr w:rsidR="00DE1C7F" w:rsidRPr="00B23D1E" w14:paraId="484A4100" w14:textId="77777777" w:rsidTr="00D17A9D">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039EF7E" w14:textId="77777777" w:rsidR="00DE1C7F" w:rsidRPr="00B23D1E" w:rsidRDefault="00DE1C7F" w:rsidP="00D17A9D">
            <w:pPr>
              <w:widowControl w:val="0"/>
              <w:autoSpaceDE w:val="0"/>
              <w:autoSpaceDN w:val="0"/>
              <w:adjustRightInd w:val="0"/>
              <w:ind w:left="142"/>
              <w:rPr>
                <w:b/>
                <w:bCs/>
              </w:rPr>
            </w:pPr>
            <w:r w:rsidRPr="00B23D1E">
              <w:rPr>
                <w:b/>
                <w:bCs/>
              </w:rPr>
              <w:t xml:space="preserve">Tālruņa </w:t>
            </w:r>
            <w:proofErr w:type="spellStart"/>
            <w:r w:rsidRPr="00B23D1E">
              <w:rPr>
                <w:b/>
                <w:bCs/>
              </w:rPr>
              <w:t>Nr</w:t>
            </w:r>
            <w:proofErr w:type="spellEnd"/>
            <w:r w:rsidRPr="00B23D1E">
              <w:rPr>
                <w:b/>
                <w:bCs/>
              </w:rPr>
              <w:t>.</w:t>
            </w:r>
          </w:p>
          <w:p w14:paraId="19A57883" w14:textId="77777777" w:rsidR="00DE1C7F" w:rsidRPr="00B23D1E" w:rsidRDefault="00DE1C7F" w:rsidP="00D17A9D">
            <w:pPr>
              <w:widowControl w:val="0"/>
              <w:autoSpaceDE w:val="0"/>
              <w:autoSpaceDN w:val="0"/>
              <w:adjustRightInd w:val="0"/>
              <w:ind w:left="142"/>
              <w:rPr>
                <w:b/>
              </w:rPr>
            </w:pPr>
            <w:r w:rsidRPr="00B23D1E">
              <w:rPr>
                <w:b/>
              </w:rPr>
              <w:t xml:space="preserve">Faksa </w:t>
            </w:r>
            <w:proofErr w:type="spellStart"/>
            <w:r w:rsidRPr="00B23D1E">
              <w:rPr>
                <w:b/>
              </w:rPr>
              <w:t>Nr</w:t>
            </w:r>
            <w:proofErr w:type="spellEnd"/>
            <w:r w:rsidRPr="00B23D1E">
              <w:rPr>
                <w:b/>
              </w:rPr>
              <w:t>.</w:t>
            </w:r>
          </w:p>
        </w:tc>
        <w:tc>
          <w:tcPr>
            <w:tcW w:w="5953" w:type="dxa"/>
            <w:tcBorders>
              <w:top w:val="single" w:sz="8" w:space="0" w:color="auto"/>
              <w:left w:val="nil"/>
              <w:bottom w:val="single" w:sz="4" w:space="0" w:color="auto"/>
              <w:right w:val="single" w:sz="8" w:space="0" w:color="auto"/>
            </w:tcBorders>
          </w:tcPr>
          <w:p w14:paraId="7C0CF4DB" w14:textId="77777777" w:rsidR="00DE1C7F" w:rsidRPr="00B23D1E" w:rsidRDefault="00DE1C7F" w:rsidP="00D17A9D">
            <w:pPr>
              <w:widowControl w:val="0"/>
              <w:ind w:left="142"/>
            </w:pPr>
            <w:r>
              <w:t>+ 371 6703</w:t>
            </w:r>
            <w:r w:rsidRPr="00B23D1E">
              <w:t>4301</w:t>
            </w:r>
          </w:p>
          <w:p w14:paraId="181A6967" w14:textId="77777777" w:rsidR="00DE1C7F" w:rsidRPr="00B23D1E" w:rsidRDefault="00DE1C7F" w:rsidP="00D17A9D">
            <w:pPr>
              <w:widowControl w:val="0"/>
              <w:ind w:left="142"/>
            </w:pPr>
            <w:r w:rsidRPr="00B23D1E">
              <w:t>+ 371 67225039</w:t>
            </w:r>
          </w:p>
        </w:tc>
      </w:tr>
      <w:tr w:rsidR="00DE1C7F" w:rsidRPr="00B23D1E" w14:paraId="161DB86C" w14:textId="77777777" w:rsidTr="00D17A9D">
        <w:trPr>
          <w:trHeight w:val="271"/>
        </w:trPr>
        <w:tc>
          <w:tcPr>
            <w:tcW w:w="3119" w:type="dxa"/>
            <w:tcBorders>
              <w:top w:val="single" w:sz="4" w:space="0" w:color="auto"/>
              <w:left w:val="single" w:sz="4" w:space="0" w:color="auto"/>
              <w:right w:val="single" w:sz="4" w:space="0" w:color="auto"/>
            </w:tcBorders>
            <w:vAlign w:val="center"/>
          </w:tcPr>
          <w:p w14:paraId="63AC79C2" w14:textId="77777777" w:rsidR="00DE1C7F" w:rsidRPr="00B23D1E" w:rsidRDefault="00DE1C7F" w:rsidP="00D17A9D">
            <w:pPr>
              <w:widowControl w:val="0"/>
              <w:autoSpaceDE w:val="0"/>
              <w:autoSpaceDN w:val="0"/>
              <w:adjustRightInd w:val="0"/>
              <w:ind w:left="142"/>
            </w:pPr>
            <w:r w:rsidRPr="00B23D1E">
              <w:rPr>
                <w:b/>
                <w:bCs/>
              </w:rPr>
              <w:t>Kontaktpersona</w:t>
            </w:r>
          </w:p>
        </w:tc>
        <w:tc>
          <w:tcPr>
            <w:tcW w:w="5953" w:type="dxa"/>
            <w:tcBorders>
              <w:top w:val="single" w:sz="4" w:space="0" w:color="auto"/>
              <w:left w:val="single" w:sz="4" w:space="0" w:color="auto"/>
              <w:right w:val="single" w:sz="4" w:space="0" w:color="auto"/>
            </w:tcBorders>
          </w:tcPr>
          <w:p w14:paraId="6AC802BB" w14:textId="7F599C14" w:rsidR="00DE1C7F" w:rsidRPr="00B23D1E" w:rsidRDefault="00500EC7" w:rsidP="008938C1">
            <w:pPr>
              <w:widowControl w:val="0"/>
              <w:ind w:left="142"/>
            </w:pPr>
            <w:r>
              <w:t>Rolands Kikors</w:t>
            </w:r>
            <w:r w:rsidR="00DE1C7F">
              <w:t>,</w:t>
            </w:r>
            <w:r w:rsidR="00DE1C7F" w:rsidRPr="00B23D1E">
              <w:t xml:space="preserve"> LU </w:t>
            </w:r>
            <w:r w:rsidR="008938C1">
              <w:t>Juridiskā</w:t>
            </w:r>
            <w:r w:rsidR="00DE1C7F" w:rsidRPr="00B23D1E">
              <w:t xml:space="preserve"> departamenta </w:t>
            </w:r>
            <w:r w:rsidR="008938C1">
              <w:t>Iepirkumu</w:t>
            </w:r>
            <w:r>
              <w:t xml:space="preserve"> nodaļas jurists</w:t>
            </w:r>
            <w:r w:rsidR="00DE1C7F" w:rsidRPr="00B23D1E">
              <w:rPr>
                <w:sz w:val="28"/>
              </w:rPr>
              <w:t xml:space="preserve"> </w:t>
            </w:r>
          </w:p>
        </w:tc>
      </w:tr>
      <w:tr w:rsidR="00DE1C7F" w:rsidRPr="00B23D1E" w14:paraId="30020F66" w14:textId="77777777" w:rsidTr="00D17A9D">
        <w:trPr>
          <w:trHeight w:val="271"/>
        </w:trPr>
        <w:tc>
          <w:tcPr>
            <w:tcW w:w="3119" w:type="dxa"/>
            <w:tcBorders>
              <w:left w:val="single" w:sz="4" w:space="0" w:color="auto"/>
              <w:right w:val="single" w:sz="4" w:space="0" w:color="auto"/>
            </w:tcBorders>
            <w:vAlign w:val="center"/>
          </w:tcPr>
          <w:p w14:paraId="0D38BDB6" w14:textId="77777777" w:rsidR="00DE1C7F" w:rsidRPr="00B23D1E" w:rsidRDefault="00DE1C7F" w:rsidP="00D17A9D">
            <w:pPr>
              <w:widowControl w:val="0"/>
              <w:autoSpaceDE w:val="0"/>
              <w:autoSpaceDN w:val="0"/>
              <w:adjustRightInd w:val="0"/>
              <w:ind w:left="142"/>
              <w:rPr>
                <w:b/>
                <w:bCs/>
              </w:rPr>
            </w:pPr>
            <w:r w:rsidRPr="00B23D1E">
              <w:rPr>
                <w:b/>
                <w:bCs/>
              </w:rPr>
              <w:t xml:space="preserve">Tālruņa </w:t>
            </w:r>
            <w:proofErr w:type="spellStart"/>
            <w:r w:rsidRPr="00B23D1E">
              <w:rPr>
                <w:b/>
                <w:bCs/>
              </w:rPr>
              <w:t>Nr</w:t>
            </w:r>
            <w:proofErr w:type="spellEnd"/>
            <w:r w:rsidRPr="00B23D1E">
              <w:rPr>
                <w:b/>
                <w:bCs/>
              </w:rPr>
              <w:t>.</w:t>
            </w:r>
          </w:p>
        </w:tc>
        <w:tc>
          <w:tcPr>
            <w:tcW w:w="5953" w:type="dxa"/>
            <w:tcBorders>
              <w:left w:val="single" w:sz="4" w:space="0" w:color="auto"/>
              <w:right w:val="single" w:sz="4" w:space="0" w:color="auto"/>
            </w:tcBorders>
          </w:tcPr>
          <w:p w14:paraId="54D2A49D" w14:textId="5DB1E430" w:rsidR="00DE1C7F" w:rsidRPr="00B23D1E" w:rsidRDefault="00DE1C7F" w:rsidP="00D17A9D">
            <w:pPr>
              <w:widowControl w:val="0"/>
              <w:ind w:left="142"/>
            </w:pPr>
            <w:r w:rsidRPr="00B23D1E">
              <w:t xml:space="preserve">+ 371 </w:t>
            </w:r>
            <w:r w:rsidR="00500EC7">
              <w:t>67034360</w:t>
            </w:r>
          </w:p>
        </w:tc>
      </w:tr>
      <w:tr w:rsidR="00DE1C7F" w:rsidRPr="00B23D1E" w14:paraId="31ACEBC1" w14:textId="77777777" w:rsidTr="00D17A9D">
        <w:trPr>
          <w:trHeight w:val="341"/>
        </w:trPr>
        <w:tc>
          <w:tcPr>
            <w:tcW w:w="3119" w:type="dxa"/>
            <w:tcBorders>
              <w:left w:val="single" w:sz="4" w:space="0" w:color="auto"/>
              <w:bottom w:val="single" w:sz="4" w:space="0" w:color="auto"/>
              <w:right w:val="single" w:sz="4" w:space="0" w:color="auto"/>
            </w:tcBorders>
            <w:vAlign w:val="center"/>
          </w:tcPr>
          <w:p w14:paraId="5A159944" w14:textId="77777777" w:rsidR="00DE1C7F" w:rsidRPr="00B23D1E" w:rsidRDefault="00DE1C7F" w:rsidP="00D17A9D">
            <w:pPr>
              <w:widowControl w:val="0"/>
              <w:autoSpaceDE w:val="0"/>
              <w:autoSpaceDN w:val="0"/>
              <w:adjustRightInd w:val="0"/>
              <w:ind w:left="142"/>
            </w:pPr>
            <w:r w:rsidRPr="00B23D1E">
              <w:rPr>
                <w:b/>
                <w:bCs/>
              </w:rPr>
              <w:t>E-pasta adrese</w:t>
            </w:r>
          </w:p>
        </w:tc>
        <w:tc>
          <w:tcPr>
            <w:tcW w:w="5953" w:type="dxa"/>
            <w:tcBorders>
              <w:left w:val="single" w:sz="4" w:space="0" w:color="auto"/>
              <w:bottom w:val="single" w:sz="4" w:space="0" w:color="auto"/>
              <w:right w:val="single" w:sz="4" w:space="0" w:color="auto"/>
            </w:tcBorders>
            <w:vAlign w:val="bottom"/>
          </w:tcPr>
          <w:p w14:paraId="09A59E0C" w14:textId="77777777" w:rsidR="00DE1C7F" w:rsidRPr="00B23D1E" w:rsidRDefault="00DE1C7F" w:rsidP="00D17A9D">
            <w:pPr>
              <w:tabs>
                <w:tab w:val="left" w:pos="855"/>
              </w:tabs>
              <w:jc w:val="both"/>
            </w:pPr>
            <w:r w:rsidRPr="00B23D1E">
              <w:t xml:space="preserve">  iepirkums@lu.lv</w:t>
            </w:r>
          </w:p>
        </w:tc>
      </w:tr>
      <w:tr w:rsidR="00DE1C7F" w:rsidRPr="00B23D1E" w14:paraId="5E0BA8CC" w14:textId="77777777" w:rsidTr="00D17A9D">
        <w:trPr>
          <w:trHeight w:val="266"/>
        </w:trPr>
        <w:tc>
          <w:tcPr>
            <w:tcW w:w="3119" w:type="dxa"/>
            <w:tcBorders>
              <w:top w:val="single" w:sz="4" w:space="0" w:color="auto"/>
              <w:left w:val="single" w:sz="8" w:space="0" w:color="auto"/>
              <w:bottom w:val="nil"/>
              <w:right w:val="single" w:sz="8" w:space="0" w:color="auto"/>
            </w:tcBorders>
            <w:vAlign w:val="bottom"/>
          </w:tcPr>
          <w:p w14:paraId="51DD2A32" w14:textId="77777777" w:rsidR="00DE1C7F" w:rsidRPr="00B23D1E" w:rsidRDefault="00DE1C7F" w:rsidP="00D17A9D">
            <w:pPr>
              <w:widowControl w:val="0"/>
              <w:autoSpaceDE w:val="0"/>
              <w:autoSpaceDN w:val="0"/>
              <w:adjustRightInd w:val="0"/>
              <w:ind w:left="142"/>
            </w:pPr>
            <w:r w:rsidRPr="00B23D1E">
              <w:rPr>
                <w:b/>
                <w:bCs/>
              </w:rPr>
              <w:t>Darba laiks</w:t>
            </w:r>
          </w:p>
        </w:tc>
        <w:tc>
          <w:tcPr>
            <w:tcW w:w="5953" w:type="dxa"/>
            <w:tcBorders>
              <w:top w:val="single" w:sz="4" w:space="0" w:color="auto"/>
              <w:left w:val="nil"/>
              <w:bottom w:val="nil"/>
              <w:right w:val="single" w:sz="8" w:space="0" w:color="auto"/>
            </w:tcBorders>
            <w:vAlign w:val="bottom"/>
          </w:tcPr>
          <w:p w14:paraId="2CA8AD43" w14:textId="77777777" w:rsidR="00DE1C7F" w:rsidRPr="00B23D1E" w:rsidRDefault="00DE1C7F" w:rsidP="00D17A9D">
            <w:pPr>
              <w:widowControl w:val="0"/>
              <w:autoSpaceDE w:val="0"/>
              <w:autoSpaceDN w:val="0"/>
              <w:adjustRightInd w:val="0"/>
              <w:ind w:left="142"/>
              <w:rPr>
                <w:sz w:val="23"/>
                <w:szCs w:val="23"/>
              </w:rPr>
            </w:pPr>
            <w:r w:rsidRPr="00B23D1E">
              <w:t xml:space="preserve">darba dienās no </w:t>
            </w:r>
            <w:proofErr w:type="spellStart"/>
            <w:r w:rsidRPr="00B23D1E">
              <w:t>plkst</w:t>
            </w:r>
            <w:proofErr w:type="spellEnd"/>
            <w:r w:rsidRPr="00B23D1E">
              <w:t>. 8:30 līdz plkst.17:00</w:t>
            </w:r>
          </w:p>
        </w:tc>
      </w:tr>
      <w:tr w:rsidR="00DE1C7F" w:rsidRPr="00B23D1E" w14:paraId="6C08A658" w14:textId="77777777" w:rsidTr="00D17A9D">
        <w:trPr>
          <w:trHeight w:val="266"/>
        </w:trPr>
        <w:tc>
          <w:tcPr>
            <w:tcW w:w="3119" w:type="dxa"/>
            <w:tcBorders>
              <w:top w:val="nil"/>
              <w:left w:val="single" w:sz="8" w:space="0" w:color="auto"/>
              <w:bottom w:val="single" w:sz="8" w:space="0" w:color="auto"/>
              <w:right w:val="single" w:sz="8" w:space="0" w:color="auto"/>
            </w:tcBorders>
            <w:vAlign w:val="bottom"/>
          </w:tcPr>
          <w:p w14:paraId="00578290" w14:textId="77777777" w:rsidR="00DE1C7F" w:rsidRPr="00B23D1E" w:rsidRDefault="00DE1C7F" w:rsidP="00D17A9D">
            <w:pPr>
              <w:widowControl w:val="0"/>
              <w:autoSpaceDE w:val="0"/>
              <w:autoSpaceDN w:val="0"/>
              <w:adjustRightInd w:val="0"/>
              <w:rPr>
                <w:b/>
                <w:bCs/>
              </w:rPr>
            </w:pPr>
          </w:p>
        </w:tc>
        <w:tc>
          <w:tcPr>
            <w:tcW w:w="5953" w:type="dxa"/>
            <w:tcBorders>
              <w:top w:val="nil"/>
              <w:left w:val="nil"/>
              <w:bottom w:val="single" w:sz="8" w:space="0" w:color="auto"/>
              <w:right w:val="single" w:sz="8" w:space="0" w:color="auto"/>
            </w:tcBorders>
            <w:vAlign w:val="bottom"/>
          </w:tcPr>
          <w:p w14:paraId="383889BB" w14:textId="77777777" w:rsidR="00DE1C7F" w:rsidRPr="00B23D1E" w:rsidRDefault="00DE1C7F" w:rsidP="00D17A9D">
            <w:pPr>
              <w:widowControl w:val="0"/>
              <w:autoSpaceDE w:val="0"/>
              <w:autoSpaceDN w:val="0"/>
              <w:adjustRightInd w:val="0"/>
            </w:pPr>
          </w:p>
        </w:tc>
      </w:tr>
    </w:tbl>
    <w:p w14:paraId="22E27D46" w14:textId="17F72500" w:rsidR="00DE1C7F" w:rsidRPr="00B23D1E" w:rsidRDefault="00DE1C7F" w:rsidP="00582351">
      <w:pPr>
        <w:pStyle w:val="ListParagraph"/>
        <w:widowControl w:val="0"/>
        <w:numPr>
          <w:ilvl w:val="1"/>
          <w:numId w:val="6"/>
        </w:numPr>
        <w:overflowPunct w:val="0"/>
        <w:autoSpaceDE w:val="0"/>
        <w:autoSpaceDN w:val="0"/>
        <w:adjustRightInd w:val="0"/>
        <w:spacing w:after="200"/>
        <w:jc w:val="both"/>
      </w:pPr>
      <w:r w:rsidRPr="00B23D1E">
        <w:t xml:space="preserve">Iepirkuma procedūru </w:t>
      </w:r>
      <w:r w:rsidRPr="00D17A9D">
        <w:t xml:space="preserve">veic ar </w:t>
      </w:r>
      <w:r w:rsidR="00D17A9D" w:rsidRPr="00D17A9D">
        <w:t>Latvijas Universitātes 2016. gada 2</w:t>
      </w:r>
      <w:r w:rsidRPr="00D17A9D">
        <w:t xml:space="preserve">2. februāra </w:t>
      </w:r>
      <w:r w:rsidR="00D17A9D" w:rsidRPr="00D17A9D">
        <w:t xml:space="preserve">rīkojumu </w:t>
      </w:r>
      <w:proofErr w:type="spellStart"/>
      <w:r w:rsidR="00D17A9D" w:rsidRPr="00D17A9D">
        <w:t>Nr</w:t>
      </w:r>
      <w:proofErr w:type="spellEnd"/>
      <w:r w:rsidR="00D17A9D" w:rsidRPr="00D17A9D">
        <w:t>. 1/86</w:t>
      </w:r>
      <w:r w:rsidRPr="00D17A9D">
        <w:t xml:space="preserve"> “Par </w:t>
      </w:r>
      <w:r w:rsidR="00D17A9D" w:rsidRPr="00D17A9D">
        <w:t>Latvijas Universitātes</w:t>
      </w:r>
      <w:r w:rsidRPr="00D17A9D">
        <w:t xml:space="preserve"> iepirkumu komisiju sastāviem” izveidota LU </w:t>
      </w:r>
      <w:r w:rsidR="00D17A9D" w:rsidRPr="00D17A9D">
        <w:t>Centralizēto</w:t>
      </w:r>
      <w:r w:rsidRPr="00D17A9D">
        <w:t xml:space="preserve"> iepirkumu komisija (turpmāk- </w:t>
      </w:r>
      <w:r w:rsidRPr="00D17A9D">
        <w:rPr>
          <w:b/>
        </w:rPr>
        <w:t>Iepirkuma komisija</w:t>
      </w:r>
      <w:r w:rsidRPr="00D17A9D">
        <w:t>).</w:t>
      </w:r>
    </w:p>
    <w:p w14:paraId="65ECB148" w14:textId="45A40566" w:rsidR="00DE1C7F" w:rsidRPr="00F908F6" w:rsidRDefault="00DE1C7F" w:rsidP="00582351">
      <w:pPr>
        <w:pStyle w:val="ListParagraph"/>
        <w:widowControl w:val="0"/>
        <w:numPr>
          <w:ilvl w:val="1"/>
          <w:numId w:val="6"/>
        </w:numPr>
        <w:overflowPunct w:val="0"/>
        <w:autoSpaceDE w:val="0"/>
        <w:autoSpaceDN w:val="0"/>
        <w:adjustRightInd w:val="0"/>
        <w:spacing w:after="200"/>
        <w:jc w:val="both"/>
      </w:pPr>
      <w:r w:rsidRPr="00D970E7">
        <w:rPr>
          <w:b/>
        </w:rPr>
        <w:t>Iepirkuma priekšmets</w:t>
      </w:r>
      <w:r w:rsidRPr="00B23D1E">
        <w:t xml:space="preserve">: </w:t>
      </w:r>
      <w:r w:rsidR="00787E05">
        <w:t>Dabīgā avota ūdens piegāde Latvijas Universitātes vajadzībām</w:t>
      </w:r>
      <w:r w:rsidRPr="00E17B78">
        <w:t>,</w:t>
      </w:r>
      <w:r w:rsidRPr="00B23D1E">
        <w:t xml:space="preserve"> atbilstoši Iepirkuma Nolikuma (turpmāk- </w:t>
      </w:r>
      <w:r w:rsidRPr="00B23D1E">
        <w:rPr>
          <w:b/>
        </w:rPr>
        <w:t>Nolikums</w:t>
      </w:r>
      <w:r w:rsidRPr="00B23D1E">
        <w:t>)</w:t>
      </w:r>
      <w:r>
        <w:t>, tā 2. pielikuma “Tehniskā specifikācija</w:t>
      </w:r>
      <w:r w:rsidR="00D17A9D">
        <w:t>/piedāvājums</w:t>
      </w:r>
      <w:r>
        <w:t>”</w:t>
      </w:r>
      <w:r w:rsidRPr="00B23D1E">
        <w:t xml:space="preserve">, </w:t>
      </w:r>
      <w:r>
        <w:t>un 3. pielikuma</w:t>
      </w:r>
      <w:r w:rsidRPr="00B23D1E">
        <w:t xml:space="preserve"> </w:t>
      </w:r>
      <w:r>
        <w:t>“Finanšu piedāvājums”</w:t>
      </w:r>
      <w:r w:rsidRPr="00B23D1E">
        <w:t xml:space="preserve"> prasībām. </w:t>
      </w:r>
      <w:r w:rsidRPr="00F908F6">
        <w:t xml:space="preserve">Iepirkums nav sadalīts daļās. Pretendents iesniedz vienu Piedāvājuma variantu par visu </w:t>
      </w:r>
      <w:r>
        <w:t xml:space="preserve">Iepirkuma priekšmeta </w:t>
      </w:r>
      <w:r w:rsidRPr="00F908F6">
        <w:t xml:space="preserve">apjomu. </w:t>
      </w:r>
    </w:p>
    <w:p w14:paraId="445A029A" w14:textId="77777777" w:rsidR="00DE1C7F" w:rsidRPr="00B23D1E" w:rsidRDefault="00DE1C7F" w:rsidP="00582351">
      <w:pPr>
        <w:pStyle w:val="ListParagraph"/>
        <w:widowControl w:val="0"/>
        <w:numPr>
          <w:ilvl w:val="1"/>
          <w:numId w:val="6"/>
        </w:numPr>
        <w:overflowPunct w:val="0"/>
        <w:autoSpaceDE w:val="0"/>
        <w:autoSpaceDN w:val="0"/>
        <w:adjustRightInd w:val="0"/>
        <w:contextualSpacing w:val="0"/>
        <w:jc w:val="both"/>
      </w:pPr>
      <w:r w:rsidRPr="00D970E7">
        <w:rPr>
          <w:b/>
        </w:rPr>
        <w:t>CPV kods</w:t>
      </w:r>
      <w:r w:rsidRPr="00D87468">
        <w:t>:</w:t>
      </w:r>
      <w:r w:rsidRPr="00B23D1E">
        <w:t xml:space="preserve"> </w:t>
      </w:r>
      <w:r w:rsidRPr="00F908F6">
        <w:rPr>
          <w:lang w:val="en-GB"/>
        </w:rPr>
        <w:t>41110000-3</w:t>
      </w:r>
      <w:r w:rsidRPr="00F908F6">
        <w:t xml:space="preserve"> (Dzeramais ūdens</w:t>
      </w:r>
      <w:r>
        <w:t>).</w:t>
      </w:r>
    </w:p>
    <w:p w14:paraId="4C22B9EB" w14:textId="77777777" w:rsidR="00DE1C7F" w:rsidRPr="00B23D1E" w:rsidRDefault="00DE1C7F" w:rsidP="00582351">
      <w:pPr>
        <w:pStyle w:val="ListParagraph"/>
        <w:widowControl w:val="0"/>
        <w:numPr>
          <w:ilvl w:val="1"/>
          <w:numId w:val="6"/>
        </w:numPr>
        <w:overflowPunct w:val="0"/>
        <w:autoSpaceDE w:val="0"/>
        <w:autoSpaceDN w:val="0"/>
        <w:adjustRightInd w:val="0"/>
        <w:contextualSpacing w:val="0"/>
        <w:jc w:val="both"/>
      </w:pPr>
      <w:r w:rsidRPr="00D970E7">
        <w:rPr>
          <w:b/>
        </w:rPr>
        <w:t>Iepirkuma līguma summa, izpildes termiņš un vieta</w:t>
      </w:r>
      <w:r w:rsidRPr="00B23D1E">
        <w:t>:</w:t>
      </w:r>
    </w:p>
    <w:p w14:paraId="6B433C64" w14:textId="379E941D" w:rsidR="00DE1C7F" w:rsidRPr="00BA18DE" w:rsidRDefault="00DE1C7F" w:rsidP="00582351">
      <w:pPr>
        <w:numPr>
          <w:ilvl w:val="2"/>
          <w:numId w:val="6"/>
        </w:numPr>
        <w:ind w:left="1170"/>
        <w:jc w:val="both"/>
      </w:pPr>
      <w:r w:rsidRPr="00BA18DE">
        <w:t xml:space="preserve">Pasūtītājs Iepirkuma rezultātā slēgs </w:t>
      </w:r>
      <w:r>
        <w:t>Piegādes</w:t>
      </w:r>
      <w:r w:rsidRPr="00BA18DE">
        <w:t xml:space="preserve"> līgumu saskaņā ar </w:t>
      </w:r>
      <w:r w:rsidR="00D970E7">
        <w:t xml:space="preserve">Publisko iepirkumu likuma (turpmāk- </w:t>
      </w:r>
      <w:r w:rsidRPr="00D970E7">
        <w:rPr>
          <w:b/>
        </w:rPr>
        <w:t>PIL</w:t>
      </w:r>
      <w:r w:rsidR="00D970E7">
        <w:t>)</w:t>
      </w:r>
      <w:r w:rsidRPr="00BA18DE">
        <w:t xml:space="preserve"> 67. pantu atbilstoši Nolikuma 4. pielikumam “Piegādes līguma projekts” (turpmāk- </w:t>
      </w:r>
      <w:r w:rsidRPr="00D87468">
        <w:rPr>
          <w:b/>
        </w:rPr>
        <w:t>Līgums</w:t>
      </w:r>
      <w:r w:rsidRPr="00BA18DE">
        <w:t>);</w:t>
      </w:r>
    </w:p>
    <w:p w14:paraId="0D70C83C" w14:textId="1F6D70AA" w:rsidR="00DE1C7F" w:rsidRPr="00BA18DE" w:rsidRDefault="00DE1C7F" w:rsidP="00582351">
      <w:pPr>
        <w:numPr>
          <w:ilvl w:val="2"/>
          <w:numId w:val="6"/>
        </w:numPr>
        <w:ind w:left="1170"/>
        <w:jc w:val="both"/>
      </w:pPr>
      <w:r w:rsidRPr="00BA18DE">
        <w:t>Līguma plānotā kopējā līgum</w:t>
      </w:r>
      <w:r w:rsidR="00387FA7">
        <w:t>summa</w:t>
      </w:r>
      <w:r w:rsidRPr="00BA18DE">
        <w:t>:</w:t>
      </w:r>
      <w:r w:rsidRPr="00BA18DE">
        <w:rPr>
          <w:b/>
        </w:rPr>
        <w:t xml:space="preserve"> </w:t>
      </w:r>
      <w:r w:rsidRPr="00BA18DE">
        <w:t xml:space="preserve">līdz EUR 41999,99 (četrdesmit viens tūkstotis deviņi simti deviņdesmit deviņi eiro, 99 centi), ietverot visus piemērojamos nodokļus, izņemot pievienotās vērtības nodokli (turpmāk- </w:t>
      </w:r>
      <w:r w:rsidRPr="00BA18DE">
        <w:rPr>
          <w:b/>
        </w:rPr>
        <w:t>PVN</w:t>
      </w:r>
      <w:r w:rsidRPr="00BA18DE">
        <w:t xml:space="preserve">). </w:t>
      </w:r>
    </w:p>
    <w:p w14:paraId="78FCF571" w14:textId="64FE0DA1" w:rsidR="0070261F" w:rsidRPr="008C17E3" w:rsidRDefault="00DE1C7F" w:rsidP="00582351">
      <w:pPr>
        <w:numPr>
          <w:ilvl w:val="2"/>
          <w:numId w:val="6"/>
        </w:numPr>
        <w:tabs>
          <w:tab w:val="left" w:pos="1170"/>
          <w:tab w:val="left" w:pos="1260"/>
        </w:tabs>
        <w:ind w:left="1170"/>
        <w:jc w:val="both"/>
        <w:rPr>
          <w:bCs/>
        </w:rPr>
      </w:pPr>
      <w:r w:rsidRPr="00B23D1E">
        <w:t xml:space="preserve">Līguma </w:t>
      </w:r>
      <w:r w:rsidR="00D87468">
        <w:t>darbības</w:t>
      </w:r>
      <w:r w:rsidRPr="00B23D1E">
        <w:t xml:space="preserve"> termiņš: </w:t>
      </w:r>
      <w:r w:rsidR="002D0CB1" w:rsidRPr="002D0CB1">
        <w:t>1 (viens) gads</w:t>
      </w:r>
      <w:r w:rsidR="00D860DF" w:rsidRPr="002D0CB1">
        <w:t xml:space="preserve"> </w:t>
      </w:r>
      <w:r w:rsidR="00D87468" w:rsidRPr="002D0CB1">
        <w:t>no Līguma noslēgšanas brīža vai līdz brīdim, kad sasniegta Līguma kopējā summa, atkarībā no tā, kurš nosacījums iestājas pirmais.</w:t>
      </w:r>
      <w:r w:rsidR="00D87468" w:rsidRPr="00D87468">
        <w:t xml:space="preserve"> </w:t>
      </w:r>
      <w:r w:rsidR="008C17E3" w:rsidRPr="008C17E3">
        <w:rPr>
          <w:bCs/>
        </w:rPr>
        <w:t>Ja</w:t>
      </w:r>
      <w:r w:rsidR="00D860DF">
        <w:rPr>
          <w:bCs/>
        </w:rPr>
        <w:t xml:space="preserve"> </w:t>
      </w:r>
      <w:r w:rsidR="00D860DF" w:rsidRPr="002D0CB1">
        <w:rPr>
          <w:bCs/>
        </w:rPr>
        <w:t>pēc 1 (viena) gada Līguma termiņa beigšan</w:t>
      </w:r>
      <w:r w:rsidR="002D0CB1">
        <w:rPr>
          <w:bCs/>
        </w:rPr>
        <w:t>ās</w:t>
      </w:r>
      <w:r w:rsidR="008C17E3" w:rsidRPr="008C17E3">
        <w:rPr>
          <w:bCs/>
        </w:rPr>
        <w:t xml:space="preserve"> kopējā Līguma summa nav iztērēta, Puses ir tiesīgas vienoties par Līguma grozījumiem un pagarināt Līguma darbības laiku līdz Līguma </w:t>
      </w:r>
      <w:r w:rsidR="008C17E3">
        <w:rPr>
          <w:bCs/>
        </w:rPr>
        <w:t xml:space="preserve">kopējās </w:t>
      </w:r>
      <w:r w:rsidR="008C17E3" w:rsidRPr="008C17E3">
        <w:rPr>
          <w:bCs/>
        </w:rPr>
        <w:t>summas izpildei, nepārsniedzot Publisko iepirkumu likuma 67. panta trešajā daļā noteikto termiņu.</w:t>
      </w:r>
    </w:p>
    <w:p w14:paraId="33CF9FF7" w14:textId="7B4CDC22" w:rsidR="00DE1C7F" w:rsidRPr="002D0CB1" w:rsidRDefault="00DE1C7F" w:rsidP="00582351">
      <w:pPr>
        <w:numPr>
          <w:ilvl w:val="2"/>
          <w:numId w:val="6"/>
        </w:numPr>
        <w:tabs>
          <w:tab w:val="left" w:pos="1170"/>
          <w:tab w:val="left" w:pos="1260"/>
        </w:tabs>
        <w:ind w:left="1170"/>
        <w:jc w:val="both"/>
      </w:pPr>
      <w:r w:rsidRPr="002D0CB1">
        <w:t xml:space="preserve">Līguma izpildes vieta: </w:t>
      </w:r>
      <w:r w:rsidR="002D0CB1">
        <w:t>Latvijas teritorija saskaņā ar Nolikuma 2. pielikumā „Tehniskā specifikācija/piedāvājums” Pasūtītāja norādītajām adresēm.</w:t>
      </w:r>
    </w:p>
    <w:p w14:paraId="3F388F56" w14:textId="77777777" w:rsidR="00DE1C7F" w:rsidRPr="00B23D1E" w:rsidRDefault="00DE1C7F" w:rsidP="00582351">
      <w:pPr>
        <w:pStyle w:val="ListParagraph"/>
        <w:widowControl w:val="0"/>
        <w:numPr>
          <w:ilvl w:val="1"/>
          <w:numId w:val="6"/>
        </w:numPr>
        <w:overflowPunct w:val="0"/>
        <w:autoSpaceDE w:val="0"/>
        <w:autoSpaceDN w:val="0"/>
        <w:adjustRightInd w:val="0"/>
        <w:spacing w:after="200"/>
        <w:jc w:val="both"/>
      </w:pPr>
      <w:r w:rsidRPr="00B23D1E">
        <w:rPr>
          <w:b/>
        </w:rPr>
        <w:t>Piemērojamā iepirkuma metode:</w:t>
      </w:r>
      <w:r w:rsidRPr="00B23D1E">
        <w:t xml:space="preserve"> PIL 8.</w:t>
      </w:r>
      <w:r w:rsidRPr="00B23D1E">
        <w:rPr>
          <w:vertAlign w:val="superscript"/>
        </w:rPr>
        <w:t>2</w:t>
      </w:r>
      <w:r w:rsidRPr="00B23D1E">
        <w:t xml:space="preserve"> panta kārtībā.</w:t>
      </w:r>
    </w:p>
    <w:p w14:paraId="77DFB074" w14:textId="77777777" w:rsidR="00DE1C7F" w:rsidRPr="00B23D1E" w:rsidRDefault="00DE1C7F" w:rsidP="00582351">
      <w:pPr>
        <w:pStyle w:val="ListParagraph"/>
        <w:widowControl w:val="0"/>
        <w:numPr>
          <w:ilvl w:val="1"/>
          <w:numId w:val="6"/>
        </w:numPr>
        <w:overflowPunct w:val="0"/>
        <w:autoSpaceDE w:val="0"/>
        <w:autoSpaceDN w:val="0"/>
        <w:adjustRightInd w:val="0"/>
        <w:contextualSpacing w:val="0"/>
        <w:jc w:val="both"/>
        <w:rPr>
          <w:b/>
        </w:rPr>
      </w:pPr>
      <w:r w:rsidRPr="00B23D1E">
        <w:rPr>
          <w:b/>
        </w:rPr>
        <w:t xml:space="preserve">Piedāvājuma izvēles kritērijs: </w:t>
      </w:r>
      <w:r w:rsidRPr="00B23D1E">
        <w:t xml:space="preserve">piedāvājums ar viszemāko cenu (EUR bez PVN) no piedāvājumiem, kas atbilst Nolikumā noteiktajām prasībām. </w:t>
      </w:r>
    </w:p>
    <w:p w14:paraId="5B8146A7" w14:textId="77777777" w:rsidR="00DE1C7F" w:rsidRPr="00B23D1E" w:rsidRDefault="00DE1C7F" w:rsidP="00582351">
      <w:pPr>
        <w:pStyle w:val="ListParagraph"/>
        <w:widowControl w:val="0"/>
        <w:numPr>
          <w:ilvl w:val="1"/>
          <w:numId w:val="6"/>
        </w:numPr>
        <w:overflowPunct w:val="0"/>
        <w:autoSpaceDE w:val="0"/>
        <w:autoSpaceDN w:val="0"/>
        <w:adjustRightInd w:val="0"/>
        <w:contextualSpacing w:val="0"/>
        <w:jc w:val="both"/>
        <w:rPr>
          <w:b/>
        </w:rPr>
      </w:pPr>
      <w:r w:rsidRPr="00B23D1E">
        <w:rPr>
          <w:b/>
          <w:bCs/>
        </w:rPr>
        <w:t>Iepirkuma dokumentācijas pieejamība:</w:t>
      </w:r>
    </w:p>
    <w:p w14:paraId="09805FE5" w14:textId="77777777" w:rsidR="00DE1C7F" w:rsidRPr="00B23D1E" w:rsidRDefault="00DE1C7F" w:rsidP="00582351">
      <w:pPr>
        <w:pStyle w:val="ListParagraph"/>
        <w:widowControl w:val="0"/>
        <w:numPr>
          <w:ilvl w:val="2"/>
          <w:numId w:val="6"/>
        </w:numPr>
        <w:overflowPunct w:val="0"/>
        <w:autoSpaceDE w:val="0"/>
        <w:autoSpaceDN w:val="0"/>
        <w:adjustRightInd w:val="0"/>
        <w:ind w:left="1134" w:hanging="684"/>
        <w:jc w:val="both"/>
      </w:pPr>
      <w:r w:rsidRPr="00B23D1E">
        <w:t xml:space="preserve">pretendenti ar iepirkuma dokumentāciju var iepazīties Pasūtītāja </w:t>
      </w:r>
      <w:proofErr w:type="spellStart"/>
      <w:r w:rsidRPr="00B23D1E">
        <w:rPr>
          <w:rFonts w:eastAsia="Cambria"/>
          <w:kern w:val="56"/>
        </w:rPr>
        <w:t>mājaslapā</w:t>
      </w:r>
      <w:proofErr w:type="spellEnd"/>
      <w:r w:rsidRPr="00B23D1E">
        <w:rPr>
          <w:rFonts w:eastAsia="Cambria"/>
          <w:kern w:val="56"/>
        </w:rPr>
        <w:t xml:space="preserve"> internetā: </w:t>
      </w:r>
      <w:hyperlink r:id="rId11" w:history="1">
        <w:r w:rsidRPr="00B23D1E">
          <w:rPr>
            <w:rStyle w:val="Hyperlink"/>
            <w:rFonts w:eastAsia="Cambria"/>
            <w:kern w:val="56"/>
          </w:rPr>
          <w:t>www.lu.lv</w:t>
        </w:r>
      </w:hyperlink>
      <w:r w:rsidRPr="00B23D1E">
        <w:rPr>
          <w:rFonts w:eastAsia="Cambria"/>
          <w:kern w:val="56"/>
        </w:rPr>
        <w:t xml:space="preserve"> sadaļā „Uzņēmējiem”</w:t>
      </w:r>
      <w:r w:rsidRPr="00B23D1E">
        <w:t xml:space="preserve">, </w:t>
      </w:r>
      <w:proofErr w:type="spellStart"/>
      <w:r w:rsidRPr="00B23D1E">
        <w:t>apakšsadaļā</w:t>
      </w:r>
      <w:proofErr w:type="spellEnd"/>
      <w:r w:rsidRPr="00B23D1E">
        <w:t xml:space="preserve"> “Iepirkumi”;</w:t>
      </w:r>
    </w:p>
    <w:p w14:paraId="1CEB84E6" w14:textId="77777777" w:rsidR="00DE1C7F" w:rsidRPr="00B23D1E" w:rsidRDefault="00DE1C7F" w:rsidP="00582351">
      <w:pPr>
        <w:pStyle w:val="ListParagraph"/>
        <w:widowControl w:val="0"/>
        <w:numPr>
          <w:ilvl w:val="2"/>
          <w:numId w:val="6"/>
        </w:numPr>
        <w:overflowPunct w:val="0"/>
        <w:autoSpaceDE w:val="0"/>
        <w:autoSpaceDN w:val="0"/>
        <w:adjustRightInd w:val="0"/>
        <w:ind w:left="1134" w:hanging="684"/>
        <w:jc w:val="both"/>
      </w:pPr>
      <w:r w:rsidRPr="00B23D1E">
        <w:t xml:space="preserve">klātienē Pasūtītāja telpās Raiņa bulvārī 19, Rīgā, darba dienās no </w:t>
      </w:r>
      <w:proofErr w:type="spellStart"/>
      <w:r w:rsidRPr="00B23D1E">
        <w:t>plkst</w:t>
      </w:r>
      <w:proofErr w:type="spellEnd"/>
      <w:r w:rsidRPr="00B23D1E">
        <w:t>. 9:00 līdz 16:30, iepriekš sazinoties ar Pasūtītāja kontaktpersonu.</w:t>
      </w:r>
    </w:p>
    <w:p w14:paraId="12562195" w14:textId="77777777" w:rsidR="00DE1C7F" w:rsidRPr="00B23D1E" w:rsidRDefault="00DE1C7F" w:rsidP="00582351">
      <w:pPr>
        <w:pStyle w:val="ListParagraph"/>
        <w:widowControl w:val="0"/>
        <w:numPr>
          <w:ilvl w:val="1"/>
          <w:numId w:val="6"/>
        </w:numPr>
        <w:overflowPunct w:val="0"/>
        <w:autoSpaceDE w:val="0"/>
        <w:autoSpaceDN w:val="0"/>
        <w:adjustRightInd w:val="0"/>
        <w:ind w:left="540" w:hanging="540"/>
        <w:contextualSpacing w:val="0"/>
        <w:jc w:val="both"/>
        <w:rPr>
          <w:b/>
        </w:rPr>
      </w:pPr>
      <w:r w:rsidRPr="00B23D1E">
        <w:rPr>
          <w:b/>
        </w:rPr>
        <w:t xml:space="preserve">Papildus informācijas sniegšana: </w:t>
      </w:r>
    </w:p>
    <w:p w14:paraId="0D53032F" w14:textId="77777777" w:rsidR="00DE1C7F" w:rsidRPr="00B23D1E" w:rsidRDefault="00DE1C7F" w:rsidP="00582351">
      <w:pPr>
        <w:pStyle w:val="ListParagraph"/>
        <w:widowControl w:val="0"/>
        <w:numPr>
          <w:ilvl w:val="2"/>
          <w:numId w:val="6"/>
        </w:numPr>
        <w:tabs>
          <w:tab w:val="left" w:pos="1170"/>
        </w:tabs>
        <w:overflowPunct w:val="0"/>
        <w:autoSpaceDE w:val="0"/>
        <w:autoSpaceDN w:val="0"/>
        <w:adjustRightInd w:val="0"/>
        <w:ind w:left="1170"/>
        <w:contextualSpacing w:val="0"/>
        <w:jc w:val="both"/>
        <w:rPr>
          <w:b/>
        </w:rPr>
      </w:pPr>
      <w:r w:rsidRPr="00B23D1E">
        <w:t>Ja ieinteresētais pretendents ir laikus pieprasījis papildus informāciju par Nolikumā iekļautajām prasībām, Pasūtītājs iespējami īsā laikā sagatavo un publicē atbildi Nolikuma 1.9.1. apakšpunktā norādītajā tīmekļa vietnē pie Iepirkuma dokumentācijas;</w:t>
      </w:r>
    </w:p>
    <w:p w14:paraId="44ADE270" w14:textId="202F2E13" w:rsidR="00DE1C7F" w:rsidRPr="00B23D1E" w:rsidRDefault="00DE1C7F" w:rsidP="00582351">
      <w:pPr>
        <w:pStyle w:val="ListParagraph"/>
        <w:widowControl w:val="0"/>
        <w:numPr>
          <w:ilvl w:val="2"/>
          <w:numId w:val="6"/>
        </w:numPr>
        <w:tabs>
          <w:tab w:val="left" w:pos="1170"/>
        </w:tabs>
        <w:overflowPunct w:val="0"/>
        <w:autoSpaceDE w:val="0"/>
        <w:autoSpaceDN w:val="0"/>
        <w:adjustRightInd w:val="0"/>
        <w:ind w:left="1170"/>
        <w:contextualSpacing w:val="0"/>
        <w:jc w:val="both"/>
      </w:pPr>
      <w:r w:rsidRPr="00B23D1E">
        <w:t xml:space="preserve">Ieinteresētais pretendents ir tiesīgs prasīt papildus informāciju, nosūtot Iepirkuma komisijai adresētu vēstuli pa pastu: </w:t>
      </w:r>
      <w:r w:rsidRPr="00B23D1E">
        <w:rPr>
          <w:kern w:val="56"/>
        </w:rPr>
        <w:t xml:space="preserve">LU </w:t>
      </w:r>
      <w:r w:rsidR="00D970E7">
        <w:rPr>
          <w:kern w:val="56"/>
        </w:rPr>
        <w:t>Juridiskā</w:t>
      </w:r>
      <w:r w:rsidRPr="00B23D1E">
        <w:rPr>
          <w:kern w:val="56"/>
        </w:rPr>
        <w:t xml:space="preserve"> departamenta </w:t>
      </w:r>
      <w:r w:rsidR="00D970E7">
        <w:rPr>
          <w:kern w:val="56"/>
        </w:rPr>
        <w:t>Iepirkumu</w:t>
      </w:r>
      <w:r w:rsidRPr="00B23D1E">
        <w:rPr>
          <w:kern w:val="56"/>
        </w:rPr>
        <w:t xml:space="preserve"> nodaļa</w:t>
      </w:r>
      <w:r w:rsidR="00D970E7">
        <w:t>, Raiņa bulvāris 19, 136</w:t>
      </w:r>
      <w:r w:rsidRPr="00B23D1E">
        <w:t xml:space="preserve">. telpa., Rīga, LV-1586, vai faksu: + 371 67225039 vai elektroniski: </w:t>
      </w:r>
      <w:proofErr w:type="spellStart"/>
      <w:r w:rsidRPr="00B23D1E">
        <w:t>iepirkums@lu.lv</w:t>
      </w:r>
      <w:proofErr w:type="spellEnd"/>
      <w:r w:rsidRPr="00B23D1E">
        <w:t>. Ārpus Pasūtītāja noteiktā darba laika saņemtajiem jautājumiem, kas nosūtīti pa faksu vai elektroniski, par saņemšanas dienu uzskata nākamo darba dienu.</w:t>
      </w:r>
    </w:p>
    <w:p w14:paraId="5DD4BDA6" w14:textId="77777777" w:rsidR="00DE1C7F" w:rsidRPr="00B23D1E" w:rsidRDefault="00DE1C7F" w:rsidP="00582351">
      <w:pPr>
        <w:pStyle w:val="ListParagraph"/>
        <w:widowControl w:val="0"/>
        <w:numPr>
          <w:ilvl w:val="1"/>
          <w:numId w:val="6"/>
        </w:numPr>
        <w:overflowPunct w:val="0"/>
        <w:autoSpaceDE w:val="0"/>
        <w:autoSpaceDN w:val="0"/>
        <w:adjustRightInd w:val="0"/>
        <w:ind w:left="540" w:hanging="540"/>
        <w:contextualSpacing w:val="0"/>
        <w:jc w:val="both"/>
        <w:rPr>
          <w:b/>
        </w:rPr>
      </w:pPr>
      <w:r w:rsidRPr="00B23D1E">
        <w:rPr>
          <w:b/>
        </w:rPr>
        <w:t xml:space="preserve">Informācijas apmaiņa: </w:t>
      </w:r>
      <w:r w:rsidRPr="00B23D1E">
        <w:t>Informācijas apmaiņa starp Iepirkuma komisiju un Pretendentiem notiek latviešu valodā pa pastu, faksu, elektronisko pastu, pa tālruni.</w:t>
      </w:r>
    </w:p>
    <w:p w14:paraId="457C76C6" w14:textId="77777777" w:rsidR="00DE1C7F" w:rsidRPr="00B23D1E" w:rsidRDefault="00DE1C7F" w:rsidP="00582351">
      <w:pPr>
        <w:pStyle w:val="ListParagraph"/>
        <w:widowControl w:val="0"/>
        <w:numPr>
          <w:ilvl w:val="1"/>
          <w:numId w:val="6"/>
        </w:numPr>
        <w:overflowPunct w:val="0"/>
        <w:autoSpaceDE w:val="0"/>
        <w:autoSpaceDN w:val="0"/>
        <w:adjustRightInd w:val="0"/>
        <w:ind w:left="540" w:hanging="540"/>
        <w:contextualSpacing w:val="0"/>
        <w:jc w:val="both"/>
        <w:rPr>
          <w:b/>
        </w:rPr>
      </w:pPr>
      <w:r w:rsidRPr="00B23D1E">
        <w:rPr>
          <w:b/>
          <w:bCs/>
        </w:rPr>
        <w:t>Piedāvājuma iesniegšanas termiņš, vieta, laiks un kārtība:</w:t>
      </w:r>
    </w:p>
    <w:p w14:paraId="52E5723B" w14:textId="39FFF684" w:rsidR="00DE1C7F" w:rsidRPr="00B23D1E" w:rsidRDefault="00DE1C7F" w:rsidP="00582351">
      <w:pPr>
        <w:pStyle w:val="ListParagraph"/>
        <w:widowControl w:val="0"/>
        <w:numPr>
          <w:ilvl w:val="2"/>
          <w:numId w:val="6"/>
        </w:numPr>
        <w:overflowPunct w:val="0"/>
        <w:autoSpaceDE w:val="0"/>
        <w:autoSpaceDN w:val="0"/>
        <w:adjustRightInd w:val="0"/>
        <w:ind w:left="1134" w:hanging="684"/>
        <w:contextualSpacing w:val="0"/>
        <w:jc w:val="both"/>
      </w:pPr>
      <w:r w:rsidRPr="00B23D1E">
        <w:t xml:space="preserve">piedāvājumu iesniedz </w:t>
      </w:r>
      <w:r w:rsidRPr="008B5CBC">
        <w:rPr>
          <w:b/>
        </w:rPr>
        <w:t xml:space="preserve">līdz 2016. gada </w:t>
      </w:r>
      <w:r w:rsidR="00650452">
        <w:rPr>
          <w:b/>
        </w:rPr>
        <w:t>1</w:t>
      </w:r>
      <w:r w:rsidR="008B5CBC" w:rsidRPr="008B5CBC">
        <w:rPr>
          <w:b/>
        </w:rPr>
        <w:t>2. maijam</w:t>
      </w:r>
      <w:r w:rsidR="006664F7" w:rsidRPr="008B5CBC">
        <w:rPr>
          <w:b/>
        </w:rPr>
        <w:t xml:space="preserve">, </w:t>
      </w:r>
      <w:proofErr w:type="spellStart"/>
      <w:r w:rsidRPr="008B5CBC">
        <w:rPr>
          <w:b/>
        </w:rPr>
        <w:t>plkst</w:t>
      </w:r>
      <w:proofErr w:type="spellEnd"/>
      <w:r w:rsidRPr="008B5CBC">
        <w:rPr>
          <w:b/>
        </w:rPr>
        <w:t>. 11:00</w:t>
      </w:r>
      <w:r w:rsidRPr="00B23D1E">
        <w:t xml:space="preserve"> </w:t>
      </w:r>
      <w:r w:rsidRPr="00B23D1E">
        <w:rPr>
          <w:lang w:eastAsia="ar-SA"/>
        </w:rPr>
        <w:t xml:space="preserve">LU </w:t>
      </w:r>
      <w:r w:rsidR="00D970E7">
        <w:rPr>
          <w:lang w:eastAsia="ar-SA"/>
        </w:rPr>
        <w:t>Dokumentu pārvaldības nodaļā</w:t>
      </w:r>
      <w:r w:rsidRPr="00B23D1E">
        <w:rPr>
          <w:lang w:eastAsia="ar-SA"/>
        </w:rPr>
        <w:t>, 136. telpā, 1. stāvā, Raiņa bulvārī 19, Rīgā</w:t>
      </w:r>
      <w:r w:rsidRPr="00B23D1E">
        <w:t xml:space="preserve">, darba dienās no </w:t>
      </w:r>
      <w:proofErr w:type="spellStart"/>
      <w:r w:rsidRPr="00B23D1E">
        <w:t>plkst</w:t>
      </w:r>
      <w:proofErr w:type="spellEnd"/>
      <w:r w:rsidRPr="00B23D1E">
        <w:t xml:space="preserve">. 9:00 līdz </w:t>
      </w:r>
      <w:proofErr w:type="spellStart"/>
      <w:r w:rsidRPr="00B23D1E">
        <w:t>plkst</w:t>
      </w:r>
      <w:proofErr w:type="spellEnd"/>
      <w:r w:rsidRPr="00B23D1E">
        <w:t>. 16:30, nogādājot to personīgi vai nosūtot pa pastu;</w:t>
      </w:r>
    </w:p>
    <w:p w14:paraId="475C1547" w14:textId="53147356" w:rsidR="00DE1C7F" w:rsidRPr="00B23D1E" w:rsidRDefault="00DE1C7F" w:rsidP="00582351">
      <w:pPr>
        <w:pStyle w:val="ListParagraph"/>
        <w:widowControl w:val="0"/>
        <w:numPr>
          <w:ilvl w:val="2"/>
          <w:numId w:val="6"/>
        </w:numPr>
        <w:overflowPunct w:val="0"/>
        <w:autoSpaceDE w:val="0"/>
        <w:autoSpaceDN w:val="0"/>
        <w:adjustRightInd w:val="0"/>
        <w:ind w:left="1134" w:hanging="684"/>
        <w:contextualSpacing w:val="0"/>
        <w:jc w:val="both"/>
      </w:pPr>
      <w:r w:rsidRPr="00B23D1E">
        <w:t>pasta sūtījums jānogādā Nolikuma 1.12.1. punktā norādītajā adresē līdz Nolikuma 1.12.1. punktā norādītā piedāvājuma iesniegšanas termiņa beigām. Piedāvājumi, kas tiks saņemti pēc minētā termiņa, netiks pieņemti un tiks izsniegti vai nosūtīti iesnie</w:t>
      </w:r>
      <w:r w:rsidR="00D970E7">
        <w:t>dzējam  atpakaļ neatvērtā veidā.</w:t>
      </w:r>
    </w:p>
    <w:p w14:paraId="1E818D96" w14:textId="77777777" w:rsidR="00DE1C7F" w:rsidRPr="00B23D1E" w:rsidRDefault="00DE1C7F" w:rsidP="00582351">
      <w:pPr>
        <w:pStyle w:val="ListParagraph"/>
        <w:widowControl w:val="0"/>
        <w:numPr>
          <w:ilvl w:val="1"/>
          <w:numId w:val="6"/>
        </w:numPr>
        <w:overflowPunct w:val="0"/>
        <w:autoSpaceDE w:val="0"/>
        <w:autoSpaceDN w:val="0"/>
        <w:adjustRightInd w:val="0"/>
        <w:ind w:left="540" w:hanging="540"/>
        <w:contextualSpacing w:val="0"/>
        <w:jc w:val="both"/>
        <w:rPr>
          <w:b/>
        </w:rPr>
      </w:pPr>
      <w:r w:rsidRPr="00B23D1E">
        <w:rPr>
          <w:b/>
        </w:rPr>
        <w:t>Piedāvājumu grozīšanas un atsaukšanas noteikumi:</w:t>
      </w:r>
    </w:p>
    <w:p w14:paraId="6B2163BE" w14:textId="4FD1D939" w:rsidR="00DE1C7F" w:rsidRPr="00B23D1E" w:rsidRDefault="00DE1C7F" w:rsidP="00582351">
      <w:pPr>
        <w:pStyle w:val="ListParagraph"/>
        <w:widowControl w:val="0"/>
        <w:numPr>
          <w:ilvl w:val="2"/>
          <w:numId w:val="6"/>
        </w:numPr>
        <w:overflowPunct w:val="0"/>
        <w:autoSpaceDE w:val="0"/>
        <w:autoSpaceDN w:val="0"/>
        <w:adjustRightInd w:val="0"/>
        <w:ind w:left="1170"/>
        <w:jc w:val="both"/>
      </w:pPr>
      <w:r w:rsidRPr="00B23D1E">
        <w:t xml:space="preserve">Pirms piedāvājumu iesniegšanas termiņa beigām pretendents var grozīt iesniegto piedāvājumu. Piedāvājuma grozījumi jāiesniedz līdz piedāvājumu iesniegšanas termiņa beigām, norādot uz aploksnes papildus Nolikuma </w:t>
      </w:r>
      <w:r w:rsidR="00FF0461" w:rsidRPr="00FF0461">
        <w:t>2.1</w:t>
      </w:r>
      <w:r w:rsidRPr="00FF0461">
        <w:t>.</w:t>
      </w:r>
      <w:r w:rsidRPr="00B23D1E">
        <w:t xml:space="preserve"> punktā norādītajai informācijai atzīmi – „GROZĪJUMI”. </w:t>
      </w:r>
    </w:p>
    <w:p w14:paraId="7AFC6F53" w14:textId="77777777" w:rsidR="00DE1C7F" w:rsidRPr="00B23D1E" w:rsidRDefault="00DE1C7F" w:rsidP="00582351">
      <w:pPr>
        <w:pStyle w:val="ListParagraph"/>
        <w:widowControl w:val="0"/>
        <w:numPr>
          <w:ilvl w:val="2"/>
          <w:numId w:val="6"/>
        </w:numPr>
        <w:overflowPunct w:val="0"/>
        <w:autoSpaceDE w:val="0"/>
        <w:autoSpaceDN w:val="0"/>
        <w:adjustRightInd w:val="0"/>
        <w:ind w:left="1170"/>
        <w:jc w:val="both"/>
      </w:pPr>
      <w:r w:rsidRPr="00B23D1E">
        <w:t>Piedāvājuma atsaukums jāiesniedz rakstiski iesnieguma formā. Atsaukumam ir bezierunu raksturs, tas izslēdz pretendenta tālāku dalību iepirkumā.</w:t>
      </w:r>
    </w:p>
    <w:p w14:paraId="76DF65AB" w14:textId="5F90A871" w:rsidR="00DE1C7F" w:rsidRPr="00B23D1E" w:rsidRDefault="00DE1C7F" w:rsidP="00582351">
      <w:pPr>
        <w:pStyle w:val="ListParagraph"/>
        <w:widowControl w:val="0"/>
        <w:numPr>
          <w:ilvl w:val="2"/>
          <w:numId w:val="6"/>
        </w:numPr>
        <w:overflowPunct w:val="0"/>
        <w:autoSpaceDE w:val="0"/>
        <w:autoSpaceDN w:val="0"/>
        <w:adjustRightInd w:val="0"/>
        <w:ind w:left="1170"/>
        <w:jc w:val="both"/>
      </w:pPr>
      <w:r w:rsidRPr="00B23D1E">
        <w:t xml:space="preserve">Pēc piedāvājuma iesniegšanas termiņa beigām pretendents iesniegto piedāvājumu grozīt nevar. </w:t>
      </w:r>
    </w:p>
    <w:p w14:paraId="734C440F" w14:textId="4EC6383E" w:rsidR="00DE1C7F" w:rsidRPr="00B23D1E" w:rsidRDefault="00DE1C7F" w:rsidP="00582351">
      <w:pPr>
        <w:pStyle w:val="Heading1"/>
        <w:numPr>
          <w:ilvl w:val="0"/>
          <w:numId w:val="6"/>
        </w:numPr>
      </w:pPr>
      <w:bookmarkStart w:id="1" w:name="_Toc445297624"/>
      <w:r w:rsidRPr="00B23D1E">
        <w:t>PIEDĀVĀJUMA NOFORMĒJUMA PRASĪBAS</w:t>
      </w:r>
      <w:bookmarkEnd w:id="1"/>
    </w:p>
    <w:p w14:paraId="1E112EE0" w14:textId="2DC4F155" w:rsidR="00D970E7" w:rsidRPr="00B23D1E" w:rsidRDefault="00D970E7" w:rsidP="00582351">
      <w:pPr>
        <w:pStyle w:val="ListParagraph"/>
        <w:widowControl w:val="0"/>
        <w:numPr>
          <w:ilvl w:val="1"/>
          <w:numId w:val="6"/>
        </w:numPr>
        <w:overflowPunct w:val="0"/>
        <w:autoSpaceDE w:val="0"/>
        <w:autoSpaceDN w:val="0"/>
        <w:adjustRightInd w:val="0"/>
        <w:jc w:val="both"/>
      </w:pPr>
      <w:r w:rsidRPr="00B23D1E">
        <w:t>Pretendents piedāvājumu iesniedz aizlīmētā un aizzīmogotā</w:t>
      </w:r>
      <w:r>
        <w:t xml:space="preserve"> (ja zīmogs paredzēts)</w:t>
      </w:r>
      <w:r w:rsidRPr="00B23D1E">
        <w:t xml:space="preserve"> aploksnē, uz kuras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D970E7" w:rsidRPr="00B23D1E" w14:paraId="0538626F" w14:textId="77777777" w:rsidTr="00FF0461">
        <w:trPr>
          <w:cantSplit/>
        </w:trPr>
        <w:tc>
          <w:tcPr>
            <w:tcW w:w="9117" w:type="dxa"/>
            <w:shd w:val="clear" w:color="auto" w:fill="auto"/>
          </w:tcPr>
          <w:p w14:paraId="143FFA2E" w14:textId="77777777" w:rsidR="00D970E7" w:rsidRPr="00B23D1E" w:rsidRDefault="00D970E7" w:rsidP="00FF0461">
            <w:pPr>
              <w:tabs>
                <w:tab w:val="num" w:pos="540"/>
              </w:tabs>
              <w:spacing w:line="259" w:lineRule="auto"/>
              <w:ind w:left="540" w:right="26" w:hanging="540"/>
              <w:jc w:val="right"/>
              <w:rPr>
                <w:rFonts w:eastAsia="Calibri"/>
                <w:lang w:eastAsia="ar-SA"/>
              </w:rPr>
            </w:pPr>
            <w:r w:rsidRPr="00B23D1E">
              <w:rPr>
                <w:rFonts w:eastAsia="Calibri"/>
                <w:lang w:eastAsia="ar-SA"/>
              </w:rPr>
              <w:lastRenderedPageBreak/>
              <w:t>Latvijas Universitātes</w:t>
            </w:r>
          </w:p>
          <w:p w14:paraId="756D7007" w14:textId="77777777" w:rsidR="00D970E7" w:rsidRPr="00B23D1E" w:rsidRDefault="00D970E7" w:rsidP="00FF0461">
            <w:pPr>
              <w:tabs>
                <w:tab w:val="num" w:pos="540"/>
              </w:tabs>
              <w:spacing w:line="259" w:lineRule="auto"/>
              <w:ind w:left="540" w:right="26" w:hanging="540"/>
              <w:jc w:val="right"/>
              <w:rPr>
                <w:rFonts w:eastAsia="Calibri"/>
                <w:lang w:eastAsia="ar-SA"/>
              </w:rPr>
            </w:pPr>
            <w:r w:rsidRPr="00B23D1E">
              <w:rPr>
                <w:rFonts w:eastAsia="Calibri"/>
                <w:lang w:eastAsia="ar-SA"/>
              </w:rPr>
              <w:t>Iepirkuma komisijai</w:t>
            </w:r>
          </w:p>
          <w:p w14:paraId="026FBB07" w14:textId="77777777" w:rsidR="00D970E7" w:rsidRPr="00B23D1E" w:rsidRDefault="00D970E7" w:rsidP="00FF0461">
            <w:pPr>
              <w:tabs>
                <w:tab w:val="num" w:pos="540"/>
              </w:tabs>
              <w:spacing w:line="259" w:lineRule="auto"/>
              <w:ind w:left="540" w:right="26" w:hanging="540"/>
              <w:jc w:val="right"/>
              <w:rPr>
                <w:rFonts w:eastAsia="Calibri"/>
                <w:lang w:eastAsia="ar-SA"/>
              </w:rPr>
            </w:pPr>
            <w:r w:rsidRPr="00B23D1E">
              <w:rPr>
                <w:rFonts w:eastAsia="Calibri"/>
                <w:lang w:eastAsia="ar-SA"/>
              </w:rPr>
              <w:t>Raiņa bulvārī 19, Rīgā, LV-1586</w:t>
            </w:r>
          </w:p>
          <w:p w14:paraId="1366A009" w14:textId="77777777" w:rsidR="00D970E7" w:rsidRPr="00B23D1E" w:rsidRDefault="00D970E7" w:rsidP="00FF0461">
            <w:pPr>
              <w:tabs>
                <w:tab w:val="num" w:pos="540"/>
              </w:tabs>
              <w:spacing w:line="259" w:lineRule="auto"/>
              <w:ind w:left="540" w:right="26" w:hanging="540"/>
              <w:rPr>
                <w:rFonts w:eastAsia="Calibri"/>
                <w:i/>
                <w:lang w:eastAsia="ar-SA"/>
              </w:rPr>
            </w:pPr>
          </w:p>
          <w:p w14:paraId="63163E5B" w14:textId="77777777" w:rsidR="00D970E7" w:rsidRPr="00B23D1E" w:rsidRDefault="00D970E7" w:rsidP="00FF0461">
            <w:pPr>
              <w:tabs>
                <w:tab w:val="num" w:pos="540"/>
              </w:tabs>
              <w:spacing w:line="259" w:lineRule="auto"/>
              <w:ind w:left="540" w:right="26" w:hanging="540"/>
              <w:rPr>
                <w:rFonts w:eastAsia="Calibri"/>
                <w:i/>
                <w:lang w:eastAsia="ar-SA"/>
              </w:rPr>
            </w:pPr>
            <w:r w:rsidRPr="00B23D1E">
              <w:rPr>
                <w:rFonts w:eastAsia="Calibri"/>
                <w:i/>
                <w:lang w:eastAsia="ar-SA"/>
              </w:rPr>
              <w:t xml:space="preserve">Pretendenta nosaukums, juridiskā adrese, tālruņa </w:t>
            </w:r>
            <w:proofErr w:type="spellStart"/>
            <w:r w:rsidRPr="00B23D1E">
              <w:rPr>
                <w:rFonts w:eastAsia="Calibri"/>
                <w:i/>
                <w:lang w:eastAsia="ar-SA"/>
              </w:rPr>
              <w:t>Nr</w:t>
            </w:r>
            <w:proofErr w:type="spellEnd"/>
            <w:r w:rsidRPr="00B23D1E">
              <w:rPr>
                <w:rFonts w:eastAsia="Calibri"/>
                <w:i/>
                <w:lang w:eastAsia="ar-SA"/>
              </w:rPr>
              <w:t xml:space="preserve">. </w:t>
            </w:r>
          </w:p>
          <w:p w14:paraId="676305AB" w14:textId="77777777" w:rsidR="00D970E7" w:rsidRPr="00B23D1E" w:rsidRDefault="00D970E7" w:rsidP="00FF0461">
            <w:pPr>
              <w:tabs>
                <w:tab w:val="num" w:pos="540"/>
              </w:tabs>
              <w:spacing w:line="259" w:lineRule="auto"/>
              <w:ind w:left="540" w:right="26" w:hanging="540"/>
              <w:rPr>
                <w:rFonts w:eastAsia="Calibri"/>
                <w:i/>
                <w:lang w:eastAsia="ar-SA"/>
              </w:rPr>
            </w:pPr>
            <w:r w:rsidRPr="00B23D1E">
              <w:rPr>
                <w:rFonts w:eastAsia="Calibri"/>
                <w:i/>
                <w:lang w:eastAsia="ar-SA"/>
              </w:rPr>
              <w:t xml:space="preserve">(fiziskai personai  - vārds, uzvārds un adrese, tālruņa </w:t>
            </w:r>
            <w:proofErr w:type="spellStart"/>
            <w:r w:rsidRPr="00B23D1E">
              <w:rPr>
                <w:rFonts w:eastAsia="Calibri"/>
                <w:i/>
                <w:lang w:eastAsia="ar-SA"/>
              </w:rPr>
              <w:t>Nr</w:t>
            </w:r>
            <w:proofErr w:type="spellEnd"/>
            <w:r w:rsidRPr="00B23D1E">
              <w:rPr>
                <w:rFonts w:eastAsia="Calibri"/>
                <w:i/>
                <w:lang w:eastAsia="ar-SA"/>
              </w:rPr>
              <w:t>.)</w:t>
            </w:r>
          </w:p>
          <w:p w14:paraId="5CDD5E71" w14:textId="77777777" w:rsidR="00D970E7" w:rsidRPr="00B23D1E" w:rsidRDefault="00D970E7" w:rsidP="00FF0461">
            <w:pPr>
              <w:tabs>
                <w:tab w:val="num" w:pos="540"/>
              </w:tabs>
              <w:spacing w:line="259" w:lineRule="auto"/>
              <w:ind w:left="540" w:right="26" w:hanging="540"/>
              <w:rPr>
                <w:rFonts w:eastAsia="Calibri"/>
                <w:i/>
                <w:lang w:eastAsia="ar-SA"/>
              </w:rPr>
            </w:pPr>
          </w:p>
          <w:p w14:paraId="337CEF6A" w14:textId="77777777" w:rsidR="00D970E7" w:rsidRPr="00B23D1E" w:rsidRDefault="00D970E7" w:rsidP="00FF0461">
            <w:pPr>
              <w:tabs>
                <w:tab w:val="num" w:pos="540"/>
              </w:tabs>
              <w:spacing w:line="259" w:lineRule="auto"/>
              <w:ind w:left="540" w:right="26" w:hanging="540"/>
              <w:jc w:val="center"/>
              <w:rPr>
                <w:rFonts w:eastAsia="Calibri"/>
                <w:lang w:eastAsia="ar-SA"/>
              </w:rPr>
            </w:pPr>
            <w:r w:rsidRPr="00B23D1E">
              <w:rPr>
                <w:rFonts w:eastAsia="Calibri"/>
                <w:lang w:eastAsia="ar-SA"/>
              </w:rPr>
              <w:t xml:space="preserve">Piedāvājums iepirkumam </w:t>
            </w:r>
          </w:p>
          <w:p w14:paraId="5AF99198" w14:textId="1F5FE739" w:rsidR="00D970E7" w:rsidRPr="00B23D1E" w:rsidRDefault="00D970E7" w:rsidP="00FF0461">
            <w:pPr>
              <w:tabs>
                <w:tab w:val="num" w:pos="540"/>
              </w:tabs>
              <w:spacing w:line="259" w:lineRule="auto"/>
              <w:ind w:left="540" w:right="26" w:hanging="540"/>
              <w:jc w:val="center"/>
              <w:rPr>
                <w:rFonts w:eastAsia="Calibri"/>
                <w:b/>
                <w:lang w:eastAsia="ar-SA"/>
              </w:rPr>
            </w:pPr>
            <w:r w:rsidRPr="005B0698">
              <w:rPr>
                <w:rFonts w:eastAsia="Calibri"/>
                <w:b/>
                <w:lang w:eastAsia="ar-SA"/>
              </w:rPr>
              <w:t>„</w:t>
            </w:r>
            <w:r w:rsidR="00787E05">
              <w:rPr>
                <w:rFonts w:eastAsia="Calibri"/>
                <w:b/>
                <w:lang w:eastAsia="ar-SA"/>
              </w:rPr>
              <w:t>Dabīgā avota ūdens piegāde Latvijas Universitātes vajadzībām</w:t>
            </w:r>
            <w:r w:rsidRPr="005B0698">
              <w:rPr>
                <w:rFonts w:eastAsia="Calibri"/>
                <w:b/>
                <w:lang w:eastAsia="ar-SA"/>
              </w:rPr>
              <w:t>”</w:t>
            </w:r>
          </w:p>
          <w:p w14:paraId="33535720" w14:textId="5E96DFFB" w:rsidR="00D970E7" w:rsidRPr="00B23D1E" w:rsidRDefault="00D970E7" w:rsidP="00FF0461">
            <w:pPr>
              <w:tabs>
                <w:tab w:val="num" w:pos="540"/>
              </w:tabs>
              <w:spacing w:line="259" w:lineRule="auto"/>
              <w:ind w:left="540" w:right="26" w:hanging="540"/>
              <w:jc w:val="center"/>
              <w:rPr>
                <w:rFonts w:eastAsia="Calibri"/>
                <w:b/>
                <w:lang w:eastAsia="ar-SA"/>
              </w:rPr>
            </w:pPr>
            <w:r w:rsidRPr="00B23D1E">
              <w:rPr>
                <w:rFonts w:eastAsia="Calibri"/>
                <w:b/>
                <w:lang w:eastAsia="ar-SA"/>
              </w:rPr>
              <w:t xml:space="preserve">(iepirkuma identifikācijas </w:t>
            </w:r>
            <w:proofErr w:type="spellStart"/>
            <w:r w:rsidRPr="00B23D1E">
              <w:rPr>
                <w:rFonts w:eastAsia="Calibri"/>
                <w:b/>
                <w:lang w:eastAsia="ar-SA"/>
              </w:rPr>
              <w:t>Nr</w:t>
            </w:r>
            <w:proofErr w:type="spellEnd"/>
            <w:r w:rsidRPr="00B23D1E">
              <w:rPr>
                <w:rFonts w:eastAsia="Calibri"/>
                <w:b/>
                <w:lang w:eastAsia="ar-SA"/>
              </w:rPr>
              <w:t>.</w:t>
            </w:r>
            <w:r w:rsidRPr="00B23D1E">
              <w:rPr>
                <w:rFonts w:eastAsia="Calibri"/>
                <w:b/>
                <w:bCs/>
                <w:lang w:eastAsia="ar-SA"/>
              </w:rPr>
              <w:t xml:space="preserve"> LU 2016</w:t>
            </w:r>
            <w:r w:rsidRPr="005B0698">
              <w:rPr>
                <w:rFonts w:eastAsia="Calibri"/>
                <w:b/>
                <w:bCs/>
                <w:lang w:eastAsia="ar-SA"/>
              </w:rPr>
              <w:t>/</w:t>
            </w:r>
            <w:r w:rsidR="00D860DF">
              <w:rPr>
                <w:rFonts w:eastAsia="Calibri"/>
                <w:b/>
                <w:bCs/>
                <w:lang w:eastAsia="ar-SA"/>
              </w:rPr>
              <w:t>26</w:t>
            </w:r>
            <w:r w:rsidR="005B0698">
              <w:rPr>
                <w:rFonts w:eastAsia="Calibri"/>
                <w:b/>
                <w:bCs/>
                <w:lang w:eastAsia="ar-SA"/>
              </w:rPr>
              <w:t>_</w:t>
            </w:r>
            <w:r w:rsidRPr="00B23D1E">
              <w:rPr>
                <w:rFonts w:eastAsia="Calibri"/>
                <w:b/>
                <w:bCs/>
                <w:lang w:eastAsia="ar-SA"/>
              </w:rPr>
              <w:t>I</w:t>
            </w:r>
            <w:r w:rsidRPr="00B23D1E">
              <w:rPr>
                <w:rFonts w:eastAsia="Calibri"/>
                <w:b/>
                <w:lang w:eastAsia="ar-SA"/>
              </w:rPr>
              <w:t xml:space="preserve">) </w:t>
            </w:r>
          </w:p>
          <w:p w14:paraId="1F42377A" w14:textId="77777777" w:rsidR="00D970E7" w:rsidRPr="00B23D1E" w:rsidRDefault="00D970E7" w:rsidP="00FF0461">
            <w:pPr>
              <w:tabs>
                <w:tab w:val="num" w:pos="540"/>
              </w:tabs>
              <w:spacing w:line="259" w:lineRule="auto"/>
              <w:ind w:right="26"/>
              <w:rPr>
                <w:rFonts w:eastAsia="Calibri"/>
                <w:lang w:eastAsia="ar-SA"/>
              </w:rPr>
            </w:pPr>
          </w:p>
          <w:p w14:paraId="4A56F66C" w14:textId="2BA0EF16" w:rsidR="00D970E7" w:rsidRPr="00B23D1E" w:rsidRDefault="00D970E7" w:rsidP="006664F7">
            <w:pPr>
              <w:tabs>
                <w:tab w:val="num" w:pos="540"/>
              </w:tabs>
              <w:spacing w:line="259" w:lineRule="auto"/>
              <w:ind w:left="540" w:right="26" w:hanging="540"/>
              <w:jc w:val="center"/>
              <w:rPr>
                <w:rFonts w:ascii="Calibri" w:eastAsia="Calibri" w:hAnsi="Calibri"/>
                <w:lang w:eastAsia="ar-SA"/>
              </w:rPr>
            </w:pPr>
            <w:r w:rsidRPr="008B5CBC">
              <w:rPr>
                <w:rFonts w:eastAsia="Calibri"/>
                <w:lang w:eastAsia="ar-SA"/>
              </w:rPr>
              <w:t xml:space="preserve">Neatvērt līdz 2016. gada </w:t>
            </w:r>
            <w:r w:rsidR="00650452">
              <w:rPr>
                <w:rFonts w:eastAsia="Calibri"/>
                <w:lang w:eastAsia="ar-SA"/>
              </w:rPr>
              <w:t>1</w:t>
            </w:r>
            <w:r w:rsidR="008B5CBC" w:rsidRPr="008B5CBC">
              <w:rPr>
                <w:rFonts w:eastAsia="Calibri"/>
                <w:lang w:eastAsia="ar-SA"/>
              </w:rPr>
              <w:t>2. maijam</w:t>
            </w:r>
            <w:r w:rsidR="006664F7" w:rsidRPr="008B5CBC">
              <w:rPr>
                <w:rFonts w:eastAsia="Calibri"/>
                <w:lang w:eastAsia="ar-SA"/>
              </w:rPr>
              <w:t>,</w:t>
            </w:r>
            <w:r w:rsidRPr="008B5CBC">
              <w:rPr>
                <w:rFonts w:eastAsia="Calibri"/>
                <w:lang w:eastAsia="ar-SA"/>
              </w:rPr>
              <w:t xml:space="preserve"> </w:t>
            </w:r>
            <w:proofErr w:type="spellStart"/>
            <w:r w:rsidRPr="008B5CBC">
              <w:rPr>
                <w:rFonts w:eastAsia="Calibri"/>
                <w:lang w:eastAsia="ar-SA"/>
              </w:rPr>
              <w:t>plkst</w:t>
            </w:r>
            <w:proofErr w:type="spellEnd"/>
            <w:r w:rsidRPr="008B5CBC">
              <w:rPr>
                <w:rFonts w:eastAsia="Calibri"/>
                <w:lang w:eastAsia="ar-SA"/>
              </w:rPr>
              <w:t>. 11:00</w:t>
            </w:r>
          </w:p>
        </w:tc>
      </w:tr>
    </w:tbl>
    <w:p w14:paraId="113BA9E9" w14:textId="28FB73E3" w:rsidR="00D970E7" w:rsidRDefault="005B0698" w:rsidP="00582351">
      <w:pPr>
        <w:pStyle w:val="ListParagraph"/>
        <w:numPr>
          <w:ilvl w:val="1"/>
          <w:numId w:val="6"/>
        </w:numPr>
        <w:jc w:val="both"/>
      </w:pPr>
      <w:r w:rsidRPr="005B0698">
        <w:t xml:space="preserve">Pretendents iesniedz Piedāvājuma oriģinālu 1 (vienā) eksemplārā, 1 (vienu) Piedāvājuma kopiju drukātā veidā ar norādi “KOPIJA” un </w:t>
      </w:r>
      <w:r>
        <w:t>1 (vienu) Piedāvājuma kopiju elektroniskā</w:t>
      </w:r>
      <w:r w:rsidRPr="005B0698">
        <w:t xml:space="preserve"> formātā</w:t>
      </w:r>
      <w:r>
        <w:t xml:space="preserve"> (ieskenētu Piedāvājuma oriģinālu PDF formātā)</w:t>
      </w:r>
      <w:r w:rsidRPr="005B0698">
        <w:t xml:space="preserve"> elektroniskā datu nesējā (kompaktdiskā vai zibatmiņā). Ja Piedāvājuma kopija atšķirsies no Piedāvājuma oriģināla, Iepirkuma komisija ņems vērā Piedāvājuma oriģinālu.</w:t>
      </w:r>
    </w:p>
    <w:p w14:paraId="0E369536" w14:textId="0FB080E5" w:rsidR="005B0698" w:rsidRDefault="005B0698" w:rsidP="00582351">
      <w:pPr>
        <w:pStyle w:val="ListParagraph"/>
        <w:numPr>
          <w:ilvl w:val="1"/>
          <w:numId w:val="6"/>
        </w:numPr>
        <w:jc w:val="both"/>
      </w:pPr>
      <w:r w:rsidRPr="005B0698">
        <w:t>Piedāvājums (tajā skaitā arī elektroniskais datu nesējs, kas satur Piedāvājuma kopiju elektroniskā formā) jā</w:t>
      </w:r>
      <w:r>
        <w:t>ievieto atbilstoši Nolikuma 2.1</w:t>
      </w:r>
      <w:r w:rsidRPr="005B0698">
        <w:t>. punkta prasībām noformētā, aizlīmētā, aizzīmogotā (ja zīmogs paredzēts) aploksnē vai cita veida necaurspīdīgā iepakojumā tā, lai iekļautā informācija nebūtu redzama un pieejama līdz Piedāvājumu atvēršanas brīdim.</w:t>
      </w:r>
    </w:p>
    <w:p w14:paraId="4FDBE5DD" w14:textId="77777777" w:rsidR="00DE1C7F" w:rsidRPr="00B23D1E" w:rsidRDefault="00DE1C7F" w:rsidP="00582351">
      <w:pPr>
        <w:pStyle w:val="ListParagraph"/>
        <w:numPr>
          <w:ilvl w:val="1"/>
          <w:numId w:val="6"/>
        </w:numPr>
        <w:spacing w:after="200"/>
        <w:jc w:val="both"/>
      </w:pPr>
      <w:r w:rsidRPr="00B23D1E">
        <w:t>Noformējot Piedāvājumu Pretendentam ir jāievēro Nolikumā ietvertās prasības un Piedāvājumā jāiekļauj šādi dokumenti šādā secībā:</w:t>
      </w:r>
    </w:p>
    <w:p w14:paraId="420E3736" w14:textId="77777777" w:rsidR="00DE1C7F" w:rsidRPr="00B23D1E" w:rsidRDefault="00DE1C7F" w:rsidP="00582351">
      <w:pPr>
        <w:pStyle w:val="ListParagraph"/>
        <w:widowControl w:val="0"/>
        <w:numPr>
          <w:ilvl w:val="2"/>
          <w:numId w:val="6"/>
        </w:numPr>
        <w:overflowPunct w:val="0"/>
        <w:autoSpaceDE w:val="0"/>
        <w:autoSpaceDN w:val="0"/>
        <w:adjustRightInd w:val="0"/>
        <w:ind w:left="1080" w:hanging="630"/>
        <w:jc w:val="both"/>
      </w:pPr>
      <w:r w:rsidRPr="00B23D1E">
        <w:t xml:space="preserve">Pretendenta pieteikums atbilstoši Nolikuma </w:t>
      </w:r>
      <w:r>
        <w:t xml:space="preserve">1. </w:t>
      </w:r>
      <w:r w:rsidRPr="00B23D1E">
        <w:t>pielikumam;</w:t>
      </w:r>
    </w:p>
    <w:p w14:paraId="3668E9FC" w14:textId="77777777" w:rsidR="00DE1C7F" w:rsidRPr="00B23D1E" w:rsidRDefault="00DE1C7F" w:rsidP="00582351">
      <w:pPr>
        <w:pStyle w:val="ListParagraph"/>
        <w:widowControl w:val="0"/>
        <w:numPr>
          <w:ilvl w:val="2"/>
          <w:numId w:val="6"/>
        </w:numPr>
        <w:overflowPunct w:val="0"/>
        <w:autoSpaceDE w:val="0"/>
        <w:autoSpaceDN w:val="0"/>
        <w:adjustRightInd w:val="0"/>
        <w:ind w:left="1080" w:hanging="630"/>
        <w:jc w:val="both"/>
      </w:pPr>
      <w:r w:rsidRPr="00B23D1E">
        <w:t>Pretendenta atlases (kvalifikācijas) dokumenti atbilstoši Nolikuma 3. punktam;</w:t>
      </w:r>
    </w:p>
    <w:p w14:paraId="71E53A71" w14:textId="00699F44" w:rsidR="00DE1C7F" w:rsidRPr="00B23D1E" w:rsidRDefault="005B0698" w:rsidP="00582351">
      <w:pPr>
        <w:pStyle w:val="ListParagraph"/>
        <w:widowControl w:val="0"/>
        <w:numPr>
          <w:ilvl w:val="2"/>
          <w:numId w:val="6"/>
        </w:numPr>
        <w:overflowPunct w:val="0"/>
        <w:autoSpaceDE w:val="0"/>
        <w:autoSpaceDN w:val="0"/>
        <w:adjustRightInd w:val="0"/>
        <w:ind w:left="1080" w:hanging="630"/>
        <w:jc w:val="both"/>
      </w:pPr>
      <w:r>
        <w:t>Tehniskā specifikācija/</w:t>
      </w:r>
      <w:r w:rsidR="00DE1C7F" w:rsidRPr="00B23D1E">
        <w:t xml:space="preserve">piedāvājums atbilstoši Nolikuma </w:t>
      </w:r>
      <w:r>
        <w:t xml:space="preserve">2. </w:t>
      </w:r>
      <w:r w:rsidR="00DE1C7F" w:rsidRPr="00B23D1E">
        <w:t>pielikumam;</w:t>
      </w:r>
    </w:p>
    <w:p w14:paraId="01FFEF59" w14:textId="48EEC5F8" w:rsidR="00DE1C7F" w:rsidRPr="00B23D1E" w:rsidRDefault="00DE1C7F" w:rsidP="00582351">
      <w:pPr>
        <w:pStyle w:val="ListParagraph"/>
        <w:widowControl w:val="0"/>
        <w:numPr>
          <w:ilvl w:val="2"/>
          <w:numId w:val="6"/>
        </w:numPr>
        <w:overflowPunct w:val="0"/>
        <w:autoSpaceDE w:val="0"/>
        <w:autoSpaceDN w:val="0"/>
        <w:adjustRightInd w:val="0"/>
        <w:ind w:left="1080" w:hanging="630"/>
        <w:jc w:val="both"/>
      </w:pPr>
      <w:r w:rsidRPr="00B23D1E">
        <w:t xml:space="preserve">Finanšu piedāvājums atbilstoši Nolikuma </w:t>
      </w:r>
      <w:r w:rsidR="005B0698">
        <w:t xml:space="preserve">3. </w:t>
      </w:r>
      <w:r w:rsidRPr="00B23D1E">
        <w:t>pielikumam.</w:t>
      </w:r>
    </w:p>
    <w:p w14:paraId="528DEB31" w14:textId="77777777" w:rsidR="00DE1C7F" w:rsidRPr="00B23D1E" w:rsidRDefault="00DE1C7F" w:rsidP="00582351">
      <w:pPr>
        <w:numPr>
          <w:ilvl w:val="1"/>
          <w:numId w:val="6"/>
        </w:numPr>
        <w:ind w:left="450" w:hanging="450"/>
        <w:jc w:val="both"/>
      </w:pPr>
      <w:r w:rsidRPr="00B23D1E">
        <w:t xml:space="preserve">Piedāvājumā iekļautos dokumentus paraksta Pretendenta </w:t>
      </w:r>
      <w:proofErr w:type="spellStart"/>
      <w:r w:rsidRPr="00B23D1E">
        <w:t>paraksttiesīgā</w:t>
      </w:r>
      <w:proofErr w:type="spellEnd"/>
      <w:r w:rsidRPr="00B23D1E">
        <w:t xml:space="preserve"> persona. Ja Piedāvājumu iesniedz piegādātāju apvienība, Piedāvājumā iekļautos dokumentus paraksta katras personas, kas iekļauta piegādātāju apvienībā, </w:t>
      </w:r>
      <w:proofErr w:type="spellStart"/>
      <w:r w:rsidRPr="00B23D1E">
        <w:t>paraksttiesīgā</w:t>
      </w:r>
      <w:proofErr w:type="spellEnd"/>
      <w:r w:rsidRPr="00B23D1E">
        <w:t xml:space="preserve"> persona, vai piegādātāju apvienības pilnvarots pārstāvis. </w:t>
      </w:r>
    </w:p>
    <w:p w14:paraId="2984AA0B" w14:textId="77777777" w:rsidR="00DE1C7F" w:rsidRPr="00B23D1E" w:rsidRDefault="00DE1C7F" w:rsidP="00582351">
      <w:pPr>
        <w:numPr>
          <w:ilvl w:val="1"/>
          <w:numId w:val="6"/>
        </w:numPr>
        <w:spacing w:after="160" w:line="259" w:lineRule="auto"/>
        <w:ind w:right="26"/>
        <w:contextualSpacing/>
        <w:jc w:val="both"/>
      </w:pPr>
      <w:r w:rsidRPr="00B23D1E">
        <w:t>Ja Pretendenta pārstāvja paraksta tiesības izriet no informācijas, kas iegūstama LR Uzņēmumu reģistra datu bāzē, Pretendents Pieteikumā (Nolikuma 1.pielikums) ietver norādi par šo faktu un Pasūtītājs pats par to pārliecināsies LR Uzņēmumu reģistra datu bāzē vai Lursoft datu bāzē (pamatojoties uz starp SIA „Lursoft IT” un LR Uzņēmumu reģistru noslēgto licences līgumu), pretējā gadījumā Pretendents Piedāvājumam pievieno dokumentu, kas apliecina Pretendenta pārstāvja, kurš paraksta piedāvājumu, paraksta (pārstāvības) tiesības.</w:t>
      </w:r>
    </w:p>
    <w:p w14:paraId="617C4069" w14:textId="6C5BC1A7" w:rsidR="00DE1C7F" w:rsidRPr="00B23D1E" w:rsidRDefault="00DE1C7F" w:rsidP="00582351">
      <w:pPr>
        <w:numPr>
          <w:ilvl w:val="1"/>
          <w:numId w:val="6"/>
        </w:numPr>
        <w:spacing w:line="259" w:lineRule="auto"/>
        <w:ind w:right="26"/>
        <w:contextualSpacing/>
        <w:jc w:val="both"/>
      </w:pPr>
      <w:r w:rsidRPr="00B23D1E">
        <w:t>Ja Piedāvājumu paraksta pilnvarota persona, Piedāvājumam jāpievieno pilnvarojumu apliecinošu dokumentu, kas apliecina pilnvarotā pārstāvja, kurš paraksta Piedāvājumu, paraksta (pārstāvības) tiesības un pārstāvības apjomu. Ja pilnvarojumu ir izdevusi person</w:t>
      </w:r>
      <w:r w:rsidR="005B0698">
        <w:t>a, kura atšķiras no Nolikuma 2.5</w:t>
      </w:r>
      <w:r w:rsidRPr="00B23D1E">
        <w:t xml:space="preserve">. punktā norādītās, Pretendents Piedāvājumam pievieno dokumentu, kas norāda uz pilnvarojuma izdevēja tiesībām šādu pilnvarojumu Pretendenta vārdā izsniegt. </w:t>
      </w:r>
    </w:p>
    <w:p w14:paraId="76BFE2DE" w14:textId="77777777" w:rsidR="00DE1C7F" w:rsidRPr="00B23D1E" w:rsidRDefault="00DE1C7F" w:rsidP="00582351">
      <w:pPr>
        <w:pStyle w:val="ListParagraph"/>
        <w:widowControl w:val="0"/>
        <w:numPr>
          <w:ilvl w:val="1"/>
          <w:numId w:val="6"/>
        </w:numPr>
        <w:overflowPunct w:val="0"/>
        <w:autoSpaceDE w:val="0"/>
        <w:autoSpaceDN w:val="0"/>
        <w:adjustRightInd w:val="0"/>
        <w:jc w:val="both"/>
      </w:pPr>
      <w:r w:rsidRPr="00B23D1E">
        <w:t xml:space="preserve">Piedāvājums jāsagatavo latviešu valodā. Dokumentiem svešvalodās jāpievieno Pretendenta apliecināts tulkojums latviešu valodā. Normatīvajos aktos noteiktajos gadījumos dokumentiem svešvalodās jābūt pievienotiem tulkojumiem latviešu valodā, kas apliecināti </w:t>
      </w:r>
      <w:r w:rsidRPr="00B23D1E">
        <w:lastRenderedPageBreak/>
        <w:t>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14:paraId="3A6F5FFA" w14:textId="77777777" w:rsidR="00DE1C7F" w:rsidRPr="00B23D1E" w:rsidRDefault="00DE1C7F" w:rsidP="00582351">
      <w:pPr>
        <w:pStyle w:val="ListParagraph"/>
        <w:widowControl w:val="0"/>
        <w:numPr>
          <w:ilvl w:val="1"/>
          <w:numId w:val="6"/>
        </w:numPr>
        <w:overflowPunct w:val="0"/>
        <w:autoSpaceDE w:val="0"/>
        <w:autoSpaceDN w:val="0"/>
        <w:adjustRightInd w:val="0"/>
        <w:jc w:val="both"/>
        <w:rPr>
          <w:sz w:val="28"/>
        </w:rPr>
      </w:pPr>
      <w:r w:rsidRPr="00B23D1E">
        <w:t>Iesniedzot piedāvājumu, pretendents ir tiesīgs visu iesniegto dokumentu kopiju un tulkojumu pareizību apliecināt ar vienu apliecinājumu dokumentu kopuma pēdējā lapā.</w:t>
      </w:r>
    </w:p>
    <w:p w14:paraId="5DC1C113" w14:textId="77777777" w:rsidR="00DE1C7F" w:rsidRPr="00B23D1E" w:rsidRDefault="00DE1C7F" w:rsidP="00582351">
      <w:pPr>
        <w:pStyle w:val="ListParagraph"/>
        <w:widowControl w:val="0"/>
        <w:numPr>
          <w:ilvl w:val="1"/>
          <w:numId w:val="6"/>
        </w:numPr>
        <w:overflowPunct w:val="0"/>
        <w:autoSpaceDE w:val="0"/>
        <w:autoSpaceDN w:val="0"/>
        <w:adjustRightInd w:val="0"/>
        <w:jc w:val="both"/>
      </w:pPr>
      <w:r w:rsidRPr="00B23D1E">
        <w:t xml:space="preserve">Pretendenta piedāvājumam jābūt cauršūtam tā, lai dokumentus nebūtu iespējams atdalīt. Piedāvājuma lapām jābūt numurētām. Uz pēdējās lapas aizmugures jānorāda cauršūto lapu skaits, ko ar savu parakstu apliecina pretendenta amatpersona ar paraksta tiesībām vai pretendenta pilnvarotā persona. </w:t>
      </w:r>
    </w:p>
    <w:p w14:paraId="6D18EC23" w14:textId="77777777" w:rsidR="00DE1C7F" w:rsidRPr="00B23D1E" w:rsidRDefault="00DE1C7F" w:rsidP="00582351">
      <w:pPr>
        <w:pStyle w:val="ListParagraph"/>
        <w:widowControl w:val="0"/>
        <w:numPr>
          <w:ilvl w:val="1"/>
          <w:numId w:val="6"/>
        </w:numPr>
        <w:overflowPunct w:val="0"/>
        <w:autoSpaceDE w:val="0"/>
        <w:autoSpaceDN w:val="0"/>
        <w:adjustRightInd w:val="0"/>
        <w:jc w:val="both"/>
      </w:pPr>
      <w:r w:rsidRPr="00B23D1E">
        <w:t xml:space="preserve">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 </w:t>
      </w:r>
      <w:proofErr w:type="spellStart"/>
      <w:r w:rsidRPr="00B23D1E">
        <w:t>t.sk</w:t>
      </w:r>
      <w:proofErr w:type="spellEnd"/>
      <w:r w:rsidRPr="00B23D1E">
        <w:t>. Nolikumā iekļautā informācija.</w:t>
      </w:r>
    </w:p>
    <w:p w14:paraId="3A0DEB53" w14:textId="3CEA709C" w:rsidR="00DE1C7F" w:rsidRPr="00B23D1E" w:rsidRDefault="00DE1C7F" w:rsidP="00582351">
      <w:pPr>
        <w:pStyle w:val="ListParagraph"/>
        <w:widowControl w:val="0"/>
        <w:numPr>
          <w:ilvl w:val="1"/>
          <w:numId w:val="6"/>
        </w:numPr>
        <w:overflowPunct w:val="0"/>
        <w:autoSpaceDE w:val="0"/>
        <w:autoSpaceDN w:val="0"/>
        <w:adjustRightInd w:val="0"/>
        <w:jc w:val="both"/>
      </w:pPr>
      <w:r w:rsidRPr="00B23D1E">
        <w:t>Pretendenta piedāvājumā iekļautajiem dokumentiem jābūt skaidri salasāmiem un bez neatrunātiem labojumiem.</w:t>
      </w:r>
    </w:p>
    <w:p w14:paraId="4309AD56" w14:textId="382C62C8" w:rsidR="00DE1C7F" w:rsidRPr="00B23D1E" w:rsidRDefault="00DE1C7F" w:rsidP="00582351">
      <w:pPr>
        <w:pStyle w:val="Heading1"/>
        <w:numPr>
          <w:ilvl w:val="0"/>
          <w:numId w:val="6"/>
        </w:numPr>
      </w:pPr>
      <w:bookmarkStart w:id="2" w:name="_Toc445297625"/>
      <w:r w:rsidRPr="00B23D1E">
        <w:t>PRETENDENTU ATLASES (KVALIFIKĀCIJAS) PRASĪBAS UN IESNIEDZAMIE DOKUMENTI</w:t>
      </w:r>
      <w:bookmarkEnd w:id="2"/>
    </w:p>
    <w:p w14:paraId="654BA271" w14:textId="77777777" w:rsidR="00DE1C7F" w:rsidRPr="00B23D1E" w:rsidRDefault="00DE1C7F" w:rsidP="00582351">
      <w:pPr>
        <w:numPr>
          <w:ilvl w:val="1"/>
          <w:numId w:val="6"/>
        </w:numPr>
        <w:ind w:left="540" w:hanging="540"/>
        <w:jc w:val="both"/>
      </w:pPr>
      <w:r w:rsidRPr="00B23D1E">
        <w:t>Par pretendentu var būt fiziska vai juridiska persona, piegādātāju apvienība jebkurā juridiskā statusā, kas iesniegusi Piedāvājumu, lai piedalītos Iepirkumā. Pretendentam Nolikuma 1. pielikumā jānorāda visi piegādātāju apvienības dalībnieki.</w:t>
      </w:r>
    </w:p>
    <w:p w14:paraId="21A3BFF7" w14:textId="77777777" w:rsidR="00DE1C7F" w:rsidRPr="00B23D1E" w:rsidRDefault="00DE1C7F" w:rsidP="00582351">
      <w:pPr>
        <w:numPr>
          <w:ilvl w:val="1"/>
          <w:numId w:val="6"/>
        </w:numPr>
        <w:ind w:left="540" w:hanging="540"/>
        <w:jc w:val="both"/>
      </w:pPr>
      <w:r w:rsidRPr="00B23D1E">
        <w:t>Nav pasludināts Pretendenta, piegādātāju apvienības dalībnieka, personālsabiedrības biedra vai personas, uz kuras iespējām Pretendents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2082453" w14:textId="77777777" w:rsidR="00DE1C7F" w:rsidRPr="00B23D1E" w:rsidRDefault="00DE1C7F" w:rsidP="00582351">
      <w:pPr>
        <w:numPr>
          <w:ilvl w:val="1"/>
          <w:numId w:val="6"/>
        </w:numPr>
        <w:ind w:left="540" w:hanging="540"/>
        <w:jc w:val="both"/>
      </w:pPr>
      <w:r w:rsidRPr="00B23D1E">
        <w:t xml:space="preserve">Pretendentam, piegādātāju apvienības dalībniekam, personālsabiedrības biedram vai personai, uz kuras iespējām Pretendents balstās, lai apliecinātu atbilstību kvalifikācijas prasībām, dienā, kad paziņojums par plānoto līgumu publicēts Iepirkumu uzraudzības biroja </w:t>
      </w:r>
      <w:proofErr w:type="spellStart"/>
      <w:r w:rsidRPr="00B23D1E">
        <w:t>mājaslapā</w:t>
      </w:r>
      <w:proofErr w:type="spellEnd"/>
      <w:r w:rsidRPr="00B23D1E">
        <w:t>,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14:paraId="2D664378" w14:textId="77777777" w:rsidR="00DE1C7F" w:rsidRPr="00B23D1E" w:rsidRDefault="00DE1C7F" w:rsidP="00582351">
      <w:pPr>
        <w:numPr>
          <w:ilvl w:val="1"/>
          <w:numId w:val="6"/>
        </w:numPr>
        <w:ind w:left="540" w:hanging="540"/>
        <w:jc w:val="both"/>
      </w:pPr>
      <w:r w:rsidRPr="00B23D1E">
        <w:t xml:space="preserve">Pretendents ir tiesīgs iesniegt tā </w:t>
      </w:r>
      <w:proofErr w:type="spellStart"/>
      <w:r w:rsidRPr="00B23D1E">
        <w:t>paraksttiesīgās</w:t>
      </w:r>
      <w:proofErr w:type="spellEnd"/>
      <w:r w:rsidRPr="00B23D1E">
        <w:t xml:space="preserve"> personas apliecinātu izdruku no Valsts ieņēmumu dienesta (turpmāk- VID) elektroniskās deklarēšanas sistēmas (EDS) vai VID izdotu izziņu par to, ka tam dienā, kad paziņojums par plānoto līgumu publicēts Iepirkumu uzraudzības biroja </w:t>
      </w:r>
      <w:proofErr w:type="spellStart"/>
      <w:r w:rsidRPr="00B23D1E">
        <w:t>mājaslapā</w:t>
      </w:r>
      <w:proofErr w:type="spellEnd"/>
      <w:r w:rsidRPr="00B23D1E">
        <w:t>, nav nodokļu parādu, tajā skaitā valsts sociālās apdrošināšanas obligāto iemaksu parādu, kas kopsummā pārsniedz 150 eiro.</w:t>
      </w:r>
    </w:p>
    <w:p w14:paraId="473718BA" w14:textId="77777777" w:rsidR="00DE1C7F" w:rsidRPr="00B23D1E" w:rsidRDefault="00DE1C7F" w:rsidP="00582351">
      <w:pPr>
        <w:numPr>
          <w:ilvl w:val="1"/>
          <w:numId w:val="6"/>
        </w:numPr>
        <w:ind w:left="540" w:hanging="540"/>
        <w:jc w:val="both"/>
      </w:pPr>
      <w:r w:rsidRPr="00B23D1E">
        <w:t>Ja Pretendents ir iesniedzis Nolikuma 3.4. punktā minēto dokumentu, Pasūtītājam, konstatējot konkrētā Pretendenta nodokļu parādus e-izziņu sistēmā Iepirkuma izsludināšanas dienā, ir tiesības neveikt Nolikuma 5.3.2. punktā noteiktās darbības.</w:t>
      </w:r>
    </w:p>
    <w:p w14:paraId="27BC7203" w14:textId="77777777" w:rsidR="00DE1C7F" w:rsidRPr="00B23D1E" w:rsidRDefault="00DE1C7F" w:rsidP="00DE1C7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E1C7F" w:rsidRPr="00B23D1E" w14:paraId="5562FC46" w14:textId="77777777" w:rsidTr="00D17A9D">
        <w:tc>
          <w:tcPr>
            <w:tcW w:w="4621" w:type="dxa"/>
            <w:shd w:val="clear" w:color="auto" w:fill="D9D9D9"/>
          </w:tcPr>
          <w:p w14:paraId="036E99C9" w14:textId="77777777" w:rsidR="00DE1C7F" w:rsidRPr="0040285F" w:rsidRDefault="00DE1C7F" w:rsidP="00582351">
            <w:pPr>
              <w:numPr>
                <w:ilvl w:val="1"/>
                <w:numId w:val="6"/>
              </w:numPr>
              <w:jc w:val="both"/>
            </w:pPr>
            <w:r w:rsidRPr="0040285F">
              <w:t>Pretendentam jāatbilst šādām Pretendentu atlases (kvalifikācijas) prasībām:</w:t>
            </w:r>
          </w:p>
        </w:tc>
        <w:tc>
          <w:tcPr>
            <w:tcW w:w="4621" w:type="dxa"/>
            <w:shd w:val="clear" w:color="auto" w:fill="D9D9D9"/>
          </w:tcPr>
          <w:p w14:paraId="450E6C71" w14:textId="77777777" w:rsidR="00DE1C7F" w:rsidRPr="0040285F" w:rsidRDefault="00DE1C7F" w:rsidP="00582351">
            <w:pPr>
              <w:numPr>
                <w:ilvl w:val="1"/>
                <w:numId w:val="6"/>
              </w:numPr>
              <w:jc w:val="both"/>
            </w:pPr>
            <w:r w:rsidRPr="0040285F">
              <w:t xml:space="preserve">Lai pierādītu atbilstību Pasūtītāja noteiktajām atlases (kvalifikācijas) prasībām, Pretendentam jāiesniedz šādi </w:t>
            </w:r>
            <w:r w:rsidRPr="0040285F">
              <w:rPr>
                <w:b/>
              </w:rPr>
              <w:t>dokumenti</w:t>
            </w:r>
            <w:r w:rsidRPr="0040285F">
              <w:t>:</w:t>
            </w:r>
          </w:p>
        </w:tc>
      </w:tr>
      <w:tr w:rsidR="00DE1C7F" w:rsidRPr="00B23D1E" w14:paraId="19926CBD" w14:textId="77777777" w:rsidTr="00D17A9D">
        <w:tc>
          <w:tcPr>
            <w:tcW w:w="4621" w:type="dxa"/>
            <w:shd w:val="clear" w:color="auto" w:fill="auto"/>
          </w:tcPr>
          <w:p w14:paraId="5174DF5F" w14:textId="09759CB1" w:rsidR="00DE1C7F" w:rsidRPr="0040285F" w:rsidRDefault="00BB3A67" w:rsidP="00582351">
            <w:pPr>
              <w:numPr>
                <w:ilvl w:val="2"/>
                <w:numId w:val="7"/>
              </w:numPr>
              <w:jc w:val="both"/>
            </w:pPr>
            <w:r w:rsidRPr="0040285F">
              <w:t xml:space="preserve">Pretendents piekrīt Nolikuma noteikumiem un piedāvā veikt </w:t>
            </w:r>
            <w:r w:rsidRPr="0040285F">
              <w:lastRenderedPageBreak/>
              <w:t>Nolikuma prasībām atbilstošu piegādi.</w:t>
            </w:r>
          </w:p>
        </w:tc>
        <w:tc>
          <w:tcPr>
            <w:tcW w:w="4621" w:type="dxa"/>
            <w:shd w:val="clear" w:color="auto" w:fill="auto"/>
          </w:tcPr>
          <w:p w14:paraId="0BAA2677" w14:textId="6A6C44AF" w:rsidR="00DE1C7F" w:rsidRPr="0040285F" w:rsidRDefault="00BB3A67" w:rsidP="00582351">
            <w:pPr>
              <w:numPr>
                <w:ilvl w:val="2"/>
                <w:numId w:val="6"/>
              </w:numPr>
              <w:ind w:left="689" w:hanging="689"/>
              <w:jc w:val="both"/>
            </w:pPr>
            <w:r w:rsidRPr="0040285F">
              <w:lastRenderedPageBreak/>
              <w:t>Pretendenta iesniegts pieteikums</w:t>
            </w:r>
            <w:r w:rsidRPr="0040285F">
              <w:rPr>
                <w:bCs/>
              </w:rPr>
              <w:t xml:space="preserve"> par piedalīšanos Iepirkumā</w:t>
            </w:r>
            <w:r w:rsidRPr="0040285F">
              <w:t xml:space="preserve">, kas </w:t>
            </w:r>
            <w:r w:rsidRPr="0040285F">
              <w:lastRenderedPageBreak/>
              <w:t>sagatavots atbilstoši Nolikuma 1.pielikumā noteiktajai veidlapai.</w:t>
            </w:r>
          </w:p>
        </w:tc>
      </w:tr>
      <w:tr w:rsidR="00DE1C7F" w:rsidRPr="00B23D1E" w14:paraId="669970BF" w14:textId="77777777" w:rsidTr="00D17A9D">
        <w:tc>
          <w:tcPr>
            <w:tcW w:w="4621" w:type="dxa"/>
            <w:shd w:val="clear" w:color="auto" w:fill="auto"/>
          </w:tcPr>
          <w:p w14:paraId="21624968" w14:textId="3D68BBFC" w:rsidR="00DE1C7F" w:rsidRPr="0040285F" w:rsidRDefault="00BB3A67" w:rsidP="00582351">
            <w:pPr>
              <w:numPr>
                <w:ilvl w:val="2"/>
                <w:numId w:val="7"/>
              </w:numPr>
              <w:jc w:val="both"/>
            </w:pPr>
            <w:r w:rsidRPr="0040285F">
              <w:rPr>
                <w:bCs/>
              </w:rPr>
              <w:lastRenderedPageBreak/>
              <w:t>Pretendents ir reģistrēts atbilstoši Latvijas Republikas normatīvo aktu prasībām vai ārvalstīs, atbilstoši attiecīgās valsts normatīvo aktu prasībām.</w:t>
            </w:r>
          </w:p>
        </w:tc>
        <w:tc>
          <w:tcPr>
            <w:tcW w:w="4621" w:type="dxa"/>
            <w:shd w:val="clear" w:color="auto" w:fill="auto"/>
          </w:tcPr>
          <w:p w14:paraId="4A943020" w14:textId="77777777" w:rsidR="00BB3A67" w:rsidRPr="0040285F" w:rsidRDefault="00BB3A67" w:rsidP="00582351">
            <w:pPr>
              <w:pStyle w:val="ListParagraph"/>
              <w:numPr>
                <w:ilvl w:val="2"/>
                <w:numId w:val="6"/>
              </w:numPr>
              <w:spacing w:after="200"/>
              <w:ind w:left="627" w:hanging="630"/>
              <w:jc w:val="both"/>
            </w:pPr>
            <w:r w:rsidRPr="0040285F">
              <w:t xml:space="preserve">Dokuments, kas apliecina Pretendenta reģistrācijas faktu atbilstoši Latvijas Republikas normatīvo aktu prasībām. </w:t>
            </w:r>
          </w:p>
          <w:p w14:paraId="407AB19D" w14:textId="77777777" w:rsidR="00BB3A67" w:rsidRPr="0040285F" w:rsidRDefault="00BB3A67" w:rsidP="0040285F">
            <w:pPr>
              <w:pStyle w:val="ListParagraph"/>
              <w:spacing w:after="200"/>
              <w:ind w:left="627"/>
              <w:jc w:val="both"/>
            </w:pPr>
          </w:p>
          <w:p w14:paraId="3207122B" w14:textId="77777777" w:rsidR="00BB3A67" w:rsidRPr="0040285F" w:rsidRDefault="00BB3A67" w:rsidP="0040285F">
            <w:pPr>
              <w:pStyle w:val="ListParagraph"/>
              <w:ind w:left="627"/>
              <w:jc w:val="both"/>
            </w:pPr>
            <w:r w:rsidRPr="0040285F">
              <w:t>Faktu par Latvijas Republikas Uzņēmumu reģistrā reģistrētu Pretendentu Iepirkuma komisija pārbaudīs Lursoft datu bāzē, šādā gadījumā reģistrācijas dokuments nav jāiesniedz.</w:t>
            </w:r>
          </w:p>
          <w:p w14:paraId="3DFCB84A" w14:textId="77777777" w:rsidR="00BB3A67" w:rsidRPr="0040285F" w:rsidRDefault="00BB3A67" w:rsidP="0040285F">
            <w:pPr>
              <w:pStyle w:val="ListParagraph"/>
              <w:ind w:left="627"/>
              <w:jc w:val="both"/>
            </w:pPr>
          </w:p>
          <w:p w14:paraId="5450CD97" w14:textId="77777777" w:rsidR="00BB3A67" w:rsidRPr="0040285F" w:rsidRDefault="00BB3A67" w:rsidP="0040285F">
            <w:pPr>
              <w:pStyle w:val="ListParagraph"/>
              <w:ind w:left="627"/>
              <w:jc w:val="both"/>
            </w:pPr>
            <w:r w:rsidRPr="0040285F">
              <w:t xml:space="preserve">Ārvalstī reģistrētam Pretendentam jāiesniedz kompetentas attiecīgās valsts institūcijas izsniegts dokuments (kopija), kas apliecina Pretendenta reģistrāciju atbilstoši tās valsts normatīvo aktu prasībām. </w:t>
            </w:r>
          </w:p>
          <w:p w14:paraId="3AEC0F1E" w14:textId="77777777" w:rsidR="00BB3A67" w:rsidRPr="0040285F" w:rsidRDefault="00BB3A67" w:rsidP="0040285F">
            <w:pPr>
              <w:ind w:left="599"/>
              <w:jc w:val="both"/>
            </w:pPr>
          </w:p>
          <w:p w14:paraId="52A6DDD7" w14:textId="0D0CD602" w:rsidR="00DE1C7F" w:rsidRPr="0040285F" w:rsidRDefault="00BB3A67" w:rsidP="0040285F">
            <w:pPr>
              <w:ind w:left="689"/>
              <w:jc w:val="both"/>
            </w:pPr>
            <w:r w:rsidRPr="0040285F">
              <w:t>Ja attiecīgās valsts normatīvais regulējums neparedz reģistrācijas dokumenta izdošanu, tad Pretendents Pieteikumā (Nolikuma 1.pielikums) norāda kompetento iestādi attiecīgajā valstī, kas var apliecināt reģistrācijas faktu.</w:t>
            </w:r>
          </w:p>
        </w:tc>
      </w:tr>
      <w:tr w:rsidR="00214B46" w:rsidRPr="00B23D1E" w14:paraId="4827B01A" w14:textId="77777777" w:rsidTr="00D17A9D">
        <w:tc>
          <w:tcPr>
            <w:tcW w:w="4621" w:type="dxa"/>
            <w:shd w:val="clear" w:color="auto" w:fill="auto"/>
          </w:tcPr>
          <w:p w14:paraId="5A9973AB" w14:textId="77777777" w:rsidR="00214B46" w:rsidRDefault="00214B46" w:rsidP="00582351">
            <w:pPr>
              <w:numPr>
                <w:ilvl w:val="2"/>
                <w:numId w:val="7"/>
              </w:numPr>
              <w:jc w:val="both"/>
              <w:rPr>
                <w:bCs/>
              </w:rPr>
            </w:pPr>
            <w:r w:rsidRPr="0040285F">
              <w:rPr>
                <w:bCs/>
              </w:rPr>
              <w:t>Pretendents ir reģistrēts vai atzīts kā pārtikas aprites uzņēmums Pārtikas un veterinārajā dienestā (PVD)</w:t>
            </w:r>
            <w:r w:rsidR="00B24538" w:rsidRPr="00B24538">
              <w:t xml:space="preserve"> </w:t>
            </w:r>
            <w:r w:rsidR="00B24538" w:rsidRPr="00B24538">
              <w:rPr>
                <w:bCs/>
              </w:rPr>
              <w:t>(vai atbilstošā attiecīgās valsts institūcijā)</w:t>
            </w:r>
            <w:r w:rsidRPr="0040285F">
              <w:rPr>
                <w:bCs/>
              </w:rPr>
              <w:t xml:space="preserve"> saskaņā ar Latvijas Republikas likumu “Pārtikas aprites uzraudzības likums” (prasība attiecas uz personām, kuru darbībai  atbilstoši </w:t>
            </w:r>
            <w:r w:rsidR="00B24538">
              <w:rPr>
                <w:bCs/>
              </w:rPr>
              <w:t>normatīvo aktu</w:t>
            </w:r>
            <w:r w:rsidRPr="0040285F">
              <w:rPr>
                <w:bCs/>
              </w:rPr>
              <w:t xml:space="preserve"> prasībām ir nepieciešama reģistrācija PVD vai atzīšanas fakta saņemšana no PVD puses</w:t>
            </w:r>
            <w:r w:rsidR="00B24538">
              <w:rPr>
                <w:bCs/>
              </w:rPr>
              <w:t>,</w:t>
            </w:r>
            <w:r w:rsidR="00B24538" w:rsidRPr="00B24538">
              <w:rPr>
                <w:bCs/>
              </w:rPr>
              <w:t xml:space="preserve"> vai </w:t>
            </w:r>
            <w:r w:rsidR="00B24538">
              <w:rPr>
                <w:bCs/>
              </w:rPr>
              <w:t xml:space="preserve">reģistrācija </w:t>
            </w:r>
            <w:r w:rsidR="00B24538" w:rsidRPr="00B24538">
              <w:rPr>
                <w:bCs/>
              </w:rPr>
              <w:t>atbilstošā attiecīgās valsts institūcijā</w:t>
            </w:r>
            <w:r w:rsidRPr="0040285F">
              <w:rPr>
                <w:bCs/>
              </w:rPr>
              <w:t>).</w:t>
            </w:r>
          </w:p>
          <w:p w14:paraId="4CE17AA0" w14:textId="2F68C98D" w:rsidR="00787E05" w:rsidRPr="0040285F" w:rsidRDefault="00787E05" w:rsidP="00787E05">
            <w:pPr>
              <w:ind w:left="720"/>
              <w:jc w:val="both"/>
              <w:rPr>
                <w:bCs/>
              </w:rPr>
            </w:pPr>
          </w:p>
        </w:tc>
        <w:tc>
          <w:tcPr>
            <w:tcW w:w="4621" w:type="dxa"/>
            <w:shd w:val="clear" w:color="auto" w:fill="auto"/>
          </w:tcPr>
          <w:p w14:paraId="6EC8B454" w14:textId="1CF35A10" w:rsidR="00214B46" w:rsidRPr="0040285F" w:rsidRDefault="00442AEB" w:rsidP="00582351">
            <w:pPr>
              <w:pStyle w:val="ListParagraph"/>
              <w:numPr>
                <w:ilvl w:val="2"/>
                <w:numId w:val="6"/>
              </w:numPr>
              <w:spacing w:after="200"/>
              <w:ind w:left="666" w:hanging="666"/>
              <w:jc w:val="both"/>
            </w:pPr>
            <w:r>
              <w:t>Pretendents Pieteikumā (Nolikuma 1. pielikums) iekļ</w:t>
            </w:r>
            <w:r w:rsidR="0068007F">
              <w:t>auj</w:t>
            </w:r>
            <w:r>
              <w:t xml:space="preserve"> apliecinājumu, ka </w:t>
            </w:r>
            <w:r w:rsidR="00214B46" w:rsidRPr="0040285F">
              <w:t>tas ir reģistrēts vai  atzīts kā pārtikas aprites uzņēmums PVD</w:t>
            </w:r>
            <w:r w:rsidR="00A9501F">
              <w:t xml:space="preserve"> (vai atbilstošā attiecīgās valsts institūcijā)</w:t>
            </w:r>
            <w:r w:rsidR="00214B46" w:rsidRPr="0040285F">
              <w:t xml:space="preserve">, kas apliecina tiesības atbilstoši Pārtikas aprites uzraudzības likumam piedalīties pārtikas apritē </w:t>
            </w:r>
            <w:r w:rsidR="00B24538" w:rsidRPr="00B24538">
              <w:rPr>
                <w:bCs/>
              </w:rPr>
              <w:t>(prasība attiecas uz personām, kuru darbībai  atbilstoši normatīvo aktu prasībām ir nepieciešama reģistrācija PVD vai atzīšanas fakta saņemšana no PVD puses, vai reģistrācija atbilstošā attiecīgās valsts institūcijā)</w:t>
            </w:r>
            <w:r w:rsidR="00BF5494">
              <w:t>.</w:t>
            </w:r>
          </w:p>
          <w:p w14:paraId="341A37A0" w14:textId="77777777" w:rsidR="00214B46" w:rsidRPr="0040285F" w:rsidRDefault="00214B46" w:rsidP="0040285F">
            <w:pPr>
              <w:pStyle w:val="ListParagraph"/>
              <w:spacing w:after="200"/>
              <w:ind w:left="666" w:hanging="666"/>
              <w:jc w:val="both"/>
            </w:pPr>
          </w:p>
          <w:p w14:paraId="012A2059" w14:textId="6D69AFC6" w:rsidR="00214B46" w:rsidRPr="0040285F" w:rsidRDefault="00214B46" w:rsidP="0040285F">
            <w:pPr>
              <w:pStyle w:val="ListParagraph"/>
              <w:spacing w:after="200"/>
              <w:ind w:left="666"/>
              <w:jc w:val="both"/>
            </w:pPr>
            <w:r w:rsidRPr="0040285F">
              <w:t>Iepirkuma komisija informāciju par Pretendenta atbilstību Nolikuma 3.6.3. punktā noteiktajai prasībai pārbaudīs arī PVD reģistrā.</w:t>
            </w:r>
          </w:p>
        </w:tc>
      </w:tr>
      <w:tr w:rsidR="00787E05" w:rsidRPr="00B23D1E" w14:paraId="2ED25246" w14:textId="77777777" w:rsidTr="00D17A9D">
        <w:tc>
          <w:tcPr>
            <w:tcW w:w="4621" w:type="dxa"/>
            <w:shd w:val="clear" w:color="auto" w:fill="auto"/>
          </w:tcPr>
          <w:p w14:paraId="3572595C" w14:textId="4FADF142" w:rsidR="00787E05" w:rsidRPr="0040285F" w:rsidRDefault="00787E05" w:rsidP="00B56162">
            <w:pPr>
              <w:numPr>
                <w:ilvl w:val="2"/>
                <w:numId w:val="7"/>
              </w:numPr>
              <w:jc w:val="both"/>
              <w:rPr>
                <w:bCs/>
              </w:rPr>
            </w:pPr>
            <w:r w:rsidRPr="0040285F">
              <w:t>P</w:t>
            </w:r>
            <w:r>
              <w:t>retendenta piedāvātais dabīgā</w:t>
            </w:r>
            <w:r w:rsidRPr="0040285F">
              <w:t xml:space="preserve"> avota ūdens atbilst Ministru kabineta </w:t>
            </w:r>
            <w:r w:rsidR="00B56162">
              <w:lastRenderedPageBreak/>
              <w:t>29.12.2015. noteikumos Nr.736</w:t>
            </w:r>
            <w:r w:rsidRPr="0040285F">
              <w:t xml:space="preserve"> „</w:t>
            </w:r>
            <w:r w:rsidR="00B56162">
              <w:t>Noteikumi par dabīgo minerālūdeni un avota ūdeni</w:t>
            </w:r>
            <w:r w:rsidRPr="0040285F">
              <w:t xml:space="preserve">” definētajām prasībām.    </w:t>
            </w:r>
          </w:p>
        </w:tc>
        <w:tc>
          <w:tcPr>
            <w:tcW w:w="4621" w:type="dxa"/>
            <w:shd w:val="clear" w:color="auto" w:fill="auto"/>
          </w:tcPr>
          <w:p w14:paraId="7EDAE6B9" w14:textId="2FBE542B" w:rsidR="00787E05" w:rsidRDefault="00787E05" w:rsidP="00B56162">
            <w:pPr>
              <w:pStyle w:val="ListParagraph"/>
              <w:numPr>
                <w:ilvl w:val="2"/>
                <w:numId w:val="6"/>
              </w:numPr>
              <w:spacing w:after="200"/>
              <w:ind w:left="666" w:hanging="666"/>
              <w:jc w:val="both"/>
            </w:pPr>
            <w:r w:rsidRPr="0040285F">
              <w:lastRenderedPageBreak/>
              <w:t>Dokuments, kas apliecina, ka P</w:t>
            </w:r>
            <w:r>
              <w:t>retendenta piedāvātais dabīgā</w:t>
            </w:r>
            <w:r w:rsidRPr="0040285F">
              <w:t xml:space="preserve"> avota </w:t>
            </w:r>
            <w:r w:rsidRPr="0040285F">
              <w:lastRenderedPageBreak/>
              <w:t>ūdens atbilst Ministru kabinet</w:t>
            </w:r>
            <w:r w:rsidR="00B56162">
              <w:t>a 29.12.2015. noteikumos Nr.736</w:t>
            </w:r>
            <w:r w:rsidRPr="0040285F">
              <w:t xml:space="preserve"> „</w:t>
            </w:r>
            <w:r w:rsidR="00B56162">
              <w:t>Noteikumi par dabīgo minerālūdeni un avota ūdeni</w:t>
            </w:r>
            <w:r>
              <w:t>” definētajām prasībām</w:t>
            </w:r>
            <w:r w:rsidR="004B212B">
              <w:t>, vai ekvivalents apliecinājums</w:t>
            </w:r>
          </w:p>
        </w:tc>
      </w:tr>
      <w:tr w:rsidR="00787E05" w:rsidRPr="00B23D1E" w14:paraId="35F35BE1" w14:textId="77777777" w:rsidTr="00D17A9D">
        <w:tc>
          <w:tcPr>
            <w:tcW w:w="4621" w:type="dxa"/>
            <w:shd w:val="clear" w:color="auto" w:fill="auto"/>
          </w:tcPr>
          <w:p w14:paraId="1E9A61DF" w14:textId="2EAB8698" w:rsidR="00787E05" w:rsidRPr="0040285F" w:rsidRDefault="00787E05" w:rsidP="00582351">
            <w:pPr>
              <w:numPr>
                <w:ilvl w:val="2"/>
                <w:numId w:val="7"/>
              </w:numPr>
              <w:jc w:val="both"/>
            </w:pPr>
            <w:r w:rsidRPr="0040285F">
              <w:lastRenderedPageBreak/>
              <w:t>Pretendents pie</w:t>
            </w:r>
            <w:r>
              <w:t>dāvāto dabīgā</w:t>
            </w:r>
            <w:r w:rsidRPr="0040285F">
              <w:t xml:space="preserve"> avota ūdeni iegūst no valsts SIA "Latvijas Vides, ģeoloģijas un meteoroloģijas centrs"</w:t>
            </w:r>
            <w:r>
              <w:t xml:space="preserve"> (vai tās institūcijas, kura, uz saskaņošanas brīdi, bija tiesīga saskaņot attiecīgo dokumentu)</w:t>
            </w:r>
            <w:r w:rsidR="009A39CF">
              <w:t xml:space="preserve"> akceptēta avota</w:t>
            </w:r>
            <w:r w:rsidRPr="0040285F">
              <w:t>.</w:t>
            </w:r>
          </w:p>
        </w:tc>
        <w:tc>
          <w:tcPr>
            <w:tcW w:w="4621" w:type="dxa"/>
            <w:shd w:val="clear" w:color="auto" w:fill="auto"/>
          </w:tcPr>
          <w:p w14:paraId="23A96E26" w14:textId="01F4D261" w:rsidR="00787E05" w:rsidRPr="0040285F" w:rsidRDefault="00787E05" w:rsidP="006A05AB">
            <w:pPr>
              <w:pStyle w:val="ListParagraph"/>
              <w:numPr>
                <w:ilvl w:val="2"/>
                <w:numId w:val="6"/>
              </w:numPr>
              <w:spacing w:after="200"/>
              <w:ind w:left="666" w:hanging="666"/>
              <w:jc w:val="both"/>
            </w:pPr>
            <w:r w:rsidRPr="0040285F">
              <w:t xml:space="preserve">Dokuments, kas apliecina, </w:t>
            </w:r>
            <w:r>
              <w:t>ka Pretendents piedāvāto dabīgā</w:t>
            </w:r>
            <w:r w:rsidRPr="0040285F">
              <w:t xml:space="preserve"> avota ūdeni iegūst no valsts SIA "Latvijas Vides, ģeoloģijas un meteoroloģijas centrs"</w:t>
            </w:r>
            <w:r>
              <w:t xml:space="preserve"> </w:t>
            </w:r>
            <w:r w:rsidRPr="0040285F">
              <w:t xml:space="preserve">(vai tās institūcijas, kura, uz saskaņošanas brīdi, bija tiesīga saskaņot attiecīgo </w:t>
            </w:r>
            <w:r w:rsidR="009A39CF">
              <w:t>dokumentu) akceptēta avota</w:t>
            </w:r>
            <w:r>
              <w:t>.</w:t>
            </w:r>
          </w:p>
        </w:tc>
      </w:tr>
      <w:tr w:rsidR="00787E05" w:rsidRPr="00B23D1E" w14:paraId="31CCB3F9" w14:textId="77777777" w:rsidTr="00D17A9D">
        <w:tc>
          <w:tcPr>
            <w:tcW w:w="4621" w:type="dxa"/>
            <w:shd w:val="clear" w:color="auto" w:fill="auto"/>
          </w:tcPr>
          <w:p w14:paraId="34B5674C" w14:textId="152117F9" w:rsidR="00787E05" w:rsidRPr="0040285F" w:rsidRDefault="00787E05" w:rsidP="00582351">
            <w:pPr>
              <w:numPr>
                <w:ilvl w:val="2"/>
                <w:numId w:val="7"/>
              </w:numPr>
              <w:jc w:val="both"/>
            </w:pPr>
            <w:r>
              <w:t xml:space="preserve">Pretendentam ir Valsts Vides dienesta </w:t>
            </w:r>
            <w:r w:rsidRPr="00934E50">
              <w:t xml:space="preserve">(vai tās institūcijas, kura, uz </w:t>
            </w:r>
            <w:r>
              <w:t>izdošanas</w:t>
            </w:r>
            <w:r w:rsidRPr="00934E50">
              <w:t xml:space="preserve"> brīdi, bija tiesīga </w:t>
            </w:r>
            <w:r>
              <w:t>izdot</w:t>
            </w:r>
            <w:r w:rsidRPr="00934E50">
              <w:t xml:space="preserve"> attiecīgo dokumentu) </w:t>
            </w:r>
            <w:r>
              <w:t xml:space="preserve"> izdota ūdens resursu lietošanas atļauja.</w:t>
            </w:r>
          </w:p>
        </w:tc>
        <w:tc>
          <w:tcPr>
            <w:tcW w:w="4621" w:type="dxa"/>
            <w:shd w:val="clear" w:color="auto" w:fill="auto"/>
          </w:tcPr>
          <w:p w14:paraId="2E4896C4" w14:textId="7771128C" w:rsidR="00787E05" w:rsidRPr="0040285F" w:rsidRDefault="00787E05" w:rsidP="006A05AB">
            <w:pPr>
              <w:pStyle w:val="ListParagraph"/>
              <w:numPr>
                <w:ilvl w:val="2"/>
                <w:numId w:val="6"/>
              </w:numPr>
              <w:spacing w:after="200"/>
              <w:ind w:left="666" w:hanging="666"/>
              <w:jc w:val="both"/>
            </w:pPr>
            <w:r>
              <w:t xml:space="preserve">Pretendentam izdota </w:t>
            </w:r>
            <w:r w:rsidRPr="00934E50">
              <w:t xml:space="preserve">Valsts Vides dienesta (vai tās institūcijas, kura, uz izdošanas brīdi, bija tiesīga izdot attiecīgo dokumentu) </w:t>
            </w:r>
            <w:r>
              <w:t>ūdens resursu lietošanas atļauja</w:t>
            </w:r>
            <w:r w:rsidR="006A05AB">
              <w:t>.</w:t>
            </w:r>
          </w:p>
        </w:tc>
      </w:tr>
      <w:tr w:rsidR="00787E05" w:rsidRPr="00B23D1E" w14:paraId="606022EE" w14:textId="77777777" w:rsidTr="00D17A9D">
        <w:tc>
          <w:tcPr>
            <w:tcW w:w="4621" w:type="dxa"/>
            <w:shd w:val="clear" w:color="auto" w:fill="auto"/>
          </w:tcPr>
          <w:p w14:paraId="66477D8E" w14:textId="6328FA19" w:rsidR="00787E05" w:rsidRDefault="00787E05" w:rsidP="00582351">
            <w:pPr>
              <w:numPr>
                <w:ilvl w:val="2"/>
                <w:numId w:val="7"/>
              </w:numPr>
              <w:jc w:val="both"/>
            </w:pPr>
            <w:r w:rsidRPr="0040285F">
              <w:t xml:space="preserve">Pretendentam ir akreditētas sertifikācijas iestādes izsniegts spēkā esošs atbilstības sertifikāts, kas apliecina avota ūdens taras – pudeļu un aizbāžņu, kas paredzēti saskarei ar pārtiku, atbilstību 19.10.2011. MK Noteikumiem </w:t>
            </w:r>
            <w:proofErr w:type="spellStart"/>
            <w:r w:rsidRPr="0040285F">
              <w:t>Nr</w:t>
            </w:r>
            <w:proofErr w:type="spellEnd"/>
            <w:r w:rsidRPr="0040285F">
              <w:t>. 808 „Noteikumi par materiāliem un priekšmetiem, k</w:t>
            </w:r>
            <w:r>
              <w:t>as nonāk saskarsmē ar pārtiku".</w:t>
            </w:r>
          </w:p>
        </w:tc>
        <w:tc>
          <w:tcPr>
            <w:tcW w:w="4621" w:type="dxa"/>
            <w:shd w:val="clear" w:color="auto" w:fill="auto"/>
          </w:tcPr>
          <w:p w14:paraId="5FA88E18" w14:textId="2DCF55C5" w:rsidR="00787E05" w:rsidRDefault="00787E05" w:rsidP="006A05AB">
            <w:pPr>
              <w:pStyle w:val="ListParagraph"/>
              <w:numPr>
                <w:ilvl w:val="2"/>
                <w:numId w:val="6"/>
              </w:numPr>
              <w:spacing w:after="200"/>
              <w:ind w:left="666" w:hanging="666"/>
              <w:jc w:val="both"/>
            </w:pPr>
            <w:r>
              <w:t>Dokuments, kas apliecina dabīgā</w:t>
            </w:r>
            <w:r w:rsidRPr="0040285F">
              <w:t xml:space="preserve"> avota ūdens iepakojuma (pudeļu un korķu) atbilstību 19.10.2011. Ministru kabineta noteikumu Nr.808 “Noteikumi par materiāliem un izstrādājumiem, kas paredzēti saskarei ar pārtiku” prasībām</w:t>
            </w:r>
            <w:r w:rsidR="006A05AB">
              <w:t>.</w:t>
            </w:r>
          </w:p>
        </w:tc>
      </w:tr>
      <w:tr w:rsidR="00DE1C7F" w:rsidRPr="00B23D1E" w14:paraId="336E3D55" w14:textId="77777777" w:rsidTr="00D17A9D">
        <w:tc>
          <w:tcPr>
            <w:tcW w:w="4621" w:type="dxa"/>
            <w:shd w:val="clear" w:color="auto" w:fill="auto"/>
          </w:tcPr>
          <w:p w14:paraId="278741F4" w14:textId="75DF6690" w:rsidR="00DE1C7F" w:rsidRPr="0040285F" w:rsidRDefault="00DE1C7F" w:rsidP="00582351">
            <w:pPr>
              <w:pStyle w:val="ListParagraph"/>
              <w:numPr>
                <w:ilvl w:val="2"/>
                <w:numId w:val="7"/>
              </w:numPr>
              <w:jc w:val="both"/>
            </w:pPr>
            <w:r w:rsidRPr="0040285F">
              <w:t>Pretendents iepriekšējo 3 (trīs) gadu periodā (</w:t>
            </w:r>
            <w:r w:rsidR="00BB3A67" w:rsidRPr="0040285F">
              <w:t>2013., 2014., 2015., 2016. līdz piedāvājumu iesniegšanai</w:t>
            </w:r>
            <w:r w:rsidRPr="0040285F">
              <w:t xml:space="preserve">) ir </w:t>
            </w:r>
            <w:r w:rsidR="003102E1">
              <w:t>sniedzis</w:t>
            </w:r>
            <w:r w:rsidRPr="0040285F">
              <w:t xml:space="preserve"> </w:t>
            </w:r>
            <w:r w:rsidR="003102E1">
              <w:t xml:space="preserve">vismaz </w:t>
            </w:r>
            <w:r w:rsidR="003E7D02" w:rsidRPr="003E7D02">
              <w:t>3 (trīs</w:t>
            </w:r>
            <w:r w:rsidR="003102E1" w:rsidRPr="003E7D02">
              <w:t>)</w:t>
            </w:r>
            <w:r w:rsidR="003102E1">
              <w:t xml:space="preserve"> </w:t>
            </w:r>
            <w:r w:rsidR="00787E05" w:rsidRPr="003E7D02">
              <w:rPr>
                <w:b/>
                <w:u w:val="single"/>
              </w:rPr>
              <w:t>Dabīgā avota ūdens</w:t>
            </w:r>
            <w:r w:rsidR="00787E05">
              <w:t xml:space="preserve"> </w:t>
            </w:r>
            <w:r w:rsidR="003102E1">
              <w:t xml:space="preserve"> piegādes pakalpojumu</w:t>
            </w:r>
            <w:r w:rsidR="003E7D02">
              <w:t>s</w:t>
            </w:r>
            <w:r w:rsidR="003102E1">
              <w:t xml:space="preserve"> vismaz 41 999,99</w:t>
            </w:r>
            <w:r w:rsidRPr="0040285F">
              <w:t xml:space="preserve"> (EUR bez PVN)</w:t>
            </w:r>
            <w:r w:rsidR="003102E1">
              <w:t xml:space="preserve"> apjomā.</w:t>
            </w:r>
          </w:p>
        </w:tc>
        <w:tc>
          <w:tcPr>
            <w:tcW w:w="4621" w:type="dxa"/>
            <w:shd w:val="clear" w:color="auto" w:fill="auto"/>
          </w:tcPr>
          <w:p w14:paraId="0AF9FD11" w14:textId="13595DF4" w:rsidR="00DE1C7F" w:rsidRPr="0040285F" w:rsidRDefault="00574230" w:rsidP="00582351">
            <w:pPr>
              <w:pStyle w:val="ListParagraph"/>
              <w:numPr>
                <w:ilvl w:val="2"/>
                <w:numId w:val="6"/>
              </w:numPr>
              <w:ind w:left="666" w:hanging="666"/>
              <w:jc w:val="both"/>
            </w:pPr>
            <w:r>
              <w:t>A</w:t>
            </w:r>
            <w:r w:rsidR="00DE1C7F" w:rsidRPr="0040285F">
              <w:t xml:space="preserve">tbilstoši Nolikuma 4. pielikumam </w:t>
            </w:r>
            <w:r w:rsidR="00BB3A67" w:rsidRPr="0040285F">
              <w:t>sagatavota infor</w:t>
            </w:r>
            <w:r w:rsidR="003102E1">
              <w:t>mācija par Pretendenta pieredzi.</w:t>
            </w:r>
          </w:p>
        </w:tc>
      </w:tr>
      <w:tr w:rsidR="00AF38CA" w:rsidRPr="00B23D1E" w14:paraId="133477DD" w14:textId="77777777" w:rsidTr="00D17A9D">
        <w:tc>
          <w:tcPr>
            <w:tcW w:w="4621" w:type="dxa"/>
            <w:shd w:val="clear" w:color="auto" w:fill="auto"/>
          </w:tcPr>
          <w:p w14:paraId="1271CC5B" w14:textId="1CD62AF4" w:rsidR="00AF38CA" w:rsidRPr="0040285F" w:rsidRDefault="0040285F" w:rsidP="00582351">
            <w:pPr>
              <w:pStyle w:val="ListParagraph"/>
              <w:numPr>
                <w:ilvl w:val="2"/>
                <w:numId w:val="7"/>
              </w:numPr>
              <w:jc w:val="both"/>
            </w:pPr>
            <w:r w:rsidRPr="0040285F">
              <w:t xml:space="preserve">Nomai piedāvātās Pretendenta ūdens sadales iekārtas atbilst </w:t>
            </w:r>
            <w:r w:rsidR="002C6D6A" w:rsidRPr="0040285F">
              <w:t xml:space="preserve">30.05.2000. </w:t>
            </w:r>
            <w:r w:rsidRPr="0040285F">
              <w:t>Ministru kabineta n</w:t>
            </w:r>
            <w:r w:rsidR="002C6D6A" w:rsidRPr="0040285F">
              <w:t>oteikum</w:t>
            </w:r>
            <w:r>
              <w:t>u</w:t>
            </w:r>
            <w:r w:rsidR="002C6D6A" w:rsidRPr="0040285F">
              <w:t xml:space="preserve"> Nr.187 „Iek</w:t>
            </w:r>
            <w:r>
              <w:t>ārtu elektrodrošības noteikumi" prasībām.</w:t>
            </w:r>
            <w:r w:rsidR="002C6D6A" w:rsidRPr="0040285F">
              <w:t xml:space="preserve"> </w:t>
            </w:r>
          </w:p>
        </w:tc>
        <w:tc>
          <w:tcPr>
            <w:tcW w:w="4621" w:type="dxa"/>
            <w:shd w:val="clear" w:color="auto" w:fill="auto"/>
          </w:tcPr>
          <w:p w14:paraId="32B98BC9" w14:textId="373CD1EE" w:rsidR="00AF38CA" w:rsidRPr="0040285F" w:rsidRDefault="00AF38CA" w:rsidP="006A05AB">
            <w:pPr>
              <w:pStyle w:val="ListParagraph"/>
              <w:numPr>
                <w:ilvl w:val="2"/>
                <w:numId w:val="6"/>
              </w:numPr>
              <w:ind w:left="666" w:hanging="666"/>
              <w:jc w:val="both"/>
            </w:pPr>
            <w:r w:rsidRPr="0040285F">
              <w:t>Dokuments, kas ap</w:t>
            </w:r>
            <w:r w:rsidR="0040285F">
              <w:t>liecina</w:t>
            </w:r>
            <w:r w:rsidRPr="0040285F">
              <w:t xml:space="preserve"> nomai piedāvāt</w:t>
            </w:r>
            <w:r w:rsidR="00214B46" w:rsidRPr="0040285F">
              <w:t>o</w:t>
            </w:r>
            <w:r w:rsidRPr="0040285F">
              <w:t xml:space="preserve"> ūdens sadales iekārt</w:t>
            </w:r>
            <w:r w:rsidR="00214B46" w:rsidRPr="0040285F">
              <w:t>u</w:t>
            </w:r>
            <w:r w:rsidRPr="0040285F">
              <w:t xml:space="preserve"> atbilst</w:t>
            </w:r>
            <w:r w:rsidR="00214B46" w:rsidRPr="0040285F">
              <w:t xml:space="preserve">ību 30.05.2000. Ministru kabineta noteikumu </w:t>
            </w:r>
            <w:proofErr w:type="spellStart"/>
            <w:r w:rsidR="00214B46" w:rsidRPr="0040285F">
              <w:t>Nr</w:t>
            </w:r>
            <w:proofErr w:type="spellEnd"/>
            <w:r w:rsidR="00214B46" w:rsidRPr="0040285F">
              <w:t>. 187 “Iekārtu elektrodrošības pasākumi” prasībām</w:t>
            </w:r>
            <w:r w:rsidR="006A05AB">
              <w:t>.</w:t>
            </w:r>
          </w:p>
        </w:tc>
      </w:tr>
      <w:tr w:rsidR="00BD24F3" w:rsidRPr="00B23D1E" w14:paraId="52C326DA" w14:textId="77777777" w:rsidTr="00D17A9D">
        <w:tc>
          <w:tcPr>
            <w:tcW w:w="4621" w:type="dxa"/>
            <w:shd w:val="clear" w:color="auto" w:fill="auto"/>
          </w:tcPr>
          <w:p w14:paraId="0280B142" w14:textId="599852F0" w:rsidR="00BD24F3" w:rsidRPr="0040285F" w:rsidRDefault="00BD24F3" w:rsidP="00582351">
            <w:pPr>
              <w:pStyle w:val="ListParagraph"/>
              <w:numPr>
                <w:ilvl w:val="2"/>
                <w:numId w:val="7"/>
              </w:numPr>
              <w:jc w:val="both"/>
            </w:pPr>
            <w:r w:rsidRPr="0040285F">
              <w:rPr>
                <w:bCs/>
              </w:rPr>
              <w:t>Ja  piedāvājumu  iesniedz  piegādātāju apvienība jebkurā     to     kombinācijā, piedāvājumā  jānorāda  persona, kura  pārstāv  personu  apvienību Iepirkumā,  kā  arī  katras  personas atbildības apjoms.</w:t>
            </w:r>
          </w:p>
        </w:tc>
        <w:tc>
          <w:tcPr>
            <w:tcW w:w="4621" w:type="dxa"/>
            <w:shd w:val="clear" w:color="auto" w:fill="auto"/>
          </w:tcPr>
          <w:p w14:paraId="2AF21706" w14:textId="13A0A393" w:rsidR="00BD24F3" w:rsidRPr="0040285F" w:rsidRDefault="00BD24F3" w:rsidP="00582351">
            <w:pPr>
              <w:pStyle w:val="ListParagraph"/>
              <w:numPr>
                <w:ilvl w:val="2"/>
                <w:numId w:val="6"/>
              </w:numPr>
              <w:spacing w:after="200"/>
              <w:ind w:left="666" w:hanging="666"/>
              <w:jc w:val="both"/>
            </w:pPr>
            <w:r w:rsidRPr="0040285F">
              <w:t xml:space="preserve">Piegādātāju apvienības dalībnieku parakstīts dokuments (apliecinājums vai vienošanās), kas apliecina katra piegādātāju apvienības dalībnieka uzņemtās konkrētās saistības attiecībā uz šī Iepirkuma realizāciju un piedalīšanos Līguma izpildē un </w:t>
            </w:r>
            <w:r w:rsidRPr="0040285F">
              <w:lastRenderedPageBreak/>
              <w:t>atbildības sadalījumu;</w:t>
            </w:r>
          </w:p>
          <w:p w14:paraId="2469F81B" w14:textId="77777777" w:rsidR="00BD24F3" w:rsidRPr="0040285F" w:rsidRDefault="00BD24F3" w:rsidP="00BF5494">
            <w:pPr>
              <w:ind w:left="666"/>
              <w:jc w:val="both"/>
            </w:pPr>
            <w:r w:rsidRPr="0040285F">
              <w:t>un</w:t>
            </w:r>
          </w:p>
          <w:p w14:paraId="1E1CD279" w14:textId="105FDCC2" w:rsidR="00BD24F3" w:rsidRPr="0040285F" w:rsidRDefault="00BD24F3" w:rsidP="0040285F">
            <w:pPr>
              <w:ind w:left="666"/>
              <w:jc w:val="both"/>
            </w:pPr>
            <w:r w:rsidRPr="0040285F">
              <w:t>Piegādātāju apvienības apliecinājums,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tc>
      </w:tr>
      <w:tr w:rsidR="00DE1C7F" w:rsidRPr="00B23D1E" w14:paraId="4B01F6D3" w14:textId="77777777" w:rsidTr="00D17A9D">
        <w:tc>
          <w:tcPr>
            <w:tcW w:w="4621" w:type="dxa"/>
            <w:shd w:val="clear" w:color="auto" w:fill="auto"/>
          </w:tcPr>
          <w:p w14:paraId="2733BCA6" w14:textId="7449F166" w:rsidR="00DE1C7F" w:rsidRPr="0040285F" w:rsidRDefault="002812E2" w:rsidP="00582351">
            <w:pPr>
              <w:pStyle w:val="ListParagraph"/>
              <w:numPr>
                <w:ilvl w:val="2"/>
                <w:numId w:val="7"/>
              </w:numPr>
              <w:jc w:val="both"/>
            </w:pPr>
            <w:r w:rsidRPr="0040285F">
              <w:lastRenderedPageBreak/>
              <w:t xml:space="preserve">Pretendents Līguma izpildei ir tiesīgs balstīties uz citu personu iespējām, lai apliecinātu, savu atbilstību kvalifikācijas prasībām. </w:t>
            </w:r>
          </w:p>
        </w:tc>
        <w:tc>
          <w:tcPr>
            <w:tcW w:w="4621" w:type="dxa"/>
            <w:shd w:val="clear" w:color="auto" w:fill="auto"/>
          </w:tcPr>
          <w:p w14:paraId="36C64E6F" w14:textId="03B2B818" w:rsidR="00DE1C7F" w:rsidRPr="0040285F" w:rsidRDefault="002812E2" w:rsidP="00582351">
            <w:pPr>
              <w:pStyle w:val="ListParagraph"/>
              <w:numPr>
                <w:ilvl w:val="2"/>
                <w:numId w:val="6"/>
              </w:numPr>
              <w:ind w:left="666" w:hanging="666"/>
              <w:jc w:val="both"/>
            </w:pPr>
            <w:r w:rsidRPr="0040285F">
              <w:t>Pretendentam Nolikuma 1.pielikuma “Pieteikuma veidlapa” sadaļā “Citām personām nododamo darbu saraksts” ir jāietver personu, uz kuru iespējām Pretendents balstās, lai apliecinātu savu atbilstību kvalifikācijas prasībām, saraksts un informācija par šīm personām izpildei nododamajiem darbiem un  to  līdzatbildību Līguma izpildē.</w:t>
            </w:r>
          </w:p>
          <w:p w14:paraId="70BBCA38" w14:textId="77777777" w:rsidR="002812E2" w:rsidRPr="0040285F" w:rsidRDefault="002812E2" w:rsidP="0040285F">
            <w:pPr>
              <w:ind w:left="666" w:hanging="666"/>
              <w:jc w:val="both"/>
            </w:pPr>
          </w:p>
          <w:p w14:paraId="06D8ECD2" w14:textId="2F474A9B" w:rsidR="002812E2" w:rsidRPr="0040285F" w:rsidRDefault="002812E2" w:rsidP="00BF5494">
            <w:pPr>
              <w:ind w:left="666" w:right="26"/>
              <w:contextualSpacing/>
              <w:jc w:val="both"/>
            </w:pPr>
            <w:r w:rsidRPr="0040285F">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tc>
      </w:tr>
    </w:tbl>
    <w:p w14:paraId="2566E1E2" w14:textId="77777777" w:rsidR="00DE1C7F" w:rsidRPr="00B23D1E" w:rsidRDefault="00DE1C7F" w:rsidP="00DE1C7F">
      <w:pPr>
        <w:jc w:val="both"/>
      </w:pPr>
    </w:p>
    <w:p w14:paraId="76F45DC9" w14:textId="0C11E720" w:rsidR="00DE1C7F" w:rsidRPr="00B23D1E" w:rsidRDefault="00DE1C7F" w:rsidP="00582351">
      <w:pPr>
        <w:pStyle w:val="ListParagraph"/>
        <w:numPr>
          <w:ilvl w:val="1"/>
          <w:numId w:val="6"/>
        </w:numPr>
        <w:tabs>
          <w:tab w:val="left" w:pos="540"/>
        </w:tabs>
        <w:spacing w:after="160" w:line="259" w:lineRule="auto"/>
        <w:ind w:left="540" w:right="26" w:hanging="540"/>
        <w:jc w:val="both"/>
      </w:pPr>
      <w:r w:rsidRPr="00B23D1E">
        <w:t xml:space="preserve">Piegādātāji, kas apvienojušies piegādātāju apvienībā un iesniegušo kopīgu Piedāvājumu, visi kopā ir uzskatāmi par vienu Pretendentu, tādējādi Nolikumā noteiktās atlases (kvalifikācijas) prasības ir izpildāmas visiem piegādātāju apvienības dalībniekiem </w:t>
      </w:r>
      <w:r w:rsidRPr="00B23D1E">
        <w:lastRenderedPageBreak/>
        <w:t>(personālsabiedrības dalībniekiem</w:t>
      </w:r>
      <w:r w:rsidR="00BF5494">
        <w:t>) kopā, izņemot Nolikuma 3.6.2. un</w:t>
      </w:r>
      <w:r w:rsidR="003F5D73">
        <w:t xml:space="preserve"> </w:t>
      </w:r>
      <w:r w:rsidRPr="00B23D1E">
        <w:t>3.7.2.</w:t>
      </w:r>
      <w:r w:rsidR="003F5D73">
        <w:t xml:space="preserve">, </w:t>
      </w:r>
      <w:r w:rsidRPr="00B23D1E">
        <w:t>punktu</w:t>
      </w:r>
      <w:r w:rsidR="00BF5494">
        <w:t>s</w:t>
      </w:r>
      <w:r w:rsidRPr="00B23D1E">
        <w:t>,</w:t>
      </w:r>
      <w:r w:rsidR="002812E2">
        <w:t xml:space="preserve"> </w:t>
      </w:r>
      <w:r w:rsidR="00BF5494">
        <w:t>kas ir izpildāmi</w:t>
      </w:r>
      <w:r w:rsidRPr="00B23D1E">
        <w:t xml:space="preserve"> katram piegādātāju apvienības dalībniekam atsevišķi.</w:t>
      </w:r>
    </w:p>
    <w:p w14:paraId="3981E39D" w14:textId="0DC056CB" w:rsidR="0022708D" w:rsidRDefault="00DE1C7F" w:rsidP="00582351">
      <w:pPr>
        <w:pStyle w:val="ListParagraph"/>
        <w:widowControl w:val="0"/>
        <w:numPr>
          <w:ilvl w:val="1"/>
          <w:numId w:val="6"/>
        </w:numPr>
        <w:overflowPunct w:val="0"/>
        <w:autoSpaceDE w:val="0"/>
        <w:autoSpaceDN w:val="0"/>
        <w:adjustRightInd w:val="0"/>
        <w:ind w:left="540" w:hanging="540"/>
        <w:jc w:val="both"/>
      </w:pPr>
      <w:r w:rsidRPr="00B23D1E">
        <w:t xml:space="preserve">Pretendenti, kuri neatbildīs šī Nolikuma 3. punktā norādītajām prasībām, </w:t>
      </w:r>
      <w:r w:rsidR="002E7B5B">
        <w:t>izņemot Nolikuma 3.4. punktā noteikto prasību,</w:t>
      </w:r>
      <w:r w:rsidR="002E7B5B" w:rsidRPr="00B23D1E">
        <w:t xml:space="preserve"> tiks noraidīti, un to iesniegtie p</w:t>
      </w:r>
      <w:r w:rsidR="002E7B5B">
        <w:t>iedāvājumi tālāk netiks vērtēti.</w:t>
      </w:r>
    </w:p>
    <w:p w14:paraId="1E6581A5" w14:textId="4023FBD4" w:rsidR="002812E2" w:rsidRPr="00306DC4" w:rsidRDefault="002812E2" w:rsidP="00582351">
      <w:pPr>
        <w:pStyle w:val="Heading1"/>
        <w:numPr>
          <w:ilvl w:val="0"/>
          <w:numId w:val="6"/>
        </w:numPr>
      </w:pPr>
      <w:bookmarkStart w:id="3" w:name="_Toc445297626"/>
      <w:r w:rsidRPr="00306DC4">
        <w:t>PRETENDENTA TEHNISKĀ UN FINANŠU PIEDĀVĀJUMA IZVĒRTĒŠANAI IESNIEDZAMIE DOKUMENTI</w:t>
      </w:r>
      <w:bookmarkEnd w:id="3"/>
    </w:p>
    <w:p w14:paraId="30D12732" w14:textId="0937D67A" w:rsidR="00AF38CA" w:rsidRDefault="0022708D" w:rsidP="00582351">
      <w:pPr>
        <w:pStyle w:val="ListParagraph"/>
        <w:numPr>
          <w:ilvl w:val="1"/>
          <w:numId w:val="6"/>
        </w:numPr>
        <w:jc w:val="both"/>
      </w:pPr>
      <w:r w:rsidRPr="0022708D">
        <w:t>Pretendentam jāiesniedz šādi Pretendenta tehniskā un finanšu piedāvājuma izvērtēšanai nepieciešamie</w:t>
      </w:r>
      <w:r w:rsidR="00AF38CA">
        <w:t xml:space="preserve"> dokumenti:</w:t>
      </w:r>
    </w:p>
    <w:p w14:paraId="2E48C034" w14:textId="0047B017" w:rsidR="00AF38CA" w:rsidRPr="00E869DB" w:rsidRDefault="00E869DB" w:rsidP="00582351">
      <w:pPr>
        <w:pStyle w:val="ListParagraph"/>
        <w:numPr>
          <w:ilvl w:val="2"/>
          <w:numId w:val="6"/>
        </w:numPr>
        <w:jc w:val="both"/>
        <w:rPr>
          <w:bCs/>
        </w:rPr>
      </w:pPr>
      <w:r>
        <w:t>Tehniskā specifikācija/</w:t>
      </w:r>
      <w:r w:rsidR="0022708D" w:rsidRPr="0022708D">
        <w:t xml:space="preserve">piedāvājumus, kas sagatavots atbilstoši </w:t>
      </w:r>
      <w:r w:rsidR="00FD386A">
        <w:t>Nolikuma 2. pielikumam</w:t>
      </w:r>
      <w:r>
        <w:t xml:space="preserve">, aizpildot visas ailes un iekļaujot visas minimālās prasības. </w:t>
      </w:r>
      <w:r w:rsidRPr="00E869DB">
        <w:rPr>
          <w:bCs/>
        </w:rPr>
        <w:t xml:space="preserve">Parakstot Tehnisko specifikāciju/piedāvājumu, Pretendents apliecina tā piedāvājuma atbilstību visām Tehniskajā specifikācijā/piedāvājumā </w:t>
      </w:r>
      <w:r>
        <w:rPr>
          <w:bCs/>
        </w:rPr>
        <w:t>izvirzītajām prasībām;</w:t>
      </w:r>
    </w:p>
    <w:p w14:paraId="167430B9" w14:textId="5A903B4E" w:rsidR="00AF38CA" w:rsidRDefault="0022708D" w:rsidP="00582351">
      <w:pPr>
        <w:pStyle w:val="ListParagraph"/>
        <w:numPr>
          <w:ilvl w:val="2"/>
          <w:numId w:val="6"/>
        </w:numPr>
        <w:jc w:val="both"/>
      </w:pPr>
      <w:r w:rsidRPr="0022708D">
        <w:t xml:space="preserve">Finanšu piedāvājums, kas sagatavots atbilstoši </w:t>
      </w:r>
      <w:r w:rsidR="00FD386A">
        <w:t xml:space="preserve">Nolikuma 3. pielikumam, </w:t>
      </w:r>
      <w:r w:rsidR="00FD386A" w:rsidRPr="00FD386A">
        <w:t>aizpildot visas paredz</w:t>
      </w:r>
      <w:r w:rsidR="00CC411F">
        <w:t>ētās ailes. Finanšu piedāvājumā norādītajām cenām</w:t>
      </w:r>
      <w:r w:rsidR="00FD386A" w:rsidRPr="00FD386A">
        <w:t xml:space="preserve"> ir jāatbilst visām Tehniskajā specifikācijā/piedāvājumā un Finanšu piedāvājumā iekļautajām prasībām.</w:t>
      </w:r>
    </w:p>
    <w:p w14:paraId="773670DC" w14:textId="597A31D8" w:rsidR="00FD386A" w:rsidRPr="00FD386A" w:rsidRDefault="00FD386A" w:rsidP="00582351">
      <w:pPr>
        <w:pStyle w:val="ListParagraph"/>
        <w:numPr>
          <w:ilvl w:val="1"/>
          <w:numId w:val="6"/>
        </w:numPr>
        <w:jc w:val="both"/>
      </w:pPr>
      <w:r>
        <w:t>Nolik</w:t>
      </w:r>
      <w:r w:rsidR="00CC411F">
        <w:t>uma 4.1. punktā noteiktajiem</w:t>
      </w:r>
      <w:r>
        <w:t xml:space="preserve"> dokumentiem ir jābūt </w:t>
      </w:r>
      <w:r w:rsidR="00CC411F">
        <w:t xml:space="preserve">Pretendenta </w:t>
      </w:r>
      <w:proofErr w:type="spellStart"/>
      <w:r w:rsidR="00CC411F">
        <w:t>paraksttiesīgās</w:t>
      </w:r>
      <w:proofErr w:type="spellEnd"/>
      <w:r w:rsidR="00CC411F">
        <w:t xml:space="preserve"> personas parakstītiem.</w:t>
      </w:r>
    </w:p>
    <w:p w14:paraId="67A10BD5" w14:textId="26CE5954" w:rsidR="00CC411F" w:rsidRPr="00CC411F" w:rsidRDefault="00CC411F" w:rsidP="00582351">
      <w:pPr>
        <w:pStyle w:val="ListParagraph"/>
        <w:numPr>
          <w:ilvl w:val="1"/>
          <w:numId w:val="6"/>
        </w:numPr>
        <w:jc w:val="both"/>
        <w:rPr>
          <w:iCs/>
        </w:rPr>
      </w:pPr>
      <w:r w:rsidRPr="00CC411F">
        <w:rPr>
          <w:iCs/>
        </w:rPr>
        <w:t>Finanšu piedāvājumā ir piedāvāta cena par Tehniskajā specifikācijā/piedāvājumā norādīto Preci, iekļaujot visas izmaksas, kas attiecas un ir saistītas ar</w:t>
      </w:r>
      <w:r w:rsidR="00134446">
        <w:rPr>
          <w:iCs/>
        </w:rPr>
        <w:t xml:space="preserve"> Tehniskās specifikācijas/piedāvājuma prasību un</w:t>
      </w:r>
      <w:r w:rsidRPr="00CC411F">
        <w:rPr>
          <w:iCs/>
        </w:rPr>
        <w:t xml:space="preserve"> Līguma izpildi, tajā skaitā nodokļi (izņemot PVN), nodevas, transporta, piegādes, iekraušanas, izkraušanas, uzstādīšanas </w:t>
      </w:r>
      <w:proofErr w:type="spellStart"/>
      <w:r w:rsidRPr="00CC411F">
        <w:rPr>
          <w:iCs/>
        </w:rPr>
        <w:t>u.c</w:t>
      </w:r>
      <w:proofErr w:type="spellEnd"/>
      <w:r w:rsidRPr="00CC411F">
        <w:rPr>
          <w:iCs/>
        </w:rPr>
        <w:t xml:space="preserve">. izmaksas; ūdens sadales iekārtu nomas maksā ir iekļautas </w:t>
      </w:r>
      <w:r w:rsidR="00056806">
        <w:rPr>
          <w:iCs/>
        </w:rPr>
        <w:t xml:space="preserve">arī </w:t>
      </w:r>
      <w:r w:rsidRPr="00CC411F">
        <w:rPr>
          <w:iCs/>
        </w:rPr>
        <w:t xml:space="preserve">uzturēšanas, apkalpošanas </w:t>
      </w:r>
      <w:proofErr w:type="spellStart"/>
      <w:r w:rsidRPr="00CC411F">
        <w:rPr>
          <w:iCs/>
        </w:rPr>
        <w:t>u.c</w:t>
      </w:r>
      <w:proofErr w:type="spellEnd"/>
      <w:r w:rsidRPr="00CC411F">
        <w:rPr>
          <w:iCs/>
        </w:rPr>
        <w:t>. izmaksas.</w:t>
      </w:r>
    </w:p>
    <w:p w14:paraId="4647FED9" w14:textId="19449A0C" w:rsidR="0022708D" w:rsidRDefault="002E7B5B" w:rsidP="00582351">
      <w:pPr>
        <w:pStyle w:val="ListParagraph"/>
        <w:numPr>
          <w:ilvl w:val="1"/>
          <w:numId w:val="6"/>
        </w:numPr>
        <w:jc w:val="both"/>
      </w:pPr>
      <w:r>
        <w:t>Pretendenta F</w:t>
      </w:r>
      <w:r w:rsidR="0022708D" w:rsidRPr="0022708D">
        <w:t>inanšu piedāvājumā norādītajai Preču cenai ir jābūt nemainīgai visā līguma darbības laikā. Iespējamā inflācija, tirgus apstākļu maiņa vai jebkuri citi apstākļi (izņemot nodokļu izmaiņas) nevar būt par pamatu cenas paaugstināšanai, un šo procesu radītās sekas pretendentam ir jāprogn</w:t>
      </w:r>
      <w:r>
        <w:t>ozē un jāaprēķina, sagatavojot F</w:t>
      </w:r>
      <w:r w:rsidR="0022708D" w:rsidRPr="0022708D">
        <w:t>inanšu piedāvājumu.</w:t>
      </w:r>
    </w:p>
    <w:p w14:paraId="35A22395" w14:textId="53032C21" w:rsidR="00020DC2" w:rsidRDefault="00020DC2" w:rsidP="00582351">
      <w:pPr>
        <w:pStyle w:val="ListParagraph"/>
        <w:numPr>
          <w:ilvl w:val="1"/>
          <w:numId w:val="6"/>
        </w:numPr>
        <w:jc w:val="both"/>
      </w:pPr>
      <w:r w:rsidRPr="00032F3A">
        <w:t>Pasūtītājs ir tiesīgs pieprasīt Pretendentam iesniegt detalizētu cenas veidošanās mehānismu.</w:t>
      </w:r>
    </w:p>
    <w:p w14:paraId="20FF497F" w14:textId="31BC1493" w:rsidR="00020DC2" w:rsidRDefault="00020DC2" w:rsidP="00582351">
      <w:pPr>
        <w:pStyle w:val="ListParagraph"/>
        <w:numPr>
          <w:ilvl w:val="1"/>
          <w:numId w:val="6"/>
        </w:numPr>
        <w:jc w:val="both"/>
      </w:pPr>
      <w:r>
        <w:t>Nosakot Piedāvājumu ar viszemāko cenu, Komisija v</w:t>
      </w:r>
      <w:r w:rsidR="005F444A">
        <w:t>ērtēs Pretendenta norādīto cenu Nolikuma 3. pielikuma</w:t>
      </w:r>
      <w:r>
        <w:t xml:space="preserve"> </w:t>
      </w:r>
      <w:r w:rsidR="005F444A">
        <w:t>„Finanšu piedāvājums”</w:t>
      </w:r>
      <w:r>
        <w:t xml:space="preserve"> </w:t>
      </w:r>
      <w:r w:rsidR="00210EF2">
        <w:t xml:space="preserve">5. punkta tabulas „Vērtējamā cena KOPĀ (EUR bez PVN)” </w:t>
      </w:r>
      <w:r>
        <w:t>pozīcijā “</w:t>
      </w:r>
      <w:r w:rsidR="00210EF2">
        <w:t>Kopējā vērtējamā cena EUR bez PVN</w:t>
      </w:r>
      <w:r w:rsidR="005F444A">
        <w:t>”</w:t>
      </w:r>
      <w:r w:rsidR="00210EF2">
        <w:t>. C</w:t>
      </w:r>
      <w:r w:rsidR="005F444A">
        <w:t>ena</w:t>
      </w:r>
      <w:r>
        <w:t xml:space="preserve"> jānorāda ar 2 (divām) decimālzīmēm aiz komata.</w:t>
      </w:r>
    </w:p>
    <w:p w14:paraId="4C0DDAB3" w14:textId="33EAC5C6" w:rsidR="00020DC2" w:rsidRPr="0022708D" w:rsidRDefault="00020DC2" w:rsidP="00582351">
      <w:pPr>
        <w:pStyle w:val="ListParagraph"/>
        <w:numPr>
          <w:ilvl w:val="1"/>
          <w:numId w:val="6"/>
        </w:numPr>
      </w:pPr>
      <w:r w:rsidRPr="00020DC2">
        <w:t xml:space="preserve">Pasūtītājs Līguma ietvaros veiks pasūtījumus atbilstoši savām vajadzībām, sasniedzamajiem rezultātiem un finanšu iespējām. </w:t>
      </w:r>
    </w:p>
    <w:p w14:paraId="53089DDA" w14:textId="77777777" w:rsidR="0022708D" w:rsidRPr="00306DC4" w:rsidRDefault="0022708D" w:rsidP="0022708D">
      <w:pPr>
        <w:pStyle w:val="ListParagraph"/>
        <w:widowControl w:val="0"/>
        <w:overflowPunct w:val="0"/>
        <w:autoSpaceDE w:val="0"/>
        <w:autoSpaceDN w:val="0"/>
        <w:adjustRightInd w:val="0"/>
        <w:ind w:left="0"/>
        <w:contextualSpacing w:val="0"/>
        <w:jc w:val="both"/>
      </w:pPr>
    </w:p>
    <w:p w14:paraId="0C9C97EE" w14:textId="77777777" w:rsidR="0092616D" w:rsidRDefault="0022708D" w:rsidP="00582351">
      <w:pPr>
        <w:pStyle w:val="Heading1"/>
        <w:numPr>
          <w:ilvl w:val="0"/>
          <w:numId w:val="6"/>
        </w:numPr>
        <w:spacing w:before="120" w:line="240" w:lineRule="auto"/>
        <w:ind w:left="539" w:hanging="539"/>
      </w:pPr>
      <w:bookmarkStart w:id="4" w:name="_Toc445297627"/>
      <w:r w:rsidRPr="00306DC4">
        <w:t>PRETENDENTU IZSLĒGŠANAS NOSACĪJUMI UN TO PĀRBAUDES KĀRTĪBA</w:t>
      </w:r>
      <w:bookmarkEnd w:id="4"/>
    </w:p>
    <w:p w14:paraId="4BF48879" w14:textId="4866E3D5" w:rsidR="00A553BB" w:rsidRDefault="0022708D" w:rsidP="00582351">
      <w:pPr>
        <w:pStyle w:val="ListParagraph"/>
        <w:numPr>
          <w:ilvl w:val="1"/>
          <w:numId w:val="6"/>
        </w:numPr>
        <w:jc w:val="both"/>
      </w:pPr>
      <w:r w:rsidRPr="0092616D">
        <w:rPr>
          <w:lang w:eastAsia="en-US"/>
        </w:rPr>
        <w:t xml:space="preserve">Iepirkuma komisija saskaņā ar PIL </w:t>
      </w:r>
      <w:r w:rsidRPr="00A553BB">
        <w:rPr>
          <w:szCs w:val="20"/>
          <w:lang w:eastAsia="en-US"/>
        </w:rPr>
        <w:t>8.</w:t>
      </w:r>
      <w:r w:rsidRPr="00A553BB">
        <w:rPr>
          <w:vertAlign w:val="superscript"/>
          <w:lang w:eastAsia="en-US"/>
        </w:rPr>
        <w:t xml:space="preserve">2 </w:t>
      </w:r>
      <w:r w:rsidR="00A45339">
        <w:rPr>
          <w:lang w:eastAsia="en-US"/>
        </w:rPr>
        <w:t>panta piekto daļu izslēdz Pretendentu no dalības I</w:t>
      </w:r>
      <w:r w:rsidRPr="0092616D">
        <w:rPr>
          <w:lang w:eastAsia="en-US"/>
        </w:rPr>
        <w:t>epirkumā jebkurā no šādiem gadījumiem:</w:t>
      </w:r>
    </w:p>
    <w:p w14:paraId="2A3812D6" w14:textId="77777777" w:rsidR="00A45339" w:rsidRDefault="00A45339" w:rsidP="00582351">
      <w:pPr>
        <w:pStyle w:val="ListParagraph"/>
        <w:numPr>
          <w:ilvl w:val="2"/>
          <w:numId w:val="6"/>
        </w:numPr>
        <w:jc w:val="both"/>
      </w:pPr>
      <w: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027BC0" w14:textId="43EA9BAC" w:rsidR="00A45339" w:rsidRDefault="00A45339" w:rsidP="00582351">
      <w:pPr>
        <w:pStyle w:val="ListParagraph"/>
        <w:numPr>
          <w:ilvl w:val="2"/>
          <w:numId w:val="6"/>
        </w:numPr>
        <w:jc w:val="both"/>
      </w:pPr>
      <w:r>
        <w:t xml:space="preserve">ievērojot Valsts ieņēmumu dienesta publiskās nodokļu parādnieku datubāzes pēdējās datu aktualizācijas datumu, ir konstatēts, ka Pretendentam </w:t>
      </w:r>
      <w:r w:rsidRPr="00A45339">
        <w:rPr>
          <w:u w:val="single"/>
        </w:rPr>
        <w:t xml:space="preserve">dienā, kad paziņojums par plānoto līgumu publicēts Iepirkumu uzraudzības biroja </w:t>
      </w:r>
      <w:proofErr w:type="spellStart"/>
      <w:r w:rsidRPr="00A45339">
        <w:rPr>
          <w:u w:val="single"/>
        </w:rPr>
        <w:t>mājaslapā</w:t>
      </w:r>
      <w:proofErr w:type="spellEnd"/>
      <w:r>
        <w:t xml:space="preserve">, vai arī </w:t>
      </w:r>
      <w:r w:rsidRPr="00A45339">
        <w:rPr>
          <w:u w:val="single"/>
        </w:rPr>
        <w:t>dienā, kad pieņemts lēmums par iespējamu līguma slēgšanas tiesību piešķiršanu</w:t>
      </w:r>
      <w:r>
        <w:t xml:space="preserve">, Latvijā vai </w:t>
      </w:r>
      <w:r>
        <w:lastRenderedPageBreak/>
        <w:t xml:space="preserve">valstī, kurā tas reģistrēts vai kurā atrodas tā pastāvīgā dzīvesvieta, ir nodokļu parādi, tajā skaitā valsts sociālās apdrošināšanas obligāto iemaksu parādi, kas kopsummā kādā no valstīm pārsniedz 150 </w:t>
      </w:r>
      <w:proofErr w:type="spellStart"/>
      <w:r>
        <w:t>euro</w:t>
      </w:r>
      <w:proofErr w:type="spellEnd"/>
      <w:r>
        <w:t>;</w:t>
      </w:r>
    </w:p>
    <w:p w14:paraId="1CDC6567" w14:textId="6A38726E" w:rsidR="00A45339" w:rsidRDefault="00A45339" w:rsidP="00582351">
      <w:pPr>
        <w:pStyle w:val="ListParagraph"/>
        <w:numPr>
          <w:ilvl w:val="2"/>
          <w:numId w:val="6"/>
        </w:numPr>
        <w:jc w:val="both"/>
      </w:pPr>
      <w:r>
        <w:t xml:space="preserve">uz Pretendenta norādīto personu, uz kuras iespējām pretendents balstās, lai apliecinātu, ka tā kvalifikācija atbilst paziņojumā par plānoto līgumu vai Nolikumā noteiktajām prasībām, kā arī uz personālsabiedrības biedru, ja Pretendents ir personālsabiedrība, ir attiecināmi Nolikuma 5.1.1. un 5.1.2. punktā minētie nosacījumi. </w:t>
      </w:r>
    </w:p>
    <w:p w14:paraId="04F01594" w14:textId="00878239" w:rsidR="00A45339" w:rsidRPr="00A45339" w:rsidRDefault="00A45339" w:rsidP="00582351">
      <w:pPr>
        <w:pStyle w:val="ListParagraph"/>
        <w:numPr>
          <w:ilvl w:val="1"/>
          <w:numId w:val="6"/>
        </w:numPr>
      </w:pPr>
      <w:r>
        <w:t>Iepirkuma komisija pārbauda Nolikuma 5</w:t>
      </w:r>
      <w:r w:rsidRPr="00A45339">
        <w:t>.1. punktā norādīto izslēgšanas gadījumu esamību PIL 8.</w:t>
      </w:r>
      <w:r w:rsidRPr="00A45339">
        <w:rPr>
          <w:vertAlign w:val="superscript"/>
        </w:rPr>
        <w:t>2</w:t>
      </w:r>
      <w:r w:rsidRPr="00A45339">
        <w:t xml:space="preserve"> panta septītajā daļā noteiktajā kārtībā. </w:t>
      </w:r>
    </w:p>
    <w:p w14:paraId="2B47AB02" w14:textId="63BAA5D7" w:rsidR="00A553BB" w:rsidRDefault="0022708D" w:rsidP="00582351">
      <w:pPr>
        <w:pStyle w:val="ListParagraph"/>
        <w:numPr>
          <w:ilvl w:val="1"/>
          <w:numId w:val="6"/>
        </w:numPr>
        <w:jc w:val="both"/>
      </w:pPr>
      <w:r w:rsidRPr="0092616D">
        <w:t xml:space="preserve">Atkarībā no </w:t>
      </w:r>
      <w:r w:rsidRPr="0092616D">
        <w:rPr>
          <w:lang w:eastAsia="en-US"/>
        </w:rPr>
        <w:t xml:space="preserve">PIL </w:t>
      </w:r>
      <w:r w:rsidRPr="00A553BB">
        <w:rPr>
          <w:szCs w:val="20"/>
          <w:lang w:eastAsia="en-US"/>
        </w:rPr>
        <w:t>8.</w:t>
      </w:r>
      <w:r w:rsidRPr="00A553BB">
        <w:rPr>
          <w:vertAlign w:val="superscript"/>
          <w:lang w:eastAsia="en-US"/>
        </w:rPr>
        <w:t>2</w:t>
      </w:r>
      <w:r w:rsidR="00A45339">
        <w:t xml:space="preserve"> panta septītajā </w:t>
      </w:r>
      <w:r w:rsidRPr="0092616D">
        <w:t>daļā veiktās pārbaudes rezultātiem Pasūtītājs:</w:t>
      </w:r>
    </w:p>
    <w:p w14:paraId="11375835" w14:textId="5C8AFFB9" w:rsidR="00A45339" w:rsidRPr="00307F2F" w:rsidRDefault="00A45339" w:rsidP="00582351">
      <w:pPr>
        <w:pStyle w:val="ListParagraph"/>
        <w:numPr>
          <w:ilvl w:val="2"/>
          <w:numId w:val="6"/>
        </w:numPr>
        <w:jc w:val="both"/>
      </w:pPr>
      <w:r w:rsidRPr="00307F2F">
        <w:t xml:space="preserve">neizslēdz Pretendentu no dalības Iepirkumā, ja konstatē, ka saskaņā ar Ministru kabineta noteiktajā informācijas sistēmā esošo informāciju Pretendentam un Nolikuma </w:t>
      </w:r>
      <w:r>
        <w:t>5</w:t>
      </w:r>
      <w:r w:rsidRPr="00307F2F">
        <w:t>.1.3.punktā minētajai personai nav nodokļu parādu, tajā skaitā valsts sociālās apdrošināšanas obligāto iemaksu parādu, kas kopsummā pārsniedz 150 eiro;</w:t>
      </w:r>
    </w:p>
    <w:p w14:paraId="133F965D" w14:textId="55851D62" w:rsidR="00A45339" w:rsidRPr="00307F2F" w:rsidRDefault="00A45339" w:rsidP="00582351">
      <w:pPr>
        <w:numPr>
          <w:ilvl w:val="2"/>
          <w:numId w:val="6"/>
        </w:numPr>
        <w:ind w:left="1170" w:hanging="630"/>
        <w:jc w:val="both"/>
      </w:pPr>
      <w:r w:rsidRPr="00307F2F">
        <w:t>informē Pretendentu par to, ka saskaņā ar Valsts ieņēmumu dienesta publiskajā nodokļu parādnieku datubāzē pēdējās datu aktualizācijas datumā ievietoto informāciju ir k</w:t>
      </w:r>
      <w:r>
        <w:t>onstatēts, ka tam vai Nolikuma 5</w:t>
      </w:r>
      <w:r w:rsidRPr="00307F2F">
        <w:t>.1.3.punktā minētajai personai dienā, kad paziņojums par plānoto līgumu publicēts Iepirkum</w:t>
      </w:r>
      <w:r>
        <w:t xml:space="preserve">u uzraudzības biroja </w:t>
      </w:r>
      <w:proofErr w:type="spellStart"/>
      <w:r>
        <w:t>mājaslapā</w:t>
      </w:r>
      <w:proofErr w:type="spellEnd"/>
      <w:r w:rsidRPr="00307F2F">
        <w:t>, vai arī dienā, kad pieņemts lēmums par iespējamu līguma slēgšanas tiesību piešķiršanu, ir nodokļu parādi, tajā skaitā valsts sociālās apdrošināšanas obligāto iemaksu parādi, kas kopsummā pārsniedz 150 eiro, un nosaka termiņu — 10 dienas pēc informācijas izsniegšanas vai nosūtīšanas dienas — apliecinājuma iesniegšanai. Pretendents, lai a</w:t>
      </w:r>
      <w:r>
        <w:t>pliecinātu, ka tam un Nolikuma 5</w:t>
      </w:r>
      <w:r w:rsidRPr="00307F2F">
        <w:t xml:space="preserve">.1.3.punktā minētajai personai nebija nodokļu parādu, tajā skaitā valsts sociālās apdrošināšanas obligāto iemaksu parādu, kas kopsummā pārsniedz 150 </w:t>
      </w:r>
      <w:proofErr w:type="spellStart"/>
      <w:r w:rsidR="002B73A9">
        <w:rPr>
          <w:i/>
        </w:rPr>
        <w:t>eu</w:t>
      </w:r>
      <w:r w:rsidRPr="002B73A9">
        <w:rPr>
          <w:i/>
        </w:rPr>
        <w:t>ro</w:t>
      </w:r>
      <w:proofErr w:type="spellEnd"/>
      <w:r w:rsidRPr="00307F2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2B73A9">
        <w:rPr>
          <w:i/>
        </w:rPr>
        <w:t>euro</w:t>
      </w:r>
      <w:proofErr w:type="spellEnd"/>
      <w:r w:rsidRPr="00307F2F">
        <w:t>. Ja noteiktajā termiņā minētais apliecinājums nav iesniegts, Pasūtītājs Pretendentu izslēdz no dalības iepirkumā.</w:t>
      </w:r>
    </w:p>
    <w:p w14:paraId="68BE862E" w14:textId="46899FBE" w:rsidR="0022708D" w:rsidRPr="00306DC4" w:rsidRDefault="00A45339" w:rsidP="00A45339">
      <w:pPr>
        <w:pStyle w:val="Heading1"/>
      </w:pPr>
      <w:bookmarkStart w:id="5" w:name="_Toc445297628"/>
      <w:r>
        <w:t xml:space="preserve">6. </w:t>
      </w:r>
      <w:r w:rsidR="0022708D" w:rsidRPr="00306DC4">
        <w:t>PIEDĀVĀJUMU VĒRTĒŠANA UN IZVĒLES KRITĒRIJI</w:t>
      </w:r>
      <w:bookmarkEnd w:id="5"/>
    </w:p>
    <w:p w14:paraId="4FA0EF91" w14:textId="12B3DB2E" w:rsidR="00763484" w:rsidRPr="00763484" w:rsidRDefault="00763484" w:rsidP="00582351">
      <w:pPr>
        <w:pStyle w:val="ListParagraph"/>
        <w:numPr>
          <w:ilvl w:val="0"/>
          <w:numId w:val="8"/>
        </w:numPr>
        <w:ind w:left="450" w:hanging="450"/>
        <w:jc w:val="both"/>
      </w:pPr>
      <w:r>
        <w:t>Iepirkuma k</w:t>
      </w:r>
      <w:r w:rsidRPr="00763484">
        <w:t>omisija atbilstoši PIL 8.</w:t>
      </w:r>
      <w:r w:rsidRPr="00763484">
        <w:rPr>
          <w:vertAlign w:val="superscript"/>
        </w:rPr>
        <w:t>2</w:t>
      </w:r>
      <w:r w:rsidRPr="00763484">
        <w:t xml:space="preserve"> panta devītajai daļai, pēc Piedāvājumu iesniegšanas termiņa beigām </w:t>
      </w:r>
      <w:r w:rsidRPr="00763484">
        <w:rPr>
          <w:b/>
        </w:rPr>
        <w:t>slēgtā sēdē atver un vērtē iesniegtos Pretendentu Piedāvājumus</w:t>
      </w:r>
      <w:r w:rsidRPr="00763484">
        <w:t>.</w:t>
      </w:r>
    </w:p>
    <w:p w14:paraId="5F5871A4" w14:textId="77777777" w:rsidR="00763484" w:rsidRDefault="00763484" w:rsidP="00582351">
      <w:pPr>
        <w:pStyle w:val="ListParagraph"/>
        <w:widowControl w:val="0"/>
        <w:numPr>
          <w:ilvl w:val="0"/>
          <w:numId w:val="8"/>
        </w:numPr>
        <w:overflowPunct w:val="0"/>
        <w:autoSpaceDE w:val="0"/>
        <w:autoSpaceDN w:val="0"/>
        <w:adjustRightInd w:val="0"/>
        <w:ind w:left="450" w:hanging="450"/>
        <w:jc w:val="both"/>
      </w:pPr>
      <w:r>
        <w:t xml:space="preserve">Iepirkuma komisija pārbauda pretendentu iesniegto piedāvājumu atbilstību Nolikumā norādītajām prasībām. Par atbilstošiem tiek uzskatīti tie Piedāvājumi, kuri atbilst Nolikumā norādītajām prasībām. </w:t>
      </w:r>
    </w:p>
    <w:p w14:paraId="5F0C92C4" w14:textId="77777777" w:rsidR="00763484" w:rsidRDefault="00763484" w:rsidP="00582351">
      <w:pPr>
        <w:pStyle w:val="ListParagraph"/>
        <w:widowControl w:val="0"/>
        <w:numPr>
          <w:ilvl w:val="0"/>
          <w:numId w:val="8"/>
        </w:numPr>
        <w:overflowPunct w:val="0"/>
        <w:autoSpaceDE w:val="0"/>
        <w:autoSpaceDN w:val="0"/>
        <w:adjustRightInd w:val="0"/>
        <w:ind w:left="450" w:hanging="450"/>
        <w:jc w:val="both"/>
      </w:pPr>
      <w:r>
        <w:t>Iepirkuma komisija veic piedāvājumu noformējuma pārbaudi atbilstoši Nolikumā norādītajām piedāvājuma noformējuma prasībām. Ja Komisija konstatē būtiskas neatbilstības Nolikumā ietvertajām noformēšanas prasībām, kas ietekmē iespēju izvērtēt Pretendenta Piedāvājumu, Pretendents tiek noraidīts un Iepirkumu komisija Piedāvājumu tālāk nevērtē.</w:t>
      </w:r>
    </w:p>
    <w:p w14:paraId="00676284" w14:textId="5183FDDC" w:rsidR="00763484" w:rsidRDefault="00763484" w:rsidP="00582351">
      <w:pPr>
        <w:pStyle w:val="ListParagraph"/>
        <w:widowControl w:val="0"/>
        <w:numPr>
          <w:ilvl w:val="0"/>
          <w:numId w:val="8"/>
        </w:numPr>
        <w:overflowPunct w:val="0"/>
        <w:autoSpaceDE w:val="0"/>
        <w:autoSpaceDN w:val="0"/>
        <w:adjustRightInd w:val="0"/>
        <w:ind w:left="450" w:hanging="450"/>
        <w:jc w:val="both"/>
      </w:pPr>
      <w:r>
        <w:t>Iepirkuma komisija veic Pretendentu atbilstības pārbaudi Nolikumā noteiktajām atlases (kvalifikācijas) prasībām. Kvalifikācijas atbilstības pārbaudes laikā Iepirkuma komisija veic Nolikuma 3. punktā noteikto dokumentu pārbaudi, lai pārliecinātos, vai Pretendents atbilst Nolikuma 3. punktā noteiktajām Pretendentu atlases (kvalifikācijas) prasībām. Ja Pretendents neatbilst Nolikuma 3. punktā noteiktajām prasībām, Iepirkuma komisija noraida Pretendenta piedāvājumu.</w:t>
      </w:r>
    </w:p>
    <w:p w14:paraId="193B185B" w14:textId="0734EAF2" w:rsidR="00763484" w:rsidRDefault="00763484" w:rsidP="00582351">
      <w:pPr>
        <w:pStyle w:val="ListParagraph"/>
        <w:widowControl w:val="0"/>
        <w:numPr>
          <w:ilvl w:val="0"/>
          <w:numId w:val="8"/>
        </w:numPr>
        <w:overflowPunct w:val="0"/>
        <w:autoSpaceDE w:val="0"/>
        <w:autoSpaceDN w:val="0"/>
        <w:adjustRightInd w:val="0"/>
        <w:ind w:left="450" w:hanging="450"/>
        <w:jc w:val="both"/>
      </w:pPr>
      <w:r>
        <w:lastRenderedPageBreak/>
        <w:t>Iepirkuma komisija veic Pretendenta Tehniskās specifikācijas/piedāvājuma atbilstības pārbaudi, kuras laikā Iepirkuma komisija izvērtē Pretendenta piedāvājuma atbilstību Nolikumā un tā 2. pielikumā “Tehniskā specifikācija/piedāvājums” izvirzītajām Pasūtītāja prasībām. Ja Pretendenta Tehniskā specifikācija/piedāvājums neatbilst Nolikumā un tā 2. pielikumā “Tehniskā specifikācija/piedāvājums” izvirzītajām Pasūtītāja prasībām, Iepirkuma komisija šo Pretendentu noraida.</w:t>
      </w:r>
    </w:p>
    <w:p w14:paraId="63965216" w14:textId="77777777" w:rsidR="00763484" w:rsidRDefault="00763484" w:rsidP="00582351">
      <w:pPr>
        <w:pStyle w:val="ListParagraph"/>
        <w:widowControl w:val="0"/>
        <w:numPr>
          <w:ilvl w:val="0"/>
          <w:numId w:val="8"/>
        </w:numPr>
        <w:overflowPunct w:val="0"/>
        <w:autoSpaceDE w:val="0"/>
        <w:autoSpaceDN w:val="0"/>
        <w:adjustRightInd w:val="0"/>
        <w:ind w:left="450" w:hanging="450"/>
        <w:jc w:val="both"/>
      </w:pPr>
      <w:r>
        <w:t xml:space="preserve">Iepirkuma komisija veic Pretendenta Finanšu piedāvājuma atbilstības pārbaudi, kuras laikā Iepirkuma komisija izvērtē Pretendenta iesniegtā Finanšu piedāvājuma atbilstību Nolikuma un tā 3. pielikumā “Finanšu piedāvājums” izvirzītajām Pasūtītāja prasībām. </w:t>
      </w:r>
      <w:r w:rsidRPr="00763484">
        <w:t xml:space="preserve">Ja Pretendenta </w:t>
      </w:r>
      <w:r>
        <w:t>Finanšu piedāvājums</w:t>
      </w:r>
      <w:r w:rsidRPr="00763484">
        <w:t xml:space="preserve"> </w:t>
      </w:r>
      <w:r>
        <w:t>neatbilst Nolikumā un tā 3</w:t>
      </w:r>
      <w:r w:rsidRPr="00763484">
        <w:t>. pielikumā “</w:t>
      </w:r>
      <w:r>
        <w:t xml:space="preserve">Finanšu </w:t>
      </w:r>
      <w:r w:rsidRPr="00763484">
        <w:t xml:space="preserve">piedāvājums” izvirzītajām Pasūtītāja prasībām, </w:t>
      </w:r>
      <w:r>
        <w:t>Iepirkuma komisija šo Pretendentu noraida.</w:t>
      </w:r>
    </w:p>
    <w:p w14:paraId="18C30A3A" w14:textId="1E091EE6" w:rsidR="00763484" w:rsidRDefault="0022708D" w:rsidP="00582351">
      <w:pPr>
        <w:pStyle w:val="ListParagraph"/>
        <w:widowControl w:val="0"/>
        <w:numPr>
          <w:ilvl w:val="0"/>
          <w:numId w:val="8"/>
        </w:numPr>
        <w:overflowPunct w:val="0"/>
        <w:autoSpaceDE w:val="0"/>
        <w:autoSpaceDN w:val="0"/>
        <w:adjustRightInd w:val="0"/>
        <w:ind w:left="450" w:hanging="450"/>
        <w:jc w:val="both"/>
      </w:pPr>
      <w:r w:rsidRPr="00306DC4">
        <w:t>Ie</w:t>
      </w:r>
      <w:r w:rsidR="00763484">
        <w:t>pirkuma komisija pārbauda, vai Pretendenta F</w:t>
      </w:r>
      <w:r w:rsidRPr="00306DC4">
        <w:t xml:space="preserve">inanšu piedāvājumā nav aritmētisku kļūdu. Ja Iepirkuma komisija </w:t>
      </w:r>
      <w:r w:rsidR="00763484">
        <w:t>Pretendenta F</w:t>
      </w:r>
      <w:r w:rsidRPr="00306DC4">
        <w:t>inanšu piedāvājumā konstatē aritmētiskas kļūdas, tā šīs kļūdas izlabo. Par visie</w:t>
      </w:r>
      <w:r w:rsidR="00763484">
        <w:t>m aritmētisko kļūdu labojumiem Iepirkuma komisija paziņo Pretendentam, kura F</w:t>
      </w:r>
      <w:r w:rsidRPr="00306DC4">
        <w:t>inanšu piedāvājumā labojumi izdarīti. Vērtē</w:t>
      </w:r>
      <w:r w:rsidR="00763484">
        <w:t>jot F</w:t>
      </w:r>
      <w:r w:rsidRPr="00306DC4">
        <w:t>inanšu piedāvājumu, kurā bijušas aritmētiskās kļūdas, Iepirkuma komisija ņem vērā tikai iepriekš noteiktajā kārtībā labotās kļūdas.</w:t>
      </w:r>
    </w:p>
    <w:p w14:paraId="6BF889B4" w14:textId="77777777" w:rsidR="005007AF" w:rsidRDefault="00763484" w:rsidP="00582351">
      <w:pPr>
        <w:pStyle w:val="ListParagraph"/>
        <w:widowControl w:val="0"/>
        <w:numPr>
          <w:ilvl w:val="0"/>
          <w:numId w:val="8"/>
        </w:numPr>
        <w:overflowPunct w:val="0"/>
        <w:autoSpaceDE w:val="0"/>
        <w:autoSpaceDN w:val="0"/>
        <w:adjustRightInd w:val="0"/>
        <w:ind w:left="450" w:hanging="450"/>
        <w:jc w:val="both"/>
      </w:pPr>
      <w:r>
        <w:t>Iepirkuma komisija izvērtē vai F</w:t>
      </w:r>
      <w:r w:rsidR="0022708D">
        <w:t xml:space="preserve">inanšu </w:t>
      </w:r>
      <w:r>
        <w:t>piedāvājums atbilst plānotajai I</w:t>
      </w:r>
      <w:r w:rsidR="0022708D">
        <w:t>epirkuma līgumcenai un Pasūtītāja finanšu iespējām.</w:t>
      </w:r>
    </w:p>
    <w:p w14:paraId="0C8CF1EC" w14:textId="77777777" w:rsidR="005007AF" w:rsidRPr="005007AF" w:rsidRDefault="005007AF" w:rsidP="00582351">
      <w:pPr>
        <w:pStyle w:val="ListParagraph"/>
        <w:widowControl w:val="0"/>
        <w:numPr>
          <w:ilvl w:val="0"/>
          <w:numId w:val="8"/>
        </w:numPr>
        <w:overflowPunct w:val="0"/>
        <w:autoSpaceDE w:val="0"/>
        <w:autoSpaceDN w:val="0"/>
        <w:adjustRightInd w:val="0"/>
        <w:ind w:left="450" w:hanging="450"/>
        <w:jc w:val="both"/>
      </w:pPr>
      <w:r w:rsidRPr="005007AF">
        <w:rPr>
          <w:bCs/>
        </w:rPr>
        <w:t>Iepirkuma komisija izvēlas Piedāvājumu ar viszemāko cenu no Piedāvājumiem, kas atbilst Nolikuma prasībām.</w:t>
      </w:r>
    </w:p>
    <w:p w14:paraId="686FAEC4" w14:textId="77777777" w:rsidR="005007AF" w:rsidRPr="005007AF" w:rsidRDefault="005007AF" w:rsidP="00582351">
      <w:pPr>
        <w:pStyle w:val="ListParagraph"/>
        <w:widowControl w:val="0"/>
        <w:numPr>
          <w:ilvl w:val="0"/>
          <w:numId w:val="8"/>
        </w:numPr>
        <w:overflowPunct w:val="0"/>
        <w:autoSpaceDE w:val="0"/>
        <w:autoSpaceDN w:val="0"/>
        <w:adjustRightInd w:val="0"/>
        <w:ind w:left="450" w:hanging="450"/>
        <w:jc w:val="both"/>
      </w:pPr>
      <w:r w:rsidRPr="005007AF">
        <w:rPr>
          <w:bCs/>
        </w:rPr>
        <w:t>Ja vairāku Pretendentu piedāvājumi būs ar vienādu viszemāko cenu, uzvarētājs nosakāms veicot izlozi Pretendentu klātbūtnē.</w:t>
      </w:r>
    </w:p>
    <w:p w14:paraId="64FC275E" w14:textId="77777777" w:rsidR="005007AF" w:rsidRDefault="0022708D" w:rsidP="00582351">
      <w:pPr>
        <w:pStyle w:val="ListParagraph"/>
        <w:widowControl w:val="0"/>
        <w:numPr>
          <w:ilvl w:val="0"/>
          <w:numId w:val="8"/>
        </w:numPr>
        <w:overflowPunct w:val="0"/>
        <w:autoSpaceDE w:val="0"/>
        <w:autoSpaceDN w:val="0"/>
        <w:adjustRightInd w:val="0"/>
        <w:ind w:left="450" w:hanging="450"/>
        <w:jc w:val="both"/>
      </w:pPr>
      <w:r w:rsidRPr="00306DC4">
        <w:t xml:space="preserve">Komisija </w:t>
      </w:r>
      <w:r w:rsidR="005007AF">
        <w:t>par uzvarētāju iepirkumā atzīs P</w:t>
      </w:r>
      <w:r w:rsidRPr="00306DC4">
        <w:t>retenden</w:t>
      </w:r>
      <w:r w:rsidR="005007AF">
        <w:t>tu, kurš izraudzīts atbilstoši N</w:t>
      </w:r>
      <w:r w:rsidRPr="00306DC4">
        <w:t>olikumā noteiktajām prasībām un kritērijie</w:t>
      </w:r>
      <w:r w:rsidR="005007AF">
        <w:t>m un nav izslēdzams no dalības Iepirkumā saskaņā ar Nolikuma 5</w:t>
      </w:r>
      <w:r w:rsidRPr="00306DC4">
        <w:t xml:space="preserve">.punktā noteikto (atbilstoši </w:t>
      </w:r>
      <w:r w:rsidRPr="00306DC4">
        <w:rPr>
          <w:lang w:eastAsia="en-US"/>
        </w:rPr>
        <w:t>PIL 8.</w:t>
      </w:r>
      <w:r w:rsidRPr="005007AF">
        <w:rPr>
          <w:vertAlign w:val="superscript"/>
          <w:lang w:eastAsia="en-US"/>
        </w:rPr>
        <w:t>2</w:t>
      </w:r>
      <w:r w:rsidRPr="00306DC4">
        <w:t xml:space="preserve"> panta piektajai daļai).</w:t>
      </w:r>
    </w:p>
    <w:p w14:paraId="30BB6E08" w14:textId="77777777" w:rsidR="005007AF" w:rsidRPr="005007AF" w:rsidRDefault="005007AF" w:rsidP="00582351">
      <w:pPr>
        <w:pStyle w:val="ListParagraph"/>
        <w:widowControl w:val="0"/>
        <w:numPr>
          <w:ilvl w:val="0"/>
          <w:numId w:val="8"/>
        </w:numPr>
        <w:overflowPunct w:val="0"/>
        <w:autoSpaceDE w:val="0"/>
        <w:autoSpaceDN w:val="0"/>
        <w:adjustRightInd w:val="0"/>
        <w:ind w:left="450" w:hanging="450"/>
        <w:jc w:val="both"/>
      </w:pPr>
      <w:r w:rsidRPr="005007AF">
        <w:rPr>
          <w:bCs/>
        </w:rPr>
        <w:t>Par Iepirkuma rezultātu visi Pretendenti tiks informēti 3 (triju) darbdienu laikā pēc lēmuma pieņemšanas.</w:t>
      </w:r>
    </w:p>
    <w:p w14:paraId="4140ED00" w14:textId="77777777" w:rsidR="005007AF" w:rsidRPr="005007AF" w:rsidRDefault="005007AF" w:rsidP="00582351">
      <w:pPr>
        <w:pStyle w:val="ListParagraph"/>
        <w:widowControl w:val="0"/>
        <w:numPr>
          <w:ilvl w:val="0"/>
          <w:numId w:val="8"/>
        </w:numPr>
        <w:overflowPunct w:val="0"/>
        <w:autoSpaceDE w:val="0"/>
        <w:autoSpaceDN w:val="0"/>
        <w:adjustRightInd w:val="0"/>
        <w:ind w:left="450" w:hanging="450"/>
        <w:jc w:val="both"/>
      </w:pPr>
      <w:r w:rsidRPr="005007AF">
        <w:rPr>
          <w:bCs/>
        </w:rPr>
        <w:t xml:space="preserve">Lēmumu par Iepirkuma rezultātu Pasūtītājs savā mājas lapā internetā publicē triju darbdienu laikā pēc lēmuma pieņemšanas. </w:t>
      </w:r>
    </w:p>
    <w:p w14:paraId="5523AA3B" w14:textId="72D0E533" w:rsidR="005007AF" w:rsidRPr="005007AF" w:rsidRDefault="005007AF" w:rsidP="00582351">
      <w:pPr>
        <w:pStyle w:val="ListParagraph"/>
        <w:widowControl w:val="0"/>
        <w:numPr>
          <w:ilvl w:val="0"/>
          <w:numId w:val="8"/>
        </w:numPr>
        <w:overflowPunct w:val="0"/>
        <w:autoSpaceDE w:val="0"/>
        <w:autoSpaceDN w:val="0"/>
        <w:adjustRightInd w:val="0"/>
        <w:ind w:left="450" w:hanging="450"/>
        <w:jc w:val="both"/>
      </w:pPr>
      <w:r w:rsidRPr="005007AF">
        <w:rPr>
          <w:bCs/>
        </w:rPr>
        <w:t>Pasūtītājs triju darbdienu laikā pēc Pretendenta pieprasījuma saņemšanas izsniedz vai nosūta Pretendentam lēmumu par Iepirkuma rezultātu.</w:t>
      </w:r>
    </w:p>
    <w:p w14:paraId="79BEC390" w14:textId="77777777" w:rsidR="0022708D" w:rsidRPr="00306DC4" w:rsidRDefault="0022708D" w:rsidP="0022708D">
      <w:pPr>
        <w:widowControl w:val="0"/>
        <w:autoSpaceDE w:val="0"/>
        <w:autoSpaceDN w:val="0"/>
        <w:adjustRightInd w:val="0"/>
        <w:jc w:val="both"/>
      </w:pPr>
    </w:p>
    <w:p w14:paraId="52FDBCD3" w14:textId="08F9982F" w:rsidR="005007AF" w:rsidRDefault="0022708D" w:rsidP="00582351">
      <w:pPr>
        <w:pStyle w:val="Heading1"/>
        <w:numPr>
          <w:ilvl w:val="0"/>
          <w:numId w:val="9"/>
        </w:numPr>
        <w:spacing w:before="120" w:line="240" w:lineRule="auto"/>
      </w:pPr>
      <w:bookmarkStart w:id="6" w:name="_Toc445297629"/>
      <w:r w:rsidRPr="00306DC4">
        <w:t>IEPIRKUMA KOMISIJAS TIESĪBAS UN PIENĀKUMI</w:t>
      </w:r>
      <w:bookmarkEnd w:id="6"/>
    </w:p>
    <w:p w14:paraId="6C72114D" w14:textId="77777777" w:rsidR="005007AF" w:rsidRDefault="0022708D" w:rsidP="00582351">
      <w:pPr>
        <w:pStyle w:val="ListParagraph"/>
        <w:numPr>
          <w:ilvl w:val="0"/>
          <w:numId w:val="10"/>
        </w:numPr>
        <w:ind w:left="450" w:hanging="450"/>
        <w:jc w:val="both"/>
      </w:pPr>
      <w:r w:rsidRPr="00306DC4">
        <w:t xml:space="preserve">Iepirkuma komisijas tiesības: </w:t>
      </w:r>
    </w:p>
    <w:p w14:paraId="726806F0" w14:textId="6D4D6CB6" w:rsidR="005007AF" w:rsidRDefault="00D86735" w:rsidP="00582351">
      <w:pPr>
        <w:pStyle w:val="ListParagraph"/>
        <w:numPr>
          <w:ilvl w:val="2"/>
          <w:numId w:val="9"/>
        </w:numPr>
        <w:jc w:val="both"/>
      </w:pPr>
      <w:r>
        <w:t>pieprasīt, lai P</w:t>
      </w:r>
      <w:r w:rsidR="0022708D" w:rsidRPr="00306DC4">
        <w:t>retendents precizētu informāciju par savu piedāvājumu, ja tas nepieciešams piedāvājuma noformējuma pārbaudei, pretendentu kvalifikācijas pārbaudei, kā arī piedāvājuma novērtēšanai;</w:t>
      </w:r>
    </w:p>
    <w:p w14:paraId="3AD2DFEB" w14:textId="7CC7AD9B" w:rsidR="005007AF" w:rsidRDefault="0022708D" w:rsidP="00582351">
      <w:pPr>
        <w:pStyle w:val="ListParagraph"/>
        <w:numPr>
          <w:ilvl w:val="2"/>
          <w:numId w:val="9"/>
        </w:numPr>
        <w:jc w:val="both"/>
      </w:pPr>
      <w:r w:rsidRPr="00306DC4">
        <w:t>pieaicināt ekspertu pied</w:t>
      </w:r>
      <w:r w:rsidR="00D86735">
        <w:t>āvājumu noformējuma pārbaudes, P</w:t>
      </w:r>
      <w:r w:rsidRPr="00306DC4">
        <w:t>retendentu kvalifikācijas un piedāvājumu atbilstības pārbaudes, kā arī piedāvājumu vērtēšanas procesā;</w:t>
      </w:r>
    </w:p>
    <w:p w14:paraId="5C947072" w14:textId="54932637" w:rsidR="005007AF" w:rsidRDefault="0022708D" w:rsidP="00582351">
      <w:pPr>
        <w:pStyle w:val="ListParagraph"/>
        <w:numPr>
          <w:ilvl w:val="2"/>
          <w:numId w:val="9"/>
        </w:numPr>
        <w:jc w:val="both"/>
      </w:pPr>
      <w:r w:rsidRPr="00306DC4">
        <w:t>gadījumā, ja pretendents, kuram tiek piešķirtas līguma slēgšanas tiesības, atsakās slēgt iepirkuma līgumu, izvēlēties sl</w:t>
      </w:r>
      <w:r w:rsidR="00D86735">
        <w:t>ēgt iepirkuma līgumu ar nākamo P</w:t>
      </w:r>
      <w:r w:rsidRPr="00306DC4">
        <w:t>retendentu, kura piedāvājums ir ar nākamo zemā</w:t>
      </w:r>
      <w:r w:rsidR="00D86735">
        <w:t>ko cenu, un uz kuru neattiecas Nolikuma 5</w:t>
      </w:r>
      <w:r w:rsidRPr="00306DC4">
        <w:t>.punktā minētie izslēgšanas nosacījumi, k</w:t>
      </w:r>
      <w:r w:rsidR="00D86735">
        <w:t>ā arī kura piedāvājums atbilst N</w:t>
      </w:r>
      <w:r w:rsidRPr="00306DC4">
        <w:t>olikumā notei</w:t>
      </w:r>
      <w:r w:rsidR="00D86735">
        <w:t>ktajām prasībām, vai pārtraukt I</w:t>
      </w:r>
      <w:r w:rsidRPr="00306DC4">
        <w:t>epirkumu, neizvēloties nevienu piedāvājumu;</w:t>
      </w:r>
    </w:p>
    <w:p w14:paraId="203B91AB" w14:textId="770D4403" w:rsidR="005007AF" w:rsidRDefault="00D86735" w:rsidP="00582351">
      <w:pPr>
        <w:pStyle w:val="ListParagraph"/>
        <w:numPr>
          <w:ilvl w:val="2"/>
          <w:numId w:val="9"/>
        </w:numPr>
        <w:jc w:val="both"/>
      </w:pPr>
      <w:r>
        <w:t>jebkurā brīdī pārtraukt I</w:t>
      </w:r>
      <w:r w:rsidR="0022708D" w:rsidRPr="00306DC4">
        <w:t>epirkumu, ja tam ir objektīvs pamatojums;</w:t>
      </w:r>
    </w:p>
    <w:p w14:paraId="431EC047" w14:textId="77777777" w:rsidR="00D86735" w:rsidRDefault="0022708D" w:rsidP="00582351">
      <w:pPr>
        <w:pStyle w:val="ListParagraph"/>
        <w:numPr>
          <w:ilvl w:val="2"/>
          <w:numId w:val="9"/>
        </w:numPr>
        <w:jc w:val="both"/>
      </w:pPr>
      <w:r w:rsidRPr="00306DC4">
        <w:lastRenderedPageBreak/>
        <w:t>izslēgt pretendentu no dalības iepirkumā, ja attiecīgais pretendents</w:t>
      </w:r>
      <w:r w:rsidR="005007AF">
        <w:t xml:space="preserve"> noteiktajā termiņā neiesniedz Nolikuma 5</w:t>
      </w:r>
      <w:r w:rsidRPr="00306DC4">
        <w:t xml:space="preserve">.3.2. punktā noteikto izziņu. </w:t>
      </w:r>
    </w:p>
    <w:p w14:paraId="7296EEEF" w14:textId="77777777" w:rsidR="00D86735" w:rsidRDefault="0022708D" w:rsidP="00582351">
      <w:pPr>
        <w:pStyle w:val="ListParagraph"/>
        <w:numPr>
          <w:ilvl w:val="1"/>
          <w:numId w:val="9"/>
        </w:numPr>
        <w:ind w:left="450" w:hanging="450"/>
        <w:jc w:val="both"/>
      </w:pPr>
      <w:r w:rsidRPr="00306DC4">
        <w:t>Iepirkuma komisijas pienākumi:</w:t>
      </w:r>
    </w:p>
    <w:p w14:paraId="52079C1A" w14:textId="379A5518" w:rsidR="00D86735" w:rsidRDefault="00D86735" w:rsidP="00582351">
      <w:pPr>
        <w:pStyle w:val="ListParagraph"/>
        <w:numPr>
          <w:ilvl w:val="2"/>
          <w:numId w:val="9"/>
        </w:numPr>
        <w:jc w:val="both"/>
      </w:pPr>
      <w:r>
        <w:t>nodrošināt I</w:t>
      </w:r>
      <w:r w:rsidR="0022708D" w:rsidRPr="00306DC4">
        <w:t xml:space="preserve">epirkuma norisi un dokumentēšanu atbilstoši </w:t>
      </w:r>
      <w:r>
        <w:t>PIL</w:t>
      </w:r>
      <w:r w:rsidR="0022708D" w:rsidRPr="00306DC4">
        <w:t xml:space="preserve"> prasībām;</w:t>
      </w:r>
    </w:p>
    <w:p w14:paraId="59D8A1C7" w14:textId="6323BB92" w:rsidR="00D86735" w:rsidRDefault="00D86735" w:rsidP="00582351">
      <w:pPr>
        <w:pStyle w:val="ListParagraph"/>
        <w:numPr>
          <w:ilvl w:val="2"/>
          <w:numId w:val="9"/>
        </w:numPr>
        <w:jc w:val="both"/>
      </w:pPr>
      <w:r>
        <w:t>nodrošināt P</w:t>
      </w:r>
      <w:r w:rsidR="0022708D" w:rsidRPr="00306DC4">
        <w:t>retendentu brīvu konkurenci, kā arī vienlīdzīgu un taisnīgu attieksmi pret tiem;</w:t>
      </w:r>
    </w:p>
    <w:p w14:paraId="63447420" w14:textId="5DC3D48B" w:rsidR="00D86735" w:rsidRDefault="0022708D" w:rsidP="00582351">
      <w:pPr>
        <w:pStyle w:val="ListParagraph"/>
        <w:numPr>
          <w:ilvl w:val="2"/>
          <w:numId w:val="9"/>
        </w:numPr>
        <w:jc w:val="both"/>
      </w:pPr>
      <w:r w:rsidRPr="00306DC4">
        <w:t>pēc ieinteresēto personu pieprasī</w:t>
      </w:r>
      <w:r w:rsidR="00D86735">
        <w:t>juma sniegt informāciju par šo N</w:t>
      </w:r>
      <w:r w:rsidRPr="00306DC4">
        <w:t>olikumu;</w:t>
      </w:r>
    </w:p>
    <w:p w14:paraId="29E4D866" w14:textId="17985C00" w:rsidR="0022708D" w:rsidRPr="00306DC4" w:rsidRDefault="00D86735" w:rsidP="00582351">
      <w:pPr>
        <w:pStyle w:val="ListParagraph"/>
        <w:numPr>
          <w:ilvl w:val="2"/>
          <w:numId w:val="9"/>
        </w:numPr>
        <w:jc w:val="both"/>
      </w:pPr>
      <w:r>
        <w:t>vērtēt P</w:t>
      </w:r>
      <w:r w:rsidR="0022708D" w:rsidRPr="00306DC4">
        <w:t>retendentus un to iesniegtos piedāvājumus saskaņā</w:t>
      </w:r>
      <w:r>
        <w:t xml:space="preserve"> ar normatīvajiem aktiem un šo N</w:t>
      </w:r>
      <w:r w:rsidR="0022708D" w:rsidRPr="00306DC4">
        <w:t>olikumu.</w:t>
      </w:r>
    </w:p>
    <w:p w14:paraId="4B4E8DDB" w14:textId="77777777" w:rsidR="0022708D" w:rsidRPr="00306DC4" w:rsidRDefault="0022708D" w:rsidP="0022708D">
      <w:pPr>
        <w:widowControl w:val="0"/>
        <w:overflowPunct w:val="0"/>
        <w:autoSpaceDE w:val="0"/>
        <w:autoSpaceDN w:val="0"/>
        <w:adjustRightInd w:val="0"/>
        <w:jc w:val="both"/>
      </w:pPr>
    </w:p>
    <w:p w14:paraId="1FA4EB5E" w14:textId="7C412A4B" w:rsidR="0022708D" w:rsidRPr="00306DC4" w:rsidRDefault="00D86735" w:rsidP="0022708D">
      <w:pPr>
        <w:pStyle w:val="Heading1"/>
        <w:spacing w:before="120" w:line="240" w:lineRule="auto"/>
      </w:pPr>
      <w:bookmarkStart w:id="7" w:name="_Toc445297630"/>
      <w:r>
        <w:t xml:space="preserve">8. </w:t>
      </w:r>
      <w:r w:rsidR="0022708D" w:rsidRPr="00D86735">
        <w:t>PRETENDENTA TIESĪBAS UN PIENĀKUMI</w:t>
      </w:r>
      <w:bookmarkEnd w:id="7"/>
    </w:p>
    <w:p w14:paraId="67B2298B" w14:textId="77777777" w:rsidR="00D86735" w:rsidRDefault="0022708D" w:rsidP="00582351">
      <w:pPr>
        <w:pStyle w:val="ListParagraph"/>
        <w:widowControl w:val="0"/>
        <w:numPr>
          <w:ilvl w:val="0"/>
          <w:numId w:val="11"/>
        </w:numPr>
        <w:overflowPunct w:val="0"/>
        <w:autoSpaceDE w:val="0"/>
        <w:autoSpaceDN w:val="0"/>
        <w:adjustRightInd w:val="0"/>
        <w:ind w:left="450" w:hanging="450"/>
        <w:jc w:val="both"/>
      </w:pPr>
      <w:r w:rsidRPr="00306DC4">
        <w:t>Pretendenta tiesības:</w:t>
      </w:r>
    </w:p>
    <w:p w14:paraId="55FDF7A4" w14:textId="77777777" w:rsidR="00D86735" w:rsidRDefault="0022708D" w:rsidP="00582351">
      <w:pPr>
        <w:pStyle w:val="ListParagraph"/>
        <w:widowControl w:val="0"/>
        <w:numPr>
          <w:ilvl w:val="2"/>
          <w:numId w:val="12"/>
        </w:numPr>
        <w:overflowPunct w:val="0"/>
        <w:autoSpaceDE w:val="0"/>
        <w:autoSpaceDN w:val="0"/>
        <w:adjustRightInd w:val="0"/>
        <w:ind w:left="1440"/>
        <w:jc w:val="both"/>
      </w:pPr>
      <w:r w:rsidRPr="00306DC4">
        <w:t>pieprasīt Pasūtī</w:t>
      </w:r>
      <w:r w:rsidR="00D86735">
        <w:t>tājam papildus informāciju par Iepirkuma N</w:t>
      </w:r>
      <w:r w:rsidRPr="00306DC4">
        <w:t xml:space="preserve">olikumā iekļautajiem nosacījumiem; </w:t>
      </w:r>
    </w:p>
    <w:p w14:paraId="280316B2" w14:textId="77777777" w:rsidR="00D86735" w:rsidRDefault="00D86735" w:rsidP="00582351">
      <w:pPr>
        <w:pStyle w:val="ListParagraph"/>
        <w:widowControl w:val="0"/>
        <w:numPr>
          <w:ilvl w:val="2"/>
          <w:numId w:val="12"/>
        </w:numPr>
        <w:overflowPunct w:val="0"/>
        <w:autoSpaceDE w:val="0"/>
        <w:autoSpaceDN w:val="0"/>
        <w:adjustRightInd w:val="0"/>
        <w:ind w:left="1440"/>
        <w:jc w:val="both"/>
      </w:pPr>
      <w:r>
        <w:t>iesniegt P</w:t>
      </w:r>
      <w:r w:rsidR="0022708D" w:rsidRPr="00306DC4">
        <w:t>iedāvājumu;</w:t>
      </w:r>
    </w:p>
    <w:p w14:paraId="7691010E" w14:textId="77777777" w:rsidR="00D86735" w:rsidRDefault="00D86735" w:rsidP="00582351">
      <w:pPr>
        <w:pStyle w:val="ListParagraph"/>
        <w:widowControl w:val="0"/>
        <w:numPr>
          <w:ilvl w:val="2"/>
          <w:numId w:val="12"/>
        </w:numPr>
        <w:overflowPunct w:val="0"/>
        <w:autoSpaceDE w:val="0"/>
        <w:autoSpaceDN w:val="0"/>
        <w:adjustRightInd w:val="0"/>
        <w:ind w:left="1440"/>
        <w:jc w:val="both"/>
      </w:pPr>
      <w:r>
        <w:t>pirms P</w:t>
      </w:r>
      <w:r w:rsidR="0022708D" w:rsidRPr="00306DC4">
        <w:t>iedāvājumu iesniegšanas termiņa beigām grozīt v</w:t>
      </w:r>
      <w:r>
        <w:t>ai atsaukt iesniegto P</w:t>
      </w:r>
      <w:r w:rsidR="0022708D" w:rsidRPr="00306DC4">
        <w:t xml:space="preserve">iedāvājumu. </w:t>
      </w:r>
    </w:p>
    <w:p w14:paraId="3A40AEB2" w14:textId="77777777" w:rsidR="00D86735" w:rsidRDefault="0022708D" w:rsidP="00582351">
      <w:pPr>
        <w:pStyle w:val="ListParagraph"/>
        <w:widowControl w:val="0"/>
        <w:numPr>
          <w:ilvl w:val="1"/>
          <w:numId w:val="12"/>
        </w:numPr>
        <w:overflowPunct w:val="0"/>
        <w:autoSpaceDE w:val="0"/>
        <w:autoSpaceDN w:val="0"/>
        <w:adjustRightInd w:val="0"/>
        <w:ind w:left="450" w:hanging="450"/>
        <w:jc w:val="both"/>
      </w:pPr>
      <w:r w:rsidRPr="00306DC4">
        <w:t>Pretendenta pienākumi:</w:t>
      </w:r>
    </w:p>
    <w:p w14:paraId="5759B70C" w14:textId="0CA16892" w:rsidR="00D86735" w:rsidRDefault="00D86735" w:rsidP="00582351">
      <w:pPr>
        <w:pStyle w:val="ListParagraph"/>
        <w:widowControl w:val="0"/>
        <w:numPr>
          <w:ilvl w:val="2"/>
          <w:numId w:val="12"/>
        </w:numPr>
        <w:overflowPunct w:val="0"/>
        <w:autoSpaceDE w:val="0"/>
        <w:autoSpaceDN w:val="0"/>
        <w:adjustRightInd w:val="0"/>
        <w:ind w:left="1440"/>
        <w:jc w:val="both"/>
      </w:pPr>
      <w:r>
        <w:t>sagatavot Piedāvājumu atbilstoši šī N</w:t>
      </w:r>
      <w:r w:rsidR="0022708D" w:rsidRPr="00306DC4">
        <w:t>olikuma prasībām;</w:t>
      </w:r>
    </w:p>
    <w:p w14:paraId="3895BE25" w14:textId="77777777" w:rsidR="00D86735" w:rsidRDefault="0022708D" w:rsidP="00582351">
      <w:pPr>
        <w:pStyle w:val="ListParagraph"/>
        <w:widowControl w:val="0"/>
        <w:numPr>
          <w:ilvl w:val="2"/>
          <w:numId w:val="12"/>
        </w:numPr>
        <w:overflowPunct w:val="0"/>
        <w:autoSpaceDE w:val="0"/>
        <w:autoSpaceDN w:val="0"/>
        <w:adjustRightInd w:val="0"/>
        <w:ind w:left="1440"/>
        <w:jc w:val="both"/>
      </w:pPr>
      <w:r w:rsidRPr="00306DC4">
        <w:t>sniegt Pasūtītājam patiesu informāciju;</w:t>
      </w:r>
    </w:p>
    <w:p w14:paraId="15B4690C" w14:textId="2B831D1D" w:rsidR="00D86735" w:rsidRDefault="0022708D" w:rsidP="00582351">
      <w:pPr>
        <w:pStyle w:val="ListParagraph"/>
        <w:widowControl w:val="0"/>
        <w:numPr>
          <w:ilvl w:val="2"/>
          <w:numId w:val="12"/>
        </w:numPr>
        <w:overflowPunct w:val="0"/>
        <w:autoSpaceDE w:val="0"/>
        <w:autoSpaceDN w:val="0"/>
        <w:adjustRightInd w:val="0"/>
        <w:ind w:left="1440"/>
        <w:jc w:val="both"/>
      </w:pPr>
      <w:r w:rsidRPr="00306DC4">
        <w:t>sniegt atbildes uz Iepirkuma komisijas pieprasījumiem par papildus informāciju, k</w:t>
      </w:r>
      <w:r w:rsidR="00D86735">
        <w:t>as nepieciešama P</w:t>
      </w:r>
      <w:r w:rsidRPr="00306DC4">
        <w:t>ied</w:t>
      </w:r>
      <w:r w:rsidR="00D86735">
        <w:t>āvājuma noformējuma pārbaudei, P</w:t>
      </w:r>
      <w:r w:rsidRPr="00306DC4">
        <w:t>retend</w:t>
      </w:r>
      <w:r w:rsidR="00D86735">
        <w:t>entu kvalifikācijas pārbaudei, P</w:t>
      </w:r>
      <w:r w:rsidRPr="00306DC4">
        <w:t xml:space="preserve">iedāvājuma atbilstības pārbaudei, kā arī vērtēšanai; </w:t>
      </w:r>
    </w:p>
    <w:p w14:paraId="205B40E4" w14:textId="1674AB4F" w:rsidR="0022708D" w:rsidRPr="00306DC4" w:rsidRDefault="0022708D" w:rsidP="00582351">
      <w:pPr>
        <w:pStyle w:val="ListParagraph"/>
        <w:widowControl w:val="0"/>
        <w:numPr>
          <w:ilvl w:val="2"/>
          <w:numId w:val="12"/>
        </w:numPr>
        <w:overflowPunct w:val="0"/>
        <w:autoSpaceDE w:val="0"/>
        <w:autoSpaceDN w:val="0"/>
        <w:adjustRightInd w:val="0"/>
        <w:ind w:left="1440"/>
        <w:jc w:val="both"/>
      </w:pPr>
      <w:r w:rsidRPr="00306DC4">
        <w:t>segt vi</w:t>
      </w:r>
      <w:r w:rsidR="00D86735">
        <w:t>sas izmaksas, kas saistītas ar P</w:t>
      </w:r>
      <w:r w:rsidRPr="00306DC4">
        <w:t xml:space="preserve">iedāvājuma sagatavošanu un iesniegšanu. </w:t>
      </w:r>
    </w:p>
    <w:p w14:paraId="67D51BD4" w14:textId="77777777" w:rsidR="0022708D" w:rsidRPr="00306DC4" w:rsidRDefault="0022708D" w:rsidP="0022708D">
      <w:pPr>
        <w:widowControl w:val="0"/>
        <w:autoSpaceDE w:val="0"/>
        <w:autoSpaceDN w:val="0"/>
        <w:adjustRightInd w:val="0"/>
        <w:jc w:val="both"/>
      </w:pPr>
    </w:p>
    <w:p w14:paraId="75998C46" w14:textId="72D1184E" w:rsidR="0022708D" w:rsidRPr="00306DC4" w:rsidRDefault="00D86735" w:rsidP="0022708D">
      <w:pPr>
        <w:pStyle w:val="Heading1"/>
        <w:spacing w:before="120" w:line="240" w:lineRule="auto"/>
      </w:pPr>
      <w:bookmarkStart w:id="8" w:name="_Toc445297631"/>
      <w:r>
        <w:t xml:space="preserve">9. </w:t>
      </w:r>
      <w:r w:rsidR="0022708D" w:rsidRPr="00306DC4">
        <w:t xml:space="preserve"> </w:t>
      </w:r>
      <w:r w:rsidR="0022708D" w:rsidRPr="00D86735">
        <w:t>INFORMĀCIJA PAR LĪGUMU</w:t>
      </w:r>
      <w:bookmarkEnd w:id="8"/>
    </w:p>
    <w:p w14:paraId="2F9EC77D" w14:textId="77777777" w:rsidR="00CC70A4" w:rsidRDefault="00CC70A4" w:rsidP="00582351">
      <w:pPr>
        <w:pStyle w:val="ListParagraph"/>
        <w:numPr>
          <w:ilvl w:val="1"/>
          <w:numId w:val="13"/>
        </w:numPr>
        <w:ind w:left="450" w:hanging="450"/>
        <w:jc w:val="both"/>
      </w:pPr>
      <w:r w:rsidRPr="00CC70A4">
        <w:t xml:space="preserve">Pasūtītājs slēdz Līgumu ar Iepirkuma komisijas izraudzīto piegādātāju. </w:t>
      </w:r>
    </w:p>
    <w:p w14:paraId="1D1ADD9C" w14:textId="77777777" w:rsidR="00CC70A4" w:rsidRDefault="00CC70A4" w:rsidP="00582351">
      <w:pPr>
        <w:pStyle w:val="ListParagraph"/>
        <w:numPr>
          <w:ilvl w:val="1"/>
          <w:numId w:val="13"/>
        </w:numPr>
        <w:ind w:left="450" w:hanging="450"/>
        <w:jc w:val="both"/>
      </w:pPr>
      <w:r w:rsidRPr="00CC70A4">
        <w:t>Ievērojot vienlīdzīgas attieksmes principu pret pretendentiem, Pasūtītājs slēdz iepirkuma līgumu atbilstoši Iepirkuma dokumentos paredzētajiem piedāvājumā iekļautajiem nosacījumiem, kā arī neveic Līgumā grozījumus, kas varētu radīt vienlīdzīgas attieksmes pret pretendentiem pārkāpumu.</w:t>
      </w:r>
    </w:p>
    <w:p w14:paraId="10C6CD52" w14:textId="77777777" w:rsidR="00CC70A4" w:rsidRDefault="00CC70A4" w:rsidP="00582351">
      <w:pPr>
        <w:pStyle w:val="ListParagraph"/>
        <w:numPr>
          <w:ilvl w:val="1"/>
          <w:numId w:val="13"/>
        </w:numPr>
        <w:ind w:left="450" w:hanging="450"/>
        <w:jc w:val="both"/>
      </w:pPr>
      <w:r w:rsidRPr="00CC70A4">
        <w:t xml:space="preserve">Līgumu sagatavo Pasūtītājs un iesniedz tam pretendentam, par kuru Iepirkuma komisija pieņēmusi lēmumu slēgt Līgumu. </w:t>
      </w:r>
    </w:p>
    <w:p w14:paraId="2136CEB5" w14:textId="58366A5A" w:rsidR="00CC70A4" w:rsidRDefault="00CC70A4" w:rsidP="00582351">
      <w:pPr>
        <w:pStyle w:val="ListParagraph"/>
        <w:numPr>
          <w:ilvl w:val="1"/>
          <w:numId w:val="13"/>
        </w:numPr>
        <w:ind w:left="450" w:hanging="450"/>
        <w:jc w:val="both"/>
      </w:pPr>
      <w:r w:rsidRPr="00CC70A4">
        <w:t xml:space="preserve">Līguma projekts ietverts šī Nolikuma </w:t>
      </w:r>
      <w:r>
        <w:t>5</w:t>
      </w:r>
      <w:r w:rsidRPr="00CC70A4">
        <w:t>. pielikumā.</w:t>
      </w:r>
    </w:p>
    <w:p w14:paraId="5711E57C" w14:textId="3ED2DEFF" w:rsidR="00CC70A4" w:rsidRDefault="00CC70A4" w:rsidP="00582351">
      <w:pPr>
        <w:pStyle w:val="ListParagraph"/>
        <w:numPr>
          <w:ilvl w:val="1"/>
          <w:numId w:val="13"/>
        </w:numPr>
        <w:ind w:left="450" w:hanging="450"/>
        <w:jc w:val="both"/>
      </w:pPr>
      <w:r w:rsidRPr="00CC70A4">
        <w:t xml:space="preserve">Ja Iepirkumā izraudzītais pretendents nenoslēdz Līgumu ar Pasūtītāju, tiek uzskatīts, ka viņš ir atteicies no iepirkuma pildīšanas, un Pasūtītājs ir tiesīgs pieņemt </w:t>
      </w:r>
      <w:r w:rsidR="00442AEB">
        <w:t>kādu no Nolikuma 7.1.3. punktā noteiktajiem lēmumiem</w:t>
      </w:r>
      <w:r w:rsidRPr="00CC70A4">
        <w:t>.</w:t>
      </w:r>
    </w:p>
    <w:p w14:paraId="0542EA80" w14:textId="6C6F9BD8" w:rsidR="00CC70A4" w:rsidRDefault="00CC70A4" w:rsidP="00582351">
      <w:pPr>
        <w:pStyle w:val="ListParagraph"/>
        <w:numPr>
          <w:ilvl w:val="1"/>
          <w:numId w:val="13"/>
        </w:numPr>
        <w:ind w:left="450" w:hanging="450"/>
        <w:jc w:val="both"/>
      </w:pPr>
      <w:r w:rsidRPr="00CC70A4">
        <w:t>Saskaņā ar PIL 8.</w:t>
      </w:r>
      <w:r w:rsidRPr="00CC70A4">
        <w:rPr>
          <w:vertAlign w:val="superscript"/>
        </w:rPr>
        <w:t>2</w:t>
      </w:r>
      <w:r>
        <w:t xml:space="preserve"> panta divpadsmito </w:t>
      </w:r>
      <w:r w:rsidRPr="00CC70A4">
        <w:t xml:space="preserve">daļu ne vēlāk kā piecas darbdienas pēc tam, kad noslēgts Līgums, Pasūtītājs publicē informatīvu paziņojumu par noslēgto Līgumu Iepirkumu uzraudzības biroja </w:t>
      </w:r>
      <w:proofErr w:type="spellStart"/>
      <w:r w:rsidRPr="00CC70A4">
        <w:t>mājaslapā</w:t>
      </w:r>
      <w:proofErr w:type="spellEnd"/>
      <w:r w:rsidRPr="00CC70A4">
        <w:t xml:space="preserve"> internetā. </w:t>
      </w:r>
    </w:p>
    <w:p w14:paraId="6FEC2AD6" w14:textId="732ADAD5" w:rsidR="00CC70A4" w:rsidRDefault="00CC70A4" w:rsidP="00582351">
      <w:pPr>
        <w:pStyle w:val="ListParagraph"/>
        <w:numPr>
          <w:ilvl w:val="1"/>
          <w:numId w:val="13"/>
        </w:numPr>
        <w:ind w:left="450" w:hanging="450"/>
        <w:jc w:val="both"/>
      </w:pPr>
      <w:r w:rsidRPr="00CC70A4">
        <w:t xml:space="preserve">Ne vēlāk kā dienā, kad stājas spēkā attiecīgi Līgums vai tā grozījumi, Pasūtītājs savā </w:t>
      </w:r>
      <w:proofErr w:type="spellStart"/>
      <w:r w:rsidRPr="00CC70A4">
        <w:t>mājaslapā</w:t>
      </w:r>
      <w:proofErr w:type="spellEnd"/>
      <w:r w:rsidRPr="00CC70A4">
        <w:t xml:space="preserve"> internetā ievieto attiecīgi Līguma vai tā grozījumu tekstu, atbilstoši normatīvajos aktos noteiktajai kārtībai ievērojot komercnoslēpuma aizsardzības prasības. Līguma un tā grozījumu teksts ir pieejams Pasūtītāja </w:t>
      </w:r>
      <w:proofErr w:type="spellStart"/>
      <w:r w:rsidRPr="00CC70A4">
        <w:t>mājaslapā</w:t>
      </w:r>
      <w:proofErr w:type="spellEnd"/>
      <w:r w:rsidRPr="00CC70A4">
        <w:t xml:space="preserve"> internetā vismaz visā Līguma darbības laikā, bet ne mazāk kā 36 (trīsdesmit sešus) mēnešus pēc Līguma spēkā stāšanās dienas.</w:t>
      </w:r>
    </w:p>
    <w:p w14:paraId="2D3998C7" w14:textId="77777777" w:rsidR="008938C1" w:rsidRDefault="008938C1" w:rsidP="008938C1">
      <w:pPr>
        <w:pStyle w:val="ListParagraph"/>
        <w:ind w:left="450"/>
        <w:jc w:val="both"/>
      </w:pPr>
    </w:p>
    <w:p w14:paraId="1B50B5A6" w14:textId="77777777" w:rsidR="005F444A" w:rsidRDefault="005F444A" w:rsidP="008938C1">
      <w:pPr>
        <w:pStyle w:val="ListParagraph"/>
        <w:ind w:left="450"/>
        <w:jc w:val="both"/>
      </w:pPr>
    </w:p>
    <w:p w14:paraId="02555E60" w14:textId="77777777" w:rsidR="005F444A" w:rsidRPr="00CC70A4" w:rsidRDefault="005F444A" w:rsidP="008938C1">
      <w:pPr>
        <w:pStyle w:val="ListParagraph"/>
        <w:ind w:left="450"/>
        <w:jc w:val="both"/>
      </w:pPr>
    </w:p>
    <w:p w14:paraId="0CF5068D" w14:textId="77777777" w:rsidR="008938C1" w:rsidRPr="0074350E" w:rsidRDefault="008938C1" w:rsidP="00582351">
      <w:pPr>
        <w:numPr>
          <w:ilvl w:val="0"/>
          <w:numId w:val="13"/>
        </w:numPr>
        <w:ind w:right="26"/>
        <w:jc w:val="center"/>
        <w:rPr>
          <w:b/>
        </w:rPr>
      </w:pPr>
      <w:r w:rsidRPr="0074350E">
        <w:rPr>
          <w:b/>
        </w:rPr>
        <w:lastRenderedPageBreak/>
        <w:t>NOLIKUMA PIELIKUMI:</w:t>
      </w:r>
    </w:p>
    <w:p w14:paraId="2F090FE3" w14:textId="0F2178C5" w:rsidR="008938C1" w:rsidRPr="0074350E" w:rsidRDefault="008938C1" w:rsidP="008938C1">
      <w:pPr>
        <w:ind w:right="26"/>
        <w:jc w:val="both"/>
      </w:pPr>
      <w:r w:rsidRPr="0074350E">
        <w:t>1.</w:t>
      </w:r>
      <w:r w:rsidR="001658A8">
        <w:t xml:space="preserve"> </w:t>
      </w:r>
      <w:r w:rsidRPr="0074350E">
        <w:t xml:space="preserve">pielikums – </w:t>
      </w:r>
      <w:r w:rsidRPr="0074350E">
        <w:rPr>
          <w:lang w:eastAsia="ar-SA"/>
        </w:rPr>
        <w:t xml:space="preserve">Pieteikuma </w:t>
      </w:r>
      <w:r w:rsidRPr="0074350E">
        <w:t>veidlapa</w:t>
      </w:r>
    </w:p>
    <w:p w14:paraId="09B347F1" w14:textId="62C49F69" w:rsidR="008938C1" w:rsidRPr="0074350E" w:rsidRDefault="008938C1" w:rsidP="008938C1">
      <w:pPr>
        <w:ind w:right="26"/>
        <w:jc w:val="both"/>
      </w:pPr>
      <w:r w:rsidRPr="0074350E">
        <w:t>2.</w:t>
      </w:r>
      <w:r w:rsidR="00F11F50">
        <w:t xml:space="preserve"> </w:t>
      </w:r>
      <w:r w:rsidRPr="0074350E">
        <w:t xml:space="preserve">pielikums –  Tehniskā specifikācija/piedāvājums </w:t>
      </w:r>
    </w:p>
    <w:p w14:paraId="3DDB9F2D" w14:textId="1CC9858F" w:rsidR="008938C1" w:rsidRPr="008938C1" w:rsidRDefault="008938C1" w:rsidP="008938C1">
      <w:pPr>
        <w:ind w:right="26"/>
        <w:jc w:val="both"/>
      </w:pPr>
      <w:r w:rsidRPr="008938C1">
        <w:t>3. pielikums- Finanšu piedāvājum</w:t>
      </w:r>
      <w:r>
        <w:t>s</w:t>
      </w:r>
    </w:p>
    <w:p w14:paraId="7A157B6A" w14:textId="673FA172" w:rsidR="008938C1" w:rsidRDefault="008938C1" w:rsidP="008938C1">
      <w:pPr>
        <w:ind w:right="26"/>
        <w:jc w:val="both"/>
      </w:pPr>
      <w:r w:rsidRPr="0074350E">
        <w:t>4.</w:t>
      </w:r>
      <w:r w:rsidR="001658A8">
        <w:t xml:space="preserve"> </w:t>
      </w:r>
      <w:r w:rsidRPr="0074350E">
        <w:t xml:space="preserve">pielikums – </w:t>
      </w:r>
      <w:r>
        <w:t>Pieredzes apraksts</w:t>
      </w:r>
    </w:p>
    <w:p w14:paraId="2D7644C9" w14:textId="5C5C97FD" w:rsidR="008938C1" w:rsidRPr="0074350E" w:rsidRDefault="001658A8" w:rsidP="008938C1">
      <w:pPr>
        <w:ind w:right="26"/>
        <w:jc w:val="both"/>
      </w:pPr>
      <w:r>
        <w:t xml:space="preserve">5. pielikums - </w:t>
      </w:r>
      <w:r w:rsidR="008938C1" w:rsidRPr="0074350E">
        <w:t>Pakalpojuma līguma projekts.</w:t>
      </w:r>
    </w:p>
    <w:p w14:paraId="2BD5453F" w14:textId="09E89A67" w:rsidR="00F1198C" w:rsidRPr="00F1198C" w:rsidRDefault="0022708D" w:rsidP="00582351">
      <w:pPr>
        <w:pStyle w:val="Heading1"/>
        <w:numPr>
          <w:ilvl w:val="0"/>
          <w:numId w:val="15"/>
        </w:numPr>
        <w:spacing w:before="0" w:after="0" w:line="240" w:lineRule="auto"/>
        <w:jc w:val="right"/>
        <w:rPr>
          <w:sz w:val="20"/>
          <w:szCs w:val="20"/>
        </w:rPr>
      </w:pPr>
      <w:r w:rsidRPr="00306DC4">
        <w:br w:type="page"/>
      </w:r>
      <w:bookmarkStart w:id="9" w:name="_Toc445297632"/>
      <w:r w:rsidR="00F1198C" w:rsidRPr="00F1198C">
        <w:rPr>
          <w:sz w:val="20"/>
          <w:szCs w:val="20"/>
        </w:rPr>
        <w:lastRenderedPageBreak/>
        <w:t>p</w:t>
      </w:r>
      <w:r w:rsidR="00CC70A4" w:rsidRPr="00F1198C">
        <w:rPr>
          <w:sz w:val="20"/>
          <w:szCs w:val="20"/>
        </w:rPr>
        <w:t>ielikums</w:t>
      </w:r>
      <w:bookmarkEnd w:id="9"/>
    </w:p>
    <w:p w14:paraId="227F940D" w14:textId="500C6618" w:rsidR="00F1198C" w:rsidRPr="00D66533" w:rsidRDefault="00F1198C" w:rsidP="00F1198C">
      <w:pPr>
        <w:pStyle w:val="Heading1"/>
        <w:spacing w:before="0" w:after="0" w:line="240" w:lineRule="auto"/>
        <w:jc w:val="right"/>
        <w:rPr>
          <w:b w:val="0"/>
          <w:sz w:val="20"/>
          <w:szCs w:val="20"/>
        </w:rPr>
      </w:pPr>
      <w:bookmarkStart w:id="10" w:name="_Toc445297633"/>
      <w:r w:rsidRPr="00D66533">
        <w:rPr>
          <w:b w:val="0"/>
          <w:sz w:val="20"/>
          <w:szCs w:val="20"/>
        </w:rPr>
        <w:t>Pieteikums (veidlapa)</w:t>
      </w:r>
      <w:bookmarkEnd w:id="10"/>
    </w:p>
    <w:p w14:paraId="3436EB66" w14:textId="77777777" w:rsidR="00CC70A4" w:rsidRPr="0074350E" w:rsidRDefault="00CC70A4" w:rsidP="00CC70A4">
      <w:pPr>
        <w:jc w:val="right"/>
        <w:rPr>
          <w:sz w:val="20"/>
          <w:szCs w:val="20"/>
        </w:rPr>
      </w:pPr>
      <w:r w:rsidRPr="0074350E">
        <w:rPr>
          <w:sz w:val="20"/>
          <w:szCs w:val="20"/>
        </w:rPr>
        <w:t>Latvijas Universitātes iepirkuma</w:t>
      </w:r>
    </w:p>
    <w:p w14:paraId="39F17861" w14:textId="63FBC90B" w:rsidR="00CC70A4" w:rsidRPr="0074350E" w:rsidRDefault="00CC70A4" w:rsidP="00CC70A4">
      <w:pPr>
        <w:jc w:val="right"/>
        <w:rPr>
          <w:sz w:val="20"/>
          <w:szCs w:val="20"/>
        </w:rPr>
      </w:pPr>
      <w:r w:rsidRPr="0074350E">
        <w:rPr>
          <w:sz w:val="20"/>
          <w:szCs w:val="20"/>
        </w:rPr>
        <w:t>„</w:t>
      </w:r>
      <w:r w:rsidR="00F1198C" w:rsidRPr="00F1198C">
        <w:rPr>
          <w:sz w:val="20"/>
          <w:szCs w:val="20"/>
        </w:rPr>
        <w:t xml:space="preserve"> </w:t>
      </w:r>
      <w:r w:rsidR="00787E05">
        <w:rPr>
          <w:sz w:val="20"/>
          <w:szCs w:val="20"/>
        </w:rPr>
        <w:t>Dabīgā avota ūdens piegāde Latvijas Universitātes vajadzībām</w:t>
      </w:r>
      <w:r w:rsidRPr="0074350E">
        <w:rPr>
          <w:sz w:val="20"/>
          <w:szCs w:val="20"/>
        </w:rPr>
        <w:t xml:space="preserve">” </w:t>
      </w:r>
    </w:p>
    <w:p w14:paraId="7FA3F049" w14:textId="11EAB995" w:rsidR="00CC70A4" w:rsidRDefault="00CC70A4" w:rsidP="00CC70A4">
      <w:pPr>
        <w:jc w:val="right"/>
        <w:rPr>
          <w:sz w:val="20"/>
          <w:szCs w:val="20"/>
        </w:rPr>
      </w:pPr>
      <w:r w:rsidRPr="0074350E">
        <w:rPr>
          <w:sz w:val="20"/>
          <w:szCs w:val="20"/>
        </w:rPr>
        <w:t xml:space="preserve"> (iepirkuma identifikācijas </w:t>
      </w:r>
      <w:proofErr w:type="spellStart"/>
      <w:r w:rsidRPr="0074350E">
        <w:rPr>
          <w:sz w:val="20"/>
          <w:szCs w:val="20"/>
        </w:rPr>
        <w:t>Nr</w:t>
      </w:r>
      <w:proofErr w:type="spellEnd"/>
      <w:r w:rsidRPr="0074350E">
        <w:rPr>
          <w:sz w:val="20"/>
          <w:szCs w:val="20"/>
        </w:rPr>
        <w:t xml:space="preserve">. </w:t>
      </w:r>
      <w:r w:rsidRPr="0074350E">
        <w:rPr>
          <w:bCs/>
          <w:sz w:val="20"/>
          <w:szCs w:val="20"/>
        </w:rPr>
        <w:t>LU 2016</w:t>
      </w:r>
      <w:r w:rsidR="00DE2054">
        <w:rPr>
          <w:bCs/>
          <w:sz w:val="20"/>
          <w:szCs w:val="20"/>
        </w:rPr>
        <w:t>/26</w:t>
      </w:r>
      <w:r w:rsidRPr="0074350E">
        <w:rPr>
          <w:bCs/>
          <w:sz w:val="20"/>
          <w:szCs w:val="20"/>
        </w:rPr>
        <w:t>_I</w:t>
      </w:r>
      <w:r w:rsidRPr="0074350E">
        <w:rPr>
          <w:sz w:val="20"/>
          <w:szCs w:val="20"/>
        </w:rPr>
        <w:t xml:space="preserve">) </w:t>
      </w:r>
      <w:r w:rsidRPr="00D66533">
        <w:rPr>
          <w:b/>
          <w:sz w:val="20"/>
          <w:szCs w:val="20"/>
        </w:rPr>
        <w:t>nolikumam</w:t>
      </w:r>
      <w:r w:rsidRPr="0074350E">
        <w:rPr>
          <w:sz w:val="20"/>
          <w:szCs w:val="20"/>
        </w:rPr>
        <w:t xml:space="preserve"> </w:t>
      </w:r>
    </w:p>
    <w:p w14:paraId="252BC0A0" w14:textId="53E2E239" w:rsidR="00F1198C" w:rsidRPr="00F1198C" w:rsidRDefault="00F1198C" w:rsidP="00887D0E">
      <w:pPr>
        <w:jc w:val="center"/>
        <w:rPr>
          <w:b/>
        </w:rPr>
      </w:pPr>
      <w:r w:rsidRPr="00F1198C">
        <w:rPr>
          <w:b/>
        </w:rPr>
        <w:t>PIETEIKUMS (VEIDLAPA)</w:t>
      </w:r>
    </w:p>
    <w:p w14:paraId="15DD3678" w14:textId="77777777" w:rsidR="00F1198C" w:rsidRPr="0074350E" w:rsidRDefault="00F1198C" w:rsidP="00582351">
      <w:pPr>
        <w:pStyle w:val="naisf"/>
        <w:numPr>
          <w:ilvl w:val="0"/>
          <w:numId w:val="14"/>
        </w:numPr>
        <w:spacing w:before="240" w:after="0"/>
        <w:jc w:val="left"/>
        <w:rPr>
          <w:b/>
          <w:sz w:val="22"/>
          <w:szCs w:val="22"/>
          <w:lang w:val="lv-LV"/>
        </w:rPr>
      </w:pPr>
      <w:r w:rsidRPr="0074350E">
        <w:rPr>
          <w:b/>
          <w:sz w:val="22"/>
          <w:szCs w:val="22"/>
          <w:lang w:val="lv-LV"/>
        </w:rPr>
        <w:t>Informācija par pretendentu:</w:t>
      </w:r>
    </w:p>
    <w:p w14:paraId="627F5D41" w14:textId="77777777" w:rsidR="00F1198C" w:rsidRPr="0074350E" w:rsidRDefault="00F1198C" w:rsidP="00582351">
      <w:pPr>
        <w:widowControl w:val="0"/>
        <w:numPr>
          <w:ilvl w:val="1"/>
          <w:numId w:val="14"/>
        </w:numPr>
        <w:tabs>
          <w:tab w:val="left" w:pos="450"/>
          <w:tab w:val="left" w:pos="720"/>
          <w:tab w:val="left" w:pos="7215"/>
          <w:tab w:val="left" w:pos="8647"/>
        </w:tabs>
        <w:ind w:left="1350" w:right="26" w:hanging="1350"/>
        <w:rPr>
          <w:sz w:val="22"/>
          <w:szCs w:val="22"/>
          <w:u w:val="single"/>
        </w:rPr>
      </w:pPr>
      <w:r w:rsidRPr="0074350E">
        <w:rPr>
          <w:sz w:val="22"/>
          <w:szCs w:val="22"/>
          <w:lang w:eastAsia="ar-SA"/>
        </w:rPr>
        <w:t xml:space="preserve">Pretendenta nosaukums/vārds, uzvārds: </w:t>
      </w:r>
      <w:r w:rsidRPr="0074350E">
        <w:rPr>
          <w:sz w:val="22"/>
          <w:szCs w:val="22"/>
          <w:u w:val="single"/>
          <w:lang w:eastAsia="ar-SA"/>
        </w:rPr>
        <w:tab/>
      </w:r>
      <w:r w:rsidRPr="0074350E">
        <w:rPr>
          <w:sz w:val="22"/>
          <w:szCs w:val="22"/>
          <w:u w:val="single"/>
          <w:lang w:eastAsia="ar-SA"/>
        </w:rPr>
        <w:tab/>
      </w:r>
    </w:p>
    <w:p w14:paraId="4B296147"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Reģistrācijas </w:t>
      </w:r>
      <w:proofErr w:type="spellStart"/>
      <w:r w:rsidRPr="0074350E">
        <w:rPr>
          <w:sz w:val="22"/>
          <w:szCs w:val="22"/>
          <w:lang w:eastAsia="ar-SA"/>
        </w:rPr>
        <w:t>Nr</w:t>
      </w:r>
      <w:proofErr w:type="spellEnd"/>
      <w:r w:rsidRPr="0074350E">
        <w:rPr>
          <w:sz w:val="22"/>
          <w:szCs w:val="22"/>
          <w:lang w:eastAsia="ar-SA"/>
        </w:rPr>
        <w:t xml:space="preserve">./personas kods: </w:t>
      </w:r>
      <w:r w:rsidRPr="0074350E">
        <w:rPr>
          <w:sz w:val="22"/>
          <w:szCs w:val="22"/>
          <w:u w:val="single"/>
          <w:lang w:eastAsia="ar-SA"/>
        </w:rPr>
        <w:tab/>
      </w:r>
    </w:p>
    <w:p w14:paraId="0D85B265"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Nodokļu maksātāja reģistrācijas </w:t>
      </w:r>
      <w:proofErr w:type="spellStart"/>
      <w:r w:rsidRPr="0074350E">
        <w:rPr>
          <w:sz w:val="22"/>
          <w:szCs w:val="22"/>
          <w:lang w:eastAsia="ar-SA"/>
        </w:rPr>
        <w:t>Nr</w:t>
      </w:r>
      <w:proofErr w:type="spellEnd"/>
      <w:r w:rsidRPr="0074350E">
        <w:rPr>
          <w:sz w:val="22"/>
          <w:szCs w:val="22"/>
          <w:lang w:eastAsia="ar-SA"/>
        </w:rPr>
        <w:t xml:space="preserve">.: </w:t>
      </w:r>
      <w:r w:rsidRPr="0074350E">
        <w:rPr>
          <w:sz w:val="22"/>
          <w:szCs w:val="22"/>
          <w:u w:val="single"/>
          <w:lang w:eastAsia="ar-SA"/>
        </w:rPr>
        <w:tab/>
      </w:r>
    </w:p>
    <w:p w14:paraId="5D1978BF"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Juridiskā adrese/deklarētā adrese: </w:t>
      </w:r>
      <w:r w:rsidRPr="0074350E">
        <w:rPr>
          <w:sz w:val="22"/>
          <w:szCs w:val="22"/>
          <w:u w:val="single"/>
          <w:lang w:eastAsia="ar-SA"/>
        </w:rPr>
        <w:tab/>
      </w:r>
    </w:p>
    <w:p w14:paraId="353A3019"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Adrese korespondencei: </w:t>
      </w:r>
      <w:r w:rsidRPr="0074350E">
        <w:rPr>
          <w:sz w:val="22"/>
          <w:szCs w:val="22"/>
          <w:u w:val="single"/>
          <w:lang w:eastAsia="ar-SA"/>
        </w:rPr>
        <w:tab/>
      </w:r>
    </w:p>
    <w:p w14:paraId="1453FA76"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Tālruņa </w:t>
      </w:r>
      <w:proofErr w:type="spellStart"/>
      <w:r w:rsidRPr="0074350E">
        <w:rPr>
          <w:sz w:val="22"/>
          <w:szCs w:val="22"/>
          <w:lang w:eastAsia="ar-SA"/>
        </w:rPr>
        <w:t>Nr</w:t>
      </w:r>
      <w:proofErr w:type="spellEnd"/>
      <w:r w:rsidRPr="0074350E">
        <w:rPr>
          <w:sz w:val="22"/>
          <w:szCs w:val="22"/>
          <w:lang w:eastAsia="ar-SA"/>
        </w:rPr>
        <w:t xml:space="preserve">.: </w:t>
      </w:r>
      <w:r w:rsidRPr="0074350E">
        <w:rPr>
          <w:sz w:val="22"/>
          <w:szCs w:val="22"/>
          <w:u w:val="single"/>
          <w:lang w:eastAsia="ar-SA"/>
        </w:rPr>
        <w:tab/>
      </w:r>
    </w:p>
    <w:p w14:paraId="74BC505D"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E-pasta adrese: </w:t>
      </w:r>
      <w:r w:rsidRPr="0074350E">
        <w:rPr>
          <w:sz w:val="22"/>
          <w:szCs w:val="22"/>
          <w:u w:val="single"/>
          <w:lang w:eastAsia="ar-SA"/>
        </w:rPr>
        <w:tab/>
      </w:r>
    </w:p>
    <w:p w14:paraId="7763F545"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lang w:eastAsia="ar-SA"/>
        </w:rPr>
        <w:t xml:space="preserve">Faksa </w:t>
      </w:r>
      <w:proofErr w:type="spellStart"/>
      <w:r w:rsidRPr="0074350E">
        <w:rPr>
          <w:sz w:val="22"/>
          <w:szCs w:val="22"/>
          <w:lang w:eastAsia="ar-SA"/>
        </w:rPr>
        <w:t>Nr</w:t>
      </w:r>
      <w:proofErr w:type="spellEnd"/>
      <w:r w:rsidRPr="0074350E">
        <w:rPr>
          <w:sz w:val="22"/>
          <w:szCs w:val="22"/>
          <w:lang w:eastAsia="ar-SA"/>
        </w:rPr>
        <w:t xml:space="preserve">.: </w:t>
      </w:r>
      <w:r w:rsidRPr="0074350E">
        <w:rPr>
          <w:sz w:val="22"/>
          <w:szCs w:val="22"/>
          <w:u w:val="single"/>
          <w:lang w:eastAsia="ar-SA"/>
        </w:rPr>
        <w:tab/>
      </w:r>
    </w:p>
    <w:p w14:paraId="50C55113" w14:textId="77777777" w:rsidR="00F1198C" w:rsidRPr="0074350E" w:rsidRDefault="00F1198C" w:rsidP="00582351">
      <w:pPr>
        <w:widowControl w:val="0"/>
        <w:numPr>
          <w:ilvl w:val="1"/>
          <w:numId w:val="14"/>
        </w:numPr>
        <w:tabs>
          <w:tab w:val="left" w:pos="450"/>
          <w:tab w:val="left" w:pos="720"/>
          <w:tab w:val="left" w:pos="8647"/>
        </w:tabs>
        <w:ind w:left="1350" w:right="26" w:hanging="1350"/>
        <w:rPr>
          <w:sz w:val="22"/>
          <w:szCs w:val="22"/>
        </w:rPr>
      </w:pPr>
      <w:r w:rsidRPr="0074350E">
        <w:rPr>
          <w:sz w:val="22"/>
          <w:szCs w:val="22"/>
        </w:rPr>
        <w:t xml:space="preserve">Vispārīgā interneta adrese: </w:t>
      </w:r>
      <w:r w:rsidRPr="0074350E">
        <w:rPr>
          <w:sz w:val="22"/>
          <w:szCs w:val="22"/>
          <w:u w:val="single"/>
        </w:rPr>
        <w:tab/>
      </w:r>
    </w:p>
    <w:p w14:paraId="3CC42D3B" w14:textId="77777777" w:rsidR="00F1198C" w:rsidRPr="0074350E" w:rsidRDefault="00F1198C" w:rsidP="00582351">
      <w:pPr>
        <w:pStyle w:val="naisf"/>
        <w:numPr>
          <w:ilvl w:val="0"/>
          <w:numId w:val="14"/>
        </w:numPr>
        <w:spacing w:before="0" w:after="0"/>
        <w:jc w:val="left"/>
        <w:rPr>
          <w:b/>
          <w:sz w:val="22"/>
          <w:szCs w:val="22"/>
          <w:lang w:val="lv-LV"/>
        </w:rPr>
      </w:pPr>
      <w:r w:rsidRPr="0074350E">
        <w:rPr>
          <w:b/>
          <w:sz w:val="22"/>
          <w:szCs w:val="22"/>
          <w:lang w:val="lv-LV"/>
        </w:rPr>
        <w:t>Informācija par pretendenta kontaktpersonu:</w:t>
      </w:r>
    </w:p>
    <w:p w14:paraId="4D07F66B" w14:textId="77777777" w:rsidR="00F1198C" w:rsidRPr="0074350E" w:rsidRDefault="00F1198C" w:rsidP="00582351">
      <w:pPr>
        <w:widowControl w:val="0"/>
        <w:numPr>
          <w:ilvl w:val="1"/>
          <w:numId w:val="14"/>
        </w:numPr>
        <w:tabs>
          <w:tab w:val="left" w:pos="450"/>
          <w:tab w:val="left" w:pos="720"/>
          <w:tab w:val="left" w:pos="8647"/>
        </w:tabs>
        <w:ind w:left="450" w:right="26" w:hanging="450"/>
        <w:rPr>
          <w:sz w:val="22"/>
          <w:szCs w:val="22"/>
        </w:rPr>
      </w:pPr>
      <w:r w:rsidRPr="0074350E">
        <w:rPr>
          <w:sz w:val="22"/>
          <w:szCs w:val="22"/>
          <w:lang w:eastAsia="ar-SA"/>
        </w:rPr>
        <w:t xml:space="preserve">Kontaktpersonas vārds, uzvārds, ieņemamais amats: </w:t>
      </w:r>
      <w:r w:rsidRPr="0074350E">
        <w:rPr>
          <w:sz w:val="22"/>
          <w:szCs w:val="22"/>
          <w:u w:val="single"/>
          <w:lang w:eastAsia="ar-SA"/>
        </w:rPr>
        <w:tab/>
      </w:r>
    </w:p>
    <w:p w14:paraId="4585335F" w14:textId="77777777" w:rsidR="00F1198C" w:rsidRPr="0074350E" w:rsidRDefault="00F1198C" w:rsidP="00582351">
      <w:pPr>
        <w:widowControl w:val="0"/>
        <w:numPr>
          <w:ilvl w:val="1"/>
          <w:numId w:val="14"/>
        </w:numPr>
        <w:tabs>
          <w:tab w:val="left" w:pos="450"/>
          <w:tab w:val="left" w:pos="720"/>
          <w:tab w:val="left" w:pos="8647"/>
        </w:tabs>
        <w:ind w:left="450" w:right="26" w:hanging="450"/>
        <w:rPr>
          <w:sz w:val="22"/>
          <w:szCs w:val="22"/>
        </w:rPr>
      </w:pPr>
      <w:r w:rsidRPr="0074350E">
        <w:rPr>
          <w:sz w:val="22"/>
          <w:szCs w:val="22"/>
        </w:rPr>
        <w:t xml:space="preserve">Tālruņa numurs, e-pasta adrese: </w:t>
      </w:r>
      <w:r w:rsidRPr="0074350E">
        <w:rPr>
          <w:sz w:val="22"/>
          <w:szCs w:val="22"/>
          <w:u w:val="single"/>
        </w:rPr>
        <w:tab/>
      </w:r>
    </w:p>
    <w:p w14:paraId="2210AED0" w14:textId="77777777" w:rsidR="00F1198C" w:rsidRPr="0074350E" w:rsidRDefault="00F1198C" w:rsidP="00F1198C">
      <w:pPr>
        <w:tabs>
          <w:tab w:val="left" w:pos="450"/>
        </w:tabs>
        <w:jc w:val="both"/>
        <w:rPr>
          <w:b/>
          <w:sz w:val="22"/>
          <w:szCs w:val="22"/>
        </w:rPr>
      </w:pPr>
      <w:r w:rsidRPr="0074350E">
        <w:rPr>
          <w:b/>
          <w:sz w:val="22"/>
          <w:szCs w:val="22"/>
        </w:rPr>
        <w:t>3.</w:t>
      </w:r>
      <w:r w:rsidRPr="0074350E">
        <w:rPr>
          <w:sz w:val="22"/>
          <w:szCs w:val="22"/>
        </w:rPr>
        <w:t xml:space="preserve"> Pieņemot visas Nolikumā noteiktās prasības, apliecinām, ka:</w:t>
      </w:r>
    </w:p>
    <w:p w14:paraId="750F193B" w14:textId="39D1ED8F" w:rsidR="00F1198C" w:rsidRPr="0074350E" w:rsidRDefault="00F1198C" w:rsidP="00F1198C">
      <w:pPr>
        <w:tabs>
          <w:tab w:val="left" w:pos="855"/>
        </w:tabs>
        <w:ind w:left="540"/>
        <w:jc w:val="both"/>
        <w:rPr>
          <w:sz w:val="22"/>
          <w:szCs w:val="22"/>
        </w:rPr>
      </w:pPr>
      <w:r w:rsidRPr="0074350E">
        <w:rPr>
          <w:sz w:val="22"/>
          <w:szCs w:val="22"/>
        </w:rPr>
        <w:t>1) vēlamies piedalīties LU organizētajā iepirkumā „</w:t>
      </w:r>
      <w:r w:rsidR="00787E05">
        <w:rPr>
          <w:sz w:val="22"/>
          <w:szCs w:val="22"/>
        </w:rPr>
        <w:t>Dabīgā avota ūdens piegāde Latvijas Universitātes vajadzībām</w:t>
      </w:r>
      <w:r w:rsidRPr="0074350E">
        <w:rPr>
          <w:sz w:val="22"/>
          <w:szCs w:val="22"/>
        </w:rPr>
        <w:t xml:space="preserve">” , iepirkuma </w:t>
      </w:r>
      <w:proofErr w:type="spellStart"/>
      <w:r w:rsidRPr="0074350E">
        <w:rPr>
          <w:sz w:val="22"/>
          <w:szCs w:val="22"/>
        </w:rPr>
        <w:t>ident.Nr.LU</w:t>
      </w:r>
      <w:proofErr w:type="spellEnd"/>
      <w:r w:rsidRPr="0074350E">
        <w:rPr>
          <w:sz w:val="22"/>
          <w:szCs w:val="22"/>
        </w:rPr>
        <w:t xml:space="preserve"> </w:t>
      </w:r>
      <w:r w:rsidR="00DE2054">
        <w:rPr>
          <w:sz w:val="22"/>
          <w:szCs w:val="22"/>
        </w:rPr>
        <w:t>2016/26</w:t>
      </w:r>
      <w:r w:rsidR="004C1854" w:rsidRPr="004C1854">
        <w:rPr>
          <w:sz w:val="22"/>
          <w:szCs w:val="22"/>
        </w:rPr>
        <w:t>_I</w:t>
      </w:r>
      <w:r w:rsidRPr="0074350E">
        <w:rPr>
          <w:sz w:val="22"/>
          <w:szCs w:val="22"/>
        </w:rPr>
        <w:t xml:space="preserve"> (turpmāk- Iepirkums);</w:t>
      </w:r>
      <w:r w:rsidRPr="0074350E">
        <w:rPr>
          <w:bCs/>
          <w:sz w:val="22"/>
          <w:szCs w:val="22"/>
        </w:rPr>
        <w:t xml:space="preserve">                                                      </w:t>
      </w:r>
      <w:r w:rsidRPr="0074350E">
        <w:rPr>
          <w:sz w:val="22"/>
          <w:szCs w:val="22"/>
        </w:rPr>
        <w:t xml:space="preserve">                                                  </w:t>
      </w:r>
    </w:p>
    <w:p w14:paraId="65119DC0" w14:textId="77777777" w:rsidR="00F1198C" w:rsidRPr="0074350E" w:rsidRDefault="00F1198C" w:rsidP="00F1198C">
      <w:pPr>
        <w:tabs>
          <w:tab w:val="left" w:pos="855"/>
        </w:tabs>
        <w:ind w:left="540"/>
        <w:jc w:val="both"/>
        <w:rPr>
          <w:sz w:val="22"/>
          <w:szCs w:val="22"/>
        </w:rPr>
      </w:pPr>
      <w:r w:rsidRPr="0074350E">
        <w:rPr>
          <w:sz w:val="22"/>
          <w:szCs w:val="22"/>
        </w:rPr>
        <w:t>3) esam iepazinušies ar visām Iepirkuma Nolikumā izvirzītajām prasībām un apņemamies tās ievērot un izpildīt;</w:t>
      </w:r>
    </w:p>
    <w:p w14:paraId="6FDDBFE4" w14:textId="77777777" w:rsidR="00F1198C" w:rsidRPr="0074350E" w:rsidRDefault="00F1198C" w:rsidP="00F1198C">
      <w:pPr>
        <w:tabs>
          <w:tab w:val="left" w:pos="855"/>
        </w:tabs>
        <w:ind w:left="540"/>
        <w:jc w:val="both"/>
        <w:rPr>
          <w:sz w:val="22"/>
          <w:szCs w:val="22"/>
        </w:rPr>
      </w:pPr>
      <w:r w:rsidRPr="0074350E">
        <w:rPr>
          <w:sz w:val="22"/>
          <w:szCs w:val="22"/>
        </w:rPr>
        <w:t>4) mums nav iebildumu attiecībā uz Iepirkuma Nolikumu un pilnībā atbilstam visām Nolikumā ietvertajām prasībām;</w:t>
      </w:r>
    </w:p>
    <w:p w14:paraId="2917724F" w14:textId="77777777" w:rsidR="00F1198C" w:rsidRPr="0074350E" w:rsidRDefault="00F1198C" w:rsidP="00F1198C">
      <w:pPr>
        <w:tabs>
          <w:tab w:val="left" w:pos="855"/>
        </w:tabs>
        <w:ind w:left="540"/>
        <w:jc w:val="both"/>
        <w:rPr>
          <w:sz w:val="22"/>
          <w:szCs w:val="22"/>
        </w:rPr>
      </w:pPr>
      <w:r w:rsidRPr="0074350E">
        <w:rPr>
          <w:sz w:val="22"/>
          <w:szCs w:val="22"/>
        </w:rPr>
        <w:t>5) visas piedāvājumā sniegtās ziņas ir patiesas;</w:t>
      </w:r>
    </w:p>
    <w:p w14:paraId="726CF4BF" w14:textId="77777777" w:rsidR="00442AEB" w:rsidRDefault="00F1198C" w:rsidP="007E2FCA">
      <w:pPr>
        <w:tabs>
          <w:tab w:val="left" w:pos="855"/>
        </w:tabs>
        <w:ind w:left="540"/>
        <w:jc w:val="both"/>
        <w:rPr>
          <w:i/>
          <w:sz w:val="22"/>
          <w:szCs w:val="22"/>
        </w:rPr>
      </w:pPr>
      <w:r w:rsidRPr="0074350E">
        <w:rPr>
          <w:sz w:val="22"/>
          <w:szCs w:val="22"/>
        </w:rPr>
        <w:t>6) visus ar Iepirkumu saistītos dokumentus</w:t>
      </w:r>
      <w:r w:rsidR="000C0586">
        <w:rPr>
          <w:sz w:val="22"/>
          <w:szCs w:val="22"/>
        </w:rPr>
        <w:t>,</w:t>
      </w:r>
      <w:r w:rsidRPr="0074350E">
        <w:rPr>
          <w:sz w:val="22"/>
          <w:szCs w:val="22"/>
        </w:rPr>
        <w:t xml:space="preserve"> lūdzu</w:t>
      </w:r>
      <w:r w:rsidR="000C0586">
        <w:rPr>
          <w:sz w:val="22"/>
          <w:szCs w:val="22"/>
        </w:rPr>
        <w:t>,</w:t>
      </w:r>
      <w:r w:rsidRPr="0074350E">
        <w:rPr>
          <w:sz w:val="22"/>
          <w:szCs w:val="22"/>
        </w:rPr>
        <w:t xml:space="preserve"> nosūtīt uz šī Pieteikuma 1.5. punktā minēto adresi vai elektronisko pastu: ___________________, neizmantojot drošu elektronisko parakstu </w:t>
      </w:r>
      <w:r w:rsidRPr="0074350E">
        <w:rPr>
          <w:i/>
          <w:sz w:val="22"/>
          <w:szCs w:val="22"/>
        </w:rPr>
        <w:t>(aizpilda, ja Pretendents dokumentus vēlas saņemt attiecīgajā veidā)</w:t>
      </w:r>
    </w:p>
    <w:p w14:paraId="6DD66DA9" w14:textId="481C4EF6" w:rsidR="0022708D" w:rsidRPr="00F3558D" w:rsidRDefault="00442AEB" w:rsidP="007E2FCA">
      <w:pPr>
        <w:tabs>
          <w:tab w:val="left" w:pos="855"/>
        </w:tabs>
        <w:ind w:left="540"/>
        <w:jc w:val="both"/>
        <w:rPr>
          <w:sz w:val="22"/>
          <w:szCs w:val="22"/>
        </w:rPr>
      </w:pPr>
      <w:r>
        <w:rPr>
          <w:i/>
          <w:sz w:val="22"/>
          <w:szCs w:val="22"/>
        </w:rPr>
        <w:t xml:space="preserve">7) </w:t>
      </w:r>
      <w:r w:rsidR="00F3558D" w:rsidRPr="00F3558D">
        <w:rPr>
          <w:sz w:val="22"/>
          <w:szCs w:val="22"/>
        </w:rPr>
        <w:t xml:space="preserve">esam </w:t>
      </w:r>
      <w:r w:rsidR="00F3558D" w:rsidRPr="00887D0E">
        <w:rPr>
          <w:i/>
          <w:sz w:val="22"/>
          <w:szCs w:val="22"/>
        </w:rPr>
        <w:t>reģistrēti/atzīti kā pārtikas aprites uzņēmums (izvēlēties atbilstošo) PVD/citā atbilstošā attiecīgās valsts institūcijā (izvēlēties atbilstošo un, ja Pretendents ir reģistrēts/atzīts citā institūcijā, norāda attiecīgo institūciju)</w:t>
      </w:r>
      <w:r w:rsidR="00F3558D" w:rsidRPr="00F3558D">
        <w:rPr>
          <w:sz w:val="22"/>
          <w:szCs w:val="22"/>
        </w:rPr>
        <w:t>, kas apliecina tiesības atbilstoši Pārtikas aprites uzraudzības likumam piedalīties pārtikas apritē</w:t>
      </w:r>
      <w:r w:rsidR="007E2FCA" w:rsidRPr="00F3558D">
        <w:rPr>
          <w:sz w:val="22"/>
          <w:szCs w:val="22"/>
        </w:rPr>
        <w:t>.</w:t>
      </w:r>
    </w:p>
    <w:p w14:paraId="4ACA09F8" w14:textId="77777777" w:rsidR="007E2FCA" w:rsidRPr="007E2FCA" w:rsidRDefault="007E2FCA" w:rsidP="007E2FCA">
      <w:pPr>
        <w:tabs>
          <w:tab w:val="left" w:pos="855"/>
        </w:tabs>
        <w:ind w:left="540"/>
        <w:jc w:val="both"/>
        <w:rPr>
          <w:sz w:val="22"/>
          <w:szCs w:val="22"/>
        </w:rPr>
      </w:pPr>
    </w:p>
    <w:p w14:paraId="5639E6C0" w14:textId="77777777" w:rsidR="0022708D" w:rsidRPr="00306DC4" w:rsidRDefault="0022708D" w:rsidP="0022708D">
      <w:pPr>
        <w:tabs>
          <w:tab w:val="left" w:pos="426"/>
        </w:tabs>
        <w:ind w:left="540"/>
        <w:jc w:val="center"/>
        <w:rPr>
          <w:lang w:eastAsia="en-US"/>
        </w:rPr>
      </w:pPr>
      <w:r w:rsidRPr="00306DC4">
        <w:rPr>
          <w:lang w:eastAsia="en-US"/>
        </w:rPr>
        <w:t xml:space="preserve">CITĀM PERSONĀM NODODAMO DARBU SARAKSTS </w:t>
      </w:r>
    </w:p>
    <w:p w14:paraId="0656456C" w14:textId="77777777" w:rsidR="0022708D" w:rsidRPr="00306DC4" w:rsidRDefault="0022708D" w:rsidP="0022708D">
      <w:pPr>
        <w:tabs>
          <w:tab w:val="left" w:pos="426"/>
        </w:tabs>
        <w:ind w:left="540"/>
        <w:jc w:val="center"/>
        <w:rPr>
          <w:i/>
          <w:lang w:eastAsia="en-US"/>
        </w:rPr>
      </w:pPr>
      <w:r w:rsidRPr="00306DC4">
        <w:rPr>
          <w:i/>
          <w:lang w:eastAsia="en-US"/>
        </w:rPr>
        <w:t>(aizpilda, ja Pretendents balstās uz citas personas iespējām, lai apliecinātu, atbilstību kvalifikācijas prasībām)</w:t>
      </w:r>
    </w:p>
    <w:tbl>
      <w:tblPr>
        <w:tblW w:w="92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2160"/>
        <w:gridCol w:w="1823"/>
      </w:tblGrid>
      <w:tr w:rsidR="0022708D" w:rsidRPr="00306DC4" w14:paraId="5B32CF50" w14:textId="77777777" w:rsidTr="00887D0E">
        <w:trPr>
          <w:trHeight w:val="343"/>
        </w:trPr>
        <w:tc>
          <w:tcPr>
            <w:tcW w:w="5310" w:type="dxa"/>
          </w:tcPr>
          <w:p w14:paraId="36B1E267" w14:textId="77777777" w:rsidR="0022708D" w:rsidRPr="00306DC4" w:rsidRDefault="0022708D" w:rsidP="007E2FCA">
            <w:pPr>
              <w:autoSpaceDE w:val="0"/>
              <w:autoSpaceDN w:val="0"/>
              <w:adjustRightInd w:val="0"/>
              <w:jc w:val="center"/>
              <w:rPr>
                <w:b/>
                <w:bCs/>
              </w:rPr>
            </w:pPr>
            <w:r w:rsidRPr="00306DC4">
              <w:rPr>
                <w:b/>
                <w:bCs/>
              </w:rPr>
              <w:t>Personas, uz kuras iespējām Pretendents balstās kvalifikācijas apliecināšanai, nosaukums, reģistrācijas numurs, adrese un kontaktpersona</w:t>
            </w:r>
          </w:p>
        </w:tc>
        <w:tc>
          <w:tcPr>
            <w:tcW w:w="2160" w:type="dxa"/>
          </w:tcPr>
          <w:p w14:paraId="61475CA9" w14:textId="77777777" w:rsidR="0022708D" w:rsidRPr="00306DC4" w:rsidRDefault="0022708D" w:rsidP="00D17A9D">
            <w:pPr>
              <w:tabs>
                <w:tab w:val="left" w:pos="426"/>
              </w:tabs>
              <w:ind w:left="-108" w:right="-108"/>
              <w:jc w:val="center"/>
              <w:rPr>
                <w:b/>
                <w:bCs/>
              </w:rPr>
            </w:pPr>
            <w:r w:rsidRPr="00306DC4">
              <w:rPr>
                <w:b/>
                <w:bCs/>
              </w:rPr>
              <w:t xml:space="preserve">Izpildei nododamie darbi </w:t>
            </w:r>
          </w:p>
        </w:tc>
        <w:tc>
          <w:tcPr>
            <w:tcW w:w="1823" w:type="dxa"/>
          </w:tcPr>
          <w:p w14:paraId="09BAB808" w14:textId="77777777" w:rsidR="0022708D" w:rsidRPr="00306DC4" w:rsidRDefault="0022708D" w:rsidP="00D17A9D">
            <w:pPr>
              <w:tabs>
                <w:tab w:val="left" w:pos="426"/>
              </w:tabs>
              <w:ind w:left="180"/>
              <w:jc w:val="center"/>
              <w:rPr>
                <w:b/>
                <w:bCs/>
              </w:rPr>
            </w:pPr>
            <w:r w:rsidRPr="00306DC4">
              <w:rPr>
                <w:b/>
                <w:bCs/>
              </w:rPr>
              <w:t>Līdzatbildība par Līguma izpildi</w:t>
            </w:r>
          </w:p>
        </w:tc>
      </w:tr>
      <w:tr w:rsidR="0022708D" w:rsidRPr="00306DC4" w14:paraId="06994C1A" w14:textId="77777777" w:rsidTr="00887D0E">
        <w:trPr>
          <w:trHeight w:val="167"/>
        </w:trPr>
        <w:tc>
          <w:tcPr>
            <w:tcW w:w="5310" w:type="dxa"/>
          </w:tcPr>
          <w:p w14:paraId="47482A0C" w14:textId="77777777" w:rsidR="0022708D" w:rsidRPr="00306DC4" w:rsidRDefault="0022708D" w:rsidP="00D17A9D">
            <w:pPr>
              <w:autoSpaceDE w:val="0"/>
              <w:autoSpaceDN w:val="0"/>
              <w:adjustRightInd w:val="0"/>
              <w:ind w:left="180"/>
              <w:rPr>
                <w:b/>
                <w:bCs/>
              </w:rPr>
            </w:pPr>
          </w:p>
        </w:tc>
        <w:tc>
          <w:tcPr>
            <w:tcW w:w="2160" w:type="dxa"/>
          </w:tcPr>
          <w:p w14:paraId="3681DD1C" w14:textId="77777777" w:rsidR="0022708D" w:rsidRPr="00306DC4" w:rsidRDefault="0022708D" w:rsidP="00D17A9D">
            <w:pPr>
              <w:autoSpaceDE w:val="0"/>
              <w:autoSpaceDN w:val="0"/>
              <w:adjustRightInd w:val="0"/>
              <w:ind w:left="180"/>
              <w:rPr>
                <w:b/>
                <w:bCs/>
              </w:rPr>
            </w:pPr>
          </w:p>
        </w:tc>
        <w:tc>
          <w:tcPr>
            <w:tcW w:w="1823" w:type="dxa"/>
          </w:tcPr>
          <w:p w14:paraId="2F0C5157" w14:textId="77777777" w:rsidR="0022708D" w:rsidRPr="00306DC4" w:rsidRDefault="0022708D" w:rsidP="00D17A9D">
            <w:pPr>
              <w:autoSpaceDE w:val="0"/>
              <w:autoSpaceDN w:val="0"/>
              <w:adjustRightInd w:val="0"/>
              <w:ind w:left="180"/>
              <w:rPr>
                <w:b/>
                <w:bCs/>
              </w:rPr>
            </w:pPr>
          </w:p>
        </w:tc>
      </w:tr>
      <w:tr w:rsidR="0022708D" w:rsidRPr="00306DC4" w14:paraId="29AC0E85" w14:textId="77777777" w:rsidTr="00887D0E">
        <w:trPr>
          <w:trHeight w:val="176"/>
        </w:trPr>
        <w:tc>
          <w:tcPr>
            <w:tcW w:w="5310" w:type="dxa"/>
          </w:tcPr>
          <w:p w14:paraId="42093E96" w14:textId="77777777" w:rsidR="0022708D" w:rsidRPr="00306DC4" w:rsidRDefault="0022708D" w:rsidP="00D17A9D">
            <w:pPr>
              <w:autoSpaceDE w:val="0"/>
              <w:autoSpaceDN w:val="0"/>
              <w:adjustRightInd w:val="0"/>
              <w:ind w:left="180"/>
              <w:rPr>
                <w:b/>
                <w:bCs/>
              </w:rPr>
            </w:pPr>
          </w:p>
        </w:tc>
        <w:tc>
          <w:tcPr>
            <w:tcW w:w="2160" w:type="dxa"/>
          </w:tcPr>
          <w:p w14:paraId="77B2E2B8" w14:textId="77777777" w:rsidR="0022708D" w:rsidRPr="00306DC4" w:rsidRDefault="0022708D" w:rsidP="00D17A9D">
            <w:pPr>
              <w:autoSpaceDE w:val="0"/>
              <w:autoSpaceDN w:val="0"/>
              <w:adjustRightInd w:val="0"/>
              <w:ind w:left="180"/>
              <w:rPr>
                <w:b/>
                <w:bCs/>
              </w:rPr>
            </w:pPr>
          </w:p>
        </w:tc>
        <w:tc>
          <w:tcPr>
            <w:tcW w:w="1823" w:type="dxa"/>
          </w:tcPr>
          <w:p w14:paraId="24B0B211" w14:textId="77777777" w:rsidR="0022708D" w:rsidRPr="00306DC4" w:rsidRDefault="0022708D" w:rsidP="00D17A9D">
            <w:pPr>
              <w:autoSpaceDE w:val="0"/>
              <w:autoSpaceDN w:val="0"/>
              <w:adjustRightInd w:val="0"/>
              <w:ind w:left="180"/>
              <w:rPr>
                <w:b/>
                <w:bCs/>
              </w:rPr>
            </w:pPr>
          </w:p>
        </w:tc>
      </w:tr>
      <w:tr w:rsidR="0022708D" w:rsidRPr="00306DC4" w14:paraId="3E2E2A95" w14:textId="77777777" w:rsidTr="00887D0E">
        <w:trPr>
          <w:trHeight w:val="176"/>
        </w:trPr>
        <w:tc>
          <w:tcPr>
            <w:tcW w:w="5310" w:type="dxa"/>
          </w:tcPr>
          <w:p w14:paraId="48B5BDB6" w14:textId="77777777" w:rsidR="0022708D" w:rsidRPr="00306DC4" w:rsidRDefault="0022708D" w:rsidP="00D17A9D">
            <w:pPr>
              <w:autoSpaceDE w:val="0"/>
              <w:autoSpaceDN w:val="0"/>
              <w:adjustRightInd w:val="0"/>
              <w:ind w:left="180"/>
              <w:rPr>
                <w:b/>
                <w:bCs/>
              </w:rPr>
            </w:pPr>
          </w:p>
        </w:tc>
        <w:tc>
          <w:tcPr>
            <w:tcW w:w="2160" w:type="dxa"/>
          </w:tcPr>
          <w:p w14:paraId="7F3BCE33" w14:textId="77777777" w:rsidR="0022708D" w:rsidRPr="00306DC4" w:rsidRDefault="0022708D" w:rsidP="00D17A9D">
            <w:pPr>
              <w:autoSpaceDE w:val="0"/>
              <w:autoSpaceDN w:val="0"/>
              <w:adjustRightInd w:val="0"/>
              <w:ind w:left="180"/>
              <w:rPr>
                <w:b/>
                <w:bCs/>
              </w:rPr>
            </w:pPr>
          </w:p>
        </w:tc>
        <w:tc>
          <w:tcPr>
            <w:tcW w:w="1823" w:type="dxa"/>
          </w:tcPr>
          <w:p w14:paraId="346267A0" w14:textId="77777777" w:rsidR="0022708D" w:rsidRPr="00306DC4" w:rsidRDefault="0022708D" w:rsidP="00D17A9D">
            <w:pPr>
              <w:autoSpaceDE w:val="0"/>
              <w:autoSpaceDN w:val="0"/>
              <w:adjustRightInd w:val="0"/>
              <w:ind w:left="180"/>
              <w:rPr>
                <w:b/>
                <w:bCs/>
              </w:rPr>
            </w:pPr>
          </w:p>
        </w:tc>
      </w:tr>
      <w:tr w:rsidR="007E2FCA" w:rsidRPr="00306DC4" w14:paraId="44523C4A" w14:textId="77777777" w:rsidTr="00887D0E">
        <w:trPr>
          <w:trHeight w:val="176"/>
        </w:trPr>
        <w:tc>
          <w:tcPr>
            <w:tcW w:w="5310" w:type="dxa"/>
          </w:tcPr>
          <w:p w14:paraId="59EFF86F" w14:textId="77777777" w:rsidR="007E2FCA" w:rsidRPr="00306DC4" w:rsidRDefault="007E2FCA" w:rsidP="00D17A9D">
            <w:pPr>
              <w:autoSpaceDE w:val="0"/>
              <w:autoSpaceDN w:val="0"/>
              <w:adjustRightInd w:val="0"/>
              <w:ind w:left="180"/>
              <w:rPr>
                <w:b/>
                <w:bCs/>
              </w:rPr>
            </w:pPr>
          </w:p>
        </w:tc>
        <w:tc>
          <w:tcPr>
            <w:tcW w:w="2160" w:type="dxa"/>
          </w:tcPr>
          <w:p w14:paraId="661A93DD" w14:textId="77777777" w:rsidR="007E2FCA" w:rsidRPr="00306DC4" w:rsidRDefault="007E2FCA" w:rsidP="00D17A9D">
            <w:pPr>
              <w:autoSpaceDE w:val="0"/>
              <w:autoSpaceDN w:val="0"/>
              <w:adjustRightInd w:val="0"/>
              <w:ind w:left="180"/>
              <w:rPr>
                <w:b/>
                <w:bCs/>
              </w:rPr>
            </w:pPr>
          </w:p>
        </w:tc>
        <w:tc>
          <w:tcPr>
            <w:tcW w:w="1823" w:type="dxa"/>
          </w:tcPr>
          <w:p w14:paraId="24A76173" w14:textId="77777777" w:rsidR="007E2FCA" w:rsidRPr="00306DC4" w:rsidRDefault="007E2FCA" w:rsidP="00D17A9D">
            <w:pPr>
              <w:autoSpaceDE w:val="0"/>
              <w:autoSpaceDN w:val="0"/>
              <w:adjustRightInd w:val="0"/>
              <w:ind w:left="180"/>
              <w:rPr>
                <w:b/>
                <w:bCs/>
              </w:rPr>
            </w:pPr>
          </w:p>
        </w:tc>
      </w:tr>
    </w:tbl>
    <w:p w14:paraId="0C247E95" w14:textId="77777777" w:rsidR="0022708D" w:rsidRPr="00306DC4" w:rsidRDefault="0022708D" w:rsidP="0022708D"/>
    <w:p w14:paraId="2FBEB5E4" w14:textId="77777777" w:rsidR="007E2FCA" w:rsidRPr="00032F3A" w:rsidRDefault="007E2FCA" w:rsidP="007E2FCA">
      <w:r w:rsidRPr="00032F3A">
        <w:t>Pretendents/pretendenta pilnvarotā persona:</w:t>
      </w:r>
    </w:p>
    <w:p w14:paraId="4254B99B" w14:textId="77777777" w:rsidR="007E2FCA" w:rsidRPr="00032F3A" w:rsidRDefault="007E2FCA" w:rsidP="007E2FCA">
      <w:r w:rsidRPr="00032F3A">
        <w:t xml:space="preserve">_________________________                _______________        _________________                   </w:t>
      </w:r>
      <w:r w:rsidRPr="00032F3A">
        <w:tab/>
        <w:t xml:space="preserve">      /vārds, uzvārds/ </w:t>
      </w:r>
      <w:r w:rsidRPr="00032F3A">
        <w:tab/>
      </w:r>
      <w:r w:rsidRPr="00032F3A">
        <w:tab/>
        <w:t xml:space="preserve">             /amats/                              /paraksts/   </w:t>
      </w:r>
      <w:r w:rsidRPr="00032F3A">
        <w:tab/>
        <w:t xml:space="preserve"> ____________________2016.gada ___.________________</w:t>
      </w:r>
    </w:p>
    <w:p w14:paraId="4761379D" w14:textId="77777777" w:rsidR="007E2FCA" w:rsidRPr="00032F3A" w:rsidRDefault="007E2FCA" w:rsidP="007E2FCA">
      <w:pPr>
        <w:tabs>
          <w:tab w:val="left" w:pos="3060"/>
        </w:tabs>
      </w:pPr>
      <w:r w:rsidRPr="00032F3A">
        <w:t xml:space="preserve">/sagatavošanas vieta/  </w:t>
      </w:r>
    </w:p>
    <w:p w14:paraId="7AA48D1E" w14:textId="77777777" w:rsidR="0022708D" w:rsidRDefault="0022708D" w:rsidP="00CA4846">
      <w:pPr>
        <w:ind w:left="360"/>
        <w:jc w:val="right"/>
        <w:rPr>
          <w:b/>
          <w:sz w:val="20"/>
          <w:szCs w:val="20"/>
          <w:lang w:eastAsia="en-US"/>
        </w:rPr>
      </w:pPr>
    </w:p>
    <w:p w14:paraId="50843903" w14:textId="77777777" w:rsidR="000B4FE0" w:rsidRDefault="000B4FE0" w:rsidP="00CA4846">
      <w:pPr>
        <w:ind w:left="360"/>
        <w:jc w:val="right"/>
        <w:rPr>
          <w:b/>
          <w:sz w:val="20"/>
          <w:szCs w:val="20"/>
          <w:lang w:eastAsia="en-US"/>
        </w:rPr>
      </w:pPr>
    </w:p>
    <w:p w14:paraId="15C6B482" w14:textId="47947834" w:rsidR="00CA4846" w:rsidRPr="00BD4149" w:rsidRDefault="0008068E" w:rsidP="00BD4149">
      <w:pPr>
        <w:pStyle w:val="Heading1"/>
        <w:spacing w:before="0" w:after="0" w:line="240" w:lineRule="auto"/>
        <w:jc w:val="right"/>
        <w:rPr>
          <w:sz w:val="20"/>
          <w:szCs w:val="20"/>
          <w:lang w:eastAsia="en-US"/>
        </w:rPr>
      </w:pPr>
      <w:bookmarkStart w:id="11" w:name="_Toc445297634"/>
      <w:r>
        <w:rPr>
          <w:sz w:val="20"/>
          <w:szCs w:val="20"/>
          <w:lang w:eastAsia="en-US"/>
        </w:rPr>
        <w:t xml:space="preserve">Nolikuma </w:t>
      </w:r>
      <w:r w:rsidR="00BD4149" w:rsidRPr="00BD4149">
        <w:rPr>
          <w:sz w:val="20"/>
          <w:szCs w:val="20"/>
          <w:lang w:eastAsia="en-US"/>
        </w:rPr>
        <w:t>2.</w:t>
      </w:r>
      <w:r w:rsidR="00CA4846" w:rsidRPr="00BD4149">
        <w:rPr>
          <w:sz w:val="20"/>
          <w:szCs w:val="20"/>
          <w:lang w:eastAsia="en-US"/>
        </w:rPr>
        <w:t>pielikums</w:t>
      </w:r>
      <w:bookmarkEnd w:id="11"/>
    </w:p>
    <w:p w14:paraId="0B166814" w14:textId="696849E0" w:rsidR="00BD4149" w:rsidRPr="00BD4149" w:rsidRDefault="00BD4149" w:rsidP="00BD4149">
      <w:pPr>
        <w:pStyle w:val="Heading1"/>
        <w:spacing w:before="0" w:after="0" w:line="240" w:lineRule="auto"/>
        <w:jc w:val="right"/>
        <w:rPr>
          <w:sz w:val="20"/>
          <w:szCs w:val="20"/>
          <w:lang w:eastAsia="en-US"/>
        </w:rPr>
      </w:pPr>
      <w:bookmarkStart w:id="12" w:name="_Toc445297635"/>
      <w:r w:rsidRPr="00BD4149">
        <w:rPr>
          <w:sz w:val="20"/>
          <w:szCs w:val="20"/>
          <w:lang w:eastAsia="en-US"/>
        </w:rPr>
        <w:t>Tehniskā specifikācija/piedāvājums</w:t>
      </w:r>
      <w:bookmarkEnd w:id="12"/>
    </w:p>
    <w:p w14:paraId="03079567" w14:textId="77777777" w:rsidR="00CA4846" w:rsidRPr="00CA4846" w:rsidRDefault="00CA4846" w:rsidP="00CA4846">
      <w:pPr>
        <w:tabs>
          <w:tab w:val="left" w:pos="855"/>
        </w:tabs>
        <w:jc w:val="right"/>
        <w:rPr>
          <w:sz w:val="20"/>
          <w:szCs w:val="20"/>
          <w:lang w:eastAsia="en-US"/>
        </w:rPr>
      </w:pPr>
      <w:r w:rsidRPr="00CA4846">
        <w:rPr>
          <w:sz w:val="20"/>
          <w:szCs w:val="20"/>
          <w:lang w:eastAsia="en-US"/>
        </w:rPr>
        <w:t>Latvijas Universitātes iepirkuma</w:t>
      </w:r>
    </w:p>
    <w:p w14:paraId="54FB5068" w14:textId="3FFC84CC" w:rsidR="00CA4846" w:rsidRPr="00CA4846" w:rsidRDefault="00CA4846" w:rsidP="00CA4846">
      <w:pPr>
        <w:tabs>
          <w:tab w:val="left" w:pos="855"/>
        </w:tabs>
        <w:jc w:val="right"/>
        <w:rPr>
          <w:sz w:val="20"/>
          <w:szCs w:val="20"/>
          <w:lang w:eastAsia="en-US"/>
        </w:rPr>
      </w:pPr>
      <w:r w:rsidRPr="00CA4846">
        <w:rPr>
          <w:sz w:val="20"/>
          <w:szCs w:val="20"/>
          <w:lang w:eastAsia="en-US"/>
        </w:rPr>
        <w:t>„</w:t>
      </w:r>
      <w:r w:rsidR="00787E05">
        <w:rPr>
          <w:sz w:val="20"/>
          <w:szCs w:val="20"/>
          <w:lang w:eastAsia="en-US"/>
        </w:rPr>
        <w:t>Dabīgā avota ūdens piegāde Latvijas Universitātes vajadzībām</w:t>
      </w:r>
      <w:r w:rsidRPr="00CA4846">
        <w:rPr>
          <w:sz w:val="20"/>
          <w:szCs w:val="20"/>
          <w:lang w:eastAsia="en-US"/>
        </w:rPr>
        <w:t xml:space="preserve">” </w:t>
      </w:r>
    </w:p>
    <w:p w14:paraId="48488445" w14:textId="6AE0B934" w:rsidR="00CA4846" w:rsidRPr="00CA4846" w:rsidRDefault="00CA4846" w:rsidP="00CA4846">
      <w:pPr>
        <w:tabs>
          <w:tab w:val="left" w:pos="855"/>
        </w:tabs>
        <w:jc w:val="right"/>
        <w:rPr>
          <w:sz w:val="20"/>
          <w:szCs w:val="20"/>
          <w:lang w:eastAsia="en-US"/>
        </w:rPr>
      </w:pPr>
      <w:r w:rsidRPr="00CA4846">
        <w:rPr>
          <w:sz w:val="20"/>
          <w:szCs w:val="20"/>
          <w:lang w:eastAsia="en-US"/>
        </w:rPr>
        <w:t xml:space="preserve"> (iepirkuma identifikācijas </w:t>
      </w:r>
      <w:proofErr w:type="spellStart"/>
      <w:r w:rsidRPr="00CA4846">
        <w:rPr>
          <w:sz w:val="20"/>
          <w:szCs w:val="20"/>
          <w:lang w:eastAsia="en-US"/>
        </w:rPr>
        <w:t>Nr</w:t>
      </w:r>
      <w:proofErr w:type="spellEnd"/>
      <w:r w:rsidRPr="00CA4846">
        <w:rPr>
          <w:sz w:val="20"/>
          <w:szCs w:val="20"/>
          <w:lang w:eastAsia="en-US"/>
        </w:rPr>
        <w:t xml:space="preserve">. </w:t>
      </w:r>
      <w:r w:rsidR="002D0CB1">
        <w:rPr>
          <w:bCs/>
          <w:sz w:val="20"/>
          <w:szCs w:val="20"/>
          <w:lang w:eastAsia="en-US"/>
        </w:rPr>
        <w:t>LU 2016/26</w:t>
      </w:r>
      <w:r>
        <w:rPr>
          <w:bCs/>
          <w:sz w:val="20"/>
          <w:szCs w:val="20"/>
          <w:lang w:eastAsia="en-US"/>
        </w:rPr>
        <w:t>_I</w:t>
      </w:r>
      <w:r w:rsidRPr="00CA4846">
        <w:rPr>
          <w:sz w:val="20"/>
          <w:szCs w:val="20"/>
          <w:lang w:eastAsia="en-US"/>
        </w:rPr>
        <w:t xml:space="preserve">) </w:t>
      </w:r>
      <w:r w:rsidRPr="00D66533">
        <w:rPr>
          <w:b/>
          <w:sz w:val="20"/>
          <w:szCs w:val="20"/>
          <w:lang w:eastAsia="en-US"/>
        </w:rPr>
        <w:t>nolikumam</w:t>
      </w:r>
    </w:p>
    <w:p w14:paraId="281A413C" w14:textId="77777777" w:rsidR="004D5C32" w:rsidRDefault="004D5C32" w:rsidP="00CA4846">
      <w:pPr>
        <w:rPr>
          <w:b/>
        </w:rPr>
      </w:pPr>
    </w:p>
    <w:p w14:paraId="7B8C14CF" w14:textId="77777777" w:rsidR="000B4FE0" w:rsidRDefault="000B4FE0" w:rsidP="00CA4846">
      <w:pPr>
        <w:rPr>
          <w:b/>
        </w:rPr>
      </w:pPr>
    </w:p>
    <w:p w14:paraId="12455AB7" w14:textId="77777777" w:rsidR="00B004E1" w:rsidRPr="00E96C5A" w:rsidRDefault="00B004E1" w:rsidP="00B004E1">
      <w:pPr>
        <w:jc w:val="center"/>
        <w:rPr>
          <w:b/>
        </w:rPr>
      </w:pPr>
      <w:r w:rsidRPr="00E96C5A">
        <w:rPr>
          <w:b/>
        </w:rPr>
        <w:t>TEHNISKĀ SPECIFIKĀCIJA</w:t>
      </w:r>
      <w:r w:rsidR="00CD7521">
        <w:rPr>
          <w:b/>
        </w:rPr>
        <w:t>/PIEDĀVĀJUMS</w:t>
      </w:r>
    </w:p>
    <w:p w14:paraId="09B5CFA3" w14:textId="77777777" w:rsidR="00B004E1" w:rsidRDefault="00B004E1" w:rsidP="00B004E1">
      <w:pPr>
        <w:rPr>
          <w:sz w:val="18"/>
        </w:rPr>
      </w:pPr>
    </w:p>
    <w:p w14:paraId="1EEB59B0" w14:textId="77777777" w:rsidR="00B004E1" w:rsidRPr="00E96C5A" w:rsidRDefault="00B004E1" w:rsidP="00B004E1">
      <w:pPr>
        <w:rPr>
          <w:sz w:val="18"/>
        </w:rPr>
      </w:pPr>
    </w:p>
    <w:p w14:paraId="45DC74A0" w14:textId="344ECC7D" w:rsidR="00B004E1" w:rsidRDefault="000237DD" w:rsidP="00B004E1">
      <w:pPr>
        <w:jc w:val="both"/>
        <w:rPr>
          <w:bCs/>
          <w:i/>
          <w:u w:val="single"/>
        </w:rPr>
      </w:pPr>
      <w:r>
        <w:rPr>
          <w:b/>
          <w:bCs/>
          <w:i/>
        </w:rPr>
        <w:t>Pirkuma mērķis</w:t>
      </w:r>
      <w:r w:rsidRPr="00B04CAC">
        <w:rPr>
          <w:bCs/>
          <w:i/>
        </w:rPr>
        <w:t>:</w:t>
      </w:r>
      <w:r w:rsidRPr="00B04CAC">
        <w:rPr>
          <w:bCs/>
          <w:i/>
          <w:u w:val="single"/>
        </w:rPr>
        <w:t xml:space="preserve"> </w:t>
      </w:r>
      <w:sdt>
        <w:sdtPr>
          <w:rPr>
            <w:i/>
            <w:szCs w:val="22"/>
            <w:u w:val="single"/>
          </w:rPr>
          <w:id w:val="-1658070916"/>
          <w:placeholder>
            <w:docPart w:val="71EF8E83D1DD47AC9420F422079D0A00"/>
          </w:placeholder>
          <w:text/>
        </w:sdtPr>
        <w:sdtEndPr/>
        <w:sdtContent>
          <w:r w:rsidR="00787E05">
            <w:rPr>
              <w:i/>
              <w:szCs w:val="22"/>
              <w:u w:val="single"/>
            </w:rPr>
            <w:t xml:space="preserve">Dabīgā avota ūdens </w:t>
          </w:r>
          <w:r w:rsidR="005515CA" w:rsidRPr="005515CA">
            <w:rPr>
              <w:i/>
              <w:szCs w:val="22"/>
              <w:u w:val="single"/>
            </w:rPr>
            <w:t xml:space="preserve"> </w:t>
          </w:r>
          <w:r w:rsidR="003102E1">
            <w:rPr>
              <w:i/>
              <w:szCs w:val="22"/>
              <w:u w:val="single"/>
            </w:rPr>
            <w:t xml:space="preserve">piegāde </w:t>
          </w:r>
          <w:r w:rsidR="005515CA" w:rsidRPr="005515CA">
            <w:rPr>
              <w:i/>
              <w:szCs w:val="22"/>
              <w:u w:val="single"/>
            </w:rPr>
            <w:t>un ūdens sildīšanas/dzesēšanas</w:t>
          </w:r>
          <w:r w:rsidR="00065311">
            <w:rPr>
              <w:i/>
              <w:szCs w:val="22"/>
              <w:u w:val="single"/>
            </w:rPr>
            <w:t>/gāzēšanas</w:t>
          </w:r>
          <w:r w:rsidR="00041BDC">
            <w:rPr>
              <w:i/>
              <w:szCs w:val="22"/>
              <w:u w:val="single"/>
            </w:rPr>
            <w:t>/lietošanas istabas temperatūrā</w:t>
          </w:r>
          <w:r w:rsidR="005515CA" w:rsidRPr="005515CA">
            <w:rPr>
              <w:i/>
              <w:szCs w:val="22"/>
              <w:u w:val="single"/>
            </w:rPr>
            <w:t xml:space="preserve"> iekārtu noma</w:t>
          </w:r>
          <w:r w:rsidR="00596171">
            <w:rPr>
              <w:i/>
              <w:szCs w:val="22"/>
              <w:u w:val="single"/>
            </w:rPr>
            <w:t>s pakalpojumu nodrošināšana</w:t>
          </w:r>
          <w:r w:rsidR="005515CA">
            <w:rPr>
              <w:i/>
              <w:szCs w:val="22"/>
              <w:u w:val="single"/>
            </w:rPr>
            <w:t xml:space="preserve"> </w:t>
          </w:r>
          <w:r w:rsidR="00923314">
            <w:rPr>
              <w:i/>
              <w:szCs w:val="22"/>
              <w:u w:val="single"/>
            </w:rPr>
            <w:t>Latvijas Universitātes</w:t>
          </w:r>
          <w:r w:rsidR="005515CA">
            <w:rPr>
              <w:i/>
              <w:szCs w:val="22"/>
              <w:u w:val="single"/>
            </w:rPr>
            <w:t xml:space="preserve"> vajadzībām</w:t>
          </w:r>
        </w:sdtContent>
      </w:sdt>
      <w:r w:rsidR="0033288C">
        <w:rPr>
          <w:bCs/>
          <w:i/>
          <w:u w:val="single"/>
        </w:rPr>
        <w:t>.</w:t>
      </w:r>
    </w:p>
    <w:p w14:paraId="3573071A" w14:textId="77777777" w:rsidR="0033288C" w:rsidRDefault="0033288C" w:rsidP="00B004E1">
      <w:pPr>
        <w:jc w:val="both"/>
        <w:rPr>
          <w:bCs/>
          <w:i/>
          <w:u w:val="single"/>
        </w:rPr>
      </w:pPr>
    </w:p>
    <w:p w14:paraId="18E43648" w14:textId="46767105" w:rsidR="0033288C" w:rsidRPr="00A2669D" w:rsidRDefault="009B1FA2" w:rsidP="00582351">
      <w:pPr>
        <w:pStyle w:val="ListParagraph"/>
        <w:numPr>
          <w:ilvl w:val="0"/>
          <w:numId w:val="4"/>
        </w:numPr>
        <w:jc w:val="both"/>
        <w:rPr>
          <w:b/>
          <w:bCs/>
        </w:rPr>
      </w:pPr>
      <w:r w:rsidRPr="00A2669D">
        <w:rPr>
          <w:b/>
          <w:bCs/>
        </w:rPr>
        <w:t>Vispārīgās</w:t>
      </w:r>
      <w:r w:rsidR="0033288C" w:rsidRPr="00A2669D">
        <w:rPr>
          <w:b/>
          <w:bCs/>
        </w:rPr>
        <w:t xml:space="preserve"> pras</w:t>
      </w:r>
      <w:r w:rsidRPr="00A2669D">
        <w:rPr>
          <w:b/>
          <w:bCs/>
        </w:rPr>
        <w:t>ības</w:t>
      </w:r>
      <w:r w:rsidR="00A2669D" w:rsidRPr="00A2669D">
        <w:rPr>
          <w:b/>
          <w:bCs/>
        </w:rPr>
        <w:t>:</w:t>
      </w:r>
    </w:p>
    <w:p w14:paraId="060326BA" w14:textId="4CE63A5E" w:rsidR="005A5672" w:rsidRDefault="000C0586" w:rsidP="00582351">
      <w:pPr>
        <w:pStyle w:val="ListParagraph"/>
        <w:numPr>
          <w:ilvl w:val="1"/>
          <w:numId w:val="4"/>
        </w:numPr>
        <w:jc w:val="both"/>
        <w:rPr>
          <w:color w:val="000000"/>
        </w:rPr>
      </w:pPr>
      <w:r>
        <w:rPr>
          <w:color w:val="000000"/>
        </w:rPr>
        <w:t xml:space="preserve">Pretendents savā Tehniskajā piedāvājumā norāda detalizētu Preces aprakstu. </w:t>
      </w:r>
      <w:r w:rsidR="005A5672" w:rsidRPr="005A5672">
        <w:rPr>
          <w:color w:val="000000"/>
        </w:rPr>
        <w:t>Pretendenta piedāvājumam ir jāatbilst vismaz Pasūtītāja minimālajām prasībām.</w:t>
      </w:r>
    </w:p>
    <w:p w14:paraId="41F15462" w14:textId="6E91D7BC" w:rsidR="004D5C32" w:rsidRPr="004D5C32" w:rsidRDefault="004D5C32" w:rsidP="00582351">
      <w:pPr>
        <w:pStyle w:val="ListParagraph"/>
        <w:numPr>
          <w:ilvl w:val="1"/>
          <w:numId w:val="4"/>
        </w:numPr>
        <w:jc w:val="both"/>
        <w:rPr>
          <w:color w:val="000000"/>
        </w:rPr>
      </w:pPr>
      <w:r w:rsidRPr="004D5C32">
        <w:rPr>
          <w:color w:val="000000"/>
        </w:rPr>
        <w:t xml:space="preserve">Pretendentam savā piedāvājumā jānorāda konkrēts Preces nosaukums, Preces tehniskie parametri, kvalitāte un Preces ražotājs, </w:t>
      </w:r>
      <w:proofErr w:type="spellStart"/>
      <w:r w:rsidRPr="004D5C32">
        <w:rPr>
          <w:color w:val="000000"/>
        </w:rPr>
        <w:t>t.i</w:t>
      </w:r>
      <w:proofErr w:type="spellEnd"/>
      <w:r w:rsidRPr="004D5C32">
        <w:rPr>
          <w:color w:val="000000"/>
        </w:rPr>
        <w:t xml:space="preserve">., Pretendentam katrā pozīcijā ir jānorāda 1 (viens) Preces ražotājs un 1 (viens) Preces nosaukums. </w:t>
      </w:r>
    </w:p>
    <w:p w14:paraId="191A1DBD" w14:textId="76C09A86" w:rsidR="00FC71D7" w:rsidRPr="00FC71D7" w:rsidRDefault="0022708D" w:rsidP="00582351">
      <w:pPr>
        <w:pStyle w:val="ListParagraph"/>
        <w:numPr>
          <w:ilvl w:val="1"/>
          <w:numId w:val="4"/>
        </w:numPr>
        <w:jc w:val="both"/>
        <w:rPr>
          <w:color w:val="000000"/>
        </w:rPr>
      </w:pPr>
      <w:r w:rsidRPr="0022708D">
        <w:rPr>
          <w:color w:val="000000"/>
        </w:rPr>
        <w:t xml:space="preserve">Ja tehniskajā specifikācijā norādīto </w:t>
      </w:r>
      <w:r>
        <w:rPr>
          <w:color w:val="000000"/>
        </w:rPr>
        <w:t>Preču</w:t>
      </w:r>
      <w:r w:rsidRPr="0022708D">
        <w:rPr>
          <w:color w:val="000000"/>
        </w:rPr>
        <w:t xml:space="preserve"> aprakstā Pasūtītājs ir norādījis konkrētu ražotāju, zīmolu, specifisku materiālu vai izstrādājumu veidu, Pretendents var piedāvāt jebkura cita ražotāja </w:t>
      </w:r>
      <w:r>
        <w:rPr>
          <w:color w:val="000000"/>
        </w:rPr>
        <w:t>Preces, kas ir ekvivalentas vai labākas</w:t>
      </w:r>
      <w:r w:rsidRPr="0022708D">
        <w:rPr>
          <w:color w:val="000000"/>
        </w:rPr>
        <w:t xml:space="preserve"> par tehn</w:t>
      </w:r>
      <w:r>
        <w:rPr>
          <w:color w:val="000000"/>
        </w:rPr>
        <w:t>iskajā specifikācijā norādītajā</w:t>
      </w:r>
      <w:r w:rsidRPr="0022708D">
        <w:rPr>
          <w:color w:val="000000"/>
        </w:rPr>
        <w:t xml:space="preserve">m, ietverot Pasūtītāja tehniskajā specifikācijā prasīto </w:t>
      </w:r>
      <w:r>
        <w:rPr>
          <w:color w:val="000000"/>
        </w:rPr>
        <w:t>Preču</w:t>
      </w:r>
      <w:r w:rsidRPr="0022708D">
        <w:rPr>
          <w:color w:val="000000"/>
        </w:rPr>
        <w:t xml:space="preserve"> funkcionalitāti un tehniskos parametrus pilnā apjomā. Pretendenta piedāvājumā nedrīkst būt vairāki </w:t>
      </w:r>
      <w:r>
        <w:rPr>
          <w:color w:val="000000"/>
        </w:rPr>
        <w:t>Preču</w:t>
      </w:r>
      <w:r w:rsidRPr="0022708D">
        <w:rPr>
          <w:color w:val="000000"/>
        </w:rPr>
        <w:t xml:space="preserve"> piedāvājumu varianti.</w:t>
      </w:r>
    </w:p>
    <w:p w14:paraId="2877B3C7" w14:textId="614A4234" w:rsidR="005A5672" w:rsidRDefault="005A5672" w:rsidP="00582351">
      <w:pPr>
        <w:pStyle w:val="ListParagraph"/>
        <w:numPr>
          <w:ilvl w:val="1"/>
          <w:numId w:val="4"/>
        </w:numPr>
        <w:jc w:val="both"/>
        <w:rPr>
          <w:color w:val="000000"/>
        </w:rPr>
      </w:pPr>
      <w:r w:rsidRPr="005A5672">
        <w:rPr>
          <w:color w:val="000000"/>
        </w:rPr>
        <w:t xml:space="preserve">Pretendents nodrošina </w:t>
      </w:r>
      <w:r w:rsidR="00787E05">
        <w:rPr>
          <w:color w:val="000000"/>
        </w:rPr>
        <w:t xml:space="preserve">Dabīgā avota ūdens </w:t>
      </w:r>
      <w:r w:rsidRPr="005A5672">
        <w:rPr>
          <w:color w:val="000000"/>
        </w:rPr>
        <w:t xml:space="preserve"> piegādi un </w:t>
      </w:r>
      <w:r>
        <w:rPr>
          <w:color w:val="000000"/>
        </w:rPr>
        <w:t>sadales iekārtu</w:t>
      </w:r>
      <w:r w:rsidRPr="005A5672">
        <w:rPr>
          <w:color w:val="000000"/>
        </w:rPr>
        <w:t xml:space="preserve"> nomu uz termiņu, kāds nepieciešams Pasūtītājam atbilstoši tā faktiska</w:t>
      </w:r>
      <w:r>
        <w:rPr>
          <w:color w:val="000000"/>
        </w:rPr>
        <w:t xml:space="preserve">jām vajadzībām, sasniedzamajiem </w:t>
      </w:r>
      <w:r w:rsidRPr="005A5672">
        <w:rPr>
          <w:color w:val="000000"/>
        </w:rPr>
        <w:t>rezultātiem un finanšu iespējām</w:t>
      </w:r>
      <w:r>
        <w:rPr>
          <w:color w:val="000000"/>
        </w:rPr>
        <w:t>.</w:t>
      </w:r>
    </w:p>
    <w:p w14:paraId="6E7E581E" w14:textId="02FA6783" w:rsidR="0008068E" w:rsidRDefault="0008068E" w:rsidP="00582351">
      <w:pPr>
        <w:pStyle w:val="ListParagraph"/>
        <w:numPr>
          <w:ilvl w:val="1"/>
          <w:numId w:val="4"/>
        </w:numPr>
        <w:jc w:val="both"/>
        <w:rPr>
          <w:color w:val="000000"/>
        </w:rPr>
      </w:pPr>
      <w:r>
        <w:rPr>
          <w:lang w:eastAsia="en-US"/>
        </w:rPr>
        <w:t>Pretendents nodrošina iespēju pieņemt pasūtījumus Latvijas Universitātes darba laikā (</w:t>
      </w:r>
      <w:r w:rsidRPr="00D17A9D">
        <w:rPr>
          <w:lang w:eastAsia="en-US"/>
        </w:rPr>
        <w:t xml:space="preserve">darba dienās no </w:t>
      </w:r>
      <w:proofErr w:type="spellStart"/>
      <w:r w:rsidRPr="00D17A9D">
        <w:rPr>
          <w:lang w:eastAsia="en-US"/>
        </w:rPr>
        <w:t>plkst</w:t>
      </w:r>
      <w:proofErr w:type="spellEnd"/>
      <w:r w:rsidRPr="00D17A9D">
        <w:rPr>
          <w:lang w:eastAsia="en-US"/>
        </w:rPr>
        <w:t>. 8:30 līdz plkst.17:00</w:t>
      </w:r>
      <w:r>
        <w:rPr>
          <w:lang w:eastAsia="en-US"/>
        </w:rPr>
        <w:t>) pa tālruni</w:t>
      </w:r>
      <w:r w:rsidR="00AF1611">
        <w:rPr>
          <w:lang w:eastAsia="en-US"/>
        </w:rPr>
        <w:t>:_____________</w:t>
      </w:r>
      <w:r>
        <w:rPr>
          <w:lang w:eastAsia="en-US"/>
        </w:rPr>
        <w:t xml:space="preserve"> vai </w:t>
      </w:r>
      <w:r w:rsidR="00AF1611">
        <w:rPr>
          <w:lang w:eastAsia="en-US"/>
        </w:rPr>
        <w:t xml:space="preserve">Pretendenta </w:t>
      </w:r>
      <w:proofErr w:type="spellStart"/>
      <w:r w:rsidR="00AF1611">
        <w:rPr>
          <w:lang w:eastAsia="en-US"/>
        </w:rPr>
        <w:t>mājaslapā</w:t>
      </w:r>
      <w:proofErr w:type="spellEnd"/>
      <w:r w:rsidR="00AF1611">
        <w:rPr>
          <w:lang w:eastAsia="en-US"/>
        </w:rPr>
        <w:t>: _______________.</w:t>
      </w:r>
    </w:p>
    <w:p w14:paraId="13388E92" w14:textId="76615998" w:rsidR="005A5672" w:rsidRDefault="005A5672" w:rsidP="00582351">
      <w:pPr>
        <w:pStyle w:val="ListParagraph"/>
        <w:numPr>
          <w:ilvl w:val="1"/>
          <w:numId w:val="4"/>
        </w:numPr>
        <w:jc w:val="both"/>
        <w:rPr>
          <w:color w:val="000000"/>
        </w:rPr>
      </w:pPr>
      <w:r w:rsidRPr="005A5672">
        <w:rPr>
          <w:color w:val="000000"/>
        </w:rPr>
        <w:t xml:space="preserve">Pretendents garantē </w:t>
      </w:r>
      <w:r w:rsidR="00787E05">
        <w:rPr>
          <w:color w:val="000000"/>
        </w:rPr>
        <w:t xml:space="preserve">Dabīgā avota ūdens </w:t>
      </w:r>
      <w:r>
        <w:rPr>
          <w:color w:val="000000"/>
        </w:rPr>
        <w:t>, tā</w:t>
      </w:r>
      <w:r w:rsidRPr="005A5672">
        <w:rPr>
          <w:color w:val="000000"/>
        </w:rPr>
        <w:t xml:space="preserve"> </w:t>
      </w:r>
      <w:r>
        <w:rPr>
          <w:color w:val="000000"/>
        </w:rPr>
        <w:t>iepakojuma un ūdens sadales iekārtu</w:t>
      </w:r>
      <w:r w:rsidRPr="005A5672">
        <w:rPr>
          <w:color w:val="000000"/>
        </w:rPr>
        <w:t xml:space="preserve"> atbilstību </w:t>
      </w:r>
      <w:r>
        <w:rPr>
          <w:color w:val="000000"/>
        </w:rPr>
        <w:t xml:space="preserve">Latvijas Republikas </w:t>
      </w:r>
      <w:r w:rsidRPr="005A5672">
        <w:rPr>
          <w:color w:val="000000"/>
        </w:rPr>
        <w:t>normatīvo aktu prasībām, Tehnis</w:t>
      </w:r>
      <w:r>
        <w:rPr>
          <w:color w:val="000000"/>
        </w:rPr>
        <w:t>kajā specifikācijā izvirzītajām prasībām</w:t>
      </w:r>
      <w:r w:rsidRPr="005A5672">
        <w:rPr>
          <w:color w:val="000000"/>
        </w:rPr>
        <w:t>, kā arī ražotāja sniegtajiem norādījumiem.</w:t>
      </w:r>
    </w:p>
    <w:p w14:paraId="7BC23022" w14:textId="1F03988F" w:rsidR="005A5672" w:rsidRDefault="005A5672" w:rsidP="00582351">
      <w:pPr>
        <w:pStyle w:val="ListParagraph"/>
        <w:numPr>
          <w:ilvl w:val="1"/>
          <w:numId w:val="4"/>
        </w:numPr>
        <w:jc w:val="both"/>
        <w:rPr>
          <w:color w:val="000000"/>
        </w:rPr>
      </w:pPr>
      <w:r w:rsidRPr="005A5672">
        <w:rPr>
          <w:color w:val="000000"/>
        </w:rPr>
        <w:t>Preces nodošanas laikā Pretendents informē Pasūtītāju par piegādātās Preces lietošanas noteikumiem, kā arī drošības pasākumiem.</w:t>
      </w:r>
    </w:p>
    <w:p w14:paraId="63BD71EC" w14:textId="7486ED52" w:rsidR="005A5672" w:rsidRPr="005A5672" w:rsidRDefault="00C04241" w:rsidP="00582351">
      <w:pPr>
        <w:pStyle w:val="ListParagraph"/>
        <w:numPr>
          <w:ilvl w:val="1"/>
          <w:numId w:val="4"/>
        </w:numPr>
        <w:jc w:val="both"/>
        <w:rPr>
          <w:color w:val="000000"/>
        </w:rPr>
      </w:pPr>
      <w:r>
        <w:rPr>
          <w:color w:val="000000"/>
        </w:rPr>
        <w:t>Pretendents nodrošina, ka n</w:t>
      </w:r>
      <w:r w:rsidR="005A5672" w:rsidRPr="005A5672">
        <w:rPr>
          <w:color w:val="000000"/>
        </w:rPr>
        <w:t>e vēlāk kā 2</w:t>
      </w:r>
      <w:r w:rsidR="005A5672">
        <w:rPr>
          <w:color w:val="000000"/>
        </w:rPr>
        <w:t>4 (divdesmit četru</w:t>
      </w:r>
      <w:r w:rsidR="005A5672" w:rsidRPr="005A5672">
        <w:rPr>
          <w:color w:val="000000"/>
        </w:rPr>
        <w:t xml:space="preserve">) </w:t>
      </w:r>
      <w:r w:rsidR="005A5672">
        <w:rPr>
          <w:color w:val="000000"/>
        </w:rPr>
        <w:t>stundu</w:t>
      </w:r>
      <w:r w:rsidR="005A5672" w:rsidRPr="005A5672">
        <w:rPr>
          <w:color w:val="000000"/>
        </w:rPr>
        <w:t xml:space="preserve"> laikā nekvalitatīvā Prece tiks apmainīta pret kvalitatīvu, vai konstatētie trūkumi tiks novērsti, ja saskaņā ar Līguma nos</w:t>
      </w:r>
      <w:r w:rsidR="005A5672">
        <w:rPr>
          <w:color w:val="000000"/>
        </w:rPr>
        <w:t>acījumiem Pasūtītājs konstatēs P</w:t>
      </w:r>
      <w:r w:rsidR="005A5672" w:rsidRPr="005A5672">
        <w:rPr>
          <w:color w:val="000000"/>
        </w:rPr>
        <w:t xml:space="preserve">reces neatbilstību </w:t>
      </w:r>
      <w:r w:rsidR="005A5672">
        <w:rPr>
          <w:color w:val="000000"/>
        </w:rPr>
        <w:t>Tehniskās specifikācijas/piedāvājums</w:t>
      </w:r>
      <w:r w:rsidR="005A5672" w:rsidRPr="005A5672">
        <w:rPr>
          <w:color w:val="000000"/>
        </w:rPr>
        <w:t xml:space="preserve"> prasībām vai kādus citus trūkumus, defektus.</w:t>
      </w:r>
    </w:p>
    <w:p w14:paraId="75C86863" w14:textId="30FE8338" w:rsidR="00154D10" w:rsidRDefault="00154D10" w:rsidP="00582351">
      <w:pPr>
        <w:pStyle w:val="ListParagraph"/>
        <w:numPr>
          <w:ilvl w:val="1"/>
          <w:numId w:val="4"/>
        </w:numPr>
        <w:jc w:val="both"/>
        <w:rPr>
          <w:color w:val="000000"/>
        </w:rPr>
      </w:pPr>
      <w:r>
        <w:rPr>
          <w:color w:val="000000"/>
        </w:rPr>
        <w:t>Pretendents veic preču piegādi, izkraušanu, uzstādīšanu Tehniskās specifikācijas 1. pielikumā noteiktajās adresēs Pasūtītāja norādītā vietā.</w:t>
      </w:r>
      <w:r w:rsidR="002D0CB1">
        <w:rPr>
          <w:color w:val="000000"/>
        </w:rPr>
        <w:t xml:space="preserve"> Pēc pušu abpusējas vienošanās preču piegādi ir iespējams veikt arī citās Latvijas teritorijas adresēs, kas nav norādītas Tehniskās specifikācijas 1. pielikumā. </w:t>
      </w:r>
      <w:r>
        <w:rPr>
          <w:color w:val="000000"/>
        </w:rPr>
        <w:t xml:space="preserve"> </w:t>
      </w:r>
    </w:p>
    <w:p w14:paraId="24598F42" w14:textId="0632C484" w:rsidR="00154D10" w:rsidRDefault="00154D10" w:rsidP="00582351">
      <w:pPr>
        <w:pStyle w:val="ListParagraph"/>
        <w:numPr>
          <w:ilvl w:val="1"/>
          <w:numId w:val="4"/>
        </w:numPr>
        <w:ind w:left="1276" w:hanging="556"/>
        <w:jc w:val="both"/>
        <w:rPr>
          <w:color w:val="000000"/>
        </w:rPr>
      </w:pPr>
      <w:r>
        <w:rPr>
          <w:color w:val="000000"/>
        </w:rPr>
        <w:t>Pretendents nodrošina, ka tra</w:t>
      </w:r>
      <w:r w:rsidR="00787E05">
        <w:rPr>
          <w:color w:val="000000"/>
        </w:rPr>
        <w:t>nsports, ar kuru piegādā dabīgā</w:t>
      </w:r>
      <w:r>
        <w:rPr>
          <w:color w:val="000000"/>
        </w:rPr>
        <w:t xml:space="preserve"> avota ūdeni, atbilst Latvijas Republikas normatīvajos aktos noteiktajām higiēnas un obligātā nekaitīguma prasībām. </w:t>
      </w:r>
    </w:p>
    <w:p w14:paraId="031DB269" w14:textId="1B96A9A4" w:rsidR="00FC71D7" w:rsidRDefault="00FC71D7" w:rsidP="00582351">
      <w:pPr>
        <w:pStyle w:val="ListParagraph"/>
        <w:numPr>
          <w:ilvl w:val="1"/>
          <w:numId w:val="4"/>
        </w:numPr>
        <w:ind w:left="1276" w:hanging="556"/>
        <w:jc w:val="both"/>
        <w:rPr>
          <w:color w:val="000000"/>
        </w:rPr>
      </w:pPr>
      <w:r>
        <w:rPr>
          <w:color w:val="000000"/>
        </w:rPr>
        <w:t>Pretendents nodrošina, ka pudeles tiek mazgātas un dezinficētas automatizētā mazgāšanas līnijā.</w:t>
      </w:r>
    </w:p>
    <w:p w14:paraId="19519E0D" w14:textId="7AE2EA60" w:rsidR="00FC71D7" w:rsidRDefault="00FC71D7" w:rsidP="00582351">
      <w:pPr>
        <w:pStyle w:val="ListParagraph"/>
        <w:numPr>
          <w:ilvl w:val="1"/>
          <w:numId w:val="4"/>
        </w:numPr>
        <w:ind w:left="1276" w:hanging="556"/>
        <w:jc w:val="both"/>
        <w:rPr>
          <w:color w:val="000000"/>
        </w:rPr>
      </w:pPr>
      <w:r w:rsidRPr="003F4382">
        <w:lastRenderedPageBreak/>
        <w:t xml:space="preserve">Visu </w:t>
      </w:r>
      <w:r>
        <w:t>iekārtas nomas laiku Pretendents</w:t>
      </w:r>
      <w:r w:rsidRPr="003F4382">
        <w:t xml:space="preserve"> nodrošina nomāto iekārtu bezmaksas profilaktisko apkopi ne retāk kā 1 (vienu) reizi gadā. Nepieciešamības gadījumā pēc pasūtītāja pieprasījuma Izpildītājs nodrošina nomāto iekārtu bezmaksas profilaktisko apkopi biežāk kā 1 (vienu) reizi gadā.</w:t>
      </w:r>
    </w:p>
    <w:p w14:paraId="1AD9A308" w14:textId="1DA08204" w:rsidR="00154D10" w:rsidRDefault="005A5672" w:rsidP="00582351">
      <w:pPr>
        <w:pStyle w:val="ListParagraph"/>
        <w:numPr>
          <w:ilvl w:val="1"/>
          <w:numId w:val="4"/>
        </w:numPr>
        <w:ind w:left="1276" w:hanging="556"/>
        <w:jc w:val="both"/>
        <w:rPr>
          <w:color w:val="000000"/>
        </w:rPr>
      </w:pPr>
      <w:r>
        <w:rPr>
          <w:color w:val="000000"/>
        </w:rPr>
        <w:t>Pretendents nodrošina ūdens iekārtu garantiju visu lietošanas laiku.</w:t>
      </w:r>
    </w:p>
    <w:p w14:paraId="609D9216" w14:textId="0A52289C" w:rsidR="009B1FA2" w:rsidRPr="00041BDC" w:rsidRDefault="0033288C" w:rsidP="00582351">
      <w:pPr>
        <w:pStyle w:val="ListParagraph"/>
        <w:numPr>
          <w:ilvl w:val="1"/>
          <w:numId w:val="4"/>
        </w:numPr>
        <w:ind w:left="1276" w:hanging="556"/>
        <w:jc w:val="both"/>
        <w:rPr>
          <w:color w:val="000000"/>
        </w:rPr>
      </w:pPr>
      <w:r w:rsidRPr="001658A8">
        <w:rPr>
          <w:bCs/>
        </w:rPr>
        <w:t>Līguma izpildes termiņš</w:t>
      </w:r>
      <w:r w:rsidR="004D5C32" w:rsidRPr="001658A8">
        <w:rPr>
          <w:bCs/>
        </w:rPr>
        <w:t>:</w:t>
      </w:r>
      <w:r w:rsidRPr="001658A8">
        <w:rPr>
          <w:bCs/>
        </w:rPr>
        <w:t xml:space="preserve"> </w:t>
      </w:r>
      <w:r w:rsidR="00787E05">
        <w:rPr>
          <w:bCs/>
        </w:rPr>
        <w:t xml:space="preserve">1 (viens) gads </w:t>
      </w:r>
      <w:r w:rsidR="001658A8" w:rsidRPr="00787E05">
        <w:rPr>
          <w:bCs/>
        </w:rPr>
        <w:t>no Līguma noslēgšanas brīža vai līdz brīdim, kad sasniegta Līguma kopējā summa, atkarībā no tā, k</w:t>
      </w:r>
      <w:r w:rsidR="00041BDC">
        <w:rPr>
          <w:bCs/>
        </w:rPr>
        <w:t>urš nosacījums iestājas pirmais.</w:t>
      </w:r>
    </w:p>
    <w:p w14:paraId="7699EE26" w14:textId="35CA1121" w:rsidR="00041BDC" w:rsidRPr="00787E05" w:rsidRDefault="00041BDC" w:rsidP="00041BDC">
      <w:pPr>
        <w:pStyle w:val="ListParagraph"/>
        <w:numPr>
          <w:ilvl w:val="0"/>
          <w:numId w:val="4"/>
        </w:numPr>
        <w:jc w:val="both"/>
        <w:rPr>
          <w:color w:val="000000"/>
        </w:rPr>
      </w:pPr>
      <w:r>
        <w:rPr>
          <w:bCs/>
        </w:rPr>
        <w:t>Pretendents &lt;  &gt; &lt;nosaukums&gt; apliecina, ka tā tehniskais piedāvājums ir šāds: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347"/>
        <w:gridCol w:w="116"/>
        <w:gridCol w:w="2970"/>
      </w:tblGrid>
      <w:tr w:rsidR="00662D8D" w:rsidRPr="00B84041" w14:paraId="45BC45F0" w14:textId="77777777" w:rsidTr="00F64D88">
        <w:tc>
          <w:tcPr>
            <w:tcW w:w="715" w:type="dxa"/>
          </w:tcPr>
          <w:p w14:paraId="60F715B2" w14:textId="77777777" w:rsidR="00662D8D" w:rsidRPr="00B84041" w:rsidRDefault="00662D8D" w:rsidP="00F64D88">
            <w:pPr>
              <w:keepNext/>
              <w:numPr>
                <w:ilvl w:val="5"/>
                <w:numId w:val="0"/>
              </w:numPr>
              <w:tabs>
                <w:tab w:val="num" w:pos="0"/>
              </w:tabs>
              <w:suppressAutoHyphens/>
              <w:jc w:val="center"/>
              <w:outlineLvl w:val="5"/>
              <w:rPr>
                <w:b/>
                <w:bCs/>
                <w:lang w:eastAsia="en-US"/>
              </w:rPr>
            </w:pPr>
            <w:proofErr w:type="spellStart"/>
            <w:r w:rsidRPr="00B84041">
              <w:rPr>
                <w:b/>
                <w:bCs/>
                <w:lang w:eastAsia="en-US"/>
              </w:rPr>
              <w:t>N</w:t>
            </w:r>
            <w:r>
              <w:rPr>
                <w:b/>
                <w:bCs/>
                <w:lang w:eastAsia="en-US"/>
              </w:rPr>
              <w:t>r.pk</w:t>
            </w:r>
            <w:proofErr w:type="spellEnd"/>
            <w:r>
              <w:rPr>
                <w:b/>
                <w:bCs/>
                <w:lang w:eastAsia="en-US"/>
              </w:rPr>
              <w:t>.</w:t>
            </w:r>
          </w:p>
        </w:tc>
        <w:tc>
          <w:tcPr>
            <w:tcW w:w="5463" w:type="dxa"/>
            <w:gridSpan w:val="2"/>
          </w:tcPr>
          <w:p w14:paraId="02083EF6" w14:textId="77777777" w:rsidR="00662D8D" w:rsidRPr="00B84041" w:rsidRDefault="00662D8D" w:rsidP="00F64D88">
            <w:pPr>
              <w:keepNext/>
              <w:numPr>
                <w:ilvl w:val="5"/>
                <w:numId w:val="0"/>
              </w:numPr>
              <w:tabs>
                <w:tab w:val="num" w:pos="0"/>
              </w:tabs>
              <w:suppressAutoHyphens/>
              <w:jc w:val="center"/>
              <w:outlineLvl w:val="5"/>
              <w:rPr>
                <w:b/>
                <w:bCs/>
                <w:lang w:eastAsia="en-US"/>
              </w:rPr>
            </w:pPr>
            <w:r w:rsidRPr="00B84041">
              <w:rPr>
                <w:b/>
                <w:bCs/>
                <w:lang w:eastAsia="en-US"/>
              </w:rPr>
              <w:t>P</w:t>
            </w:r>
            <w:r>
              <w:rPr>
                <w:b/>
                <w:bCs/>
                <w:lang w:eastAsia="en-US"/>
              </w:rPr>
              <w:t>asūtītāja prasības</w:t>
            </w:r>
          </w:p>
        </w:tc>
        <w:tc>
          <w:tcPr>
            <w:tcW w:w="2970" w:type="dxa"/>
          </w:tcPr>
          <w:p w14:paraId="1164090F" w14:textId="77777777" w:rsidR="00662D8D" w:rsidRPr="00B84041" w:rsidRDefault="00662D8D" w:rsidP="00F64D88">
            <w:pPr>
              <w:keepNext/>
              <w:numPr>
                <w:ilvl w:val="5"/>
                <w:numId w:val="0"/>
              </w:numPr>
              <w:tabs>
                <w:tab w:val="num" w:pos="0"/>
              </w:tabs>
              <w:suppressAutoHyphens/>
              <w:jc w:val="center"/>
              <w:outlineLvl w:val="5"/>
              <w:rPr>
                <w:b/>
                <w:bCs/>
                <w:lang w:eastAsia="en-US"/>
              </w:rPr>
            </w:pPr>
            <w:r>
              <w:rPr>
                <w:b/>
                <w:bCs/>
                <w:lang w:eastAsia="en-US"/>
              </w:rPr>
              <w:t xml:space="preserve">Pretendenta piedāvājums </w:t>
            </w:r>
            <w:r w:rsidRPr="00206A20">
              <w:rPr>
                <w:bCs/>
                <w:lang w:eastAsia="en-US"/>
              </w:rPr>
              <w:t>(</w:t>
            </w:r>
            <w:r w:rsidRPr="00206A20">
              <w:rPr>
                <w:bCs/>
                <w:i/>
                <w:lang w:eastAsia="en-US"/>
              </w:rPr>
              <w:t>aizpilda Pretendents</w:t>
            </w:r>
            <w:r w:rsidRPr="00206A20">
              <w:rPr>
                <w:bCs/>
                <w:lang w:eastAsia="en-US"/>
              </w:rPr>
              <w:t>)</w:t>
            </w:r>
          </w:p>
        </w:tc>
      </w:tr>
      <w:tr w:rsidR="00662D8D" w:rsidRPr="00B84041" w14:paraId="1A120D95" w14:textId="77777777" w:rsidTr="00F64D88">
        <w:tc>
          <w:tcPr>
            <w:tcW w:w="715" w:type="dxa"/>
          </w:tcPr>
          <w:p w14:paraId="62D3EF96" w14:textId="77777777" w:rsidR="00662D8D" w:rsidRPr="00B84041" w:rsidRDefault="00662D8D" w:rsidP="00F64D88">
            <w:pPr>
              <w:keepNext/>
              <w:numPr>
                <w:ilvl w:val="5"/>
                <w:numId w:val="0"/>
              </w:numPr>
              <w:tabs>
                <w:tab w:val="num" w:pos="0"/>
              </w:tabs>
              <w:suppressAutoHyphens/>
              <w:jc w:val="center"/>
              <w:outlineLvl w:val="5"/>
              <w:rPr>
                <w:b/>
                <w:bCs/>
                <w:lang w:eastAsia="en-US"/>
              </w:rPr>
            </w:pPr>
            <w:r>
              <w:rPr>
                <w:b/>
                <w:bCs/>
                <w:lang w:eastAsia="en-US"/>
              </w:rPr>
              <w:t>1.</w:t>
            </w:r>
          </w:p>
        </w:tc>
        <w:tc>
          <w:tcPr>
            <w:tcW w:w="8433" w:type="dxa"/>
            <w:gridSpan w:val="3"/>
          </w:tcPr>
          <w:p w14:paraId="779B40CE" w14:textId="77777777" w:rsidR="00662D8D" w:rsidRDefault="00662D8D" w:rsidP="00F64D88">
            <w:pPr>
              <w:keepNext/>
              <w:numPr>
                <w:ilvl w:val="5"/>
                <w:numId w:val="0"/>
              </w:numPr>
              <w:tabs>
                <w:tab w:val="num" w:pos="0"/>
              </w:tabs>
              <w:suppressAutoHyphens/>
              <w:jc w:val="center"/>
              <w:outlineLvl w:val="5"/>
              <w:rPr>
                <w:b/>
                <w:bCs/>
                <w:lang w:eastAsia="en-US"/>
              </w:rPr>
            </w:pPr>
            <w:r>
              <w:rPr>
                <w:b/>
                <w:bCs/>
                <w:lang w:eastAsia="en-US"/>
              </w:rPr>
              <w:t>Dabīgā avota ūdens piegāde</w:t>
            </w:r>
          </w:p>
        </w:tc>
      </w:tr>
      <w:tr w:rsidR="00662D8D" w:rsidRPr="00B84041" w14:paraId="0811474C" w14:textId="77777777" w:rsidTr="00041BDC">
        <w:tc>
          <w:tcPr>
            <w:tcW w:w="715" w:type="dxa"/>
            <w:vAlign w:val="center"/>
          </w:tcPr>
          <w:p w14:paraId="419FD296" w14:textId="77777777" w:rsidR="00662D8D" w:rsidRPr="00923314" w:rsidRDefault="00662D8D" w:rsidP="00F64D88">
            <w:pPr>
              <w:pStyle w:val="ListParagraph"/>
              <w:keepNext/>
              <w:numPr>
                <w:ilvl w:val="1"/>
                <w:numId w:val="1"/>
              </w:numPr>
              <w:tabs>
                <w:tab w:val="left" w:pos="360"/>
              </w:tabs>
              <w:ind w:left="360"/>
              <w:outlineLvl w:val="5"/>
              <w:rPr>
                <w:bCs/>
                <w:lang w:eastAsia="en-US"/>
              </w:rPr>
            </w:pPr>
          </w:p>
        </w:tc>
        <w:tc>
          <w:tcPr>
            <w:tcW w:w="5347" w:type="dxa"/>
            <w:vAlign w:val="center"/>
          </w:tcPr>
          <w:p w14:paraId="2B5EACF2" w14:textId="77777777" w:rsidR="00662D8D" w:rsidRPr="00AF1611" w:rsidRDefault="00662D8D" w:rsidP="00F64D88">
            <w:pPr>
              <w:keepNext/>
              <w:jc w:val="both"/>
              <w:outlineLvl w:val="5"/>
              <w:rPr>
                <w:lang w:eastAsia="en-US"/>
              </w:rPr>
            </w:pPr>
            <w:r>
              <w:t>Pretendents nodrošina dabīgā avota</w:t>
            </w:r>
            <w:r w:rsidRPr="003F4382">
              <w:t xml:space="preserve"> ūdens</w:t>
            </w:r>
            <w:r>
              <w:t xml:space="preserve"> piegādi</w:t>
            </w:r>
            <w:r w:rsidRPr="003F4382">
              <w:t>, kas</w:t>
            </w:r>
            <w:r>
              <w:t xml:space="preserve"> pildīts balonos un</w:t>
            </w:r>
            <w:r w:rsidRPr="003F4382">
              <w:t xml:space="preserve"> bez papildus speciālas sagatavošanas i</w:t>
            </w:r>
            <w:r>
              <w:t>zmantojams uzturā, šādā</w:t>
            </w:r>
            <w:r w:rsidRPr="003F4382">
              <w:t xml:space="preserve"> </w:t>
            </w:r>
            <w:r>
              <w:t xml:space="preserve">tilpumā: </w:t>
            </w:r>
            <w:r w:rsidRPr="0008068E">
              <w:rPr>
                <w:b/>
              </w:rPr>
              <w:t>18,9 litri (+/-1 litrs)</w:t>
            </w:r>
            <w:r>
              <w:t>.</w:t>
            </w:r>
          </w:p>
        </w:tc>
        <w:tc>
          <w:tcPr>
            <w:tcW w:w="3086" w:type="dxa"/>
            <w:gridSpan w:val="2"/>
          </w:tcPr>
          <w:p w14:paraId="6A1D7B54" w14:textId="77777777" w:rsidR="00662D8D" w:rsidRPr="00C23C78" w:rsidRDefault="00662D8D" w:rsidP="00F64D88">
            <w:pPr>
              <w:suppressAutoHyphens/>
              <w:jc w:val="both"/>
            </w:pPr>
          </w:p>
        </w:tc>
      </w:tr>
      <w:tr w:rsidR="00662D8D" w:rsidRPr="00B84041" w14:paraId="07ACECAB" w14:textId="77777777" w:rsidTr="00041BDC">
        <w:tc>
          <w:tcPr>
            <w:tcW w:w="715" w:type="dxa"/>
            <w:vAlign w:val="center"/>
          </w:tcPr>
          <w:p w14:paraId="19E8D2CD" w14:textId="77777777" w:rsidR="00662D8D" w:rsidRPr="00923314" w:rsidRDefault="00662D8D" w:rsidP="00F64D88">
            <w:pPr>
              <w:pStyle w:val="ListParagraph"/>
              <w:keepNext/>
              <w:numPr>
                <w:ilvl w:val="1"/>
                <w:numId w:val="1"/>
              </w:numPr>
              <w:tabs>
                <w:tab w:val="left" w:pos="360"/>
              </w:tabs>
              <w:ind w:left="360"/>
              <w:outlineLvl w:val="5"/>
              <w:rPr>
                <w:bCs/>
                <w:lang w:eastAsia="en-US"/>
              </w:rPr>
            </w:pPr>
          </w:p>
        </w:tc>
        <w:tc>
          <w:tcPr>
            <w:tcW w:w="5347" w:type="dxa"/>
            <w:vAlign w:val="center"/>
          </w:tcPr>
          <w:p w14:paraId="13EBD20D" w14:textId="77777777" w:rsidR="00662D8D" w:rsidRDefault="00662D8D" w:rsidP="00F64D88">
            <w:pPr>
              <w:keepNext/>
              <w:jc w:val="both"/>
              <w:outlineLvl w:val="5"/>
            </w:pPr>
            <w:r>
              <w:t>Pretendents nodrošina dabīgā avota</w:t>
            </w:r>
            <w:r w:rsidRPr="003F4382">
              <w:t xml:space="preserve"> ūdens</w:t>
            </w:r>
            <w:r>
              <w:t xml:space="preserve"> piegādi</w:t>
            </w:r>
            <w:r w:rsidRPr="003F4382">
              <w:t>, kas</w:t>
            </w:r>
            <w:r>
              <w:t xml:space="preserve"> pildīts balonos un</w:t>
            </w:r>
            <w:r w:rsidRPr="003F4382">
              <w:t xml:space="preserve"> bez papildus speciālas sagatavošanas i</w:t>
            </w:r>
            <w:r>
              <w:t>zmantojams uzturā, šādā</w:t>
            </w:r>
            <w:r w:rsidRPr="003F4382">
              <w:t xml:space="preserve"> </w:t>
            </w:r>
            <w:r>
              <w:t xml:space="preserve">tilpumā: </w:t>
            </w:r>
            <w:r>
              <w:rPr>
                <w:b/>
              </w:rPr>
              <w:t>11</w:t>
            </w:r>
            <w:r w:rsidRPr="0008068E">
              <w:rPr>
                <w:b/>
              </w:rPr>
              <w:t xml:space="preserve"> litri (+/-1 litrs)</w:t>
            </w:r>
            <w:r>
              <w:t>.</w:t>
            </w:r>
          </w:p>
        </w:tc>
        <w:tc>
          <w:tcPr>
            <w:tcW w:w="3086" w:type="dxa"/>
            <w:gridSpan w:val="2"/>
          </w:tcPr>
          <w:p w14:paraId="58E5EC73" w14:textId="77777777" w:rsidR="00662D8D" w:rsidRPr="00C23C78" w:rsidRDefault="00662D8D" w:rsidP="00F64D88">
            <w:pPr>
              <w:suppressAutoHyphens/>
              <w:jc w:val="both"/>
            </w:pPr>
          </w:p>
        </w:tc>
      </w:tr>
      <w:tr w:rsidR="00662D8D" w:rsidRPr="00B84041" w14:paraId="1851B6FA" w14:textId="77777777" w:rsidTr="00041BDC">
        <w:tc>
          <w:tcPr>
            <w:tcW w:w="715" w:type="dxa"/>
            <w:vAlign w:val="center"/>
          </w:tcPr>
          <w:p w14:paraId="10001D63" w14:textId="77777777" w:rsidR="00662D8D" w:rsidRPr="00923314" w:rsidRDefault="00662D8D" w:rsidP="00F64D88">
            <w:pPr>
              <w:pStyle w:val="ListParagraph"/>
              <w:keepNext/>
              <w:numPr>
                <w:ilvl w:val="1"/>
                <w:numId w:val="1"/>
              </w:numPr>
              <w:tabs>
                <w:tab w:val="left" w:pos="360"/>
              </w:tabs>
              <w:ind w:left="360"/>
              <w:outlineLvl w:val="5"/>
              <w:rPr>
                <w:bCs/>
                <w:lang w:eastAsia="en-US"/>
              </w:rPr>
            </w:pPr>
          </w:p>
        </w:tc>
        <w:tc>
          <w:tcPr>
            <w:tcW w:w="5347" w:type="dxa"/>
            <w:vAlign w:val="center"/>
          </w:tcPr>
          <w:p w14:paraId="6F741A75" w14:textId="77777777" w:rsidR="00662D8D" w:rsidRDefault="00662D8D" w:rsidP="00F64D88">
            <w:pPr>
              <w:keepNext/>
              <w:jc w:val="both"/>
              <w:outlineLvl w:val="5"/>
            </w:pPr>
            <w:r>
              <w:t>Pretendents nodrošina ogļskābās gāzes uzpildīšanu iekārtām, kuras paredzētas ūdens lietošanai gāzētā veidā saskaņā ar Nolikuma 2. pielikuma 2.3. punktu.</w:t>
            </w:r>
          </w:p>
        </w:tc>
        <w:tc>
          <w:tcPr>
            <w:tcW w:w="3086" w:type="dxa"/>
            <w:gridSpan w:val="2"/>
          </w:tcPr>
          <w:p w14:paraId="5427DCE2" w14:textId="77777777" w:rsidR="00662D8D" w:rsidRPr="00C23C78" w:rsidRDefault="00662D8D" w:rsidP="00F64D88">
            <w:pPr>
              <w:suppressAutoHyphens/>
              <w:jc w:val="both"/>
            </w:pPr>
          </w:p>
        </w:tc>
      </w:tr>
      <w:tr w:rsidR="00662D8D" w:rsidRPr="00B84041" w14:paraId="7626CD2C" w14:textId="77777777" w:rsidTr="00041BDC">
        <w:tc>
          <w:tcPr>
            <w:tcW w:w="715" w:type="dxa"/>
            <w:vAlign w:val="center"/>
          </w:tcPr>
          <w:p w14:paraId="11E54561" w14:textId="77777777" w:rsidR="00662D8D" w:rsidRPr="00923314" w:rsidRDefault="00662D8D" w:rsidP="00F64D88">
            <w:pPr>
              <w:pStyle w:val="ListParagraph"/>
              <w:keepNext/>
              <w:numPr>
                <w:ilvl w:val="1"/>
                <w:numId w:val="1"/>
              </w:numPr>
              <w:ind w:left="360"/>
              <w:outlineLvl w:val="5"/>
              <w:rPr>
                <w:bCs/>
                <w:lang w:eastAsia="en-US"/>
              </w:rPr>
            </w:pPr>
          </w:p>
        </w:tc>
        <w:tc>
          <w:tcPr>
            <w:tcW w:w="5347" w:type="dxa"/>
            <w:vAlign w:val="center"/>
          </w:tcPr>
          <w:p w14:paraId="23A34254" w14:textId="73945688" w:rsidR="00662D8D" w:rsidRPr="00CA5990" w:rsidRDefault="00041BDC" w:rsidP="00F64D88">
            <w:pPr>
              <w:jc w:val="both"/>
            </w:pPr>
            <w:r>
              <w:rPr>
                <w:lang w:eastAsia="en-US"/>
              </w:rPr>
              <w:t>Pretendents nodrošina d</w:t>
            </w:r>
            <w:r w:rsidR="00662D8D">
              <w:rPr>
                <w:lang w:eastAsia="en-US"/>
              </w:rPr>
              <w:t>abīgā avota</w:t>
            </w:r>
            <w:r w:rsidR="00662D8D" w:rsidRPr="00CA5990">
              <w:rPr>
                <w:lang w:eastAsia="en-US"/>
              </w:rPr>
              <w:t xml:space="preserve"> </w:t>
            </w:r>
            <w:r w:rsidR="00662D8D" w:rsidRPr="00CA5990">
              <w:rPr>
                <w:b/>
                <w:lang w:eastAsia="en-US"/>
              </w:rPr>
              <w:t>ūdens pieg</w:t>
            </w:r>
            <w:r>
              <w:rPr>
                <w:b/>
                <w:lang w:eastAsia="en-US"/>
              </w:rPr>
              <w:t>ādi</w:t>
            </w:r>
            <w:r w:rsidR="00662D8D" w:rsidRPr="00CA5990">
              <w:rPr>
                <w:lang w:eastAsia="en-US"/>
              </w:rPr>
              <w:t xml:space="preserve"> Tehniskās specifikācijas 1. </w:t>
            </w:r>
            <w:r w:rsidR="00662D8D">
              <w:rPr>
                <w:lang w:eastAsia="en-US"/>
              </w:rPr>
              <w:t>p</w:t>
            </w:r>
            <w:r w:rsidR="00662D8D" w:rsidRPr="00CA5990">
              <w:rPr>
                <w:lang w:eastAsia="en-US"/>
              </w:rPr>
              <w:t>ielikumā</w:t>
            </w:r>
            <w:r w:rsidR="00662D8D">
              <w:rPr>
                <w:lang w:eastAsia="en-US"/>
              </w:rPr>
              <w:t xml:space="preserve"> „</w:t>
            </w:r>
            <w:r w:rsidR="00662D8D" w:rsidRPr="00A2669D">
              <w:t xml:space="preserve">Latvijas Universitātes </w:t>
            </w:r>
            <w:r w:rsidR="00662D8D">
              <w:t xml:space="preserve">iepirkumam </w:t>
            </w:r>
            <w:r w:rsidR="00662D8D" w:rsidRPr="00A2669D">
              <w:t>“</w:t>
            </w:r>
            <w:r w:rsidR="00662D8D">
              <w:t>Dabīgā avota ūdens piegāde Latvijas Universitātes vajadzībām</w:t>
            </w:r>
            <w:r w:rsidR="00662D8D">
              <w:rPr>
                <w:lang w:eastAsia="en-US"/>
              </w:rPr>
              <w:t>”</w:t>
            </w:r>
            <w:r w:rsidR="00662D8D" w:rsidRPr="00CA5990">
              <w:rPr>
                <w:lang w:eastAsia="en-US"/>
              </w:rPr>
              <w:t xml:space="preserve"> Pasūtītāja norādītajās adresēs 24h (divdesmit četru stundu) laikā pēc pasūtījuma veikšanas. Piegāde bezmaksas.</w:t>
            </w:r>
          </w:p>
        </w:tc>
        <w:tc>
          <w:tcPr>
            <w:tcW w:w="3086" w:type="dxa"/>
            <w:gridSpan w:val="2"/>
          </w:tcPr>
          <w:p w14:paraId="49344ACF" w14:textId="77777777" w:rsidR="00662D8D" w:rsidRPr="00C4697D" w:rsidRDefault="00662D8D" w:rsidP="00F64D88">
            <w:pPr>
              <w:keepNext/>
              <w:ind w:left="459" w:hanging="432"/>
              <w:jc w:val="both"/>
              <w:outlineLvl w:val="5"/>
              <w:rPr>
                <w:lang w:eastAsia="en-US"/>
              </w:rPr>
            </w:pPr>
          </w:p>
        </w:tc>
      </w:tr>
      <w:tr w:rsidR="00662D8D" w:rsidRPr="00B84041" w14:paraId="154791A6" w14:textId="77777777" w:rsidTr="00F64D88">
        <w:tc>
          <w:tcPr>
            <w:tcW w:w="715" w:type="dxa"/>
            <w:vAlign w:val="center"/>
          </w:tcPr>
          <w:p w14:paraId="499A195B" w14:textId="77777777" w:rsidR="00662D8D" w:rsidRPr="000C0586" w:rsidRDefault="00662D8D" w:rsidP="00F64D88">
            <w:pPr>
              <w:keepNext/>
              <w:outlineLvl w:val="5"/>
              <w:rPr>
                <w:b/>
                <w:bCs/>
                <w:lang w:eastAsia="en-US"/>
              </w:rPr>
            </w:pPr>
            <w:r w:rsidRPr="000C0586">
              <w:rPr>
                <w:b/>
                <w:bCs/>
                <w:lang w:eastAsia="en-US"/>
              </w:rPr>
              <w:t>2.</w:t>
            </w:r>
          </w:p>
        </w:tc>
        <w:tc>
          <w:tcPr>
            <w:tcW w:w="8433" w:type="dxa"/>
            <w:gridSpan w:val="3"/>
            <w:vAlign w:val="center"/>
          </w:tcPr>
          <w:p w14:paraId="37CB8203" w14:textId="77777777" w:rsidR="00662D8D" w:rsidRPr="00C40F7D" w:rsidRDefault="00662D8D" w:rsidP="00F64D88">
            <w:pPr>
              <w:keepNext/>
              <w:ind w:left="459" w:hanging="432"/>
              <w:jc w:val="center"/>
              <w:outlineLvl w:val="5"/>
              <w:rPr>
                <w:b/>
                <w:lang w:eastAsia="en-US"/>
              </w:rPr>
            </w:pPr>
            <w:r>
              <w:rPr>
                <w:b/>
                <w:lang w:eastAsia="en-US"/>
              </w:rPr>
              <w:t>Ūdens sadales un gāzēšanas iekārtu noma</w:t>
            </w:r>
          </w:p>
        </w:tc>
      </w:tr>
      <w:tr w:rsidR="00662D8D" w:rsidRPr="00B84041" w14:paraId="1F9B86C5" w14:textId="77777777" w:rsidTr="00F64D88">
        <w:tc>
          <w:tcPr>
            <w:tcW w:w="715" w:type="dxa"/>
            <w:vAlign w:val="center"/>
          </w:tcPr>
          <w:p w14:paraId="75AB37A3" w14:textId="77777777" w:rsidR="00662D8D" w:rsidRPr="00C4697D" w:rsidRDefault="00662D8D" w:rsidP="00F64D88">
            <w:pPr>
              <w:keepNext/>
              <w:jc w:val="center"/>
              <w:outlineLvl w:val="5"/>
              <w:rPr>
                <w:bCs/>
                <w:lang w:eastAsia="en-US"/>
              </w:rPr>
            </w:pPr>
            <w:r>
              <w:rPr>
                <w:bCs/>
                <w:lang w:eastAsia="en-US"/>
              </w:rPr>
              <w:t>2.1.</w:t>
            </w:r>
          </w:p>
        </w:tc>
        <w:tc>
          <w:tcPr>
            <w:tcW w:w="5463" w:type="dxa"/>
            <w:gridSpan w:val="2"/>
            <w:vAlign w:val="center"/>
          </w:tcPr>
          <w:p w14:paraId="44825A1B" w14:textId="7B56DF58" w:rsidR="00662D8D" w:rsidRPr="00095E21" w:rsidRDefault="00041BDC" w:rsidP="00F64D88">
            <w:pPr>
              <w:suppressAutoHyphens/>
              <w:jc w:val="both"/>
            </w:pPr>
            <w:r>
              <w:rPr>
                <w:lang w:eastAsia="en-US"/>
              </w:rPr>
              <w:t>Pretendents nodrošina uz grīdas novietojamu</w:t>
            </w:r>
            <w:r w:rsidR="00662D8D">
              <w:rPr>
                <w:lang w:eastAsia="en-US"/>
              </w:rPr>
              <w:t xml:space="preserve"> elektrisk</w:t>
            </w:r>
            <w:r>
              <w:rPr>
                <w:lang w:eastAsia="en-US"/>
              </w:rPr>
              <w:t>o</w:t>
            </w:r>
            <w:r w:rsidR="00662D8D">
              <w:rPr>
                <w:lang w:eastAsia="en-US"/>
              </w:rPr>
              <w:t xml:space="preserve"> ūdens sildīšanas (ne vairāk kā +95</w:t>
            </w:r>
            <w:r w:rsidR="00662D8D" w:rsidRPr="00CA5990">
              <w:rPr>
                <w:vertAlign w:val="superscript"/>
                <w:lang w:eastAsia="en-US"/>
              </w:rPr>
              <w:t>o</w:t>
            </w:r>
            <w:r w:rsidR="00662D8D">
              <w:rPr>
                <w:lang w:eastAsia="en-US"/>
              </w:rPr>
              <w:t>C) un dzesēšanas (ne mazāk kā +10</w:t>
            </w:r>
            <w:r w:rsidR="00662D8D" w:rsidRPr="00CA5990">
              <w:rPr>
                <w:vertAlign w:val="superscript"/>
                <w:lang w:eastAsia="en-US"/>
              </w:rPr>
              <w:t>o</w:t>
            </w:r>
            <w:r>
              <w:rPr>
                <w:lang w:eastAsia="en-US"/>
              </w:rPr>
              <w:t>C) iekārtu</w:t>
            </w:r>
            <w:r w:rsidR="00662D8D">
              <w:rPr>
                <w:lang w:eastAsia="en-US"/>
              </w:rPr>
              <w:t>. Augstums – ne lielāks kā 140 cm (viens simts četrdesmit centimetri).</w:t>
            </w:r>
          </w:p>
        </w:tc>
        <w:tc>
          <w:tcPr>
            <w:tcW w:w="2970" w:type="dxa"/>
          </w:tcPr>
          <w:p w14:paraId="57C79B3E" w14:textId="77777777" w:rsidR="00662D8D" w:rsidRDefault="00662D8D" w:rsidP="00F64D88">
            <w:pPr>
              <w:keepNext/>
              <w:ind w:left="459" w:hanging="432"/>
              <w:jc w:val="both"/>
              <w:outlineLvl w:val="5"/>
              <w:rPr>
                <w:lang w:eastAsia="en-US"/>
              </w:rPr>
            </w:pPr>
          </w:p>
        </w:tc>
      </w:tr>
      <w:tr w:rsidR="00662D8D" w:rsidRPr="00B84041" w14:paraId="0081CD33" w14:textId="77777777" w:rsidTr="00F64D88">
        <w:tc>
          <w:tcPr>
            <w:tcW w:w="715" w:type="dxa"/>
            <w:vAlign w:val="center"/>
          </w:tcPr>
          <w:p w14:paraId="2C8E06F7" w14:textId="77777777" w:rsidR="00662D8D" w:rsidRDefault="00662D8D" w:rsidP="00F64D88">
            <w:pPr>
              <w:keepNext/>
              <w:jc w:val="center"/>
              <w:outlineLvl w:val="5"/>
              <w:rPr>
                <w:bCs/>
                <w:lang w:eastAsia="en-US"/>
              </w:rPr>
            </w:pPr>
            <w:r>
              <w:rPr>
                <w:bCs/>
                <w:lang w:eastAsia="en-US"/>
              </w:rPr>
              <w:t>2.3.</w:t>
            </w:r>
          </w:p>
        </w:tc>
        <w:tc>
          <w:tcPr>
            <w:tcW w:w="5463" w:type="dxa"/>
            <w:gridSpan w:val="2"/>
            <w:vAlign w:val="center"/>
          </w:tcPr>
          <w:p w14:paraId="5FADEB93" w14:textId="025F6DDC" w:rsidR="00662D8D" w:rsidRDefault="00041BDC" w:rsidP="00F64D88">
            <w:pPr>
              <w:keepNext/>
              <w:ind w:left="-18"/>
              <w:jc w:val="both"/>
              <w:outlineLvl w:val="5"/>
              <w:rPr>
                <w:lang w:eastAsia="en-US"/>
              </w:rPr>
            </w:pPr>
            <w:r>
              <w:t>Pretendents nodrošina u</w:t>
            </w:r>
            <w:r w:rsidR="00662D8D">
              <w:t>z gr</w:t>
            </w:r>
            <w:r>
              <w:t>īdas novietojamu</w:t>
            </w:r>
            <w:r w:rsidR="00662D8D">
              <w:t xml:space="preserve"> e</w:t>
            </w:r>
            <w:r>
              <w:t>lektrisko iekārtu</w:t>
            </w:r>
            <w:r w:rsidR="00662D8D">
              <w:t>, kas dod iespēju ūdeni lietot karstā (</w:t>
            </w:r>
            <w:r w:rsidR="00662D8D">
              <w:rPr>
                <w:lang w:eastAsia="en-US"/>
              </w:rPr>
              <w:t>ne vairāk kā +95</w:t>
            </w:r>
            <w:r w:rsidR="00662D8D" w:rsidRPr="00CA5990">
              <w:rPr>
                <w:vertAlign w:val="superscript"/>
                <w:lang w:eastAsia="en-US"/>
              </w:rPr>
              <w:t>o</w:t>
            </w:r>
            <w:r w:rsidR="00662D8D">
              <w:rPr>
                <w:lang w:eastAsia="en-US"/>
              </w:rPr>
              <w:t>C), atdzesētā (ne mazāk kā +10</w:t>
            </w:r>
            <w:r w:rsidR="00662D8D" w:rsidRPr="00CA5990">
              <w:rPr>
                <w:vertAlign w:val="superscript"/>
                <w:lang w:eastAsia="en-US"/>
              </w:rPr>
              <w:t>o</w:t>
            </w:r>
            <w:r w:rsidR="00662D8D">
              <w:rPr>
                <w:lang w:eastAsia="en-US"/>
              </w:rPr>
              <w:t>C) un gāzētā veidā. Augstums – ne lielāks kā 140 cm (viens simts četrdesmit centimetri).</w:t>
            </w:r>
          </w:p>
        </w:tc>
        <w:tc>
          <w:tcPr>
            <w:tcW w:w="2970" w:type="dxa"/>
          </w:tcPr>
          <w:p w14:paraId="2E3348EF" w14:textId="77777777" w:rsidR="00662D8D" w:rsidRDefault="00662D8D" w:rsidP="00F64D88">
            <w:pPr>
              <w:keepNext/>
              <w:ind w:left="459" w:hanging="432"/>
              <w:jc w:val="both"/>
              <w:outlineLvl w:val="5"/>
              <w:rPr>
                <w:lang w:eastAsia="en-US"/>
              </w:rPr>
            </w:pPr>
          </w:p>
        </w:tc>
      </w:tr>
      <w:tr w:rsidR="00662D8D" w:rsidRPr="00B84041" w14:paraId="7E2F83B2" w14:textId="77777777" w:rsidTr="00F64D88">
        <w:tc>
          <w:tcPr>
            <w:tcW w:w="715" w:type="dxa"/>
            <w:vAlign w:val="center"/>
          </w:tcPr>
          <w:p w14:paraId="0EA9BEE0" w14:textId="77777777" w:rsidR="00662D8D" w:rsidRDefault="00662D8D" w:rsidP="00F64D88">
            <w:pPr>
              <w:keepNext/>
              <w:jc w:val="center"/>
              <w:outlineLvl w:val="5"/>
              <w:rPr>
                <w:bCs/>
                <w:lang w:eastAsia="en-US"/>
              </w:rPr>
            </w:pPr>
            <w:r>
              <w:rPr>
                <w:bCs/>
                <w:lang w:eastAsia="en-US"/>
              </w:rPr>
              <w:t>2.4.</w:t>
            </w:r>
          </w:p>
        </w:tc>
        <w:tc>
          <w:tcPr>
            <w:tcW w:w="5463" w:type="dxa"/>
            <w:gridSpan w:val="2"/>
            <w:vAlign w:val="center"/>
          </w:tcPr>
          <w:p w14:paraId="210C4456" w14:textId="14786D18" w:rsidR="00662D8D" w:rsidRDefault="00041BDC" w:rsidP="00F64D88">
            <w:pPr>
              <w:keepNext/>
              <w:ind w:left="-18"/>
              <w:jc w:val="both"/>
              <w:outlineLvl w:val="5"/>
              <w:rPr>
                <w:lang w:eastAsia="en-US"/>
              </w:rPr>
            </w:pPr>
            <w:r>
              <w:t>Pretendents nodrošina u</w:t>
            </w:r>
            <w:r w:rsidR="00662D8D">
              <w:t>z gr</w:t>
            </w:r>
            <w:r>
              <w:t>īdas novietojamu</w:t>
            </w:r>
            <w:r w:rsidR="00662D8D">
              <w:t xml:space="preserve"> e</w:t>
            </w:r>
            <w:r>
              <w:t>lektrisko</w:t>
            </w:r>
            <w:r w:rsidR="00662D8D">
              <w:t xml:space="preserve"> iekārt</w:t>
            </w:r>
            <w:r>
              <w:t>u</w:t>
            </w:r>
            <w:r w:rsidR="00662D8D">
              <w:t xml:space="preserve">, kas dod iespēju lietot ūdeni, kas atbilst istabas temperatūrai un atdzesētā (ne mazāk kā </w:t>
            </w:r>
            <w:r w:rsidR="00662D8D">
              <w:rPr>
                <w:lang w:eastAsia="en-US"/>
              </w:rPr>
              <w:t>+10</w:t>
            </w:r>
            <w:r w:rsidR="00662D8D" w:rsidRPr="00CA5990">
              <w:rPr>
                <w:vertAlign w:val="superscript"/>
                <w:lang w:eastAsia="en-US"/>
              </w:rPr>
              <w:t>o</w:t>
            </w:r>
            <w:r w:rsidR="00662D8D">
              <w:rPr>
                <w:lang w:eastAsia="en-US"/>
              </w:rPr>
              <w:t>C) veidā. Augstums – ne lielāks kā 140 cm (viens simts četrdesmit centimetri).</w:t>
            </w:r>
          </w:p>
        </w:tc>
        <w:tc>
          <w:tcPr>
            <w:tcW w:w="2970" w:type="dxa"/>
          </w:tcPr>
          <w:p w14:paraId="6EA6559E" w14:textId="77777777" w:rsidR="00662D8D" w:rsidRDefault="00662D8D" w:rsidP="00F64D88">
            <w:pPr>
              <w:keepNext/>
              <w:ind w:left="459" w:hanging="432"/>
              <w:jc w:val="both"/>
              <w:outlineLvl w:val="5"/>
              <w:rPr>
                <w:lang w:eastAsia="en-US"/>
              </w:rPr>
            </w:pPr>
          </w:p>
        </w:tc>
      </w:tr>
      <w:tr w:rsidR="00662D8D" w:rsidRPr="00B84041" w14:paraId="434CBA19" w14:textId="77777777" w:rsidTr="00F64D88">
        <w:tc>
          <w:tcPr>
            <w:tcW w:w="715" w:type="dxa"/>
            <w:vAlign w:val="center"/>
          </w:tcPr>
          <w:p w14:paraId="7FDC3E78" w14:textId="77777777" w:rsidR="00662D8D" w:rsidRDefault="00662D8D" w:rsidP="00F64D88">
            <w:pPr>
              <w:keepNext/>
              <w:jc w:val="center"/>
              <w:outlineLvl w:val="5"/>
              <w:rPr>
                <w:bCs/>
                <w:lang w:eastAsia="en-US"/>
              </w:rPr>
            </w:pPr>
            <w:r>
              <w:rPr>
                <w:bCs/>
                <w:lang w:eastAsia="en-US"/>
              </w:rPr>
              <w:t>2.5.</w:t>
            </w:r>
          </w:p>
        </w:tc>
        <w:tc>
          <w:tcPr>
            <w:tcW w:w="5463" w:type="dxa"/>
            <w:gridSpan w:val="2"/>
            <w:vAlign w:val="center"/>
          </w:tcPr>
          <w:p w14:paraId="3F5576B5" w14:textId="25324353" w:rsidR="00662D8D" w:rsidRDefault="00041BDC" w:rsidP="00F64D88">
            <w:pPr>
              <w:keepNext/>
              <w:ind w:left="-18"/>
              <w:jc w:val="both"/>
              <w:outlineLvl w:val="5"/>
              <w:rPr>
                <w:lang w:eastAsia="en-US"/>
              </w:rPr>
            </w:pPr>
            <w:r>
              <w:t>Pretendents nodrošina iekārtu</w:t>
            </w:r>
            <w:r w:rsidR="00662D8D" w:rsidRPr="003F4382">
              <w:t xml:space="preserve">, kas paredzēta novietošanai uz galda un ūdens pudeļu turēšanai istabas temperatūrā bez sildīšanas vai dzesēšanas. </w:t>
            </w:r>
            <w:r w:rsidR="00662D8D" w:rsidRPr="003F4382">
              <w:lastRenderedPageBreak/>
              <w:t>Iekārtas augstums ne lielāks kā 80 cm</w:t>
            </w:r>
            <w:r w:rsidR="00662D8D">
              <w:t xml:space="preserve"> (astoņdesmit centimetri)</w:t>
            </w:r>
            <w:r w:rsidR="00662D8D" w:rsidRPr="003F4382">
              <w:t>. Iekārta aprīkota ar krānu.</w:t>
            </w:r>
          </w:p>
        </w:tc>
        <w:tc>
          <w:tcPr>
            <w:tcW w:w="2970" w:type="dxa"/>
          </w:tcPr>
          <w:p w14:paraId="4CB7D3FF" w14:textId="77777777" w:rsidR="00662D8D" w:rsidRDefault="00662D8D" w:rsidP="00F64D88">
            <w:pPr>
              <w:keepNext/>
              <w:ind w:left="459" w:hanging="432"/>
              <w:jc w:val="both"/>
              <w:outlineLvl w:val="5"/>
              <w:rPr>
                <w:lang w:eastAsia="en-US"/>
              </w:rPr>
            </w:pPr>
          </w:p>
        </w:tc>
      </w:tr>
      <w:tr w:rsidR="00662D8D" w:rsidRPr="00B84041" w14:paraId="7405A136" w14:textId="77777777" w:rsidTr="00F64D88">
        <w:tc>
          <w:tcPr>
            <w:tcW w:w="715" w:type="dxa"/>
            <w:vAlign w:val="center"/>
          </w:tcPr>
          <w:p w14:paraId="718C3077" w14:textId="77777777" w:rsidR="00662D8D" w:rsidRDefault="00662D8D" w:rsidP="00F64D88">
            <w:pPr>
              <w:keepNext/>
              <w:jc w:val="center"/>
              <w:outlineLvl w:val="5"/>
              <w:rPr>
                <w:bCs/>
                <w:lang w:eastAsia="en-US"/>
              </w:rPr>
            </w:pPr>
            <w:r>
              <w:rPr>
                <w:bCs/>
                <w:lang w:eastAsia="en-US"/>
              </w:rPr>
              <w:lastRenderedPageBreak/>
              <w:t>2.4.</w:t>
            </w:r>
          </w:p>
        </w:tc>
        <w:tc>
          <w:tcPr>
            <w:tcW w:w="5463" w:type="dxa"/>
            <w:gridSpan w:val="2"/>
            <w:vAlign w:val="center"/>
          </w:tcPr>
          <w:p w14:paraId="2A2C27D6" w14:textId="77777777" w:rsidR="00662D8D" w:rsidRDefault="00662D8D" w:rsidP="00F64D88">
            <w:pPr>
              <w:keepNext/>
              <w:ind w:left="-18"/>
              <w:jc w:val="both"/>
              <w:outlineLvl w:val="5"/>
              <w:rPr>
                <w:lang w:eastAsia="en-US"/>
              </w:rPr>
            </w:pPr>
            <w:r>
              <w:rPr>
                <w:lang w:eastAsia="en-US"/>
              </w:rPr>
              <w:t>Ūdens sadales un gāzēšanas iekārtu piegāde tiek veikta ne vēlāk kā 24h (divdesmit četru stundu) laikā no pasūtījuma veikšanas brīža. Piegāde bez maksas.</w:t>
            </w:r>
          </w:p>
        </w:tc>
        <w:tc>
          <w:tcPr>
            <w:tcW w:w="2970" w:type="dxa"/>
          </w:tcPr>
          <w:p w14:paraId="7B011814" w14:textId="77777777" w:rsidR="00662D8D" w:rsidRDefault="00662D8D" w:rsidP="00F64D88">
            <w:pPr>
              <w:keepNext/>
              <w:ind w:left="459" w:hanging="432"/>
              <w:jc w:val="both"/>
              <w:outlineLvl w:val="5"/>
              <w:rPr>
                <w:lang w:eastAsia="en-US"/>
              </w:rPr>
            </w:pPr>
          </w:p>
        </w:tc>
      </w:tr>
    </w:tbl>
    <w:p w14:paraId="74AD8361" w14:textId="77777777" w:rsidR="00C04241" w:rsidRPr="00B84041" w:rsidRDefault="00C04241" w:rsidP="00B004E1">
      <w:pPr>
        <w:rPr>
          <w:bCs/>
          <w:lang w:eastAsia="en-US"/>
        </w:rPr>
      </w:pPr>
    </w:p>
    <w:p w14:paraId="6E4F3CC8" w14:textId="53062F6F" w:rsidR="00A2669D" w:rsidRPr="00A2669D" w:rsidRDefault="00A2669D" w:rsidP="00A2669D">
      <w:pPr>
        <w:jc w:val="both"/>
        <w:rPr>
          <w:sz w:val="20"/>
          <w:szCs w:val="20"/>
          <w:lang w:eastAsia="en-US"/>
        </w:rPr>
      </w:pPr>
      <w:r>
        <w:t>*</w:t>
      </w:r>
      <w:r w:rsidRPr="00A2669D">
        <w:rPr>
          <w:lang w:eastAsia="en-US"/>
        </w:rPr>
        <w:t xml:space="preserve"> </w:t>
      </w:r>
      <w:r w:rsidRPr="00A2669D">
        <w:rPr>
          <w:sz w:val="20"/>
          <w:szCs w:val="20"/>
          <w:lang w:eastAsia="en-US"/>
        </w:rPr>
        <w:t>Tehniskajam piedāvājumam Pretendents ir tiesīgs pievienot papildus i</w:t>
      </w:r>
      <w:r w:rsidR="00787E05">
        <w:rPr>
          <w:sz w:val="20"/>
          <w:szCs w:val="20"/>
          <w:lang w:eastAsia="en-US"/>
        </w:rPr>
        <w:t>nformāciju par piedāvāto dabīgā</w:t>
      </w:r>
      <w:r w:rsidRPr="00A2669D">
        <w:rPr>
          <w:sz w:val="20"/>
          <w:szCs w:val="20"/>
          <w:lang w:eastAsia="en-US"/>
        </w:rPr>
        <w:t xml:space="preserve"> avota ūdeni un ūdens sadales iekārtām – aprakstus, fotogrāfijas, bukletus vai citus vizuālos materiālus. Pievienotā papildus informācija netiks vērtēta.</w:t>
      </w:r>
    </w:p>
    <w:p w14:paraId="3D4BFA62" w14:textId="77777777" w:rsidR="007E2FCA" w:rsidRPr="00A2669D" w:rsidRDefault="007E2FCA" w:rsidP="00A2669D">
      <w:pPr>
        <w:jc w:val="both"/>
        <w:rPr>
          <w:sz w:val="20"/>
          <w:szCs w:val="20"/>
        </w:rPr>
      </w:pPr>
      <w:r w:rsidRPr="00A2669D">
        <w:rPr>
          <w:sz w:val="20"/>
          <w:szCs w:val="20"/>
        </w:rPr>
        <w:t>Pretendents/pretendenta pilnvarotā persona:</w:t>
      </w:r>
    </w:p>
    <w:p w14:paraId="26D14E7B" w14:textId="77777777" w:rsidR="007E2FCA" w:rsidRPr="00032F3A" w:rsidRDefault="007E2FCA" w:rsidP="007E2FCA">
      <w:r w:rsidRPr="00032F3A">
        <w:t xml:space="preserve">_________________________                _______________        _________________                   </w:t>
      </w:r>
      <w:r w:rsidRPr="00032F3A">
        <w:tab/>
        <w:t xml:space="preserve">      /vārds, uzvārds/ </w:t>
      </w:r>
      <w:r w:rsidRPr="00032F3A">
        <w:tab/>
      </w:r>
      <w:r w:rsidRPr="00032F3A">
        <w:tab/>
        <w:t xml:space="preserve">             /amats/                              /paraksts/   </w:t>
      </w:r>
      <w:r w:rsidRPr="00032F3A">
        <w:tab/>
        <w:t xml:space="preserve"> ____________________2016.gada ___.________________</w:t>
      </w:r>
    </w:p>
    <w:p w14:paraId="46BC8619" w14:textId="77777777" w:rsidR="007E2FCA" w:rsidRPr="00032F3A" w:rsidRDefault="007E2FCA" w:rsidP="007E2FCA">
      <w:pPr>
        <w:tabs>
          <w:tab w:val="left" w:pos="3060"/>
        </w:tabs>
      </w:pPr>
      <w:r w:rsidRPr="00032F3A">
        <w:t xml:space="preserve">/sagatavošanas vieta/  </w:t>
      </w:r>
    </w:p>
    <w:p w14:paraId="07C3128E" w14:textId="77777777" w:rsidR="009B1FA2" w:rsidRDefault="009B1FA2" w:rsidP="007E2FCA">
      <w:pPr>
        <w:rPr>
          <w:sz w:val="20"/>
          <w:szCs w:val="20"/>
        </w:rPr>
      </w:pPr>
    </w:p>
    <w:p w14:paraId="3762F553" w14:textId="77777777" w:rsidR="0008068E" w:rsidRDefault="0008068E" w:rsidP="007E2FCA">
      <w:pPr>
        <w:rPr>
          <w:sz w:val="20"/>
          <w:szCs w:val="20"/>
        </w:rPr>
      </w:pPr>
    </w:p>
    <w:p w14:paraId="6A6A3C61" w14:textId="77777777" w:rsidR="0008068E" w:rsidRDefault="0008068E" w:rsidP="007E2FCA">
      <w:pPr>
        <w:rPr>
          <w:sz w:val="20"/>
          <w:szCs w:val="20"/>
        </w:rPr>
      </w:pPr>
    </w:p>
    <w:p w14:paraId="089B4ACE" w14:textId="77777777" w:rsidR="0008068E" w:rsidRDefault="0008068E" w:rsidP="007E2FCA">
      <w:pPr>
        <w:rPr>
          <w:sz w:val="20"/>
          <w:szCs w:val="20"/>
        </w:rPr>
      </w:pPr>
    </w:p>
    <w:p w14:paraId="238918E8" w14:textId="77777777" w:rsidR="002D0CB1" w:rsidRDefault="002D0CB1" w:rsidP="007E2FCA">
      <w:pPr>
        <w:rPr>
          <w:sz w:val="20"/>
          <w:szCs w:val="20"/>
        </w:rPr>
      </w:pPr>
    </w:p>
    <w:p w14:paraId="68F39EB5" w14:textId="77777777" w:rsidR="005F444A" w:rsidRDefault="005F444A" w:rsidP="007E2FCA">
      <w:pPr>
        <w:rPr>
          <w:sz w:val="20"/>
          <w:szCs w:val="20"/>
        </w:rPr>
      </w:pPr>
    </w:p>
    <w:p w14:paraId="651C7159" w14:textId="77777777" w:rsidR="005F444A" w:rsidRDefault="005F444A" w:rsidP="007E2FCA">
      <w:pPr>
        <w:rPr>
          <w:sz w:val="20"/>
          <w:szCs w:val="20"/>
        </w:rPr>
      </w:pPr>
    </w:p>
    <w:p w14:paraId="0F355D3E" w14:textId="77777777" w:rsidR="005F444A" w:rsidRDefault="005F444A" w:rsidP="007E2FCA">
      <w:pPr>
        <w:rPr>
          <w:sz w:val="20"/>
          <w:szCs w:val="20"/>
        </w:rPr>
      </w:pPr>
    </w:p>
    <w:p w14:paraId="0D46DB4F" w14:textId="77777777" w:rsidR="005F444A" w:rsidRDefault="005F444A" w:rsidP="007E2FCA">
      <w:pPr>
        <w:rPr>
          <w:sz w:val="20"/>
          <w:szCs w:val="20"/>
        </w:rPr>
      </w:pPr>
    </w:p>
    <w:p w14:paraId="7258199F" w14:textId="77777777" w:rsidR="005F444A" w:rsidRDefault="005F444A" w:rsidP="007E2FCA">
      <w:pPr>
        <w:rPr>
          <w:sz w:val="20"/>
          <w:szCs w:val="20"/>
        </w:rPr>
      </w:pPr>
    </w:p>
    <w:p w14:paraId="38DBE43F" w14:textId="77777777" w:rsidR="005F444A" w:rsidRDefault="005F444A" w:rsidP="007E2FCA">
      <w:pPr>
        <w:rPr>
          <w:sz w:val="20"/>
          <w:szCs w:val="20"/>
        </w:rPr>
      </w:pPr>
    </w:p>
    <w:p w14:paraId="66D0058C" w14:textId="77777777" w:rsidR="005F444A" w:rsidRDefault="005F444A" w:rsidP="007E2FCA">
      <w:pPr>
        <w:rPr>
          <w:sz w:val="20"/>
          <w:szCs w:val="20"/>
        </w:rPr>
      </w:pPr>
    </w:p>
    <w:p w14:paraId="5571C2B2" w14:textId="77777777" w:rsidR="005F444A" w:rsidRDefault="005F444A" w:rsidP="007E2FCA">
      <w:pPr>
        <w:rPr>
          <w:sz w:val="20"/>
          <w:szCs w:val="20"/>
        </w:rPr>
      </w:pPr>
    </w:p>
    <w:p w14:paraId="084703A7" w14:textId="77777777" w:rsidR="005F444A" w:rsidRDefault="005F444A" w:rsidP="007E2FCA">
      <w:pPr>
        <w:rPr>
          <w:sz w:val="20"/>
          <w:szCs w:val="20"/>
        </w:rPr>
      </w:pPr>
    </w:p>
    <w:p w14:paraId="2763E11B" w14:textId="77777777" w:rsidR="005F444A" w:rsidRDefault="005F444A" w:rsidP="007E2FCA">
      <w:pPr>
        <w:rPr>
          <w:sz w:val="20"/>
          <w:szCs w:val="20"/>
        </w:rPr>
      </w:pPr>
    </w:p>
    <w:p w14:paraId="3DBF8E91" w14:textId="77777777" w:rsidR="005F444A" w:rsidRDefault="005F444A" w:rsidP="007E2FCA">
      <w:pPr>
        <w:rPr>
          <w:sz w:val="20"/>
          <w:szCs w:val="20"/>
        </w:rPr>
      </w:pPr>
    </w:p>
    <w:p w14:paraId="78CD2EA2" w14:textId="77777777" w:rsidR="005F444A" w:rsidRDefault="005F444A" w:rsidP="007E2FCA">
      <w:pPr>
        <w:rPr>
          <w:sz w:val="20"/>
          <w:szCs w:val="20"/>
        </w:rPr>
      </w:pPr>
    </w:p>
    <w:p w14:paraId="7282F482" w14:textId="77777777" w:rsidR="005F444A" w:rsidRDefault="005F444A" w:rsidP="007E2FCA">
      <w:pPr>
        <w:rPr>
          <w:sz w:val="20"/>
          <w:szCs w:val="20"/>
        </w:rPr>
      </w:pPr>
    </w:p>
    <w:p w14:paraId="24EB2294" w14:textId="77777777" w:rsidR="005F444A" w:rsidRDefault="005F444A" w:rsidP="007E2FCA">
      <w:pPr>
        <w:rPr>
          <w:sz w:val="20"/>
          <w:szCs w:val="20"/>
        </w:rPr>
      </w:pPr>
    </w:p>
    <w:p w14:paraId="6B9A4B46" w14:textId="77777777" w:rsidR="005F444A" w:rsidRDefault="005F444A" w:rsidP="007E2FCA">
      <w:pPr>
        <w:rPr>
          <w:sz w:val="20"/>
          <w:szCs w:val="20"/>
        </w:rPr>
      </w:pPr>
    </w:p>
    <w:p w14:paraId="1946AF86" w14:textId="77777777" w:rsidR="005F444A" w:rsidRDefault="005F444A" w:rsidP="007E2FCA">
      <w:pPr>
        <w:rPr>
          <w:sz w:val="20"/>
          <w:szCs w:val="20"/>
        </w:rPr>
      </w:pPr>
    </w:p>
    <w:p w14:paraId="47C85B28" w14:textId="77777777" w:rsidR="005F444A" w:rsidRDefault="005F444A" w:rsidP="007E2FCA">
      <w:pPr>
        <w:rPr>
          <w:sz w:val="20"/>
          <w:szCs w:val="20"/>
        </w:rPr>
      </w:pPr>
    </w:p>
    <w:p w14:paraId="6C5DDF33" w14:textId="77777777" w:rsidR="005F444A" w:rsidRDefault="005F444A" w:rsidP="007E2FCA">
      <w:pPr>
        <w:rPr>
          <w:sz w:val="20"/>
          <w:szCs w:val="20"/>
        </w:rPr>
      </w:pPr>
    </w:p>
    <w:p w14:paraId="6848A747" w14:textId="77777777" w:rsidR="005F444A" w:rsidRDefault="005F444A" w:rsidP="007E2FCA">
      <w:pPr>
        <w:rPr>
          <w:sz w:val="20"/>
          <w:szCs w:val="20"/>
        </w:rPr>
      </w:pPr>
    </w:p>
    <w:p w14:paraId="46464375" w14:textId="77777777" w:rsidR="005F444A" w:rsidRDefault="005F444A" w:rsidP="007E2FCA">
      <w:pPr>
        <w:rPr>
          <w:sz w:val="20"/>
          <w:szCs w:val="20"/>
        </w:rPr>
      </w:pPr>
    </w:p>
    <w:p w14:paraId="1096B23A" w14:textId="77777777" w:rsidR="005F444A" w:rsidRDefault="005F444A" w:rsidP="007E2FCA">
      <w:pPr>
        <w:rPr>
          <w:sz w:val="20"/>
          <w:szCs w:val="20"/>
        </w:rPr>
      </w:pPr>
    </w:p>
    <w:p w14:paraId="004022EE" w14:textId="77777777" w:rsidR="005F444A" w:rsidRDefault="005F444A" w:rsidP="007E2FCA">
      <w:pPr>
        <w:rPr>
          <w:sz w:val="20"/>
          <w:szCs w:val="20"/>
        </w:rPr>
      </w:pPr>
    </w:p>
    <w:p w14:paraId="3788BF5B" w14:textId="77777777" w:rsidR="005F444A" w:rsidRDefault="005F444A" w:rsidP="007E2FCA">
      <w:pPr>
        <w:rPr>
          <w:sz w:val="20"/>
          <w:szCs w:val="20"/>
        </w:rPr>
      </w:pPr>
    </w:p>
    <w:p w14:paraId="1421D70F" w14:textId="77777777" w:rsidR="005F444A" w:rsidRDefault="005F444A" w:rsidP="007E2FCA">
      <w:pPr>
        <w:rPr>
          <w:sz w:val="20"/>
          <w:szCs w:val="20"/>
        </w:rPr>
      </w:pPr>
    </w:p>
    <w:p w14:paraId="714429DF" w14:textId="77777777" w:rsidR="005F444A" w:rsidRDefault="005F444A" w:rsidP="007E2FCA">
      <w:pPr>
        <w:rPr>
          <w:sz w:val="20"/>
          <w:szCs w:val="20"/>
        </w:rPr>
      </w:pPr>
    </w:p>
    <w:p w14:paraId="5F073E88" w14:textId="77777777" w:rsidR="005F444A" w:rsidRDefault="005F444A" w:rsidP="007E2FCA">
      <w:pPr>
        <w:rPr>
          <w:sz w:val="20"/>
          <w:szCs w:val="20"/>
        </w:rPr>
      </w:pPr>
    </w:p>
    <w:p w14:paraId="33F6BE40" w14:textId="77777777" w:rsidR="005F444A" w:rsidRDefault="005F444A" w:rsidP="007E2FCA">
      <w:pPr>
        <w:rPr>
          <w:sz w:val="20"/>
          <w:szCs w:val="20"/>
        </w:rPr>
      </w:pPr>
    </w:p>
    <w:p w14:paraId="1BED64BC" w14:textId="77777777" w:rsidR="005F444A" w:rsidRDefault="005F444A" w:rsidP="007E2FCA">
      <w:pPr>
        <w:rPr>
          <w:sz w:val="20"/>
          <w:szCs w:val="20"/>
        </w:rPr>
      </w:pPr>
    </w:p>
    <w:p w14:paraId="7D3E3EB5" w14:textId="77777777" w:rsidR="005F444A" w:rsidRDefault="005F444A" w:rsidP="007E2FCA">
      <w:pPr>
        <w:rPr>
          <w:sz w:val="20"/>
          <w:szCs w:val="20"/>
        </w:rPr>
      </w:pPr>
    </w:p>
    <w:p w14:paraId="5D8D3932" w14:textId="77777777" w:rsidR="002D0CB1" w:rsidRDefault="002D0CB1" w:rsidP="007E2FCA">
      <w:pPr>
        <w:rPr>
          <w:sz w:val="20"/>
          <w:szCs w:val="20"/>
        </w:rPr>
      </w:pPr>
    </w:p>
    <w:p w14:paraId="0DD826DB" w14:textId="77777777" w:rsidR="002D0CB1" w:rsidRDefault="002D0CB1" w:rsidP="007E2FCA">
      <w:pPr>
        <w:rPr>
          <w:sz w:val="20"/>
          <w:szCs w:val="20"/>
        </w:rPr>
      </w:pPr>
    </w:p>
    <w:p w14:paraId="3857646B" w14:textId="77777777" w:rsidR="002D0CB1" w:rsidRDefault="002D0CB1" w:rsidP="007E2FCA">
      <w:pPr>
        <w:rPr>
          <w:sz w:val="20"/>
          <w:szCs w:val="20"/>
        </w:rPr>
      </w:pPr>
    </w:p>
    <w:p w14:paraId="74E56A2A" w14:textId="77777777" w:rsidR="0026012A" w:rsidRDefault="0026012A" w:rsidP="007E2FCA">
      <w:pPr>
        <w:rPr>
          <w:sz w:val="20"/>
          <w:szCs w:val="20"/>
        </w:rPr>
      </w:pPr>
    </w:p>
    <w:p w14:paraId="2026D63B" w14:textId="77777777" w:rsidR="0026012A" w:rsidRDefault="0026012A" w:rsidP="007E2FCA">
      <w:pPr>
        <w:rPr>
          <w:sz w:val="20"/>
          <w:szCs w:val="20"/>
        </w:rPr>
      </w:pPr>
    </w:p>
    <w:p w14:paraId="0CF54A69" w14:textId="77777777" w:rsidR="0026012A" w:rsidRDefault="0026012A" w:rsidP="007E2FCA">
      <w:pPr>
        <w:rPr>
          <w:sz w:val="20"/>
          <w:szCs w:val="20"/>
        </w:rPr>
      </w:pPr>
    </w:p>
    <w:p w14:paraId="0BB433F1" w14:textId="77777777" w:rsidR="002D0CB1" w:rsidRDefault="002D0CB1" w:rsidP="007E2FCA">
      <w:pPr>
        <w:rPr>
          <w:sz w:val="20"/>
          <w:szCs w:val="20"/>
        </w:rPr>
      </w:pPr>
    </w:p>
    <w:p w14:paraId="1B395A94" w14:textId="77777777" w:rsidR="002D0CB1" w:rsidRDefault="002D0CB1" w:rsidP="007E2FCA">
      <w:pPr>
        <w:rPr>
          <w:sz w:val="20"/>
          <w:szCs w:val="20"/>
        </w:rPr>
      </w:pPr>
    </w:p>
    <w:p w14:paraId="48917416" w14:textId="77777777" w:rsidR="0008068E" w:rsidRDefault="0008068E" w:rsidP="007E2FCA">
      <w:pPr>
        <w:rPr>
          <w:sz w:val="20"/>
          <w:szCs w:val="20"/>
        </w:rPr>
      </w:pPr>
    </w:p>
    <w:p w14:paraId="61AB8715" w14:textId="77777777" w:rsidR="00CA4846" w:rsidRPr="00D66533" w:rsidRDefault="00CA4846" w:rsidP="00582351">
      <w:pPr>
        <w:numPr>
          <w:ilvl w:val="0"/>
          <w:numId w:val="2"/>
        </w:numPr>
        <w:jc w:val="right"/>
        <w:rPr>
          <w:b/>
          <w:sz w:val="20"/>
          <w:szCs w:val="20"/>
        </w:rPr>
      </w:pPr>
      <w:r w:rsidRPr="00D66533">
        <w:rPr>
          <w:b/>
          <w:sz w:val="20"/>
          <w:szCs w:val="20"/>
        </w:rPr>
        <w:lastRenderedPageBreak/>
        <w:t xml:space="preserve">pielikums </w:t>
      </w:r>
    </w:p>
    <w:p w14:paraId="0C6A24FF" w14:textId="77777777" w:rsidR="00CA4846" w:rsidRDefault="00CA4846" w:rsidP="00CA4846">
      <w:pPr>
        <w:ind w:firstLine="720"/>
        <w:jc w:val="right"/>
        <w:rPr>
          <w:sz w:val="20"/>
          <w:szCs w:val="20"/>
        </w:rPr>
      </w:pPr>
      <w:r>
        <w:rPr>
          <w:sz w:val="20"/>
          <w:szCs w:val="20"/>
        </w:rPr>
        <w:t xml:space="preserve">Latvijas Universitātes </w:t>
      </w:r>
      <w:r w:rsidRPr="00CA4846">
        <w:rPr>
          <w:sz w:val="20"/>
          <w:szCs w:val="20"/>
        </w:rPr>
        <w:t xml:space="preserve">iepirkuma </w:t>
      </w:r>
    </w:p>
    <w:p w14:paraId="5F1A017C" w14:textId="5F5782F5" w:rsidR="00CA4846" w:rsidRPr="00CA4846" w:rsidRDefault="00CA4846" w:rsidP="00CA4846">
      <w:pPr>
        <w:ind w:firstLine="720"/>
        <w:jc w:val="right"/>
        <w:rPr>
          <w:sz w:val="20"/>
          <w:szCs w:val="20"/>
        </w:rPr>
      </w:pPr>
      <w:r w:rsidRPr="00CA4846">
        <w:rPr>
          <w:sz w:val="20"/>
          <w:szCs w:val="20"/>
        </w:rPr>
        <w:t>“</w:t>
      </w:r>
      <w:r w:rsidR="00787E05">
        <w:rPr>
          <w:sz w:val="20"/>
          <w:szCs w:val="20"/>
        </w:rPr>
        <w:t>Dabīgā avota ūdens piegāde Latvijas Universitātes vajadzībām</w:t>
      </w:r>
      <w:r w:rsidRPr="00CA4846">
        <w:rPr>
          <w:sz w:val="20"/>
          <w:szCs w:val="20"/>
        </w:rPr>
        <w:t>”</w:t>
      </w:r>
    </w:p>
    <w:p w14:paraId="03B7CA64" w14:textId="629C9A59" w:rsidR="00CA4846" w:rsidRPr="00CA4846" w:rsidRDefault="00CA4846" w:rsidP="00CA4846">
      <w:pPr>
        <w:ind w:firstLine="720"/>
        <w:jc w:val="right"/>
        <w:rPr>
          <w:sz w:val="20"/>
          <w:szCs w:val="20"/>
        </w:rPr>
      </w:pPr>
      <w:r>
        <w:rPr>
          <w:sz w:val="20"/>
          <w:szCs w:val="20"/>
        </w:rPr>
        <w:t xml:space="preserve">(Iepirkuma </w:t>
      </w:r>
      <w:proofErr w:type="spellStart"/>
      <w:r>
        <w:rPr>
          <w:sz w:val="20"/>
          <w:szCs w:val="20"/>
        </w:rPr>
        <w:t>ident.</w:t>
      </w:r>
      <w:r w:rsidR="0008068E">
        <w:rPr>
          <w:sz w:val="20"/>
          <w:szCs w:val="20"/>
        </w:rPr>
        <w:t>Nr.LU</w:t>
      </w:r>
      <w:proofErr w:type="spellEnd"/>
      <w:r w:rsidR="0008068E">
        <w:rPr>
          <w:sz w:val="20"/>
          <w:szCs w:val="20"/>
        </w:rPr>
        <w:t xml:space="preserve"> 2016/26</w:t>
      </w:r>
      <w:r>
        <w:rPr>
          <w:sz w:val="20"/>
          <w:szCs w:val="20"/>
        </w:rPr>
        <w:t>_I</w:t>
      </w:r>
      <w:r w:rsidRPr="00CA4846">
        <w:rPr>
          <w:sz w:val="20"/>
          <w:szCs w:val="20"/>
        </w:rPr>
        <w:t>)</w:t>
      </w:r>
    </w:p>
    <w:p w14:paraId="3CDC17B9" w14:textId="77777777" w:rsidR="00095E21" w:rsidRPr="00D66533" w:rsidRDefault="00CA4846" w:rsidP="00CA4846">
      <w:pPr>
        <w:ind w:firstLine="720"/>
        <w:jc w:val="right"/>
        <w:rPr>
          <w:b/>
          <w:sz w:val="20"/>
          <w:szCs w:val="20"/>
        </w:rPr>
      </w:pPr>
      <w:r w:rsidRPr="00D66533">
        <w:rPr>
          <w:b/>
          <w:sz w:val="20"/>
          <w:szCs w:val="20"/>
        </w:rPr>
        <w:t xml:space="preserve">Tehniskajai specifikācijai/piedāvājumam </w:t>
      </w:r>
    </w:p>
    <w:p w14:paraId="6286F34A" w14:textId="77777777" w:rsidR="00CA4846" w:rsidRPr="00CA4846" w:rsidRDefault="00CA4846" w:rsidP="00CA4846">
      <w:pPr>
        <w:ind w:firstLine="720"/>
        <w:jc w:val="right"/>
        <w:rPr>
          <w:sz w:val="20"/>
          <w:szCs w:val="20"/>
        </w:rPr>
      </w:pPr>
    </w:p>
    <w:p w14:paraId="6E304AFA" w14:textId="6275187C" w:rsidR="00095E21" w:rsidRPr="00095E21" w:rsidRDefault="008A17A0" w:rsidP="008A17A0">
      <w:pPr>
        <w:jc w:val="center"/>
        <w:rPr>
          <w:b/>
          <w:szCs w:val="20"/>
        </w:rPr>
      </w:pPr>
      <w:r>
        <w:rPr>
          <w:b/>
          <w:szCs w:val="20"/>
        </w:rPr>
        <w:t>P</w:t>
      </w:r>
      <w:r w:rsidR="00095E21" w:rsidRPr="00095E21">
        <w:rPr>
          <w:b/>
          <w:szCs w:val="20"/>
        </w:rPr>
        <w:t>iegādes adreses</w:t>
      </w:r>
      <w:r>
        <w:rPr>
          <w:b/>
          <w:szCs w:val="20"/>
        </w:rPr>
        <w:t xml:space="preserve"> </w:t>
      </w:r>
    </w:p>
    <w:p w14:paraId="4DB944A4" w14:textId="606AF7A9" w:rsidR="00095E21" w:rsidRDefault="008A17A0" w:rsidP="008A17A0">
      <w:pPr>
        <w:jc w:val="center"/>
        <w:rPr>
          <w:b/>
          <w:szCs w:val="20"/>
        </w:rPr>
      </w:pPr>
      <w:r>
        <w:rPr>
          <w:b/>
          <w:szCs w:val="20"/>
        </w:rPr>
        <w:t>Rīgas</w:t>
      </w:r>
      <w:r w:rsidR="00DE2054">
        <w:rPr>
          <w:b/>
          <w:szCs w:val="20"/>
        </w:rPr>
        <w:t xml:space="preserve"> administratīvās</w:t>
      </w:r>
      <w:r>
        <w:rPr>
          <w:b/>
          <w:szCs w:val="20"/>
        </w:rPr>
        <w:t xml:space="preserve"> teritorijas robežās</w:t>
      </w:r>
    </w:p>
    <w:p w14:paraId="578B301A" w14:textId="77777777" w:rsidR="00095E21" w:rsidRDefault="00095E21" w:rsidP="00095E21">
      <w:pPr>
        <w:ind w:firstLine="720"/>
        <w:jc w:val="center"/>
        <w:rPr>
          <w:b/>
          <w:szCs w:val="20"/>
        </w:rPr>
      </w:pPr>
    </w:p>
    <w:tbl>
      <w:tblPr>
        <w:tblStyle w:val="TableGrid"/>
        <w:tblW w:w="0" w:type="auto"/>
        <w:tblLook w:val="04A0" w:firstRow="1" w:lastRow="0" w:firstColumn="1" w:lastColumn="0" w:noHBand="0" w:noVBand="1"/>
      </w:tblPr>
      <w:tblGrid>
        <w:gridCol w:w="562"/>
        <w:gridCol w:w="3483"/>
        <w:gridCol w:w="4950"/>
      </w:tblGrid>
      <w:tr w:rsidR="008A17A0" w14:paraId="11618861" w14:textId="77777777" w:rsidTr="008A17A0">
        <w:trPr>
          <w:trHeight w:val="447"/>
        </w:trPr>
        <w:tc>
          <w:tcPr>
            <w:tcW w:w="562" w:type="dxa"/>
            <w:vAlign w:val="center"/>
          </w:tcPr>
          <w:p w14:paraId="11C13E33" w14:textId="77777777" w:rsidR="008A17A0" w:rsidRDefault="008A17A0" w:rsidP="00AB3AEF">
            <w:pPr>
              <w:jc w:val="center"/>
              <w:rPr>
                <w:b/>
                <w:szCs w:val="20"/>
              </w:rPr>
            </w:pPr>
            <w:proofErr w:type="spellStart"/>
            <w:r>
              <w:rPr>
                <w:b/>
                <w:szCs w:val="20"/>
              </w:rPr>
              <w:t>Nr</w:t>
            </w:r>
            <w:proofErr w:type="spellEnd"/>
            <w:r>
              <w:rPr>
                <w:b/>
                <w:szCs w:val="20"/>
              </w:rPr>
              <w:t>.</w:t>
            </w:r>
          </w:p>
        </w:tc>
        <w:tc>
          <w:tcPr>
            <w:tcW w:w="3483" w:type="dxa"/>
            <w:vAlign w:val="center"/>
          </w:tcPr>
          <w:p w14:paraId="3D7BDB75" w14:textId="77777777" w:rsidR="008A17A0" w:rsidRDefault="008A17A0" w:rsidP="00AB3AEF">
            <w:pPr>
              <w:jc w:val="center"/>
              <w:rPr>
                <w:b/>
                <w:szCs w:val="20"/>
              </w:rPr>
            </w:pPr>
            <w:r>
              <w:rPr>
                <w:b/>
                <w:szCs w:val="20"/>
              </w:rPr>
              <w:t>Adrese</w:t>
            </w:r>
          </w:p>
        </w:tc>
        <w:tc>
          <w:tcPr>
            <w:tcW w:w="4950" w:type="dxa"/>
            <w:vAlign w:val="center"/>
          </w:tcPr>
          <w:p w14:paraId="539EE26E" w14:textId="77777777" w:rsidR="008A17A0" w:rsidRDefault="008A17A0" w:rsidP="00AB3AEF">
            <w:pPr>
              <w:jc w:val="center"/>
              <w:rPr>
                <w:b/>
                <w:szCs w:val="20"/>
              </w:rPr>
            </w:pPr>
            <w:r>
              <w:rPr>
                <w:b/>
                <w:szCs w:val="20"/>
              </w:rPr>
              <w:t>Struktūrvienība</w:t>
            </w:r>
          </w:p>
        </w:tc>
      </w:tr>
      <w:tr w:rsidR="008A17A0" w14:paraId="1B100118" w14:textId="77777777" w:rsidTr="008A17A0">
        <w:trPr>
          <w:trHeight w:val="447"/>
        </w:trPr>
        <w:tc>
          <w:tcPr>
            <w:tcW w:w="562" w:type="dxa"/>
            <w:vMerge w:val="restart"/>
            <w:vAlign w:val="center"/>
          </w:tcPr>
          <w:p w14:paraId="65B9B2B9" w14:textId="77777777" w:rsidR="008A17A0" w:rsidRPr="008327C5" w:rsidRDefault="008A17A0" w:rsidP="00AB3AEF">
            <w:pPr>
              <w:jc w:val="center"/>
              <w:rPr>
                <w:szCs w:val="20"/>
              </w:rPr>
            </w:pPr>
            <w:r>
              <w:rPr>
                <w:szCs w:val="20"/>
              </w:rPr>
              <w:t>1.</w:t>
            </w:r>
          </w:p>
        </w:tc>
        <w:tc>
          <w:tcPr>
            <w:tcW w:w="3483" w:type="dxa"/>
            <w:vMerge w:val="restart"/>
            <w:vAlign w:val="center"/>
          </w:tcPr>
          <w:p w14:paraId="200A59F8" w14:textId="77777777" w:rsidR="008A17A0" w:rsidRPr="008327C5" w:rsidRDefault="008A17A0" w:rsidP="00AB3AEF">
            <w:pPr>
              <w:jc w:val="center"/>
              <w:rPr>
                <w:szCs w:val="20"/>
              </w:rPr>
            </w:pPr>
            <w:r w:rsidRPr="008327C5">
              <w:rPr>
                <w:szCs w:val="20"/>
              </w:rPr>
              <w:t>Jelgavas iela  1</w:t>
            </w:r>
          </w:p>
        </w:tc>
        <w:tc>
          <w:tcPr>
            <w:tcW w:w="4950" w:type="dxa"/>
            <w:vAlign w:val="center"/>
          </w:tcPr>
          <w:p w14:paraId="482A551C" w14:textId="77777777" w:rsidR="008A17A0" w:rsidRPr="003018D3" w:rsidRDefault="008A17A0" w:rsidP="00AB3AEF">
            <w:pPr>
              <w:jc w:val="center"/>
              <w:rPr>
                <w:szCs w:val="20"/>
              </w:rPr>
            </w:pPr>
            <w:r w:rsidRPr="003018D3">
              <w:rPr>
                <w:szCs w:val="20"/>
              </w:rPr>
              <w:t>Bioloģijas fakultāte</w:t>
            </w:r>
          </w:p>
        </w:tc>
      </w:tr>
      <w:tr w:rsidR="008A17A0" w14:paraId="7AF27A09" w14:textId="77777777" w:rsidTr="008A17A0">
        <w:trPr>
          <w:trHeight w:val="447"/>
        </w:trPr>
        <w:tc>
          <w:tcPr>
            <w:tcW w:w="562" w:type="dxa"/>
            <w:vMerge/>
            <w:vAlign w:val="center"/>
          </w:tcPr>
          <w:p w14:paraId="5006BB1A" w14:textId="77777777" w:rsidR="008A17A0" w:rsidRDefault="008A17A0" w:rsidP="00AB3AEF">
            <w:pPr>
              <w:jc w:val="center"/>
              <w:rPr>
                <w:szCs w:val="20"/>
              </w:rPr>
            </w:pPr>
          </w:p>
        </w:tc>
        <w:tc>
          <w:tcPr>
            <w:tcW w:w="3483" w:type="dxa"/>
            <w:vMerge/>
            <w:vAlign w:val="center"/>
          </w:tcPr>
          <w:p w14:paraId="2D44B5EE" w14:textId="77777777" w:rsidR="008A17A0" w:rsidRPr="008327C5" w:rsidRDefault="008A17A0" w:rsidP="00AB3AEF">
            <w:pPr>
              <w:jc w:val="center"/>
              <w:rPr>
                <w:szCs w:val="20"/>
              </w:rPr>
            </w:pPr>
          </w:p>
        </w:tc>
        <w:tc>
          <w:tcPr>
            <w:tcW w:w="4950" w:type="dxa"/>
            <w:vAlign w:val="center"/>
          </w:tcPr>
          <w:p w14:paraId="40042B00" w14:textId="77777777" w:rsidR="008A17A0" w:rsidRPr="003018D3" w:rsidRDefault="005B7AA2" w:rsidP="003018D3">
            <w:pPr>
              <w:jc w:val="center"/>
              <w:rPr>
                <w:szCs w:val="20"/>
              </w:rPr>
            </w:pPr>
            <w:hyperlink r:id="rId12" w:history="1">
              <w:r w:rsidR="008A17A0" w:rsidRPr="003018D3">
                <w:t>Ģeogrāfijas un Zemes zinātņu fakultāte</w:t>
              </w:r>
            </w:hyperlink>
          </w:p>
        </w:tc>
      </w:tr>
      <w:tr w:rsidR="008A17A0" w14:paraId="03E1C0EA" w14:textId="77777777" w:rsidTr="008A17A0">
        <w:trPr>
          <w:trHeight w:val="447"/>
        </w:trPr>
        <w:tc>
          <w:tcPr>
            <w:tcW w:w="562" w:type="dxa"/>
            <w:vMerge/>
            <w:vAlign w:val="center"/>
          </w:tcPr>
          <w:p w14:paraId="43409FB5" w14:textId="77777777" w:rsidR="008A17A0" w:rsidRDefault="008A17A0" w:rsidP="00AB3AEF">
            <w:pPr>
              <w:jc w:val="center"/>
              <w:rPr>
                <w:szCs w:val="20"/>
              </w:rPr>
            </w:pPr>
          </w:p>
        </w:tc>
        <w:tc>
          <w:tcPr>
            <w:tcW w:w="3483" w:type="dxa"/>
            <w:vMerge/>
            <w:vAlign w:val="center"/>
          </w:tcPr>
          <w:p w14:paraId="213BC716" w14:textId="77777777" w:rsidR="008A17A0" w:rsidRPr="008327C5" w:rsidRDefault="008A17A0" w:rsidP="00AB3AEF">
            <w:pPr>
              <w:jc w:val="center"/>
              <w:rPr>
                <w:szCs w:val="20"/>
              </w:rPr>
            </w:pPr>
          </w:p>
        </w:tc>
        <w:tc>
          <w:tcPr>
            <w:tcW w:w="4950" w:type="dxa"/>
            <w:vAlign w:val="center"/>
          </w:tcPr>
          <w:p w14:paraId="0D5152CA" w14:textId="77777777" w:rsidR="008A17A0" w:rsidRPr="00234689" w:rsidRDefault="008A17A0" w:rsidP="00AB3AEF">
            <w:pPr>
              <w:jc w:val="center"/>
              <w:rPr>
                <w:szCs w:val="20"/>
              </w:rPr>
            </w:pPr>
            <w:r w:rsidRPr="00234689">
              <w:rPr>
                <w:szCs w:val="20"/>
              </w:rPr>
              <w:t>Ķīmijas fakultāte</w:t>
            </w:r>
          </w:p>
        </w:tc>
      </w:tr>
      <w:tr w:rsidR="008A17A0" w14:paraId="5E3508B6" w14:textId="77777777" w:rsidTr="008A17A0">
        <w:trPr>
          <w:trHeight w:val="675"/>
        </w:trPr>
        <w:tc>
          <w:tcPr>
            <w:tcW w:w="562" w:type="dxa"/>
            <w:vMerge/>
            <w:vAlign w:val="center"/>
          </w:tcPr>
          <w:p w14:paraId="06B286F6" w14:textId="77777777" w:rsidR="008A17A0" w:rsidRDefault="008A17A0" w:rsidP="00AB3AEF">
            <w:pPr>
              <w:jc w:val="center"/>
              <w:rPr>
                <w:szCs w:val="20"/>
              </w:rPr>
            </w:pPr>
          </w:p>
        </w:tc>
        <w:tc>
          <w:tcPr>
            <w:tcW w:w="3483" w:type="dxa"/>
            <w:vMerge/>
            <w:vAlign w:val="center"/>
          </w:tcPr>
          <w:p w14:paraId="09F03674" w14:textId="77777777" w:rsidR="008A17A0" w:rsidRPr="008327C5" w:rsidRDefault="008A17A0" w:rsidP="00AB3AEF">
            <w:pPr>
              <w:jc w:val="center"/>
              <w:rPr>
                <w:szCs w:val="20"/>
              </w:rPr>
            </w:pPr>
          </w:p>
        </w:tc>
        <w:tc>
          <w:tcPr>
            <w:tcW w:w="4950" w:type="dxa"/>
            <w:vAlign w:val="center"/>
          </w:tcPr>
          <w:p w14:paraId="5F65C4A0" w14:textId="77777777" w:rsidR="008A17A0" w:rsidRPr="00234689" w:rsidRDefault="008A17A0" w:rsidP="00AB3AEF">
            <w:pPr>
              <w:jc w:val="center"/>
              <w:rPr>
                <w:szCs w:val="20"/>
              </w:rPr>
            </w:pPr>
            <w:r w:rsidRPr="00234689">
              <w:rPr>
                <w:szCs w:val="20"/>
              </w:rPr>
              <w:t xml:space="preserve">FMF </w:t>
            </w:r>
            <w:proofErr w:type="spellStart"/>
            <w:r w:rsidRPr="00234689">
              <w:rPr>
                <w:szCs w:val="20"/>
              </w:rPr>
              <w:t>Optometrijas</w:t>
            </w:r>
            <w:proofErr w:type="spellEnd"/>
            <w:r w:rsidRPr="00234689">
              <w:rPr>
                <w:szCs w:val="20"/>
              </w:rPr>
              <w:t xml:space="preserve"> </w:t>
            </w:r>
            <w:r>
              <w:rPr>
                <w:szCs w:val="20"/>
              </w:rPr>
              <w:t>un redzes zinātņu nodaļa</w:t>
            </w:r>
          </w:p>
        </w:tc>
      </w:tr>
      <w:tr w:rsidR="008A17A0" w14:paraId="447C9A0A" w14:textId="77777777" w:rsidTr="008A17A0">
        <w:trPr>
          <w:trHeight w:val="416"/>
        </w:trPr>
        <w:tc>
          <w:tcPr>
            <w:tcW w:w="562" w:type="dxa"/>
            <w:vMerge/>
            <w:vAlign w:val="center"/>
          </w:tcPr>
          <w:p w14:paraId="339C1F1C" w14:textId="77777777" w:rsidR="008A17A0" w:rsidRDefault="008A17A0" w:rsidP="00AB3AEF">
            <w:pPr>
              <w:jc w:val="center"/>
              <w:rPr>
                <w:szCs w:val="20"/>
              </w:rPr>
            </w:pPr>
          </w:p>
        </w:tc>
        <w:tc>
          <w:tcPr>
            <w:tcW w:w="3483" w:type="dxa"/>
            <w:vMerge/>
            <w:vAlign w:val="center"/>
          </w:tcPr>
          <w:p w14:paraId="07624BB8" w14:textId="77777777" w:rsidR="008A17A0" w:rsidRPr="008327C5" w:rsidRDefault="008A17A0" w:rsidP="00AB3AEF">
            <w:pPr>
              <w:jc w:val="center"/>
              <w:rPr>
                <w:szCs w:val="20"/>
              </w:rPr>
            </w:pPr>
          </w:p>
        </w:tc>
        <w:tc>
          <w:tcPr>
            <w:tcW w:w="4950" w:type="dxa"/>
            <w:vAlign w:val="center"/>
          </w:tcPr>
          <w:p w14:paraId="60FF7D73" w14:textId="77777777" w:rsidR="008A17A0" w:rsidRPr="00234689" w:rsidRDefault="008A17A0" w:rsidP="00AB3AEF">
            <w:pPr>
              <w:jc w:val="center"/>
              <w:rPr>
                <w:szCs w:val="20"/>
              </w:rPr>
            </w:pPr>
            <w:r>
              <w:rPr>
                <w:szCs w:val="20"/>
              </w:rPr>
              <w:t>Medicīnas fakultāte</w:t>
            </w:r>
          </w:p>
        </w:tc>
      </w:tr>
      <w:tr w:rsidR="008A17A0" w14:paraId="0DA0089E" w14:textId="77777777" w:rsidTr="008A17A0">
        <w:trPr>
          <w:trHeight w:val="705"/>
        </w:trPr>
        <w:tc>
          <w:tcPr>
            <w:tcW w:w="562" w:type="dxa"/>
            <w:vMerge/>
            <w:vAlign w:val="center"/>
          </w:tcPr>
          <w:p w14:paraId="7B2E55BC" w14:textId="77777777" w:rsidR="008A17A0" w:rsidRDefault="008A17A0" w:rsidP="00AB3AEF">
            <w:pPr>
              <w:jc w:val="center"/>
              <w:rPr>
                <w:szCs w:val="20"/>
              </w:rPr>
            </w:pPr>
          </w:p>
        </w:tc>
        <w:tc>
          <w:tcPr>
            <w:tcW w:w="3483" w:type="dxa"/>
            <w:vMerge/>
            <w:vAlign w:val="center"/>
          </w:tcPr>
          <w:p w14:paraId="3B9C00E9" w14:textId="77777777" w:rsidR="008A17A0" w:rsidRPr="008327C5" w:rsidRDefault="008A17A0" w:rsidP="00AB3AEF">
            <w:pPr>
              <w:jc w:val="center"/>
              <w:rPr>
                <w:szCs w:val="20"/>
              </w:rPr>
            </w:pPr>
          </w:p>
        </w:tc>
        <w:tc>
          <w:tcPr>
            <w:tcW w:w="4950" w:type="dxa"/>
            <w:vAlign w:val="center"/>
          </w:tcPr>
          <w:p w14:paraId="6ADBCEF9" w14:textId="77777777" w:rsidR="008A17A0" w:rsidRDefault="008A17A0" w:rsidP="00AB3AEF">
            <w:pPr>
              <w:jc w:val="center"/>
              <w:rPr>
                <w:szCs w:val="20"/>
              </w:rPr>
            </w:pPr>
            <w:r w:rsidRPr="00727DC1">
              <w:rPr>
                <w:szCs w:val="20"/>
              </w:rPr>
              <w:t>LU Mikrobioloģijas un biotehnoloģijas institūts</w:t>
            </w:r>
          </w:p>
        </w:tc>
      </w:tr>
      <w:tr w:rsidR="008A17A0" w14:paraId="55E9231C" w14:textId="77777777" w:rsidTr="008A17A0">
        <w:trPr>
          <w:trHeight w:val="705"/>
        </w:trPr>
        <w:tc>
          <w:tcPr>
            <w:tcW w:w="562" w:type="dxa"/>
            <w:vMerge/>
            <w:vAlign w:val="center"/>
          </w:tcPr>
          <w:p w14:paraId="4F774713" w14:textId="77777777" w:rsidR="008A17A0" w:rsidRDefault="008A17A0" w:rsidP="00AB3AEF">
            <w:pPr>
              <w:jc w:val="center"/>
              <w:rPr>
                <w:szCs w:val="20"/>
              </w:rPr>
            </w:pPr>
          </w:p>
        </w:tc>
        <w:tc>
          <w:tcPr>
            <w:tcW w:w="3483" w:type="dxa"/>
            <w:vMerge/>
            <w:vAlign w:val="center"/>
          </w:tcPr>
          <w:p w14:paraId="2DEE8E27" w14:textId="77777777" w:rsidR="008A17A0" w:rsidRPr="008327C5" w:rsidRDefault="008A17A0" w:rsidP="00AB3AEF">
            <w:pPr>
              <w:jc w:val="center"/>
              <w:rPr>
                <w:szCs w:val="20"/>
              </w:rPr>
            </w:pPr>
          </w:p>
        </w:tc>
        <w:tc>
          <w:tcPr>
            <w:tcW w:w="4950" w:type="dxa"/>
            <w:vAlign w:val="center"/>
          </w:tcPr>
          <w:p w14:paraId="33D03760" w14:textId="77777777" w:rsidR="008A17A0" w:rsidRPr="00727DC1" w:rsidRDefault="008A17A0" w:rsidP="00AB3AEF">
            <w:pPr>
              <w:jc w:val="center"/>
              <w:rPr>
                <w:szCs w:val="20"/>
              </w:rPr>
            </w:pPr>
            <w:r w:rsidRPr="00727DC1">
              <w:rPr>
                <w:szCs w:val="20"/>
              </w:rPr>
              <w:t>LU Ķīmiskās fizikas institūts</w:t>
            </w:r>
          </w:p>
        </w:tc>
      </w:tr>
      <w:tr w:rsidR="008A17A0" w14:paraId="74C3D15D" w14:textId="77777777" w:rsidTr="008A17A0">
        <w:trPr>
          <w:trHeight w:val="705"/>
        </w:trPr>
        <w:tc>
          <w:tcPr>
            <w:tcW w:w="562" w:type="dxa"/>
            <w:vMerge/>
            <w:vAlign w:val="center"/>
          </w:tcPr>
          <w:p w14:paraId="6BF4BCB7" w14:textId="77777777" w:rsidR="008A17A0" w:rsidRDefault="008A17A0" w:rsidP="00AB3AEF">
            <w:pPr>
              <w:jc w:val="center"/>
              <w:rPr>
                <w:szCs w:val="20"/>
              </w:rPr>
            </w:pPr>
          </w:p>
        </w:tc>
        <w:tc>
          <w:tcPr>
            <w:tcW w:w="3483" w:type="dxa"/>
            <w:vMerge/>
            <w:vAlign w:val="center"/>
          </w:tcPr>
          <w:p w14:paraId="26F8A6A0" w14:textId="77777777" w:rsidR="008A17A0" w:rsidRPr="008327C5" w:rsidRDefault="008A17A0" w:rsidP="00AB3AEF">
            <w:pPr>
              <w:jc w:val="center"/>
              <w:rPr>
                <w:szCs w:val="20"/>
              </w:rPr>
            </w:pPr>
          </w:p>
        </w:tc>
        <w:tc>
          <w:tcPr>
            <w:tcW w:w="4950" w:type="dxa"/>
            <w:vAlign w:val="center"/>
          </w:tcPr>
          <w:p w14:paraId="2C1D2291" w14:textId="77777777" w:rsidR="008A17A0" w:rsidRPr="00727DC1" w:rsidRDefault="008A17A0" w:rsidP="00AB3AEF">
            <w:pPr>
              <w:jc w:val="center"/>
              <w:rPr>
                <w:szCs w:val="20"/>
              </w:rPr>
            </w:pPr>
            <w:r>
              <w:rPr>
                <w:szCs w:val="20"/>
              </w:rPr>
              <w:t>Saimniecības departaments</w:t>
            </w:r>
          </w:p>
        </w:tc>
      </w:tr>
      <w:tr w:rsidR="008A17A0" w14:paraId="17A04BD1" w14:textId="77777777" w:rsidTr="008A17A0">
        <w:trPr>
          <w:trHeight w:val="705"/>
        </w:trPr>
        <w:tc>
          <w:tcPr>
            <w:tcW w:w="562" w:type="dxa"/>
            <w:vMerge w:val="restart"/>
            <w:vAlign w:val="center"/>
          </w:tcPr>
          <w:p w14:paraId="1743E1EF" w14:textId="77777777" w:rsidR="008A17A0" w:rsidRDefault="008A17A0" w:rsidP="00AB3AEF">
            <w:pPr>
              <w:jc w:val="center"/>
              <w:rPr>
                <w:szCs w:val="20"/>
              </w:rPr>
            </w:pPr>
            <w:r>
              <w:rPr>
                <w:szCs w:val="20"/>
              </w:rPr>
              <w:t>2.</w:t>
            </w:r>
          </w:p>
        </w:tc>
        <w:tc>
          <w:tcPr>
            <w:tcW w:w="3483" w:type="dxa"/>
            <w:vMerge w:val="restart"/>
            <w:vAlign w:val="center"/>
          </w:tcPr>
          <w:p w14:paraId="223F5F20" w14:textId="77777777" w:rsidR="008A17A0" w:rsidRPr="008327C5" w:rsidRDefault="008A17A0" w:rsidP="00AB3AEF">
            <w:pPr>
              <w:jc w:val="center"/>
              <w:rPr>
                <w:szCs w:val="20"/>
              </w:rPr>
            </w:pPr>
            <w:r>
              <w:rPr>
                <w:szCs w:val="20"/>
              </w:rPr>
              <w:t>Raiņa bulv.19</w:t>
            </w:r>
          </w:p>
        </w:tc>
        <w:tc>
          <w:tcPr>
            <w:tcW w:w="4950" w:type="dxa"/>
            <w:vAlign w:val="center"/>
          </w:tcPr>
          <w:p w14:paraId="7431052C" w14:textId="77777777" w:rsidR="008A17A0" w:rsidRPr="00727DC1" w:rsidRDefault="008A17A0" w:rsidP="00AB3AEF">
            <w:pPr>
              <w:jc w:val="center"/>
              <w:rPr>
                <w:szCs w:val="20"/>
              </w:rPr>
            </w:pPr>
            <w:r>
              <w:rPr>
                <w:szCs w:val="20"/>
              </w:rPr>
              <w:t>Datorikas fakultāte</w:t>
            </w:r>
          </w:p>
        </w:tc>
      </w:tr>
      <w:tr w:rsidR="008A17A0" w14:paraId="0FA4C630" w14:textId="77777777" w:rsidTr="008A17A0">
        <w:trPr>
          <w:trHeight w:val="705"/>
        </w:trPr>
        <w:tc>
          <w:tcPr>
            <w:tcW w:w="562" w:type="dxa"/>
            <w:vMerge/>
            <w:vAlign w:val="center"/>
          </w:tcPr>
          <w:p w14:paraId="7B895AE0" w14:textId="77777777" w:rsidR="008A17A0" w:rsidRDefault="008A17A0" w:rsidP="00AB3AEF">
            <w:pPr>
              <w:jc w:val="center"/>
              <w:rPr>
                <w:szCs w:val="20"/>
              </w:rPr>
            </w:pPr>
          </w:p>
        </w:tc>
        <w:tc>
          <w:tcPr>
            <w:tcW w:w="3483" w:type="dxa"/>
            <w:vMerge/>
            <w:vAlign w:val="center"/>
          </w:tcPr>
          <w:p w14:paraId="5F704E4A" w14:textId="77777777" w:rsidR="008A17A0" w:rsidRDefault="008A17A0" w:rsidP="00AB3AEF">
            <w:pPr>
              <w:jc w:val="center"/>
              <w:rPr>
                <w:szCs w:val="20"/>
              </w:rPr>
            </w:pPr>
          </w:p>
        </w:tc>
        <w:tc>
          <w:tcPr>
            <w:tcW w:w="4950" w:type="dxa"/>
            <w:vAlign w:val="center"/>
          </w:tcPr>
          <w:p w14:paraId="72786417" w14:textId="77777777" w:rsidR="008A17A0" w:rsidRDefault="008A17A0" w:rsidP="00AB3AEF">
            <w:pPr>
              <w:jc w:val="center"/>
              <w:rPr>
                <w:szCs w:val="20"/>
              </w:rPr>
            </w:pPr>
            <w:r>
              <w:rPr>
                <w:szCs w:val="20"/>
              </w:rPr>
              <w:t>Juridiskā fakultāte</w:t>
            </w:r>
          </w:p>
        </w:tc>
      </w:tr>
      <w:tr w:rsidR="008A17A0" w14:paraId="18925E02" w14:textId="77777777" w:rsidTr="008A17A0">
        <w:trPr>
          <w:trHeight w:val="705"/>
        </w:trPr>
        <w:tc>
          <w:tcPr>
            <w:tcW w:w="562" w:type="dxa"/>
            <w:vMerge/>
            <w:vAlign w:val="center"/>
          </w:tcPr>
          <w:p w14:paraId="3F53CE6B" w14:textId="77777777" w:rsidR="008A17A0" w:rsidRDefault="008A17A0" w:rsidP="00AB3AEF">
            <w:pPr>
              <w:jc w:val="center"/>
              <w:rPr>
                <w:szCs w:val="20"/>
              </w:rPr>
            </w:pPr>
          </w:p>
        </w:tc>
        <w:tc>
          <w:tcPr>
            <w:tcW w:w="3483" w:type="dxa"/>
            <w:vMerge/>
            <w:vAlign w:val="center"/>
          </w:tcPr>
          <w:p w14:paraId="0D22B471" w14:textId="77777777" w:rsidR="008A17A0" w:rsidRDefault="008A17A0" w:rsidP="00AB3AEF">
            <w:pPr>
              <w:jc w:val="center"/>
              <w:rPr>
                <w:szCs w:val="20"/>
              </w:rPr>
            </w:pPr>
          </w:p>
        </w:tc>
        <w:tc>
          <w:tcPr>
            <w:tcW w:w="4950" w:type="dxa"/>
            <w:vAlign w:val="center"/>
          </w:tcPr>
          <w:p w14:paraId="0771172A" w14:textId="77777777" w:rsidR="008A17A0" w:rsidRDefault="008A17A0" w:rsidP="00AB3AEF">
            <w:pPr>
              <w:jc w:val="center"/>
              <w:rPr>
                <w:szCs w:val="20"/>
              </w:rPr>
            </w:pPr>
            <w:r>
              <w:rPr>
                <w:szCs w:val="20"/>
              </w:rPr>
              <w:t>Teoloģijas fakultāte</w:t>
            </w:r>
          </w:p>
        </w:tc>
      </w:tr>
      <w:tr w:rsidR="008A17A0" w14:paraId="413A2937" w14:textId="77777777" w:rsidTr="008A17A0">
        <w:trPr>
          <w:trHeight w:val="705"/>
        </w:trPr>
        <w:tc>
          <w:tcPr>
            <w:tcW w:w="562" w:type="dxa"/>
            <w:vMerge/>
            <w:vAlign w:val="center"/>
          </w:tcPr>
          <w:p w14:paraId="422D2B99" w14:textId="77777777" w:rsidR="008A17A0" w:rsidRDefault="008A17A0" w:rsidP="00DB71FF">
            <w:pPr>
              <w:jc w:val="center"/>
              <w:rPr>
                <w:szCs w:val="20"/>
              </w:rPr>
            </w:pPr>
          </w:p>
        </w:tc>
        <w:tc>
          <w:tcPr>
            <w:tcW w:w="3483" w:type="dxa"/>
            <w:vMerge/>
            <w:vAlign w:val="center"/>
          </w:tcPr>
          <w:p w14:paraId="59EE6140" w14:textId="77777777" w:rsidR="008A17A0" w:rsidRDefault="008A17A0" w:rsidP="00DB71FF">
            <w:pPr>
              <w:jc w:val="center"/>
              <w:rPr>
                <w:szCs w:val="20"/>
              </w:rPr>
            </w:pPr>
          </w:p>
        </w:tc>
        <w:tc>
          <w:tcPr>
            <w:tcW w:w="4950" w:type="dxa"/>
            <w:vAlign w:val="center"/>
          </w:tcPr>
          <w:p w14:paraId="2915B7D5" w14:textId="77777777" w:rsidR="008A17A0" w:rsidRPr="00234689" w:rsidRDefault="008A17A0" w:rsidP="00DB71FF">
            <w:pPr>
              <w:jc w:val="center"/>
              <w:rPr>
                <w:szCs w:val="20"/>
              </w:rPr>
            </w:pPr>
            <w:r>
              <w:rPr>
                <w:szCs w:val="20"/>
              </w:rPr>
              <w:t>Medicīnas fakultāte</w:t>
            </w:r>
          </w:p>
        </w:tc>
      </w:tr>
      <w:tr w:rsidR="008A17A0" w14:paraId="40DCBDE0" w14:textId="77777777" w:rsidTr="008A17A0">
        <w:trPr>
          <w:trHeight w:val="705"/>
        </w:trPr>
        <w:tc>
          <w:tcPr>
            <w:tcW w:w="562" w:type="dxa"/>
            <w:vMerge/>
            <w:vAlign w:val="center"/>
          </w:tcPr>
          <w:p w14:paraId="6F4BFDB7" w14:textId="77777777" w:rsidR="008A17A0" w:rsidRDefault="008A17A0" w:rsidP="00DB71FF">
            <w:pPr>
              <w:jc w:val="center"/>
              <w:rPr>
                <w:szCs w:val="20"/>
              </w:rPr>
            </w:pPr>
          </w:p>
        </w:tc>
        <w:tc>
          <w:tcPr>
            <w:tcW w:w="3483" w:type="dxa"/>
            <w:vMerge/>
            <w:vAlign w:val="center"/>
          </w:tcPr>
          <w:p w14:paraId="51515469" w14:textId="77777777" w:rsidR="008A17A0" w:rsidRDefault="008A17A0" w:rsidP="00DB71FF">
            <w:pPr>
              <w:jc w:val="center"/>
              <w:rPr>
                <w:szCs w:val="20"/>
              </w:rPr>
            </w:pPr>
          </w:p>
        </w:tc>
        <w:tc>
          <w:tcPr>
            <w:tcW w:w="4950" w:type="dxa"/>
            <w:vAlign w:val="center"/>
          </w:tcPr>
          <w:p w14:paraId="38200E98" w14:textId="77777777" w:rsidR="008A17A0" w:rsidRDefault="008A17A0" w:rsidP="00DB71FF">
            <w:pPr>
              <w:jc w:val="center"/>
              <w:rPr>
                <w:szCs w:val="20"/>
              </w:rPr>
            </w:pPr>
            <w:r>
              <w:rPr>
                <w:szCs w:val="20"/>
              </w:rPr>
              <w:t>LU Astronomijas institūts</w:t>
            </w:r>
          </w:p>
        </w:tc>
      </w:tr>
      <w:tr w:rsidR="008A17A0" w14:paraId="0EB95987" w14:textId="77777777" w:rsidTr="008A17A0">
        <w:trPr>
          <w:trHeight w:val="928"/>
        </w:trPr>
        <w:tc>
          <w:tcPr>
            <w:tcW w:w="562" w:type="dxa"/>
            <w:vMerge/>
            <w:vAlign w:val="center"/>
          </w:tcPr>
          <w:p w14:paraId="6F6D205A" w14:textId="77777777" w:rsidR="008A17A0" w:rsidRDefault="008A17A0" w:rsidP="00DB71FF">
            <w:pPr>
              <w:jc w:val="center"/>
              <w:rPr>
                <w:szCs w:val="20"/>
              </w:rPr>
            </w:pPr>
          </w:p>
        </w:tc>
        <w:tc>
          <w:tcPr>
            <w:tcW w:w="3483" w:type="dxa"/>
            <w:vMerge/>
            <w:vAlign w:val="center"/>
          </w:tcPr>
          <w:p w14:paraId="487EFEB4" w14:textId="77777777" w:rsidR="008A17A0" w:rsidRDefault="008A17A0" w:rsidP="00DB71FF">
            <w:pPr>
              <w:jc w:val="center"/>
              <w:rPr>
                <w:szCs w:val="20"/>
              </w:rPr>
            </w:pPr>
          </w:p>
        </w:tc>
        <w:tc>
          <w:tcPr>
            <w:tcW w:w="4950" w:type="dxa"/>
            <w:vAlign w:val="center"/>
          </w:tcPr>
          <w:p w14:paraId="4AFE0958" w14:textId="77777777" w:rsidR="008A17A0" w:rsidRDefault="008A17A0" w:rsidP="00DB71FF">
            <w:pPr>
              <w:jc w:val="center"/>
              <w:rPr>
                <w:szCs w:val="20"/>
              </w:rPr>
            </w:pPr>
            <w:r>
              <w:rPr>
                <w:szCs w:val="20"/>
              </w:rPr>
              <w:t xml:space="preserve">LU Ģeodēzijas un </w:t>
            </w:r>
            <w:proofErr w:type="spellStart"/>
            <w:r>
              <w:rPr>
                <w:szCs w:val="20"/>
              </w:rPr>
              <w:t>ģeoinformātikas</w:t>
            </w:r>
            <w:proofErr w:type="spellEnd"/>
            <w:r>
              <w:rPr>
                <w:szCs w:val="20"/>
              </w:rPr>
              <w:t xml:space="preserve"> institūts</w:t>
            </w:r>
          </w:p>
        </w:tc>
      </w:tr>
      <w:tr w:rsidR="008A17A0" w14:paraId="118B3C77" w14:textId="77777777" w:rsidTr="008A17A0">
        <w:trPr>
          <w:trHeight w:val="701"/>
        </w:trPr>
        <w:tc>
          <w:tcPr>
            <w:tcW w:w="562" w:type="dxa"/>
            <w:vMerge/>
            <w:vAlign w:val="center"/>
          </w:tcPr>
          <w:p w14:paraId="77AC3A60" w14:textId="77777777" w:rsidR="008A17A0" w:rsidRDefault="008A17A0" w:rsidP="00DB71FF">
            <w:pPr>
              <w:jc w:val="center"/>
              <w:rPr>
                <w:szCs w:val="20"/>
              </w:rPr>
            </w:pPr>
          </w:p>
        </w:tc>
        <w:tc>
          <w:tcPr>
            <w:tcW w:w="3483" w:type="dxa"/>
            <w:vMerge/>
            <w:vAlign w:val="center"/>
          </w:tcPr>
          <w:p w14:paraId="254866C5" w14:textId="77777777" w:rsidR="008A17A0" w:rsidRDefault="008A17A0" w:rsidP="00DB71FF">
            <w:pPr>
              <w:jc w:val="center"/>
              <w:rPr>
                <w:szCs w:val="20"/>
              </w:rPr>
            </w:pPr>
          </w:p>
        </w:tc>
        <w:tc>
          <w:tcPr>
            <w:tcW w:w="4950" w:type="dxa"/>
            <w:vAlign w:val="center"/>
          </w:tcPr>
          <w:p w14:paraId="659B4AA3" w14:textId="77777777" w:rsidR="008A17A0" w:rsidRDefault="008A17A0" w:rsidP="00DB71FF">
            <w:pPr>
              <w:jc w:val="center"/>
              <w:rPr>
                <w:szCs w:val="20"/>
              </w:rPr>
            </w:pPr>
            <w:r>
              <w:rPr>
                <w:szCs w:val="20"/>
              </w:rPr>
              <w:t>Studiju departaments</w:t>
            </w:r>
          </w:p>
        </w:tc>
      </w:tr>
      <w:tr w:rsidR="008A17A0" w14:paraId="1DEF59B3" w14:textId="77777777" w:rsidTr="008A17A0">
        <w:trPr>
          <w:trHeight w:val="615"/>
        </w:trPr>
        <w:tc>
          <w:tcPr>
            <w:tcW w:w="562" w:type="dxa"/>
            <w:vMerge/>
            <w:vAlign w:val="center"/>
          </w:tcPr>
          <w:p w14:paraId="259B4E44" w14:textId="77777777" w:rsidR="008A17A0" w:rsidRDefault="008A17A0" w:rsidP="00DB71FF">
            <w:pPr>
              <w:jc w:val="center"/>
              <w:rPr>
                <w:szCs w:val="20"/>
              </w:rPr>
            </w:pPr>
          </w:p>
        </w:tc>
        <w:tc>
          <w:tcPr>
            <w:tcW w:w="3483" w:type="dxa"/>
            <w:vMerge/>
            <w:vAlign w:val="center"/>
          </w:tcPr>
          <w:p w14:paraId="5216408C" w14:textId="77777777" w:rsidR="008A17A0" w:rsidRDefault="008A17A0" w:rsidP="00DB71FF">
            <w:pPr>
              <w:jc w:val="center"/>
              <w:rPr>
                <w:szCs w:val="20"/>
              </w:rPr>
            </w:pPr>
          </w:p>
        </w:tc>
        <w:tc>
          <w:tcPr>
            <w:tcW w:w="4950" w:type="dxa"/>
            <w:vAlign w:val="center"/>
          </w:tcPr>
          <w:p w14:paraId="3AB71D64" w14:textId="77777777" w:rsidR="008A17A0" w:rsidRDefault="008A17A0" w:rsidP="00DB71FF">
            <w:pPr>
              <w:jc w:val="center"/>
              <w:rPr>
                <w:szCs w:val="20"/>
              </w:rPr>
            </w:pPr>
            <w:r>
              <w:rPr>
                <w:szCs w:val="20"/>
              </w:rPr>
              <w:t>Kvalitātes vadības departaments</w:t>
            </w:r>
          </w:p>
        </w:tc>
      </w:tr>
      <w:tr w:rsidR="008A17A0" w14:paraId="7F0DFADE" w14:textId="77777777" w:rsidTr="008A17A0">
        <w:trPr>
          <w:trHeight w:val="695"/>
        </w:trPr>
        <w:tc>
          <w:tcPr>
            <w:tcW w:w="562" w:type="dxa"/>
            <w:vMerge/>
            <w:vAlign w:val="center"/>
          </w:tcPr>
          <w:p w14:paraId="0250EFBD" w14:textId="77777777" w:rsidR="008A17A0" w:rsidRDefault="008A17A0" w:rsidP="00DB71FF">
            <w:pPr>
              <w:jc w:val="center"/>
              <w:rPr>
                <w:szCs w:val="20"/>
              </w:rPr>
            </w:pPr>
          </w:p>
        </w:tc>
        <w:tc>
          <w:tcPr>
            <w:tcW w:w="3483" w:type="dxa"/>
            <w:vMerge/>
            <w:vAlign w:val="center"/>
          </w:tcPr>
          <w:p w14:paraId="7609D29D" w14:textId="77777777" w:rsidR="008A17A0" w:rsidRDefault="008A17A0" w:rsidP="00DB71FF">
            <w:pPr>
              <w:jc w:val="center"/>
              <w:rPr>
                <w:szCs w:val="20"/>
              </w:rPr>
            </w:pPr>
          </w:p>
        </w:tc>
        <w:tc>
          <w:tcPr>
            <w:tcW w:w="4950" w:type="dxa"/>
            <w:vAlign w:val="center"/>
          </w:tcPr>
          <w:p w14:paraId="71E1D0A3" w14:textId="77777777" w:rsidR="008A17A0" w:rsidRDefault="008A17A0" w:rsidP="00DB71FF">
            <w:pPr>
              <w:jc w:val="center"/>
              <w:rPr>
                <w:szCs w:val="20"/>
              </w:rPr>
            </w:pPr>
            <w:r>
              <w:rPr>
                <w:szCs w:val="20"/>
              </w:rPr>
              <w:t>Juridiskais departaments</w:t>
            </w:r>
          </w:p>
        </w:tc>
      </w:tr>
      <w:tr w:rsidR="008A17A0" w14:paraId="76CC5F99" w14:textId="77777777" w:rsidTr="008A17A0">
        <w:trPr>
          <w:trHeight w:val="1040"/>
        </w:trPr>
        <w:tc>
          <w:tcPr>
            <w:tcW w:w="562" w:type="dxa"/>
            <w:vMerge/>
            <w:vAlign w:val="center"/>
          </w:tcPr>
          <w:p w14:paraId="565E0804" w14:textId="77777777" w:rsidR="008A17A0" w:rsidRDefault="008A17A0" w:rsidP="00DB71FF">
            <w:pPr>
              <w:jc w:val="center"/>
              <w:rPr>
                <w:szCs w:val="20"/>
              </w:rPr>
            </w:pPr>
          </w:p>
        </w:tc>
        <w:tc>
          <w:tcPr>
            <w:tcW w:w="3483" w:type="dxa"/>
            <w:vMerge/>
            <w:vAlign w:val="center"/>
          </w:tcPr>
          <w:p w14:paraId="7066548C" w14:textId="77777777" w:rsidR="008A17A0" w:rsidRDefault="008A17A0" w:rsidP="00DB71FF">
            <w:pPr>
              <w:jc w:val="center"/>
              <w:rPr>
                <w:szCs w:val="20"/>
              </w:rPr>
            </w:pPr>
          </w:p>
        </w:tc>
        <w:tc>
          <w:tcPr>
            <w:tcW w:w="4950" w:type="dxa"/>
            <w:vAlign w:val="center"/>
          </w:tcPr>
          <w:p w14:paraId="20C6698F" w14:textId="77777777" w:rsidR="008A17A0" w:rsidRDefault="008A17A0" w:rsidP="00DB71FF">
            <w:pPr>
              <w:jc w:val="center"/>
              <w:rPr>
                <w:szCs w:val="20"/>
              </w:rPr>
            </w:pPr>
            <w:r>
              <w:rPr>
                <w:szCs w:val="20"/>
              </w:rPr>
              <w:t>Mēdiju un mārketinga centrs</w:t>
            </w:r>
          </w:p>
        </w:tc>
      </w:tr>
      <w:tr w:rsidR="008A17A0" w14:paraId="1EEE033A" w14:textId="77777777" w:rsidTr="008A17A0">
        <w:trPr>
          <w:trHeight w:val="705"/>
        </w:trPr>
        <w:tc>
          <w:tcPr>
            <w:tcW w:w="562" w:type="dxa"/>
            <w:vMerge w:val="restart"/>
            <w:vAlign w:val="center"/>
          </w:tcPr>
          <w:p w14:paraId="7417A4E2" w14:textId="77777777" w:rsidR="008A17A0" w:rsidRPr="00B13251" w:rsidRDefault="008A17A0" w:rsidP="00B13251">
            <w:pPr>
              <w:jc w:val="center"/>
              <w:rPr>
                <w:szCs w:val="20"/>
              </w:rPr>
            </w:pPr>
            <w:r w:rsidRPr="00B13251">
              <w:rPr>
                <w:szCs w:val="20"/>
              </w:rPr>
              <w:t>2</w:t>
            </w:r>
            <w:r>
              <w:rPr>
                <w:szCs w:val="20"/>
              </w:rPr>
              <w:t>.</w:t>
            </w:r>
          </w:p>
        </w:tc>
        <w:tc>
          <w:tcPr>
            <w:tcW w:w="3483" w:type="dxa"/>
            <w:vMerge w:val="restart"/>
            <w:vAlign w:val="center"/>
          </w:tcPr>
          <w:p w14:paraId="4A1D5B86" w14:textId="77777777" w:rsidR="008A17A0" w:rsidRDefault="008A17A0" w:rsidP="00B13251">
            <w:pPr>
              <w:jc w:val="center"/>
              <w:rPr>
                <w:b/>
                <w:szCs w:val="20"/>
              </w:rPr>
            </w:pPr>
            <w:r>
              <w:rPr>
                <w:szCs w:val="20"/>
              </w:rPr>
              <w:t>Raiņa bulv.19</w:t>
            </w:r>
          </w:p>
        </w:tc>
        <w:tc>
          <w:tcPr>
            <w:tcW w:w="4950" w:type="dxa"/>
            <w:vAlign w:val="center"/>
          </w:tcPr>
          <w:p w14:paraId="634D1365" w14:textId="77777777" w:rsidR="008A17A0" w:rsidRPr="00C305D3" w:rsidRDefault="008A17A0" w:rsidP="00B13251">
            <w:pPr>
              <w:jc w:val="center"/>
              <w:rPr>
                <w:szCs w:val="20"/>
              </w:rPr>
            </w:pPr>
            <w:r w:rsidRPr="00C305D3">
              <w:rPr>
                <w:szCs w:val="20"/>
              </w:rPr>
              <w:t>Studentu serviss</w:t>
            </w:r>
          </w:p>
        </w:tc>
      </w:tr>
      <w:tr w:rsidR="008A17A0" w14:paraId="7FDAA5D0" w14:textId="77777777" w:rsidTr="008A17A0">
        <w:trPr>
          <w:trHeight w:val="70"/>
        </w:trPr>
        <w:tc>
          <w:tcPr>
            <w:tcW w:w="562" w:type="dxa"/>
            <w:vMerge/>
            <w:vAlign w:val="center"/>
          </w:tcPr>
          <w:p w14:paraId="2BFE9360" w14:textId="77777777" w:rsidR="008A17A0" w:rsidRPr="00B13251" w:rsidRDefault="008A17A0" w:rsidP="00B13251">
            <w:pPr>
              <w:jc w:val="center"/>
              <w:rPr>
                <w:szCs w:val="20"/>
              </w:rPr>
            </w:pPr>
          </w:p>
        </w:tc>
        <w:tc>
          <w:tcPr>
            <w:tcW w:w="3483" w:type="dxa"/>
            <w:vMerge/>
            <w:vAlign w:val="center"/>
          </w:tcPr>
          <w:p w14:paraId="60689267" w14:textId="77777777" w:rsidR="008A17A0" w:rsidRDefault="008A17A0" w:rsidP="00B13251">
            <w:pPr>
              <w:jc w:val="center"/>
              <w:rPr>
                <w:szCs w:val="20"/>
              </w:rPr>
            </w:pPr>
          </w:p>
        </w:tc>
        <w:tc>
          <w:tcPr>
            <w:tcW w:w="4950" w:type="dxa"/>
            <w:vAlign w:val="center"/>
          </w:tcPr>
          <w:p w14:paraId="26C57307" w14:textId="77777777" w:rsidR="008A17A0" w:rsidRPr="00C305D3" w:rsidRDefault="008A17A0" w:rsidP="00B13251">
            <w:pPr>
              <w:jc w:val="center"/>
              <w:rPr>
                <w:szCs w:val="20"/>
              </w:rPr>
            </w:pPr>
            <w:r w:rsidRPr="005810BA">
              <w:rPr>
                <w:szCs w:val="20"/>
              </w:rPr>
              <w:t>LU Zinātņu un tehnikas vēstures muzejs</w:t>
            </w:r>
          </w:p>
        </w:tc>
      </w:tr>
      <w:tr w:rsidR="008A17A0" w14:paraId="5BAFD267" w14:textId="77777777" w:rsidTr="008A17A0">
        <w:trPr>
          <w:trHeight w:val="695"/>
        </w:trPr>
        <w:tc>
          <w:tcPr>
            <w:tcW w:w="562" w:type="dxa"/>
            <w:vMerge/>
            <w:vAlign w:val="center"/>
          </w:tcPr>
          <w:p w14:paraId="02180757" w14:textId="77777777" w:rsidR="008A17A0" w:rsidRPr="00B13251" w:rsidRDefault="008A17A0" w:rsidP="00B13251">
            <w:pPr>
              <w:jc w:val="center"/>
              <w:rPr>
                <w:szCs w:val="20"/>
              </w:rPr>
            </w:pPr>
          </w:p>
        </w:tc>
        <w:tc>
          <w:tcPr>
            <w:tcW w:w="3483" w:type="dxa"/>
            <w:vMerge/>
            <w:vAlign w:val="center"/>
          </w:tcPr>
          <w:p w14:paraId="6EDE41EF" w14:textId="77777777" w:rsidR="008A17A0" w:rsidRDefault="008A17A0" w:rsidP="00B13251">
            <w:pPr>
              <w:jc w:val="center"/>
              <w:rPr>
                <w:szCs w:val="20"/>
              </w:rPr>
            </w:pPr>
          </w:p>
        </w:tc>
        <w:tc>
          <w:tcPr>
            <w:tcW w:w="4950" w:type="dxa"/>
            <w:vAlign w:val="center"/>
          </w:tcPr>
          <w:p w14:paraId="5F9469E8" w14:textId="77777777" w:rsidR="008A17A0" w:rsidRPr="005810BA" w:rsidRDefault="008A17A0" w:rsidP="00B13251">
            <w:pPr>
              <w:jc w:val="center"/>
              <w:rPr>
                <w:szCs w:val="20"/>
              </w:rPr>
            </w:pPr>
            <w:r>
              <w:rPr>
                <w:szCs w:val="20"/>
              </w:rPr>
              <w:t>LU Studentu padome</w:t>
            </w:r>
          </w:p>
        </w:tc>
      </w:tr>
      <w:tr w:rsidR="008A17A0" w14:paraId="55DFCA49" w14:textId="77777777" w:rsidTr="008A17A0">
        <w:trPr>
          <w:trHeight w:val="695"/>
        </w:trPr>
        <w:tc>
          <w:tcPr>
            <w:tcW w:w="562" w:type="dxa"/>
            <w:vMerge/>
            <w:vAlign w:val="center"/>
          </w:tcPr>
          <w:p w14:paraId="0327B38E" w14:textId="77777777" w:rsidR="008A17A0" w:rsidRPr="00B13251" w:rsidRDefault="008A17A0" w:rsidP="00B13251">
            <w:pPr>
              <w:jc w:val="center"/>
              <w:rPr>
                <w:szCs w:val="20"/>
              </w:rPr>
            </w:pPr>
          </w:p>
        </w:tc>
        <w:tc>
          <w:tcPr>
            <w:tcW w:w="3483" w:type="dxa"/>
            <w:vMerge/>
            <w:vAlign w:val="center"/>
          </w:tcPr>
          <w:p w14:paraId="252004E9" w14:textId="77777777" w:rsidR="008A17A0" w:rsidRDefault="008A17A0" w:rsidP="00B13251">
            <w:pPr>
              <w:jc w:val="center"/>
              <w:rPr>
                <w:szCs w:val="20"/>
              </w:rPr>
            </w:pPr>
          </w:p>
        </w:tc>
        <w:tc>
          <w:tcPr>
            <w:tcW w:w="4950" w:type="dxa"/>
            <w:vAlign w:val="center"/>
          </w:tcPr>
          <w:p w14:paraId="58692C92" w14:textId="77777777" w:rsidR="008A17A0" w:rsidRDefault="008A17A0" w:rsidP="00B13251">
            <w:pPr>
              <w:jc w:val="center"/>
              <w:rPr>
                <w:szCs w:val="20"/>
              </w:rPr>
            </w:pPr>
            <w:r w:rsidRPr="000E35EA">
              <w:rPr>
                <w:szCs w:val="20"/>
              </w:rPr>
              <w:t>Rezidentūras attīstības programma</w:t>
            </w:r>
          </w:p>
        </w:tc>
      </w:tr>
      <w:tr w:rsidR="008A17A0" w14:paraId="57E707F5" w14:textId="77777777" w:rsidTr="008A17A0">
        <w:trPr>
          <w:trHeight w:val="695"/>
        </w:trPr>
        <w:tc>
          <w:tcPr>
            <w:tcW w:w="562" w:type="dxa"/>
            <w:vMerge/>
            <w:vAlign w:val="center"/>
          </w:tcPr>
          <w:p w14:paraId="056025EB" w14:textId="77777777" w:rsidR="008A17A0" w:rsidRPr="00B13251" w:rsidRDefault="008A17A0" w:rsidP="00B13251">
            <w:pPr>
              <w:jc w:val="center"/>
              <w:rPr>
                <w:szCs w:val="20"/>
              </w:rPr>
            </w:pPr>
          </w:p>
        </w:tc>
        <w:tc>
          <w:tcPr>
            <w:tcW w:w="3483" w:type="dxa"/>
            <w:vMerge/>
            <w:vAlign w:val="center"/>
          </w:tcPr>
          <w:p w14:paraId="549B6237" w14:textId="77777777" w:rsidR="008A17A0" w:rsidRDefault="008A17A0" w:rsidP="00B13251">
            <w:pPr>
              <w:jc w:val="center"/>
              <w:rPr>
                <w:szCs w:val="20"/>
              </w:rPr>
            </w:pPr>
          </w:p>
        </w:tc>
        <w:tc>
          <w:tcPr>
            <w:tcW w:w="4950" w:type="dxa"/>
            <w:vAlign w:val="center"/>
          </w:tcPr>
          <w:p w14:paraId="6813BA82" w14:textId="77777777" w:rsidR="008A17A0" w:rsidRPr="000E35EA" w:rsidRDefault="008A17A0" w:rsidP="00B13251">
            <w:pPr>
              <w:jc w:val="center"/>
              <w:rPr>
                <w:szCs w:val="20"/>
              </w:rPr>
            </w:pPr>
            <w:r>
              <w:rPr>
                <w:szCs w:val="20"/>
              </w:rPr>
              <w:t>Rektorāts</w:t>
            </w:r>
          </w:p>
        </w:tc>
      </w:tr>
      <w:tr w:rsidR="008A17A0" w14:paraId="2B401D91" w14:textId="77777777" w:rsidTr="008A17A0">
        <w:trPr>
          <w:trHeight w:val="695"/>
        </w:trPr>
        <w:tc>
          <w:tcPr>
            <w:tcW w:w="562" w:type="dxa"/>
            <w:vMerge/>
            <w:vAlign w:val="center"/>
          </w:tcPr>
          <w:p w14:paraId="55293013" w14:textId="77777777" w:rsidR="008A17A0" w:rsidRPr="00B13251" w:rsidRDefault="008A17A0" w:rsidP="00B13251">
            <w:pPr>
              <w:jc w:val="center"/>
              <w:rPr>
                <w:szCs w:val="20"/>
              </w:rPr>
            </w:pPr>
          </w:p>
        </w:tc>
        <w:tc>
          <w:tcPr>
            <w:tcW w:w="3483" w:type="dxa"/>
            <w:vMerge/>
            <w:vAlign w:val="center"/>
          </w:tcPr>
          <w:p w14:paraId="28261C39" w14:textId="77777777" w:rsidR="008A17A0" w:rsidRDefault="008A17A0" w:rsidP="00B13251">
            <w:pPr>
              <w:jc w:val="center"/>
              <w:rPr>
                <w:szCs w:val="20"/>
              </w:rPr>
            </w:pPr>
          </w:p>
        </w:tc>
        <w:tc>
          <w:tcPr>
            <w:tcW w:w="4950" w:type="dxa"/>
            <w:vAlign w:val="center"/>
          </w:tcPr>
          <w:p w14:paraId="59158FF2" w14:textId="77777777" w:rsidR="008A17A0" w:rsidRDefault="008A17A0" w:rsidP="00050DC1">
            <w:pPr>
              <w:jc w:val="center"/>
              <w:rPr>
                <w:szCs w:val="20"/>
              </w:rPr>
            </w:pPr>
            <w:r w:rsidRPr="00050DC1">
              <w:rPr>
                <w:szCs w:val="20"/>
              </w:rPr>
              <w:t>LU centrs "Konfūcija institūts"</w:t>
            </w:r>
          </w:p>
        </w:tc>
      </w:tr>
      <w:tr w:rsidR="008A17A0" w14:paraId="346F7F5D" w14:textId="77777777" w:rsidTr="008A17A0">
        <w:trPr>
          <w:trHeight w:val="695"/>
        </w:trPr>
        <w:tc>
          <w:tcPr>
            <w:tcW w:w="562" w:type="dxa"/>
            <w:vMerge w:val="restart"/>
            <w:vAlign w:val="center"/>
          </w:tcPr>
          <w:p w14:paraId="55BB17AB" w14:textId="77777777" w:rsidR="008A17A0" w:rsidRPr="00B13251" w:rsidRDefault="008A17A0" w:rsidP="00B13251">
            <w:pPr>
              <w:jc w:val="center"/>
              <w:rPr>
                <w:szCs w:val="20"/>
              </w:rPr>
            </w:pPr>
            <w:r>
              <w:rPr>
                <w:szCs w:val="20"/>
              </w:rPr>
              <w:t>3.</w:t>
            </w:r>
          </w:p>
        </w:tc>
        <w:tc>
          <w:tcPr>
            <w:tcW w:w="3483" w:type="dxa"/>
            <w:vMerge w:val="restart"/>
            <w:vAlign w:val="center"/>
          </w:tcPr>
          <w:p w14:paraId="0587ECB7" w14:textId="77777777" w:rsidR="008A17A0" w:rsidRDefault="008A17A0" w:rsidP="00B13251">
            <w:pPr>
              <w:jc w:val="center"/>
              <w:rPr>
                <w:szCs w:val="20"/>
              </w:rPr>
            </w:pPr>
            <w:r>
              <w:rPr>
                <w:szCs w:val="20"/>
              </w:rPr>
              <w:t>Baznīcas iela 5</w:t>
            </w:r>
          </w:p>
        </w:tc>
        <w:tc>
          <w:tcPr>
            <w:tcW w:w="4950" w:type="dxa"/>
            <w:vAlign w:val="center"/>
          </w:tcPr>
          <w:p w14:paraId="4A90EA0B" w14:textId="77777777" w:rsidR="008A17A0" w:rsidRDefault="008A17A0" w:rsidP="00B13251">
            <w:pPr>
              <w:jc w:val="center"/>
              <w:rPr>
                <w:szCs w:val="20"/>
              </w:rPr>
            </w:pPr>
            <w:r>
              <w:rPr>
                <w:szCs w:val="20"/>
              </w:rPr>
              <w:t>Finanšu un uzskaites departaments</w:t>
            </w:r>
          </w:p>
        </w:tc>
      </w:tr>
      <w:tr w:rsidR="008A17A0" w14:paraId="279EA53C" w14:textId="77777777" w:rsidTr="008A17A0">
        <w:trPr>
          <w:trHeight w:val="695"/>
        </w:trPr>
        <w:tc>
          <w:tcPr>
            <w:tcW w:w="562" w:type="dxa"/>
            <w:vMerge/>
            <w:vAlign w:val="center"/>
          </w:tcPr>
          <w:p w14:paraId="3475E4AF" w14:textId="77777777" w:rsidR="008A17A0" w:rsidRDefault="008A17A0" w:rsidP="00B13251">
            <w:pPr>
              <w:jc w:val="center"/>
              <w:rPr>
                <w:szCs w:val="20"/>
              </w:rPr>
            </w:pPr>
          </w:p>
        </w:tc>
        <w:tc>
          <w:tcPr>
            <w:tcW w:w="3483" w:type="dxa"/>
            <w:vMerge/>
            <w:vAlign w:val="center"/>
          </w:tcPr>
          <w:p w14:paraId="29D2D582" w14:textId="77777777" w:rsidR="008A17A0" w:rsidRDefault="008A17A0" w:rsidP="00B13251">
            <w:pPr>
              <w:jc w:val="center"/>
              <w:rPr>
                <w:szCs w:val="20"/>
              </w:rPr>
            </w:pPr>
          </w:p>
        </w:tc>
        <w:tc>
          <w:tcPr>
            <w:tcW w:w="4950" w:type="dxa"/>
            <w:vAlign w:val="center"/>
          </w:tcPr>
          <w:p w14:paraId="18559E17" w14:textId="77777777" w:rsidR="008A17A0" w:rsidRDefault="008A17A0" w:rsidP="00B13251">
            <w:pPr>
              <w:jc w:val="center"/>
              <w:rPr>
                <w:szCs w:val="20"/>
              </w:rPr>
            </w:pPr>
            <w:r>
              <w:rPr>
                <w:szCs w:val="20"/>
              </w:rPr>
              <w:t>Zinātniskās darbības un projektu departaments</w:t>
            </w:r>
          </w:p>
        </w:tc>
      </w:tr>
      <w:tr w:rsidR="008A17A0" w14:paraId="67245CAF" w14:textId="77777777" w:rsidTr="008A17A0">
        <w:trPr>
          <w:trHeight w:val="695"/>
        </w:trPr>
        <w:tc>
          <w:tcPr>
            <w:tcW w:w="562" w:type="dxa"/>
            <w:vMerge/>
            <w:vAlign w:val="center"/>
          </w:tcPr>
          <w:p w14:paraId="0C35B036" w14:textId="77777777" w:rsidR="008A17A0" w:rsidRDefault="008A17A0" w:rsidP="00B13251">
            <w:pPr>
              <w:jc w:val="center"/>
              <w:rPr>
                <w:szCs w:val="20"/>
              </w:rPr>
            </w:pPr>
          </w:p>
        </w:tc>
        <w:tc>
          <w:tcPr>
            <w:tcW w:w="3483" w:type="dxa"/>
            <w:vMerge/>
            <w:vAlign w:val="center"/>
          </w:tcPr>
          <w:p w14:paraId="02B5D10D" w14:textId="77777777" w:rsidR="008A17A0" w:rsidRDefault="008A17A0" w:rsidP="00B13251">
            <w:pPr>
              <w:jc w:val="center"/>
              <w:rPr>
                <w:szCs w:val="20"/>
              </w:rPr>
            </w:pPr>
          </w:p>
        </w:tc>
        <w:tc>
          <w:tcPr>
            <w:tcW w:w="4950" w:type="dxa"/>
            <w:vAlign w:val="center"/>
          </w:tcPr>
          <w:p w14:paraId="14219380" w14:textId="77777777" w:rsidR="008A17A0" w:rsidRDefault="008A17A0" w:rsidP="00B13251">
            <w:pPr>
              <w:jc w:val="center"/>
              <w:rPr>
                <w:szCs w:val="20"/>
              </w:rPr>
            </w:pPr>
            <w:r>
              <w:rPr>
                <w:szCs w:val="20"/>
              </w:rPr>
              <w:t>Personāla departaments</w:t>
            </w:r>
          </w:p>
        </w:tc>
      </w:tr>
      <w:tr w:rsidR="008A17A0" w14:paraId="3E54C8F7" w14:textId="77777777" w:rsidTr="008A17A0">
        <w:trPr>
          <w:trHeight w:val="695"/>
        </w:trPr>
        <w:tc>
          <w:tcPr>
            <w:tcW w:w="562" w:type="dxa"/>
            <w:vMerge/>
            <w:vAlign w:val="center"/>
          </w:tcPr>
          <w:p w14:paraId="7904857B" w14:textId="77777777" w:rsidR="008A17A0" w:rsidRDefault="008A17A0" w:rsidP="00B13251">
            <w:pPr>
              <w:jc w:val="center"/>
              <w:rPr>
                <w:szCs w:val="20"/>
              </w:rPr>
            </w:pPr>
          </w:p>
        </w:tc>
        <w:tc>
          <w:tcPr>
            <w:tcW w:w="3483" w:type="dxa"/>
            <w:vMerge/>
            <w:vAlign w:val="center"/>
          </w:tcPr>
          <w:p w14:paraId="3D81ACB4" w14:textId="77777777" w:rsidR="008A17A0" w:rsidRDefault="008A17A0" w:rsidP="00B13251">
            <w:pPr>
              <w:jc w:val="center"/>
              <w:rPr>
                <w:szCs w:val="20"/>
              </w:rPr>
            </w:pPr>
          </w:p>
        </w:tc>
        <w:tc>
          <w:tcPr>
            <w:tcW w:w="4950" w:type="dxa"/>
            <w:vAlign w:val="center"/>
          </w:tcPr>
          <w:p w14:paraId="32CB5A52" w14:textId="77777777" w:rsidR="008A17A0" w:rsidRDefault="008A17A0" w:rsidP="00B13251">
            <w:pPr>
              <w:jc w:val="center"/>
              <w:rPr>
                <w:szCs w:val="20"/>
              </w:rPr>
            </w:pPr>
            <w:r>
              <w:rPr>
                <w:szCs w:val="20"/>
              </w:rPr>
              <w:t>LU Akadēmiskais apgāds</w:t>
            </w:r>
          </w:p>
        </w:tc>
      </w:tr>
      <w:tr w:rsidR="008A17A0" w14:paraId="61FC50C7" w14:textId="77777777" w:rsidTr="008A17A0">
        <w:trPr>
          <w:trHeight w:val="695"/>
        </w:trPr>
        <w:tc>
          <w:tcPr>
            <w:tcW w:w="562" w:type="dxa"/>
            <w:vAlign w:val="center"/>
          </w:tcPr>
          <w:p w14:paraId="55AE8904" w14:textId="77777777" w:rsidR="008A17A0" w:rsidRDefault="008A17A0" w:rsidP="00B13251">
            <w:pPr>
              <w:jc w:val="center"/>
              <w:rPr>
                <w:szCs w:val="20"/>
              </w:rPr>
            </w:pPr>
            <w:r>
              <w:rPr>
                <w:szCs w:val="20"/>
              </w:rPr>
              <w:t>4.</w:t>
            </w:r>
          </w:p>
        </w:tc>
        <w:tc>
          <w:tcPr>
            <w:tcW w:w="3483" w:type="dxa"/>
            <w:vAlign w:val="center"/>
          </w:tcPr>
          <w:p w14:paraId="23CB3DC4" w14:textId="77777777" w:rsidR="008A17A0" w:rsidRDefault="008A17A0" w:rsidP="005810BA">
            <w:pPr>
              <w:jc w:val="center"/>
              <w:rPr>
                <w:szCs w:val="20"/>
              </w:rPr>
            </w:pPr>
            <w:r>
              <w:rPr>
                <w:szCs w:val="20"/>
              </w:rPr>
              <w:t xml:space="preserve">Jūrmalas gatve 74/76 </w:t>
            </w:r>
          </w:p>
        </w:tc>
        <w:tc>
          <w:tcPr>
            <w:tcW w:w="4950" w:type="dxa"/>
            <w:vAlign w:val="center"/>
          </w:tcPr>
          <w:p w14:paraId="470D3D7A" w14:textId="77777777" w:rsidR="008A17A0" w:rsidRDefault="008A17A0" w:rsidP="00B13251">
            <w:pPr>
              <w:jc w:val="center"/>
              <w:rPr>
                <w:szCs w:val="20"/>
              </w:rPr>
            </w:pPr>
            <w:r>
              <w:rPr>
                <w:szCs w:val="20"/>
              </w:rPr>
              <w:t>Pedagoģijas, psiholoģijas un mākslas fakultāte</w:t>
            </w:r>
          </w:p>
        </w:tc>
      </w:tr>
      <w:tr w:rsidR="008A17A0" w14:paraId="644A42D8" w14:textId="77777777" w:rsidTr="008A17A0">
        <w:trPr>
          <w:trHeight w:val="695"/>
        </w:trPr>
        <w:tc>
          <w:tcPr>
            <w:tcW w:w="562" w:type="dxa"/>
            <w:vAlign w:val="center"/>
          </w:tcPr>
          <w:p w14:paraId="27B3CBDE" w14:textId="77777777" w:rsidR="008A17A0" w:rsidRDefault="008A17A0" w:rsidP="00B13251">
            <w:pPr>
              <w:jc w:val="center"/>
              <w:rPr>
                <w:szCs w:val="20"/>
              </w:rPr>
            </w:pPr>
            <w:r>
              <w:rPr>
                <w:szCs w:val="20"/>
              </w:rPr>
              <w:t>5.</w:t>
            </w:r>
          </w:p>
        </w:tc>
        <w:tc>
          <w:tcPr>
            <w:tcW w:w="3483" w:type="dxa"/>
            <w:vAlign w:val="center"/>
          </w:tcPr>
          <w:p w14:paraId="37A0DADE" w14:textId="77777777" w:rsidR="008A17A0" w:rsidRDefault="008A17A0" w:rsidP="005810BA">
            <w:pPr>
              <w:jc w:val="center"/>
              <w:rPr>
                <w:szCs w:val="20"/>
              </w:rPr>
            </w:pPr>
            <w:r>
              <w:rPr>
                <w:szCs w:val="20"/>
              </w:rPr>
              <w:t>Zeļļu iela 8</w:t>
            </w:r>
          </w:p>
        </w:tc>
        <w:tc>
          <w:tcPr>
            <w:tcW w:w="4950" w:type="dxa"/>
            <w:vAlign w:val="center"/>
          </w:tcPr>
          <w:p w14:paraId="30F93A9C" w14:textId="77777777" w:rsidR="008A17A0" w:rsidRDefault="008A17A0" w:rsidP="00B13251">
            <w:pPr>
              <w:jc w:val="center"/>
              <w:rPr>
                <w:szCs w:val="20"/>
              </w:rPr>
            </w:pPr>
            <w:r>
              <w:rPr>
                <w:szCs w:val="20"/>
              </w:rPr>
              <w:t>Fizikas un matemātikas fakultāte</w:t>
            </w:r>
          </w:p>
        </w:tc>
      </w:tr>
      <w:tr w:rsidR="008A17A0" w14:paraId="2898F40D" w14:textId="77777777" w:rsidTr="008A17A0">
        <w:trPr>
          <w:trHeight w:val="695"/>
        </w:trPr>
        <w:tc>
          <w:tcPr>
            <w:tcW w:w="562" w:type="dxa"/>
            <w:vAlign w:val="center"/>
          </w:tcPr>
          <w:p w14:paraId="0FF33FF3" w14:textId="77777777" w:rsidR="008A17A0" w:rsidRDefault="008A17A0" w:rsidP="00B13251">
            <w:pPr>
              <w:jc w:val="center"/>
              <w:rPr>
                <w:szCs w:val="20"/>
              </w:rPr>
            </w:pPr>
            <w:r>
              <w:rPr>
                <w:szCs w:val="20"/>
              </w:rPr>
              <w:t>6.</w:t>
            </w:r>
          </w:p>
        </w:tc>
        <w:tc>
          <w:tcPr>
            <w:tcW w:w="3483" w:type="dxa"/>
            <w:vAlign w:val="center"/>
          </w:tcPr>
          <w:p w14:paraId="01E8FAD6" w14:textId="77777777" w:rsidR="008A17A0" w:rsidRDefault="008A17A0" w:rsidP="005810BA">
            <w:pPr>
              <w:jc w:val="center"/>
              <w:rPr>
                <w:szCs w:val="20"/>
              </w:rPr>
            </w:pPr>
            <w:proofErr w:type="spellStart"/>
            <w:r>
              <w:rPr>
                <w:szCs w:val="20"/>
              </w:rPr>
              <w:t>Lomonosova</w:t>
            </w:r>
            <w:proofErr w:type="spellEnd"/>
            <w:r>
              <w:rPr>
                <w:szCs w:val="20"/>
              </w:rPr>
              <w:t xml:space="preserve"> iela 1a</w:t>
            </w:r>
          </w:p>
        </w:tc>
        <w:tc>
          <w:tcPr>
            <w:tcW w:w="4950" w:type="dxa"/>
            <w:vAlign w:val="center"/>
          </w:tcPr>
          <w:p w14:paraId="61EBA800" w14:textId="77777777" w:rsidR="008A17A0" w:rsidRDefault="008A17A0" w:rsidP="00B13251">
            <w:pPr>
              <w:jc w:val="center"/>
              <w:rPr>
                <w:szCs w:val="20"/>
              </w:rPr>
            </w:pPr>
            <w:r>
              <w:rPr>
                <w:szCs w:val="20"/>
              </w:rPr>
              <w:t>Sociālo zinātņu fakultāte</w:t>
            </w:r>
          </w:p>
        </w:tc>
      </w:tr>
      <w:tr w:rsidR="008A17A0" w14:paraId="5592CD4A" w14:textId="77777777" w:rsidTr="008A17A0">
        <w:trPr>
          <w:trHeight w:val="695"/>
        </w:trPr>
        <w:tc>
          <w:tcPr>
            <w:tcW w:w="562" w:type="dxa"/>
            <w:vAlign w:val="center"/>
          </w:tcPr>
          <w:p w14:paraId="0ED75E5C" w14:textId="77777777" w:rsidR="008A17A0" w:rsidRDefault="008A17A0" w:rsidP="00B13251">
            <w:pPr>
              <w:jc w:val="center"/>
              <w:rPr>
                <w:szCs w:val="20"/>
              </w:rPr>
            </w:pPr>
            <w:r>
              <w:rPr>
                <w:szCs w:val="20"/>
              </w:rPr>
              <w:t>7.</w:t>
            </w:r>
          </w:p>
        </w:tc>
        <w:tc>
          <w:tcPr>
            <w:tcW w:w="3483" w:type="dxa"/>
            <w:vAlign w:val="center"/>
          </w:tcPr>
          <w:p w14:paraId="774B9568" w14:textId="77777777" w:rsidR="008A17A0" w:rsidRDefault="008A17A0" w:rsidP="005810BA">
            <w:pPr>
              <w:jc w:val="center"/>
              <w:rPr>
                <w:szCs w:val="20"/>
              </w:rPr>
            </w:pPr>
            <w:r>
              <w:rPr>
                <w:szCs w:val="20"/>
              </w:rPr>
              <w:t>Visvalža iela 4</w:t>
            </w:r>
          </w:p>
        </w:tc>
        <w:tc>
          <w:tcPr>
            <w:tcW w:w="4950" w:type="dxa"/>
            <w:vAlign w:val="center"/>
          </w:tcPr>
          <w:p w14:paraId="29AFBA82" w14:textId="77777777" w:rsidR="008A17A0" w:rsidRDefault="008A17A0" w:rsidP="00B13251">
            <w:pPr>
              <w:jc w:val="center"/>
              <w:rPr>
                <w:szCs w:val="20"/>
              </w:rPr>
            </w:pPr>
            <w:r>
              <w:rPr>
                <w:szCs w:val="20"/>
              </w:rPr>
              <w:t>Humanitāro zinātņu fakultāte</w:t>
            </w:r>
          </w:p>
        </w:tc>
      </w:tr>
      <w:tr w:rsidR="008A17A0" w14:paraId="32BC4384" w14:textId="77777777" w:rsidTr="008A17A0">
        <w:trPr>
          <w:trHeight w:val="695"/>
        </w:trPr>
        <w:tc>
          <w:tcPr>
            <w:tcW w:w="562" w:type="dxa"/>
            <w:vAlign w:val="center"/>
          </w:tcPr>
          <w:p w14:paraId="7BDA7555" w14:textId="77777777" w:rsidR="008A17A0" w:rsidRDefault="008A17A0" w:rsidP="00B13251">
            <w:pPr>
              <w:jc w:val="center"/>
              <w:rPr>
                <w:szCs w:val="20"/>
              </w:rPr>
            </w:pPr>
            <w:r>
              <w:rPr>
                <w:szCs w:val="20"/>
              </w:rPr>
              <w:t>8.</w:t>
            </w:r>
          </w:p>
        </w:tc>
        <w:tc>
          <w:tcPr>
            <w:tcW w:w="3483" w:type="dxa"/>
            <w:vAlign w:val="center"/>
          </w:tcPr>
          <w:p w14:paraId="06D43BD6" w14:textId="77777777" w:rsidR="008A17A0" w:rsidRDefault="008A17A0" w:rsidP="005810BA">
            <w:pPr>
              <w:jc w:val="center"/>
              <w:rPr>
                <w:szCs w:val="20"/>
              </w:rPr>
            </w:pPr>
            <w:r>
              <w:rPr>
                <w:szCs w:val="20"/>
              </w:rPr>
              <w:t>Kandavas iela 2</w:t>
            </w:r>
          </w:p>
        </w:tc>
        <w:tc>
          <w:tcPr>
            <w:tcW w:w="4950" w:type="dxa"/>
            <w:vAlign w:val="center"/>
          </w:tcPr>
          <w:p w14:paraId="17084142" w14:textId="77777777" w:rsidR="008A17A0" w:rsidRDefault="008A17A0" w:rsidP="00B13251">
            <w:pPr>
              <w:jc w:val="center"/>
              <w:rPr>
                <w:szCs w:val="20"/>
              </w:rPr>
            </w:pPr>
            <w:r>
              <w:rPr>
                <w:szCs w:val="20"/>
              </w:rPr>
              <w:t>LU Botāniskais dārzs</w:t>
            </w:r>
          </w:p>
        </w:tc>
      </w:tr>
      <w:tr w:rsidR="008A17A0" w14:paraId="5BCD105F" w14:textId="77777777" w:rsidTr="008A17A0">
        <w:trPr>
          <w:trHeight w:val="695"/>
        </w:trPr>
        <w:tc>
          <w:tcPr>
            <w:tcW w:w="562" w:type="dxa"/>
            <w:vMerge w:val="restart"/>
            <w:vAlign w:val="center"/>
          </w:tcPr>
          <w:p w14:paraId="7B76DDD1" w14:textId="77777777" w:rsidR="008A17A0" w:rsidRDefault="008A17A0" w:rsidP="00B13251">
            <w:pPr>
              <w:jc w:val="center"/>
              <w:rPr>
                <w:szCs w:val="20"/>
              </w:rPr>
            </w:pPr>
            <w:r>
              <w:rPr>
                <w:szCs w:val="20"/>
              </w:rPr>
              <w:t>9.</w:t>
            </w:r>
          </w:p>
          <w:p w14:paraId="1A2883FA" w14:textId="77777777" w:rsidR="008A17A0" w:rsidRDefault="008A17A0" w:rsidP="00B13251">
            <w:pPr>
              <w:jc w:val="center"/>
              <w:rPr>
                <w:szCs w:val="20"/>
              </w:rPr>
            </w:pPr>
          </w:p>
        </w:tc>
        <w:tc>
          <w:tcPr>
            <w:tcW w:w="3483" w:type="dxa"/>
            <w:vMerge w:val="restart"/>
            <w:vAlign w:val="center"/>
          </w:tcPr>
          <w:p w14:paraId="1F5BDAC6" w14:textId="77777777" w:rsidR="008A17A0" w:rsidRDefault="008A17A0" w:rsidP="005810BA">
            <w:pPr>
              <w:jc w:val="center"/>
              <w:rPr>
                <w:szCs w:val="20"/>
              </w:rPr>
            </w:pPr>
            <w:r>
              <w:rPr>
                <w:szCs w:val="20"/>
              </w:rPr>
              <w:t xml:space="preserve">Aspazijas </w:t>
            </w:r>
            <w:proofErr w:type="spellStart"/>
            <w:r>
              <w:rPr>
                <w:szCs w:val="20"/>
              </w:rPr>
              <w:t>bulv</w:t>
            </w:r>
            <w:proofErr w:type="spellEnd"/>
            <w:r>
              <w:rPr>
                <w:szCs w:val="20"/>
              </w:rPr>
              <w:t>. 5</w:t>
            </w:r>
          </w:p>
        </w:tc>
        <w:tc>
          <w:tcPr>
            <w:tcW w:w="4950" w:type="dxa"/>
            <w:vAlign w:val="center"/>
          </w:tcPr>
          <w:p w14:paraId="21E4A650" w14:textId="77777777" w:rsidR="008A17A0" w:rsidRDefault="008A17A0" w:rsidP="00B13251">
            <w:pPr>
              <w:jc w:val="center"/>
              <w:rPr>
                <w:szCs w:val="20"/>
              </w:rPr>
            </w:pPr>
            <w:r>
              <w:rPr>
                <w:szCs w:val="20"/>
              </w:rPr>
              <w:t>Ekonomikas un vadības fakultāte</w:t>
            </w:r>
          </w:p>
        </w:tc>
      </w:tr>
      <w:tr w:rsidR="008A17A0" w14:paraId="3CE1DD2F" w14:textId="77777777" w:rsidTr="008A17A0">
        <w:trPr>
          <w:trHeight w:val="695"/>
        </w:trPr>
        <w:tc>
          <w:tcPr>
            <w:tcW w:w="562" w:type="dxa"/>
            <w:vMerge/>
            <w:vAlign w:val="center"/>
          </w:tcPr>
          <w:p w14:paraId="64F9E706" w14:textId="77777777" w:rsidR="008A17A0" w:rsidRDefault="008A17A0" w:rsidP="00B13251">
            <w:pPr>
              <w:jc w:val="center"/>
              <w:rPr>
                <w:szCs w:val="20"/>
              </w:rPr>
            </w:pPr>
          </w:p>
        </w:tc>
        <w:tc>
          <w:tcPr>
            <w:tcW w:w="3483" w:type="dxa"/>
            <w:vMerge/>
            <w:vAlign w:val="center"/>
          </w:tcPr>
          <w:p w14:paraId="6220BB34" w14:textId="77777777" w:rsidR="008A17A0" w:rsidRDefault="008A17A0" w:rsidP="005810BA">
            <w:pPr>
              <w:jc w:val="center"/>
              <w:rPr>
                <w:szCs w:val="20"/>
              </w:rPr>
            </w:pPr>
          </w:p>
        </w:tc>
        <w:tc>
          <w:tcPr>
            <w:tcW w:w="4950" w:type="dxa"/>
            <w:vAlign w:val="center"/>
          </w:tcPr>
          <w:p w14:paraId="1CBA948E" w14:textId="77777777" w:rsidR="008A17A0" w:rsidRDefault="008A17A0" w:rsidP="00B13251">
            <w:pPr>
              <w:jc w:val="center"/>
              <w:rPr>
                <w:szCs w:val="20"/>
              </w:rPr>
            </w:pPr>
            <w:r>
              <w:rPr>
                <w:szCs w:val="20"/>
              </w:rPr>
              <w:t>Vēstures un filozofijas fakultāte</w:t>
            </w:r>
          </w:p>
        </w:tc>
      </w:tr>
      <w:tr w:rsidR="008A17A0" w14:paraId="7B12ED18" w14:textId="77777777" w:rsidTr="008A17A0">
        <w:trPr>
          <w:trHeight w:val="695"/>
        </w:trPr>
        <w:tc>
          <w:tcPr>
            <w:tcW w:w="562" w:type="dxa"/>
            <w:vMerge/>
            <w:vAlign w:val="center"/>
          </w:tcPr>
          <w:p w14:paraId="3FEF267F" w14:textId="77777777" w:rsidR="008A17A0" w:rsidRDefault="008A17A0" w:rsidP="00B13251">
            <w:pPr>
              <w:jc w:val="center"/>
              <w:rPr>
                <w:szCs w:val="20"/>
              </w:rPr>
            </w:pPr>
          </w:p>
        </w:tc>
        <w:tc>
          <w:tcPr>
            <w:tcW w:w="3483" w:type="dxa"/>
            <w:vMerge/>
            <w:vAlign w:val="center"/>
          </w:tcPr>
          <w:p w14:paraId="54A4A87B" w14:textId="77777777" w:rsidR="008A17A0" w:rsidRDefault="008A17A0" w:rsidP="005810BA">
            <w:pPr>
              <w:jc w:val="center"/>
              <w:rPr>
                <w:szCs w:val="20"/>
              </w:rPr>
            </w:pPr>
          </w:p>
        </w:tc>
        <w:tc>
          <w:tcPr>
            <w:tcW w:w="4950" w:type="dxa"/>
            <w:vAlign w:val="center"/>
          </w:tcPr>
          <w:p w14:paraId="4BE0686D" w14:textId="77777777" w:rsidR="008A17A0" w:rsidRDefault="008A17A0" w:rsidP="003947C7">
            <w:pPr>
              <w:jc w:val="center"/>
              <w:rPr>
                <w:szCs w:val="20"/>
              </w:rPr>
            </w:pPr>
            <w:r>
              <w:rPr>
                <w:szCs w:val="20"/>
              </w:rPr>
              <w:t>Informācijas un komunikācijas tehnoloģiju serviss</w:t>
            </w:r>
          </w:p>
        </w:tc>
      </w:tr>
      <w:tr w:rsidR="008A17A0" w14:paraId="6CAD3C18" w14:textId="77777777" w:rsidTr="008A17A0">
        <w:trPr>
          <w:trHeight w:val="695"/>
        </w:trPr>
        <w:tc>
          <w:tcPr>
            <w:tcW w:w="562" w:type="dxa"/>
            <w:vAlign w:val="center"/>
          </w:tcPr>
          <w:p w14:paraId="201EA735" w14:textId="77777777" w:rsidR="008A17A0" w:rsidRDefault="008A17A0" w:rsidP="00B13251">
            <w:pPr>
              <w:jc w:val="center"/>
              <w:rPr>
                <w:szCs w:val="20"/>
              </w:rPr>
            </w:pPr>
            <w:r>
              <w:rPr>
                <w:szCs w:val="20"/>
              </w:rPr>
              <w:t>10.</w:t>
            </w:r>
          </w:p>
        </w:tc>
        <w:tc>
          <w:tcPr>
            <w:tcW w:w="3483" w:type="dxa"/>
            <w:vAlign w:val="center"/>
          </w:tcPr>
          <w:p w14:paraId="53016EE6" w14:textId="77777777" w:rsidR="008A17A0" w:rsidRDefault="008A17A0" w:rsidP="005810BA">
            <w:pPr>
              <w:jc w:val="center"/>
              <w:rPr>
                <w:szCs w:val="20"/>
              </w:rPr>
            </w:pPr>
            <w:r>
              <w:rPr>
                <w:szCs w:val="20"/>
              </w:rPr>
              <w:t>Ojāra Vācieša iela 10</w:t>
            </w:r>
          </w:p>
        </w:tc>
        <w:tc>
          <w:tcPr>
            <w:tcW w:w="4950" w:type="dxa"/>
            <w:vAlign w:val="center"/>
          </w:tcPr>
          <w:p w14:paraId="790854CD" w14:textId="77777777" w:rsidR="008A17A0" w:rsidRDefault="008A17A0" w:rsidP="003947C7">
            <w:pPr>
              <w:jc w:val="center"/>
              <w:rPr>
                <w:szCs w:val="20"/>
              </w:rPr>
            </w:pPr>
          </w:p>
          <w:p w14:paraId="4FAA4837" w14:textId="77777777" w:rsidR="008A17A0" w:rsidRDefault="008A17A0" w:rsidP="003947C7">
            <w:pPr>
              <w:jc w:val="center"/>
              <w:rPr>
                <w:szCs w:val="20"/>
              </w:rPr>
            </w:pPr>
            <w:r w:rsidRPr="0079330A">
              <w:rPr>
                <w:szCs w:val="20"/>
              </w:rPr>
              <w:t>LU Kardioloģijas un reģeneratīvās medicīnas institūts</w:t>
            </w:r>
          </w:p>
          <w:p w14:paraId="52A136AD" w14:textId="77777777" w:rsidR="008A17A0" w:rsidRDefault="008A17A0" w:rsidP="003947C7">
            <w:pPr>
              <w:jc w:val="center"/>
              <w:rPr>
                <w:szCs w:val="20"/>
              </w:rPr>
            </w:pPr>
          </w:p>
          <w:p w14:paraId="0DBB7CBE" w14:textId="77777777" w:rsidR="008A17A0" w:rsidRDefault="008A17A0" w:rsidP="003947C7">
            <w:pPr>
              <w:jc w:val="center"/>
              <w:rPr>
                <w:szCs w:val="20"/>
              </w:rPr>
            </w:pPr>
          </w:p>
        </w:tc>
      </w:tr>
      <w:tr w:rsidR="008A17A0" w14:paraId="0C4E9DA1" w14:textId="77777777" w:rsidTr="008A17A0">
        <w:trPr>
          <w:trHeight w:val="695"/>
        </w:trPr>
        <w:tc>
          <w:tcPr>
            <w:tcW w:w="562" w:type="dxa"/>
            <w:vAlign w:val="center"/>
          </w:tcPr>
          <w:p w14:paraId="2FFC6F7F" w14:textId="77777777" w:rsidR="008A17A0" w:rsidRDefault="008A17A0" w:rsidP="00050DC1">
            <w:pPr>
              <w:jc w:val="center"/>
              <w:rPr>
                <w:szCs w:val="20"/>
              </w:rPr>
            </w:pPr>
            <w:r>
              <w:rPr>
                <w:szCs w:val="20"/>
              </w:rPr>
              <w:t>11.</w:t>
            </w:r>
          </w:p>
        </w:tc>
        <w:tc>
          <w:tcPr>
            <w:tcW w:w="3483" w:type="dxa"/>
            <w:vAlign w:val="center"/>
          </w:tcPr>
          <w:p w14:paraId="024E22D9" w14:textId="77777777" w:rsidR="008A17A0" w:rsidRDefault="008A17A0" w:rsidP="00050DC1">
            <w:pPr>
              <w:jc w:val="center"/>
              <w:rPr>
                <w:szCs w:val="20"/>
              </w:rPr>
            </w:pPr>
            <w:r>
              <w:rPr>
                <w:szCs w:val="20"/>
              </w:rPr>
              <w:t>Šķūņu iela 4</w:t>
            </w:r>
          </w:p>
        </w:tc>
        <w:tc>
          <w:tcPr>
            <w:tcW w:w="4950" w:type="dxa"/>
            <w:vAlign w:val="center"/>
          </w:tcPr>
          <w:p w14:paraId="0A9B8BCB" w14:textId="77777777" w:rsidR="008A17A0" w:rsidRPr="0079330A" w:rsidRDefault="008A17A0" w:rsidP="00050DC1">
            <w:pPr>
              <w:jc w:val="center"/>
              <w:rPr>
                <w:szCs w:val="20"/>
              </w:rPr>
            </w:pPr>
            <w:r>
              <w:rPr>
                <w:szCs w:val="20"/>
              </w:rPr>
              <w:t xml:space="preserve">LU </w:t>
            </w:r>
            <w:r w:rsidRPr="0079330A">
              <w:rPr>
                <w:szCs w:val="20"/>
              </w:rPr>
              <w:t xml:space="preserve">Atomfizikas un </w:t>
            </w:r>
            <w:proofErr w:type="spellStart"/>
            <w:r w:rsidRPr="0079330A">
              <w:rPr>
                <w:szCs w:val="20"/>
              </w:rPr>
              <w:t>spektroskopijas</w:t>
            </w:r>
            <w:proofErr w:type="spellEnd"/>
            <w:r w:rsidRPr="0079330A">
              <w:rPr>
                <w:szCs w:val="20"/>
              </w:rPr>
              <w:t xml:space="preserve"> institūts</w:t>
            </w:r>
          </w:p>
        </w:tc>
      </w:tr>
      <w:tr w:rsidR="008A17A0" w14:paraId="78E0AF7C" w14:textId="77777777" w:rsidTr="008A17A0">
        <w:trPr>
          <w:trHeight w:val="481"/>
        </w:trPr>
        <w:tc>
          <w:tcPr>
            <w:tcW w:w="562" w:type="dxa"/>
            <w:vMerge w:val="restart"/>
            <w:vAlign w:val="center"/>
          </w:tcPr>
          <w:p w14:paraId="3F01DA68" w14:textId="77777777" w:rsidR="008A17A0" w:rsidRDefault="008A17A0" w:rsidP="00050DC1">
            <w:pPr>
              <w:jc w:val="center"/>
              <w:rPr>
                <w:szCs w:val="20"/>
              </w:rPr>
            </w:pPr>
            <w:r>
              <w:rPr>
                <w:szCs w:val="20"/>
              </w:rPr>
              <w:t>12.</w:t>
            </w:r>
          </w:p>
        </w:tc>
        <w:tc>
          <w:tcPr>
            <w:tcW w:w="3483" w:type="dxa"/>
            <w:vMerge w:val="restart"/>
            <w:vAlign w:val="center"/>
          </w:tcPr>
          <w:p w14:paraId="4524A9D1" w14:textId="77777777" w:rsidR="008A17A0" w:rsidRDefault="008A17A0" w:rsidP="00050DC1">
            <w:pPr>
              <w:jc w:val="center"/>
              <w:rPr>
                <w:szCs w:val="20"/>
              </w:rPr>
            </w:pPr>
            <w:r w:rsidRPr="001A264C">
              <w:rPr>
                <w:szCs w:val="20"/>
              </w:rPr>
              <w:t>Rūpniecības iela 4/10</w:t>
            </w:r>
          </w:p>
        </w:tc>
        <w:tc>
          <w:tcPr>
            <w:tcW w:w="4950" w:type="dxa"/>
            <w:vAlign w:val="center"/>
          </w:tcPr>
          <w:p w14:paraId="2A93884D" w14:textId="77777777" w:rsidR="008A17A0" w:rsidRDefault="008A17A0" w:rsidP="00050DC1">
            <w:pPr>
              <w:jc w:val="center"/>
              <w:rPr>
                <w:szCs w:val="20"/>
              </w:rPr>
            </w:pPr>
            <w:r>
              <w:rPr>
                <w:szCs w:val="20"/>
              </w:rPr>
              <w:t>LU Bibliotēka</w:t>
            </w:r>
          </w:p>
        </w:tc>
      </w:tr>
      <w:tr w:rsidR="008A17A0" w14:paraId="5A5D6208" w14:textId="77777777" w:rsidTr="008A17A0">
        <w:trPr>
          <w:trHeight w:val="843"/>
        </w:trPr>
        <w:tc>
          <w:tcPr>
            <w:tcW w:w="562" w:type="dxa"/>
            <w:vMerge/>
            <w:vAlign w:val="center"/>
          </w:tcPr>
          <w:p w14:paraId="5EB92D1E" w14:textId="77777777" w:rsidR="008A17A0" w:rsidRDefault="008A17A0" w:rsidP="00050DC1">
            <w:pPr>
              <w:jc w:val="center"/>
              <w:rPr>
                <w:szCs w:val="20"/>
              </w:rPr>
            </w:pPr>
          </w:p>
        </w:tc>
        <w:tc>
          <w:tcPr>
            <w:tcW w:w="3483" w:type="dxa"/>
            <w:vMerge/>
            <w:vAlign w:val="center"/>
          </w:tcPr>
          <w:p w14:paraId="0104C885" w14:textId="77777777" w:rsidR="008A17A0" w:rsidRPr="001A264C" w:rsidRDefault="008A17A0" w:rsidP="00050DC1">
            <w:pPr>
              <w:jc w:val="center"/>
              <w:rPr>
                <w:szCs w:val="20"/>
              </w:rPr>
            </w:pPr>
          </w:p>
        </w:tc>
        <w:tc>
          <w:tcPr>
            <w:tcW w:w="4950" w:type="dxa"/>
            <w:vAlign w:val="center"/>
          </w:tcPr>
          <w:p w14:paraId="2F8D4A05" w14:textId="77777777" w:rsidR="008A17A0" w:rsidRDefault="008A17A0" w:rsidP="00050DC1">
            <w:pPr>
              <w:jc w:val="center"/>
              <w:rPr>
                <w:szCs w:val="20"/>
              </w:rPr>
            </w:pPr>
            <w:r>
              <w:rPr>
                <w:szCs w:val="20"/>
              </w:rPr>
              <w:t>LU Akadēmiskā bibliotēka</w:t>
            </w:r>
          </w:p>
        </w:tc>
      </w:tr>
      <w:tr w:rsidR="008A17A0" w14:paraId="34A604D6" w14:textId="77777777" w:rsidTr="008A17A0">
        <w:trPr>
          <w:trHeight w:val="556"/>
        </w:trPr>
        <w:tc>
          <w:tcPr>
            <w:tcW w:w="562" w:type="dxa"/>
            <w:vMerge w:val="restart"/>
            <w:vAlign w:val="center"/>
          </w:tcPr>
          <w:p w14:paraId="4B86A56F" w14:textId="77777777" w:rsidR="008A17A0" w:rsidRDefault="008A17A0" w:rsidP="00050DC1">
            <w:pPr>
              <w:jc w:val="center"/>
              <w:rPr>
                <w:szCs w:val="20"/>
              </w:rPr>
            </w:pPr>
            <w:r>
              <w:rPr>
                <w:szCs w:val="20"/>
              </w:rPr>
              <w:t>13.</w:t>
            </w:r>
          </w:p>
        </w:tc>
        <w:tc>
          <w:tcPr>
            <w:tcW w:w="3483" w:type="dxa"/>
            <w:vMerge w:val="restart"/>
            <w:vAlign w:val="center"/>
          </w:tcPr>
          <w:p w14:paraId="0785714A" w14:textId="77777777" w:rsidR="008A17A0" w:rsidRPr="001A264C" w:rsidRDefault="008A17A0" w:rsidP="00050DC1">
            <w:pPr>
              <w:jc w:val="center"/>
              <w:rPr>
                <w:szCs w:val="20"/>
              </w:rPr>
            </w:pPr>
            <w:r>
              <w:rPr>
                <w:szCs w:val="20"/>
              </w:rPr>
              <w:t xml:space="preserve">Kalpaka </w:t>
            </w:r>
            <w:proofErr w:type="spellStart"/>
            <w:r>
              <w:rPr>
                <w:szCs w:val="20"/>
              </w:rPr>
              <w:t>bul</w:t>
            </w:r>
            <w:proofErr w:type="spellEnd"/>
            <w:r>
              <w:rPr>
                <w:szCs w:val="20"/>
              </w:rPr>
              <w:t>. 4</w:t>
            </w:r>
          </w:p>
        </w:tc>
        <w:tc>
          <w:tcPr>
            <w:tcW w:w="4950" w:type="dxa"/>
            <w:vAlign w:val="center"/>
          </w:tcPr>
          <w:p w14:paraId="2557CED2" w14:textId="77777777" w:rsidR="008A17A0" w:rsidRDefault="008A17A0" w:rsidP="00050DC1">
            <w:pPr>
              <w:jc w:val="center"/>
              <w:rPr>
                <w:szCs w:val="20"/>
              </w:rPr>
            </w:pPr>
            <w:r>
              <w:rPr>
                <w:szCs w:val="20"/>
              </w:rPr>
              <w:t>LU Bibliotēka</w:t>
            </w:r>
          </w:p>
        </w:tc>
      </w:tr>
      <w:tr w:rsidR="008A17A0" w14:paraId="70D419D7" w14:textId="77777777" w:rsidTr="008A17A0">
        <w:trPr>
          <w:trHeight w:val="273"/>
        </w:trPr>
        <w:tc>
          <w:tcPr>
            <w:tcW w:w="562" w:type="dxa"/>
            <w:vMerge/>
            <w:vAlign w:val="center"/>
          </w:tcPr>
          <w:p w14:paraId="60146892" w14:textId="77777777" w:rsidR="008A17A0" w:rsidRDefault="008A17A0" w:rsidP="00050DC1">
            <w:pPr>
              <w:jc w:val="center"/>
              <w:rPr>
                <w:szCs w:val="20"/>
              </w:rPr>
            </w:pPr>
          </w:p>
        </w:tc>
        <w:tc>
          <w:tcPr>
            <w:tcW w:w="3483" w:type="dxa"/>
            <w:vMerge/>
            <w:vAlign w:val="center"/>
          </w:tcPr>
          <w:p w14:paraId="09FC9949" w14:textId="77777777" w:rsidR="008A17A0" w:rsidRDefault="008A17A0" w:rsidP="00050DC1">
            <w:pPr>
              <w:jc w:val="center"/>
              <w:rPr>
                <w:szCs w:val="20"/>
              </w:rPr>
            </w:pPr>
          </w:p>
        </w:tc>
        <w:tc>
          <w:tcPr>
            <w:tcW w:w="4950" w:type="dxa"/>
            <w:vAlign w:val="bottom"/>
          </w:tcPr>
          <w:p w14:paraId="3A913CBE" w14:textId="77777777" w:rsidR="008A17A0" w:rsidRPr="000E35EA" w:rsidRDefault="008A17A0" w:rsidP="00050DC1">
            <w:pPr>
              <w:spacing w:after="240" w:line="259" w:lineRule="auto"/>
              <w:jc w:val="center"/>
              <w:rPr>
                <w:szCs w:val="21"/>
              </w:rPr>
            </w:pPr>
            <w:r w:rsidRPr="000E35EA">
              <w:rPr>
                <w:szCs w:val="21"/>
              </w:rPr>
              <w:t>Filozofijas un socioloģijas institūts</w:t>
            </w:r>
          </w:p>
        </w:tc>
      </w:tr>
      <w:tr w:rsidR="008A17A0" w14:paraId="4A3A784B" w14:textId="77777777" w:rsidTr="008A17A0">
        <w:trPr>
          <w:trHeight w:val="559"/>
        </w:trPr>
        <w:tc>
          <w:tcPr>
            <w:tcW w:w="562" w:type="dxa"/>
            <w:vMerge/>
            <w:vAlign w:val="center"/>
          </w:tcPr>
          <w:p w14:paraId="13F03EA0" w14:textId="77777777" w:rsidR="008A17A0" w:rsidRDefault="008A17A0" w:rsidP="00050DC1">
            <w:pPr>
              <w:jc w:val="center"/>
              <w:rPr>
                <w:b/>
                <w:szCs w:val="20"/>
              </w:rPr>
            </w:pPr>
          </w:p>
        </w:tc>
        <w:tc>
          <w:tcPr>
            <w:tcW w:w="3483" w:type="dxa"/>
            <w:vMerge/>
            <w:vAlign w:val="center"/>
          </w:tcPr>
          <w:p w14:paraId="029F3ACC" w14:textId="77777777" w:rsidR="008A17A0" w:rsidRDefault="008A17A0" w:rsidP="00050DC1">
            <w:pPr>
              <w:jc w:val="center"/>
              <w:rPr>
                <w:b/>
                <w:szCs w:val="20"/>
              </w:rPr>
            </w:pPr>
          </w:p>
        </w:tc>
        <w:tc>
          <w:tcPr>
            <w:tcW w:w="4950" w:type="dxa"/>
            <w:vAlign w:val="center"/>
          </w:tcPr>
          <w:p w14:paraId="319F6034" w14:textId="77777777" w:rsidR="008A17A0" w:rsidRPr="00050DC1" w:rsidRDefault="008A17A0" w:rsidP="00050DC1">
            <w:pPr>
              <w:jc w:val="center"/>
              <w:rPr>
                <w:szCs w:val="20"/>
              </w:rPr>
            </w:pPr>
            <w:r w:rsidRPr="00050DC1">
              <w:rPr>
                <w:szCs w:val="20"/>
              </w:rPr>
              <w:t>Ekonomikas un vadības zinātniskais institūts</w:t>
            </w:r>
          </w:p>
        </w:tc>
      </w:tr>
      <w:tr w:rsidR="008A17A0" w14:paraId="6A9A6F5D" w14:textId="77777777" w:rsidTr="008A17A0">
        <w:trPr>
          <w:trHeight w:val="559"/>
        </w:trPr>
        <w:tc>
          <w:tcPr>
            <w:tcW w:w="562" w:type="dxa"/>
            <w:vMerge/>
            <w:vAlign w:val="center"/>
          </w:tcPr>
          <w:p w14:paraId="4025B814" w14:textId="77777777" w:rsidR="008A17A0" w:rsidRDefault="008A17A0" w:rsidP="00050DC1">
            <w:pPr>
              <w:jc w:val="center"/>
              <w:rPr>
                <w:b/>
                <w:szCs w:val="20"/>
              </w:rPr>
            </w:pPr>
          </w:p>
        </w:tc>
        <w:tc>
          <w:tcPr>
            <w:tcW w:w="3483" w:type="dxa"/>
            <w:vMerge/>
            <w:vAlign w:val="center"/>
          </w:tcPr>
          <w:p w14:paraId="0213A126" w14:textId="77777777" w:rsidR="008A17A0" w:rsidRDefault="008A17A0" w:rsidP="00050DC1">
            <w:pPr>
              <w:jc w:val="center"/>
              <w:rPr>
                <w:b/>
                <w:szCs w:val="20"/>
              </w:rPr>
            </w:pPr>
          </w:p>
        </w:tc>
        <w:tc>
          <w:tcPr>
            <w:tcW w:w="4950" w:type="dxa"/>
            <w:vAlign w:val="center"/>
          </w:tcPr>
          <w:p w14:paraId="4619E607" w14:textId="77777777" w:rsidR="008A17A0" w:rsidRPr="00050DC1" w:rsidRDefault="008A17A0" w:rsidP="00050DC1">
            <w:pPr>
              <w:jc w:val="center"/>
              <w:rPr>
                <w:szCs w:val="20"/>
              </w:rPr>
            </w:pPr>
            <w:r w:rsidRPr="00050DC1">
              <w:rPr>
                <w:bCs/>
                <w:szCs w:val="20"/>
              </w:rPr>
              <w:t>Eiropas un sabiedrības attīstības studiju akadēmiskais centrs</w:t>
            </w:r>
            <w:r w:rsidRPr="00050DC1">
              <w:rPr>
                <w:szCs w:val="20"/>
              </w:rPr>
              <w:t> </w:t>
            </w:r>
          </w:p>
        </w:tc>
      </w:tr>
      <w:tr w:rsidR="008A17A0" w14:paraId="72EC913B" w14:textId="77777777" w:rsidTr="008A17A0">
        <w:trPr>
          <w:trHeight w:val="699"/>
        </w:trPr>
        <w:tc>
          <w:tcPr>
            <w:tcW w:w="562" w:type="dxa"/>
            <w:vAlign w:val="center"/>
          </w:tcPr>
          <w:p w14:paraId="41AF24F1" w14:textId="77777777" w:rsidR="008A17A0" w:rsidRPr="004D2DD7" w:rsidRDefault="008A17A0" w:rsidP="00050DC1">
            <w:pPr>
              <w:jc w:val="center"/>
              <w:rPr>
                <w:szCs w:val="20"/>
              </w:rPr>
            </w:pPr>
            <w:r w:rsidRPr="004D2DD7">
              <w:rPr>
                <w:szCs w:val="20"/>
              </w:rPr>
              <w:t>14</w:t>
            </w:r>
            <w:r>
              <w:rPr>
                <w:szCs w:val="20"/>
              </w:rPr>
              <w:t>.</w:t>
            </w:r>
          </w:p>
        </w:tc>
        <w:tc>
          <w:tcPr>
            <w:tcW w:w="3483" w:type="dxa"/>
            <w:vAlign w:val="center"/>
          </w:tcPr>
          <w:p w14:paraId="77290970" w14:textId="77777777" w:rsidR="008A17A0" w:rsidRPr="004D2DD7" w:rsidRDefault="008A17A0" w:rsidP="00050DC1">
            <w:pPr>
              <w:jc w:val="center"/>
              <w:rPr>
                <w:szCs w:val="20"/>
              </w:rPr>
            </w:pPr>
            <w:r w:rsidRPr="00C31178">
              <w:t>Aizkraukles iela 23</w:t>
            </w:r>
          </w:p>
        </w:tc>
        <w:tc>
          <w:tcPr>
            <w:tcW w:w="4950" w:type="dxa"/>
            <w:vAlign w:val="center"/>
          </w:tcPr>
          <w:p w14:paraId="7C5C105C" w14:textId="77777777" w:rsidR="008A17A0" w:rsidRPr="00993389" w:rsidRDefault="008A17A0" w:rsidP="00050DC1">
            <w:pPr>
              <w:jc w:val="center"/>
              <w:rPr>
                <w:szCs w:val="20"/>
              </w:rPr>
            </w:pPr>
            <w:r w:rsidRPr="00993389">
              <w:rPr>
                <w:szCs w:val="20"/>
              </w:rPr>
              <w:t>LU Materiālu mehānikas institūts</w:t>
            </w:r>
          </w:p>
        </w:tc>
      </w:tr>
      <w:tr w:rsidR="008A17A0" w14:paraId="34847AF6" w14:textId="77777777" w:rsidTr="008A17A0">
        <w:trPr>
          <w:trHeight w:val="699"/>
        </w:trPr>
        <w:tc>
          <w:tcPr>
            <w:tcW w:w="562" w:type="dxa"/>
            <w:vAlign w:val="center"/>
          </w:tcPr>
          <w:p w14:paraId="788C6F5A" w14:textId="77777777" w:rsidR="008A17A0" w:rsidRPr="004D2DD7" w:rsidRDefault="008A17A0" w:rsidP="00050DC1">
            <w:pPr>
              <w:jc w:val="center"/>
              <w:rPr>
                <w:szCs w:val="20"/>
              </w:rPr>
            </w:pPr>
            <w:r>
              <w:rPr>
                <w:szCs w:val="20"/>
              </w:rPr>
              <w:t>15.</w:t>
            </w:r>
          </w:p>
        </w:tc>
        <w:tc>
          <w:tcPr>
            <w:tcW w:w="3483" w:type="dxa"/>
            <w:vAlign w:val="center"/>
          </w:tcPr>
          <w:p w14:paraId="3E98D7B1" w14:textId="77777777" w:rsidR="008A17A0" w:rsidRPr="00824369" w:rsidRDefault="008A17A0" w:rsidP="00050DC1">
            <w:pPr>
              <w:jc w:val="center"/>
            </w:pPr>
            <w:r>
              <w:t>Akadēmijas laukums 1</w:t>
            </w:r>
          </w:p>
        </w:tc>
        <w:tc>
          <w:tcPr>
            <w:tcW w:w="4950" w:type="dxa"/>
            <w:vAlign w:val="center"/>
          </w:tcPr>
          <w:p w14:paraId="08976EDB" w14:textId="77777777" w:rsidR="008A17A0" w:rsidRPr="000E35EA" w:rsidRDefault="008A17A0" w:rsidP="00050DC1">
            <w:pPr>
              <w:jc w:val="center"/>
              <w:rPr>
                <w:szCs w:val="20"/>
              </w:rPr>
            </w:pPr>
            <w:r w:rsidRPr="000E35EA">
              <w:rPr>
                <w:szCs w:val="20"/>
              </w:rPr>
              <w:t>Latvijas Universitātes Latviešu valodas institūts</w:t>
            </w:r>
          </w:p>
        </w:tc>
      </w:tr>
    </w:tbl>
    <w:p w14:paraId="596DFA12" w14:textId="77777777" w:rsidR="00102587" w:rsidRDefault="00102587" w:rsidP="0086570C">
      <w:pPr>
        <w:jc w:val="center"/>
        <w:rPr>
          <w:b/>
          <w:szCs w:val="20"/>
        </w:rPr>
      </w:pPr>
    </w:p>
    <w:p w14:paraId="6B1F620C" w14:textId="77777777" w:rsidR="00102587" w:rsidRDefault="00102587" w:rsidP="0086570C">
      <w:pPr>
        <w:jc w:val="center"/>
        <w:rPr>
          <w:b/>
          <w:szCs w:val="20"/>
        </w:rPr>
      </w:pPr>
    </w:p>
    <w:p w14:paraId="75A80B86" w14:textId="77777777" w:rsidR="00662D8D" w:rsidRDefault="00662D8D" w:rsidP="0086570C">
      <w:pPr>
        <w:jc w:val="center"/>
        <w:rPr>
          <w:b/>
          <w:szCs w:val="20"/>
        </w:rPr>
      </w:pPr>
    </w:p>
    <w:p w14:paraId="4ACEF888" w14:textId="77777777" w:rsidR="00662D8D" w:rsidRDefault="00662D8D" w:rsidP="0086570C">
      <w:pPr>
        <w:jc w:val="center"/>
        <w:rPr>
          <w:b/>
          <w:szCs w:val="20"/>
        </w:rPr>
      </w:pPr>
    </w:p>
    <w:p w14:paraId="01216622" w14:textId="77777777" w:rsidR="00662D8D" w:rsidRDefault="00662D8D" w:rsidP="0086570C">
      <w:pPr>
        <w:jc w:val="center"/>
        <w:rPr>
          <w:b/>
          <w:szCs w:val="20"/>
        </w:rPr>
      </w:pPr>
    </w:p>
    <w:p w14:paraId="2E015A93" w14:textId="02AC05E9" w:rsidR="0086570C" w:rsidRPr="00095E21" w:rsidRDefault="008A17A0" w:rsidP="0086570C">
      <w:pPr>
        <w:jc w:val="center"/>
        <w:rPr>
          <w:b/>
          <w:szCs w:val="20"/>
        </w:rPr>
      </w:pPr>
      <w:r>
        <w:rPr>
          <w:b/>
          <w:szCs w:val="20"/>
        </w:rPr>
        <w:t>P</w:t>
      </w:r>
      <w:r w:rsidR="0086570C" w:rsidRPr="00095E21">
        <w:rPr>
          <w:b/>
          <w:szCs w:val="20"/>
        </w:rPr>
        <w:t xml:space="preserve">iegādes adreses </w:t>
      </w:r>
    </w:p>
    <w:p w14:paraId="04FC88C1" w14:textId="0477CC13" w:rsidR="0086570C" w:rsidRDefault="003947C7" w:rsidP="0086570C">
      <w:pPr>
        <w:jc w:val="center"/>
        <w:rPr>
          <w:b/>
          <w:szCs w:val="20"/>
        </w:rPr>
      </w:pPr>
      <w:r>
        <w:rPr>
          <w:b/>
          <w:szCs w:val="20"/>
        </w:rPr>
        <w:t>ārpus Rīgas</w:t>
      </w:r>
      <w:r w:rsidR="00DE2054">
        <w:rPr>
          <w:b/>
          <w:szCs w:val="20"/>
        </w:rPr>
        <w:t xml:space="preserve"> administratīvās</w:t>
      </w:r>
      <w:r w:rsidR="001A264C">
        <w:rPr>
          <w:b/>
          <w:szCs w:val="20"/>
        </w:rPr>
        <w:t xml:space="preserve"> teritorijas</w:t>
      </w:r>
      <w:r w:rsidR="00A46C36">
        <w:rPr>
          <w:b/>
          <w:szCs w:val="20"/>
        </w:rPr>
        <w:t xml:space="preserve"> </w:t>
      </w:r>
    </w:p>
    <w:p w14:paraId="6717154D" w14:textId="77777777" w:rsidR="00727DC1" w:rsidRDefault="00727DC1" w:rsidP="00727DC1">
      <w:pPr>
        <w:rPr>
          <w:szCs w:val="20"/>
        </w:rPr>
      </w:pPr>
    </w:p>
    <w:tbl>
      <w:tblPr>
        <w:tblStyle w:val="TableGrid"/>
        <w:tblW w:w="0" w:type="auto"/>
        <w:tblLook w:val="04A0" w:firstRow="1" w:lastRow="0" w:firstColumn="1" w:lastColumn="0" w:noHBand="0" w:noVBand="1"/>
      </w:tblPr>
      <w:tblGrid>
        <w:gridCol w:w="562"/>
        <w:gridCol w:w="3483"/>
        <w:gridCol w:w="4950"/>
      </w:tblGrid>
      <w:tr w:rsidR="00A46C36" w14:paraId="31893681" w14:textId="77777777" w:rsidTr="00A46C36">
        <w:trPr>
          <w:trHeight w:val="447"/>
        </w:trPr>
        <w:tc>
          <w:tcPr>
            <w:tcW w:w="562" w:type="dxa"/>
            <w:vAlign w:val="center"/>
          </w:tcPr>
          <w:p w14:paraId="7B9905DB" w14:textId="77777777" w:rsidR="00A46C36" w:rsidRDefault="00A46C36" w:rsidP="009B1FA2">
            <w:pPr>
              <w:jc w:val="center"/>
              <w:rPr>
                <w:b/>
                <w:szCs w:val="20"/>
              </w:rPr>
            </w:pPr>
            <w:proofErr w:type="spellStart"/>
            <w:r>
              <w:rPr>
                <w:b/>
                <w:szCs w:val="20"/>
              </w:rPr>
              <w:t>Nr</w:t>
            </w:r>
            <w:proofErr w:type="spellEnd"/>
            <w:r>
              <w:rPr>
                <w:b/>
                <w:szCs w:val="20"/>
              </w:rPr>
              <w:t>.</w:t>
            </w:r>
          </w:p>
        </w:tc>
        <w:tc>
          <w:tcPr>
            <w:tcW w:w="3483" w:type="dxa"/>
            <w:vAlign w:val="center"/>
          </w:tcPr>
          <w:p w14:paraId="3882AF6D" w14:textId="77777777" w:rsidR="00A46C36" w:rsidRDefault="00A46C36" w:rsidP="009B1FA2">
            <w:pPr>
              <w:jc w:val="center"/>
              <w:rPr>
                <w:b/>
                <w:szCs w:val="20"/>
              </w:rPr>
            </w:pPr>
            <w:r>
              <w:rPr>
                <w:b/>
                <w:szCs w:val="20"/>
              </w:rPr>
              <w:t>Adrese</w:t>
            </w:r>
          </w:p>
        </w:tc>
        <w:tc>
          <w:tcPr>
            <w:tcW w:w="4950" w:type="dxa"/>
            <w:vAlign w:val="center"/>
          </w:tcPr>
          <w:p w14:paraId="0890AEA9" w14:textId="77777777" w:rsidR="00A46C36" w:rsidRDefault="00A46C36" w:rsidP="009B1FA2">
            <w:pPr>
              <w:jc w:val="center"/>
              <w:rPr>
                <w:b/>
                <w:szCs w:val="20"/>
              </w:rPr>
            </w:pPr>
            <w:r>
              <w:rPr>
                <w:b/>
                <w:szCs w:val="20"/>
              </w:rPr>
              <w:t>Struktūrvienība</w:t>
            </w:r>
          </w:p>
        </w:tc>
      </w:tr>
      <w:tr w:rsidR="00A46C36" w:rsidRPr="003018D3" w14:paraId="08D53765" w14:textId="77777777" w:rsidTr="00A46C36">
        <w:trPr>
          <w:trHeight w:val="692"/>
        </w:trPr>
        <w:tc>
          <w:tcPr>
            <w:tcW w:w="562" w:type="dxa"/>
            <w:vAlign w:val="center"/>
          </w:tcPr>
          <w:p w14:paraId="77FCB3AC" w14:textId="77777777" w:rsidR="00A46C36" w:rsidRPr="008327C5" w:rsidRDefault="00A46C36" w:rsidP="009B1FA2">
            <w:pPr>
              <w:jc w:val="center"/>
              <w:rPr>
                <w:szCs w:val="20"/>
              </w:rPr>
            </w:pPr>
            <w:r>
              <w:rPr>
                <w:szCs w:val="20"/>
              </w:rPr>
              <w:t>1.</w:t>
            </w:r>
          </w:p>
        </w:tc>
        <w:tc>
          <w:tcPr>
            <w:tcW w:w="3483" w:type="dxa"/>
            <w:vAlign w:val="center"/>
          </w:tcPr>
          <w:p w14:paraId="3485D242" w14:textId="77777777" w:rsidR="00A46C36" w:rsidRPr="008327C5" w:rsidRDefault="00A46C36" w:rsidP="009B1FA2">
            <w:pPr>
              <w:jc w:val="center"/>
              <w:rPr>
                <w:szCs w:val="20"/>
              </w:rPr>
            </w:pPr>
            <w:r w:rsidRPr="001A264C">
              <w:rPr>
                <w:szCs w:val="20"/>
              </w:rPr>
              <w:t xml:space="preserve">"Rododendri", Spilve, Babītes </w:t>
            </w:r>
            <w:proofErr w:type="spellStart"/>
            <w:r w:rsidRPr="001A264C">
              <w:rPr>
                <w:szCs w:val="20"/>
              </w:rPr>
              <w:t>pag</w:t>
            </w:r>
            <w:proofErr w:type="spellEnd"/>
            <w:r w:rsidRPr="001A264C">
              <w:rPr>
                <w:szCs w:val="20"/>
              </w:rPr>
              <w:t>.,</w:t>
            </w:r>
          </w:p>
        </w:tc>
        <w:tc>
          <w:tcPr>
            <w:tcW w:w="4950" w:type="dxa"/>
            <w:vAlign w:val="center"/>
          </w:tcPr>
          <w:p w14:paraId="0CE002B9" w14:textId="77777777" w:rsidR="00A46C36" w:rsidRPr="003018D3" w:rsidRDefault="00A46C36" w:rsidP="009B1FA2">
            <w:pPr>
              <w:jc w:val="center"/>
              <w:rPr>
                <w:szCs w:val="20"/>
              </w:rPr>
            </w:pPr>
            <w:r>
              <w:rPr>
                <w:szCs w:val="20"/>
              </w:rPr>
              <w:t>RSIA “Babīte”</w:t>
            </w:r>
          </w:p>
        </w:tc>
      </w:tr>
      <w:tr w:rsidR="00A46C36" w:rsidRPr="00727DC1" w14:paraId="7464E7ED" w14:textId="77777777" w:rsidTr="00A46C36">
        <w:trPr>
          <w:trHeight w:val="791"/>
        </w:trPr>
        <w:tc>
          <w:tcPr>
            <w:tcW w:w="562" w:type="dxa"/>
            <w:vAlign w:val="center"/>
          </w:tcPr>
          <w:p w14:paraId="76BADC67" w14:textId="77777777" w:rsidR="00A46C36" w:rsidRDefault="00A46C36" w:rsidP="009B1FA2">
            <w:pPr>
              <w:jc w:val="center"/>
              <w:rPr>
                <w:szCs w:val="20"/>
              </w:rPr>
            </w:pPr>
            <w:r>
              <w:rPr>
                <w:szCs w:val="20"/>
              </w:rPr>
              <w:t>2.</w:t>
            </w:r>
          </w:p>
        </w:tc>
        <w:tc>
          <w:tcPr>
            <w:tcW w:w="3483" w:type="dxa"/>
            <w:vAlign w:val="center"/>
          </w:tcPr>
          <w:p w14:paraId="79A65CE4" w14:textId="77777777" w:rsidR="00A46C36" w:rsidRPr="008327C5" w:rsidRDefault="00A46C36" w:rsidP="009B1FA2">
            <w:pPr>
              <w:jc w:val="center"/>
              <w:rPr>
                <w:szCs w:val="20"/>
              </w:rPr>
            </w:pPr>
            <w:r>
              <w:rPr>
                <w:szCs w:val="20"/>
              </w:rPr>
              <w:t>Ratnieki, Līgatnes pagasts, Cēsu rajons, LV-4109</w:t>
            </w:r>
          </w:p>
        </w:tc>
        <w:tc>
          <w:tcPr>
            <w:tcW w:w="4950" w:type="dxa"/>
            <w:vAlign w:val="center"/>
          </w:tcPr>
          <w:p w14:paraId="7E46923B" w14:textId="77777777" w:rsidR="00A46C36" w:rsidRPr="00727DC1" w:rsidRDefault="00A46C36" w:rsidP="009B1FA2">
            <w:pPr>
              <w:jc w:val="center"/>
              <w:rPr>
                <w:szCs w:val="20"/>
              </w:rPr>
            </w:pPr>
            <w:r>
              <w:rPr>
                <w:szCs w:val="20"/>
              </w:rPr>
              <w:t>AK “Ratnieki”</w:t>
            </w:r>
          </w:p>
        </w:tc>
      </w:tr>
      <w:tr w:rsidR="00A46C36" w:rsidRPr="00727DC1" w14:paraId="29B27EDD" w14:textId="77777777" w:rsidTr="00A46C36">
        <w:trPr>
          <w:trHeight w:val="701"/>
        </w:trPr>
        <w:tc>
          <w:tcPr>
            <w:tcW w:w="562" w:type="dxa"/>
            <w:vAlign w:val="center"/>
          </w:tcPr>
          <w:p w14:paraId="5E227119" w14:textId="77777777" w:rsidR="00A46C36" w:rsidRDefault="00A46C36" w:rsidP="009B1FA2">
            <w:pPr>
              <w:jc w:val="center"/>
              <w:rPr>
                <w:szCs w:val="20"/>
              </w:rPr>
            </w:pPr>
            <w:r>
              <w:rPr>
                <w:szCs w:val="20"/>
              </w:rPr>
              <w:t>3.</w:t>
            </w:r>
          </w:p>
        </w:tc>
        <w:tc>
          <w:tcPr>
            <w:tcW w:w="3483" w:type="dxa"/>
            <w:vAlign w:val="center"/>
          </w:tcPr>
          <w:p w14:paraId="6A59AB9D" w14:textId="77777777" w:rsidR="00A46C36" w:rsidRDefault="00A46C36" w:rsidP="009B1FA2">
            <w:pPr>
              <w:jc w:val="center"/>
              <w:rPr>
                <w:szCs w:val="20"/>
              </w:rPr>
            </w:pPr>
            <w:r w:rsidRPr="00824369">
              <w:t>Salaspils, Miera iela 3</w:t>
            </w:r>
          </w:p>
        </w:tc>
        <w:tc>
          <w:tcPr>
            <w:tcW w:w="4950" w:type="dxa"/>
            <w:vAlign w:val="center"/>
          </w:tcPr>
          <w:p w14:paraId="0D199695" w14:textId="77777777" w:rsidR="00A46C36" w:rsidRDefault="00A46C36" w:rsidP="009B1FA2">
            <w:pPr>
              <w:jc w:val="center"/>
              <w:rPr>
                <w:szCs w:val="20"/>
              </w:rPr>
            </w:pPr>
            <w:r w:rsidRPr="000E35EA">
              <w:rPr>
                <w:szCs w:val="20"/>
              </w:rPr>
              <w:t>LU Bioloģijas institūts</w:t>
            </w:r>
          </w:p>
        </w:tc>
      </w:tr>
    </w:tbl>
    <w:p w14:paraId="63467650" w14:textId="77777777" w:rsidR="00CA4846" w:rsidRDefault="00CA4846" w:rsidP="00102587">
      <w:pPr>
        <w:rPr>
          <w:szCs w:val="20"/>
        </w:rPr>
      </w:pPr>
    </w:p>
    <w:p w14:paraId="376A1CD4" w14:textId="77777777" w:rsidR="00662D8D" w:rsidRDefault="00662D8D" w:rsidP="002D0CB1">
      <w:pPr>
        <w:rPr>
          <w:szCs w:val="20"/>
        </w:rPr>
      </w:pPr>
      <w:bookmarkStart w:id="13" w:name="_Toc445297636"/>
    </w:p>
    <w:p w14:paraId="5D943F64" w14:textId="77777777" w:rsidR="005F444A" w:rsidRPr="002D0CB1" w:rsidRDefault="005F444A" w:rsidP="002D0CB1">
      <w:pPr>
        <w:rPr>
          <w:lang w:eastAsia="en-US"/>
        </w:rPr>
      </w:pPr>
    </w:p>
    <w:p w14:paraId="3ECEA24D" w14:textId="77777777" w:rsidR="002D0CB1" w:rsidRDefault="002D0CB1" w:rsidP="00BD4149">
      <w:pPr>
        <w:pStyle w:val="Heading1"/>
        <w:spacing w:before="0" w:after="0" w:line="240" w:lineRule="auto"/>
        <w:jc w:val="right"/>
        <w:rPr>
          <w:sz w:val="20"/>
          <w:szCs w:val="20"/>
          <w:lang w:eastAsia="en-US"/>
        </w:rPr>
      </w:pPr>
    </w:p>
    <w:p w14:paraId="2135C1CB" w14:textId="2CDA2399" w:rsidR="00CA4846" w:rsidRPr="00BD4149" w:rsidRDefault="0008068E" w:rsidP="00BD4149">
      <w:pPr>
        <w:pStyle w:val="Heading1"/>
        <w:spacing w:before="0" w:after="0" w:line="240" w:lineRule="auto"/>
        <w:jc w:val="right"/>
        <w:rPr>
          <w:sz w:val="20"/>
          <w:szCs w:val="20"/>
          <w:lang w:eastAsia="en-US"/>
        </w:rPr>
      </w:pPr>
      <w:r>
        <w:rPr>
          <w:sz w:val="20"/>
          <w:szCs w:val="20"/>
          <w:lang w:eastAsia="en-US"/>
        </w:rPr>
        <w:t xml:space="preserve">Nolikuma </w:t>
      </w:r>
      <w:r w:rsidR="00BD4149" w:rsidRPr="00BD4149">
        <w:rPr>
          <w:sz w:val="20"/>
          <w:szCs w:val="20"/>
          <w:lang w:eastAsia="en-US"/>
        </w:rPr>
        <w:t>3.</w:t>
      </w:r>
      <w:r w:rsidR="00CA4846" w:rsidRPr="00BD4149">
        <w:rPr>
          <w:sz w:val="20"/>
          <w:szCs w:val="20"/>
          <w:lang w:eastAsia="en-US"/>
        </w:rPr>
        <w:t>pielikums</w:t>
      </w:r>
      <w:bookmarkEnd w:id="13"/>
    </w:p>
    <w:p w14:paraId="0E337C0F" w14:textId="4E7B73FB" w:rsidR="00BD4149" w:rsidRPr="00BD4149" w:rsidRDefault="00BD4149" w:rsidP="00BD4149">
      <w:pPr>
        <w:pStyle w:val="Heading1"/>
        <w:spacing w:before="0" w:after="0" w:line="240" w:lineRule="auto"/>
        <w:jc w:val="right"/>
        <w:rPr>
          <w:sz w:val="20"/>
          <w:szCs w:val="20"/>
          <w:lang w:eastAsia="en-US"/>
        </w:rPr>
      </w:pPr>
      <w:bookmarkStart w:id="14" w:name="_Toc445297637"/>
      <w:r w:rsidRPr="00BD4149">
        <w:rPr>
          <w:sz w:val="20"/>
          <w:szCs w:val="20"/>
          <w:lang w:eastAsia="en-US"/>
        </w:rPr>
        <w:t>Finanšu piedāvājums</w:t>
      </w:r>
      <w:bookmarkEnd w:id="14"/>
    </w:p>
    <w:p w14:paraId="26583D59" w14:textId="77777777" w:rsidR="00CA4846" w:rsidRPr="00CA4846" w:rsidRDefault="00CA4846" w:rsidP="00CA4846">
      <w:pPr>
        <w:tabs>
          <w:tab w:val="left" w:pos="855"/>
        </w:tabs>
        <w:jc w:val="right"/>
        <w:rPr>
          <w:sz w:val="20"/>
          <w:szCs w:val="20"/>
          <w:lang w:eastAsia="en-US"/>
        </w:rPr>
      </w:pPr>
      <w:r w:rsidRPr="00CA4846">
        <w:rPr>
          <w:sz w:val="20"/>
          <w:szCs w:val="20"/>
          <w:lang w:eastAsia="en-US"/>
        </w:rPr>
        <w:t>Latvijas Universitātes iepirkuma</w:t>
      </w:r>
    </w:p>
    <w:p w14:paraId="22364671" w14:textId="4C93CE43" w:rsidR="00CA4846" w:rsidRPr="00CA4846" w:rsidRDefault="00CA4846" w:rsidP="00CA4846">
      <w:pPr>
        <w:tabs>
          <w:tab w:val="left" w:pos="855"/>
        </w:tabs>
        <w:jc w:val="right"/>
        <w:rPr>
          <w:sz w:val="20"/>
          <w:szCs w:val="20"/>
          <w:lang w:eastAsia="en-US"/>
        </w:rPr>
      </w:pPr>
      <w:r w:rsidRPr="00CA4846">
        <w:rPr>
          <w:sz w:val="20"/>
          <w:szCs w:val="20"/>
          <w:lang w:eastAsia="en-US"/>
        </w:rPr>
        <w:t>„</w:t>
      </w:r>
      <w:r w:rsidR="00787E05">
        <w:rPr>
          <w:sz w:val="20"/>
          <w:szCs w:val="20"/>
          <w:lang w:eastAsia="en-US"/>
        </w:rPr>
        <w:t>Dabīgā avota ūdens piegāde Latvijas Universitātes vajadzībām</w:t>
      </w:r>
      <w:r w:rsidRPr="00CA4846">
        <w:rPr>
          <w:sz w:val="20"/>
          <w:szCs w:val="20"/>
          <w:lang w:eastAsia="en-US"/>
        </w:rPr>
        <w:t xml:space="preserve">” </w:t>
      </w:r>
    </w:p>
    <w:p w14:paraId="17391EFE" w14:textId="3B046CCC" w:rsidR="00CA4846" w:rsidRDefault="00CA4846" w:rsidP="00CA4846">
      <w:pPr>
        <w:tabs>
          <w:tab w:val="left" w:pos="855"/>
        </w:tabs>
        <w:jc w:val="right"/>
        <w:rPr>
          <w:sz w:val="20"/>
          <w:szCs w:val="20"/>
          <w:lang w:eastAsia="en-US"/>
        </w:rPr>
      </w:pPr>
      <w:r w:rsidRPr="00CA4846">
        <w:rPr>
          <w:sz w:val="20"/>
          <w:szCs w:val="20"/>
          <w:lang w:eastAsia="en-US"/>
        </w:rPr>
        <w:t xml:space="preserve"> (iepirkuma identifikācijas </w:t>
      </w:r>
      <w:proofErr w:type="spellStart"/>
      <w:r w:rsidRPr="00CA4846">
        <w:rPr>
          <w:sz w:val="20"/>
          <w:szCs w:val="20"/>
          <w:lang w:eastAsia="en-US"/>
        </w:rPr>
        <w:t>Nr</w:t>
      </w:r>
      <w:proofErr w:type="spellEnd"/>
      <w:r w:rsidRPr="00CA4846">
        <w:rPr>
          <w:sz w:val="20"/>
          <w:szCs w:val="20"/>
          <w:lang w:eastAsia="en-US"/>
        </w:rPr>
        <w:t xml:space="preserve">. </w:t>
      </w:r>
      <w:r w:rsidR="002D0CB1">
        <w:rPr>
          <w:bCs/>
          <w:sz w:val="20"/>
          <w:szCs w:val="20"/>
          <w:lang w:eastAsia="en-US"/>
        </w:rPr>
        <w:t>LU 2016/26</w:t>
      </w:r>
      <w:r>
        <w:rPr>
          <w:bCs/>
          <w:sz w:val="20"/>
          <w:szCs w:val="20"/>
          <w:lang w:eastAsia="en-US"/>
        </w:rPr>
        <w:t>_I</w:t>
      </w:r>
      <w:r w:rsidRPr="00CA4846">
        <w:rPr>
          <w:sz w:val="20"/>
          <w:szCs w:val="20"/>
          <w:lang w:eastAsia="en-US"/>
        </w:rPr>
        <w:t xml:space="preserve">) </w:t>
      </w:r>
      <w:r w:rsidRPr="00D66533">
        <w:rPr>
          <w:b/>
          <w:sz w:val="20"/>
          <w:szCs w:val="20"/>
          <w:lang w:eastAsia="en-US"/>
        </w:rPr>
        <w:t>nolikumam</w:t>
      </w:r>
    </w:p>
    <w:p w14:paraId="0566A3C2" w14:textId="77777777" w:rsidR="00CA4846" w:rsidRDefault="00CA4846" w:rsidP="00CA4846">
      <w:pPr>
        <w:tabs>
          <w:tab w:val="left" w:pos="855"/>
        </w:tabs>
        <w:jc w:val="right"/>
        <w:rPr>
          <w:sz w:val="20"/>
          <w:szCs w:val="20"/>
          <w:lang w:eastAsia="en-US"/>
        </w:rPr>
      </w:pPr>
    </w:p>
    <w:p w14:paraId="4DA506C4" w14:textId="77777777" w:rsidR="00CA4846" w:rsidRDefault="00CA4846" w:rsidP="00CA4846">
      <w:pPr>
        <w:tabs>
          <w:tab w:val="left" w:pos="855"/>
        </w:tabs>
        <w:jc w:val="center"/>
        <w:rPr>
          <w:b/>
          <w:lang w:eastAsia="en-US"/>
        </w:rPr>
      </w:pPr>
      <w:r w:rsidRPr="00CA4846">
        <w:rPr>
          <w:b/>
          <w:lang w:eastAsia="en-US"/>
        </w:rPr>
        <w:t>FINANŠU PIEDĀVĀJUMS</w:t>
      </w:r>
    </w:p>
    <w:p w14:paraId="4F017D5F" w14:textId="77777777" w:rsidR="006F45C3" w:rsidRDefault="006F45C3" w:rsidP="00CA4846">
      <w:pPr>
        <w:tabs>
          <w:tab w:val="left" w:pos="855"/>
        </w:tabs>
        <w:jc w:val="center"/>
        <w:rPr>
          <w:b/>
          <w:lang w:eastAsia="en-US"/>
        </w:rPr>
      </w:pPr>
    </w:p>
    <w:p w14:paraId="07337C22" w14:textId="77777777" w:rsidR="006F45C3" w:rsidRDefault="009B1FA2" w:rsidP="006F45C3">
      <w:pPr>
        <w:tabs>
          <w:tab w:val="left" w:pos="855"/>
        </w:tabs>
        <w:rPr>
          <w:b/>
          <w:lang w:eastAsia="en-US"/>
        </w:rPr>
      </w:pPr>
      <w:r>
        <w:rPr>
          <w:b/>
          <w:lang w:eastAsia="en-US"/>
        </w:rPr>
        <w:t>Vispārīgās</w:t>
      </w:r>
      <w:r w:rsidR="006F45C3">
        <w:rPr>
          <w:b/>
          <w:lang w:eastAsia="en-US"/>
        </w:rPr>
        <w:t xml:space="preserve"> prasības</w:t>
      </w:r>
    </w:p>
    <w:p w14:paraId="5D2DD6ED" w14:textId="254BAA6E" w:rsidR="006F45C3" w:rsidRPr="002E49B9" w:rsidRDefault="006F45C3" w:rsidP="00582351">
      <w:pPr>
        <w:pStyle w:val="ListParagraph"/>
        <w:numPr>
          <w:ilvl w:val="0"/>
          <w:numId w:val="5"/>
        </w:numPr>
        <w:ind w:left="270" w:hanging="270"/>
        <w:jc w:val="both"/>
      </w:pPr>
      <w:r w:rsidRPr="006F45C3">
        <w:rPr>
          <w:iCs/>
        </w:rPr>
        <w:t>Finanšu piedāvājumā ir piedāvāta cena par Tehniskajā</w:t>
      </w:r>
      <w:r>
        <w:rPr>
          <w:iCs/>
        </w:rPr>
        <w:t xml:space="preserve"> specifikācijā/</w:t>
      </w:r>
      <w:r w:rsidRPr="006F45C3">
        <w:rPr>
          <w:iCs/>
        </w:rPr>
        <w:t>piedāvājumā norādīto Preci, iekļaujot vis</w:t>
      </w:r>
      <w:r w:rsidR="0008068E">
        <w:rPr>
          <w:iCs/>
        </w:rPr>
        <w:t xml:space="preserve">as izmaksas, kas </w:t>
      </w:r>
      <w:r w:rsidRPr="006F45C3">
        <w:rPr>
          <w:iCs/>
        </w:rPr>
        <w:t xml:space="preserve">saistītas ar Līguma izpildi, </w:t>
      </w:r>
      <w:r>
        <w:rPr>
          <w:iCs/>
        </w:rPr>
        <w:t xml:space="preserve">tajā skaitā </w:t>
      </w:r>
      <w:r w:rsidRPr="006F45C3">
        <w:rPr>
          <w:iCs/>
        </w:rPr>
        <w:t>nodokļi (izņemot PVN), nodevas, transporta, piegādes, iekraušanas, izkraušanas, uzstādīšanas</w:t>
      </w:r>
      <w:r>
        <w:rPr>
          <w:iCs/>
        </w:rPr>
        <w:t xml:space="preserve"> </w:t>
      </w:r>
      <w:proofErr w:type="spellStart"/>
      <w:r>
        <w:rPr>
          <w:iCs/>
        </w:rPr>
        <w:t>u.c</w:t>
      </w:r>
      <w:proofErr w:type="spellEnd"/>
      <w:r>
        <w:rPr>
          <w:iCs/>
        </w:rPr>
        <w:t>. izmaksas;</w:t>
      </w:r>
      <w:r w:rsidRPr="006F45C3">
        <w:rPr>
          <w:iCs/>
        </w:rPr>
        <w:t xml:space="preserve"> </w:t>
      </w:r>
      <w:r>
        <w:rPr>
          <w:iCs/>
        </w:rPr>
        <w:t>ūdens sadales iekārtu</w:t>
      </w:r>
      <w:r w:rsidRPr="006F45C3">
        <w:rPr>
          <w:iCs/>
        </w:rPr>
        <w:t xml:space="preserve"> nomas maksā ir iekļautas </w:t>
      </w:r>
      <w:r w:rsidR="00056806">
        <w:rPr>
          <w:iCs/>
        </w:rPr>
        <w:t xml:space="preserve">arī </w:t>
      </w:r>
      <w:r w:rsidRPr="006F45C3">
        <w:rPr>
          <w:iCs/>
        </w:rPr>
        <w:t xml:space="preserve">uzturēšanas, apkalpošanas </w:t>
      </w:r>
      <w:proofErr w:type="spellStart"/>
      <w:r w:rsidRPr="006F45C3">
        <w:rPr>
          <w:iCs/>
        </w:rPr>
        <w:t>u.c</w:t>
      </w:r>
      <w:proofErr w:type="spellEnd"/>
      <w:r w:rsidRPr="006F45C3">
        <w:rPr>
          <w:iCs/>
        </w:rPr>
        <w:t>. izmaksas.</w:t>
      </w:r>
    </w:p>
    <w:p w14:paraId="429B333D" w14:textId="463DC51D" w:rsidR="006F45C3" w:rsidRPr="002E49B9" w:rsidRDefault="006F45C3" w:rsidP="00582351">
      <w:pPr>
        <w:pStyle w:val="ListParagraph"/>
        <w:numPr>
          <w:ilvl w:val="0"/>
          <w:numId w:val="5"/>
        </w:numPr>
        <w:ind w:left="270" w:hanging="270"/>
        <w:jc w:val="both"/>
      </w:pPr>
      <w:r w:rsidRPr="002E49B9">
        <w:t>Finanšu piedāvāju</w:t>
      </w:r>
      <w:r w:rsidR="0008068E">
        <w:t xml:space="preserve">mā jānorāda cena par Preci </w:t>
      </w:r>
      <w:r w:rsidRPr="002E49B9">
        <w:t>(EUR</w:t>
      </w:r>
      <w:r w:rsidR="0008068E">
        <w:t xml:space="preserve"> bez PVN</w:t>
      </w:r>
      <w:r w:rsidRPr="002E49B9">
        <w:t>) ar precizitāti 2 (divas) zīmes aiz komata.</w:t>
      </w:r>
    </w:p>
    <w:p w14:paraId="57098FA3" w14:textId="1D797C08" w:rsidR="006F45C3" w:rsidRDefault="006F45C3" w:rsidP="00582351">
      <w:pPr>
        <w:pStyle w:val="ListParagraph"/>
        <w:numPr>
          <w:ilvl w:val="0"/>
          <w:numId w:val="5"/>
        </w:numPr>
        <w:ind w:left="270" w:hanging="270"/>
        <w:jc w:val="both"/>
      </w:pPr>
      <w:r>
        <w:t>Pretendents</w:t>
      </w:r>
      <w:r w:rsidRPr="002E49B9">
        <w:t xml:space="preserve"> nodrošina Finanšu piedāvājumā piedāvāto </w:t>
      </w:r>
      <w:r>
        <w:t>cenu nemainīgumu</w:t>
      </w:r>
      <w:r w:rsidR="0008068E">
        <w:t xml:space="preserve"> visā Līguma izpildes gaitā.</w:t>
      </w:r>
    </w:p>
    <w:p w14:paraId="1E986E44" w14:textId="2AF033D9" w:rsidR="002B73A9" w:rsidRPr="00662D8D" w:rsidRDefault="00662D8D" w:rsidP="00662D8D">
      <w:pPr>
        <w:pStyle w:val="ListParagraph"/>
        <w:numPr>
          <w:ilvl w:val="0"/>
          <w:numId w:val="5"/>
        </w:numPr>
        <w:ind w:left="270" w:hanging="270"/>
        <w:jc w:val="both"/>
      </w:pPr>
      <w:r>
        <w:t>Pretendents &lt;  &gt; &lt;nosaukums&gt; apliecina, ka tā finanšu piedāvājums ir:</w:t>
      </w:r>
    </w:p>
    <w:tbl>
      <w:tblPr>
        <w:tblStyle w:val="TableGrid"/>
        <w:tblW w:w="9606" w:type="dxa"/>
        <w:tblLayout w:type="fixed"/>
        <w:tblLook w:val="04A0" w:firstRow="1" w:lastRow="0" w:firstColumn="1" w:lastColumn="0" w:noHBand="0" w:noVBand="1"/>
      </w:tblPr>
      <w:tblGrid>
        <w:gridCol w:w="963"/>
        <w:gridCol w:w="2264"/>
        <w:gridCol w:w="1701"/>
        <w:gridCol w:w="992"/>
        <w:gridCol w:w="1559"/>
        <w:gridCol w:w="2127"/>
      </w:tblGrid>
      <w:tr w:rsidR="00F64D88" w14:paraId="364888B4" w14:textId="333EBF1C" w:rsidTr="00210EF2">
        <w:tc>
          <w:tcPr>
            <w:tcW w:w="963" w:type="dxa"/>
          </w:tcPr>
          <w:p w14:paraId="7D9132CA" w14:textId="77777777" w:rsidR="00F64D88" w:rsidRPr="002D0CB1" w:rsidRDefault="00F64D88" w:rsidP="00102587">
            <w:pPr>
              <w:rPr>
                <w:b/>
              </w:rPr>
            </w:pPr>
            <w:proofErr w:type="spellStart"/>
            <w:r w:rsidRPr="002D0CB1">
              <w:rPr>
                <w:b/>
              </w:rPr>
              <w:t>Nr.p.k</w:t>
            </w:r>
            <w:proofErr w:type="spellEnd"/>
            <w:r w:rsidRPr="002D0CB1">
              <w:rPr>
                <w:b/>
              </w:rPr>
              <w:t>.</w:t>
            </w:r>
          </w:p>
        </w:tc>
        <w:tc>
          <w:tcPr>
            <w:tcW w:w="2264" w:type="dxa"/>
          </w:tcPr>
          <w:p w14:paraId="46567B0D" w14:textId="77777777" w:rsidR="00F64D88" w:rsidRPr="002D0CB1" w:rsidRDefault="00F64D88" w:rsidP="00662D8D">
            <w:pPr>
              <w:jc w:val="both"/>
              <w:rPr>
                <w:b/>
              </w:rPr>
            </w:pPr>
            <w:r w:rsidRPr="002D0CB1">
              <w:rPr>
                <w:b/>
              </w:rPr>
              <w:t>Pasūtītāja prasības</w:t>
            </w:r>
          </w:p>
        </w:tc>
        <w:tc>
          <w:tcPr>
            <w:tcW w:w="1701" w:type="dxa"/>
          </w:tcPr>
          <w:p w14:paraId="7EBB6B60" w14:textId="422A8E76" w:rsidR="00F64D88" w:rsidRPr="002D0CB1" w:rsidRDefault="00F64D88" w:rsidP="00662D8D">
            <w:pPr>
              <w:jc w:val="both"/>
              <w:rPr>
                <w:b/>
              </w:rPr>
            </w:pPr>
            <w:r w:rsidRPr="002D0CB1">
              <w:rPr>
                <w:b/>
              </w:rPr>
              <w:t xml:space="preserve">Balona tilpums litros </w:t>
            </w:r>
            <w:r w:rsidRPr="00662D8D">
              <w:rPr>
                <w:i/>
              </w:rPr>
              <w:t>(aizpilda Pretendents)</w:t>
            </w:r>
          </w:p>
        </w:tc>
        <w:tc>
          <w:tcPr>
            <w:tcW w:w="992" w:type="dxa"/>
          </w:tcPr>
          <w:p w14:paraId="20B5291E" w14:textId="0A2D20C5" w:rsidR="00F64D88" w:rsidRPr="002D0CB1" w:rsidRDefault="000828BF" w:rsidP="00662D8D">
            <w:pPr>
              <w:jc w:val="both"/>
              <w:rPr>
                <w:b/>
              </w:rPr>
            </w:pPr>
            <w:r>
              <w:rPr>
                <w:b/>
              </w:rPr>
              <w:t>Pudeļu/</w:t>
            </w:r>
            <w:r w:rsidR="00F64D88">
              <w:rPr>
                <w:b/>
              </w:rPr>
              <w:t>Iekārtu skaits</w:t>
            </w:r>
            <w:r w:rsidR="00210EF2">
              <w:rPr>
                <w:b/>
              </w:rPr>
              <w:t xml:space="preserve"> (</w:t>
            </w:r>
            <w:proofErr w:type="spellStart"/>
            <w:r w:rsidR="00210EF2">
              <w:rPr>
                <w:b/>
              </w:rPr>
              <w:t>gab</w:t>
            </w:r>
            <w:proofErr w:type="spellEnd"/>
            <w:r w:rsidR="00210EF2">
              <w:rPr>
                <w:b/>
              </w:rPr>
              <w:t>.)</w:t>
            </w:r>
          </w:p>
        </w:tc>
        <w:tc>
          <w:tcPr>
            <w:tcW w:w="1559" w:type="dxa"/>
          </w:tcPr>
          <w:p w14:paraId="771330EA" w14:textId="298BD8DA" w:rsidR="00F64D88" w:rsidRPr="002D0CB1" w:rsidRDefault="00F64D88" w:rsidP="00662D8D">
            <w:pPr>
              <w:jc w:val="both"/>
              <w:rPr>
                <w:b/>
              </w:rPr>
            </w:pPr>
            <w:r w:rsidRPr="002D0CB1">
              <w:rPr>
                <w:b/>
              </w:rPr>
              <w:t xml:space="preserve">Pretendenta piedāvātā cena par 1 (vienu) vienību EUR bez PVN </w:t>
            </w:r>
            <w:r w:rsidRPr="00210EF2">
              <w:rPr>
                <w:i/>
              </w:rPr>
              <w:t>(aizpilda Pretendents).</w:t>
            </w:r>
          </w:p>
        </w:tc>
        <w:tc>
          <w:tcPr>
            <w:tcW w:w="2127" w:type="dxa"/>
          </w:tcPr>
          <w:p w14:paraId="76109EC8" w14:textId="25E88E00" w:rsidR="00F64D88" w:rsidRDefault="00F64D88" w:rsidP="00662D8D">
            <w:pPr>
              <w:jc w:val="both"/>
              <w:rPr>
                <w:b/>
              </w:rPr>
            </w:pPr>
            <w:r>
              <w:rPr>
                <w:b/>
              </w:rPr>
              <w:t>Pretendenta piedāvātā cena par visu iekārtu iznomāšanu kop</w:t>
            </w:r>
            <w:r w:rsidR="0026012A">
              <w:rPr>
                <w:b/>
              </w:rPr>
              <w:t>ā EUR bez PVN gadā</w:t>
            </w:r>
            <w:r>
              <w:rPr>
                <w:b/>
              </w:rPr>
              <w:t>.</w:t>
            </w:r>
          </w:p>
          <w:p w14:paraId="093663DA" w14:textId="0637CBB1" w:rsidR="00B34BD4" w:rsidRPr="002D6E0A" w:rsidRDefault="00210EF2" w:rsidP="002D6E0A">
            <w:pPr>
              <w:jc w:val="both"/>
              <w:rPr>
                <w:i/>
                <w:sz w:val="18"/>
                <w:szCs w:val="18"/>
              </w:rPr>
            </w:pPr>
            <w:r w:rsidRPr="002D6E0A">
              <w:rPr>
                <w:i/>
                <w:sz w:val="18"/>
                <w:szCs w:val="18"/>
              </w:rPr>
              <w:t>*pretendents reizina</w:t>
            </w:r>
            <w:r w:rsidR="002D6E0A" w:rsidRPr="002D6E0A">
              <w:rPr>
                <w:i/>
                <w:sz w:val="18"/>
                <w:szCs w:val="18"/>
              </w:rPr>
              <w:t xml:space="preserve"> tabulas ailes „</w:t>
            </w:r>
            <w:r w:rsidR="000828BF">
              <w:rPr>
                <w:i/>
                <w:sz w:val="18"/>
                <w:szCs w:val="18"/>
              </w:rPr>
              <w:t>Pudeļu/</w:t>
            </w:r>
            <w:r w:rsidR="002D6E0A" w:rsidRPr="002D6E0A">
              <w:rPr>
                <w:i/>
                <w:sz w:val="18"/>
                <w:szCs w:val="18"/>
              </w:rPr>
              <w:t>Iekārtu skaits (</w:t>
            </w:r>
            <w:proofErr w:type="spellStart"/>
            <w:r w:rsidR="002D6E0A" w:rsidRPr="002D6E0A">
              <w:rPr>
                <w:i/>
                <w:sz w:val="18"/>
                <w:szCs w:val="18"/>
              </w:rPr>
              <w:t>gab</w:t>
            </w:r>
            <w:proofErr w:type="spellEnd"/>
            <w:r w:rsidR="002D6E0A" w:rsidRPr="002D6E0A">
              <w:rPr>
                <w:i/>
                <w:sz w:val="18"/>
                <w:szCs w:val="18"/>
              </w:rPr>
              <w:t>.)”</w:t>
            </w:r>
            <w:r w:rsidR="000828BF">
              <w:rPr>
                <w:i/>
                <w:sz w:val="18"/>
                <w:szCs w:val="18"/>
              </w:rPr>
              <w:t xml:space="preserve"> 1</w:t>
            </w:r>
            <w:r w:rsidR="00937906">
              <w:rPr>
                <w:i/>
                <w:sz w:val="18"/>
                <w:szCs w:val="18"/>
              </w:rPr>
              <w:t>.</w:t>
            </w:r>
            <w:r w:rsidR="000828BF">
              <w:rPr>
                <w:i/>
                <w:sz w:val="18"/>
                <w:szCs w:val="18"/>
              </w:rPr>
              <w:t>,2.,</w:t>
            </w:r>
            <w:r w:rsidR="000828BF" w:rsidRPr="000828BF">
              <w:rPr>
                <w:i/>
                <w:sz w:val="18"/>
                <w:szCs w:val="18"/>
              </w:rPr>
              <w:t>un</w:t>
            </w:r>
            <w:r w:rsidR="000828BF">
              <w:rPr>
                <w:i/>
                <w:sz w:val="18"/>
                <w:szCs w:val="18"/>
              </w:rPr>
              <w:t xml:space="preserve"> 4.</w:t>
            </w:r>
            <w:r w:rsidR="00937906">
              <w:rPr>
                <w:i/>
                <w:sz w:val="18"/>
                <w:szCs w:val="18"/>
              </w:rPr>
              <w:t xml:space="preserve"> – 7</w:t>
            </w:r>
            <w:r w:rsidRPr="002D6E0A">
              <w:rPr>
                <w:i/>
                <w:sz w:val="18"/>
                <w:szCs w:val="18"/>
              </w:rPr>
              <w:t xml:space="preserve">. punktā norādīto </w:t>
            </w:r>
            <w:r w:rsidR="000828BF">
              <w:rPr>
                <w:i/>
                <w:sz w:val="18"/>
                <w:szCs w:val="18"/>
              </w:rPr>
              <w:t xml:space="preserve">pudeļu un </w:t>
            </w:r>
            <w:r w:rsidRPr="002D6E0A">
              <w:rPr>
                <w:i/>
                <w:sz w:val="18"/>
                <w:szCs w:val="18"/>
              </w:rPr>
              <w:t>iekārtu skaitu</w:t>
            </w:r>
            <w:r w:rsidR="002D6E0A" w:rsidRPr="002D6E0A">
              <w:rPr>
                <w:i/>
                <w:sz w:val="18"/>
                <w:szCs w:val="18"/>
              </w:rPr>
              <w:t xml:space="preserve"> </w:t>
            </w:r>
            <w:r w:rsidRPr="002D6E0A">
              <w:rPr>
                <w:i/>
                <w:sz w:val="18"/>
                <w:szCs w:val="18"/>
              </w:rPr>
              <w:t>ar piedāvāto cenu par 1 (vienu) vienību.</w:t>
            </w:r>
          </w:p>
        </w:tc>
      </w:tr>
      <w:tr w:rsidR="00F64D88" w14:paraId="34A63603" w14:textId="06A14B09" w:rsidTr="000828BF">
        <w:tc>
          <w:tcPr>
            <w:tcW w:w="963" w:type="dxa"/>
          </w:tcPr>
          <w:p w14:paraId="17B1396F" w14:textId="058B431C" w:rsidR="00F64D88" w:rsidRPr="002D0CB1" w:rsidRDefault="00F64D88" w:rsidP="00582351">
            <w:pPr>
              <w:pStyle w:val="ListParagraph"/>
              <w:numPr>
                <w:ilvl w:val="0"/>
                <w:numId w:val="3"/>
              </w:numPr>
            </w:pPr>
          </w:p>
        </w:tc>
        <w:tc>
          <w:tcPr>
            <w:tcW w:w="2264" w:type="dxa"/>
          </w:tcPr>
          <w:p w14:paraId="1D9E3B87" w14:textId="463D3DAE" w:rsidR="00F64D88" w:rsidRPr="002D0CB1" w:rsidRDefault="00F64D88" w:rsidP="00662D8D">
            <w:pPr>
              <w:jc w:val="both"/>
            </w:pPr>
            <w:r w:rsidRPr="002D0CB1">
              <w:t>Dabīgā avota ūdens, kas pildīts balonos,  piegāde.</w:t>
            </w:r>
          </w:p>
          <w:p w14:paraId="04F51B37" w14:textId="7178A603" w:rsidR="00F64D88" w:rsidRPr="002D0CB1" w:rsidRDefault="00F64D88" w:rsidP="00662D8D">
            <w:pPr>
              <w:jc w:val="both"/>
              <w:rPr>
                <w:b/>
              </w:rPr>
            </w:pPr>
            <w:r w:rsidRPr="002D0CB1">
              <w:rPr>
                <w:b/>
              </w:rPr>
              <w:t>Pudeles tilpums 18,9 litri (+/- 1 litrs).</w:t>
            </w:r>
          </w:p>
        </w:tc>
        <w:tc>
          <w:tcPr>
            <w:tcW w:w="1701" w:type="dxa"/>
          </w:tcPr>
          <w:p w14:paraId="4A21AFD2" w14:textId="234A0037" w:rsidR="00F64D88" w:rsidRPr="00B22F5D" w:rsidRDefault="00F64D88" w:rsidP="00102587"/>
        </w:tc>
        <w:tc>
          <w:tcPr>
            <w:tcW w:w="992" w:type="dxa"/>
            <w:shd w:val="clear" w:color="auto" w:fill="auto"/>
          </w:tcPr>
          <w:p w14:paraId="030EE6A1" w14:textId="004ED513" w:rsidR="00F64D88" w:rsidRPr="00B22F5D" w:rsidRDefault="000828BF" w:rsidP="00102587">
            <w:pPr>
              <w:rPr>
                <w:b/>
              </w:rPr>
            </w:pPr>
            <w:r w:rsidRPr="00B22F5D">
              <w:rPr>
                <w:b/>
              </w:rPr>
              <w:t>500</w:t>
            </w:r>
          </w:p>
        </w:tc>
        <w:tc>
          <w:tcPr>
            <w:tcW w:w="1559" w:type="dxa"/>
          </w:tcPr>
          <w:p w14:paraId="0962F6E4" w14:textId="60F71C8B" w:rsidR="00F64D88" w:rsidRPr="002D0CB1" w:rsidRDefault="00F64D88" w:rsidP="00102587">
            <w:pPr>
              <w:rPr>
                <w:b/>
              </w:rPr>
            </w:pPr>
          </w:p>
        </w:tc>
        <w:tc>
          <w:tcPr>
            <w:tcW w:w="2127" w:type="dxa"/>
            <w:shd w:val="clear" w:color="auto" w:fill="auto"/>
          </w:tcPr>
          <w:p w14:paraId="74C84B85" w14:textId="77777777" w:rsidR="00F64D88" w:rsidRPr="002D0CB1" w:rsidRDefault="00F64D88" w:rsidP="00102587">
            <w:pPr>
              <w:rPr>
                <w:b/>
              </w:rPr>
            </w:pPr>
          </w:p>
        </w:tc>
      </w:tr>
      <w:tr w:rsidR="00F64D88" w14:paraId="3D3D6468" w14:textId="43061072" w:rsidTr="000828BF">
        <w:tc>
          <w:tcPr>
            <w:tcW w:w="963" w:type="dxa"/>
          </w:tcPr>
          <w:p w14:paraId="7B824E7C" w14:textId="77777777" w:rsidR="00F64D88" w:rsidRPr="002D0CB1" w:rsidRDefault="00F64D88" w:rsidP="00582351">
            <w:pPr>
              <w:pStyle w:val="ListParagraph"/>
              <w:numPr>
                <w:ilvl w:val="0"/>
                <w:numId w:val="3"/>
              </w:numPr>
            </w:pPr>
          </w:p>
        </w:tc>
        <w:tc>
          <w:tcPr>
            <w:tcW w:w="2264" w:type="dxa"/>
          </w:tcPr>
          <w:p w14:paraId="577F4B95" w14:textId="77777777" w:rsidR="00F64D88" w:rsidRDefault="00F64D88" w:rsidP="00662D8D">
            <w:pPr>
              <w:jc w:val="both"/>
            </w:pPr>
            <w:r>
              <w:t xml:space="preserve">Dabīgā </w:t>
            </w:r>
            <w:r w:rsidRPr="000828BF">
              <w:t>avota</w:t>
            </w:r>
            <w:r>
              <w:t xml:space="preserve"> ūdens, kas pildīts balonos, piegāde.</w:t>
            </w:r>
          </w:p>
          <w:p w14:paraId="5109EFF8" w14:textId="3C5491EB" w:rsidR="00F64D88" w:rsidRPr="00D91C34" w:rsidRDefault="00F64D88" w:rsidP="00662D8D">
            <w:pPr>
              <w:jc w:val="both"/>
              <w:rPr>
                <w:b/>
              </w:rPr>
            </w:pPr>
            <w:r w:rsidRPr="00D91C34">
              <w:rPr>
                <w:b/>
              </w:rPr>
              <w:t>Pudeles tilpums 11 litri (+/- 1 litrs)</w:t>
            </w:r>
            <w:r>
              <w:rPr>
                <w:b/>
              </w:rPr>
              <w:t>.</w:t>
            </w:r>
          </w:p>
        </w:tc>
        <w:tc>
          <w:tcPr>
            <w:tcW w:w="1701" w:type="dxa"/>
          </w:tcPr>
          <w:p w14:paraId="0547DFEE" w14:textId="77777777" w:rsidR="00F64D88" w:rsidRPr="00B22F5D" w:rsidRDefault="00F64D88" w:rsidP="00102587"/>
        </w:tc>
        <w:tc>
          <w:tcPr>
            <w:tcW w:w="992" w:type="dxa"/>
            <w:shd w:val="clear" w:color="auto" w:fill="auto"/>
          </w:tcPr>
          <w:p w14:paraId="6CF54E77" w14:textId="6B50F385" w:rsidR="00F64D88" w:rsidRPr="00B22F5D" w:rsidRDefault="000828BF" w:rsidP="00102587">
            <w:pPr>
              <w:rPr>
                <w:b/>
              </w:rPr>
            </w:pPr>
            <w:r w:rsidRPr="00B22F5D">
              <w:rPr>
                <w:b/>
              </w:rPr>
              <w:t>500</w:t>
            </w:r>
          </w:p>
        </w:tc>
        <w:tc>
          <w:tcPr>
            <w:tcW w:w="1559" w:type="dxa"/>
          </w:tcPr>
          <w:p w14:paraId="316650FA" w14:textId="6DB251B4" w:rsidR="00F64D88" w:rsidRPr="002D0CB1" w:rsidRDefault="00F64D88" w:rsidP="00102587">
            <w:pPr>
              <w:rPr>
                <w:b/>
              </w:rPr>
            </w:pPr>
          </w:p>
        </w:tc>
        <w:tc>
          <w:tcPr>
            <w:tcW w:w="2127" w:type="dxa"/>
            <w:shd w:val="clear" w:color="auto" w:fill="auto"/>
          </w:tcPr>
          <w:p w14:paraId="5AB1CB3E" w14:textId="77777777" w:rsidR="00F64D88" w:rsidRPr="002D0CB1" w:rsidRDefault="00F64D88" w:rsidP="00102587">
            <w:pPr>
              <w:rPr>
                <w:b/>
              </w:rPr>
            </w:pPr>
          </w:p>
        </w:tc>
      </w:tr>
      <w:tr w:rsidR="00F64D88" w14:paraId="3B37CAE5" w14:textId="71CEDD97" w:rsidTr="00210EF2">
        <w:tc>
          <w:tcPr>
            <w:tcW w:w="963" w:type="dxa"/>
          </w:tcPr>
          <w:p w14:paraId="06052FDF" w14:textId="49836EFE" w:rsidR="00F64D88" w:rsidRPr="002D0CB1" w:rsidRDefault="00F64D88" w:rsidP="00582351">
            <w:pPr>
              <w:pStyle w:val="ListParagraph"/>
              <w:numPr>
                <w:ilvl w:val="0"/>
                <w:numId w:val="3"/>
              </w:numPr>
            </w:pPr>
          </w:p>
        </w:tc>
        <w:tc>
          <w:tcPr>
            <w:tcW w:w="2264" w:type="dxa"/>
          </w:tcPr>
          <w:p w14:paraId="100A2B7F" w14:textId="2B87C1CA" w:rsidR="00F64D88" w:rsidRPr="002D0CB1" w:rsidRDefault="00F64D88" w:rsidP="00662D8D">
            <w:pPr>
              <w:jc w:val="both"/>
            </w:pPr>
            <w:r w:rsidRPr="002D0CB1">
              <w:t xml:space="preserve">Ogļskābās gāzes uzpildīšana 1kg </w:t>
            </w:r>
            <w:r w:rsidRPr="002D0CB1">
              <w:rPr>
                <w:b/>
              </w:rPr>
              <w:t>(viens kilograms)</w:t>
            </w:r>
            <w:r>
              <w:rPr>
                <w:b/>
              </w:rPr>
              <w:t>.</w:t>
            </w:r>
          </w:p>
        </w:tc>
        <w:tc>
          <w:tcPr>
            <w:tcW w:w="1701" w:type="dxa"/>
            <w:shd w:val="clear" w:color="auto" w:fill="7F7F7F" w:themeFill="text1" w:themeFillTint="80"/>
          </w:tcPr>
          <w:p w14:paraId="7133646D" w14:textId="7D1A20C3" w:rsidR="00F64D88" w:rsidRPr="002D0CB1" w:rsidRDefault="00F64D88" w:rsidP="00102587"/>
        </w:tc>
        <w:tc>
          <w:tcPr>
            <w:tcW w:w="992" w:type="dxa"/>
            <w:shd w:val="clear" w:color="auto" w:fill="7F7F7F" w:themeFill="text1" w:themeFillTint="80"/>
          </w:tcPr>
          <w:p w14:paraId="618999CB" w14:textId="77777777" w:rsidR="00F64D88" w:rsidRPr="002D0CB1" w:rsidRDefault="00F64D88" w:rsidP="00102587">
            <w:pPr>
              <w:rPr>
                <w:b/>
              </w:rPr>
            </w:pPr>
          </w:p>
        </w:tc>
        <w:tc>
          <w:tcPr>
            <w:tcW w:w="1559" w:type="dxa"/>
          </w:tcPr>
          <w:p w14:paraId="5BA099C4" w14:textId="19D0278A" w:rsidR="00F64D88" w:rsidRPr="002D0CB1" w:rsidRDefault="00F64D88" w:rsidP="00102587">
            <w:pPr>
              <w:rPr>
                <w:b/>
              </w:rPr>
            </w:pPr>
          </w:p>
        </w:tc>
        <w:tc>
          <w:tcPr>
            <w:tcW w:w="2127" w:type="dxa"/>
            <w:shd w:val="clear" w:color="auto" w:fill="7F7F7F" w:themeFill="text1" w:themeFillTint="80"/>
          </w:tcPr>
          <w:p w14:paraId="2817E26B" w14:textId="77777777" w:rsidR="00F64D88" w:rsidRPr="002D0CB1" w:rsidRDefault="00F64D88" w:rsidP="00102587">
            <w:pPr>
              <w:rPr>
                <w:b/>
              </w:rPr>
            </w:pPr>
          </w:p>
        </w:tc>
      </w:tr>
      <w:tr w:rsidR="00F64D88" w14:paraId="2F480F04" w14:textId="3755E063" w:rsidTr="00210EF2">
        <w:tc>
          <w:tcPr>
            <w:tcW w:w="963" w:type="dxa"/>
          </w:tcPr>
          <w:p w14:paraId="07C96387" w14:textId="77777777" w:rsidR="00F64D88" w:rsidRPr="002D0CB1" w:rsidRDefault="00F64D88" w:rsidP="00582351">
            <w:pPr>
              <w:pStyle w:val="ListParagraph"/>
              <w:numPr>
                <w:ilvl w:val="0"/>
                <w:numId w:val="3"/>
              </w:numPr>
            </w:pPr>
          </w:p>
        </w:tc>
        <w:tc>
          <w:tcPr>
            <w:tcW w:w="2264" w:type="dxa"/>
          </w:tcPr>
          <w:p w14:paraId="53FBEB5D" w14:textId="1EA11F44" w:rsidR="00F64D88" w:rsidRPr="002D0CB1" w:rsidRDefault="00F64D88" w:rsidP="00662D8D">
            <w:pPr>
              <w:jc w:val="both"/>
            </w:pPr>
            <w:r>
              <w:rPr>
                <w:lang w:eastAsia="en-US"/>
              </w:rPr>
              <w:t>Uz grīdas novietojama elektriskā ūdens sildīšanas (ne vairāk kā +95</w:t>
            </w:r>
            <w:r w:rsidRPr="00CA5990">
              <w:rPr>
                <w:vertAlign w:val="superscript"/>
                <w:lang w:eastAsia="en-US"/>
              </w:rPr>
              <w:t>o</w:t>
            </w:r>
            <w:r>
              <w:rPr>
                <w:lang w:eastAsia="en-US"/>
              </w:rPr>
              <w:t xml:space="preserve">C) un </w:t>
            </w:r>
            <w:r>
              <w:rPr>
                <w:lang w:eastAsia="en-US"/>
              </w:rPr>
              <w:lastRenderedPageBreak/>
              <w:t>dzesēšanas (ne mazāk kā +10</w:t>
            </w:r>
            <w:r w:rsidRPr="00CA5990">
              <w:rPr>
                <w:vertAlign w:val="superscript"/>
                <w:lang w:eastAsia="en-US"/>
              </w:rPr>
              <w:t>o</w:t>
            </w:r>
            <w:r>
              <w:rPr>
                <w:lang w:eastAsia="en-US"/>
              </w:rPr>
              <w:t xml:space="preserve">C) iekārta. Augstums – ne lielāks kā 140 cm (viens simts četrdesmit centimetri). </w:t>
            </w:r>
          </w:p>
        </w:tc>
        <w:tc>
          <w:tcPr>
            <w:tcW w:w="1701" w:type="dxa"/>
            <w:shd w:val="clear" w:color="auto" w:fill="7F7F7F" w:themeFill="text1" w:themeFillTint="80"/>
          </w:tcPr>
          <w:p w14:paraId="028126E8" w14:textId="77777777" w:rsidR="00F64D88" w:rsidRPr="002D0CB1" w:rsidRDefault="00F64D88" w:rsidP="00102587"/>
        </w:tc>
        <w:tc>
          <w:tcPr>
            <w:tcW w:w="992" w:type="dxa"/>
          </w:tcPr>
          <w:p w14:paraId="3C6FEC1E" w14:textId="0BFD24CC" w:rsidR="00F64D88" w:rsidRPr="002D0CB1" w:rsidRDefault="00937906" w:rsidP="002D6E0A">
            <w:pPr>
              <w:jc w:val="center"/>
              <w:rPr>
                <w:b/>
              </w:rPr>
            </w:pPr>
            <w:r>
              <w:rPr>
                <w:b/>
              </w:rPr>
              <w:t>60</w:t>
            </w:r>
          </w:p>
        </w:tc>
        <w:tc>
          <w:tcPr>
            <w:tcW w:w="1559" w:type="dxa"/>
            <w:shd w:val="clear" w:color="auto" w:fill="FFFFFF" w:themeFill="background1"/>
          </w:tcPr>
          <w:p w14:paraId="2FBE36C6" w14:textId="76DDF794" w:rsidR="00F64D88" w:rsidRPr="002D0CB1" w:rsidRDefault="00F64D88" w:rsidP="00102587">
            <w:pPr>
              <w:rPr>
                <w:b/>
              </w:rPr>
            </w:pPr>
          </w:p>
        </w:tc>
        <w:tc>
          <w:tcPr>
            <w:tcW w:w="2127" w:type="dxa"/>
          </w:tcPr>
          <w:p w14:paraId="748E14AC" w14:textId="77777777" w:rsidR="00F64D88" w:rsidRPr="002D0CB1" w:rsidRDefault="00F64D88" w:rsidP="00102587">
            <w:pPr>
              <w:rPr>
                <w:b/>
              </w:rPr>
            </w:pPr>
          </w:p>
        </w:tc>
      </w:tr>
      <w:tr w:rsidR="00F64D88" w14:paraId="765E496B" w14:textId="09BBFB1B" w:rsidTr="00210EF2">
        <w:tc>
          <w:tcPr>
            <w:tcW w:w="963" w:type="dxa"/>
          </w:tcPr>
          <w:p w14:paraId="7CD4E957" w14:textId="77777777" w:rsidR="00F64D88" w:rsidRPr="002D0CB1" w:rsidRDefault="00F64D88" w:rsidP="00582351">
            <w:pPr>
              <w:pStyle w:val="ListParagraph"/>
              <w:numPr>
                <w:ilvl w:val="0"/>
                <w:numId w:val="3"/>
              </w:numPr>
            </w:pPr>
          </w:p>
        </w:tc>
        <w:tc>
          <w:tcPr>
            <w:tcW w:w="2264" w:type="dxa"/>
          </w:tcPr>
          <w:p w14:paraId="0F08B914" w14:textId="6A2E9339" w:rsidR="00F64D88" w:rsidRPr="002D0CB1" w:rsidRDefault="00F64D88" w:rsidP="00662D8D">
            <w:pPr>
              <w:jc w:val="both"/>
            </w:pPr>
            <w:r>
              <w:t>Uz grīdas novietojama elektriskā iekārta, kas dod iespēju ūdeni lietot karstā (</w:t>
            </w:r>
            <w:r>
              <w:rPr>
                <w:lang w:eastAsia="en-US"/>
              </w:rPr>
              <w:t>ne vairāk kā +95</w:t>
            </w:r>
            <w:r w:rsidRPr="00CA5990">
              <w:rPr>
                <w:vertAlign w:val="superscript"/>
                <w:lang w:eastAsia="en-US"/>
              </w:rPr>
              <w:t>o</w:t>
            </w:r>
            <w:r>
              <w:rPr>
                <w:lang w:eastAsia="en-US"/>
              </w:rPr>
              <w:t>C), atdzesētā (ne mazāk kā +10</w:t>
            </w:r>
            <w:r w:rsidRPr="00CA5990">
              <w:rPr>
                <w:vertAlign w:val="superscript"/>
                <w:lang w:eastAsia="en-US"/>
              </w:rPr>
              <w:t>o</w:t>
            </w:r>
            <w:r>
              <w:rPr>
                <w:lang w:eastAsia="en-US"/>
              </w:rPr>
              <w:t>C) un gāzētā veidā. Augstums – ne lielāks kā 140 cm (viens simts četrdesmit centimetri).</w:t>
            </w:r>
          </w:p>
        </w:tc>
        <w:tc>
          <w:tcPr>
            <w:tcW w:w="1701" w:type="dxa"/>
            <w:shd w:val="clear" w:color="auto" w:fill="7F7F7F" w:themeFill="text1" w:themeFillTint="80"/>
          </w:tcPr>
          <w:p w14:paraId="5CB0DB27" w14:textId="77777777" w:rsidR="00F64D88" w:rsidRPr="002D0CB1" w:rsidRDefault="00F64D88" w:rsidP="00102587"/>
        </w:tc>
        <w:tc>
          <w:tcPr>
            <w:tcW w:w="992" w:type="dxa"/>
          </w:tcPr>
          <w:p w14:paraId="2949CEDF" w14:textId="1148EBD4" w:rsidR="00F64D88" w:rsidRPr="002D0CB1" w:rsidRDefault="00937906" w:rsidP="002D6E0A">
            <w:pPr>
              <w:jc w:val="center"/>
              <w:rPr>
                <w:b/>
              </w:rPr>
            </w:pPr>
            <w:r>
              <w:rPr>
                <w:b/>
              </w:rPr>
              <w:t>30</w:t>
            </w:r>
          </w:p>
        </w:tc>
        <w:tc>
          <w:tcPr>
            <w:tcW w:w="1559" w:type="dxa"/>
          </w:tcPr>
          <w:p w14:paraId="07D44B6D" w14:textId="2CC1FE69" w:rsidR="00F64D88" w:rsidRPr="002D0CB1" w:rsidRDefault="00F64D88" w:rsidP="00102587">
            <w:pPr>
              <w:rPr>
                <w:b/>
              </w:rPr>
            </w:pPr>
          </w:p>
        </w:tc>
        <w:tc>
          <w:tcPr>
            <w:tcW w:w="2127" w:type="dxa"/>
          </w:tcPr>
          <w:p w14:paraId="0B9CEE96" w14:textId="77777777" w:rsidR="00F64D88" w:rsidRPr="002D0CB1" w:rsidRDefault="00F64D88" w:rsidP="00102587">
            <w:pPr>
              <w:rPr>
                <w:b/>
              </w:rPr>
            </w:pPr>
          </w:p>
        </w:tc>
      </w:tr>
      <w:tr w:rsidR="00F64D88" w14:paraId="5C782E82" w14:textId="1E79B7AD" w:rsidTr="00210EF2">
        <w:tc>
          <w:tcPr>
            <w:tcW w:w="963" w:type="dxa"/>
          </w:tcPr>
          <w:p w14:paraId="16AD56EA" w14:textId="77777777" w:rsidR="00F64D88" w:rsidRPr="002D0CB1" w:rsidRDefault="00F64D88" w:rsidP="00582351">
            <w:pPr>
              <w:pStyle w:val="ListParagraph"/>
              <w:numPr>
                <w:ilvl w:val="0"/>
                <w:numId w:val="3"/>
              </w:numPr>
            </w:pPr>
          </w:p>
        </w:tc>
        <w:tc>
          <w:tcPr>
            <w:tcW w:w="2264" w:type="dxa"/>
          </w:tcPr>
          <w:p w14:paraId="12EC04E2" w14:textId="0DC900AC" w:rsidR="00F64D88" w:rsidRPr="002D0CB1" w:rsidRDefault="00F64D88" w:rsidP="00662D8D">
            <w:pPr>
              <w:jc w:val="both"/>
            </w:pPr>
            <w:r>
              <w:t xml:space="preserve">Uz grīdas novietojama elektriskā iekārta, kas dod iespēju lietot ūdeni, kas atbilst istabas temperatūrai un atdzesētā (ne mazāk kā </w:t>
            </w:r>
            <w:r>
              <w:rPr>
                <w:lang w:eastAsia="en-US"/>
              </w:rPr>
              <w:t>+10</w:t>
            </w:r>
            <w:r w:rsidRPr="00CA5990">
              <w:rPr>
                <w:vertAlign w:val="superscript"/>
                <w:lang w:eastAsia="en-US"/>
              </w:rPr>
              <w:t>o</w:t>
            </w:r>
            <w:r>
              <w:rPr>
                <w:lang w:eastAsia="en-US"/>
              </w:rPr>
              <w:t>C) veidā. Augstums – ne lielāks kā 140 cm (viens simts četrdesmit centimetri).</w:t>
            </w:r>
          </w:p>
        </w:tc>
        <w:tc>
          <w:tcPr>
            <w:tcW w:w="1701" w:type="dxa"/>
            <w:shd w:val="clear" w:color="auto" w:fill="7F7F7F" w:themeFill="text1" w:themeFillTint="80"/>
          </w:tcPr>
          <w:p w14:paraId="03841C96" w14:textId="77777777" w:rsidR="00F64D88" w:rsidRPr="002D0CB1" w:rsidRDefault="00F64D88" w:rsidP="00102587"/>
        </w:tc>
        <w:tc>
          <w:tcPr>
            <w:tcW w:w="992" w:type="dxa"/>
          </w:tcPr>
          <w:p w14:paraId="731CEEDD" w14:textId="525ADCFC" w:rsidR="00F64D88" w:rsidRPr="002D0CB1" w:rsidRDefault="00937906" w:rsidP="002D6E0A">
            <w:pPr>
              <w:jc w:val="center"/>
              <w:rPr>
                <w:b/>
              </w:rPr>
            </w:pPr>
            <w:r>
              <w:rPr>
                <w:b/>
              </w:rPr>
              <w:t>30</w:t>
            </w:r>
          </w:p>
        </w:tc>
        <w:tc>
          <w:tcPr>
            <w:tcW w:w="1559" w:type="dxa"/>
          </w:tcPr>
          <w:p w14:paraId="7E4948BB" w14:textId="0F921ADB" w:rsidR="00F64D88" w:rsidRPr="002D0CB1" w:rsidRDefault="00F64D88" w:rsidP="00102587">
            <w:pPr>
              <w:rPr>
                <w:b/>
              </w:rPr>
            </w:pPr>
          </w:p>
        </w:tc>
        <w:tc>
          <w:tcPr>
            <w:tcW w:w="2127" w:type="dxa"/>
          </w:tcPr>
          <w:p w14:paraId="3E8830C1" w14:textId="77777777" w:rsidR="00F64D88" w:rsidRPr="002D0CB1" w:rsidRDefault="00F64D88" w:rsidP="00102587">
            <w:pPr>
              <w:rPr>
                <w:b/>
              </w:rPr>
            </w:pPr>
          </w:p>
        </w:tc>
      </w:tr>
      <w:tr w:rsidR="00F64D88" w14:paraId="7DD854F0" w14:textId="09C32BD7" w:rsidTr="00210EF2">
        <w:tc>
          <w:tcPr>
            <w:tcW w:w="963" w:type="dxa"/>
          </w:tcPr>
          <w:p w14:paraId="1EB71BE0" w14:textId="77777777" w:rsidR="00F64D88" w:rsidRPr="002D0CB1" w:rsidRDefault="00F64D88" w:rsidP="00582351">
            <w:pPr>
              <w:pStyle w:val="ListParagraph"/>
              <w:numPr>
                <w:ilvl w:val="0"/>
                <w:numId w:val="3"/>
              </w:numPr>
            </w:pPr>
          </w:p>
        </w:tc>
        <w:tc>
          <w:tcPr>
            <w:tcW w:w="2264" w:type="dxa"/>
          </w:tcPr>
          <w:p w14:paraId="71B51619" w14:textId="65BEE65D" w:rsidR="00F64D88" w:rsidRDefault="00F64D88" w:rsidP="00662D8D">
            <w:pPr>
              <w:jc w:val="both"/>
            </w:pPr>
            <w:r w:rsidRPr="003F4382">
              <w:t>Iekārta, kas paredzēta novietošanai uz galda un ūdens pudeļu turēšanai istabas temperatūrā bez sildīšanas vai dzesēšanas. Iekārtas augstums ne lielāks kā 80 cm</w:t>
            </w:r>
            <w:r>
              <w:t xml:space="preserve"> (astoņdesmit centimetri)</w:t>
            </w:r>
            <w:r w:rsidRPr="003F4382">
              <w:t>. Iekārta aprīkota ar krānu.</w:t>
            </w:r>
          </w:p>
        </w:tc>
        <w:tc>
          <w:tcPr>
            <w:tcW w:w="1701" w:type="dxa"/>
            <w:shd w:val="clear" w:color="auto" w:fill="7F7F7F" w:themeFill="text1" w:themeFillTint="80"/>
          </w:tcPr>
          <w:p w14:paraId="4B1D9FFD" w14:textId="77777777" w:rsidR="00F64D88" w:rsidRPr="002D0CB1" w:rsidRDefault="00F64D88" w:rsidP="00102587"/>
        </w:tc>
        <w:tc>
          <w:tcPr>
            <w:tcW w:w="992" w:type="dxa"/>
          </w:tcPr>
          <w:p w14:paraId="22B011EF" w14:textId="645B2C6F" w:rsidR="00F64D88" w:rsidRPr="002D0CB1" w:rsidRDefault="00937906" w:rsidP="002D6E0A">
            <w:pPr>
              <w:jc w:val="center"/>
              <w:rPr>
                <w:b/>
              </w:rPr>
            </w:pPr>
            <w:r>
              <w:rPr>
                <w:b/>
              </w:rPr>
              <w:t>60</w:t>
            </w:r>
          </w:p>
        </w:tc>
        <w:tc>
          <w:tcPr>
            <w:tcW w:w="1559" w:type="dxa"/>
          </w:tcPr>
          <w:p w14:paraId="4A8F7DC2" w14:textId="3804940A" w:rsidR="00F64D88" w:rsidRPr="002D0CB1" w:rsidRDefault="00F64D88" w:rsidP="00102587">
            <w:pPr>
              <w:rPr>
                <w:b/>
              </w:rPr>
            </w:pPr>
          </w:p>
        </w:tc>
        <w:tc>
          <w:tcPr>
            <w:tcW w:w="2127" w:type="dxa"/>
          </w:tcPr>
          <w:p w14:paraId="1F7594C6" w14:textId="77777777" w:rsidR="00F64D88" w:rsidRPr="002D0CB1" w:rsidRDefault="00F64D88" w:rsidP="00102587">
            <w:pPr>
              <w:rPr>
                <w:b/>
              </w:rPr>
            </w:pPr>
          </w:p>
        </w:tc>
      </w:tr>
      <w:tr w:rsidR="002D6E0A" w14:paraId="63C8B14C" w14:textId="7CD93636" w:rsidTr="000828BF">
        <w:tc>
          <w:tcPr>
            <w:tcW w:w="4928" w:type="dxa"/>
            <w:gridSpan w:val="3"/>
          </w:tcPr>
          <w:p w14:paraId="666F9319" w14:textId="04AC7107" w:rsidR="002D6E0A" w:rsidRPr="002D0CB1" w:rsidRDefault="002D6E0A" w:rsidP="00E41C4B">
            <w:pPr>
              <w:jc w:val="right"/>
              <w:rPr>
                <w:b/>
              </w:rPr>
            </w:pPr>
            <w:r>
              <w:rPr>
                <w:b/>
              </w:rPr>
              <w:t>C</w:t>
            </w:r>
            <w:r w:rsidRPr="002D0CB1">
              <w:rPr>
                <w:b/>
              </w:rPr>
              <w:t xml:space="preserve">ena KOPĀ (EUR bez PVN): </w:t>
            </w:r>
          </w:p>
        </w:tc>
        <w:tc>
          <w:tcPr>
            <w:tcW w:w="2551" w:type="dxa"/>
            <w:gridSpan w:val="2"/>
            <w:shd w:val="clear" w:color="auto" w:fill="7F7F7F" w:themeFill="text1" w:themeFillTint="80"/>
          </w:tcPr>
          <w:p w14:paraId="616B131A" w14:textId="57ACD08B" w:rsidR="002D6E0A" w:rsidRPr="002D0CB1" w:rsidRDefault="002D6E0A" w:rsidP="00102587">
            <w:pPr>
              <w:rPr>
                <w:b/>
              </w:rPr>
            </w:pPr>
          </w:p>
        </w:tc>
        <w:tc>
          <w:tcPr>
            <w:tcW w:w="2127" w:type="dxa"/>
          </w:tcPr>
          <w:p w14:paraId="34019DFE" w14:textId="77777777" w:rsidR="002D6E0A" w:rsidRPr="002D0CB1" w:rsidRDefault="002D6E0A" w:rsidP="00102587">
            <w:pPr>
              <w:rPr>
                <w:b/>
              </w:rPr>
            </w:pPr>
          </w:p>
        </w:tc>
      </w:tr>
    </w:tbl>
    <w:p w14:paraId="25469D2F" w14:textId="77777777" w:rsidR="00CA4846" w:rsidRDefault="00CA4846" w:rsidP="00102587">
      <w:pPr>
        <w:rPr>
          <w:szCs w:val="20"/>
        </w:rPr>
      </w:pPr>
    </w:p>
    <w:p w14:paraId="6D568F8B" w14:textId="77777777" w:rsidR="00F64D88" w:rsidRDefault="00F64D88" w:rsidP="00AF7B47">
      <w:pPr>
        <w:rPr>
          <w:szCs w:val="20"/>
        </w:rPr>
      </w:pPr>
    </w:p>
    <w:p w14:paraId="433B5D20" w14:textId="77777777" w:rsidR="00210EF2" w:rsidRDefault="00210EF2" w:rsidP="00AF7B47">
      <w:pPr>
        <w:rPr>
          <w:szCs w:val="20"/>
        </w:rPr>
      </w:pPr>
    </w:p>
    <w:p w14:paraId="2CCDBD06" w14:textId="77777777" w:rsidR="00F64D88" w:rsidRDefault="00F64D88" w:rsidP="00AF7B47">
      <w:pPr>
        <w:rPr>
          <w:szCs w:val="20"/>
        </w:rPr>
      </w:pPr>
    </w:p>
    <w:tbl>
      <w:tblPr>
        <w:tblStyle w:val="TableGrid"/>
        <w:tblpPr w:leftFromText="180" w:rightFromText="180" w:vertAnchor="page" w:horzAnchor="margin" w:tblpY="3308"/>
        <w:tblW w:w="0" w:type="auto"/>
        <w:tblLook w:val="04A0" w:firstRow="1" w:lastRow="0" w:firstColumn="1" w:lastColumn="0" w:noHBand="0" w:noVBand="1"/>
      </w:tblPr>
      <w:tblGrid>
        <w:gridCol w:w="4785"/>
        <w:gridCol w:w="4786"/>
      </w:tblGrid>
      <w:tr w:rsidR="00F64D88" w14:paraId="2444A181" w14:textId="77777777" w:rsidTr="00210EF2">
        <w:tc>
          <w:tcPr>
            <w:tcW w:w="4785" w:type="dxa"/>
          </w:tcPr>
          <w:p w14:paraId="0AA028DA" w14:textId="78A73F7B" w:rsidR="00F64D88" w:rsidRPr="00210EF2" w:rsidRDefault="00210EF2" w:rsidP="00210EF2">
            <w:pPr>
              <w:jc w:val="both"/>
              <w:rPr>
                <w:b/>
                <w:szCs w:val="20"/>
              </w:rPr>
            </w:pPr>
            <w:r>
              <w:rPr>
                <w:b/>
                <w:szCs w:val="20"/>
              </w:rPr>
              <w:t>Piegādes prasība:</w:t>
            </w:r>
          </w:p>
        </w:tc>
        <w:tc>
          <w:tcPr>
            <w:tcW w:w="4786" w:type="dxa"/>
          </w:tcPr>
          <w:p w14:paraId="3D4BE95E" w14:textId="11199D6B" w:rsidR="00F64D88" w:rsidRPr="00210EF2" w:rsidRDefault="002D6E0A" w:rsidP="00210EF2">
            <w:pPr>
              <w:jc w:val="both"/>
              <w:rPr>
                <w:b/>
                <w:szCs w:val="20"/>
              </w:rPr>
            </w:pPr>
            <w:r>
              <w:rPr>
                <w:b/>
                <w:szCs w:val="20"/>
              </w:rPr>
              <w:t>Cena k</w:t>
            </w:r>
            <w:r w:rsidR="00F64D88" w:rsidRPr="00210EF2">
              <w:rPr>
                <w:b/>
                <w:szCs w:val="20"/>
              </w:rPr>
              <w:t>opā EUR bez PVN</w:t>
            </w:r>
            <w:r>
              <w:rPr>
                <w:b/>
                <w:szCs w:val="20"/>
              </w:rPr>
              <w:t>:</w:t>
            </w:r>
          </w:p>
        </w:tc>
      </w:tr>
      <w:tr w:rsidR="00F64D88" w14:paraId="6F391E67" w14:textId="77777777" w:rsidTr="00210EF2">
        <w:tc>
          <w:tcPr>
            <w:tcW w:w="4785" w:type="dxa"/>
          </w:tcPr>
          <w:p w14:paraId="77F489FB" w14:textId="0F032784" w:rsidR="00F64D88" w:rsidRPr="00B22F5D" w:rsidRDefault="00F64D88" w:rsidP="000828BF">
            <w:pPr>
              <w:jc w:val="both"/>
              <w:rPr>
                <w:szCs w:val="20"/>
              </w:rPr>
            </w:pPr>
            <w:r w:rsidRPr="00B22F5D">
              <w:rPr>
                <w:szCs w:val="20"/>
              </w:rPr>
              <w:t>Pretendenta piedāvātā cena par 18,9 litru (+/- 1 litrs)</w:t>
            </w:r>
            <w:r w:rsidR="000828BF" w:rsidRPr="00B22F5D">
              <w:rPr>
                <w:szCs w:val="20"/>
              </w:rPr>
              <w:t xml:space="preserve"> pudeļu piegādi gadā</w:t>
            </w:r>
            <w:r w:rsidRPr="00B22F5D">
              <w:rPr>
                <w:szCs w:val="20"/>
              </w:rPr>
              <w:t>.</w:t>
            </w:r>
          </w:p>
        </w:tc>
        <w:tc>
          <w:tcPr>
            <w:tcW w:w="4786" w:type="dxa"/>
          </w:tcPr>
          <w:p w14:paraId="7B5E6441" w14:textId="77777777" w:rsidR="00F64D88" w:rsidRDefault="00F64D88" w:rsidP="00210EF2">
            <w:pPr>
              <w:rPr>
                <w:szCs w:val="20"/>
              </w:rPr>
            </w:pPr>
          </w:p>
        </w:tc>
      </w:tr>
      <w:tr w:rsidR="00F64D88" w14:paraId="2F27D359" w14:textId="77777777" w:rsidTr="00210EF2">
        <w:tc>
          <w:tcPr>
            <w:tcW w:w="4785" w:type="dxa"/>
          </w:tcPr>
          <w:p w14:paraId="10486F0D" w14:textId="2D75E9C6" w:rsidR="00F64D88" w:rsidRPr="00B22F5D" w:rsidRDefault="00F64D88" w:rsidP="000828BF">
            <w:pPr>
              <w:jc w:val="both"/>
              <w:rPr>
                <w:szCs w:val="20"/>
              </w:rPr>
            </w:pPr>
            <w:r w:rsidRPr="00B22F5D">
              <w:rPr>
                <w:szCs w:val="20"/>
              </w:rPr>
              <w:t>Pretendenta piedāvātā cena par 11 litru (+/- 1 litrs)</w:t>
            </w:r>
            <w:r w:rsidR="000828BF" w:rsidRPr="00B22F5D">
              <w:rPr>
                <w:szCs w:val="20"/>
              </w:rPr>
              <w:t xml:space="preserve"> pudeļu piegādi gadā</w:t>
            </w:r>
            <w:r w:rsidRPr="00B22F5D">
              <w:rPr>
                <w:szCs w:val="20"/>
              </w:rPr>
              <w:t>.</w:t>
            </w:r>
          </w:p>
        </w:tc>
        <w:tc>
          <w:tcPr>
            <w:tcW w:w="4786" w:type="dxa"/>
          </w:tcPr>
          <w:p w14:paraId="45D8F47A" w14:textId="77777777" w:rsidR="00F64D88" w:rsidRDefault="00F64D88" w:rsidP="00210EF2">
            <w:pPr>
              <w:rPr>
                <w:szCs w:val="20"/>
              </w:rPr>
            </w:pPr>
            <w:bookmarkStart w:id="15" w:name="_GoBack"/>
            <w:bookmarkEnd w:id="15"/>
          </w:p>
        </w:tc>
      </w:tr>
      <w:tr w:rsidR="00F64D88" w14:paraId="71567C0D" w14:textId="77777777" w:rsidTr="00210EF2">
        <w:tc>
          <w:tcPr>
            <w:tcW w:w="4785" w:type="dxa"/>
          </w:tcPr>
          <w:p w14:paraId="5FB1ADBB" w14:textId="6BA362C3" w:rsidR="00F64D88" w:rsidRDefault="00F64D88" w:rsidP="00210EF2">
            <w:pPr>
              <w:jc w:val="both"/>
              <w:rPr>
                <w:szCs w:val="20"/>
              </w:rPr>
            </w:pPr>
            <w:r>
              <w:rPr>
                <w:szCs w:val="20"/>
              </w:rPr>
              <w:t>Pretendenta piedāvātā cena par 1 (vienu) vienību 1kg (vienu kilogramu) ogļskābās gāzes uzpildīšanu.</w:t>
            </w:r>
          </w:p>
        </w:tc>
        <w:tc>
          <w:tcPr>
            <w:tcW w:w="4786" w:type="dxa"/>
          </w:tcPr>
          <w:p w14:paraId="3E62DA1E" w14:textId="77777777" w:rsidR="00F64D88" w:rsidRDefault="00F64D88" w:rsidP="00210EF2">
            <w:pPr>
              <w:rPr>
                <w:szCs w:val="20"/>
              </w:rPr>
            </w:pPr>
          </w:p>
        </w:tc>
      </w:tr>
      <w:tr w:rsidR="00F64D88" w14:paraId="6482738A" w14:textId="77777777" w:rsidTr="00210EF2">
        <w:tc>
          <w:tcPr>
            <w:tcW w:w="4785" w:type="dxa"/>
          </w:tcPr>
          <w:p w14:paraId="6A992A99" w14:textId="566CFCCE" w:rsidR="00F64D88" w:rsidRPr="00F64D88" w:rsidRDefault="00F64D88" w:rsidP="00210EF2">
            <w:pPr>
              <w:jc w:val="both"/>
              <w:rPr>
                <w:szCs w:val="20"/>
              </w:rPr>
            </w:pPr>
            <w:r w:rsidRPr="00F64D88">
              <w:t>Pretendenta piedāvātā cena par visu iekārtu iznomāšanu kop</w:t>
            </w:r>
            <w:r w:rsidR="0026012A">
              <w:t>ā EUR bez PVN gadā</w:t>
            </w:r>
            <w:r w:rsidRPr="00F64D88">
              <w:t>.</w:t>
            </w:r>
          </w:p>
        </w:tc>
        <w:tc>
          <w:tcPr>
            <w:tcW w:w="4786" w:type="dxa"/>
          </w:tcPr>
          <w:p w14:paraId="11041410" w14:textId="77777777" w:rsidR="00F64D88" w:rsidRDefault="00F64D88" w:rsidP="00210EF2">
            <w:pPr>
              <w:rPr>
                <w:szCs w:val="20"/>
              </w:rPr>
            </w:pPr>
          </w:p>
        </w:tc>
      </w:tr>
      <w:tr w:rsidR="00F64D88" w14:paraId="5E435AD7" w14:textId="77777777" w:rsidTr="00210EF2">
        <w:tc>
          <w:tcPr>
            <w:tcW w:w="4785" w:type="dxa"/>
          </w:tcPr>
          <w:p w14:paraId="64F1051A" w14:textId="672D56EA" w:rsidR="00F64D88" w:rsidRPr="00F64D88" w:rsidRDefault="00F64D88" w:rsidP="00210EF2">
            <w:pPr>
              <w:jc w:val="right"/>
            </w:pPr>
            <w:r>
              <w:t>Kopējā vērtējamā cena EUR bez PVN:</w:t>
            </w:r>
          </w:p>
        </w:tc>
        <w:tc>
          <w:tcPr>
            <w:tcW w:w="4786" w:type="dxa"/>
          </w:tcPr>
          <w:p w14:paraId="0D5DB05B" w14:textId="77777777" w:rsidR="00F64D88" w:rsidRDefault="00F64D88" w:rsidP="00210EF2">
            <w:pPr>
              <w:rPr>
                <w:szCs w:val="20"/>
              </w:rPr>
            </w:pPr>
          </w:p>
        </w:tc>
      </w:tr>
    </w:tbl>
    <w:p w14:paraId="6BD9523D" w14:textId="77777777" w:rsidR="00F64D88" w:rsidRDefault="00F64D88" w:rsidP="00AF7B47">
      <w:pPr>
        <w:rPr>
          <w:szCs w:val="20"/>
        </w:rPr>
      </w:pPr>
    </w:p>
    <w:p w14:paraId="57706FD0" w14:textId="5D1D7C5D" w:rsidR="00210EF2" w:rsidRDefault="00210EF2" w:rsidP="00AF7B47">
      <w:pPr>
        <w:rPr>
          <w:szCs w:val="20"/>
        </w:rPr>
      </w:pPr>
    </w:p>
    <w:p w14:paraId="0F7E5A94" w14:textId="77777777" w:rsidR="00210EF2" w:rsidRDefault="00210EF2" w:rsidP="00AF7B47">
      <w:pPr>
        <w:rPr>
          <w:szCs w:val="20"/>
        </w:rPr>
      </w:pPr>
    </w:p>
    <w:p w14:paraId="062DF431" w14:textId="77777777" w:rsidR="00F64D88" w:rsidRDefault="00F64D88" w:rsidP="00AF7B47">
      <w:pPr>
        <w:rPr>
          <w:szCs w:val="20"/>
        </w:rPr>
      </w:pPr>
    </w:p>
    <w:p w14:paraId="2C672D09" w14:textId="77777777" w:rsidR="00AF7B47" w:rsidRPr="00AF7B47" w:rsidRDefault="00AF7B47" w:rsidP="00AF7B47">
      <w:pPr>
        <w:rPr>
          <w:szCs w:val="20"/>
        </w:rPr>
      </w:pPr>
      <w:r w:rsidRPr="00AF7B47">
        <w:rPr>
          <w:szCs w:val="20"/>
        </w:rPr>
        <w:t>Pretendents/pretendenta pilnvarotā persona:</w:t>
      </w:r>
    </w:p>
    <w:p w14:paraId="0D378751" w14:textId="77777777" w:rsidR="00AF7B47" w:rsidRPr="00AF7B47" w:rsidRDefault="00AF7B47" w:rsidP="00AF7B47">
      <w:pPr>
        <w:rPr>
          <w:szCs w:val="20"/>
        </w:rPr>
      </w:pPr>
      <w:r w:rsidRPr="00AF7B47">
        <w:rPr>
          <w:szCs w:val="20"/>
        </w:rPr>
        <w:t xml:space="preserve">_________________________                _______________        _________________                   </w:t>
      </w:r>
      <w:r w:rsidRPr="00AF7B47">
        <w:rPr>
          <w:szCs w:val="20"/>
        </w:rPr>
        <w:tab/>
        <w:t xml:space="preserve">      /vārds, uzvārds/ </w:t>
      </w:r>
      <w:r w:rsidRPr="00AF7B47">
        <w:rPr>
          <w:szCs w:val="20"/>
        </w:rPr>
        <w:tab/>
      </w:r>
      <w:r w:rsidRPr="00AF7B47">
        <w:rPr>
          <w:szCs w:val="20"/>
        </w:rPr>
        <w:tab/>
        <w:t xml:space="preserve">             /amats/                              /paraksts/   </w:t>
      </w:r>
      <w:r w:rsidRPr="00AF7B47">
        <w:rPr>
          <w:szCs w:val="20"/>
        </w:rPr>
        <w:tab/>
        <w:t xml:space="preserve"> ____________________2016.gada ___.________________</w:t>
      </w:r>
    </w:p>
    <w:p w14:paraId="2BB5990B" w14:textId="7295F7D8" w:rsidR="007E2FCA" w:rsidRDefault="00AF7B47" w:rsidP="00102587">
      <w:pPr>
        <w:rPr>
          <w:szCs w:val="20"/>
        </w:rPr>
      </w:pPr>
      <w:r w:rsidRPr="00AF7B47">
        <w:rPr>
          <w:szCs w:val="20"/>
        </w:rPr>
        <w:t xml:space="preserve">/sagatavošanas vieta/  </w:t>
      </w:r>
    </w:p>
    <w:p w14:paraId="4A82A829" w14:textId="77777777" w:rsidR="000B4FE0" w:rsidRDefault="000B4FE0" w:rsidP="00102587">
      <w:pPr>
        <w:rPr>
          <w:szCs w:val="20"/>
        </w:rPr>
      </w:pPr>
    </w:p>
    <w:p w14:paraId="117A0BAF" w14:textId="77777777" w:rsidR="000B4FE0" w:rsidRDefault="000B4FE0" w:rsidP="00102587">
      <w:pPr>
        <w:rPr>
          <w:szCs w:val="20"/>
        </w:rPr>
      </w:pPr>
    </w:p>
    <w:p w14:paraId="1238D0BF" w14:textId="77777777" w:rsidR="000B4FE0" w:rsidRDefault="000B4FE0" w:rsidP="00102587">
      <w:pPr>
        <w:rPr>
          <w:szCs w:val="20"/>
        </w:rPr>
      </w:pPr>
    </w:p>
    <w:p w14:paraId="24003957" w14:textId="77777777" w:rsidR="002D0CB1" w:rsidRDefault="002D0CB1" w:rsidP="00BD4149">
      <w:pPr>
        <w:pStyle w:val="Heading1"/>
        <w:spacing w:before="0" w:after="0" w:line="240" w:lineRule="auto"/>
        <w:jc w:val="right"/>
        <w:rPr>
          <w:sz w:val="20"/>
          <w:szCs w:val="20"/>
        </w:rPr>
      </w:pPr>
      <w:bookmarkStart w:id="16" w:name="_Toc445297638"/>
    </w:p>
    <w:p w14:paraId="37A47B4C" w14:textId="77777777" w:rsidR="002D0CB1" w:rsidRDefault="002D0CB1" w:rsidP="00BD4149">
      <w:pPr>
        <w:pStyle w:val="Heading1"/>
        <w:spacing w:before="0" w:after="0" w:line="240" w:lineRule="auto"/>
        <w:jc w:val="right"/>
        <w:rPr>
          <w:sz w:val="20"/>
          <w:szCs w:val="20"/>
        </w:rPr>
      </w:pPr>
    </w:p>
    <w:p w14:paraId="3C1AF165" w14:textId="77777777" w:rsidR="002D0CB1" w:rsidRDefault="002D0CB1" w:rsidP="00BD4149">
      <w:pPr>
        <w:pStyle w:val="Heading1"/>
        <w:spacing w:before="0" w:after="0" w:line="240" w:lineRule="auto"/>
        <w:jc w:val="right"/>
        <w:rPr>
          <w:sz w:val="20"/>
          <w:szCs w:val="20"/>
        </w:rPr>
      </w:pPr>
    </w:p>
    <w:p w14:paraId="70AB80E9" w14:textId="77777777" w:rsidR="002D0CB1" w:rsidRDefault="002D0CB1" w:rsidP="00BD4149">
      <w:pPr>
        <w:pStyle w:val="Heading1"/>
        <w:spacing w:before="0" w:after="0" w:line="240" w:lineRule="auto"/>
        <w:jc w:val="right"/>
        <w:rPr>
          <w:sz w:val="20"/>
          <w:szCs w:val="20"/>
        </w:rPr>
      </w:pPr>
    </w:p>
    <w:p w14:paraId="7E7D66F2" w14:textId="77777777" w:rsidR="002D0CB1" w:rsidRDefault="002D0CB1" w:rsidP="00BD4149">
      <w:pPr>
        <w:pStyle w:val="Heading1"/>
        <w:spacing w:before="0" w:after="0" w:line="240" w:lineRule="auto"/>
        <w:jc w:val="right"/>
        <w:rPr>
          <w:sz w:val="20"/>
          <w:szCs w:val="20"/>
        </w:rPr>
      </w:pPr>
    </w:p>
    <w:p w14:paraId="2BE35F4E" w14:textId="77777777" w:rsidR="002D0CB1" w:rsidRDefault="002D0CB1" w:rsidP="00BD4149">
      <w:pPr>
        <w:pStyle w:val="Heading1"/>
        <w:spacing w:before="0" w:after="0" w:line="240" w:lineRule="auto"/>
        <w:jc w:val="right"/>
        <w:rPr>
          <w:sz w:val="20"/>
          <w:szCs w:val="20"/>
        </w:rPr>
      </w:pPr>
    </w:p>
    <w:p w14:paraId="3FDEFD77" w14:textId="77777777" w:rsidR="00D84084" w:rsidRDefault="00D84084" w:rsidP="00D84084"/>
    <w:p w14:paraId="68AE864F" w14:textId="77777777" w:rsidR="00D84084" w:rsidRDefault="00D84084" w:rsidP="00D84084"/>
    <w:p w14:paraId="0A637ADD" w14:textId="77777777" w:rsidR="00D84084" w:rsidRDefault="00D84084" w:rsidP="00D84084"/>
    <w:p w14:paraId="256D34EC" w14:textId="77777777" w:rsidR="00D84084" w:rsidRDefault="00D84084" w:rsidP="00D84084"/>
    <w:p w14:paraId="699403E5" w14:textId="77777777" w:rsidR="00D84084" w:rsidRDefault="00D84084" w:rsidP="00D84084"/>
    <w:p w14:paraId="6E6650F0" w14:textId="77777777" w:rsidR="00D84084" w:rsidRDefault="00D84084" w:rsidP="00D84084"/>
    <w:p w14:paraId="663C04D7" w14:textId="77777777" w:rsidR="00D84084" w:rsidRDefault="00D84084" w:rsidP="00D84084"/>
    <w:p w14:paraId="27929D79" w14:textId="77777777" w:rsidR="00D84084" w:rsidRDefault="00D84084" w:rsidP="00D84084"/>
    <w:p w14:paraId="3EAFFDFA" w14:textId="77777777" w:rsidR="00D84084" w:rsidRDefault="00D84084" w:rsidP="00D84084"/>
    <w:p w14:paraId="00AF438E" w14:textId="77777777" w:rsidR="00D84084" w:rsidRDefault="00D84084" w:rsidP="00D84084"/>
    <w:p w14:paraId="5EBF48FE" w14:textId="77777777" w:rsidR="00D84084" w:rsidRDefault="00D84084" w:rsidP="00D84084"/>
    <w:p w14:paraId="6B603122" w14:textId="77777777" w:rsidR="00D84084" w:rsidRDefault="00D84084" w:rsidP="00D84084"/>
    <w:p w14:paraId="6449CA21" w14:textId="77777777" w:rsidR="00D84084" w:rsidRDefault="00D84084" w:rsidP="00D84084"/>
    <w:p w14:paraId="7DDC39AA" w14:textId="77777777" w:rsidR="00D84084" w:rsidRDefault="00D84084" w:rsidP="00D84084"/>
    <w:p w14:paraId="049D1B42" w14:textId="77777777" w:rsidR="00D84084" w:rsidRDefault="00D84084" w:rsidP="00D84084"/>
    <w:p w14:paraId="1A2B670E" w14:textId="77777777" w:rsidR="00D84084" w:rsidRPr="00D84084" w:rsidRDefault="00D84084" w:rsidP="00D84084"/>
    <w:p w14:paraId="79A5531E" w14:textId="77777777" w:rsidR="00D469CF" w:rsidRDefault="00D469CF" w:rsidP="00BD4149">
      <w:pPr>
        <w:pStyle w:val="Heading1"/>
        <w:spacing w:before="0" w:after="0" w:line="240" w:lineRule="auto"/>
        <w:jc w:val="right"/>
        <w:rPr>
          <w:sz w:val="20"/>
          <w:szCs w:val="20"/>
        </w:rPr>
      </w:pPr>
    </w:p>
    <w:p w14:paraId="56728D86" w14:textId="77777777" w:rsidR="00D469CF" w:rsidRDefault="00D469CF" w:rsidP="00BD4149">
      <w:pPr>
        <w:pStyle w:val="Heading1"/>
        <w:spacing w:before="0" w:after="0" w:line="240" w:lineRule="auto"/>
        <w:jc w:val="right"/>
        <w:rPr>
          <w:sz w:val="20"/>
          <w:szCs w:val="20"/>
        </w:rPr>
      </w:pPr>
    </w:p>
    <w:p w14:paraId="03AC2F9D" w14:textId="77777777" w:rsidR="00D469CF" w:rsidRDefault="00D469CF" w:rsidP="00BD4149">
      <w:pPr>
        <w:pStyle w:val="Heading1"/>
        <w:spacing w:before="0" w:after="0" w:line="240" w:lineRule="auto"/>
        <w:jc w:val="right"/>
        <w:rPr>
          <w:sz w:val="20"/>
          <w:szCs w:val="20"/>
        </w:rPr>
      </w:pPr>
    </w:p>
    <w:p w14:paraId="7FAB5D04" w14:textId="77777777" w:rsidR="00D469CF" w:rsidRDefault="00D469CF" w:rsidP="00BD4149">
      <w:pPr>
        <w:pStyle w:val="Heading1"/>
        <w:spacing w:before="0" w:after="0" w:line="240" w:lineRule="auto"/>
        <w:jc w:val="right"/>
        <w:rPr>
          <w:sz w:val="20"/>
          <w:szCs w:val="20"/>
        </w:rPr>
      </w:pPr>
    </w:p>
    <w:p w14:paraId="5AC4D113" w14:textId="77777777" w:rsidR="00D469CF" w:rsidRDefault="00D469CF" w:rsidP="00BD4149">
      <w:pPr>
        <w:pStyle w:val="Heading1"/>
        <w:spacing w:before="0" w:after="0" w:line="240" w:lineRule="auto"/>
        <w:jc w:val="right"/>
        <w:rPr>
          <w:sz w:val="20"/>
          <w:szCs w:val="20"/>
        </w:rPr>
      </w:pPr>
    </w:p>
    <w:p w14:paraId="7CA3EFEF" w14:textId="1A4AA37B" w:rsidR="007E2FCA" w:rsidRPr="00BD4149" w:rsidRDefault="000B4FE0" w:rsidP="00BD4149">
      <w:pPr>
        <w:pStyle w:val="Heading1"/>
        <w:spacing w:before="0" w:after="0" w:line="240" w:lineRule="auto"/>
        <w:jc w:val="right"/>
        <w:rPr>
          <w:sz w:val="20"/>
          <w:szCs w:val="20"/>
        </w:rPr>
      </w:pPr>
      <w:r w:rsidRPr="00BD4149">
        <w:rPr>
          <w:sz w:val="20"/>
          <w:szCs w:val="20"/>
        </w:rPr>
        <w:t>4.</w:t>
      </w:r>
      <w:r w:rsidR="007E2FCA" w:rsidRPr="00BD4149">
        <w:rPr>
          <w:sz w:val="20"/>
          <w:szCs w:val="20"/>
        </w:rPr>
        <w:t>pielikums</w:t>
      </w:r>
      <w:bookmarkEnd w:id="16"/>
    </w:p>
    <w:p w14:paraId="6E62ADBC" w14:textId="2CAA9E71" w:rsidR="00BD4149" w:rsidRPr="00BD4149" w:rsidRDefault="00BD4149" w:rsidP="00BD4149">
      <w:pPr>
        <w:pStyle w:val="Heading1"/>
        <w:spacing w:before="0" w:after="0" w:line="240" w:lineRule="auto"/>
        <w:jc w:val="right"/>
        <w:rPr>
          <w:sz w:val="20"/>
          <w:szCs w:val="20"/>
        </w:rPr>
      </w:pPr>
      <w:bookmarkStart w:id="17" w:name="_Toc445297639"/>
      <w:r w:rsidRPr="00BD4149">
        <w:rPr>
          <w:sz w:val="20"/>
          <w:szCs w:val="20"/>
        </w:rPr>
        <w:t>Pieredzes apraksts (veidlapa)</w:t>
      </w:r>
      <w:bookmarkEnd w:id="17"/>
    </w:p>
    <w:p w14:paraId="3CDDF36D" w14:textId="77777777" w:rsidR="000B4FE0" w:rsidRPr="000B4FE0" w:rsidRDefault="000B4FE0" w:rsidP="000B4FE0">
      <w:pPr>
        <w:autoSpaceDE w:val="0"/>
        <w:autoSpaceDN w:val="0"/>
        <w:adjustRightInd w:val="0"/>
        <w:jc w:val="right"/>
        <w:rPr>
          <w:sz w:val="20"/>
          <w:szCs w:val="20"/>
        </w:rPr>
      </w:pPr>
      <w:r w:rsidRPr="000B4FE0">
        <w:rPr>
          <w:sz w:val="20"/>
          <w:szCs w:val="20"/>
        </w:rPr>
        <w:t>Latvijas Universitātes iepirkuma</w:t>
      </w:r>
    </w:p>
    <w:p w14:paraId="29D07AEF" w14:textId="480657E7" w:rsidR="000B4FE0" w:rsidRPr="000B4FE0" w:rsidRDefault="000B4FE0" w:rsidP="000B4FE0">
      <w:pPr>
        <w:autoSpaceDE w:val="0"/>
        <w:autoSpaceDN w:val="0"/>
        <w:adjustRightInd w:val="0"/>
        <w:jc w:val="right"/>
        <w:rPr>
          <w:sz w:val="20"/>
          <w:szCs w:val="20"/>
        </w:rPr>
      </w:pPr>
      <w:r w:rsidRPr="000B4FE0">
        <w:rPr>
          <w:sz w:val="20"/>
          <w:szCs w:val="20"/>
        </w:rPr>
        <w:t>„</w:t>
      </w:r>
      <w:r w:rsidR="00787E05">
        <w:rPr>
          <w:sz w:val="20"/>
          <w:szCs w:val="20"/>
        </w:rPr>
        <w:t>Dabīgā avota ūdens piegāde Latvijas Universitātes vajadzībām</w:t>
      </w:r>
      <w:r w:rsidRPr="000B4FE0">
        <w:rPr>
          <w:sz w:val="20"/>
          <w:szCs w:val="20"/>
        </w:rPr>
        <w:t xml:space="preserve">” </w:t>
      </w:r>
    </w:p>
    <w:p w14:paraId="3E08F09A" w14:textId="2EBE9ED3" w:rsidR="000B4FE0" w:rsidRPr="000B4FE0" w:rsidRDefault="000B4FE0" w:rsidP="000B4FE0">
      <w:pPr>
        <w:autoSpaceDE w:val="0"/>
        <w:autoSpaceDN w:val="0"/>
        <w:adjustRightInd w:val="0"/>
        <w:jc w:val="right"/>
        <w:rPr>
          <w:sz w:val="20"/>
          <w:szCs w:val="20"/>
        </w:rPr>
      </w:pPr>
      <w:r w:rsidRPr="000B4FE0">
        <w:rPr>
          <w:sz w:val="20"/>
          <w:szCs w:val="20"/>
        </w:rPr>
        <w:t xml:space="preserve"> (iepirkuma identifikācijas </w:t>
      </w:r>
      <w:proofErr w:type="spellStart"/>
      <w:r w:rsidRPr="000B4FE0">
        <w:rPr>
          <w:sz w:val="20"/>
          <w:szCs w:val="20"/>
        </w:rPr>
        <w:t>Nr</w:t>
      </w:r>
      <w:proofErr w:type="spellEnd"/>
      <w:r w:rsidRPr="000B4FE0">
        <w:rPr>
          <w:sz w:val="20"/>
          <w:szCs w:val="20"/>
        </w:rPr>
        <w:t xml:space="preserve">. </w:t>
      </w:r>
      <w:r w:rsidR="00DE2054">
        <w:rPr>
          <w:bCs/>
          <w:sz w:val="20"/>
          <w:szCs w:val="20"/>
        </w:rPr>
        <w:t>LU 2016/26</w:t>
      </w:r>
      <w:r w:rsidRPr="000B4FE0">
        <w:rPr>
          <w:bCs/>
          <w:sz w:val="20"/>
          <w:szCs w:val="20"/>
        </w:rPr>
        <w:t>_I</w:t>
      </w:r>
      <w:r w:rsidRPr="000B4FE0">
        <w:rPr>
          <w:sz w:val="20"/>
          <w:szCs w:val="20"/>
        </w:rPr>
        <w:t xml:space="preserve">) </w:t>
      </w:r>
      <w:r w:rsidRPr="00465FA7">
        <w:rPr>
          <w:b/>
          <w:sz w:val="20"/>
          <w:szCs w:val="20"/>
        </w:rPr>
        <w:t>nolikumam</w:t>
      </w:r>
    </w:p>
    <w:p w14:paraId="531B9674" w14:textId="77777777" w:rsidR="000B4FE0" w:rsidRPr="000B4FE0" w:rsidRDefault="000B4FE0" w:rsidP="007E2FCA">
      <w:pPr>
        <w:autoSpaceDE w:val="0"/>
        <w:autoSpaceDN w:val="0"/>
        <w:adjustRightInd w:val="0"/>
        <w:jc w:val="right"/>
        <w:rPr>
          <w:sz w:val="20"/>
          <w:szCs w:val="20"/>
        </w:rPr>
      </w:pPr>
    </w:p>
    <w:p w14:paraId="67DD9EE5" w14:textId="3DEE8B5B" w:rsidR="007E2FCA" w:rsidRPr="00420530" w:rsidRDefault="007E2FCA" w:rsidP="007E2FCA">
      <w:pPr>
        <w:jc w:val="center"/>
        <w:rPr>
          <w:b/>
        </w:rPr>
      </w:pPr>
      <w:r>
        <w:rPr>
          <w:b/>
        </w:rPr>
        <w:t>PIEREDZES APRAKSTS (VEIDLAPA)</w:t>
      </w:r>
    </w:p>
    <w:p w14:paraId="3C25B2C0" w14:textId="77777777" w:rsidR="007E2FCA" w:rsidRPr="00420530" w:rsidRDefault="007E2FCA" w:rsidP="007E2FCA">
      <w:pPr>
        <w:jc w:val="center"/>
        <w:rPr>
          <w:b/>
        </w:rPr>
      </w:pPr>
    </w:p>
    <w:p w14:paraId="0D473763" w14:textId="68D95D5B" w:rsidR="007E2FCA" w:rsidRPr="00420530" w:rsidRDefault="000E2B5E" w:rsidP="000E2B5E">
      <w:pPr>
        <w:jc w:val="both"/>
        <w:rPr>
          <w:bCs/>
          <w:i/>
          <w:iCs/>
        </w:rPr>
      </w:pPr>
      <w:r>
        <w:t>Apliecinām</w:t>
      </w:r>
      <w:r w:rsidR="007E2FCA" w:rsidRPr="00420530">
        <w:t>, ka iepriekšējo trīs gadu laikā</w:t>
      </w:r>
      <w:r>
        <w:t xml:space="preserve"> (</w:t>
      </w:r>
      <w:r w:rsidRPr="00B571B9">
        <w:t>2013., 2014., 2015., 2016. līdz piedāvājumu iesniegšanai</w:t>
      </w:r>
      <w:r>
        <w:t>)</w:t>
      </w:r>
      <w:r w:rsidR="007E2FCA" w:rsidRPr="00420530">
        <w:t xml:space="preserve"> esam </w:t>
      </w:r>
      <w:r w:rsidR="00DE2054">
        <w:t xml:space="preserve">snieguši vismaz </w:t>
      </w:r>
      <w:r w:rsidR="003E7D02">
        <w:t>3 (trīs</w:t>
      </w:r>
      <w:r w:rsidR="00DE2054">
        <w:t xml:space="preserve">) </w:t>
      </w:r>
      <w:r w:rsidR="00DE2054" w:rsidRPr="003E7D02">
        <w:rPr>
          <w:b/>
          <w:u w:val="single"/>
        </w:rPr>
        <w:t>Dabīgā avota ūdens</w:t>
      </w:r>
      <w:r w:rsidR="00DE2054">
        <w:t xml:space="preserve">  piegādes pakalpojumu</w:t>
      </w:r>
      <w:r w:rsidR="003E7D02">
        <w:t>s</w:t>
      </w:r>
      <w:r w:rsidR="00DE2054">
        <w:t xml:space="preserve"> vismaz 41 999,99</w:t>
      </w:r>
      <w:r w:rsidR="00DE2054" w:rsidRPr="0040285F">
        <w:t xml:space="preserve"> (EUR bez PVN)</w:t>
      </w:r>
      <w:r w:rsidR="00DE2054">
        <w:t xml:space="preserve"> apjomā.</w:t>
      </w:r>
    </w:p>
    <w:p w14:paraId="002476F5" w14:textId="77777777" w:rsidR="007E2FCA" w:rsidRPr="00420530" w:rsidRDefault="007E2FCA" w:rsidP="007E2FCA">
      <w:pPr>
        <w:jc w:val="center"/>
        <w:rPr>
          <w:b/>
        </w:rPr>
      </w:pPr>
    </w:p>
    <w:tbl>
      <w:tblPr>
        <w:tblW w:w="512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45"/>
        <w:gridCol w:w="2328"/>
        <w:gridCol w:w="2146"/>
        <w:gridCol w:w="2236"/>
        <w:gridCol w:w="2061"/>
      </w:tblGrid>
      <w:tr w:rsidR="007E2FCA" w:rsidRPr="00420530" w14:paraId="078730E0" w14:textId="77777777" w:rsidTr="004E020E">
        <w:trPr>
          <w:cantSplit/>
          <w:trHeight w:val="1134"/>
        </w:trPr>
        <w:tc>
          <w:tcPr>
            <w:tcW w:w="532" w:type="pct"/>
            <w:tcBorders>
              <w:top w:val="single" w:sz="4" w:space="0" w:color="auto"/>
              <w:left w:val="single" w:sz="4" w:space="0" w:color="auto"/>
              <w:bottom w:val="single" w:sz="4" w:space="0" w:color="auto"/>
              <w:right w:val="single" w:sz="4" w:space="0" w:color="auto"/>
            </w:tcBorders>
            <w:vAlign w:val="center"/>
          </w:tcPr>
          <w:p w14:paraId="11F44C01" w14:textId="77777777" w:rsidR="007E2FCA" w:rsidRPr="00420530" w:rsidRDefault="007E2FCA" w:rsidP="004E020E">
            <w:pPr>
              <w:jc w:val="center"/>
              <w:rPr>
                <w:b/>
              </w:rPr>
            </w:pPr>
            <w:proofErr w:type="spellStart"/>
            <w:r w:rsidRPr="00420530">
              <w:rPr>
                <w:b/>
              </w:rPr>
              <w:t>Nr.p.k</w:t>
            </w:r>
            <w:proofErr w:type="spellEnd"/>
            <w:r w:rsidRPr="00420530">
              <w:rPr>
                <w:b/>
              </w:rPr>
              <w:t>.</w:t>
            </w:r>
          </w:p>
        </w:tc>
        <w:tc>
          <w:tcPr>
            <w:tcW w:w="1186" w:type="pct"/>
            <w:tcBorders>
              <w:top w:val="single" w:sz="4" w:space="0" w:color="auto"/>
              <w:left w:val="single" w:sz="4" w:space="0" w:color="auto"/>
              <w:bottom w:val="single" w:sz="4" w:space="0" w:color="auto"/>
              <w:right w:val="single" w:sz="4" w:space="0" w:color="auto"/>
            </w:tcBorders>
          </w:tcPr>
          <w:p w14:paraId="64148247" w14:textId="4E92682C" w:rsidR="007E2FCA" w:rsidRPr="00420530" w:rsidRDefault="000E2B5E" w:rsidP="000E2B5E">
            <w:pPr>
              <w:jc w:val="center"/>
              <w:rPr>
                <w:b/>
              </w:rPr>
            </w:pPr>
            <w:r>
              <w:rPr>
                <w:b/>
              </w:rPr>
              <w:t>Līguma izpildes laiks</w:t>
            </w:r>
            <w:r w:rsidR="007E2FCA" w:rsidRPr="00513C76">
              <w:rPr>
                <w:b/>
                <w:bCs/>
              </w:rPr>
              <w:t xml:space="preserve"> </w:t>
            </w:r>
            <w:r>
              <w:rPr>
                <w:b/>
                <w:bCs/>
              </w:rPr>
              <w:t>(</w:t>
            </w:r>
            <w:r w:rsidR="007E2FCA" w:rsidRPr="00513C76">
              <w:rPr>
                <w:b/>
                <w:bCs/>
              </w:rPr>
              <w:t>gads un mēnesis</w:t>
            </w:r>
            <w:r>
              <w:rPr>
                <w:b/>
                <w:bCs/>
              </w:rPr>
              <w:t>)</w:t>
            </w:r>
          </w:p>
        </w:tc>
        <w:tc>
          <w:tcPr>
            <w:tcW w:w="1093" w:type="pct"/>
            <w:tcBorders>
              <w:top w:val="single" w:sz="4" w:space="0" w:color="auto"/>
              <w:left w:val="single" w:sz="4" w:space="0" w:color="auto"/>
              <w:bottom w:val="single" w:sz="4" w:space="0" w:color="auto"/>
              <w:right w:val="single" w:sz="4" w:space="0" w:color="auto"/>
            </w:tcBorders>
          </w:tcPr>
          <w:p w14:paraId="01D6C3AE" w14:textId="77777777" w:rsidR="007E2FCA" w:rsidRPr="00420530" w:rsidRDefault="007E2FCA" w:rsidP="004E020E">
            <w:pPr>
              <w:jc w:val="center"/>
              <w:rPr>
                <w:b/>
              </w:rPr>
            </w:pPr>
            <w:r w:rsidRPr="00513C76">
              <w:rPr>
                <w:b/>
                <w:bCs/>
              </w:rPr>
              <w:t>Pasūtītāja nosaukums, adrese, kontaktpersona un tālruņa numurs</w:t>
            </w:r>
          </w:p>
        </w:tc>
        <w:tc>
          <w:tcPr>
            <w:tcW w:w="1139" w:type="pct"/>
            <w:tcBorders>
              <w:top w:val="single" w:sz="4" w:space="0" w:color="auto"/>
              <w:left w:val="single" w:sz="4" w:space="0" w:color="auto"/>
              <w:bottom w:val="single" w:sz="4" w:space="0" w:color="auto"/>
              <w:right w:val="single" w:sz="4" w:space="0" w:color="auto"/>
            </w:tcBorders>
          </w:tcPr>
          <w:p w14:paraId="271DA6C1" w14:textId="2DF975E1" w:rsidR="007E2FCA" w:rsidRPr="00420530" w:rsidRDefault="00BD4149" w:rsidP="004E020E">
            <w:pPr>
              <w:jc w:val="center"/>
              <w:rPr>
                <w:b/>
              </w:rPr>
            </w:pPr>
            <w:r>
              <w:rPr>
                <w:b/>
              </w:rPr>
              <w:t>Līguma priekšmeta</w:t>
            </w:r>
            <w:r w:rsidR="007E2FCA" w:rsidRPr="00420530">
              <w:rPr>
                <w:b/>
              </w:rPr>
              <w:t xml:space="preserve"> īss apraksts</w:t>
            </w:r>
          </w:p>
          <w:p w14:paraId="37930AF7" w14:textId="77777777" w:rsidR="007E2FCA" w:rsidRPr="00420530" w:rsidRDefault="007E2FCA" w:rsidP="004E020E">
            <w:pPr>
              <w:jc w:val="center"/>
              <w:rPr>
                <w:b/>
              </w:rPr>
            </w:pPr>
          </w:p>
        </w:tc>
        <w:tc>
          <w:tcPr>
            <w:tcW w:w="1050" w:type="pct"/>
            <w:tcBorders>
              <w:top w:val="single" w:sz="4" w:space="0" w:color="auto"/>
              <w:left w:val="single" w:sz="4" w:space="0" w:color="auto"/>
              <w:bottom w:val="single" w:sz="4" w:space="0" w:color="auto"/>
              <w:right w:val="single" w:sz="4" w:space="0" w:color="auto"/>
            </w:tcBorders>
          </w:tcPr>
          <w:p w14:paraId="1F186FD6" w14:textId="76DF06D0" w:rsidR="007E2FCA" w:rsidRPr="00420530" w:rsidRDefault="00BD4149" w:rsidP="00BD4149">
            <w:pPr>
              <w:jc w:val="center"/>
              <w:rPr>
                <w:b/>
              </w:rPr>
            </w:pPr>
            <w:r>
              <w:rPr>
                <w:b/>
              </w:rPr>
              <w:t>Līguma</w:t>
            </w:r>
            <w:r w:rsidR="007E2FCA" w:rsidRPr="00420530">
              <w:rPr>
                <w:b/>
              </w:rPr>
              <w:t xml:space="preserve"> kopēj</w:t>
            </w:r>
            <w:r>
              <w:rPr>
                <w:b/>
              </w:rPr>
              <w:t>ā</w:t>
            </w:r>
            <w:r w:rsidR="007E2FCA" w:rsidRPr="00420530">
              <w:rPr>
                <w:b/>
              </w:rPr>
              <w:t xml:space="preserve"> </w:t>
            </w:r>
            <w:r>
              <w:rPr>
                <w:b/>
              </w:rPr>
              <w:t>summa</w:t>
            </w:r>
            <w:r w:rsidR="007E2FCA" w:rsidRPr="00420530">
              <w:rPr>
                <w:b/>
              </w:rPr>
              <w:t xml:space="preserve">  izpildes periodā </w:t>
            </w:r>
            <w:r>
              <w:rPr>
                <w:b/>
              </w:rPr>
              <w:t xml:space="preserve">(EUR </w:t>
            </w:r>
            <w:r w:rsidR="007E2FCA" w:rsidRPr="00420530">
              <w:rPr>
                <w:b/>
              </w:rPr>
              <w:t>bez PVN)</w:t>
            </w:r>
          </w:p>
        </w:tc>
      </w:tr>
      <w:tr w:rsidR="007E2FCA" w:rsidRPr="00420530" w14:paraId="0E74D889" w14:textId="77777777" w:rsidTr="004E020E">
        <w:trPr>
          <w:cantSplit/>
        </w:trPr>
        <w:tc>
          <w:tcPr>
            <w:tcW w:w="532" w:type="pct"/>
            <w:tcBorders>
              <w:top w:val="single" w:sz="4" w:space="0" w:color="auto"/>
              <w:left w:val="single" w:sz="4" w:space="0" w:color="auto"/>
              <w:bottom w:val="single" w:sz="4" w:space="0" w:color="auto"/>
              <w:right w:val="single" w:sz="4" w:space="0" w:color="auto"/>
            </w:tcBorders>
          </w:tcPr>
          <w:p w14:paraId="686AA377" w14:textId="77777777" w:rsidR="007E2FCA" w:rsidRPr="00420530" w:rsidRDefault="007E2FCA" w:rsidP="004E020E">
            <w:pPr>
              <w:jc w:val="center"/>
              <w:rPr>
                <w:b/>
              </w:rPr>
            </w:pPr>
            <w:r w:rsidRPr="00420530">
              <w:rPr>
                <w:b/>
              </w:rPr>
              <w:t>1.</w:t>
            </w:r>
          </w:p>
        </w:tc>
        <w:tc>
          <w:tcPr>
            <w:tcW w:w="1186" w:type="pct"/>
            <w:tcBorders>
              <w:top w:val="single" w:sz="4" w:space="0" w:color="auto"/>
              <w:left w:val="single" w:sz="4" w:space="0" w:color="auto"/>
              <w:bottom w:val="single" w:sz="4" w:space="0" w:color="auto"/>
              <w:right w:val="single" w:sz="4" w:space="0" w:color="auto"/>
            </w:tcBorders>
          </w:tcPr>
          <w:p w14:paraId="5E0DFEDF" w14:textId="77777777" w:rsidR="007E2FCA" w:rsidRPr="00420530" w:rsidRDefault="007E2FCA" w:rsidP="004E020E">
            <w:pPr>
              <w:jc w:val="center"/>
              <w:rPr>
                <w:b/>
              </w:rPr>
            </w:pPr>
          </w:p>
        </w:tc>
        <w:tc>
          <w:tcPr>
            <w:tcW w:w="1093" w:type="pct"/>
            <w:tcBorders>
              <w:top w:val="single" w:sz="4" w:space="0" w:color="auto"/>
              <w:left w:val="single" w:sz="4" w:space="0" w:color="auto"/>
              <w:bottom w:val="single" w:sz="4" w:space="0" w:color="auto"/>
              <w:right w:val="single" w:sz="4" w:space="0" w:color="auto"/>
            </w:tcBorders>
          </w:tcPr>
          <w:p w14:paraId="59F78767" w14:textId="77777777" w:rsidR="007E2FCA" w:rsidRPr="00420530" w:rsidRDefault="007E2FCA" w:rsidP="004E020E">
            <w:pPr>
              <w:jc w:val="center"/>
              <w:rPr>
                <w:b/>
              </w:rPr>
            </w:pPr>
          </w:p>
        </w:tc>
        <w:tc>
          <w:tcPr>
            <w:tcW w:w="1139" w:type="pct"/>
            <w:tcBorders>
              <w:top w:val="single" w:sz="4" w:space="0" w:color="auto"/>
              <w:left w:val="single" w:sz="4" w:space="0" w:color="auto"/>
              <w:bottom w:val="single" w:sz="4" w:space="0" w:color="auto"/>
              <w:right w:val="single" w:sz="4" w:space="0" w:color="auto"/>
            </w:tcBorders>
          </w:tcPr>
          <w:p w14:paraId="081264D2" w14:textId="77777777" w:rsidR="007E2FCA" w:rsidRPr="00420530" w:rsidRDefault="007E2FCA" w:rsidP="004E020E">
            <w:pPr>
              <w:jc w:val="center"/>
              <w:rPr>
                <w:b/>
              </w:rPr>
            </w:pPr>
          </w:p>
        </w:tc>
        <w:tc>
          <w:tcPr>
            <w:tcW w:w="1050" w:type="pct"/>
            <w:tcBorders>
              <w:top w:val="single" w:sz="4" w:space="0" w:color="auto"/>
              <w:left w:val="single" w:sz="4" w:space="0" w:color="auto"/>
              <w:bottom w:val="single" w:sz="4" w:space="0" w:color="auto"/>
              <w:right w:val="single" w:sz="4" w:space="0" w:color="auto"/>
            </w:tcBorders>
          </w:tcPr>
          <w:p w14:paraId="44B27D11" w14:textId="77777777" w:rsidR="007E2FCA" w:rsidRPr="00420530" w:rsidRDefault="007E2FCA" w:rsidP="004E020E">
            <w:pPr>
              <w:jc w:val="center"/>
              <w:rPr>
                <w:b/>
              </w:rPr>
            </w:pPr>
          </w:p>
        </w:tc>
      </w:tr>
    </w:tbl>
    <w:p w14:paraId="45C197AB" w14:textId="77777777" w:rsidR="007E2FCA" w:rsidRPr="00420530" w:rsidRDefault="007E2FCA" w:rsidP="007E2FCA">
      <w:pPr>
        <w:jc w:val="center"/>
        <w:rPr>
          <w:b/>
        </w:rPr>
      </w:pPr>
    </w:p>
    <w:p w14:paraId="0682AB3A" w14:textId="77777777" w:rsidR="007E2FCA" w:rsidRDefault="007E2FCA" w:rsidP="007E2FCA"/>
    <w:p w14:paraId="0364FBAD" w14:textId="77777777" w:rsidR="00BD4149" w:rsidRPr="00420530" w:rsidRDefault="00BD4149" w:rsidP="007E2FCA"/>
    <w:p w14:paraId="76190B24" w14:textId="77777777" w:rsidR="000B4FE0" w:rsidRPr="00AF7B47" w:rsidRDefault="000B4FE0" w:rsidP="000B4FE0">
      <w:pPr>
        <w:rPr>
          <w:szCs w:val="20"/>
        </w:rPr>
      </w:pPr>
      <w:r w:rsidRPr="00AF7B47">
        <w:rPr>
          <w:szCs w:val="20"/>
        </w:rPr>
        <w:t>Pretendents/pretendenta pilnvarotā persona:</w:t>
      </w:r>
    </w:p>
    <w:p w14:paraId="39CD5093" w14:textId="77777777" w:rsidR="000B4FE0" w:rsidRPr="00AF7B47" w:rsidRDefault="000B4FE0" w:rsidP="000B4FE0">
      <w:pPr>
        <w:rPr>
          <w:szCs w:val="20"/>
        </w:rPr>
      </w:pPr>
      <w:r w:rsidRPr="00AF7B47">
        <w:rPr>
          <w:szCs w:val="20"/>
        </w:rPr>
        <w:t xml:space="preserve">_________________________                _______________        _________________                   </w:t>
      </w:r>
      <w:r w:rsidRPr="00AF7B47">
        <w:rPr>
          <w:szCs w:val="20"/>
        </w:rPr>
        <w:tab/>
        <w:t xml:space="preserve">      /vārds, uzvārds/ </w:t>
      </w:r>
      <w:r w:rsidRPr="00AF7B47">
        <w:rPr>
          <w:szCs w:val="20"/>
        </w:rPr>
        <w:tab/>
      </w:r>
      <w:r w:rsidRPr="00AF7B47">
        <w:rPr>
          <w:szCs w:val="20"/>
        </w:rPr>
        <w:tab/>
        <w:t xml:space="preserve">             /amats/                              /paraksts/   </w:t>
      </w:r>
      <w:r w:rsidRPr="00AF7B47">
        <w:rPr>
          <w:szCs w:val="20"/>
        </w:rPr>
        <w:tab/>
        <w:t xml:space="preserve"> ____________________2016.gada ___.________________</w:t>
      </w:r>
    </w:p>
    <w:p w14:paraId="1498F1D8" w14:textId="77777777" w:rsidR="000B4FE0" w:rsidRDefault="000B4FE0" w:rsidP="000B4FE0">
      <w:pPr>
        <w:rPr>
          <w:szCs w:val="20"/>
        </w:rPr>
      </w:pPr>
      <w:r w:rsidRPr="00AF7B47">
        <w:rPr>
          <w:szCs w:val="20"/>
        </w:rPr>
        <w:t xml:space="preserve">/sagatavošanas vieta/  </w:t>
      </w:r>
    </w:p>
    <w:p w14:paraId="70BCF404" w14:textId="77777777" w:rsidR="007E2FCA" w:rsidRDefault="007E2FCA" w:rsidP="00102587">
      <w:pPr>
        <w:rPr>
          <w:szCs w:val="20"/>
        </w:rPr>
      </w:pPr>
    </w:p>
    <w:p w14:paraId="1BEA2010" w14:textId="77777777" w:rsidR="007E2FCA" w:rsidRDefault="007E2FCA" w:rsidP="00102587">
      <w:pPr>
        <w:rPr>
          <w:szCs w:val="20"/>
        </w:rPr>
      </w:pPr>
    </w:p>
    <w:p w14:paraId="60B2160F" w14:textId="77777777" w:rsidR="00BD4149" w:rsidRDefault="00BD4149" w:rsidP="00102587">
      <w:pPr>
        <w:rPr>
          <w:szCs w:val="20"/>
        </w:rPr>
      </w:pPr>
    </w:p>
    <w:p w14:paraId="2B0515CB" w14:textId="77777777" w:rsidR="00BD4149" w:rsidRDefault="00BD4149" w:rsidP="00102587">
      <w:pPr>
        <w:rPr>
          <w:szCs w:val="20"/>
        </w:rPr>
      </w:pPr>
    </w:p>
    <w:p w14:paraId="7D21C623" w14:textId="77777777" w:rsidR="00BD4149" w:rsidRDefault="00BD4149" w:rsidP="00102587">
      <w:pPr>
        <w:rPr>
          <w:szCs w:val="20"/>
        </w:rPr>
      </w:pPr>
    </w:p>
    <w:p w14:paraId="13BB322A" w14:textId="77777777" w:rsidR="00BD4149" w:rsidRDefault="00BD4149" w:rsidP="00102587">
      <w:pPr>
        <w:rPr>
          <w:szCs w:val="20"/>
        </w:rPr>
      </w:pPr>
    </w:p>
    <w:p w14:paraId="0F803C11" w14:textId="77777777" w:rsidR="00BD4149" w:rsidRDefault="00BD4149" w:rsidP="00102587">
      <w:pPr>
        <w:rPr>
          <w:szCs w:val="20"/>
        </w:rPr>
      </w:pPr>
    </w:p>
    <w:p w14:paraId="458D249A" w14:textId="77777777" w:rsidR="00BD4149" w:rsidRDefault="00BD4149" w:rsidP="00102587">
      <w:pPr>
        <w:rPr>
          <w:szCs w:val="20"/>
        </w:rPr>
      </w:pPr>
    </w:p>
    <w:p w14:paraId="52C20C46" w14:textId="77777777" w:rsidR="00BD4149" w:rsidRDefault="00BD4149" w:rsidP="00102587">
      <w:pPr>
        <w:rPr>
          <w:szCs w:val="20"/>
        </w:rPr>
      </w:pPr>
    </w:p>
    <w:p w14:paraId="795DBB95" w14:textId="77777777" w:rsidR="00BD4149" w:rsidRDefault="00BD4149" w:rsidP="00102587">
      <w:pPr>
        <w:rPr>
          <w:szCs w:val="20"/>
        </w:rPr>
      </w:pPr>
    </w:p>
    <w:p w14:paraId="1BF24163" w14:textId="77777777" w:rsidR="00BD4149" w:rsidRDefault="00BD4149" w:rsidP="00102587">
      <w:pPr>
        <w:rPr>
          <w:szCs w:val="20"/>
        </w:rPr>
      </w:pPr>
    </w:p>
    <w:p w14:paraId="37C328FD" w14:textId="77777777" w:rsidR="00BD4149" w:rsidRDefault="00BD4149" w:rsidP="00102587">
      <w:pPr>
        <w:rPr>
          <w:szCs w:val="20"/>
        </w:rPr>
      </w:pPr>
    </w:p>
    <w:p w14:paraId="55084A53" w14:textId="77777777" w:rsidR="00BD4149" w:rsidRDefault="00BD4149" w:rsidP="00102587">
      <w:pPr>
        <w:rPr>
          <w:szCs w:val="20"/>
        </w:rPr>
      </w:pPr>
    </w:p>
    <w:p w14:paraId="3A1838E1" w14:textId="77777777" w:rsidR="00BD4149" w:rsidRDefault="00BD4149" w:rsidP="00102587">
      <w:pPr>
        <w:rPr>
          <w:szCs w:val="20"/>
        </w:rPr>
      </w:pPr>
    </w:p>
    <w:p w14:paraId="4E4AEAB3" w14:textId="77777777" w:rsidR="00BD4149" w:rsidRDefault="00BD4149" w:rsidP="00102587">
      <w:pPr>
        <w:rPr>
          <w:szCs w:val="20"/>
        </w:rPr>
      </w:pPr>
    </w:p>
    <w:p w14:paraId="2B1AC280" w14:textId="77777777" w:rsidR="00BD4149" w:rsidRDefault="00BD4149" w:rsidP="00102587">
      <w:pPr>
        <w:rPr>
          <w:szCs w:val="20"/>
        </w:rPr>
      </w:pPr>
    </w:p>
    <w:p w14:paraId="3CA46A70" w14:textId="77777777" w:rsidR="00BD4149" w:rsidRDefault="00BD4149" w:rsidP="00102587">
      <w:pPr>
        <w:rPr>
          <w:szCs w:val="20"/>
        </w:rPr>
      </w:pPr>
    </w:p>
    <w:p w14:paraId="70D4CE9D" w14:textId="77777777" w:rsidR="00BD4149" w:rsidRDefault="00BD4149" w:rsidP="00102587">
      <w:pPr>
        <w:rPr>
          <w:szCs w:val="20"/>
        </w:rPr>
      </w:pPr>
    </w:p>
    <w:p w14:paraId="45725AD0" w14:textId="553E40F7" w:rsidR="00BD4149" w:rsidRPr="00BD4149" w:rsidRDefault="00BD4149" w:rsidP="00BD4149">
      <w:pPr>
        <w:pStyle w:val="Heading1"/>
        <w:spacing w:before="0" w:after="0" w:line="240" w:lineRule="auto"/>
        <w:jc w:val="right"/>
        <w:rPr>
          <w:sz w:val="20"/>
          <w:szCs w:val="20"/>
        </w:rPr>
      </w:pPr>
      <w:bookmarkStart w:id="18" w:name="_Toc445297640"/>
      <w:r w:rsidRPr="00BD4149">
        <w:rPr>
          <w:sz w:val="20"/>
          <w:szCs w:val="20"/>
        </w:rPr>
        <w:lastRenderedPageBreak/>
        <w:t>5.pielikums</w:t>
      </w:r>
      <w:bookmarkEnd w:id="18"/>
    </w:p>
    <w:p w14:paraId="554D7D04" w14:textId="2C5FBEA1" w:rsidR="00BD4149" w:rsidRPr="00BD4149" w:rsidRDefault="00BD4149" w:rsidP="00BD4149">
      <w:pPr>
        <w:pStyle w:val="Heading1"/>
        <w:spacing w:before="0" w:after="0" w:line="240" w:lineRule="auto"/>
        <w:jc w:val="right"/>
        <w:rPr>
          <w:sz w:val="20"/>
          <w:szCs w:val="20"/>
        </w:rPr>
      </w:pPr>
      <w:bookmarkStart w:id="19" w:name="_Toc445297641"/>
      <w:r w:rsidRPr="00BD4149">
        <w:rPr>
          <w:sz w:val="20"/>
          <w:szCs w:val="20"/>
        </w:rPr>
        <w:t>Piegādes līguma projekts</w:t>
      </w:r>
      <w:bookmarkEnd w:id="19"/>
    </w:p>
    <w:p w14:paraId="4F12A591" w14:textId="77777777" w:rsidR="00BD4149" w:rsidRPr="000B4FE0" w:rsidRDefault="00BD4149" w:rsidP="00BD4149">
      <w:pPr>
        <w:autoSpaceDE w:val="0"/>
        <w:autoSpaceDN w:val="0"/>
        <w:adjustRightInd w:val="0"/>
        <w:jc w:val="right"/>
        <w:rPr>
          <w:sz w:val="20"/>
          <w:szCs w:val="20"/>
        </w:rPr>
      </w:pPr>
      <w:r w:rsidRPr="000B4FE0">
        <w:rPr>
          <w:sz w:val="20"/>
          <w:szCs w:val="20"/>
        </w:rPr>
        <w:t>Latvijas Universitātes iepirkuma</w:t>
      </w:r>
    </w:p>
    <w:p w14:paraId="19669ADF" w14:textId="2A95362B" w:rsidR="00BD4149" w:rsidRPr="000B4FE0" w:rsidRDefault="00BD4149" w:rsidP="00BD4149">
      <w:pPr>
        <w:autoSpaceDE w:val="0"/>
        <w:autoSpaceDN w:val="0"/>
        <w:adjustRightInd w:val="0"/>
        <w:jc w:val="right"/>
        <w:rPr>
          <w:sz w:val="20"/>
          <w:szCs w:val="20"/>
        </w:rPr>
      </w:pPr>
      <w:r w:rsidRPr="000B4FE0">
        <w:rPr>
          <w:sz w:val="20"/>
          <w:szCs w:val="20"/>
        </w:rPr>
        <w:t>„</w:t>
      </w:r>
      <w:r w:rsidR="00787E05">
        <w:rPr>
          <w:sz w:val="20"/>
          <w:szCs w:val="20"/>
        </w:rPr>
        <w:t>Dabīgā avota ūdens piegāde Latvijas Universitātes vajadzībām</w:t>
      </w:r>
      <w:r w:rsidRPr="000B4FE0">
        <w:rPr>
          <w:sz w:val="20"/>
          <w:szCs w:val="20"/>
        </w:rPr>
        <w:t xml:space="preserve">” </w:t>
      </w:r>
    </w:p>
    <w:p w14:paraId="105025C5" w14:textId="7929550C" w:rsidR="00BD4149" w:rsidRPr="004E020E" w:rsidRDefault="00BD4149" w:rsidP="004E020E">
      <w:pPr>
        <w:jc w:val="right"/>
        <w:rPr>
          <w:sz w:val="20"/>
          <w:szCs w:val="20"/>
        </w:rPr>
      </w:pPr>
      <w:r w:rsidRPr="004E020E">
        <w:rPr>
          <w:sz w:val="20"/>
          <w:szCs w:val="20"/>
        </w:rPr>
        <w:t xml:space="preserve"> (iepirkuma identifikācijas </w:t>
      </w:r>
      <w:proofErr w:type="spellStart"/>
      <w:r w:rsidRPr="004E020E">
        <w:rPr>
          <w:sz w:val="20"/>
          <w:szCs w:val="20"/>
        </w:rPr>
        <w:t>Nr</w:t>
      </w:r>
      <w:proofErr w:type="spellEnd"/>
      <w:r w:rsidRPr="004E020E">
        <w:rPr>
          <w:sz w:val="20"/>
          <w:szCs w:val="20"/>
        </w:rPr>
        <w:t xml:space="preserve">. </w:t>
      </w:r>
      <w:r w:rsidR="00DE2054">
        <w:rPr>
          <w:bCs/>
          <w:sz w:val="20"/>
          <w:szCs w:val="20"/>
        </w:rPr>
        <w:t>LU 2016/26</w:t>
      </w:r>
      <w:r w:rsidRPr="004E020E">
        <w:rPr>
          <w:bCs/>
          <w:sz w:val="20"/>
          <w:szCs w:val="20"/>
        </w:rPr>
        <w:t>_I</w:t>
      </w:r>
      <w:r w:rsidRPr="004E020E">
        <w:rPr>
          <w:sz w:val="20"/>
          <w:szCs w:val="20"/>
        </w:rPr>
        <w:t xml:space="preserve">) </w:t>
      </w:r>
      <w:r w:rsidRPr="00465FA7">
        <w:rPr>
          <w:b/>
          <w:sz w:val="20"/>
          <w:szCs w:val="20"/>
        </w:rPr>
        <w:t>nolikumam</w:t>
      </w:r>
    </w:p>
    <w:p w14:paraId="4485F16B" w14:textId="77777777" w:rsidR="00BD4149" w:rsidRDefault="00BD4149" w:rsidP="004E020E"/>
    <w:tbl>
      <w:tblPr>
        <w:tblW w:w="0" w:type="auto"/>
        <w:jc w:val="center"/>
        <w:tblLook w:val="0000" w:firstRow="0" w:lastRow="0" w:firstColumn="0" w:lastColumn="0" w:noHBand="0" w:noVBand="0"/>
      </w:tblPr>
      <w:tblGrid>
        <w:gridCol w:w="4720"/>
        <w:gridCol w:w="4010"/>
      </w:tblGrid>
      <w:tr w:rsidR="00BD4149" w:rsidRPr="00306DC4" w14:paraId="35354643" w14:textId="77777777" w:rsidTr="00BD4149">
        <w:trPr>
          <w:trHeight w:val="1320"/>
          <w:jc w:val="center"/>
        </w:trPr>
        <w:tc>
          <w:tcPr>
            <w:tcW w:w="4720" w:type="dxa"/>
          </w:tcPr>
          <w:p w14:paraId="62FC6F9F" w14:textId="77777777" w:rsidR="00BD4149" w:rsidRPr="00306DC4" w:rsidRDefault="00BD4149" w:rsidP="004E020E">
            <w:pPr>
              <w:rPr>
                <w:b/>
              </w:rPr>
            </w:pPr>
            <w:r w:rsidRPr="00306DC4">
              <w:rPr>
                <w:b/>
              </w:rPr>
              <w:t xml:space="preserve">Latvijas Universitātes </w:t>
            </w:r>
          </w:p>
          <w:p w14:paraId="095307CC" w14:textId="77777777" w:rsidR="00BD4149" w:rsidRPr="00306DC4" w:rsidRDefault="00BD4149" w:rsidP="004E020E">
            <w:r w:rsidRPr="00306DC4">
              <w:t xml:space="preserve">līgumu uzskaites </w:t>
            </w:r>
            <w:proofErr w:type="spellStart"/>
            <w:r w:rsidRPr="00306DC4">
              <w:t>Nr</w:t>
            </w:r>
            <w:proofErr w:type="spellEnd"/>
            <w:r w:rsidRPr="00306DC4">
              <w:t xml:space="preserve">. ________ </w:t>
            </w:r>
          </w:p>
          <w:p w14:paraId="515ED933" w14:textId="77777777" w:rsidR="00BD4149" w:rsidRPr="00306DC4" w:rsidRDefault="00BD4149" w:rsidP="004E020E">
            <w:r w:rsidRPr="00306DC4">
              <w:rPr>
                <w:b/>
              </w:rPr>
              <w:t xml:space="preserve">Iepirkuma identifikācijas </w:t>
            </w:r>
            <w:proofErr w:type="spellStart"/>
            <w:r w:rsidRPr="00306DC4">
              <w:rPr>
                <w:b/>
              </w:rPr>
              <w:t>Nr</w:t>
            </w:r>
            <w:proofErr w:type="spellEnd"/>
            <w:r w:rsidRPr="00306DC4">
              <w:rPr>
                <w:b/>
              </w:rPr>
              <w:t>.</w:t>
            </w:r>
            <w:r w:rsidRPr="00306DC4">
              <w:t xml:space="preserve"> </w:t>
            </w:r>
          </w:p>
          <w:p w14:paraId="50D0A213" w14:textId="19A0A4D8" w:rsidR="00BD4149" w:rsidRPr="00BD4149" w:rsidRDefault="00BD4149" w:rsidP="004E020E">
            <w:pPr>
              <w:rPr>
                <w:b/>
                <w:bCs/>
              </w:rPr>
            </w:pPr>
            <w:r w:rsidRPr="00306DC4">
              <w:rPr>
                <w:b/>
                <w:bCs/>
              </w:rPr>
              <w:t>LU 201</w:t>
            </w:r>
            <w:r>
              <w:rPr>
                <w:b/>
                <w:bCs/>
              </w:rPr>
              <w:t>6</w:t>
            </w:r>
            <w:r w:rsidRPr="00306DC4">
              <w:rPr>
                <w:b/>
                <w:bCs/>
              </w:rPr>
              <w:t>/</w:t>
            </w:r>
            <w:r w:rsidR="00DE2054">
              <w:rPr>
                <w:b/>
                <w:bCs/>
              </w:rPr>
              <w:t>26</w:t>
            </w:r>
            <w:r>
              <w:rPr>
                <w:b/>
                <w:bCs/>
              </w:rPr>
              <w:t>_I</w:t>
            </w:r>
          </w:p>
        </w:tc>
        <w:tc>
          <w:tcPr>
            <w:tcW w:w="4010" w:type="dxa"/>
          </w:tcPr>
          <w:p w14:paraId="6EE685D8" w14:textId="7DBAD8D1" w:rsidR="00BD4149" w:rsidRPr="00306DC4" w:rsidRDefault="00BD4149" w:rsidP="004E020E">
            <w:r w:rsidRPr="00306DC4">
              <w:t xml:space="preserve"> </w:t>
            </w:r>
          </w:p>
          <w:p w14:paraId="1CA9B299" w14:textId="545CA5B0" w:rsidR="00BD4149" w:rsidRPr="00306DC4" w:rsidRDefault="00BD4149" w:rsidP="004E020E">
            <w:pPr>
              <w:rPr>
                <w:b/>
                <w:bCs/>
              </w:rPr>
            </w:pPr>
          </w:p>
        </w:tc>
      </w:tr>
    </w:tbl>
    <w:p w14:paraId="57D55866" w14:textId="77777777" w:rsidR="00BD4149" w:rsidRPr="0070261F" w:rsidRDefault="00BD4149" w:rsidP="0070261F">
      <w:pPr>
        <w:jc w:val="center"/>
        <w:rPr>
          <w:b/>
        </w:rPr>
      </w:pPr>
      <w:r w:rsidRPr="0070261F">
        <w:rPr>
          <w:b/>
        </w:rPr>
        <w:t>PIEGĀDES LĪGUMA PROJEKTS</w:t>
      </w:r>
    </w:p>
    <w:p w14:paraId="2EAD15A6" w14:textId="77777777" w:rsidR="00BD4149" w:rsidRPr="00306DC4" w:rsidRDefault="00BD4149" w:rsidP="00BD4149">
      <w:pPr>
        <w:jc w:val="center"/>
        <w:rPr>
          <w:b/>
        </w:rPr>
      </w:pPr>
    </w:p>
    <w:p w14:paraId="41245DEB" w14:textId="77777777" w:rsidR="00BD4149" w:rsidRPr="00306DC4" w:rsidRDefault="00BD4149" w:rsidP="00BD4149">
      <w:r w:rsidRPr="00306DC4">
        <w:t xml:space="preserve">Rīgā, </w:t>
      </w:r>
      <w:r w:rsidRPr="00306DC4">
        <w:tab/>
      </w:r>
      <w:r w:rsidRPr="00306DC4">
        <w:tab/>
      </w:r>
      <w:r w:rsidRPr="00306DC4">
        <w:tab/>
      </w:r>
      <w:r w:rsidRPr="00306DC4">
        <w:tab/>
      </w:r>
      <w:r w:rsidRPr="00306DC4">
        <w:tab/>
      </w:r>
      <w:r w:rsidRPr="00306DC4">
        <w:tab/>
      </w:r>
      <w:r w:rsidRPr="00306DC4">
        <w:tab/>
      </w:r>
      <w:r w:rsidRPr="00306DC4">
        <w:tab/>
        <w:t>201</w:t>
      </w:r>
      <w:r>
        <w:t>6</w:t>
      </w:r>
      <w:r w:rsidRPr="00306DC4">
        <w:t>.gada ___._________</w:t>
      </w:r>
    </w:p>
    <w:p w14:paraId="2B33C754" w14:textId="77777777" w:rsidR="00BD4149" w:rsidRPr="00306DC4" w:rsidRDefault="00BD4149" w:rsidP="00BD4149">
      <w:pPr>
        <w:jc w:val="center"/>
        <w:rPr>
          <w:b/>
        </w:rPr>
      </w:pPr>
    </w:p>
    <w:p w14:paraId="7C72BBE0" w14:textId="77777777" w:rsidR="00BD4149" w:rsidRPr="00306DC4" w:rsidRDefault="00BD4149" w:rsidP="00BD4149">
      <w:pPr>
        <w:rPr>
          <w:b/>
        </w:rPr>
      </w:pPr>
    </w:p>
    <w:p w14:paraId="589E82D3" w14:textId="4BF0BF51" w:rsidR="00BD4149" w:rsidRPr="00306DC4" w:rsidRDefault="00BD4149" w:rsidP="00BD4149">
      <w:pPr>
        <w:ind w:firstLine="720"/>
        <w:jc w:val="both"/>
      </w:pPr>
      <w:r w:rsidRPr="00306DC4">
        <w:rPr>
          <w:b/>
        </w:rPr>
        <w:t>Latvijas Universitāte</w:t>
      </w:r>
      <w:r w:rsidRPr="00306DC4">
        <w:t xml:space="preserve">, reģistrēta Latvijas Republikas Izglītības un zinātnes ministrijā 2000. gada 2. februārī ar Nr.3341000218, juridiskā adrese: Raiņa bulvāris 19, Rīga (turpmāk - </w:t>
      </w:r>
      <w:r w:rsidRPr="00306DC4">
        <w:rPr>
          <w:b/>
        </w:rPr>
        <w:t>Pasūtītājs</w:t>
      </w:r>
      <w:r w:rsidRPr="00306DC4">
        <w:t xml:space="preserve">), tās ______________ personā, kurš rīkojas saskaņā ar </w:t>
      </w:r>
      <w:r>
        <w:t>______________________________</w:t>
      </w:r>
      <w:r w:rsidRPr="00306DC4">
        <w:t>, no vienas puses, un</w:t>
      </w:r>
    </w:p>
    <w:p w14:paraId="540DBBA2" w14:textId="22B9BE11" w:rsidR="00BD4149" w:rsidRPr="00306DC4" w:rsidRDefault="00BD4149" w:rsidP="00BD4149">
      <w:pPr>
        <w:jc w:val="both"/>
      </w:pPr>
      <w:r w:rsidRPr="00306DC4">
        <w:rPr>
          <w:b/>
        </w:rPr>
        <w:t>__________________</w:t>
      </w:r>
      <w:r w:rsidRPr="00306DC4">
        <w:t xml:space="preserve">, kas reģistrēta _________ reģistrā ar </w:t>
      </w:r>
      <w:proofErr w:type="spellStart"/>
      <w:r w:rsidRPr="00306DC4">
        <w:t>Nr</w:t>
      </w:r>
      <w:proofErr w:type="spellEnd"/>
      <w:r w:rsidRPr="00306DC4">
        <w:t xml:space="preserve">.__________, juridiskā adrese: _________________ (turpmāk - </w:t>
      </w:r>
      <w:r w:rsidRPr="00306DC4">
        <w:rPr>
          <w:b/>
          <w:bCs/>
        </w:rPr>
        <w:t>Piegādātājs</w:t>
      </w:r>
      <w:r w:rsidRPr="00306DC4">
        <w:rPr>
          <w:bCs/>
        </w:rPr>
        <w:t>)</w:t>
      </w:r>
      <w:r w:rsidRPr="00306DC4">
        <w:t xml:space="preserve">, tās ______________ personā, </w:t>
      </w:r>
      <w:r w:rsidRPr="00306DC4">
        <w:rPr>
          <w:bCs/>
        </w:rPr>
        <w:t>kurš rīkojas saskaņā ar _________,</w:t>
      </w:r>
      <w:r w:rsidRPr="00306DC4">
        <w:t xml:space="preserve"> no otras puses, bet abi kopā un katrs atsevišķi turpmāk saukti - </w:t>
      </w:r>
      <w:r w:rsidRPr="00306DC4">
        <w:rPr>
          <w:b/>
        </w:rPr>
        <w:t>Puses</w:t>
      </w:r>
      <w:r w:rsidRPr="00306DC4">
        <w:t>, pamatojoties uz Latvijas Universitātes iepirkumu “</w:t>
      </w:r>
      <w:r w:rsidR="00787E05">
        <w:t>Dabīgā avota ūdens piegāde Latvijas Universitātes vajadzībām</w:t>
      </w:r>
      <w:r w:rsidRPr="00306DC4">
        <w:t xml:space="preserve">” (Iepirkuma </w:t>
      </w:r>
      <w:proofErr w:type="spellStart"/>
      <w:r w:rsidRPr="00306DC4">
        <w:t>ident</w:t>
      </w:r>
      <w:proofErr w:type="spellEnd"/>
      <w:r w:rsidRPr="00306DC4">
        <w:t>.</w:t>
      </w:r>
      <w:r>
        <w:t xml:space="preserve"> </w:t>
      </w:r>
      <w:proofErr w:type="spellStart"/>
      <w:r w:rsidRPr="00306DC4">
        <w:t>Nr</w:t>
      </w:r>
      <w:proofErr w:type="spellEnd"/>
      <w:r w:rsidRPr="00306DC4">
        <w:t xml:space="preserve">. </w:t>
      </w:r>
      <w:r w:rsidRPr="00306DC4">
        <w:rPr>
          <w:bCs/>
          <w:color w:val="000000"/>
        </w:rPr>
        <w:t>LU 201</w:t>
      </w:r>
      <w:r>
        <w:rPr>
          <w:bCs/>
          <w:color w:val="000000"/>
        </w:rPr>
        <w:t>6</w:t>
      </w:r>
      <w:r w:rsidRPr="00306DC4">
        <w:rPr>
          <w:bCs/>
          <w:color w:val="000000"/>
        </w:rPr>
        <w:t>/</w:t>
      </w:r>
      <w:r w:rsidR="00DE2054">
        <w:t>26</w:t>
      </w:r>
      <w:r>
        <w:t>_I</w:t>
      </w:r>
      <w:r w:rsidRPr="00306DC4">
        <w:rPr>
          <w:color w:val="000000"/>
        </w:rPr>
        <w:t>) un saskaņā ar Iepirkumu k</w:t>
      </w:r>
      <w:r w:rsidRPr="00306DC4">
        <w:t>omisijas 201</w:t>
      </w:r>
      <w:r>
        <w:t>6</w:t>
      </w:r>
      <w:r w:rsidRPr="00306DC4">
        <w:t>. gada ___._________ lēmumu (</w:t>
      </w:r>
      <w:proofErr w:type="spellStart"/>
      <w:r w:rsidRPr="00306DC4">
        <w:t>Nr</w:t>
      </w:r>
      <w:proofErr w:type="spellEnd"/>
      <w:r w:rsidRPr="00306DC4">
        <w:t>.</w:t>
      </w:r>
      <w:r>
        <w:t>_____________</w:t>
      </w:r>
      <w:r w:rsidRPr="00306DC4">
        <w:t xml:space="preserve">), noslēdz šādu iepirkuma līgumu, turpmāk – </w:t>
      </w:r>
      <w:r w:rsidRPr="00306DC4">
        <w:rPr>
          <w:b/>
        </w:rPr>
        <w:t>Līgums</w:t>
      </w:r>
      <w:r w:rsidRPr="00306DC4">
        <w:t>:</w:t>
      </w:r>
    </w:p>
    <w:p w14:paraId="2DE40DAB" w14:textId="77777777" w:rsidR="00BD4149" w:rsidRPr="00306DC4" w:rsidRDefault="00BD4149" w:rsidP="00BD4149">
      <w:pPr>
        <w:ind w:left="720"/>
        <w:jc w:val="both"/>
        <w:outlineLvl w:val="0"/>
        <w:rPr>
          <w:b/>
        </w:rPr>
      </w:pPr>
    </w:p>
    <w:p w14:paraId="20ED2E77" w14:textId="77777777" w:rsidR="00BD4149" w:rsidRPr="00306DC4" w:rsidRDefault="00BD4149" w:rsidP="00BD4149">
      <w:pPr>
        <w:jc w:val="center"/>
        <w:rPr>
          <w:b/>
        </w:rPr>
      </w:pPr>
      <w:r w:rsidRPr="00306DC4">
        <w:rPr>
          <w:b/>
        </w:rPr>
        <w:t xml:space="preserve">1. LĪGUMA PRIEKŠMETS </w:t>
      </w:r>
    </w:p>
    <w:p w14:paraId="4CF51727" w14:textId="31FC1A53" w:rsidR="0070261F" w:rsidRPr="0070261F" w:rsidRDefault="00BD4149" w:rsidP="00582351">
      <w:pPr>
        <w:pStyle w:val="ListParagraph"/>
        <w:numPr>
          <w:ilvl w:val="0"/>
          <w:numId w:val="16"/>
        </w:numPr>
        <w:ind w:left="450" w:hanging="450"/>
        <w:jc w:val="both"/>
      </w:pPr>
      <w:r w:rsidRPr="0070261F">
        <w:rPr>
          <w:color w:val="000000"/>
          <w:spacing w:val="1"/>
        </w:rPr>
        <w:t xml:space="preserve">Piegādātājs </w:t>
      </w:r>
      <w:r w:rsidR="00BA5372" w:rsidRPr="0070261F">
        <w:rPr>
          <w:color w:val="000000"/>
          <w:spacing w:val="1"/>
        </w:rPr>
        <w:t>pārdod, piegādā un iznomā,</w:t>
      </w:r>
      <w:r w:rsidRPr="0070261F">
        <w:rPr>
          <w:color w:val="000000"/>
          <w:spacing w:val="1"/>
        </w:rPr>
        <w:t xml:space="preserve"> bet Pasūtītājs </w:t>
      </w:r>
      <w:r w:rsidR="00787E05">
        <w:rPr>
          <w:color w:val="000000"/>
          <w:spacing w:val="1"/>
        </w:rPr>
        <w:t>pērk dabīgā</w:t>
      </w:r>
      <w:r w:rsidR="00BA5372" w:rsidRPr="0070261F">
        <w:rPr>
          <w:color w:val="000000"/>
          <w:spacing w:val="1"/>
        </w:rPr>
        <w:t xml:space="preserve"> avota ūdeni un</w:t>
      </w:r>
      <w:r w:rsidR="008B4BBC">
        <w:rPr>
          <w:color w:val="000000"/>
          <w:spacing w:val="1"/>
        </w:rPr>
        <w:t xml:space="preserve"> </w:t>
      </w:r>
      <w:r w:rsidR="00BA5372" w:rsidRPr="0070261F">
        <w:rPr>
          <w:color w:val="000000"/>
          <w:spacing w:val="1"/>
        </w:rPr>
        <w:t>nomā ūdens sadales</w:t>
      </w:r>
      <w:r w:rsidR="006B1BB9">
        <w:rPr>
          <w:color w:val="000000"/>
          <w:spacing w:val="1"/>
        </w:rPr>
        <w:t xml:space="preserve"> un gāzēšanas</w:t>
      </w:r>
      <w:r w:rsidR="00BA5372" w:rsidRPr="0070261F">
        <w:rPr>
          <w:color w:val="000000"/>
          <w:spacing w:val="1"/>
        </w:rPr>
        <w:t xml:space="preserve"> iekārtas </w:t>
      </w:r>
      <w:r w:rsidRPr="0070261F">
        <w:rPr>
          <w:color w:val="000000"/>
          <w:spacing w:val="1"/>
        </w:rPr>
        <w:t xml:space="preserve">(turpmāk – Prece) atbilstoši šī Līguma </w:t>
      </w:r>
      <w:r w:rsidR="00BA5372" w:rsidRPr="0070261F">
        <w:rPr>
          <w:color w:val="000000"/>
          <w:spacing w:val="1"/>
        </w:rPr>
        <w:t>1. pielikum</w:t>
      </w:r>
      <w:r w:rsidR="008B4BBC">
        <w:rPr>
          <w:color w:val="000000"/>
          <w:spacing w:val="1"/>
        </w:rPr>
        <w:t>a</w:t>
      </w:r>
      <w:r w:rsidR="00BA5372" w:rsidRPr="0070261F">
        <w:rPr>
          <w:color w:val="000000"/>
          <w:spacing w:val="1"/>
        </w:rPr>
        <w:t xml:space="preserve"> „Tehniskā specifikācija/piedāvājums</w:t>
      </w:r>
      <w:r w:rsidRPr="0070261F">
        <w:rPr>
          <w:color w:val="000000"/>
          <w:spacing w:val="1"/>
        </w:rPr>
        <w:t xml:space="preserve"> un </w:t>
      </w:r>
      <w:r w:rsidR="00BA5372" w:rsidRPr="0070261F">
        <w:rPr>
          <w:color w:val="000000"/>
          <w:spacing w:val="1"/>
        </w:rPr>
        <w:t>Līguma 2. pielikuma “Finanšu piedāvājums</w:t>
      </w:r>
      <w:r w:rsidR="008B4BBC" w:rsidRPr="0070261F">
        <w:rPr>
          <w:color w:val="000000"/>
          <w:spacing w:val="1"/>
        </w:rPr>
        <w:t>”</w:t>
      </w:r>
      <w:r w:rsidR="008B4BBC">
        <w:rPr>
          <w:color w:val="000000"/>
          <w:spacing w:val="1"/>
        </w:rPr>
        <w:t xml:space="preserve"> noteikumiem.</w:t>
      </w:r>
    </w:p>
    <w:p w14:paraId="49BA5C95" w14:textId="24737851" w:rsidR="00BD4149" w:rsidRPr="00306DC4" w:rsidRDefault="00BD4149" w:rsidP="00582351">
      <w:pPr>
        <w:pStyle w:val="ListParagraph"/>
        <w:numPr>
          <w:ilvl w:val="0"/>
          <w:numId w:val="16"/>
        </w:numPr>
        <w:ind w:left="450" w:hanging="450"/>
        <w:jc w:val="both"/>
      </w:pPr>
      <w:r w:rsidRPr="0070261F">
        <w:rPr>
          <w:color w:val="000000"/>
          <w:spacing w:val="1"/>
        </w:rPr>
        <w:t xml:space="preserve">Piegādātājs </w:t>
      </w:r>
      <w:r w:rsidR="008B4BBC">
        <w:t>nodrošina</w:t>
      </w:r>
      <w:r w:rsidRPr="00306DC4">
        <w:t xml:space="preserve"> Preces atbilstību </w:t>
      </w:r>
      <w:r w:rsidR="00BA5372">
        <w:t>Līguma 1. pielikuma</w:t>
      </w:r>
      <w:r w:rsidRPr="00306DC4">
        <w:t xml:space="preserve"> </w:t>
      </w:r>
      <w:r w:rsidR="00BA5372">
        <w:t>“Tehniskā specifikācija/piedāvājums”</w:t>
      </w:r>
      <w:r w:rsidRPr="00306DC4">
        <w:t xml:space="preserve"> prasībām un </w:t>
      </w:r>
      <w:r w:rsidR="00BA5372">
        <w:t>Līguma 2. pielikumā</w:t>
      </w:r>
      <w:r w:rsidRPr="00306DC4">
        <w:t xml:space="preserve"> </w:t>
      </w:r>
      <w:r w:rsidR="00BA5372">
        <w:t>“Finanšu piedāvājums” piedāvātajai cenai.</w:t>
      </w:r>
    </w:p>
    <w:p w14:paraId="0D7E9E3E" w14:textId="77777777" w:rsidR="00BD4149" w:rsidRPr="00306DC4" w:rsidRDefault="00BD4149" w:rsidP="00BD4149">
      <w:pPr>
        <w:tabs>
          <w:tab w:val="left" w:pos="0"/>
        </w:tabs>
        <w:ind w:left="284" w:hanging="284"/>
        <w:jc w:val="both"/>
        <w:rPr>
          <w:b/>
          <w:bCs/>
        </w:rPr>
      </w:pPr>
    </w:p>
    <w:p w14:paraId="4D896965" w14:textId="18A5ED2F" w:rsidR="00BD4149" w:rsidRPr="00306DC4" w:rsidRDefault="00BD4149" w:rsidP="00BD4149">
      <w:pPr>
        <w:jc w:val="center"/>
        <w:rPr>
          <w:b/>
          <w:caps/>
        </w:rPr>
      </w:pPr>
      <w:r w:rsidRPr="00306DC4">
        <w:rPr>
          <w:b/>
          <w:bCs/>
          <w:caps/>
        </w:rPr>
        <w:t xml:space="preserve">2. </w:t>
      </w:r>
      <w:r w:rsidRPr="00306DC4">
        <w:rPr>
          <w:b/>
          <w:caps/>
        </w:rPr>
        <w:t>Līguma termiņš</w:t>
      </w:r>
    </w:p>
    <w:p w14:paraId="55B9786E" w14:textId="5D19E753" w:rsidR="008C17E3" w:rsidRDefault="00BD4149" w:rsidP="00582351">
      <w:pPr>
        <w:pStyle w:val="ListParagraph"/>
        <w:numPr>
          <w:ilvl w:val="0"/>
          <w:numId w:val="17"/>
        </w:numPr>
        <w:ind w:left="450" w:hanging="450"/>
        <w:jc w:val="both"/>
      </w:pPr>
      <w:r w:rsidRPr="00306DC4">
        <w:t xml:space="preserve">Līgums stājas spēkā tā </w:t>
      </w:r>
      <w:r w:rsidR="00BA5372">
        <w:t>abpusējas parakstīšanas dienā</w:t>
      </w:r>
      <w:r w:rsidRPr="00306DC4">
        <w:t xml:space="preserve"> un ir spēkā </w:t>
      </w:r>
      <w:r w:rsidR="00DE2054">
        <w:t>1 (vienu) gadu</w:t>
      </w:r>
      <w:r w:rsidR="00A53F58">
        <w:t>,</w:t>
      </w:r>
      <w:r w:rsidR="00A53F58" w:rsidRPr="00A53F58">
        <w:t xml:space="preserve"> vai līdz brīdim, kad sasniegta Līguma</w:t>
      </w:r>
      <w:r w:rsidR="00F11F50">
        <w:t xml:space="preserve"> 3.1</w:t>
      </w:r>
      <w:r w:rsidR="008C17E3">
        <w:t>. punktā noteiktā</w:t>
      </w:r>
      <w:r w:rsidR="00A53F58" w:rsidRPr="00A53F58">
        <w:t xml:space="preserve"> kopējā </w:t>
      </w:r>
      <w:r w:rsidR="008C17E3">
        <w:t xml:space="preserve">Līguma </w:t>
      </w:r>
      <w:r w:rsidR="00A53F58" w:rsidRPr="00A53F58">
        <w:t xml:space="preserve">summa, atkarībā no tā, kurš nosacījums iestājas pirmais. </w:t>
      </w:r>
    </w:p>
    <w:p w14:paraId="30F3A7C4" w14:textId="02091807" w:rsidR="0070261F" w:rsidRDefault="00A53F58" w:rsidP="00582351">
      <w:pPr>
        <w:pStyle w:val="ListParagraph"/>
        <w:numPr>
          <w:ilvl w:val="0"/>
          <w:numId w:val="17"/>
        </w:numPr>
        <w:ind w:left="450" w:hanging="450"/>
        <w:jc w:val="both"/>
      </w:pPr>
      <w:r w:rsidRPr="00A53F58">
        <w:rPr>
          <w:bCs/>
        </w:rPr>
        <w:t xml:space="preserve">Ja </w:t>
      </w:r>
      <w:r w:rsidR="00DE2054">
        <w:rPr>
          <w:bCs/>
        </w:rPr>
        <w:t>pēc 1 (viena) gada Līguma termiņa izbeigšanās</w:t>
      </w:r>
      <w:r w:rsidR="008C17E3" w:rsidRPr="008C17E3">
        <w:rPr>
          <w:bCs/>
        </w:rPr>
        <w:t xml:space="preserve"> noteiktā kopējā Līguma summa</w:t>
      </w:r>
      <w:r w:rsidR="008C17E3">
        <w:rPr>
          <w:bCs/>
        </w:rPr>
        <w:t xml:space="preserve"> nav iztērēta</w:t>
      </w:r>
      <w:r w:rsidRPr="00A53F58">
        <w:rPr>
          <w:bCs/>
        </w:rPr>
        <w:t>, Puses ir tiesīgas</w:t>
      </w:r>
      <w:r w:rsidR="008C17E3">
        <w:rPr>
          <w:bCs/>
        </w:rPr>
        <w:t xml:space="preserve"> vienoties par Līguma grozījumiem un</w:t>
      </w:r>
      <w:r w:rsidRPr="00A53F58">
        <w:rPr>
          <w:bCs/>
        </w:rPr>
        <w:t xml:space="preserve"> pagari</w:t>
      </w:r>
      <w:r w:rsidR="008C17E3">
        <w:rPr>
          <w:bCs/>
        </w:rPr>
        <w:t>nāt Līguma darbības laiku līdz L</w:t>
      </w:r>
      <w:r w:rsidRPr="00A53F58">
        <w:rPr>
          <w:bCs/>
        </w:rPr>
        <w:t xml:space="preserve">īguma </w:t>
      </w:r>
      <w:r w:rsidR="00F11F50">
        <w:rPr>
          <w:bCs/>
        </w:rPr>
        <w:t>3.1</w:t>
      </w:r>
      <w:r w:rsidR="008C17E3">
        <w:rPr>
          <w:bCs/>
        </w:rPr>
        <w:t xml:space="preserve">. punktā noteiktās </w:t>
      </w:r>
      <w:r w:rsidRPr="00A53F58">
        <w:rPr>
          <w:bCs/>
        </w:rPr>
        <w:t xml:space="preserve">kopējās </w:t>
      </w:r>
      <w:r w:rsidR="008B4BBC">
        <w:rPr>
          <w:bCs/>
        </w:rPr>
        <w:t>Līguma summas</w:t>
      </w:r>
      <w:r w:rsidR="008B4BBC" w:rsidRPr="00A53F58">
        <w:rPr>
          <w:bCs/>
        </w:rPr>
        <w:t xml:space="preserve"> </w:t>
      </w:r>
      <w:r w:rsidR="008C17E3">
        <w:rPr>
          <w:bCs/>
        </w:rPr>
        <w:t>izpildei</w:t>
      </w:r>
      <w:r w:rsidRPr="00A53F58">
        <w:rPr>
          <w:bCs/>
        </w:rPr>
        <w:t>, nepārsniedzot Publisko iepirkumu likuma 67. pant</w:t>
      </w:r>
      <w:r w:rsidR="00DA2EB2">
        <w:rPr>
          <w:bCs/>
        </w:rPr>
        <w:t>a trešajā daļā noteikto termiņu.</w:t>
      </w:r>
    </w:p>
    <w:p w14:paraId="7A3814F3" w14:textId="77777777" w:rsidR="006767D3" w:rsidRDefault="006767D3" w:rsidP="00BD4149">
      <w:pPr>
        <w:ind w:left="284" w:hanging="284"/>
        <w:jc w:val="both"/>
      </w:pPr>
    </w:p>
    <w:p w14:paraId="5B5F8637" w14:textId="77777777" w:rsidR="00C65818" w:rsidRDefault="00C65818" w:rsidP="00BD4149">
      <w:pPr>
        <w:ind w:left="284" w:hanging="284"/>
        <w:jc w:val="both"/>
      </w:pPr>
    </w:p>
    <w:p w14:paraId="7AACDE8B" w14:textId="77777777" w:rsidR="00C65818" w:rsidRDefault="00C65818" w:rsidP="00BD4149">
      <w:pPr>
        <w:ind w:left="284" w:hanging="284"/>
        <w:jc w:val="both"/>
      </w:pPr>
    </w:p>
    <w:p w14:paraId="54E27048" w14:textId="77777777" w:rsidR="00C65818" w:rsidRPr="00306DC4" w:rsidRDefault="00C65818" w:rsidP="00BD4149">
      <w:pPr>
        <w:ind w:left="284" w:hanging="284"/>
        <w:jc w:val="both"/>
      </w:pPr>
    </w:p>
    <w:p w14:paraId="5FC05A44" w14:textId="298EECEA" w:rsidR="00BD4149" w:rsidRPr="00306DC4" w:rsidRDefault="00BD4149" w:rsidP="00BD4149">
      <w:pPr>
        <w:autoSpaceDE w:val="0"/>
        <w:autoSpaceDN w:val="0"/>
        <w:adjustRightInd w:val="0"/>
        <w:jc w:val="center"/>
        <w:rPr>
          <w:b/>
          <w:bCs/>
          <w:caps/>
        </w:rPr>
      </w:pPr>
      <w:r w:rsidRPr="00306DC4">
        <w:rPr>
          <w:b/>
          <w:bCs/>
          <w:caps/>
        </w:rPr>
        <w:t xml:space="preserve">3. </w:t>
      </w:r>
      <w:r w:rsidR="00C65818">
        <w:rPr>
          <w:b/>
          <w:bCs/>
          <w:caps/>
        </w:rPr>
        <w:t xml:space="preserve">Kopējā </w:t>
      </w:r>
      <w:r w:rsidRPr="00306DC4">
        <w:rPr>
          <w:b/>
          <w:bCs/>
          <w:caps/>
        </w:rPr>
        <w:t>Līguma summa un norēķinu kārtība</w:t>
      </w:r>
    </w:p>
    <w:p w14:paraId="4E98B026" w14:textId="53EAC004" w:rsidR="006767D3" w:rsidRDefault="006767D3" w:rsidP="00582351">
      <w:pPr>
        <w:pStyle w:val="ListParagraph"/>
        <w:numPr>
          <w:ilvl w:val="0"/>
          <w:numId w:val="18"/>
        </w:numPr>
        <w:shd w:val="clear" w:color="auto" w:fill="FFFFFF"/>
        <w:ind w:left="450" w:right="6" w:hanging="450"/>
        <w:jc w:val="both"/>
      </w:pPr>
      <w:r w:rsidRPr="0070261F">
        <w:rPr>
          <w:color w:val="000000"/>
          <w:spacing w:val="1"/>
        </w:rPr>
        <w:lastRenderedPageBreak/>
        <w:t>Kopējā Līguma summa Līguma darbības laikā nepārs</w:t>
      </w:r>
      <w:r w:rsidR="008B4BBC">
        <w:rPr>
          <w:color w:val="000000"/>
          <w:spacing w:val="1"/>
        </w:rPr>
        <w:t>nie</w:t>
      </w:r>
      <w:r w:rsidRPr="0070261F">
        <w:rPr>
          <w:color w:val="000000"/>
          <w:spacing w:val="1"/>
        </w:rPr>
        <w:t xml:space="preserve">dz EUR ______________ (_______________) </w:t>
      </w:r>
      <w:r w:rsidRPr="00306DC4">
        <w:t xml:space="preserve">bez pievienotās vērtības nodokļa (turpmāk – PVN). </w:t>
      </w:r>
      <w:r w:rsidR="008B4BBC">
        <w:t xml:space="preserve">Piegādātājs </w:t>
      </w:r>
      <w:r w:rsidRPr="00306DC4">
        <w:t>PVN aprēķin</w:t>
      </w:r>
      <w:r w:rsidR="008B4BBC">
        <w:t>a</w:t>
      </w:r>
      <w:r w:rsidRPr="00306DC4">
        <w:t xml:space="preserve"> un maksā Latvijas Republikas normatīvajos aktos noteiktajā apmērā un kārtībā.</w:t>
      </w:r>
    </w:p>
    <w:p w14:paraId="76013ED7" w14:textId="6FD54BDE" w:rsidR="00ED785E" w:rsidRDefault="00ED785E" w:rsidP="00582351">
      <w:pPr>
        <w:pStyle w:val="ListParagraph"/>
        <w:numPr>
          <w:ilvl w:val="0"/>
          <w:numId w:val="18"/>
        </w:numPr>
        <w:ind w:left="450" w:hanging="450"/>
      </w:pPr>
      <w:r w:rsidRPr="00ED785E">
        <w:t xml:space="preserve">Pasūtītājs Līguma ietvaros veic </w:t>
      </w:r>
      <w:r w:rsidR="008B4BBC">
        <w:t xml:space="preserve"> Pre</w:t>
      </w:r>
      <w:r w:rsidR="00AD59AD">
        <w:t>ču</w:t>
      </w:r>
      <w:r w:rsidR="008B4BBC">
        <w:t xml:space="preserve"> </w:t>
      </w:r>
      <w:r w:rsidRPr="00ED785E">
        <w:t>pasūtījumus atbilstoši savām vajadzībām, sasniedzamajiem rezultātiem un finanšu iespējām.</w:t>
      </w:r>
    </w:p>
    <w:p w14:paraId="02F73FED" w14:textId="64CC6B7F" w:rsidR="0070261F" w:rsidRDefault="00BD4149" w:rsidP="00582351">
      <w:pPr>
        <w:pStyle w:val="ListParagraph"/>
        <w:numPr>
          <w:ilvl w:val="0"/>
          <w:numId w:val="18"/>
        </w:numPr>
        <w:shd w:val="clear" w:color="auto" w:fill="FFFFFF"/>
        <w:ind w:left="450" w:right="6" w:hanging="450"/>
        <w:jc w:val="both"/>
      </w:pPr>
      <w:r w:rsidRPr="00306DC4">
        <w:t>Preces vienas  vie</w:t>
      </w:r>
      <w:r w:rsidR="00134446">
        <w:t>nības  cena ir noteikta Līguma 2</w:t>
      </w:r>
      <w:r w:rsidRPr="00306DC4">
        <w:t>.</w:t>
      </w:r>
      <w:r w:rsidR="00134446">
        <w:t xml:space="preserve"> </w:t>
      </w:r>
      <w:r w:rsidRPr="00306DC4">
        <w:t>pielikumā</w:t>
      </w:r>
      <w:r w:rsidR="0070261F">
        <w:t xml:space="preserve"> “Finanšu piedāvājums”</w:t>
      </w:r>
      <w:r w:rsidRPr="00306DC4">
        <w:t xml:space="preserve"> atbilstoši </w:t>
      </w:r>
      <w:r w:rsidRPr="0070261F">
        <w:rPr>
          <w:color w:val="000000"/>
          <w:spacing w:val="1"/>
        </w:rPr>
        <w:t xml:space="preserve">Piegādātāja </w:t>
      </w:r>
      <w:r w:rsidRPr="00306DC4">
        <w:t>piedāvājumam Iepirkumā</w:t>
      </w:r>
      <w:r w:rsidR="00A66A93">
        <w:t xml:space="preserve"> un paliek nemainīga visā L</w:t>
      </w:r>
      <w:r w:rsidR="00A66A93" w:rsidRPr="00A66A93">
        <w:t>īguma darbības laikā. Iespējamā inflācija, tirgus apstākļu maiņa vai jebkuri citi apstākļi (izņemot nodokļu izmaiņas) nevar būt par pamatu cenas paaugstināšanai</w:t>
      </w:r>
      <w:r w:rsidR="0096420A">
        <w:t>.</w:t>
      </w:r>
    </w:p>
    <w:p w14:paraId="58C19F1A" w14:textId="189888D4" w:rsidR="00134446" w:rsidRPr="00134446" w:rsidRDefault="00BD4149" w:rsidP="00582351">
      <w:pPr>
        <w:pStyle w:val="ListParagraph"/>
        <w:numPr>
          <w:ilvl w:val="0"/>
          <w:numId w:val="18"/>
        </w:numPr>
        <w:shd w:val="clear" w:color="auto" w:fill="FFFFFF"/>
        <w:ind w:left="450" w:right="6" w:hanging="450"/>
        <w:jc w:val="both"/>
        <w:rPr>
          <w:iCs/>
        </w:rPr>
      </w:pPr>
      <w:r w:rsidRPr="00306DC4">
        <w:t xml:space="preserve">Līguma </w:t>
      </w:r>
      <w:r w:rsidR="00134446">
        <w:t>2</w:t>
      </w:r>
      <w:r w:rsidR="0070261F">
        <w:t>. pielikumā “Finanšu piedāvājums” norādītajā cenā par vienu Preces vienību</w:t>
      </w:r>
      <w:r w:rsidRPr="00306DC4">
        <w:t xml:space="preserve"> ir </w:t>
      </w:r>
      <w:r w:rsidR="0070261F">
        <w:rPr>
          <w:iCs/>
        </w:rPr>
        <w:t>ietverta</w:t>
      </w:r>
      <w:r w:rsidR="00134446">
        <w:rPr>
          <w:iCs/>
        </w:rPr>
        <w:t>s</w:t>
      </w:r>
      <w:r w:rsidR="007D6749">
        <w:rPr>
          <w:iCs/>
        </w:rPr>
        <w:t xml:space="preserve"> visas</w:t>
      </w:r>
      <w:r w:rsidR="00134446">
        <w:rPr>
          <w:iCs/>
        </w:rPr>
        <w:t xml:space="preserve"> izmaksas, kas </w:t>
      </w:r>
      <w:r w:rsidR="00134446" w:rsidRPr="00134446">
        <w:rPr>
          <w:iCs/>
        </w:rPr>
        <w:t>attiecas un ir saistītas ar Tehniskās specifikācijas/piedāvājuma prasību un Līguma izpildi, tajā skaitā nodokļi (izņemot PVN), nodevas, transporta, piegādes, iekraušanas, izkraušanas, uzstādīšanas</w:t>
      </w:r>
      <w:r w:rsidR="005520E1">
        <w:rPr>
          <w:iCs/>
        </w:rPr>
        <w:t>, tajā skaitā, iekārt</w:t>
      </w:r>
      <w:r w:rsidR="00041BDC">
        <w:rPr>
          <w:iCs/>
        </w:rPr>
        <w:t>u</w:t>
      </w:r>
      <w:r w:rsidR="005520E1">
        <w:rPr>
          <w:iCs/>
        </w:rPr>
        <w:t xml:space="preserve"> uzturēšanas un apkalpošanas izmaksas</w:t>
      </w:r>
      <w:r w:rsidR="00134446" w:rsidRPr="00134446">
        <w:rPr>
          <w:iCs/>
        </w:rPr>
        <w:t xml:space="preserve"> </w:t>
      </w:r>
      <w:proofErr w:type="spellStart"/>
      <w:r w:rsidR="00134446" w:rsidRPr="00134446">
        <w:rPr>
          <w:iCs/>
        </w:rPr>
        <w:t>u.c</w:t>
      </w:r>
      <w:proofErr w:type="spellEnd"/>
      <w:r w:rsidR="00134446" w:rsidRPr="00134446">
        <w:rPr>
          <w:iCs/>
        </w:rPr>
        <w:t xml:space="preserve">. izmaksas; </w:t>
      </w:r>
    </w:p>
    <w:p w14:paraId="3C066FD2" w14:textId="4634DDF8" w:rsidR="0070261F" w:rsidRDefault="007D6749" w:rsidP="00582351">
      <w:pPr>
        <w:pStyle w:val="ListParagraph"/>
        <w:numPr>
          <w:ilvl w:val="0"/>
          <w:numId w:val="18"/>
        </w:numPr>
        <w:shd w:val="clear" w:color="auto" w:fill="FFFFFF"/>
        <w:ind w:left="450" w:right="6" w:hanging="450"/>
        <w:jc w:val="both"/>
      </w:pPr>
      <w:r>
        <w:t>P</w:t>
      </w:r>
      <w:r w:rsidR="00BD4149" w:rsidRPr="00306DC4">
        <w:t xml:space="preserve">ar saņemtajām Precēm Pasūtītājs </w:t>
      </w:r>
      <w:r>
        <w:t>norēķinās</w:t>
      </w:r>
      <w:r w:rsidR="00BD4149" w:rsidRPr="00306DC4">
        <w:t xml:space="preserve"> izmantojot b</w:t>
      </w:r>
      <w:r>
        <w:t xml:space="preserve">ezskaidras naudas norēķinus, veicot pārskaitījumu </w:t>
      </w:r>
      <w:r w:rsidR="00BD4149" w:rsidRPr="00306DC4">
        <w:t xml:space="preserve">uz </w:t>
      </w:r>
      <w:r w:rsidR="00BD4149" w:rsidRPr="0070261F">
        <w:rPr>
          <w:color w:val="000000"/>
          <w:spacing w:val="1"/>
        </w:rPr>
        <w:t xml:space="preserve">Piegādātāja </w:t>
      </w:r>
      <w:r w:rsidR="00BD4149" w:rsidRPr="00306DC4">
        <w:t>Līgumā norādīto bankas kontu 20 (divdesmit) dienu laikā pēc Preču saņ</w:t>
      </w:r>
      <w:r>
        <w:t>emšanas un atbilstoši noformēta</w:t>
      </w:r>
      <w:r w:rsidR="00BD4149" w:rsidRPr="00306DC4">
        <w:t xml:space="preserve"> Preču pavadzīmes</w:t>
      </w:r>
      <w:r w:rsidR="00BD4149">
        <w:t> –</w:t>
      </w:r>
      <w:r w:rsidR="00BD4149" w:rsidRPr="00306DC4">
        <w:t>rēķina saņemšanas Pasūtītāja grāmatvedībā.</w:t>
      </w:r>
    </w:p>
    <w:p w14:paraId="54E18384" w14:textId="268720BE" w:rsidR="0070261F" w:rsidRDefault="00BD4149" w:rsidP="00582351">
      <w:pPr>
        <w:pStyle w:val="ListParagraph"/>
        <w:numPr>
          <w:ilvl w:val="0"/>
          <w:numId w:val="18"/>
        </w:numPr>
        <w:shd w:val="clear" w:color="auto" w:fill="FFFFFF"/>
        <w:ind w:left="450" w:right="6" w:hanging="450"/>
        <w:jc w:val="both"/>
      </w:pPr>
      <w:r w:rsidRPr="00306DC4">
        <w:t xml:space="preserve">Preču nodošanas faktu, atbilstoši Iepirkuma Tehniskās specifikācijas prasībām,  apliecina Pušu pārstāvju parakstīta Preču pavadzīme </w:t>
      </w:r>
      <w:r w:rsidR="00A726D9">
        <w:t>– rēķins, kurā norād</w:t>
      </w:r>
      <w:r w:rsidR="008B4BBC">
        <w:t>a</w:t>
      </w:r>
      <w:r w:rsidR="00A726D9">
        <w:t xml:space="preserve"> informācij</w:t>
      </w:r>
      <w:r w:rsidR="008B4BBC">
        <w:t>u</w:t>
      </w:r>
      <w:r w:rsidR="00A726D9">
        <w:t xml:space="preserve"> par piegādes vietu, datumu, piegādāto Preci</w:t>
      </w:r>
      <w:r w:rsidRPr="00306DC4">
        <w:t xml:space="preserve">, </w:t>
      </w:r>
      <w:r w:rsidR="00A726D9" w:rsidRPr="00A726D9">
        <w:t>daudzumu, cenu EUR b</w:t>
      </w:r>
      <w:r w:rsidR="00A726D9">
        <w:t>ez PVN, rēķina pilnas apmaksas datumu</w:t>
      </w:r>
      <w:r w:rsidRPr="00306DC4">
        <w:t>.</w:t>
      </w:r>
    </w:p>
    <w:p w14:paraId="19F1FE07" w14:textId="3E7FD3F4" w:rsidR="0096420A" w:rsidRDefault="00BD4149" w:rsidP="00582351">
      <w:pPr>
        <w:pStyle w:val="ListParagraph"/>
        <w:numPr>
          <w:ilvl w:val="0"/>
          <w:numId w:val="18"/>
        </w:numPr>
        <w:shd w:val="clear" w:color="auto" w:fill="FFFFFF"/>
        <w:ind w:left="450" w:right="6" w:hanging="450"/>
        <w:jc w:val="both"/>
      </w:pPr>
      <w:r w:rsidRPr="00306DC4">
        <w:t xml:space="preserve">Visos dokumentos, kas saistīti ar šo Līgumu, </w:t>
      </w:r>
      <w:proofErr w:type="spellStart"/>
      <w:r w:rsidRPr="00306DC4">
        <w:t>t.sk</w:t>
      </w:r>
      <w:proofErr w:type="spellEnd"/>
      <w:r w:rsidRPr="00306DC4">
        <w:t>. Preču pavadzīmē</w:t>
      </w:r>
      <w:r w:rsidR="005520E1">
        <w:t xml:space="preserve"> – r</w:t>
      </w:r>
      <w:r w:rsidRPr="00306DC4">
        <w:t xml:space="preserve">ēķinā, </w:t>
      </w:r>
      <w:r w:rsidRPr="0070261F">
        <w:rPr>
          <w:color w:val="000000"/>
          <w:spacing w:val="1"/>
        </w:rPr>
        <w:t xml:space="preserve">Piegādātājs </w:t>
      </w:r>
      <w:r w:rsidRPr="00306DC4">
        <w:t>norāda</w:t>
      </w:r>
      <w:r w:rsidR="00A66A93" w:rsidRPr="00A66A93">
        <w:rPr>
          <w:color w:val="000000"/>
        </w:rPr>
        <w:t xml:space="preserve"> </w:t>
      </w:r>
      <w:r w:rsidR="00A66A93" w:rsidRPr="00A66A93">
        <w:t xml:space="preserve">Iepirkuma nosaukumu, Iepirkuma identifikācijas </w:t>
      </w:r>
      <w:proofErr w:type="spellStart"/>
      <w:r w:rsidR="00A66A93" w:rsidRPr="00A66A93">
        <w:t>Nr</w:t>
      </w:r>
      <w:proofErr w:type="spellEnd"/>
      <w:r w:rsidR="00A66A93" w:rsidRPr="00A66A93">
        <w:t>., CPV kodu</w:t>
      </w:r>
      <w:r w:rsidR="005520E1">
        <w:t>:</w:t>
      </w:r>
      <w:r w:rsidR="00A66A93" w:rsidRPr="00A66A93">
        <w:t xml:space="preserve"> </w:t>
      </w:r>
      <w:r w:rsidR="0096420A" w:rsidRPr="00AF1611">
        <w:t xml:space="preserve">41110000-3, </w:t>
      </w:r>
      <w:r w:rsidR="00A66A93" w:rsidRPr="00A66A93">
        <w:t xml:space="preserve">Pasūtītāja līguma </w:t>
      </w:r>
      <w:proofErr w:type="spellStart"/>
      <w:r w:rsidR="00A66A93" w:rsidRPr="00A66A93">
        <w:t>Nr</w:t>
      </w:r>
      <w:proofErr w:type="spellEnd"/>
      <w:r w:rsidR="00A66A93" w:rsidRPr="00A66A93">
        <w:t>., projekta nosaukumu</w:t>
      </w:r>
      <w:r w:rsidR="0096420A">
        <w:t xml:space="preserve"> (</w:t>
      </w:r>
      <w:r w:rsidR="0096420A" w:rsidRPr="0096420A">
        <w:rPr>
          <w:i/>
        </w:rPr>
        <w:t>ja attiecināms</w:t>
      </w:r>
      <w:r w:rsidR="0096420A">
        <w:t>)</w:t>
      </w:r>
      <w:r w:rsidR="00A66A93" w:rsidRPr="00A66A93">
        <w:t xml:space="preserve">  </w:t>
      </w:r>
      <w:proofErr w:type="spellStart"/>
      <w:r w:rsidR="00A66A93" w:rsidRPr="00A66A93">
        <w:t>u.c</w:t>
      </w:r>
      <w:proofErr w:type="spellEnd"/>
      <w:r w:rsidR="00A66A93" w:rsidRPr="00A66A93">
        <w:t>. nepieciešamos rekvizītus.</w:t>
      </w:r>
    </w:p>
    <w:p w14:paraId="7E65C673" w14:textId="28FFDF28" w:rsidR="00BD4149" w:rsidRPr="00306DC4" w:rsidRDefault="00BD4149" w:rsidP="00582351">
      <w:pPr>
        <w:pStyle w:val="ListParagraph"/>
        <w:numPr>
          <w:ilvl w:val="0"/>
          <w:numId w:val="18"/>
        </w:numPr>
        <w:shd w:val="clear" w:color="auto" w:fill="FFFFFF"/>
        <w:ind w:left="450" w:right="6" w:hanging="450"/>
        <w:jc w:val="both"/>
      </w:pPr>
      <w:r w:rsidRPr="0096420A">
        <w:rPr>
          <w:rFonts w:eastAsia="Calibri"/>
          <w:color w:val="000000"/>
        </w:rPr>
        <w:t xml:space="preserve">Līguma </w:t>
      </w:r>
      <w:r w:rsidR="00CB1825">
        <w:rPr>
          <w:rFonts w:eastAsia="Calibri"/>
          <w:color w:val="000000"/>
        </w:rPr>
        <w:t xml:space="preserve">3.6. un </w:t>
      </w:r>
      <w:r w:rsidR="00CB1825">
        <w:rPr>
          <w:color w:val="000000"/>
          <w:spacing w:val="7"/>
        </w:rPr>
        <w:t>3.7.punktos</w:t>
      </w:r>
      <w:r w:rsidRPr="0096420A">
        <w:rPr>
          <w:color w:val="000000"/>
          <w:spacing w:val="7"/>
        </w:rPr>
        <w:t xml:space="preserve"> </w:t>
      </w:r>
      <w:r w:rsidRPr="00306DC4">
        <w:t xml:space="preserve">noteikto prasību neievērošanas gadījumā Pasūtītājs ir tiesīgs neapmaksāt </w:t>
      </w:r>
      <w:r w:rsidRPr="0096420A">
        <w:rPr>
          <w:color w:val="000000"/>
          <w:spacing w:val="1"/>
        </w:rPr>
        <w:t xml:space="preserve">Piegādātāja </w:t>
      </w:r>
      <w:r w:rsidRPr="00306DC4">
        <w:t xml:space="preserve">iesniegtos norēķinu dokumentus līdz minēto prasību izpildei, līdz ar ko Pasūtītājam nevar tikt piemēroti Līguma </w:t>
      </w:r>
      <w:r w:rsidR="003336B8" w:rsidRPr="003336B8">
        <w:t>5</w:t>
      </w:r>
      <w:r w:rsidRPr="003336B8">
        <w:t xml:space="preserve">.2.punkta </w:t>
      </w:r>
      <w:r w:rsidRPr="00306DC4">
        <w:t>no</w:t>
      </w:r>
      <w:r w:rsidR="00E16422">
        <w:t>teikumi</w:t>
      </w:r>
      <w:r w:rsidRPr="00306DC4">
        <w:t>.</w:t>
      </w:r>
    </w:p>
    <w:p w14:paraId="217B23C3" w14:textId="77777777" w:rsidR="00BD4149" w:rsidRPr="00306DC4" w:rsidRDefault="00BD4149" w:rsidP="00BD4149">
      <w:pPr>
        <w:ind w:left="284" w:hanging="284"/>
        <w:jc w:val="both"/>
      </w:pPr>
    </w:p>
    <w:p w14:paraId="0C17BE98" w14:textId="05F05519" w:rsidR="00BD4149" w:rsidRPr="00306DC4" w:rsidRDefault="00BD4149" w:rsidP="00BD4149">
      <w:pPr>
        <w:autoSpaceDE w:val="0"/>
        <w:autoSpaceDN w:val="0"/>
        <w:adjustRightInd w:val="0"/>
        <w:jc w:val="center"/>
        <w:rPr>
          <w:b/>
          <w:bCs/>
          <w:caps/>
        </w:rPr>
      </w:pPr>
      <w:r w:rsidRPr="00306DC4">
        <w:rPr>
          <w:b/>
          <w:bCs/>
        </w:rPr>
        <w:t xml:space="preserve">4. PRECES </w:t>
      </w:r>
      <w:r w:rsidR="0096420A">
        <w:rPr>
          <w:b/>
          <w:bCs/>
          <w:caps/>
        </w:rPr>
        <w:t>PASŪTĪŠANAS</w:t>
      </w:r>
      <w:r w:rsidR="00E2042A">
        <w:rPr>
          <w:b/>
          <w:bCs/>
          <w:caps/>
        </w:rPr>
        <w:t xml:space="preserve"> un piegādes</w:t>
      </w:r>
      <w:r w:rsidRPr="00306DC4">
        <w:rPr>
          <w:b/>
          <w:bCs/>
          <w:caps/>
        </w:rPr>
        <w:t xml:space="preserve"> kārtība</w:t>
      </w:r>
    </w:p>
    <w:p w14:paraId="7B7FDDAB" w14:textId="15ABB069" w:rsidR="00E2042A" w:rsidRDefault="00E2042A" w:rsidP="00582351">
      <w:pPr>
        <w:pStyle w:val="ListParagraph"/>
        <w:numPr>
          <w:ilvl w:val="0"/>
          <w:numId w:val="19"/>
        </w:numPr>
        <w:autoSpaceDE w:val="0"/>
        <w:autoSpaceDN w:val="0"/>
        <w:adjustRightInd w:val="0"/>
        <w:ind w:left="450" w:hanging="450"/>
        <w:jc w:val="both"/>
      </w:pPr>
      <w:r>
        <w:t>Piegādātājs nodrošina Pasūtītājam nepieciešamo Preces piegādi un</w:t>
      </w:r>
      <w:r w:rsidR="00CD56E6">
        <w:t xml:space="preserve"> ūdens sadales</w:t>
      </w:r>
      <w:r>
        <w:t xml:space="preserve"> iekārtu nomu pēc </w:t>
      </w:r>
      <w:r w:rsidR="00EE03C4">
        <w:t>Pasūtītāja</w:t>
      </w:r>
      <w:r>
        <w:t xml:space="preserve"> </w:t>
      </w:r>
      <w:r w:rsidR="00EE03C4">
        <w:t>pieprasījuma</w:t>
      </w:r>
      <w:r>
        <w:t xml:space="preserve"> telefoniski </w:t>
      </w:r>
      <w:r w:rsidRPr="00EE03C4">
        <w:rPr>
          <w:highlight w:val="yellow"/>
        </w:rPr>
        <w:t>_____________,</w:t>
      </w:r>
      <w:r>
        <w:t xml:space="preserve"> vai </w:t>
      </w:r>
      <w:r w:rsidR="00EE03C4">
        <w:t xml:space="preserve">Piegādātāja </w:t>
      </w:r>
      <w:proofErr w:type="spellStart"/>
      <w:r>
        <w:t>mājaslapā</w:t>
      </w:r>
      <w:proofErr w:type="spellEnd"/>
      <w:r>
        <w:t xml:space="preserve"> </w:t>
      </w:r>
      <w:r w:rsidRPr="00EE03C4">
        <w:rPr>
          <w:highlight w:val="yellow"/>
        </w:rPr>
        <w:t>___________.</w:t>
      </w:r>
    </w:p>
    <w:p w14:paraId="70C0D220" w14:textId="146B0F6E" w:rsidR="00EE03C4" w:rsidRDefault="00EE03C4" w:rsidP="00582351">
      <w:pPr>
        <w:pStyle w:val="ListParagraph"/>
        <w:numPr>
          <w:ilvl w:val="0"/>
          <w:numId w:val="19"/>
        </w:numPr>
        <w:suppressAutoHyphens/>
        <w:ind w:left="450" w:hanging="450"/>
        <w:jc w:val="both"/>
      </w:pPr>
      <w:r>
        <w:t>Piegādātājs veic Preču bezmaksas piegādi uz Pasūtītāja norādītajām adresēm (skatīt Tehniskās specifikācijas/piedāvājuma 1. pielikumu)</w:t>
      </w:r>
      <w:r w:rsidR="00787E05">
        <w:t>. Dabīgā</w:t>
      </w:r>
      <w:r w:rsidR="00CB1825">
        <w:t xml:space="preserve"> avota ūdens piegādi Piegādātājs veic</w:t>
      </w:r>
      <w:r>
        <w:t xml:space="preserve"> 24</w:t>
      </w:r>
      <w:r w:rsidR="00CB1825">
        <w:t xml:space="preserve"> (divdesmit četru)</w:t>
      </w:r>
      <w:r>
        <w:t xml:space="preserve"> stundu laikā pēc </w:t>
      </w:r>
      <w:r w:rsidR="001658A8">
        <w:t>pasūtījuma</w:t>
      </w:r>
      <w:r>
        <w:t xml:space="preserve"> veikšanas brīža</w:t>
      </w:r>
      <w:r w:rsidR="00CB1825">
        <w:t>, savukārt ūdens sadales</w:t>
      </w:r>
      <w:r w:rsidR="005520E1">
        <w:t xml:space="preserve"> un gāzēšanas</w:t>
      </w:r>
      <w:r w:rsidR="00CB1825">
        <w:t xml:space="preserve"> iekārtu piegādi Piegādātājs veic </w:t>
      </w:r>
      <w:r w:rsidR="00CB1825" w:rsidRPr="00CB1825">
        <w:t xml:space="preserve">3 (trīs) darba dienu laikā pēc </w:t>
      </w:r>
      <w:r w:rsidR="00430A73">
        <w:t xml:space="preserve">Līguma spēkā stāšanās vai </w:t>
      </w:r>
      <w:r w:rsidR="00CB1825" w:rsidRPr="00CB1825">
        <w:t>pasūtījuma veikšanas brīža</w:t>
      </w:r>
      <w:r w:rsidR="00CB1825">
        <w:t xml:space="preserve"> </w:t>
      </w:r>
      <w:r w:rsidR="001658A8">
        <w:t xml:space="preserve"> </w:t>
      </w:r>
      <w:r w:rsidR="001658A8" w:rsidRPr="001658A8">
        <w:t xml:space="preserve">(par pasūtījuma veikšanas brīdi ir uzskatāms Pasūtītāja </w:t>
      </w:r>
      <w:r w:rsidR="001658A8">
        <w:t>pieprasījums Līguma 4.1. punkta kārtībā</w:t>
      </w:r>
      <w:r w:rsidR="001658A8" w:rsidRPr="001658A8">
        <w:t>)</w:t>
      </w:r>
      <w:r>
        <w:t>.</w:t>
      </w:r>
    </w:p>
    <w:p w14:paraId="43FEF045" w14:textId="3DAA3CBD" w:rsidR="00430A73" w:rsidRDefault="00CD56E6" w:rsidP="00582351">
      <w:pPr>
        <w:pStyle w:val="ListParagraph"/>
        <w:numPr>
          <w:ilvl w:val="0"/>
          <w:numId w:val="19"/>
        </w:numPr>
        <w:suppressAutoHyphens/>
        <w:ind w:left="450" w:hanging="450"/>
        <w:jc w:val="both"/>
      </w:pPr>
      <w:r>
        <w:t>Pasūtītājs ir tiesīgs</w:t>
      </w:r>
      <w:r w:rsidRPr="00EE03C4">
        <w:t xml:space="preserve"> Rīgas pilsētas robežās</w:t>
      </w:r>
      <w:r>
        <w:t xml:space="preserve"> mainīt Tehniskās specifikācijas/piedāvājuma 1. pielikumā uzskaitītās piegādes adreses</w:t>
      </w:r>
      <w:r w:rsidR="00E16422">
        <w:t>, rakstveidā par to informējot Piegādātāju.</w:t>
      </w:r>
    </w:p>
    <w:p w14:paraId="35FBE376" w14:textId="7688547E" w:rsidR="00CB1825" w:rsidRDefault="00CB1825" w:rsidP="00582351">
      <w:pPr>
        <w:pStyle w:val="ListParagraph"/>
        <w:numPr>
          <w:ilvl w:val="0"/>
          <w:numId w:val="19"/>
        </w:numPr>
        <w:suppressAutoHyphens/>
        <w:ind w:left="450" w:hanging="450"/>
        <w:jc w:val="both"/>
      </w:pPr>
      <w:r w:rsidRPr="00430A73">
        <w:rPr>
          <w:bCs/>
        </w:rPr>
        <w:t>Piegādātāj</w:t>
      </w:r>
      <w:r w:rsidR="00E16422">
        <w:rPr>
          <w:bCs/>
        </w:rPr>
        <w:t>s piegādā</w:t>
      </w:r>
      <w:r w:rsidRPr="00430A73">
        <w:rPr>
          <w:bCs/>
        </w:rPr>
        <w:t xml:space="preserve"> Prec</w:t>
      </w:r>
      <w:r w:rsidR="00E16422">
        <w:rPr>
          <w:bCs/>
        </w:rPr>
        <w:t xml:space="preserve">i </w:t>
      </w:r>
      <w:r w:rsidRPr="00430A73">
        <w:rPr>
          <w:bCs/>
        </w:rPr>
        <w:t xml:space="preserve"> </w:t>
      </w:r>
      <w:proofErr w:type="spellStart"/>
      <w:r w:rsidRPr="00430A73">
        <w:rPr>
          <w:bCs/>
        </w:rPr>
        <w:t>oriģināliepakojumā</w:t>
      </w:r>
      <w:proofErr w:type="spellEnd"/>
      <w:r w:rsidRPr="00430A73">
        <w:rPr>
          <w:bCs/>
        </w:rPr>
        <w:t xml:space="preserve">, kopā ar </w:t>
      </w:r>
      <w:r w:rsidRPr="00E91440">
        <w:t>uzglabāšanas noteikumiem un lietošanas instrukcijām latviešu valodā.</w:t>
      </w:r>
    </w:p>
    <w:p w14:paraId="750CB8C8" w14:textId="6D117646" w:rsidR="00F11F50" w:rsidRPr="00430A73" w:rsidRDefault="00E16422" w:rsidP="00582351">
      <w:pPr>
        <w:pStyle w:val="ListParagraph"/>
        <w:numPr>
          <w:ilvl w:val="0"/>
          <w:numId w:val="19"/>
        </w:numPr>
        <w:suppressAutoHyphens/>
        <w:ind w:left="450" w:hanging="450"/>
        <w:jc w:val="both"/>
      </w:pPr>
      <w:r>
        <w:t xml:space="preserve">Piegādātājs </w:t>
      </w:r>
      <w:r w:rsidR="00F11F50">
        <w:t>Ūdens sadales</w:t>
      </w:r>
      <w:r w:rsidR="005520E1">
        <w:t xml:space="preserve"> un gāzēšanas</w:t>
      </w:r>
      <w:r w:rsidR="00F11F50">
        <w:t xml:space="preserve"> </w:t>
      </w:r>
      <w:r>
        <w:t xml:space="preserve">iekārtas nodod </w:t>
      </w:r>
      <w:r w:rsidR="00F11F50">
        <w:t>Pasūtītājam</w:t>
      </w:r>
      <w:r w:rsidR="005520E1">
        <w:t>,</w:t>
      </w:r>
      <w:r>
        <w:t xml:space="preserve"> noformējot </w:t>
      </w:r>
      <w:r w:rsidR="00F11F50">
        <w:t xml:space="preserve"> pieņemšanas</w:t>
      </w:r>
      <w:r w:rsidR="00AD59AD">
        <w:t>-n</w:t>
      </w:r>
      <w:r w:rsidR="00F11F50">
        <w:t xml:space="preserve">odošanas aktu. </w:t>
      </w:r>
    </w:p>
    <w:p w14:paraId="49E3156D" w14:textId="28F91F30" w:rsidR="00A726D9" w:rsidRDefault="00E2042A" w:rsidP="00582351">
      <w:pPr>
        <w:pStyle w:val="ListParagraph"/>
        <w:numPr>
          <w:ilvl w:val="0"/>
          <w:numId w:val="19"/>
        </w:numPr>
        <w:suppressAutoHyphens/>
        <w:ind w:left="450" w:hanging="450"/>
        <w:jc w:val="both"/>
      </w:pPr>
      <w:r w:rsidRPr="00095E21">
        <w:t>P</w:t>
      </w:r>
      <w:r w:rsidR="00E16422">
        <w:t>iegādātājs</w:t>
      </w:r>
      <w:r w:rsidRPr="00095E21">
        <w:t xml:space="preserve"> nodrošina, ka visā līguma darbības laikā </w:t>
      </w:r>
      <w:r w:rsidR="001658A8">
        <w:t xml:space="preserve">ūdens sadales </w:t>
      </w:r>
      <w:r w:rsidRPr="00095E21">
        <w:t>iekārtas ir atbilstošas obligātajām drošuma, hi</w:t>
      </w:r>
      <w:r>
        <w:t>giēnas un nekaitīguma prasībām. P</w:t>
      </w:r>
      <w:r w:rsidR="00E16422">
        <w:t xml:space="preserve">iegādātājs </w:t>
      </w:r>
      <w:r>
        <w:t xml:space="preserve"> nodrošina bezmaksas</w:t>
      </w:r>
      <w:r w:rsidRPr="00095E21">
        <w:t xml:space="preserve"> iekārtu </w:t>
      </w:r>
      <w:r>
        <w:t xml:space="preserve">profilaktisko apkopi ne retāk kā 1 (vienu) reizi gadā, kā arī veic </w:t>
      </w:r>
      <w:r w:rsidRPr="00095E21">
        <w:t xml:space="preserve">tehniskās apkopes, nepieciešamos remontus un bojāto iekārtu </w:t>
      </w:r>
      <w:r>
        <w:t>nomaiņu</w:t>
      </w:r>
      <w:r w:rsidRPr="00095E21">
        <w:t xml:space="preserve">. Par nepieciešamo remontu Pasūtītājs </w:t>
      </w:r>
      <w:r w:rsidRPr="00095E21">
        <w:lastRenderedPageBreak/>
        <w:t>informē P</w:t>
      </w:r>
      <w:r w:rsidR="00E16422">
        <w:t>iegādātāja</w:t>
      </w:r>
      <w:r w:rsidRPr="00095E21">
        <w:t xml:space="preserve"> kontaktpersonu.</w:t>
      </w:r>
      <w:r w:rsidRPr="00E2042A">
        <w:rPr>
          <w:color w:val="000000"/>
        </w:rPr>
        <w:t xml:space="preserve"> </w:t>
      </w:r>
      <w:r w:rsidRPr="004D5C32">
        <w:t>P</w:t>
      </w:r>
      <w:r w:rsidR="00E16422">
        <w:t>iegādātājs</w:t>
      </w:r>
      <w:r w:rsidRPr="004D5C32">
        <w:t xml:space="preserve"> nodrošina, ka remonts (vai bojātās iekārtas </w:t>
      </w:r>
      <w:r w:rsidR="00E16422">
        <w:t>no</w:t>
      </w:r>
      <w:r>
        <w:t>maiņa) tiek veikta</w:t>
      </w:r>
      <w:r w:rsidRPr="004D5C32">
        <w:t xml:space="preserve"> 24 (divdesmit četru) stundu laikā no </w:t>
      </w:r>
      <w:r w:rsidR="001658A8">
        <w:t>pasūtījuma</w:t>
      </w:r>
      <w:r>
        <w:t xml:space="preserve"> </w:t>
      </w:r>
      <w:r w:rsidR="001658A8">
        <w:t>veikšanas</w:t>
      </w:r>
      <w:r w:rsidRPr="004D5C32">
        <w:t xml:space="preserve"> brīža</w:t>
      </w:r>
      <w:r>
        <w:t>.</w:t>
      </w:r>
    </w:p>
    <w:p w14:paraId="5595B176" w14:textId="77777777" w:rsidR="002C17B4" w:rsidRDefault="00A726D9" w:rsidP="00582351">
      <w:pPr>
        <w:pStyle w:val="ListParagraph"/>
        <w:numPr>
          <w:ilvl w:val="0"/>
          <w:numId w:val="19"/>
        </w:numPr>
        <w:suppressAutoHyphens/>
        <w:ind w:left="450" w:hanging="450"/>
        <w:jc w:val="both"/>
      </w:pPr>
      <w:r w:rsidRPr="00A726D9">
        <w:t xml:space="preserve">Vienlaicīgi ar Preces piegādi Piegādātājs nodod Pasūtītājam parakstītu </w:t>
      </w:r>
      <w:r>
        <w:t>Preču pavadzīmi</w:t>
      </w:r>
      <w:r w:rsidRPr="00A726D9">
        <w:t xml:space="preserve"> – </w:t>
      </w:r>
      <w:r>
        <w:t>rēķinu atbilstoši Līguma 3.6. punktam.</w:t>
      </w:r>
    </w:p>
    <w:p w14:paraId="72A61564" w14:textId="77777777" w:rsidR="002C17B4" w:rsidRDefault="002C17B4" w:rsidP="00582351">
      <w:pPr>
        <w:pStyle w:val="ListParagraph"/>
        <w:numPr>
          <w:ilvl w:val="0"/>
          <w:numId w:val="19"/>
        </w:numPr>
        <w:suppressAutoHyphens/>
        <w:ind w:left="450" w:hanging="450"/>
        <w:jc w:val="both"/>
      </w:pPr>
      <w:r w:rsidRPr="00A726D9">
        <w:t xml:space="preserve">Pasūtītājam ir tiesības veikt Preces kvalitātes atbilstības pārbaudi 10 (desmit) darba dienu laikā no Preces piegādes dienas. </w:t>
      </w:r>
    </w:p>
    <w:p w14:paraId="33B02EEB" w14:textId="7A5E4AE7" w:rsidR="002C17B4" w:rsidRDefault="002C17B4" w:rsidP="00582351">
      <w:pPr>
        <w:pStyle w:val="ListParagraph"/>
        <w:numPr>
          <w:ilvl w:val="0"/>
          <w:numId w:val="19"/>
        </w:numPr>
        <w:suppressAutoHyphens/>
        <w:ind w:left="450" w:hanging="450"/>
        <w:jc w:val="both"/>
      </w:pPr>
      <w:r w:rsidRPr="002C17B4">
        <w:rPr>
          <w:bCs/>
        </w:rPr>
        <w:t xml:space="preserve">Ja Pasūtītājs piegādātajai Precei konstatē kādus trūkumus (iztrūkums, Preces defekti, </w:t>
      </w:r>
      <w:proofErr w:type="spellStart"/>
      <w:r w:rsidRPr="002C17B4">
        <w:rPr>
          <w:bCs/>
        </w:rPr>
        <w:t>u.c</w:t>
      </w:r>
      <w:proofErr w:type="spellEnd"/>
      <w:r w:rsidRPr="002C17B4">
        <w:rPr>
          <w:bCs/>
        </w:rPr>
        <w:t xml:space="preserve">.) vai neatbilstības Līguma vai tā 1. pielikuma “Tehniskā specifikācija/piedāvājums” noteikumiem, tas </w:t>
      </w:r>
      <w:r w:rsidR="00362197">
        <w:rPr>
          <w:bCs/>
        </w:rPr>
        <w:t xml:space="preserve">rakstisku pretenziju par </w:t>
      </w:r>
      <w:r w:rsidRPr="002C17B4">
        <w:rPr>
          <w:bCs/>
        </w:rPr>
        <w:t>konstatēt</w:t>
      </w:r>
      <w:r w:rsidR="00362197">
        <w:rPr>
          <w:bCs/>
        </w:rPr>
        <w:t>ajiem</w:t>
      </w:r>
      <w:r w:rsidRPr="002C17B4">
        <w:rPr>
          <w:bCs/>
        </w:rPr>
        <w:t xml:space="preserve"> trūkum</w:t>
      </w:r>
      <w:r w:rsidR="00362197">
        <w:rPr>
          <w:bCs/>
        </w:rPr>
        <w:t>iem</w:t>
      </w:r>
      <w:r w:rsidRPr="002C17B4">
        <w:rPr>
          <w:bCs/>
        </w:rPr>
        <w:t xml:space="preserve"> (iztrūkums, Preces defekti </w:t>
      </w:r>
      <w:proofErr w:type="spellStart"/>
      <w:r w:rsidRPr="002C17B4">
        <w:rPr>
          <w:bCs/>
        </w:rPr>
        <w:t>u.c</w:t>
      </w:r>
      <w:proofErr w:type="spellEnd"/>
      <w:r w:rsidRPr="002C17B4">
        <w:rPr>
          <w:bCs/>
        </w:rPr>
        <w:t>.) un neatbilstīb</w:t>
      </w:r>
      <w:r w:rsidR="00362197">
        <w:rPr>
          <w:bCs/>
        </w:rPr>
        <w:t>u nosūta uz Piegādātāja e-pastu.</w:t>
      </w:r>
      <w:r w:rsidRPr="00A726D9">
        <w:t xml:space="preserve"> </w:t>
      </w:r>
      <w:r w:rsidRPr="002C17B4">
        <w:rPr>
          <w:highlight w:val="yellow"/>
        </w:rPr>
        <w:t>__________.</w:t>
      </w:r>
    </w:p>
    <w:p w14:paraId="11554DDF" w14:textId="77777777" w:rsidR="00B00142" w:rsidRDefault="002C17B4" w:rsidP="005520E1">
      <w:pPr>
        <w:pStyle w:val="ListParagraph"/>
        <w:numPr>
          <w:ilvl w:val="0"/>
          <w:numId w:val="19"/>
        </w:numPr>
        <w:suppressAutoHyphens/>
        <w:ind w:left="567" w:hanging="567"/>
        <w:jc w:val="both"/>
      </w:pPr>
      <w:r w:rsidRPr="002C17B4">
        <w:rPr>
          <w:bCs/>
        </w:rPr>
        <w:t>Piegādātājam ir pienākums Pasūtītāja konstatētos trūkumus bez maksas novērst</w:t>
      </w:r>
      <w:r w:rsidRPr="002C17B4">
        <w:t xml:space="preserve"> </w:t>
      </w:r>
      <w:r w:rsidR="00A726D9">
        <w:t>n</w:t>
      </w:r>
      <w:r w:rsidR="00A726D9" w:rsidRPr="00CD56E6">
        <w:t>e vēlāk kā 24 (divdesmit četru) stundu</w:t>
      </w:r>
      <w:r w:rsidR="00A726D9">
        <w:t xml:space="preserve"> laikā</w:t>
      </w:r>
      <w:r w:rsidR="00B00142">
        <w:t xml:space="preserve"> no pretenzijas saņemšanas brīža</w:t>
      </w:r>
      <w:r w:rsidR="00A726D9">
        <w:t>.</w:t>
      </w:r>
    </w:p>
    <w:p w14:paraId="558A1B95" w14:textId="3C4B910C" w:rsidR="00B00142" w:rsidRDefault="00B00142" w:rsidP="005520E1">
      <w:pPr>
        <w:pStyle w:val="ListParagraph"/>
        <w:numPr>
          <w:ilvl w:val="0"/>
          <w:numId w:val="19"/>
        </w:numPr>
        <w:suppressAutoHyphens/>
        <w:ind w:left="567" w:hanging="567"/>
        <w:jc w:val="both"/>
      </w:pPr>
      <w:r w:rsidRPr="00306DC4">
        <w:t xml:space="preserve">Ja </w:t>
      </w:r>
      <w:r>
        <w:t xml:space="preserve">Preces </w:t>
      </w:r>
      <w:r w:rsidRPr="00306DC4">
        <w:t xml:space="preserve">trūkumu novēršana nav iespējama Līguma paredzētajā termiņā, Pasūtītājs ir tiesīgs atteikties no Preču pieņemšanas, kā arī, pamatojoties uz Līguma </w:t>
      </w:r>
      <w:r w:rsidR="003336B8" w:rsidRPr="003336B8">
        <w:t>6.3</w:t>
      </w:r>
      <w:r w:rsidRPr="003336B8">
        <w:t>.apakšpunktu,</w:t>
      </w:r>
      <w:r w:rsidR="005520E1">
        <w:t xml:space="preserve"> vienpusējā kārtā atkāpties no Līguma</w:t>
      </w:r>
      <w:r w:rsidRPr="00306DC4">
        <w:t>.</w:t>
      </w:r>
    </w:p>
    <w:p w14:paraId="4835A824" w14:textId="1AB6681B" w:rsidR="00B00142" w:rsidRDefault="00B00142" w:rsidP="005520E1">
      <w:pPr>
        <w:pStyle w:val="ListParagraph"/>
        <w:numPr>
          <w:ilvl w:val="0"/>
          <w:numId w:val="19"/>
        </w:numPr>
        <w:suppressAutoHyphens/>
        <w:ind w:left="567" w:hanging="567"/>
        <w:jc w:val="both"/>
      </w:pPr>
      <w:r>
        <w:t>I</w:t>
      </w:r>
      <w:r w:rsidR="00F11F50">
        <w:t>estājoties Līguma 4.9</w:t>
      </w:r>
      <w:r w:rsidRPr="00B00142">
        <w:t xml:space="preserve">. punktā norādītajam gadījumam, pēc trūkumu vai neatbilstību pilnīgas novēršanas, Piegādātājs atkārtoti sagatavo un iesniedz Pasūtītājam </w:t>
      </w:r>
      <w:r>
        <w:t>Preču pavadzīmi- rēķinu</w:t>
      </w:r>
      <w:r w:rsidRPr="00B00142">
        <w:t>.</w:t>
      </w:r>
    </w:p>
    <w:p w14:paraId="4C7F007C" w14:textId="4C26D2FD" w:rsidR="00B00142" w:rsidRDefault="00B00142" w:rsidP="005520E1">
      <w:pPr>
        <w:pStyle w:val="ListParagraph"/>
        <w:numPr>
          <w:ilvl w:val="0"/>
          <w:numId w:val="19"/>
        </w:numPr>
        <w:suppressAutoHyphens/>
        <w:ind w:left="567" w:hanging="567"/>
        <w:jc w:val="both"/>
      </w:pPr>
      <w:r w:rsidRPr="00B00142">
        <w:t>Par Preces saņemšanas dienu tiek uzskatīta diena, kad Piegādātājs nodod Līguma un tā pielikumu noteikumiem atbilstošu Preci un Līdzēji vai to pārstāvji</w:t>
      </w:r>
      <w:r>
        <w:t xml:space="preserve"> ir abpusēji</w:t>
      </w:r>
      <w:r w:rsidR="005520E1">
        <w:t xml:space="preserve"> parakstījuši Preču pavadzīmi – r</w:t>
      </w:r>
      <w:r>
        <w:t>ēķinu</w:t>
      </w:r>
      <w:r w:rsidRPr="00B00142">
        <w:t xml:space="preserve">. </w:t>
      </w:r>
    </w:p>
    <w:p w14:paraId="28AC8335" w14:textId="07F982B5" w:rsidR="00B00142" w:rsidRDefault="00B00142" w:rsidP="005520E1">
      <w:pPr>
        <w:pStyle w:val="ListParagraph"/>
        <w:numPr>
          <w:ilvl w:val="0"/>
          <w:numId w:val="19"/>
        </w:numPr>
        <w:suppressAutoHyphens/>
        <w:ind w:left="567" w:hanging="567"/>
        <w:jc w:val="both"/>
      </w:pPr>
      <w:r w:rsidRPr="00B00142">
        <w:t>Ja pēc Preces pieņemšanas - nodošanas akta abpusējas parakstīšanas Pasūtītājs konstatē Preces trūkumus, kurus nebija iespējams atklāt pieņemot Preci vai, ja Preces lietošanas laikā tiek atklāti jebkādi bojājumi, kuri nav radušies Pasūtītāja vainas dēļ, Pasūtītājam ir tiesības pieteikt pretenzijas Piegādātājam.</w:t>
      </w:r>
    </w:p>
    <w:p w14:paraId="190A5E0A" w14:textId="187FCA99" w:rsidR="00CD56E6" w:rsidRDefault="00362197" w:rsidP="005520E1">
      <w:pPr>
        <w:pStyle w:val="ListParagraph"/>
        <w:numPr>
          <w:ilvl w:val="0"/>
          <w:numId w:val="19"/>
        </w:numPr>
        <w:suppressAutoHyphens/>
        <w:ind w:left="567" w:hanging="567"/>
        <w:jc w:val="both"/>
      </w:pPr>
      <w:r>
        <w:t>Strīdi</w:t>
      </w:r>
      <w:r w:rsidR="00BD4149" w:rsidRPr="0029119E">
        <w:t xml:space="preserve"> par Preces atbilstību šī Līguma noteikumiem tiek risināti Pusēm savstarpēji vienojoties. Ja vienoties neizdodas, Pasūtītājs ir tiesīgs pieaicināt ekspertu. Ja eksperta slēdziens apstiprina par pamatotu Pasūtītāja viedokli, Piegādātājs  novērš  Preces trūkumus</w:t>
      </w:r>
      <w:r>
        <w:t xml:space="preserve"> un</w:t>
      </w:r>
      <w:r w:rsidR="00BD4149" w:rsidRPr="0029119E">
        <w:t xml:space="preserve"> Pasūtītāja noteiktā termiņā un kārtībā sedz eks</w:t>
      </w:r>
      <w:r w:rsidR="00BD4149">
        <w:t xml:space="preserve">perta pieaicināšanas izmaksas. </w:t>
      </w:r>
    </w:p>
    <w:p w14:paraId="025AC02B" w14:textId="77777777" w:rsidR="00BD4149" w:rsidRPr="00306DC4" w:rsidRDefault="00BD4149" w:rsidP="00BD4149">
      <w:pPr>
        <w:autoSpaceDE w:val="0"/>
        <w:autoSpaceDN w:val="0"/>
        <w:adjustRightInd w:val="0"/>
        <w:jc w:val="both"/>
        <w:rPr>
          <w:b/>
          <w:bCs/>
        </w:rPr>
      </w:pPr>
    </w:p>
    <w:p w14:paraId="369884F3" w14:textId="77777777" w:rsidR="00B00142" w:rsidRPr="001D4D7A" w:rsidRDefault="00BD4149" w:rsidP="00B00142">
      <w:pPr>
        <w:jc w:val="center"/>
        <w:rPr>
          <w:b/>
          <w:bCs/>
        </w:rPr>
      </w:pPr>
      <w:r w:rsidRPr="00306DC4">
        <w:rPr>
          <w:b/>
          <w:bCs/>
          <w:caps/>
        </w:rPr>
        <w:t xml:space="preserve">5. </w:t>
      </w:r>
      <w:r w:rsidR="00B00142" w:rsidRPr="001D4D7A">
        <w:rPr>
          <w:b/>
          <w:bCs/>
        </w:rPr>
        <w:t>PUŠU ATBILDĪBA</w:t>
      </w:r>
    </w:p>
    <w:p w14:paraId="14313892" w14:textId="77777777" w:rsidR="00B00142" w:rsidRPr="001D4D7A" w:rsidRDefault="00B00142" w:rsidP="00582351">
      <w:pPr>
        <w:numPr>
          <w:ilvl w:val="0"/>
          <w:numId w:val="20"/>
        </w:numPr>
        <w:ind w:left="450" w:hanging="450"/>
        <w:jc w:val="both"/>
      </w:pPr>
      <w:r w:rsidRPr="001D4D7A">
        <w:t xml:space="preserve">Katra Puse atbild par Līguma saistību neizpildi vai nepienācīgu izpildi Latvijas Republikas normatīvajos aktos un šajā </w:t>
      </w:r>
      <w:r w:rsidRPr="001D4D7A">
        <w:rPr>
          <w:bCs/>
        </w:rPr>
        <w:t>Līgumā</w:t>
      </w:r>
      <w:r w:rsidRPr="001D4D7A">
        <w:t xml:space="preserve"> noteiktajā kārtībā.</w:t>
      </w:r>
    </w:p>
    <w:p w14:paraId="3F53E7CB" w14:textId="085D1E56" w:rsidR="00B00142" w:rsidRPr="001D4D7A" w:rsidRDefault="00B00142" w:rsidP="00582351">
      <w:pPr>
        <w:numPr>
          <w:ilvl w:val="0"/>
          <w:numId w:val="20"/>
        </w:numPr>
        <w:ind w:left="450" w:hanging="450"/>
        <w:jc w:val="both"/>
      </w:pPr>
      <w:r w:rsidRPr="001D4D7A">
        <w:t xml:space="preserve">Par Preces apmaksas termiņa kavējumu </w:t>
      </w:r>
      <w:r w:rsidR="00362197">
        <w:t xml:space="preserve">Pasūtītājs maksā </w:t>
      </w:r>
      <w:r w:rsidRPr="001D4D7A">
        <w:t xml:space="preserve"> </w:t>
      </w:r>
      <w:r w:rsidR="00362197">
        <w:t xml:space="preserve">Piegādātājam </w:t>
      </w:r>
      <w:r w:rsidRPr="001D4D7A">
        <w:t xml:space="preserve">līgumsodu </w:t>
      </w:r>
      <w:r w:rsidRPr="001D4D7A">
        <w:rPr>
          <w:rFonts w:eastAsia="Calibri"/>
          <w:color w:val="000000"/>
        </w:rPr>
        <w:t>0,1%</w:t>
      </w:r>
      <w:r w:rsidRPr="001D4D7A">
        <w:rPr>
          <w:rFonts w:eastAsia="Calibri"/>
        </w:rPr>
        <w:t xml:space="preserve"> </w:t>
      </w:r>
      <w:r w:rsidRPr="001D4D7A">
        <w:t xml:space="preserve">(nulle, komats, viena procenta) apmērā no nokavētā maksājuma summas par katru nokavēto dienu, </w:t>
      </w:r>
      <w:r w:rsidRPr="001D4D7A">
        <w:rPr>
          <w:color w:val="000000"/>
        </w:rPr>
        <w:t>bet ne vairāk kā 10% (desmit procenti) no</w:t>
      </w:r>
      <w:r w:rsidR="00C65818">
        <w:rPr>
          <w:color w:val="000000"/>
        </w:rPr>
        <w:t xml:space="preserve"> kopējās</w:t>
      </w:r>
      <w:r w:rsidRPr="001D4D7A">
        <w:rPr>
          <w:color w:val="000000"/>
        </w:rPr>
        <w:t xml:space="preserve"> </w:t>
      </w:r>
      <w:r>
        <w:rPr>
          <w:color w:val="000000"/>
        </w:rPr>
        <w:t>Līguma</w:t>
      </w:r>
      <w:r w:rsidRPr="001D4D7A">
        <w:rPr>
          <w:color w:val="000000"/>
        </w:rPr>
        <w:t xml:space="preserve"> summas.</w:t>
      </w:r>
      <w:r w:rsidRPr="001D4D7A">
        <w:t xml:space="preserve"> </w:t>
      </w:r>
    </w:p>
    <w:p w14:paraId="10F03DC7" w14:textId="4B73D046" w:rsidR="00B00142" w:rsidRPr="001D4D7A" w:rsidRDefault="00B00142" w:rsidP="00582351">
      <w:pPr>
        <w:numPr>
          <w:ilvl w:val="0"/>
          <w:numId w:val="20"/>
        </w:numPr>
        <w:ind w:left="450" w:hanging="450"/>
        <w:jc w:val="both"/>
      </w:pPr>
      <w:r w:rsidRPr="001D4D7A">
        <w:t xml:space="preserve">Par </w:t>
      </w:r>
      <w:r w:rsidRPr="001D4D7A">
        <w:rPr>
          <w:bCs/>
        </w:rPr>
        <w:t>Preces</w:t>
      </w:r>
      <w:r w:rsidRPr="001D4D7A">
        <w:t xml:space="preserve"> piegādes termiņa kavējumu </w:t>
      </w:r>
      <w:r w:rsidRPr="001D4D7A">
        <w:rPr>
          <w:bCs/>
        </w:rPr>
        <w:t>P</w:t>
      </w:r>
      <w:r w:rsidR="00362197">
        <w:rPr>
          <w:bCs/>
        </w:rPr>
        <w:t xml:space="preserve">iegādātājs maksā Pasūtītājam </w:t>
      </w:r>
      <w:r w:rsidRPr="001D4D7A">
        <w:t xml:space="preserve">līgumsodu </w:t>
      </w:r>
      <w:r w:rsidRPr="001D4D7A">
        <w:rPr>
          <w:rFonts w:eastAsia="Calibri"/>
          <w:color w:val="000000"/>
        </w:rPr>
        <w:t>0,1%</w:t>
      </w:r>
      <w:r w:rsidRPr="001D4D7A">
        <w:rPr>
          <w:rFonts w:eastAsia="Calibri"/>
        </w:rPr>
        <w:t xml:space="preserve"> </w:t>
      </w:r>
      <w:r w:rsidRPr="001D4D7A">
        <w:t xml:space="preserve">(nulle, komats, viena procenta) apmērā no </w:t>
      </w:r>
      <w:r>
        <w:t>nepiegādātās Preces</w:t>
      </w:r>
      <w:r w:rsidRPr="001D4D7A">
        <w:t xml:space="preserve"> summas par katru nokavēto dienu</w:t>
      </w:r>
      <w:r w:rsidRPr="001D4D7A">
        <w:rPr>
          <w:color w:val="000000"/>
        </w:rPr>
        <w:t xml:space="preserve">, bet ne vairāk kā 10% (desmit procenti) no </w:t>
      </w:r>
      <w:r w:rsidR="00C65818">
        <w:rPr>
          <w:color w:val="000000"/>
        </w:rPr>
        <w:t xml:space="preserve">kopējās </w:t>
      </w:r>
      <w:r w:rsidRPr="001D4D7A">
        <w:rPr>
          <w:color w:val="000000"/>
        </w:rPr>
        <w:t xml:space="preserve">Līguma summas. </w:t>
      </w:r>
    </w:p>
    <w:p w14:paraId="6B7EA566" w14:textId="77777777" w:rsidR="00B00142" w:rsidRPr="001D4D7A" w:rsidRDefault="00B00142" w:rsidP="00582351">
      <w:pPr>
        <w:numPr>
          <w:ilvl w:val="0"/>
          <w:numId w:val="20"/>
        </w:numPr>
        <w:ind w:left="450" w:hanging="450"/>
        <w:jc w:val="both"/>
      </w:pPr>
      <w:r w:rsidRPr="001D4D7A">
        <w:rPr>
          <w:color w:val="000000"/>
        </w:rPr>
        <w:t xml:space="preserve">Aprēķināto līgumsoda summu Pasūtītājs ir tiesīgs ieturēt no samaksas par </w:t>
      </w:r>
      <w:r>
        <w:rPr>
          <w:color w:val="000000"/>
        </w:rPr>
        <w:t>saņemto</w:t>
      </w:r>
      <w:r w:rsidRPr="001D4D7A">
        <w:rPr>
          <w:color w:val="000000"/>
        </w:rPr>
        <w:t xml:space="preserve"> Preci, rakstiski par to informējot Piegādātāju.</w:t>
      </w:r>
    </w:p>
    <w:p w14:paraId="749C3D67" w14:textId="15FB2229" w:rsidR="00B00142" w:rsidRPr="001D4D7A" w:rsidRDefault="00B00142" w:rsidP="00582351">
      <w:pPr>
        <w:numPr>
          <w:ilvl w:val="0"/>
          <w:numId w:val="20"/>
        </w:numPr>
        <w:ind w:left="450" w:hanging="450"/>
        <w:jc w:val="both"/>
      </w:pPr>
      <w:r w:rsidRPr="001D4D7A">
        <w:rPr>
          <w:color w:val="000000"/>
        </w:rPr>
        <w:t xml:space="preserve">Piegādātājam Līguma </w:t>
      </w:r>
      <w:r w:rsidR="0032119F">
        <w:rPr>
          <w:color w:val="000000"/>
        </w:rPr>
        <w:t>darbības</w:t>
      </w:r>
      <w:r w:rsidRPr="001D4D7A">
        <w:rPr>
          <w:color w:val="000000"/>
        </w:rPr>
        <w:t xml:space="preserve"> laikā ir saistošs iesniegtais Piedāvājums Iepirkumā.</w:t>
      </w:r>
    </w:p>
    <w:p w14:paraId="28EC824B" w14:textId="5E5A3F42" w:rsidR="00B00142" w:rsidRPr="001D4D7A" w:rsidRDefault="00B00142" w:rsidP="00582351">
      <w:pPr>
        <w:numPr>
          <w:ilvl w:val="0"/>
          <w:numId w:val="20"/>
        </w:numPr>
        <w:ind w:left="450" w:hanging="450"/>
        <w:jc w:val="both"/>
      </w:pPr>
      <w:r w:rsidRPr="001D4D7A">
        <w:t xml:space="preserve">Piegādātājs </w:t>
      </w:r>
      <w:r w:rsidR="0032119F">
        <w:t>nodrošina</w:t>
      </w:r>
      <w:r w:rsidRPr="001D4D7A">
        <w:t xml:space="preserve"> Preces atbilstību normatīvo aktu prasībām,</w:t>
      </w:r>
      <w:r>
        <w:t xml:space="preserve"> Līguma 1. pielikumā “Tehniskā specifikācija/</w:t>
      </w:r>
      <w:r w:rsidRPr="001D4D7A">
        <w:t xml:space="preserve">piedāvājums” norādītajām prasībām un Līguma noteikumiem.  </w:t>
      </w:r>
    </w:p>
    <w:p w14:paraId="144F440D" w14:textId="77777777" w:rsidR="00B00142" w:rsidRPr="001D4D7A" w:rsidRDefault="00B00142" w:rsidP="00582351">
      <w:pPr>
        <w:numPr>
          <w:ilvl w:val="0"/>
          <w:numId w:val="20"/>
        </w:numPr>
        <w:ind w:left="450" w:hanging="450"/>
        <w:jc w:val="both"/>
      </w:pPr>
      <w:r w:rsidRPr="001D4D7A">
        <w:t>Puses ir savstarpēji atbildīgas par otrai Pusei nodarītajiem zaudējumiem, ja tie radušies vienas Puses vai tās darbinieku, kā arī Puses Līguma izpildē iesaistīto trešo personu darbības, kā arī r</w:t>
      </w:r>
      <w:r>
        <w:t>upjas neuzmanības, ļauna nolūka, bezdarbības</w:t>
      </w:r>
      <w:r w:rsidRPr="001D4D7A">
        <w:t xml:space="preserve"> vai nolaidības rezultātā.</w:t>
      </w:r>
    </w:p>
    <w:p w14:paraId="422B41A1" w14:textId="41B8DF45" w:rsidR="003336B8" w:rsidRDefault="0032119F" w:rsidP="003336B8">
      <w:pPr>
        <w:autoSpaceDE w:val="0"/>
        <w:autoSpaceDN w:val="0"/>
        <w:adjustRightInd w:val="0"/>
        <w:rPr>
          <w:b/>
          <w:bCs/>
          <w:caps/>
        </w:rPr>
      </w:pPr>
      <w:r>
        <w:t xml:space="preserve">5.8. Līgumā paredzētas tiesības un pienākumus </w:t>
      </w:r>
      <w:r w:rsidR="00B00142" w:rsidRPr="001D4D7A">
        <w:t>Pus</w:t>
      </w:r>
      <w:r>
        <w:t>es</w:t>
      </w:r>
      <w:r w:rsidR="00B00142" w:rsidRPr="001D4D7A">
        <w:t xml:space="preserve"> nav tiesīga</w:t>
      </w:r>
      <w:r>
        <w:t>s</w:t>
      </w:r>
      <w:r w:rsidR="00B00142" w:rsidRPr="001D4D7A">
        <w:t xml:space="preserve"> </w:t>
      </w:r>
      <w:r>
        <w:t xml:space="preserve">nodot trešajām personām. </w:t>
      </w:r>
      <w:r w:rsidR="00B00142" w:rsidRPr="001D4D7A">
        <w:t xml:space="preserve"> </w:t>
      </w:r>
    </w:p>
    <w:p w14:paraId="088EC165" w14:textId="77777777" w:rsidR="0032119F" w:rsidRDefault="0032119F" w:rsidP="003336B8">
      <w:pPr>
        <w:autoSpaceDE w:val="0"/>
        <w:autoSpaceDN w:val="0"/>
        <w:adjustRightInd w:val="0"/>
        <w:rPr>
          <w:b/>
          <w:bCs/>
          <w:caps/>
        </w:rPr>
      </w:pPr>
    </w:p>
    <w:p w14:paraId="679DE78D" w14:textId="77777777" w:rsidR="0032119F" w:rsidRDefault="0032119F" w:rsidP="003336B8">
      <w:pPr>
        <w:autoSpaceDE w:val="0"/>
        <w:autoSpaceDN w:val="0"/>
        <w:adjustRightInd w:val="0"/>
        <w:rPr>
          <w:b/>
          <w:bCs/>
          <w:caps/>
        </w:rPr>
      </w:pPr>
    </w:p>
    <w:p w14:paraId="2FC8FE57" w14:textId="77777777" w:rsidR="0032119F" w:rsidRPr="00306DC4" w:rsidRDefault="0032119F" w:rsidP="003336B8">
      <w:pPr>
        <w:autoSpaceDE w:val="0"/>
        <w:autoSpaceDN w:val="0"/>
        <w:adjustRightInd w:val="0"/>
        <w:rPr>
          <w:b/>
          <w:bCs/>
          <w:caps/>
        </w:rPr>
      </w:pPr>
    </w:p>
    <w:p w14:paraId="46531E38" w14:textId="1B70670E" w:rsidR="00BD4149" w:rsidRPr="00306DC4" w:rsidRDefault="004D0696" w:rsidP="00BD4149">
      <w:pPr>
        <w:jc w:val="center"/>
        <w:rPr>
          <w:b/>
        </w:rPr>
      </w:pPr>
      <w:r>
        <w:rPr>
          <w:b/>
        </w:rPr>
        <w:t>6</w:t>
      </w:r>
      <w:r w:rsidR="00BD4149" w:rsidRPr="00306DC4">
        <w:rPr>
          <w:b/>
        </w:rPr>
        <w:t xml:space="preserve">. LĪGUMA GROZĪŠANAS UN IZBEIGŠANAS KĀRTĪBA </w:t>
      </w:r>
    </w:p>
    <w:p w14:paraId="343BFF05" w14:textId="77777777" w:rsidR="004D0696" w:rsidRDefault="004D0696" w:rsidP="00582351">
      <w:pPr>
        <w:numPr>
          <w:ilvl w:val="0"/>
          <w:numId w:val="21"/>
        </w:numPr>
        <w:ind w:left="450" w:hanging="450"/>
        <w:jc w:val="both"/>
      </w:pPr>
      <w:r w:rsidRPr="001D4D7A">
        <w:t>Līguma darbības laikā Puses nav tiesīgas veikt būtiskus Līguma grozījumus, izņemot Publisko iepirkuma likuma 67.</w:t>
      </w:r>
      <w:r w:rsidRPr="001D4D7A">
        <w:rPr>
          <w:vertAlign w:val="superscript"/>
        </w:rPr>
        <w:t>1</w:t>
      </w:r>
      <w:r w:rsidRPr="001D4D7A">
        <w:t xml:space="preserve"> panta otrajā daļā noteiktajos gadījumos. Par būtiskiem Līguma grozījumiem ir atzīstami tādi grozījumi, kas atbilst Publisko iepirkuma likuma 67.</w:t>
      </w:r>
      <w:r w:rsidRPr="001D4D7A">
        <w:rPr>
          <w:vertAlign w:val="superscript"/>
        </w:rPr>
        <w:t>1</w:t>
      </w:r>
      <w:r w:rsidRPr="001D4D7A">
        <w:t xml:space="preserve"> panta trešās daļas regulējumam.</w:t>
      </w:r>
    </w:p>
    <w:p w14:paraId="1BFF2244" w14:textId="32AF6AA6" w:rsidR="008B653D" w:rsidRPr="001D4D7A" w:rsidRDefault="008B653D" w:rsidP="00582351">
      <w:pPr>
        <w:numPr>
          <w:ilvl w:val="0"/>
          <w:numId w:val="21"/>
        </w:numPr>
        <w:ind w:left="450" w:hanging="450"/>
        <w:jc w:val="both"/>
      </w:pPr>
      <w:r>
        <w:t xml:space="preserve">Ja Piegādātājs konstatē Preču sortimenta izmaiņas (piemēram, ražotājs pārstāj ražot Preci </w:t>
      </w:r>
      <w:proofErr w:type="spellStart"/>
      <w:r>
        <w:t>u.c</w:t>
      </w:r>
      <w:proofErr w:type="spellEnd"/>
      <w:r>
        <w:t xml:space="preserve">.), Piegādātājs </w:t>
      </w:r>
      <w:r w:rsidRPr="008B653D">
        <w:t xml:space="preserve">5 (piecu) darba dienu laikā </w:t>
      </w:r>
      <w:r>
        <w:t>paziņo Pasūtītājam par ekvivalentas Preces aizvietošanu (Precei jāatbilst Līguma 1. pielikumā noteiktajai Tehniskajai specifikācijai, cenai jābūt zemākai vai līdzvērtīgai).</w:t>
      </w:r>
    </w:p>
    <w:p w14:paraId="7CB331B6" w14:textId="53EE622F" w:rsidR="004D0696" w:rsidRPr="001D4D7A" w:rsidRDefault="004D0696" w:rsidP="00582351">
      <w:pPr>
        <w:numPr>
          <w:ilvl w:val="0"/>
          <w:numId w:val="21"/>
        </w:numPr>
        <w:ind w:left="450" w:hanging="450"/>
        <w:jc w:val="both"/>
      </w:pPr>
      <w:r w:rsidRPr="001D4D7A">
        <w:rPr>
          <w:bCs/>
        </w:rPr>
        <w:t>Līgumu</w:t>
      </w:r>
      <w:r w:rsidRPr="001D4D7A">
        <w:t xml:space="preserve"> var izbeigt pirms</w:t>
      </w:r>
      <w:r>
        <w:t xml:space="preserve"> Līguma 2.1.</w:t>
      </w:r>
      <w:r w:rsidRPr="001D4D7A">
        <w:t xml:space="preserve"> </w:t>
      </w:r>
      <w:r>
        <w:t xml:space="preserve">punktā </w:t>
      </w:r>
      <w:r w:rsidRPr="001D4D7A">
        <w:t xml:space="preserve">noteiktā termiņa, Pusēm savstarpēji par to vienojoties, kas tiek noformēts ar vienošanos, kuru pievieno </w:t>
      </w:r>
      <w:r w:rsidRPr="001D4D7A">
        <w:rPr>
          <w:bCs/>
        </w:rPr>
        <w:t>Līgumam</w:t>
      </w:r>
      <w:r w:rsidRPr="001D4D7A">
        <w:t xml:space="preserve"> kā pielikumu, kas kļūst par šā </w:t>
      </w:r>
      <w:r w:rsidRPr="001D4D7A">
        <w:rPr>
          <w:bCs/>
        </w:rPr>
        <w:t>Līguma</w:t>
      </w:r>
      <w:r w:rsidRPr="001D4D7A">
        <w:t xml:space="preserve"> neatņemamu sastāvdaļu.</w:t>
      </w:r>
    </w:p>
    <w:p w14:paraId="3786D0BE" w14:textId="58A63E0F" w:rsidR="004D0696" w:rsidRPr="001D4D7A" w:rsidRDefault="004D0696" w:rsidP="00582351">
      <w:pPr>
        <w:numPr>
          <w:ilvl w:val="0"/>
          <w:numId w:val="21"/>
        </w:numPr>
        <w:ind w:left="450" w:hanging="450"/>
        <w:jc w:val="both"/>
      </w:pPr>
      <w:r w:rsidRPr="001D4D7A">
        <w:t>Līguma saistību neizpildes vai Līguma saistību pārkāpuma gadījumā vai</w:t>
      </w:r>
      <w:r>
        <w:t>,</w:t>
      </w:r>
      <w:r w:rsidRPr="001D4D7A">
        <w:t xml:space="preserve"> </w:t>
      </w:r>
      <w:r>
        <w:t>ja netiek ievēroti</w:t>
      </w:r>
      <w:r w:rsidRPr="001D4D7A">
        <w:t xml:space="preserve"> Līguma</w:t>
      </w:r>
      <w:r>
        <w:t xml:space="preserve"> 5.5. punkta nosacījumi, Pasūtītājam ir tiesības</w:t>
      </w:r>
      <w:r w:rsidRPr="001D4D7A">
        <w:t xml:space="preserve">, rakstveidā paziņojot Piegādātājam, vienpusējā kārtā </w:t>
      </w:r>
      <w:r w:rsidR="0032119F">
        <w:t>atkāpties no Līguma</w:t>
      </w:r>
      <w:r w:rsidRPr="001D4D7A">
        <w:t xml:space="preserve">, prasot </w:t>
      </w:r>
      <w:r w:rsidR="0032119F">
        <w:t xml:space="preserve">Piegādātājam </w:t>
      </w:r>
      <w:r w:rsidRPr="001D4D7A">
        <w:t>atlīdzināt zaudējumus.</w:t>
      </w:r>
    </w:p>
    <w:p w14:paraId="4A02ED47" w14:textId="3B07DAE2" w:rsidR="004D0696" w:rsidRDefault="004D0696" w:rsidP="00582351">
      <w:pPr>
        <w:numPr>
          <w:ilvl w:val="0"/>
          <w:numId w:val="21"/>
        </w:numPr>
        <w:ind w:left="450" w:hanging="450"/>
        <w:jc w:val="both"/>
      </w:pPr>
      <w:r w:rsidRPr="001D4D7A">
        <w:t>Gadījumā, ja tiesā tiek ierosināta Piegādātāja maksātnespējas vai tiesiskās aizsardzības (ārpustiesas tiesiskās aizsard</w:t>
      </w:r>
      <w:r>
        <w:t>zības) procesa lieta, Pasūtītājam</w:t>
      </w:r>
      <w:r w:rsidRPr="001D4D7A">
        <w:t xml:space="preserve"> ir ti</w:t>
      </w:r>
      <w:r>
        <w:t>esības</w:t>
      </w:r>
      <w:r w:rsidRPr="001D4D7A">
        <w:t xml:space="preserve">, rakstveidā paziņojot Piegādātājam, vienpusējā kārtā </w:t>
      </w:r>
      <w:r w:rsidR="0032119F">
        <w:t xml:space="preserve">atkāpties no </w:t>
      </w:r>
      <w:r w:rsidRPr="001D4D7A">
        <w:t xml:space="preserve"> Līgum</w:t>
      </w:r>
      <w:r w:rsidR="0032119F">
        <w:t>a</w:t>
      </w:r>
      <w:r w:rsidRPr="001D4D7A">
        <w:t>.</w:t>
      </w:r>
    </w:p>
    <w:p w14:paraId="6D55A371" w14:textId="7D50EB2D" w:rsidR="004D0696" w:rsidRPr="001D4D7A" w:rsidRDefault="004D0696" w:rsidP="00582351">
      <w:pPr>
        <w:numPr>
          <w:ilvl w:val="0"/>
          <w:numId w:val="21"/>
        </w:numPr>
        <w:ind w:left="450" w:hanging="450"/>
        <w:jc w:val="both"/>
      </w:pPr>
      <w:r>
        <w:t>Pasūtītājam</w:t>
      </w:r>
      <w:r w:rsidRPr="00F411DE">
        <w:t xml:space="preserve"> </w:t>
      </w:r>
      <w:r>
        <w:t>ir tiesības vienpusēj</w:t>
      </w:r>
      <w:r w:rsidR="005520E1">
        <w:t>ā kārtā atkāpties no</w:t>
      </w:r>
      <w:r>
        <w:t xml:space="preserve"> L</w:t>
      </w:r>
      <w:r w:rsidRPr="00F411DE">
        <w:t>īgum</w:t>
      </w:r>
      <w:r w:rsidR="0032119F">
        <w:t>a,</w:t>
      </w:r>
      <w:r w:rsidRPr="00F411DE">
        <w:t xml:space="preserve"> ja Piegādātājam piemērotā līgumsoda apmērs sasnie</w:t>
      </w:r>
      <w:r>
        <w:t>dzis 10% (desmit procentus) no L</w:t>
      </w:r>
      <w:r w:rsidRPr="00F411DE">
        <w:t>īguma  summas.</w:t>
      </w:r>
    </w:p>
    <w:p w14:paraId="096C206A" w14:textId="7071FC5A" w:rsidR="004D0696" w:rsidRDefault="004D0696" w:rsidP="00582351">
      <w:pPr>
        <w:numPr>
          <w:ilvl w:val="0"/>
          <w:numId w:val="21"/>
        </w:numPr>
        <w:ind w:left="450" w:hanging="450"/>
        <w:jc w:val="both"/>
      </w:pPr>
      <w:r>
        <w:t>Piegādātājam ir tiesības</w:t>
      </w:r>
      <w:r w:rsidRPr="001D4D7A">
        <w:t xml:space="preserve">, rakstveidā paziņojot Pasūtītājam, vienpusējā kārtā </w:t>
      </w:r>
      <w:r w:rsidR="00005B1D">
        <w:t xml:space="preserve">atkāpties no </w:t>
      </w:r>
      <w:r w:rsidRPr="001D4D7A">
        <w:t xml:space="preserve"> Līgum</w:t>
      </w:r>
      <w:r w:rsidR="00005B1D">
        <w:t>a</w:t>
      </w:r>
      <w:r>
        <w:t>, ja Pasūtītājs kavē Līguma 3.5</w:t>
      </w:r>
      <w:r w:rsidRPr="001D4D7A">
        <w:t xml:space="preserve">. punktā norādīto </w:t>
      </w:r>
      <w:r w:rsidR="00005B1D">
        <w:t xml:space="preserve">samaksas </w:t>
      </w:r>
      <w:r w:rsidRPr="001D4D7A">
        <w:t>termiņu ilgāk par 30 (trīsdesmit) kalendārajām dienām.</w:t>
      </w:r>
    </w:p>
    <w:p w14:paraId="14242773" w14:textId="548DCAA6" w:rsidR="004D0696" w:rsidRPr="00E91440" w:rsidRDefault="004D0696" w:rsidP="00582351">
      <w:pPr>
        <w:numPr>
          <w:ilvl w:val="0"/>
          <w:numId w:val="21"/>
        </w:numPr>
        <w:ind w:left="450" w:hanging="450"/>
        <w:jc w:val="both"/>
      </w:pPr>
      <w:r w:rsidRPr="00E91440">
        <w:t xml:space="preserve">Līguma izbeigšanas gadījumā Puses </w:t>
      </w:r>
      <w:r w:rsidR="00005B1D">
        <w:t xml:space="preserve">rakstveidā vienojas par galējo norēķinu </w:t>
      </w:r>
      <w:r w:rsidRPr="00E91440">
        <w:t>atbilstoši izsnie</w:t>
      </w:r>
      <w:r>
        <w:t>gtajām Precēm un Preču rēķiniem.</w:t>
      </w:r>
    </w:p>
    <w:p w14:paraId="4A0A2F4F" w14:textId="77777777" w:rsidR="004D0696" w:rsidRPr="008548C1" w:rsidRDefault="004D0696" w:rsidP="00582351">
      <w:pPr>
        <w:numPr>
          <w:ilvl w:val="0"/>
          <w:numId w:val="21"/>
        </w:numPr>
        <w:ind w:left="450" w:hanging="450"/>
        <w:jc w:val="both"/>
      </w:pPr>
      <w:r w:rsidRPr="001D4D7A">
        <w:t>Līguma izbeigšana neatbrīvo Puses no pienākuma maksāt līgumsodu.</w:t>
      </w:r>
    </w:p>
    <w:p w14:paraId="19AF2609" w14:textId="77777777" w:rsidR="00BD4149" w:rsidRPr="00306DC4" w:rsidRDefault="00BD4149" w:rsidP="00BD4149">
      <w:pPr>
        <w:autoSpaceDE w:val="0"/>
        <w:autoSpaceDN w:val="0"/>
        <w:adjustRightInd w:val="0"/>
        <w:jc w:val="center"/>
        <w:rPr>
          <w:b/>
          <w:bCs/>
        </w:rPr>
      </w:pPr>
    </w:p>
    <w:p w14:paraId="0F14A0FC" w14:textId="77777777" w:rsidR="004D0696" w:rsidRPr="001D4D7A" w:rsidRDefault="004D0696" w:rsidP="004D0696">
      <w:pPr>
        <w:jc w:val="center"/>
        <w:rPr>
          <w:b/>
          <w:bCs/>
        </w:rPr>
      </w:pPr>
      <w:r w:rsidRPr="001D4D7A">
        <w:rPr>
          <w:b/>
          <w:bCs/>
        </w:rPr>
        <w:t>7. NEPĀRVARAMA VARA</w:t>
      </w:r>
    </w:p>
    <w:p w14:paraId="25708DBC" w14:textId="247CCD50" w:rsidR="004D0696" w:rsidRPr="001D4D7A" w:rsidRDefault="00DA2EB2" w:rsidP="00582351">
      <w:pPr>
        <w:numPr>
          <w:ilvl w:val="0"/>
          <w:numId w:val="22"/>
        </w:numPr>
        <w:ind w:left="450" w:hanging="450"/>
        <w:jc w:val="both"/>
      </w:pPr>
      <w:r>
        <w:rPr>
          <w:color w:val="000000"/>
        </w:rPr>
        <w:t xml:space="preserve">Puses ir atbrīvotas no atbildības par </w:t>
      </w:r>
      <w:r>
        <w:t>Līgumā</w:t>
      </w:r>
      <w:r>
        <w:rPr>
          <w:color w:val="000000"/>
        </w:rPr>
        <w:t xml:space="preserve"> noteikto pienākumu pilnīgu vai daļēju neizpildi, ja šāda neizpilde radusies nep</w:t>
      </w:r>
      <w:r w:rsidR="00FC27EF">
        <w:rPr>
          <w:color w:val="000000"/>
        </w:rPr>
        <w:t xml:space="preserve">ārvaramas varas </w:t>
      </w:r>
      <w:r w:rsidR="00FC27EF" w:rsidRPr="00FC27EF">
        <w:rPr>
          <w:i/>
          <w:color w:val="000000"/>
        </w:rPr>
        <w:t>(</w:t>
      </w:r>
      <w:proofErr w:type="spellStart"/>
      <w:r w:rsidR="00FC27EF" w:rsidRPr="00FC27EF">
        <w:rPr>
          <w:i/>
          <w:color w:val="000000"/>
        </w:rPr>
        <w:t>force</w:t>
      </w:r>
      <w:proofErr w:type="spellEnd"/>
      <w:r w:rsidR="00FC27EF" w:rsidRPr="00FC27EF">
        <w:rPr>
          <w:i/>
          <w:color w:val="000000"/>
        </w:rPr>
        <w:t xml:space="preserve"> </w:t>
      </w:r>
      <w:proofErr w:type="spellStart"/>
      <w:r w:rsidR="00FC27EF" w:rsidRPr="00FC27EF">
        <w:rPr>
          <w:i/>
          <w:color w:val="000000"/>
        </w:rPr>
        <w:t>majeure</w:t>
      </w:r>
      <w:proofErr w:type="spellEnd"/>
      <w:r w:rsidR="00FC27EF" w:rsidRPr="00FC27EF">
        <w:rPr>
          <w:i/>
          <w:color w:val="000000"/>
        </w:rPr>
        <w:t>)</w:t>
      </w:r>
      <w:r w:rsidR="00FC27EF">
        <w:rPr>
          <w:color w:val="000000"/>
        </w:rPr>
        <w:t xml:space="preserve"> dēļ</w:t>
      </w:r>
      <w:r>
        <w:rPr>
          <w:color w:val="000000"/>
        </w:rPr>
        <w:t>, ko att</w:t>
      </w:r>
      <w:r w:rsidR="00FC27EF">
        <w:rPr>
          <w:color w:val="000000"/>
        </w:rPr>
        <w:t>iecīgā Puse nevarēja paredzēt vai</w:t>
      </w:r>
      <w:r>
        <w:rPr>
          <w:color w:val="000000"/>
        </w:rPr>
        <w:t xml:space="preserve"> novērst</w:t>
      </w:r>
      <w:r w:rsidR="00217FC9">
        <w:rPr>
          <w:color w:val="000000"/>
        </w:rPr>
        <w:t xml:space="preserve"> </w:t>
      </w:r>
      <w:r w:rsidR="00FD2057">
        <w:rPr>
          <w:color w:val="000000"/>
        </w:rPr>
        <w:t>un kam</w:t>
      </w:r>
      <w:r w:rsidR="00217FC9">
        <w:rPr>
          <w:color w:val="000000"/>
        </w:rPr>
        <w:t xml:space="preserve"> </w:t>
      </w:r>
      <w:r w:rsidR="00FC27EF">
        <w:rPr>
          <w:color w:val="000000"/>
        </w:rPr>
        <w:t>iestājoties Puses objektīvi nevar izpildīt uzņemtās saistības</w:t>
      </w:r>
      <w:r>
        <w:rPr>
          <w:color w:val="000000"/>
        </w:rPr>
        <w:t>. Par nepārvaramu varu uzskatāms tajā skaitā, bet ne tikai, karš, dabas katastrofa, vispārējs streiks</w:t>
      </w:r>
      <w:r w:rsidR="00316541">
        <w:t>.</w:t>
      </w:r>
    </w:p>
    <w:p w14:paraId="69FA22E3" w14:textId="7502EB56" w:rsidR="004D0696" w:rsidRPr="001D4D7A" w:rsidRDefault="004D0696" w:rsidP="00582351">
      <w:pPr>
        <w:numPr>
          <w:ilvl w:val="0"/>
          <w:numId w:val="22"/>
        </w:numPr>
        <w:ind w:left="450" w:hanging="450"/>
        <w:jc w:val="both"/>
      </w:pPr>
      <w:r w:rsidRPr="001D4D7A">
        <w:t xml:space="preserve">Pusei, kura atsaucas uz nepārvaramas varas apstākļu </w:t>
      </w:r>
      <w:r w:rsidR="00316541">
        <w:t>iestāšanos</w:t>
      </w:r>
      <w:r w:rsidRPr="001D4D7A">
        <w:t>, ne vēlāk kā 5 (piecu) dienu laikā par šādiem apstākļiem rakstveidā ir jāpaziņo otrai Pusei.</w:t>
      </w:r>
    </w:p>
    <w:p w14:paraId="3C194425" w14:textId="77777777" w:rsidR="004D0696" w:rsidRPr="001D4D7A" w:rsidRDefault="004D0696" w:rsidP="00582351">
      <w:pPr>
        <w:numPr>
          <w:ilvl w:val="0"/>
          <w:numId w:val="22"/>
        </w:numPr>
        <w:ind w:left="450" w:hanging="450"/>
        <w:jc w:val="both"/>
      </w:pPr>
      <w:r w:rsidRPr="001D4D7A">
        <w:t xml:space="preserve">Ja nepārvaramas varas apstākļi pastāv ilgāk kā 3 (trīs) mēnešus, šī Līguma darbība tiek izbeigta un </w:t>
      </w:r>
      <w:r w:rsidRPr="001D4D7A">
        <w:rPr>
          <w:bCs/>
        </w:rPr>
        <w:t>Puses</w:t>
      </w:r>
      <w:r w:rsidRPr="001D4D7A">
        <w:t xml:space="preserve"> veic savstarpējos norēķinus atbilstoši faktiski veiktajai </w:t>
      </w:r>
      <w:r w:rsidRPr="001D4D7A">
        <w:rPr>
          <w:bCs/>
        </w:rPr>
        <w:t>Preču piegādei</w:t>
      </w:r>
      <w:r w:rsidRPr="001D4D7A">
        <w:t xml:space="preserve">. </w:t>
      </w:r>
    </w:p>
    <w:p w14:paraId="30580593" w14:textId="77777777" w:rsidR="004D0696" w:rsidRPr="001D4D7A" w:rsidRDefault="004D0696" w:rsidP="004D0696">
      <w:pPr>
        <w:spacing w:before="120"/>
        <w:ind w:left="360"/>
        <w:jc w:val="center"/>
        <w:rPr>
          <w:rFonts w:eastAsia="Calibri"/>
          <w:b/>
          <w:caps/>
        </w:rPr>
      </w:pPr>
      <w:r w:rsidRPr="001D4D7A">
        <w:rPr>
          <w:rFonts w:eastAsia="Calibri"/>
          <w:b/>
          <w:caps/>
        </w:rPr>
        <w:t>8. Citi noteikumi</w:t>
      </w:r>
    </w:p>
    <w:p w14:paraId="3BDAB2D7" w14:textId="77777777" w:rsidR="004D0696" w:rsidRPr="001D4D7A" w:rsidRDefault="004D0696" w:rsidP="00582351">
      <w:pPr>
        <w:numPr>
          <w:ilvl w:val="0"/>
          <w:numId w:val="23"/>
        </w:numPr>
        <w:ind w:left="450" w:hanging="450"/>
        <w:jc w:val="both"/>
      </w:pPr>
      <w:r w:rsidRPr="001D4D7A">
        <w:t xml:space="preserve">Visus strīdus, kas var rasties šī </w:t>
      </w:r>
      <w:r w:rsidRPr="001D4D7A">
        <w:rPr>
          <w:bCs/>
        </w:rPr>
        <w:t>Līguma</w:t>
      </w:r>
      <w:r w:rsidRPr="001D4D7A">
        <w:t xml:space="preserve"> izpildes laikā, Puses risina abpusēji vienojoties. Ja 30 (trīsdesmit) dienu laikā vienošanās nav panākta, strīds tiek risināts  Latvijas Republikas normatīvajos aktos noteiktajā kārtībā.</w:t>
      </w:r>
    </w:p>
    <w:p w14:paraId="500BC529" w14:textId="0E1B3245" w:rsidR="004D0696" w:rsidRPr="001D4D7A" w:rsidRDefault="004D0696" w:rsidP="00582351">
      <w:pPr>
        <w:numPr>
          <w:ilvl w:val="0"/>
          <w:numId w:val="23"/>
        </w:numPr>
        <w:ind w:left="450" w:hanging="450"/>
        <w:jc w:val="both"/>
      </w:pPr>
      <w:r w:rsidRPr="001D4D7A">
        <w:rPr>
          <w:rFonts w:eastAsia="Calibri"/>
          <w:spacing w:val="6"/>
        </w:rPr>
        <w:t xml:space="preserve">Šī Līguma izpildei katra Puse nozīmē </w:t>
      </w:r>
      <w:r>
        <w:rPr>
          <w:rFonts w:eastAsia="Calibri"/>
          <w:spacing w:val="6"/>
        </w:rPr>
        <w:t>kontaktpersonu, kuras</w:t>
      </w:r>
      <w:r w:rsidRPr="001D4D7A">
        <w:rPr>
          <w:rFonts w:eastAsia="Calibri"/>
          <w:spacing w:val="6"/>
        </w:rPr>
        <w:t xml:space="preserve"> pienākums ir sekot šī Līguma izpildei</w:t>
      </w:r>
      <w:r>
        <w:rPr>
          <w:rFonts w:eastAsia="Calibri"/>
          <w:spacing w:val="6"/>
        </w:rPr>
        <w:t>, tajā skaitā pārbaudīt un pieņemt P</w:t>
      </w:r>
      <w:r w:rsidR="005520E1">
        <w:rPr>
          <w:rFonts w:eastAsia="Calibri"/>
          <w:spacing w:val="6"/>
        </w:rPr>
        <w:t>reci, parakstīt                    Pieņemšanas –n</w:t>
      </w:r>
      <w:r>
        <w:rPr>
          <w:rFonts w:eastAsia="Calibri"/>
          <w:spacing w:val="6"/>
        </w:rPr>
        <w:t>odošanas aktu</w:t>
      </w:r>
      <w:r w:rsidRPr="001D4D7A">
        <w:rPr>
          <w:rFonts w:eastAsia="Calibri"/>
          <w:spacing w:val="6"/>
        </w:rPr>
        <w:t xml:space="preserve"> un informēt par šī </w:t>
      </w:r>
      <w:r>
        <w:rPr>
          <w:rFonts w:eastAsia="Calibri"/>
          <w:spacing w:val="6"/>
        </w:rPr>
        <w:t>Līguma</w:t>
      </w:r>
      <w:r w:rsidRPr="001D4D7A">
        <w:rPr>
          <w:rFonts w:eastAsia="Calibri"/>
          <w:spacing w:val="6"/>
        </w:rPr>
        <w:t xml:space="preserve"> izpildi gan savu, gan otru Pusi:</w:t>
      </w:r>
    </w:p>
    <w:p w14:paraId="79F579A1" w14:textId="44644540" w:rsidR="00A81A36" w:rsidRPr="00A81A36" w:rsidRDefault="004D0696" w:rsidP="00A81A36">
      <w:pPr>
        <w:ind w:left="450"/>
        <w:jc w:val="both"/>
      </w:pPr>
      <w:r w:rsidRPr="001D4D7A">
        <w:t xml:space="preserve">8.2.1. </w:t>
      </w:r>
      <w:r w:rsidR="00A81A36" w:rsidRPr="00A81A36">
        <w:t>no Pasūtītāja puses</w:t>
      </w:r>
      <w:r w:rsidR="005520E1">
        <w:t>:</w:t>
      </w:r>
      <w:r w:rsidR="00A81A36" w:rsidRPr="00A81A36">
        <w:t xml:space="preserve"> LU Tehniskā nodrošinājuma daļas vadītāja vietnieks Mārtiņš Mednis, </w:t>
      </w:r>
      <w:proofErr w:type="spellStart"/>
      <w:r w:rsidR="00A81A36" w:rsidRPr="00A81A36">
        <w:t>tālr.Nr</w:t>
      </w:r>
      <w:proofErr w:type="spellEnd"/>
      <w:r w:rsidR="00A81A36" w:rsidRPr="00A81A36">
        <w:t xml:space="preserve">. 29909009, e–pasts: </w:t>
      </w:r>
      <w:hyperlink r:id="rId13" w:history="1">
        <w:r w:rsidR="00A81A36" w:rsidRPr="00A81A36">
          <w:rPr>
            <w:rStyle w:val="Hyperlink"/>
          </w:rPr>
          <w:t>martins.mednis@lu.lv</w:t>
        </w:r>
      </w:hyperlink>
      <w:r w:rsidR="00A81A36" w:rsidRPr="00A81A36">
        <w:t>;</w:t>
      </w:r>
    </w:p>
    <w:p w14:paraId="482FA86F" w14:textId="03EEC483" w:rsidR="004D0696" w:rsidRPr="001D4D7A" w:rsidRDefault="004D0696" w:rsidP="004D0696">
      <w:pPr>
        <w:ind w:left="450"/>
        <w:jc w:val="both"/>
      </w:pPr>
      <w:r w:rsidRPr="001D4D7A">
        <w:lastRenderedPageBreak/>
        <w:t xml:space="preserve">8.2.2. no Piegādātāja puses: </w:t>
      </w:r>
      <w:r w:rsidRPr="001D4D7A">
        <w:rPr>
          <w:highlight w:val="yellow"/>
          <w:lang w:val="en-GB"/>
        </w:rPr>
        <w:t>____________________,</w:t>
      </w:r>
      <w:r w:rsidRPr="001D4D7A">
        <w:rPr>
          <w:lang w:val="en-GB"/>
        </w:rPr>
        <w:t xml:space="preserve"> </w:t>
      </w:r>
      <w:proofErr w:type="spellStart"/>
      <w:r w:rsidRPr="001D4D7A">
        <w:rPr>
          <w:lang w:val="en-GB"/>
        </w:rPr>
        <w:t>tālr</w:t>
      </w:r>
      <w:proofErr w:type="spellEnd"/>
      <w:r w:rsidRPr="001D4D7A">
        <w:rPr>
          <w:lang w:val="en-GB"/>
        </w:rPr>
        <w:t xml:space="preserve">. </w:t>
      </w:r>
      <w:r w:rsidRPr="001D4D7A">
        <w:rPr>
          <w:highlight w:val="yellow"/>
          <w:lang w:val="en-GB"/>
        </w:rPr>
        <w:t>_________;</w:t>
      </w:r>
      <w:r w:rsidRPr="001D4D7A">
        <w:rPr>
          <w:lang w:val="en-GB"/>
        </w:rPr>
        <w:t xml:space="preserve"> e-pasts</w:t>
      </w:r>
      <w:proofErr w:type="gramStart"/>
      <w:r w:rsidRPr="001D4D7A">
        <w:rPr>
          <w:highlight w:val="yellow"/>
          <w:lang w:val="en-GB"/>
        </w:rPr>
        <w:t>:_</w:t>
      </w:r>
      <w:proofErr w:type="gramEnd"/>
      <w:r w:rsidRPr="001D4D7A">
        <w:rPr>
          <w:highlight w:val="yellow"/>
          <w:lang w:val="en-GB"/>
        </w:rPr>
        <w:t>________.</w:t>
      </w:r>
    </w:p>
    <w:p w14:paraId="675D8044" w14:textId="7D57AAA0" w:rsidR="004D0696" w:rsidRPr="001D4D7A" w:rsidRDefault="004D0696" w:rsidP="00582351">
      <w:pPr>
        <w:numPr>
          <w:ilvl w:val="0"/>
          <w:numId w:val="23"/>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pPr>
      <w:r w:rsidRPr="001D4D7A">
        <w:rPr>
          <w:rFonts w:eastAsia="Calibri"/>
        </w:rPr>
        <w:t xml:space="preserve">Šis Līgums sagatavots un parakstīts </w:t>
      </w:r>
      <w:r w:rsidR="005520E1">
        <w:rPr>
          <w:rFonts w:eastAsia="Calibri"/>
        </w:rPr>
        <w:t>2 (</w:t>
      </w:r>
      <w:r w:rsidRPr="001D4D7A">
        <w:rPr>
          <w:rFonts w:eastAsia="Calibri"/>
        </w:rPr>
        <w:t>divos</w:t>
      </w:r>
      <w:r w:rsidR="005520E1">
        <w:rPr>
          <w:rFonts w:eastAsia="Calibri"/>
        </w:rPr>
        <w:t>)</w:t>
      </w:r>
      <w:r w:rsidRPr="001D4D7A">
        <w:rPr>
          <w:rFonts w:eastAsia="Calibri"/>
        </w:rPr>
        <w:t xml:space="preserve"> eksemplāros ar vienādu juridisko spēku uz </w:t>
      </w:r>
      <w:r w:rsidRPr="001D4D7A">
        <w:rPr>
          <w:rFonts w:eastAsia="Calibri"/>
          <w:highlight w:val="yellow"/>
        </w:rPr>
        <w:t>__</w:t>
      </w:r>
      <w:r w:rsidRPr="001D4D7A">
        <w:rPr>
          <w:rFonts w:eastAsia="Calibri"/>
        </w:rPr>
        <w:t xml:space="preserve"> </w:t>
      </w:r>
      <w:r w:rsidRPr="001D4D7A">
        <w:rPr>
          <w:rFonts w:eastAsia="Calibri"/>
          <w:highlight w:val="yellow"/>
        </w:rPr>
        <w:t>(___________)</w:t>
      </w:r>
      <w:r w:rsidRPr="001D4D7A">
        <w:rPr>
          <w:rFonts w:eastAsia="Calibri"/>
        </w:rPr>
        <w:t xml:space="preserve"> lapām, no kuriem viens eksemplārs glabājas pie Pasūtītāja, otrs - pie Piegādātāja. </w:t>
      </w:r>
    </w:p>
    <w:p w14:paraId="090E97A9" w14:textId="77777777" w:rsidR="004D0696" w:rsidRPr="001D4D7A" w:rsidRDefault="004D0696" w:rsidP="00582351">
      <w:pPr>
        <w:numPr>
          <w:ilvl w:val="0"/>
          <w:numId w:val="23"/>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pPr>
      <w:r w:rsidRPr="001D4D7A">
        <w:rPr>
          <w:rFonts w:eastAsia="Calibri"/>
        </w:rPr>
        <w:t xml:space="preserve">Līgumam tā noslēgšanas brīdī ir šādi pielikumi: </w:t>
      </w:r>
    </w:p>
    <w:p w14:paraId="0FDCD18A" w14:textId="4C92201C" w:rsidR="004D0696" w:rsidRPr="001D4D7A" w:rsidRDefault="003336B8" w:rsidP="005823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firstLine="270"/>
        <w:jc w:val="both"/>
      </w:pPr>
      <w:r>
        <w:rPr>
          <w:rFonts w:eastAsia="Calibri"/>
        </w:rPr>
        <w:t>pielikums „Tehniskā specifikācija/</w:t>
      </w:r>
      <w:r w:rsidR="004D0696" w:rsidRPr="001D4D7A">
        <w:rPr>
          <w:rFonts w:eastAsia="Calibri"/>
        </w:rPr>
        <w:t xml:space="preserve">piedāvājums” uz </w:t>
      </w:r>
      <w:r w:rsidR="004D0696" w:rsidRPr="001D4D7A">
        <w:rPr>
          <w:rFonts w:eastAsia="Calibri"/>
          <w:highlight w:val="yellow"/>
        </w:rPr>
        <w:t>____</w:t>
      </w:r>
      <w:r w:rsidR="005520E1">
        <w:rPr>
          <w:rFonts w:eastAsia="Calibri"/>
        </w:rPr>
        <w:t>(                   )</w:t>
      </w:r>
      <w:r w:rsidR="004D0696" w:rsidRPr="001D4D7A">
        <w:rPr>
          <w:rFonts w:eastAsia="Calibri"/>
        </w:rPr>
        <w:t xml:space="preserve"> lapām;</w:t>
      </w:r>
    </w:p>
    <w:p w14:paraId="255F55E1" w14:textId="40B07555" w:rsidR="004D0696" w:rsidRPr="00371C91" w:rsidRDefault="004D0696" w:rsidP="005823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firstLine="270"/>
        <w:jc w:val="both"/>
      </w:pPr>
      <w:r w:rsidRPr="001D4D7A">
        <w:rPr>
          <w:rFonts w:eastAsia="Calibri"/>
        </w:rPr>
        <w:t xml:space="preserve">pielikums „Finanšu piedāvājums” uz </w:t>
      </w:r>
      <w:r w:rsidRPr="001D4D7A">
        <w:rPr>
          <w:rFonts w:eastAsia="Calibri"/>
          <w:highlight w:val="yellow"/>
        </w:rPr>
        <w:t>____</w:t>
      </w:r>
      <w:r w:rsidR="005520E1">
        <w:rPr>
          <w:rFonts w:eastAsia="Calibri"/>
        </w:rPr>
        <w:t xml:space="preserve"> (                  )</w:t>
      </w:r>
      <w:r w:rsidR="003336B8">
        <w:rPr>
          <w:rFonts w:eastAsia="Calibri"/>
        </w:rPr>
        <w:t xml:space="preserve"> lapām.</w:t>
      </w:r>
    </w:p>
    <w:p w14:paraId="05C490C2" w14:textId="77777777" w:rsidR="004D0696" w:rsidRPr="001D4D7A" w:rsidRDefault="004D0696" w:rsidP="00582351">
      <w:pPr>
        <w:numPr>
          <w:ilvl w:val="1"/>
          <w:numId w:val="25"/>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pPr>
      <w:r w:rsidRPr="001D4D7A">
        <w:t>Visi šī Līguma pielikumi ir Līguma neatņemamas sastāvdaļas.</w:t>
      </w:r>
    </w:p>
    <w:p w14:paraId="60F20850" w14:textId="77777777" w:rsidR="004D0696" w:rsidRPr="001D4D7A" w:rsidRDefault="004D0696" w:rsidP="004D0696">
      <w:pPr>
        <w:jc w:val="center"/>
        <w:rPr>
          <w:b/>
          <w:bCs/>
        </w:rPr>
      </w:pPr>
    </w:p>
    <w:p w14:paraId="4035DADA" w14:textId="77777777" w:rsidR="004D0696" w:rsidRPr="001D4D7A" w:rsidRDefault="004D0696" w:rsidP="004D0696">
      <w:pPr>
        <w:jc w:val="center"/>
        <w:rPr>
          <w:b/>
        </w:rPr>
      </w:pPr>
      <w:r w:rsidRPr="001D4D7A">
        <w:rPr>
          <w:b/>
        </w:rPr>
        <w:t>9. PUŠU JURIDISKĀS ADRESES UN REKVIZĪTI</w:t>
      </w:r>
    </w:p>
    <w:tbl>
      <w:tblPr>
        <w:tblW w:w="10076" w:type="dxa"/>
        <w:tblLayout w:type="fixed"/>
        <w:tblLook w:val="0000" w:firstRow="0" w:lastRow="0" w:firstColumn="0" w:lastColumn="0" w:noHBand="0" w:noVBand="0"/>
      </w:tblPr>
      <w:tblGrid>
        <w:gridCol w:w="5220"/>
        <w:gridCol w:w="4856"/>
      </w:tblGrid>
      <w:tr w:rsidR="004D0696" w:rsidRPr="001D4D7A" w14:paraId="0EF449E6" w14:textId="77777777" w:rsidTr="00442AEB">
        <w:tc>
          <w:tcPr>
            <w:tcW w:w="5220" w:type="dxa"/>
            <w:vAlign w:val="center"/>
          </w:tcPr>
          <w:p w14:paraId="6D19A559" w14:textId="77777777" w:rsidR="004D0696" w:rsidRPr="001D4D7A" w:rsidRDefault="004D0696" w:rsidP="00442AEB">
            <w:pPr>
              <w:rPr>
                <w:b/>
                <w:bCs/>
              </w:rPr>
            </w:pPr>
            <w:r w:rsidRPr="001D4D7A">
              <w:rPr>
                <w:b/>
                <w:bCs/>
              </w:rPr>
              <w:t>Pasūtītājs:</w:t>
            </w:r>
          </w:p>
        </w:tc>
        <w:tc>
          <w:tcPr>
            <w:tcW w:w="4856" w:type="dxa"/>
            <w:vAlign w:val="center"/>
          </w:tcPr>
          <w:p w14:paraId="0BE94477" w14:textId="77777777" w:rsidR="004D0696" w:rsidRPr="001D4D7A" w:rsidRDefault="004D0696" w:rsidP="00442AEB">
            <w:pPr>
              <w:rPr>
                <w:b/>
                <w:bCs/>
              </w:rPr>
            </w:pPr>
            <w:r w:rsidRPr="001D4D7A">
              <w:rPr>
                <w:b/>
                <w:bCs/>
              </w:rPr>
              <w:t>Piegādātājs:</w:t>
            </w:r>
          </w:p>
        </w:tc>
      </w:tr>
      <w:tr w:rsidR="004D0696" w:rsidRPr="001D4D7A" w14:paraId="3A05F6D3" w14:textId="77777777" w:rsidTr="00442AEB">
        <w:tc>
          <w:tcPr>
            <w:tcW w:w="5220" w:type="dxa"/>
            <w:vAlign w:val="center"/>
          </w:tcPr>
          <w:p w14:paraId="4CC3A6AA" w14:textId="77777777" w:rsidR="004D0696" w:rsidRPr="001D4D7A" w:rsidRDefault="004D0696" w:rsidP="00442AEB">
            <w:pPr>
              <w:tabs>
                <w:tab w:val="left" w:pos="720"/>
                <w:tab w:val="center" w:pos="4153"/>
                <w:tab w:val="right" w:pos="8306"/>
              </w:tabs>
              <w:rPr>
                <w:b/>
                <w:bCs/>
              </w:rPr>
            </w:pPr>
            <w:r w:rsidRPr="001D4D7A">
              <w:rPr>
                <w:b/>
                <w:bCs/>
              </w:rPr>
              <w:t>Latvijas Universitāte</w:t>
            </w:r>
          </w:p>
        </w:tc>
        <w:tc>
          <w:tcPr>
            <w:tcW w:w="4856" w:type="dxa"/>
            <w:vAlign w:val="center"/>
          </w:tcPr>
          <w:p w14:paraId="08DDA4BF" w14:textId="77777777" w:rsidR="004D0696" w:rsidRPr="001D4D7A" w:rsidRDefault="004D0696" w:rsidP="00442AEB">
            <w:pPr>
              <w:rPr>
                <w:b/>
                <w:bCs/>
              </w:rPr>
            </w:pPr>
          </w:p>
        </w:tc>
      </w:tr>
      <w:tr w:rsidR="004D0696" w:rsidRPr="001D4D7A" w14:paraId="774D211A" w14:textId="77777777" w:rsidTr="00442AEB">
        <w:tc>
          <w:tcPr>
            <w:tcW w:w="5220" w:type="dxa"/>
          </w:tcPr>
          <w:p w14:paraId="11DAC26A" w14:textId="77777777" w:rsidR="004D0696" w:rsidRPr="001D4D7A" w:rsidRDefault="004D0696" w:rsidP="00442AEB">
            <w:pPr>
              <w:tabs>
                <w:tab w:val="left" w:pos="720"/>
                <w:tab w:val="center" w:pos="4153"/>
                <w:tab w:val="right" w:pos="8306"/>
              </w:tabs>
            </w:pPr>
            <w:r w:rsidRPr="001D4D7A">
              <w:t>Juridiskā adrese: Raiņa bulvāris 19, Rīga, LV-1586</w:t>
            </w:r>
          </w:p>
        </w:tc>
        <w:tc>
          <w:tcPr>
            <w:tcW w:w="4856" w:type="dxa"/>
            <w:vAlign w:val="center"/>
          </w:tcPr>
          <w:p w14:paraId="1061141C" w14:textId="77777777" w:rsidR="004D0696" w:rsidRPr="001D4D7A" w:rsidRDefault="004D0696" w:rsidP="00442AEB">
            <w:r w:rsidRPr="001D4D7A">
              <w:t xml:space="preserve">Juridiskā adrese: </w:t>
            </w:r>
          </w:p>
        </w:tc>
      </w:tr>
      <w:tr w:rsidR="004D0696" w:rsidRPr="001D4D7A" w14:paraId="170F04BB" w14:textId="77777777" w:rsidTr="00442AEB">
        <w:tc>
          <w:tcPr>
            <w:tcW w:w="5220" w:type="dxa"/>
            <w:vAlign w:val="center"/>
          </w:tcPr>
          <w:p w14:paraId="64FBE5B8" w14:textId="77777777" w:rsidR="004D0696" w:rsidRPr="001D4D7A" w:rsidRDefault="004D0696" w:rsidP="00442AEB">
            <w:r w:rsidRPr="001D4D7A">
              <w:t>Reģ.apl.Nr.3341000218</w:t>
            </w:r>
          </w:p>
        </w:tc>
        <w:tc>
          <w:tcPr>
            <w:tcW w:w="4856" w:type="dxa"/>
            <w:vAlign w:val="center"/>
          </w:tcPr>
          <w:p w14:paraId="2EA8A6AD" w14:textId="77777777" w:rsidR="004D0696" w:rsidRPr="001D4D7A" w:rsidRDefault="004D0696" w:rsidP="00442AEB">
            <w:proofErr w:type="spellStart"/>
            <w:r w:rsidRPr="001D4D7A">
              <w:t>Reģ.Nr</w:t>
            </w:r>
            <w:proofErr w:type="spellEnd"/>
            <w:r w:rsidRPr="001D4D7A">
              <w:t>.</w:t>
            </w:r>
          </w:p>
        </w:tc>
      </w:tr>
      <w:tr w:rsidR="004D0696" w:rsidRPr="001D4D7A" w14:paraId="203367DA" w14:textId="77777777" w:rsidTr="00442AEB">
        <w:tc>
          <w:tcPr>
            <w:tcW w:w="5220" w:type="dxa"/>
            <w:vAlign w:val="center"/>
          </w:tcPr>
          <w:p w14:paraId="36353128" w14:textId="77777777" w:rsidR="004D0696" w:rsidRPr="001D4D7A" w:rsidRDefault="004D0696" w:rsidP="00442AEB">
            <w:pPr>
              <w:tabs>
                <w:tab w:val="left" w:pos="720"/>
                <w:tab w:val="center" w:pos="4153"/>
                <w:tab w:val="right" w:pos="8306"/>
              </w:tabs>
            </w:pPr>
            <w:r w:rsidRPr="001D4D7A">
              <w:t xml:space="preserve">PVN </w:t>
            </w:r>
            <w:proofErr w:type="spellStart"/>
            <w:r w:rsidRPr="001D4D7A">
              <w:t>reģ.Nr.LV</w:t>
            </w:r>
            <w:proofErr w:type="spellEnd"/>
            <w:r w:rsidRPr="001D4D7A">
              <w:t xml:space="preserve"> 90000076669</w:t>
            </w:r>
          </w:p>
        </w:tc>
        <w:tc>
          <w:tcPr>
            <w:tcW w:w="4856" w:type="dxa"/>
            <w:vAlign w:val="center"/>
          </w:tcPr>
          <w:p w14:paraId="31ABA05A" w14:textId="77777777" w:rsidR="004D0696" w:rsidRPr="001D4D7A" w:rsidRDefault="004D0696" w:rsidP="00442AEB">
            <w:r w:rsidRPr="001D4D7A">
              <w:t xml:space="preserve">PVN </w:t>
            </w:r>
            <w:proofErr w:type="spellStart"/>
            <w:r w:rsidRPr="001D4D7A">
              <w:t>reģ.Nr</w:t>
            </w:r>
            <w:proofErr w:type="spellEnd"/>
            <w:r w:rsidRPr="001D4D7A">
              <w:t>.</w:t>
            </w:r>
          </w:p>
        </w:tc>
      </w:tr>
      <w:tr w:rsidR="004D0696" w:rsidRPr="001D4D7A" w14:paraId="44472C9C" w14:textId="77777777" w:rsidTr="00442AEB">
        <w:tc>
          <w:tcPr>
            <w:tcW w:w="5220" w:type="dxa"/>
          </w:tcPr>
          <w:p w14:paraId="6F23D0C9" w14:textId="77777777" w:rsidR="004D0696" w:rsidRPr="001D4D7A" w:rsidRDefault="004D0696" w:rsidP="00442AEB">
            <w:pPr>
              <w:tabs>
                <w:tab w:val="left" w:pos="720"/>
                <w:tab w:val="center" w:pos="4153"/>
                <w:tab w:val="right" w:pos="8306"/>
              </w:tabs>
              <w:spacing w:line="360" w:lineRule="auto"/>
            </w:pPr>
            <w:r w:rsidRPr="001D4D7A">
              <w:t xml:space="preserve">Konta </w:t>
            </w:r>
            <w:proofErr w:type="spellStart"/>
            <w:r w:rsidRPr="001D4D7A">
              <w:t>Nr</w:t>
            </w:r>
            <w:proofErr w:type="spellEnd"/>
            <w:r w:rsidRPr="001D4D7A">
              <w:t>. (IBAN): LV51NDA0000082414423</w:t>
            </w:r>
          </w:p>
        </w:tc>
        <w:tc>
          <w:tcPr>
            <w:tcW w:w="4856" w:type="dxa"/>
            <w:vAlign w:val="center"/>
          </w:tcPr>
          <w:p w14:paraId="4C0DB0DF" w14:textId="77777777" w:rsidR="004D0696" w:rsidRPr="001D4D7A" w:rsidRDefault="004D0696" w:rsidP="00442AEB">
            <w:r w:rsidRPr="001D4D7A">
              <w:t xml:space="preserve">Konta </w:t>
            </w:r>
            <w:proofErr w:type="spellStart"/>
            <w:r w:rsidRPr="001D4D7A">
              <w:t>Nr</w:t>
            </w:r>
            <w:proofErr w:type="spellEnd"/>
            <w:r w:rsidRPr="001D4D7A">
              <w:t xml:space="preserve">. </w:t>
            </w:r>
          </w:p>
        </w:tc>
      </w:tr>
      <w:tr w:rsidR="004D0696" w:rsidRPr="001D4D7A" w14:paraId="29BF1DA1" w14:textId="77777777" w:rsidTr="00442AEB">
        <w:tc>
          <w:tcPr>
            <w:tcW w:w="5220" w:type="dxa"/>
          </w:tcPr>
          <w:p w14:paraId="79872F17" w14:textId="77777777" w:rsidR="004D0696" w:rsidRPr="001D4D7A" w:rsidRDefault="004D0696" w:rsidP="00442AEB">
            <w:pPr>
              <w:tabs>
                <w:tab w:val="left" w:pos="720"/>
                <w:tab w:val="center" w:pos="4153"/>
                <w:tab w:val="right" w:pos="8306"/>
              </w:tabs>
              <w:spacing w:line="360" w:lineRule="auto"/>
            </w:pPr>
            <w:proofErr w:type="spellStart"/>
            <w:r w:rsidRPr="001D4D7A">
              <w:t>Nordea</w:t>
            </w:r>
            <w:proofErr w:type="spellEnd"/>
            <w:r w:rsidRPr="001D4D7A">
              <w:t xml:space="preserve"> </w:t>
            </w:r>
            <w:proofErr w:type="spellStart"/>
            <w:r w:rsidRPr="001D4D7A">
              <w:t>Bank</w:t>
            </w:r>
            <w:proofErr w:type="spellEnd"/>
            <w:r w:rsidRPr="001D4D7A">
              <w:t xml:space="preserve"> AB Latvijas filiāle</w:t>
            </w:r>
          </w:p>
        </w:tc>
        <w:tc>
          <w:tcPr>
            <w:tcW w:w="4856" w:type="dxa"/>
            <w:vAlign w:val="center"/>
          </w:tcPr>
          <w:p w14:paraId="52267E10" w14:textId="77777777" w:rsidR="004D0696" w:rsidRPr="001D4D7A" w:rsidRDefault="004D0696" w:rsidP="00442AEB">
            <w:r w:rsidRPr="001D4D7A">
              <w:t xml:space="preserve">Banka: </w:t>
            </w:r>
          </w:p>
        </w:tc>
      </w:tr>
      <w:tr w:rsidR="004D0696" w:rsidRPr="001D4D7A" w14:paraId="7F5C10BE" w14:textId="77777777" w:rsidTr="00442AEB">
        <w:tc>
          <w:tcPr>
            <w:tcW w:w="5220" w:type="dxa"/>
          </w:tcPr>
          <w:p w14:paraId="23E07FF5" w14:textId="77777777" w:rsidR="004D0696" w:rsidRPr="001D4D7A" w:rsidRDefault="004D0696" w:rsidP="00442AEB">
            <w:r w:rsidRPr="001D4D7A">
              <w:t>Kods: NDEALV2X</w:t>
            </w:r>
          </w:p>
        </w:tc>
        <w:tc>
          <w:tcPr>
            <w:tcW w:w="4856" w:type="dxa"/>
            <w:vAlign w:val="center"/>
          </w:tcPr>
          <w:p w14:paraId="7699A501" w14:textId="77777777" w:rsidR="004D0696" w:rsidRPr="001D4D7A" w:rsidRDefault="004D0696" w:rsidP="00442AEB">
            <w:r w:rsidRPr="001D4D7A">
              <w:t xml:space="preserve">Kods: </w:t>
            </w:r>
          </w:p>
        </w:tc>
      </w:tr>
      <w:tr w:rsidR="004D0696" w:rsidRPr="001D4D7A" w14:paraId="1102ABE2" w14:textId="77777777" w:rsidTr="00442AEB">
        <w:tc>
          <w:tcPr>
            <w:tcW w:w="5220" w:type="dxa"/>
            <w:vAlign w:val="center"/>
          </w:tcPr>
          <w:p w14:paraId="09FB531F" w14:textId="77777777" w:rsidR="004D0696" w:rsidRPr="001D4D7A" w:rsidRDefault="004D0696" w:rsidP="00442AEB">
            <w:pPr>
              <w:rPr>
                <w:b/>
              </w:rPr>
            </w:pPr>
          </w:p>
          <w:p w14:paraId="09B076C0" w14:textId="77777777" w:rsidR="004D0696" w:rsidRPr="001D4D7A" w:rsidRDefault="004D0696" w:rsidP="00442AEB">
            <w:pPr>
              <w:rPr>
                <w:b/>
              </w:rPr>
            </w:pPr>
            <w:r w:rsidRPr="001D4D7A">
              <w:rPr>
                <w:b/>
              </w:rPr>
              <w:t xml:space="preserve">____________ </w:t>
            </w:r>
          </w:p>
          <w:p w14:paraId="51C856DA" w14:textId="77777777" w:rsidR="004D0696" w:rsidRPr="001D4D7A" w:rsidRDefault="004D0696" w:rsidP="00442AEB">
            <w:pPr>
              <w:rPr>
                <w:b/>
              </w:rPr>
            </w:pPr>
            <w:r w:rsidRPr="001D4D7A">
              <w:rPr>
                <w:b/>
              </w:rPr>
              <w:t>____________</w:t>
            </w:r>
          </w:p>
          <w:p w14:paraId="0DB8BE64" w14:textId="159A88E8" w:rsidR="004D0696" w:rsidRPr="001D4D7A" w:rsidRDefault="005520E1" w:rsidP="00442AEB">
            <w:r>
              <w:t>Rīgā, 2016</w:t>
            </w:r>
            <w:r w:rsidR="004D0696" w:rsidRPr="001D4D7A">
              <w:t>.gada ___._________</w:t>
            </w:r>
          </w:p>
        </w:tc>
        <w:tc>
          <w:tcPr>
            <w:tcW w:w="4856" w:type="dxa"/>
            <w:vAlign w:val="center"/>
          </w:tcPr>
          <w:p w14:paraId="036CC9F7" w14:textId="77777777" w:rsidR="004D0696" w:rsidRPr="001D4D7A" w:rsidRDefault="004D0696" w:rsidP="00442AEB"/>
          <w:p w14:paraId="7F8CAEB7" w14:textId="77777777" w:rsidR="004D0696" w:rsidRPr="001D4D7A" w:rsidRDefault="004D0696" w:rsidP="00442AEB">
            <w:r w:rsidRPr="001D4D7A">
              <w:t>_______________</w:t>
            </w:r>
          </w:p>
          <w:p w14:paraId="5317A634" w14:textId="77777777" w:rsidR="004D0696" w:rsidRPr="001D4D7A" w:rsidRDefault="004D0696" w:rsidP="00442AEB">
            <w:r w:rsidRPr="001D4D7A">
              <w:t>_______________</w:t>
            </w:r>
          </w:p>
          <w:p w14:paraId="4D4FFF51" w14:textId="2508EA84" w:rsidR="004D0696" w:rsidRPr="001D4D7A" w:rsidRDefault="005520E1" w:rsidP="00442AEB">
            <w:r>
              <w:t>Rīgā, 2016</w:t>
            </w:r>
            <w:r w:rsidR="004D0696" w:rsidRPr="001D4D7A">
              <w:t>.gada ___._________</w:t>
            </w:r>
          </w:p>
        </w:tc>
      </w:tr>
    </w:tbl>
    <w:p w14:paraId="594829BA" w14:textId="77777777" w:rsidR="00BD4149" w:rsidRPr="00306DC4" w:rsidRDefault="00BD4149" w:rsidP="00BD4149"/>
    <w:p w14:paraId="4075A886" w14:textId="77777777" w:rsidR="00BD4149" w:rsidRPr="00306DC4" w:rsidRDefault="00BD4149" w:rsidP="00BD4149">
      <w:pPr>
        <w:jc w:val="right"/>
      </w:pPr>
    </w:p>
    <w:p w14:paraId="7CCF025B" w14:textId="77777777" w:rsidR="00BD4149" w:rsidRPr="00306DC4" w:rsidRDefault="00BD4149" w:rsidP="00BD4149">
      <w:pPr>
        <w:jc w:val="right"/>
      </w:pPr>
      <w:r w:rsidRPr="00306DC4">
        <w:t>1.pielikums</w:t>
      </w:r>
    </w:p>
    <w:p w14:paraId="2C9A498E" w14:textId="77777777" w:rsidR="00BD4149" w:rsidRPr="00306DC4" w:rsidRDefault="00BD4149" w:rsidP="00BD4149">
      <w:pPr>
        <w:tabs>
          <w:tab w:val="left" w:pos="855"/>
        </w:tabs>
        <w:jc w:val="right"/>
      </w:pPr>
      <w:r w:rsidRPr="00306DC4">
        <w:t xml:space="preserve">                                   201</w:t>
      </w:r>
      <w:r>
        <w:t>6</w:t>
      </w:r>
      <w:r w:rsidRPr="00306DC4">
        <w:t xml:space="preserve">.gada ____._______ </w:t>
      </w:r>
    </w:p>
    <w:p w14:paraId="3604A706" w14:textId="77777777" w:rsidR="00BD4149" w:rsidRPr="00306DC4" w:rsidRDefault="00BD4149" w:rsidP="00BD4149">
      <w:pPr>
        <w:tabs>
          <w:tab w:val="left" w:pos="855"/>
        </w:tabs>
        <w:jc w:val="right"/>
      </w:pPr>
      <w:r w:rsidRPr="00306DC4">
        <w:t xml:space="preserve">Līgumam </w:t>
      </w:r>
      <w:proofErr w:type="spellStart"/>
      <w:r w:rsidRPr="00306DC4">
        <w:t>Nr</w:t>
      </w:r>
      <w:proofErr w:type="spellEnd"/>
      <w:r w:rsidRPr="00306DC4">
        <w:t>.______</w:t>
      </w:r>
    </w:p>
    <w:p w14:paraId="6B88743C" w14:textId="77777777" w:rsidR="00BD4149" w:rsidRPr="00306DC4" w:rsidRDefault="00BD4149" w:rsidP="00BD4149">
      <w:pPr>
        <w:jc w:val="right"/>
        <w:rPr>
          <w:b/>
          <w:bCs/>
        </w:rPr>
      </w:pPr>
      <w:r w:rsidRPr="00306DC4">
        <w:rPr>
          <w:b/>
        </w:rPr>
        <w:t xml:space="preserve"> </w:t>
      </w:r>
    </w:p>
    <w:p w14:paraId="6CE00094" w14:textId="77777777" w:rsidR="00BD4149" w:rsidRPr="00306DC4" w:rsidRDefault="00BD4149" w:rsidP="00BD4149">
      <w:pPr>
        <w:jc w:val="center"/>
        <w:rPr>
          <w:bCs/>
        </w:rPr>
      </w:pPr>
      <w:r w:rsidRPr="00306DC4">
        <w:rPr>
          <w:b/>
          <w:bCs/>
        </w:rPr>
        <w:tab/>
        <w:t xml:space="preserve">        </w:t>
      </w:r>
    </w:p>
    <w:p w14:paraId="6883256D" w14:textId="77777777" w:rsidR="00BD4149" w:rsidRPr="00306DC4" w:rsidRDefault="00BD4149" w:rsidP="00BD4149">
      <w:pPr>
        <w:jc w:val="center"/>
        <w:rPr>
          <w:b/>
          <w:caps/>
        </w:rPr>
      </w:pPr>
      <w:r w:rsidRPr="00306DC4">
        <w:rPr>
          <w:b/>
          <w:caps/>
        </w:rPr>
        <w:t>TehniskĀ SPECIFIKĀCIJA/PIEDĀVĀJUMS</w:t>
      </w:r>
    </w:p>
    <w:p w14:paraId="0A3FA396" w14:textId="77777777" w:rsidR="00BD4149" w:rsidRPr="00306DC4" w:rsidRDefault="00BD4149" w:rsidP="00BD4149">
      <w:pPr>
        <w:jc w:val="right"/>
      </w:pPr>
    </w:p>
    <w:p w14:paraId="467374ED" w14:textId="77777777" w:rsidR="00BD4149" w:rsidRPr="00306DC4" w:rsidRDefault="00BD4149" w:rsidP="00BD4149">
      <w:pPr>
        <w:jc w:val="right"/>
      </w:pPr>
    </w:p>
    <w:p w14:paraId="56599438" w14:textId="77777777" w:rsidR="00BD4149" w:rsidRPr="00306DC4" w:rsidRDefault="00BD4149" w:rsidP="00BD4149">
      <w:pPr>
        <w:rPr>
          <w:b/>
        </w:rPr>
      </w:pPr>
    </w:p>
    <w:p w14:paraId="4598064E" w14:textId="77777777" w:rsidR="00BD4149" w:rsidRPr="00306DC4" w:rsidRDefault="00BD4149" w:rsidP="00BD4149">
      <w:pPr>
        <w:rPr>
          <w:b/>
        </w:rPr>
      </w:pPr>
    </w:p>
    <w:p w14:paraId="7436AFA1" w14:textId="77777777" w:rsidR="00BD4149" w:rsidRPr="00306DC4" w:rsidRDefault="00BD4149" w:rsidP="00BD4149">
      <w:pPr>
        <w:jc w:val="right"/>
      </w:pPr>
      <w:r w:rsidRPr="00306DC4">
        <w:t>2.pielikums</w:t>
      </w:r>
    </w:p>
    <w:p w14:paraId="70FCB6C3" w14:textId="77777777" w:rsidR="00BD4149" w:rsidRPr="00306DC4" w:rsidRDefault="00BD4149" w:rsidP="00BD4149">
      <w:pPr>
        <w:tabs>
          <w:tab w:val="left" w:pos="855"/>
        </w:tabs>
        <w:jc w:val="right"/>
      </w:pPr>
      <w:r w:rsidRPr="00306DC4">
        <w:t xml:space="preserve">                                   201</w:t>
      </w:r>
      <w:r>
        <w:t>6</w:t>
      </w:r>
      <w:r w:rsidRPr="00306DC4">
        <w:t xml:space="preserve">.gada ____._______ </w:t>
      </w:r>
    </w:p>
    <w:p w14:paraId="29FC39AC" w14:textId="77777777" w:rsidR="00BD4149" w:rsidRPr="00306DC4" w:rsidRDefault="00BD4149" w:rsidP="00BD4149">
      <w:pPr>
        <w:tabs>
          <w:tab w:val="left" w:pos="855"/>
        </w:tabs>
        <w:jc w:val="right"/>
      </w:pPr>
      <w:r w:rsidRPr="00306DC4">
        <w:t xml:space="preserve">Līgumam </w:t>
      </w:r>
      <w:proofErr w:type="spellStart"/>
      <w:r w:rsidRPr="00306DC4">
        <w:t>Nr</w:t>
      </w:r>
      <w:proofErr w:type="spellEnd"/>
      <w:r w:rsidRPr="00306DC4">
        <w:t>.______</w:t>
      </w:r>
    </w:p>
    <w:p w14:paraId="4C3D4570" w14:textId="77777777" w:rsidR="00BD4149" w:rsidRPr="00306DC4" w:rsidRDefault="00BD4149" w:rsidP="00BD4149">
      <w:pPr>
        <w:tabs>
          <w:tab w:val="left" w:pos="855"/>
        </w:tabs>
        <w:jc w:val="right"/>
        <w:rPr>
          <w:b/>
          <w:bCs/>
        </w:rPr>
      </w:pPr>
      <w:r w:rsidRPr="00306DC4">
        <w:rPr>
          <w:b/>
        </w:rPr>
        <w:t xml:space="preserve"> </w:t>
      </w:r>
    </w:p>
    <w:p w14:paraId="659DBE3D" w14:textId="77777777" w:rsidR="00BD4149" w:rsidRPr="00306DC4" w:rsidRDefault="00BD4149" w:rsidP="00BD4149">
      <w:pPr>
        <w:jc w:val="center"/>
        <w:rPr>
          <w:bCs/>
        </w:rPr>
      </w:pPr>
      <w:r w:rsidRPr="00306DC4">
        <w:rPr>
          <w:b/>
          <w:bCs/>
        </w:rPr>
        <w:tab/>
        <w:t xml:space="preserve">        </w:t>
      </w:r>
    </w:p>
    <w:p w14:paraId="6F982138" w14:textId="77777777" w:rsidR="00BD4149" w:rsidRPr="00306DC4" w:rsidRDefault="00BD4149" w:rsidP="00BD4149">
      <w:pPr>
        <w:jc w:val="center"/>
        <w:rPr>
          <w:b/>
        </w:rPr>
      </w:pPr>
      <w:r w:rsidRPr="00306DC4">
        <w:rPr>
          <w:b/>
        </w:rPr>
        <w:t>FINANŠU PIEDĀVĀJUMS</w:t>
      </w:r>
    </w:p>
    <w:p w14:paraId="3A3F533C" w14:textId="77777777" w:rsidR="00BD4149" w:rsidRPr="00306DC4" w:rsidRDefault="00BD4149" w:rsidP="00BD4149">
      <w:pPr>
        <w:jc w:val="center"/>
        <w:rPr>
          <w:b/>
        </w:rPr>
      </w:pPr>
    </w:p>
    <w:p w14:paraId="2A69023C" w14:textId="77777777" w:rsidR="00BD4149" w:rsidRPr="00D32C9F" w:rsidRDefault="00BD4149" w:rsidP="00BD4149"/>
    <w:p w14:paraId="2F075A18" w14:textId="77777777" w:rsidR="00BD4149" w:rsidRDefault="00BD4149" w:rsidP="00102587">
      <w:pPr>
        <w:rPr>
          <w:szCs w:val="20"/>
        </w:rPr>
      </w:pPr>
    </w:p>
    <w:p w14:paraId="48180457" w14:textId="77777777" w:rsidR="00BD4149" w:rsidRPr="00102587" w:rsidRDefault="00BD4149" w:rsidP="00102587">
      <w:pPr>
        <w:rPr>
          <w:szCs w:val="20"/>
        </w:rPr>
      </w:pPr>
    </w:p>
    <w:sectPr w:rsidR="00BD4149" w:rsidRPr="00102587" w:rsidSect="00B004E1">
      <w:headerReference w:type="default" r:id="rId14"/>
      <w:footerReference w:type="default" r:id="rId15"/>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D3FCA" w14:textId="77777777" w:rsidR="005B7AA2" w:rsidRDefault="005B7AA2" w:rsidP="00B004E1">
      <w:r>
        <w:separator/>
      </w:r>
    </w:p>
  </w:endnote>
  <w:endnote w:type="continuationSeparator" w:id="0">
    <w:p w14:paraId="4C0E9C03" w14:textId="77777777" w:rsidR="005B7AA2" w:rsidRDefault="005B7AA2" w:rsidP="00B0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566639"/>
      <w:docPartObj>
        <w:docPartGallery w:val="Page Numbers (Bottom of Page)"/>
        <w:docPartUnique/>
      </w:docPartObj>
    </w:sdtPr>
    <w:sdtEndPr>
      <w:rPr>
        <w:noProof/>
      </w:rPr>
    </w:sdtEndPr>
    <w:sdtContent>
      <w:p w14:paraId="4DE6ADB2" w14:textId="77777777" w:rsidR="000828BF" w:rsidRDefault="000828BF">
        <w:pPr>
          <w:pStyle w:val="Footer"/>
          <w:jc w:val="right"/>
        </w:pPr>
        <w:r>
          <w:fldChar w:fldCharType="begin"/>
        </w:r>
        <w:r>
          <w:instrText xml:space="preserve"> PAGE   \* MERGEFORMAT </w:instrText>
        </w:r>
        <w:r>
          <w:fldChar w:fldCharType="separate"/>
        </w:r>
        <w:r w:rsidR="00B22F5D">
          <w:rPr>
            <w:noProof/>
          </w:rPr>
          <w:t>25</w:t>
        </w:r>
        <w:r>
          <w:rPr>
            <w:noProof/>
          </w:rPr>
          <w:fldChar w:fldCharType="end"/>
        </w:r>
      </w:p>
    </w:sdtContent>
  </w:sdt>
  <w:p w14:paraId="25A25491" w14:textId="0DC6D211" w:rsidR="000828BF" w:rsidRDefault="000828BF" w:rsidP="00A9501F">
    <w:pPr>
      <w:pStyle w:val="Footer"/>
      <w:tabs>
        <w:tab w:val="clear" w:pos="4844"/>
        <w:tab w:val="clear" w:pos="9689"/>
        <w:tab w:val="left" w:pos="54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3CBA8" w14:textId="77777777" w:rsidR="005B7AA2" w:rsidRDefault="005B7AA2" w:rsidP="00B004E1">
      <w:r>
        <w:separator/>
      </w:r>
    </w:p>
  </w:footnote>
  <w:footnote w:type="continuationSeparator" w:id="0">
    <w:p w14:paraId="45AD21CA" w14:textId="77777777" w:rsidR="005B7AA2" w:rsidRDefault="005B7AA2" w:rsidP="00B0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6183C" w14:textId="6F55FA5C" w:rsidR="000828BF" w:rsidRPr="00D17A9D" w:rsidRDefault="000828BF" w:rsidP="00D17A9D">
    <w:pPr>
      <w:pStyle w:val="Header"/>
      <w:jc w:val="center"/>
      <w:rPr>
        <w:sz w:val="20"/>
        <w:szCs w:val="20"/>
      </w:rPr>
    </w:pPr>
    <w:r w:rsidRPr="00D17A9D">
      <w:rPr>
        <w:sz w:val="20"/>
        <w:szCs w:val="20"/>
      </w:rPr>
      <w:t>Latvijas Universitātes iepirkuma</w:t>
    </w:r>
  </w:p>
  <w:p w14:paraId="6AFF1E85" w14:textId="65A69668" w:rsidR="000828BF" w:rsidRPr="00D17A9D" w:rsidRDefault="000828BF" w:rsidP="00D17A9D">
    <w:pPr>
      <w:pStyle w:val="Header"/>
      <w:jc w:val="center"/>
      <w:rPr>
        <w:sz w:val="20"/>
        <w:szCs w:val="20"/>
      </w:rPr>
    </w:pPr>
    <w:r>
      <w:rPr>
        <w:sz w:val="20"/>
        <w:szCs w:val="20"/>
      </w:rPr>
      <w:t>“Dabīgā avota ūdens piegāde Latvijas Universitātes vajadzībām</w:t>
    </w:r>
    <w:r w:rsidRPr="00D17A9D">
      <w:rPr>
        <w:sz w:val="20"/>
        <w:szCs w:val="20"/>
      </w:rPr>
      <w:t>”</w:t>
    </w:r>
  </w:p>
  <w:p w14:paraId="119AE255" w14:textId="4C19F8D1" w:rsidR="000828BF" w:rsidRPr="00D17A9D" w:rsidRDefault="000828BF" w:rsidP="00D17A9D">
    <w:pPr>
      <w:pStyle w:val="Header"/>
      <w:jc w:val="center"/>
      <w:rPr>
        <w:sz w:val="20"/>
        <w:szCs w:val="20"/>
      </w:rPr>
    </w:pPr>
    <w:r w:rsidRPr="00D17A9D">
      <w:rPr>
        <w:sz w:val="20"/>
        <w:szCs w:val="20"/>
      </w:rPr>
      <w:t>(iepirkum</w:t>
    </w:r>
    <w:r>
      <w:rPr>
        <w:sz w:val="20"/>
        <w:szCs w:val="20"/>
      </w:rPr>
      <w:t xml:space="preserve">a identifikācijas </w:t>
    </w:r>
    <w:proofErr w:type="spellStart"/>
    <w:r>
      <w:rPr>
        <w:sz w:val="20"/>
        <w:szCs w:val="20"/>
      </w:rPr>
      <w:t>Nr</w:t>
    </w:r>
    <w:proofErr w:type="spellEnd"/>
    <w:r>
      <w:rPr>
        <w:sz w:val="20"/>
        <w:szCs w:val="20"/>
      </w:rPr>
      <w:t>. LU 2016/26</w:t>
    </w:r>
    <w:r w:rsidRPr="00D17A9D">
      <w:rPr>
        <w:sz w:val="20"/>
        <w:szCs w:val="20"/>
      </w:rPr>
      <w:t>_I)</w:t>
    </w:r>
  </w:p>
  <w:p w14:paraId="775C765C" w14:textId="50728991" w:rsidR="000828BF" w:rsidRDefault="000828BF" w:rsidP="00D17A9D">
    <w:pPr>
      <w:pStyle w:val="Header"/>
      <w:jc w:val="center"/>
      <w:rPr>
        <w:sz w:val="20"/>
        <w:szCs w:val="20"/>
      </w:rPr>
    </w:pPr>
    <w:r w:rsidRPr="00D17A9D">
      <w:rPr>
        <w:sz w:val="20"/>
        <w:szCs w:val="20"/>
      </w:rPr>
      <w:t>NOLIKUMS</w:t>
    </w:r>
  </w:p>
  <w:p w14:paraId="7C75EF06" w14:textId="77777777" w:rsidR="000828BF" w:rsidRPr="00D17A9D" w:rsidRDefault="000828BF" w:rsidP="00D17A9D">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0"/>
        </w:tabs>
        <w:ind w:left="390" w:hanging="39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1">
    <w:nsid w:val="0C636539"/>
    <w:multiLevelType w:val="multilevel"/>
    <w:tmpl w:val="6EB22C86"/>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4A91"/>
    <w:multiLevelType w:val="hybridMultilevel"/>
    <w:tmpl w:val="B6102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19726B"/>
    <w:multiLevelType w:val="hybridMultilevel"/>
    <w:tmpl w:val="7DC46C94"/>
    <w:lvl w:ilvl="0" w:tplc="5BDC99A6">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446BA5"/>
    <w:multiLevelType w:val="hybridMultilevel"/>
    <w:tmpl w:val="BE3A514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0B0BCB"/>
    <w:multiLevelType w:val="multilevel"/>
    <w:tmpl w:val="1D440E6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FC60F2"/>
    <w:multiLevelType w:val="hybridMultilevel"/>
    <w:tmpl w:val="C742BDE2"/>
    <w:lvl w:ilvl="0" w:tplc="820C7CA6">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297D5E"/>
    <w:multiLevelType w:val="hybridMultilevel"/>
    <w:tmpl w:val="A0B6FE88"/>
    <w:lvl w:ilvl="0" w:tplc="DE3652F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0654D45"/>
    <w:multiLevelType w:val="multilevel"/>
    <w:tmpl w:val="EC7E44B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sz w:val="24"/>
        <w:szCs w:val="24"/>
      </w:rPr>
    </w:lvl>
    <w:lvl w:ilvl="2">
      <w:start w:val="1"/>
      <w:numFmt w:val="decimal"/>
      <w:lvlText w:val="%1.%2.%3."/>
      <w:lvlJc w:val="left"/>
      <w:pPr>
        <w:ind w:left="1088"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8392F47"/>
    <w:multiLevelType w:val="hybridMultilevel"/>
    <w:tmpl w:val="66DA38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70ADF"/>
    <w:multiLevelType w:val="hybridMultilevel"/>
    <w:tmpl w:val="F4643654"/>
    <w:lvl w:ilvl="0" w:tplc="95100510">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C9E471E"/>
    <w:multiLevelType w:val="hybridMultilevel"/>
    <w:tmpl w:val="5158F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4B6DF9"/>
    <w:multiLevelType w:val="hybridMultilevel"/>
    <w:tmpl w:val="8EA82D46"/>
    <w:lvl w:ilvl="0" w:tplc="07940544">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E100071"/>
    <w:multiLevelType w:val="multilevel"/>
    <w:tmpl w:val="14D8E0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5009F"/>
    <w:multiLevelType w:val="multilevel"/>
    <w:tmpl w:val="0BF4EA08"/>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1">
    <w:nsid w:val="6A4F19C6"/>
    <w:multiLevelType w:val="multilevel"/>
    <w:tmpl w:val="513A992E"/>
    <w:lvl w:ilvl="0">
      <w:start w:val="7"/>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CA41F62"/>
    <w:multiLevelType w:val="multilevel"/>
    <w:tmpl w:val="5052BE3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nsid w:val="6D117048"/>
    <w:multiLevelType w:val="hybridMultilevel"/>
    <w:tmpl w:val="87F42FE6"/>
    <w:lvl w:ilvl="0" w:tplc="C60C482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540644"/>
    <w:multiLevelType w:val="hybridMultilevel"/>
    <w:tmpl w:val="041E3EC8"/>
    <w:lvl w:ilvl="0" w:tplc="4F1A30D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5"/>
  </w:num>
  <w:num w:numId="3">
    <w:abstractNumId w:val="11"/>
  </w:num>
  <w:num w:numId="4">
    <w:abstractNumId w:val="1"/>
  </w:num>
  <w:num w:numId="5">
    <w:abstractNumId w:val="3"/>
  </w:num>
  <w:num w:numId="6">
    <w:abstractNumId w:val="9"/>
  </w:num>
  <w:num w:numId="7">
    <w:abstractNumId w:val="6"/>
  </w:num>
  <w:num w:numId="8">
    <w:abstractNumId w:val="16"/>
  </w:num>
  <w:num w:numId="9">
    <w:abstractNumId w:val="21"/>
  </w:num>
  <w:num w:numId="10">
    <w:abstractNumId w:val="7"/>
  </w:num>
  <w:num w:numId="11">
    <w:abstractNumId w:val="4"/>
  </w:num>
  <w:num w:numId="12">
    <w:abstractNumId w:val="19"/>
  </w:num>
  <w:num w:numId="13">
    <w:abstractNumId w:val="22"/>
  </w:num>
  <w:num w:numId="14">
    <w:abstractNumId w:val="10"/>
  </w:num>
  <w:num w:numId="15">
    <w:abstractNumId w:val="14"/>
  </w:num>
  <w:num w:numId="16">
    <w:abstractNumId w:val="5"/>
  </w:num>
  <w:num w:numId="17">
    <w:abstractNumId w:val="25"/>
  </w:num>
  <w:num w:numId="18">
    <w:abstractNumId w:val="8"/>
  </w:num>
  <w:num w:numId="19">
    <w:abstractNumId w:val="23"/>
  </w:num>
  <w:num w:numId="20">
    <w:abstractNumId w:val="18"/>
  </w:num>
  <w:num w:numId="21">
    <w:abstractNumId w:val="12"/>
  </w:num>
  <w:num w:numId="22">
    <w:abstractNumId w:val="13"/>
  </w:num>
  <w:num w:numId="23">
    <w:abstractNumId w:val="2"/>
  </w:num>
  <w:num w:numId="24">
    <w:abstractNumId w:val="24"/>
  </w:num>
  <w:num w:numId="25">
    <w:abstractNumId w:val="20"/>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D3"/>
    <w:rsid w:val="00005B1D"/>
    <w:rsid w:val="00020DC2"/>
    <w:rsid w:val="000237DD"/>
    <w:rsid w:val="00041BDC"/>
    <w:rsid w:val="00042953"/>
    <w:rsid w:val="00050DC1"/>
    <w:rsid w:val="00056806"/>
    <w:rsid w:val="00065311"/>
    <w:rsid w:val="0008068E"/>
    <w:rsid w:val="000828BF"/>
    <w:rsid w:val="00095B28"/>
    <w:rsid w:val="00095E21"/>
    <w:rsid w:val="000B4FE0"/>
    <w:rsid w:val="000B536F"/>
    <w:rsid w:val="000C0586"/>
    <w:rsid w:val="000D7526"/>
    <w:rsid w:val="000E2B5E"/>
    <w:rsid w:val="000E35EA"/>
    <w:rsid w:val="000E69B9"/>
    <w:rsid w:val="00102587"/>
    <w:rsid w:val="00130E24"/>
    <w:rsid w:val="0013275D"/>
    <w:rsid w:val="00134446"/>
    <w:rsid w:val="001407DA"/>
    <w:rsid w:val="00154D10"/>
    <w:rsid w:val="00156610"/>
    <w:rsid w:val="001658A8"/>
    <w:rsid w:val="00197506"/>
    <w:rsid w:val="001A264C"/>
    <w:rsid w:val="001C7388"/>
    <w:rsid w:val="00206A20"/>
    <w:rsid w:val="00210EF2"/>
    <w:rsid w:val="00214B46"/>
    <w:rsid w:val="00217FC9"/>
    <w:rsid w:val="0022708D"/>
    <w:rsid w:val="00234689"/>
    <w:rsid w:val="0023634A"/>
    <w:rsid w:val="00257A46"/>
    <w:rsid w:val="0026012A"/>
    <w:rsid w:val="00262FC4"/>
    <w:rsid w:val="002637C8"/>
    <w:rsid w:val="002812E2"/>
    <w:rsid w:val="00282508"/>
    <w:rsid w:val="002A6F6D"/>
    <w:rsid w:val="002B73A9"/>
    <w:rsid w:val="002C067A"/>
    <w:rsid w:val="002C17B4"/>
    <w:rsid w:val="002C6D6A"/>
    <w:rsid w:val="002D0CB1"/>
    <w:rsid w:val="002D6E0A"/>
    <w:rsid w:val="002E7B5B"/>
    <w:rsid w:val="003018D3"/>
    <w:rsid w:val="003102E1"/>
    <w:rsid w:val="00316541"/>
    <w:rsid w:val="0032119F"/>
    <w:rsid w:val="0033288C"/>
    <w:rsid w:val="003336B8"/>
    <w:rsid w:val="00357490"/>
    <w:rsid w:val="00362197"/>
    <w:rsid w:val="00370A4D"/>
    <w:rsid w:val="00387FA7"/>
    <w:rsid w:val="003947C7"/>
    <w:rsid w:val="0039645D"/>
    <w:rsid w:val="003B5AA8"/>
    <w:rsid w:val="003E7D02"/>
    <w:rsid w:val="003F5D73"/>
    <w:rsid w:val="0040285F"/>
    <w:rsid w:val="00430A73"/>
    <w:rsid w:val="004354BF"/>
    <w:rsid w:val="00442AEB"/>
    <w:rsid w:val="00444855"/>
    <w:rsid w:val="0046552F"/>
    <w:rsid w:val="00465FA7"/>
    <w:rsid w:val="00474593"/>
    <w:rsid w:val="00483C00"/>
    <w:rsid w:val="004A059A"/>
    <w:rsid w:val="004B212B"/>
    <w:rsid w:val="004C1854"/>
    <w:rsid w:val="004C209A"/>
    <w:rsid w:val="004C5543"/>
    <w:rsid w:val="004D0696"/>
    <w:rsid w:val="004D2DD7"/>
    <w:rsid w:val="004D5C32"/>
    <w:rsid w:val="004D60CE"/>
    <w:rsid w:val="004E020E"/>
    <w:rsid w:val="005007AF"/>
    <w:rsid w:val="00500EC7"/>
    <w:rsid w:val="00502188"/>
    <w:rsid w:val="005341D3"/>
    <w:rsid w:val="005515CA"/>
    <w:rsid w:val="005520E1"/>
    <w:rsid w:val="00574230"/>
    <w:rsid w:val="005810BA"/>
    <w:rsid w:val="00582351"/>
    <w:rsid w:val="00596171"/>
    <w:rsid w:val="005A5672"/>
    <w:rsid w:val="005B0698"/>
    <w:rsid w:val="005B1A02"/>
    <w:rsid w:val="005B7AA2"/>
    <w:rsid w:val="005E3570"/>
    <w:rsid w:val="005F444A"/>
    <w:rsid w:val="005F6BC0"/>
    <w:rsid w:val="00643E5A"/>
    <w:rsid w:val="00650452"/>
    <w:rsid w:val="00662D8D"/>
    <w:rsid w:val="006664F7"/>
    <w:rsid w:val="006767D3"/>
    <w:rsid w:val="0068007F"/>
    <w:rsid w:val="00685828"/>
    <w:rsid w:val="0069373A"/>
    <w:rsid w:val="006A05AB"/>
    <w:rsid w:val="006B1BB9"/>
    <w:rsid w:val="006F45C3"/>
    <w:rsid w:val="006F5CE3"/>
    <w:rsid w:val="0070261F"/>
    <w:rsid w:val="00727DC1"/>
    <w:rsid w:val="007317AC"/>
    <w:rsid w:val="007430DA"/>
    <w:rsid w:val="00755C15"/>
    <w:rsid w:val="00763484"/>
    <w:rsid w:val="00787E05"/>
    <w:rsid w:val="0079330A"/>
    <w:rsid w:val="007A5C81"/>
    <w:rsid w:val="007B665C"/>
    <w:rsid w:val="007D2376"/>
    <w:rsid w:val="007D6749"/>
    <w:rsid w:val="007E2FCA"/>
    <w:rsid w:val="007F0BF2"/>
    <w:rsid w:val="00804100"/>
    <w:rsid w:val="00817B21"/>
    <w:rsid w:val="008327C5"/>
    <w:rsid w:val="008377AE"/>
    <w:rsid w:val="0086570C"/>
    <w:rsid w:val="008736F9"/>
    <w:rsid w:val="00874DF4"/>
    <w:rsid w:val="00882A46"/>
    <w:rsid w:val="00887D0E"/>
    <w:rsid w:val="008938C1"/>
    <w:rsid w:val="008A17A0"/>
    <w:rsid w:val="008B4BBC"/>
    <w:rsid w:val="008B5CBC"/>
    <w:rsid w:val="008B653D"/>
    <w:rsid w:val="008C17E3"/>
    <w:rsid w:val="00912950"/>
    <w:rsid w:val="00923314"/>
    <w:rsid w:val="0092616D"/>
    <w:rsid w:val="0093137D"/>
    <w:rsid w:val="00934E50"/>
    <w:rsid w:val="009363E1"/>
    <w:rsid w:val="00937906"/>
    <w:rsid w:val="00944F36"/>
    <w:rsid w:val="0096420A"/>
    <w:rsid w:val="009720C2"/>
    <w:rsid w:val="00974B9C"/>
    <w:rsid w:val="009768FC"/>
    <w:rsid w:val="00977630"/>
    <w:rsid w:val="00993389"/>
    <w:rsid w:val="009974ED"/>
    <w:rsid w:val="009A3932"/>
    <w:rsid w:val="009A39CF"/>
    <w:rsid w:val="009B1FA2"/>
    <w:rsid w:val="009B5C3F"/>
    <w:rsid w:val="009B6B8A"/>
    <w:rsid w:val="009C69CF"/>
    <w:rsid w:val="00A2669D"/>
    <w:rsid w:val="00A34ADB"/>
    <w:rsid w:val="00A45339"/>
    <w:rsid w:val="00A46873"/>
    <w:rsid w:val="00A46C36"/>
    <w:rsid w:val="00A53F58"/>
    <w:rsid w:val="00A546FF"/>
    <w:rsid w:val="00A553BB"/>
    <w:rsid w:val="00A66A93"/>
    <w:rsid w:val="00A67AA6"/>
    <w:rsid w:val="00A726D9"/>
    <w:rsid w:val="00A7270A"/>
    <w:rsid w:val="00A81A36"/>
    <w:rsid w:val="00A9501F"/>
    <w:rsid w:val="00AA086F"/>
    <w:rsid w:val="00AB3AEF"/>
    <w:rsid w:val="00AD4518"/>
    <w:rsid w:val="00AD59AD"/>
    <w:rsid w:val="00AF1611"/>
    <w:rsid w:val="00AF38CA"/>
    <w:rsid w:val="00AF7B47"/>
    <w:rsid w:val="00B00142"/>
    <w:rsid w:val="00B004E1"/>
    <w:rsid w:val="00B03692"/>
    <w:rsid w:val="00B04CAC"/>
    <w:rsid w:val="00B13251"/>
    <w:rsid w:val="00B22F5D"/>
    <w:rsid w:val="00B24538"/>
    <w:rsid w:val="00B31F30"/>
    <w:rsid w:val="00B34BD4"/>
    <w:rsid w:val="00B56162"/>
    <w:rsid w:val="00B6387C"/>
    <w:rsid w:val="00BA314F"/>
    <w:rsid w:val="00BA5372"/>
    <w:rsid w:val="00BB1D89"/>
    <w:rsid w:val="00BB3A67"/>
    <w:rsid w:val="00BD24F3"/>
    <w:rsid w:val="00BD377E"/>
    <w:rsid w:val="00BD4149"/>
    <w:rsid w:val="00BF5494"/>
    <w:rsid w:val="00C00458"/>
    <w:rsid w:val="00C04241"/>
    <w:rsid w:val="00C305D3"/>
    <w:rsid w:val="00C40F7D"/>
    <w:rsid w:val="00C4697D"/>
    <w:rsid w:val="00C61698"/>
    <w:rsid w:val="00C641F8"/>
    <w:rsid w:val="00C646AA"/>
    <w:rsid w:val="00C65818"/>
    <w:rsid w:val="00C9095A"/>
    <w:rsid w:val="00CA3782"/>
    <w:rsid w:val="00CA4846"/>
    <w:rsid w:val="00CA5990"/>
    <w:rsid w:val="00CB1825"/>
    <w:rsid w:val="00CC411F"/>
    <w:rsid w:val="00CC70A4"/>
    <w:rsid w:val="00CD56E6"/>
    <w:rsid w:val="00CD64D8"/>
    <w:rsid w:val="00CD7521"/>
    <w:rsid w:val="00CE02B2"/>
    <w:rsid w:val="00D03BC2"/>
    <w:rsid w:val="00D17A9D"/>
    <w:rsid w:val="00D37921"/>
    <w:rsid w:val="00D469CF"/>
    <w:rsid w:val="00D51CD3"/>
    <w:rsid w:val="00D66533"/>
    <w:rsid w:val="00D84084"/>
    <w:rsid w:val="00D860DF"/>
    <w:rsid w:val="00D86735"/>
    <w:rsid w:val="00D87468"/>
    <w:rsid w:val="00D91C34"/>
    <w:rsid w:val="00D970E7"/>
    <w:rsid w:val="00DA2EB2"/>
    <w:rsid w:val="00DB71FF"/>
    <w:rsid w:val="00DE00C3"/>
    <w:rsid w:val="00DE1C7F"/>
    <w:rsid w:val="00DE2054"/>
    <w:rsid w:val="00E06BB2"/>
    <w:rsid w:val="00E16422"/>
    <w:rsid w:val="00E2042A"/>
    <w:rsid w:val="00E41C4B"/>
    <w:rsid w:val="00E869DB"/>
    <w:rsid w:val="00EA464F"/>
    <w:rsid w:val="00EC41BD"/>
    <w:rsid w:val="00EC5051"/>
    <w:rsid w:val="00EC62C0"/>
    <w:rsid w:val="00ED785E"/>
    <w:rsid w:val="00EE03C4"/>
    <w:rsid w:val="00F1198C"/>
    <w:rsid w:val="00F11F50"/>
    <w:rsid w:val="00F32E35"/>
    <w:rsid w:val="00F3558D"/>
    <w:rsid w:val="00F42830"/>
    <w:rsid w:val="00F5724B"/>
    <w:rsid w:val="00F64D88"/>
    <w:rsid w:val="00F801B1"/>
    <w:rsid w:val="00FA469A"/>
    <w:rsid w:val="00FC1647"/>
    <w:rsid w:val="00FC27EF"/>
    <w:rsid w:val="00FC71D7"/>
    <w:rsid w:val="00FD2057"/>
    <w:rsid w:val="00FD386A"/>
    <w:rsid w:val="00FE1F34"/>
    <w:rsid w:val="00FF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07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2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22708D"/>
    <w:pPr>
      <w:keepNext/>
      <w:spacing w:before="240" w:after="60" w:line="276" w:lineRule="auto"/>
      <w:jc w:val="center"/>
      <w:outlineLvl w:val="0"/>
    </w:pPr>
    <w:rPr>
      <w:b/>
      <w:bCs/>
      <w:kern w:val="32"/>
      <w:szCs w:val="32"/>
    </w:rPr>
  </w:style>
  <w:style w:type="paragraph" w:styleId="Heading6">
    <w:name w:val="heading 6"/>
    <w:aliases w:val="Char1"/>
    <w:basedOn w:val="Normal"/>
    <w:next w:val="Normal"/>
    <w:link w:val="Heading6Char"/>
    <w:qFormat/>
    <w:rsid w:val="0022708D"/>
    <w:pPr>
      <w:keepNext/>
      <w:ind w:left="285"/>
      <w:jc w:val="center"/>
      <w:outlineLvl w:val="5"/>
    </w:pPr>
    <w:rPr>
      <w:b/>
      <w:bCs/>
      <w:sz w:val="26"/>
      <w:szCs w:val="26"/>
      <w:lang w:eastAsia="en-US"/>
    </w:rPr>
  </w:style>
  <w:style w:type="paragraph" w:styleId="Heading7">
    <w:name w:val="heading 7"/>
    <w:basedOn w:val="Normal"/>
    <w:next w:val="Normal"/>
    <w:link w:val="Heading7Char"/>
    <w:qFormat/>
    <w:rsid w:val="0022708D"/>
    <w:pPr>
      <w:keepNext/>
      <w:jc w:val="center"/>
      <w:outlineLvl w:val="6"/>
    </w:pPr>
    <w:rPr>
      <w:b/>
      <w:sz w:val="28"/>
      <w:szCs w:val="20"/>
      <w:lang w:eastAsia="en-US"/>
    </w:rPr>
  </w:style>
  <w:style w:type="paragraph" w:styleId="Heading8">
    <w:name w:val="heading 8"/>
    <w:basedOn w:val="Normal"/>
    <w:next w:val="Normal"/>
    <w:link w:val="Heading8Char"/>
    <w:qFormat/>
    <w:rsid w:val="0022708D"/>
    <w:pPr>
      <w:keepNext/>
      <w:jc w:val="center"/>
      <w:outlineLvl w:val="7"/>
    </w:pPr>
    <w:rPr>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4E1"/>
    <w:pPr>
      <w:ind w:left="720"/>
      <w:contextualSpacing/>
    </w:pPr>
  </w:style>
  <w:style w:type="paragraph" w:styleId="Header">
    <w:name w:val="header"/>
    <w:basedOn w:val="Normal"/>
    <w:link w:val="HeaderChar"/>
    <w:unhideWhenUsed/>
    <w:rsid w:val="00B004E1"/>
    <w:pPr>
      <w:tabs>
        <w:tab w:val="center" w:pos="4844"/>
        <w:tab w:val="right" w:pos="9689"/>
      </w:tabs>
    </w:pPr>
  </w:style>
  <w:style w:type="character" w:customStyle="1" w:styleId="HeaderChar">
    <w:name w:val="Header Char"/>
    <w:basedOn w:val="DefaultParagraphFont"/>
    <w:link w:val="Header"/>
    <w:rsid w:val="00B004E1"/>
    <w:rPr>
      <w:rFonts w:ascii="Times New Roman" w:eastAsia="Times New Roman" w:hAnsi="Times New Roman" w:cs="Times New Roman"/>
      <w:sz w:val="24"/>
      <w:szCs w:val="24"/>
      <w:lang w:val="lv-LV" w:eastAsia="lv-LV"/>
    </w:rPr>
  </w:style>
  <w:style w:type="paragraph" w:styleId="Footer">
    <w:name w:val="footer"/>
    <w:basedOn w:val="Normal"/>
    <w:link w:val="FooterChar"/>
    <w:unhideWhenUsed/>
    <w:rsid w:val="00B004E1"/>
    <w:pPr>
      <w:tabs>
        <w:tab w:val="center" w:pos="4844"/>
        <w:tab w:val="right" w:pos="9689"/>
      </w:tabs>
    </w:pPr>
  </w:style>
  <w:style w:type="character" w:customStyle="1" w:styleId="FooterChar">
    <w:name w:val="Footer Char"/>
    <w:basedOn w:val="DefaultParagraphFont"/>
    <w:link w:val="Footer"/>
    <w:rsid w:val="00B004E1"/>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23634A"/>
    <w:rPr>
      <w:sz w:val="16"/>
      <w:szCs w:val="16"/>
    </w:rPr>
  </w:style>
  <w:style w:type="paragraph" w:styleId="CommentText">
    <w:name w:val="annotation text"/>
    <w:basedOn w:val="Normal"/>
    <w:link w:val="CommentTextChar"/>
    <w:uiPriority w:val="99"/>
    <w:semiHidden/>
    <w:unhideWhenUsed/>
    <w:rsid w:val="0023634A"/>
    <w:rPr>
      <w:sz w:val="20"/>
      <w:szCs w:val="20"/>
    </w:rPr>
  </w:style>
  <w:style w:type="character" w:customStyle="1" w:styleId="CommentTextChar">
    <w:name w:val="Comment Text Char"/>
    <w:basedOn w:val="DefaultParagraphFont"/>
    <w:link w:val="CommentText"/>
    <w:uiPriority w:val="99"/>
    <w:semiHidden/>
    <w:rsid w:val="0023634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3634A"/>
    <w:rPr>
      <w:b/>
      <w:bCs/>
    </w:rPr>
  </w:style>
  <w:style w:type="character" w:customStyle="1" w:styleId="CommentSubjectChar">
    <w:name w:val="Comment Subject Char"/>
    <w:basedOn w:val="CommentTextChar"/>
    <w:link w:val="CommentSubject"/>
    <w:uiPriority w:val="99"/>
    <w:semiHidden/>
    <w:rsid w:val="0023634A"/>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23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4A"/>
    <w:rPr>
      <w:rFonts w:ascii="Segoe UI" w:eastAsia="Times New Roman" w:hAnsi="Segoe UI" w:cs="Segoe UI"/>
      <w:sz w:val="18"/>
      <w:szCs w:val="18"/>
      <w:lang w:val="lv-LV" w:eastAsia="lv-LV"/>
    </w:rPr>
  </w:style>
  <w:style w:type="character" w:styleId="PlaceholderText">
    <w:name w:val="Placeholder Text"/>
    <w:basedOn w:val="DefaultParagraphFont"/>
    <w:uiPriority w:val="99"/>
    <w:semiHidden/>
    <w:rsid w:val="000237DD"/>
    <w:rPr>
      <w:color w:val="808080"/>
    </w:rPr>
  </w:style>
  <w:style w:type="table" w:styleId="TableGrid">
    <w:name w:val="Table Grid"/>
    <w:basedOn w:val="TableNormal"/>
    <w:uiPriority w:val="39"/>
    <w:rsid w:val="00BB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95E21"/>
    <w:rPr>
      <w:sz w:val="20"/>
      <w:szCs w:val="20"/>
    </w:rPr>
  </w:style>
  <w:style w:type="character" w:customStyle="1" w:styleId="EndnoteTextChar">
    <w:name w:val="Endnote Text Char"/>
    <w:basedOn w:val="DefaultParagraphFont"/>
    <w:link w:val="EndnoteText"/>
    <w:uiPriority w:val="99"/>
    <w:semiHidden/>
    <w:rsid w:val="00095E21"/>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095E21"/>
    <w:rPr>
      <w:vertAlign w:val="superscript"/>
    </w:rPr>
  </w:style>
  <w:style w:type="character" w:styleId="Hyperlink">
    <w:name w:val="Hyperlink"/>
    <w:basedOn w:val="DefaultParagraphFont"/>
    <w:uiPriority w:val="99"/>
    <w:unhideWhenUsed/>
    <w:rsid w:val="003018D3"/>
    <w:rPr>
      <w:color w:val="0563C1" w:themeColor="hyperlink"/>
      <w:u w:val="single"/>
    </w:rPr>
  </w:style>
  <w:style w:type="character" w:customStyle="1" w:styleId="apple-converted-space">
    <w:name w:val="apple-converted-space"/>
    <w:basedOn w:val="DefaultParagraphFont"/>
    <w:rsid w:val="001A264C"/>
  </w:style>
  <w:style w:type="paragraph" w:styleId="PlainText">
    <w:name w:val="Plain Text"/>
    <w:basedOn w:val="Normal"/>
    <w:link w:val="PlainTextChar"/>
    <w:uiPriority w:val="99"/>
    <w:unhideWhenUsed/>
    <w:rsid w:val="00993389"/>
    <w:rPr>
      <w:rFonts w:eastAsiaTheme="minorHAnsi" w:cstheme="minorBidi"/>
      <w:sz w:val="22"/>
      <w:szCs w:val="21"/>
      <w:lang w:eastAsia="en-US"/>
    </w:rPr>
  </w:style>
  <w:style w:type="character" w:customStyle="1" w:styleId="PlainTextChar">
    <w:name w:val="Plain Text Char"/>
    <w:basedOn w:val="DefaultParagraphFont"/>
    <w:link w:val="PlainText"/>
    <w:uiPriority w:val="99"/>
    <w:rsid w:val="00993389"/>
    <w:rPr>
      <w:rFonts w:ascii="Times New Roman" w:hAnsi="Times New Roman"/>
      <w:szCs w:val="21"/>
      <w:lang w:val="lv-LV"/>
    </w:rPr>
  </w:style>
  <w:style w:type="paragraph" w:styleId="FootnoteText">
    <w:name w:val="footnote text"/>
    <w:basedOn w:val="Normal"/>
    <w:link w:val="FootnoteTextChar"/>
    <w:uiPriority w:val="99"/>
    <w:semiHidden/>
    <w:unhideWhenUsed/>
    <w:rsid w:val="00923314"/>
    <w:rPr>
      <w:sz w:val="20"/>
      <w:szCs w:val="20"/>
    </w:rPr>
  </w:style>
  <w:style w:type="character" w:customStyle="1" w:styleId="FootnoteTextChar">
    <w:name w:val="Footnote Text Char"/>
    <w:basedOn w:val="DefaultParagraphFont"/>
    <w:link w:val="FootnoteText"/>
    <w:uiPriority w:val="99"/>
    <w:semiHidden/>
    <w:rsid w:val="00923314"/>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923314"/>
    <w:rPr>
      <w:vertAlign w:val="superscript"/>
    </w:rPr>
  </w:style>
  <w:style w:type="paragraph" w:customStyle="1" w:styleId="CharChar2">
    <w:name w:val="Char Char2"/>
    <w:basedOn w:val="Normal"/>
    <w:rsid w:val="00CA4846"/>
    <w:pPr>
      <w:spacing w:after="160" w:line="240" w:lineRule="exact"/>
    </w:pPr>
    <w:rPr>
      <w:rFonts w:ascii="Tahoma" w:hAnsi="Tahoma"/>
      <w:sz w:val="20"/>
      <w:szCs w:val="20"/>
      <w:lang w:val="en-US" w:eastAsia="en-US"/>
    </w:rPr>
  </w:style>
  <w:style w:type="character" w:customStyle="1" w:styleId="Heading1Char">
    <w:name w:val="Heading 1 Char"/>
    <w:basedOn w:val="DefaultParagraphFont"/>
    <w:link w:val="Heading1"/>
    <w:uiPriority w:val="9"/>
    <w:rsid w:val="0022708D"/>
    <w:rPr>
      <w:rFonts w:ascii="Times New Roman" w:eastAsia="Times New Roman" w:hAnsi="Times New Roman" w:cs="Times New Roman"/>
      <w:b/>
      <w:bCs/>
      <w:kern w:val="32"/>
      <w:sz w:val="24"/>
      <w:szCs w:val="32"/>
      <w:lang w:val="lv-LV" w:eastAsia="lv-LV"/>
    </w:rPr>
  </w:style>
  <w:style w:type="character" w:customStyle="1" w:styleId="Heading6Char">
    <w:name w:val="Heading 6 Char"/>
    <w:aliases w:val="Char1 Char"/>
    <w:basedOn w:val="DefaultParagraphFont"/>
    <w:link w:val="Heading6"/>
    <w:rsid w:val="0022708D"/>
    <w:rPr>
      <w:rFonts w:ascii="Times New Roman" w:eastAsia="Times New Roman" w:hAnsi="Times New Roman" w:cs="Times New Roman"/>
      <w:b/>
      <w:bCs/>
      <w:sz w:val="26"/>
      <w:szCs w:val="26"/>
      <w:lang w:val="lv-LV"/>
    </w:rPr>
  </w:style>
  <w:style w:type="character" w:customStyle="1" w:styleId="Heading7Char">
    <w:name w:val="Heading 7 Char"/>
    <w:basedOn w:val="DefaultParagraphFont"/>
    <w:link w:val="Heading7"/>
    <w:rsid w:val="0022708D"/>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rsid w:val="0022708D"/>
    <w:rPr>
      <w:rFonts w:ascii="Times New Roman" w:eastAsia="Times New Roman" w:hAnsi="Times New Roman" w:cs="Times New Roman"/>
      <w:bCs/>
      <w:sz w:val="36"/>
      <w:szCs w:val="24"/>
      <w:lang w:val="lv-LV"/>
    </w:rPr>
  </w:style>
  <w:style w:type="character" w:customStyle="1" w:styleId="ListParagraphChar">
    <w:name w:val="List Paragraph Char"/>
    <w:link w:val="ListParagraph"/>
    <w:uiPriority w:val="34"/>
    <w:locked/>
    <w:rsid w:val="0022708D"/>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rsid w:val="0022708D"/>
    <w:pPr>
      <w:spacing w:after="120"/>
      <w:ind w:left="283"/>
    </w:pPr>
    <w:rPr>
      <w:lang w:val="en-GB" w:eastAsia="en-US"/>
    </w:rPr>
  </w:style>
  <w:style w:type="character" w:customStyle="1" w:styleId="BodyTextIndentChar">
    <w:name w:val="Body Text Indent Char"/>
    <w:basedOn w:val="DefaultParagraphFont"/>
    <w:link w:val="BodyTextIndent"/>
    <w:rsid w:val="0022708D"/>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22708D"/>
    <w:pPr>
      <w:tabs>
        <w:tab w:val="left" w:pos="142"/>
        <w:tab w:val="left" w:pos="426"/>
        <w:tab w:val="left" w:pos="880"/>
        <w:tab w:val="right" w:leader="dot" w:pos="8990"/>
      </w:tabs>
      <w:ind w:left="284" w:hanging="284"/>
    </w:pPr>
    <w:rPr>
      <w:bCs/>
      <w:lang w:eastAsia="en-US"/>
    </w:rPr>
  </w:style>
  <w:style w:type="paragraph" w:customStyle="1" w:styleId="tv213">
    <w:name w:val="tv213"/>
    <w:basedOn w:val="Normal"/>
    <w:rsid w:val="0022708D"/>
    <w:pPr>
      <w:spacing w:before="100" w:beforeAutospacing="1" w:after="100" w:afterAutospacing="1"/>
    </w:pPr>
  </w:style>
  <w:style w:type="paragraph" w:customStyle="1" w:styleId="tv213limenis2">
    <w:name w:val="tv213 limenis2"/>
    <w:basedOn w:val="Normal"/>
    <w:rsid w:val="0022708D"/>
    <w:pPr>
      <w:spacing w:before="100" w:beforeAutospacing="1" w:after="100" w:afterAutospacing="1"/>
    </w:pPr>
  </w:style>
  <w:style w:type="paragraph" w:customStyle="1" w:styleId="naisf">
    <w:name w:val="naisf"/>
    <w:basedOn w:val="Normal"/>
    <w:link w:val="naisfChar"/>
    <w:rsid w:val="0022708D"/>
    <w:pPr>
      <w:spacing w:before="100" w:after="100"/>
      <w:jc w:val="both"/>
    </w:pPr>
    <w:rPr>
      <w:szCs w:val="20"/>
      <w:lang w:val="en-GB" w:eastAsia="en-US"/>
    </w:rPr>
  </w:style>
  <w:style w:type="character" w:customStyle="1" w:styleId="naisfChar">
    <w:name w:val="naisf Char"/>
    <w:link w:val="naisf"/>
    <w:locked/>
    <w:rsid w:val="0022708D"/>
    <w:rPr>
      <w:rFonts w:ascii="Times New Roman" w:eastAsia="Times New Roman" w:hAnsi="Times New Roman" w:cs="Times New Roman"/>
      <w:sz w:val="24"/>
      <w:szCs w:val="20"/>
      <w:lang w:val="en-GB"/>
    </w:rPr>
  </w:style>
  <w:style w:type="paragraph" w:customStyle="1" w:styleId="CharChar20">
    <w:name w:val="Char Char2"/>
    <w:basedOn w:val="Normal"/>
    <w:rsid w:val="002812E2"/>
    <w:pPr>
      <w:spacing w:after="160" w:line="240" w:lineRule="exact"/>
    </w:pPr>
    <w:rPr>
      <w:rFonts w:ascii="Tahoma" w:hAnsi="Tahoma"/>
      <w:sz w:val="20"/>
      <w:szCs w:val="20"/>
      <w:lang w:val="en-US" w:eastAsia="en-US"/>
    </w:rPr>
  </w:style>
  <w:style w:type="character" w:styleId="PageNumber">
    <w:name w:val="page number"/>
    <w:basedOn w:val="DefaultParagraphFont"/>
    <w:rsid w:val="007E2FCA"/>
  </w:style>
  <w:style w:type="paragraph" w:customStyle="1" w:styleId="CharChar21">
    <w:name w:val="Char Char2"/>
    <w:basedOn w:val="Normal"/>
    <w:rsid w:val="007E2FCA"/>
    <w:pPr>
      <w:spacing w:after="160" w:line="240" w:lineRule="exact"/>
    </w:pPr>
    <w:rPr>
      <w:rFonts w:ascii="Tahoma" w:hAnsi="Tahoma"/>
      <w:sz w:val="20"/>
      <w:szCs w:val="20"/>
      <w:lang w:val="en-US" w:eastAsia="en-US"/>
    </w:rPr>
  </w:style>
  <w:style w:type="paragraph" w:styleId="BodyText3">
    <w:name w:val="Body Text 3"/>
    <w:basedOn w:val="Normal"/>
    <w:link w:val="BodyText3Char"/>
    <w:uiPriority w:val="99"/>
    <w:semiHidden/>
    <w:unhideWhenUsed/>
    <w:rsid w:val="00BD4149"/>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BD4149"/>
    <w:rPr>
      <w:rFonts w:ascii="Calibri" w:eastAsia="Times New Roman" w:hAnsi="Calibri" w:cs="Times New Roman"/>
      <w:sz w:val="16"/>
      <w:szCs w:val="16"/>
      <w:lang w:val="lv-LV" w:eastAsia="lv-LV"/>
    </w:rPr>
  </w:style>
  <w:style w:type="paragraph" w:styleId="TOC3">
    <w:name w:val="toc 3"/>
    <w:basedOn w:val="Normal"/>
    <w:next w:val="Normal"/>
    <w:autoRedefine/>
    <w:uiPriority w:val="39"/>
    <w:unhideWhenUsed/>
    <w:rsid w:val="004E020E"/>
    <w:pPr>
      <w:spacing w:after="100"/>
      <w:ind w:left="480"/>
    </w:pPr>
  </w:style>
  <w:style w:type="paragraph" w:customStyle="1" w:styleId="CharChar22">
    <w:name w:val="Char Char2"/>
    <w:basedOn w:val="Normal"/>
    <w:rsid w:val="002E7B5B"/>
    <w:pPr>
      <w:spacing w:after="160" w:line="240" w:lineRule="exact"/>
    </w:pPr>
    <w:rPr>
      <w:rFonts w:ascii="Tahoma" w:hAnsi="Tahoma"/>
      <w:sz w:val="20"/>
      <w:szCs w:val="20"/>
      <w:lang w:val="en-US" w:eastAsia="en-US"/>
    </w:rPr>
  </w:style>
  <w:style w:type="paragraph" w:styleId="Revision">
    <w:name w:val="Revision"/>
    <w:hidden/>
    <w:uiPriority w:val="99"/>
    <w:semiHidden/>
    <w:rsid w:val="00977630"/>
    <w:pPr>
      <w:spacing w:after="0" w:line="240" w:lineRule="auto"/>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2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22708D"/>
    <w:pPr>
      <w:keepNext/>
      <w:spacing w:before="240" w:after="60" w:line="276" w:lineRule="auto"/>
      <w:jc w:val="center"/>
      <w:outlineLvl w:val="0"/>
    </w:pPr>
    <w:rPr>
      <w:b/>
      <w:bCs/>
      <w:kern w:val="32"/>
      <w:szCs w:val="32"/>
    </w:rPr>
  </w:style>
  <w:style w:type="paragraph" w:styleId="Heading6">
    <w:name w:val="heading 6"/>
    <w:aliases w:val="Char1"/>
    <w:basedOn w:val="Normal"/>
    <w:next w:val="Normal"/>
    <w:link w:val="Heading6Char"/>
    <w:qFormat/>
    <w:rsid w:val="0022708D"/>
    <w:pPr>
      <w:keepNext/>
      <w:ind w:left="285"/>
      <w:jc w:val="center"/>
      <w:outlineLvl w:val="5"/>
    </w:pPr>
    <w:rPr>
      <w:b/>
      <w:bCs/>
      <w:sz w:val="26"/>
      <w:szCs w:val="26"/>
      <w:lang w:eastAsia="en-US"/>
    </w:rPr>
  </w:style>
  <w:style w:type="paragraph" w:styleId="Heading7">
    <w:name w:val="heading 7"/>
    <w:basedOn w:val="Normal"/>
    <w:next w:val="Normal"/>
    <w:link w:val="Heading7Char"/>
    <w:qFormat/>
    <w:rsid w:val="0022708D"/>
    <w:pPr>
      <w:keepNext/>
      <w:jc w:val="center"/>
      <w:outlineLvl w:val="6"/>
    </w:pPr>
    <w:rPr>
      <w:b/>
      <w:sz w:val="28"/>
      <w:szCs w:val="20"/>
      <w:lang w:eastAsia="en-US"/>
    </w:rPr>
  </w:style>
  <w:style w:type="paragraph" w:styleId="Heading8">
    <w:name w:val="heading 8"/>
    <w:basedOn w:val="Normal"/>
    <w:next w:val="Normal"/>
    <w:link w:val="Heading8Char"/>
    <w:qFormat/>
    <w:rsid w:val="0022708D"/>
    <w:pPr>
      <w:keepNext/>
      <w:jc w:val="center"/>
      <w:outlineLvl w:val="7"/>
    </w:pPr>
    <w:rPr>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4E1"/>
    <w:pPr>
      <w:ind w:left="720"/>
      <w:contextualSpacing/>
    </w:pPr>
  </w:style>
  <w:style w:type="paragraph" w:styleId="Header">
    <w:name w:val="header"/>
    <w:basedOn w:val="Normal"/>
    <w:link w:val="HeaderChar"/>
    <w:unhideWhenUsed/>
    <w:rsid w:val="00B004E1"/>
    <w:pPr>
      <w:tabs>
        <w:tab w:val="center" w:pos="4844"/>
        <w:tab w:val="right" w:pos="9689"/>
      </w:tabs>
    </w:pPr>
  </w:style>
  <w:style w:type="character" w:customStyle="1" w:styleId="HeaderChar">
    <w:name w:val="Header Char"/>
    <w:basedOn w:val="DefaultParagraphFont"/>
    <w:link w:val="Header"/>
    <w:rsid w:val="00B004E1"/>
    <w:rPr>
      <w:rFonts w:ascii="Times New Roman" w:eastAsia="Times New Roman" w:hAnsi="Times New Roman" w:cs="Times New Roman"/>
      <w:sz w:val="24"/>
      <w:szCs w:val="24"/>
      <w:lang w:val="lv-LV" w:eastAsia="lv-LV"/>
    </w:rPr>
  </w:style>
  <w:style w:type="paragraph" w:styleId="Footer">
    <w:name w:val="footer"/>
    <w:basedOn w:val="Normal"/>
    <w:link w:val="FooterChar"/>
    <w:unhideWhenUsed/>
    <w:rsid w:val="00B004E1"/>
    <w:pPr>
      <w:tabs>
        <w:tab w:val="center" w:pos="4844"/>
        <w:tab w:val="right" w:pos="9689"/>
      </w:tabs>
    </w:pPr>
  </w:style>
  <w:style w:type="character" w:customStyle="1" w:styleId="FooterChar">
    <w:name w:val="Footer Char"/>
    <w:basedOn w:val="DefaultParagraphFont"/>
    <w:link w:val="Footer"/>
    <w:rsid w:val="00B004E1"/>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23634A"/>
    <w:rPr>
      <w:sz w:val="16"/>
      <w:szCs w:val="16"/>
    </w:rPr>
  </w:style>
  <w:style w:type="paragraph" w:styleId="CommentText">
    <w:name w:val="annotation text"/>
    <w:basedOn w:val="Normal"/>
    <w:link w:val="CommentTextChar"/>
    <w:uiPriority w:val="99"/>
    <w:semiHidden/>
    <w:unhideWhenUsed/>
    <w:rsid w:val="0023634A"/>
    <w:rPr>
      <w:sz w:val="20"/>
      <w:szCs w:val="20"/>
    </w:rPr>
  </w:style>
  <w:style w:type="character" w:customStyle="1" w:styleId="CommentTextChar">
    <w:name w:val="Comment Text Char"/>
    <w:basedOn w:val="DefaultParagraphFont"/>
    <w:link w:val="CommentText"/>
    <w:uiPriority w:val="99"/>
    <w:semiHidden/>
    <w:rsid w:val="0023634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3634A"/>
    <w:rPr>
      <w:b/>
      <w:bCs/>
    </w:rPr>
  </w:style>
  <w:style w:type="character" w:customStyle="1" w:styleId="CommentSubjectChar">
    <w:name w:val="Comment Subject Char"/>
    <w:basedOn w:val="CommentTextChar"/>
    <w:link w:val="CommentSubject"/>
    <w:uiPriority w:val="99"/>
    <w:semiHidden/>
    <w:rsid w:val="0023634A"/>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23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4A"/>
    <w:rPr>
      <w:rFonts w:ascii="Segoe UI" w:eastAsia="Times New Roman" w:hAnsi="Segoe UI" w:cs="Segoe UI"/>
      <w:sz w:val="18"/>
      <w:szCs w:val="18"/>
      <w:lang w:val="lv-LV" w:eastAsia="lv-LV"/>
    </w:rPr>
  </w:style>
  <w:style w:type="character" w:styleId="PlaceholderText">
    <w:name w:val="Placeholder Text"/>
    <w:basedOn w:val="DefaultParagraphFont"/>
    <w:uiPriority w:val="99"/>
    <w:semiHidden/>
    <w:rsid w:val="000237DD"/>
    <w:rPr>
      <w:color w:val="808080"/>
    </w:rPr>
  </w:style>
  <w:style w:type="table" w:styleId="TableGrid">
    <w:name w:val="Table Grid"/>
    <w:basedOn w:val="TableNormal"/>
    <w:uiPriority w:val="39"/>
    <w:rsid w:val="00BB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95E21"/>
    <w:rPr>
      <w:sz w:val="20"/>
      <w:szCs w:val="20"/>
    </w:rPr>
  </w:style>
  <w:style w:type="character" w:customStyle="1" w:styleId="EndnoteTextChar">
    <w:name w:val="Endnote Text Char"/>
    <w:basedOn w:val="DefaultParagraphFont"/>
    <w:link w:val="EndnoteText"/>
    <w:uiPriority w:val="99"/>
    <w:semiHidden/>
    <w:rsid w:val="00095E21"/>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095E21"/>
    <w:rPr>
      <w:vertAlign w:val="superscript"/>
    </w:rPr>
  </w:style>
  <w:style w:type="character" w:styleId="Hyperlink">
    <w:name w:val="Hyperlink"/>
    <w:basedOn w:val="DefaultParagraphFont"/>
    <w:uiPriority w:val="99"/>
    <w:unhideWhenUsed/>
    <w:rsid w:val="003018D3"/>
    <w:rPr>
      <w:color w:val="0563C1" w:themeColor="hyperlink"/>
      <w:u w:val="single"/>
    </w:rPr>
  </w:style>
  <w:style w:type="character" w:customStyle="1" w:styleId="apple-converted-space">
    <w:name w:val="apple-converted-space"/>
    <w:basedOn w:val="DefaultParagraphFont"/>
    <w:rsid w:val="001A264C"/>
  </w:style>
  <w:style w:type="paragraph" w:styleId="PlainText">
    <w:name w:val="Plain Text"/>
    <w:basedOn w:val="Normal"/>
    <w:link w:val="PlainTextChar"/>
    <w:uiPriority w:val="99"/>
    <w:unhideWhenUsed/>
    <w:rsid w:val="00993389"/>
    <w:rPr>
      <w:rFonts w:eastAsiaTheme="minorHAnsi" w:cstheme="minorBidi"/>
      <w:sz w:val="22"/>
      <w:szCs w:val="21"/>
      <w:lang w:eastAsia="en-US"/>
    </w:rPr>
  </w:style>
  <w:style w:type="character" w:customStyle="1" w:styleId="PlainTextChar">
    <w:name w:val="Plain Text Char"/>
    <w:basedOn w:val="DefaultParagraphFont"/>
    <w:link w:val="PlainText"/>
    <w:uiPriority w:val="99"/>
    <w:rsid w:val="00993389"/>
    <w:rPr>
      <w:rFonts w:ascii="Times New Roman" w:hAnsi="Times New Roman"/>
      <w:szCs w:val="21"/>
      <w:lang w:val="lv-LV"/>
    </w:rPr>
  </w:style>
  <w:style w:type="paragraph" w:styleId="FootnoteText">
    <w:name w:val="footnote text"/>
    <w:basedOn w:val="Normal"/>
    <w:link w:val="FootnoteTextChar"/>
    <w:uiPriority w:val="99"/>
    <w:semiHidden/>
    <w:unhideWhenUsed/>
    <w:rsid w:val="00923314"/>
    <w:rPr>
      <w:sz w:val="20"/>
      <w:szCs w:val="20"/>
    </w:rPr>
  </w:style>
  <w:style w:type="character" w:customStyle="1" w:styleId="FootnoteTextChar">
    <w:name w:val="Footnote Text Char"/>
    <w:basedOn w:val="DefaultParagraphFont"/>
    <w:link w:val="FootnoteText"/>
    <w:uiPriority w:val="99"/>
    <w:semiHidden/>
    <w:rsid w:val="00923314"/>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923314"/>
    <w:rPr>
      <w:vertAlign w:val="superscript"/>
    </w:rPr>
  </w:style>
  <w:style w:type="paragraph" w:customStyle="1" w:styleId="CharChar2">
    <w:name w:val="Char Char2"/>
    <w:basedOn w:val="Normal"/>
    <w:rsid w:val="00CA4846"/>
    <w:pPr>
      <w:spacing w:after="160" w:line="240" w:lineRule="exact"/>
    </w:pPr>
    <w:rPr>
      <w:rFonts w:ascii="Tahoma" w:hAnsi="Tahoma"/>
      <w:sz w:val="20"/>
      <w:szCs w:val="20"/>
      <w:lang w:val="en-US" w:eastAsia="en-US"/>
    </w:rPr>
  </w:style>
  <w:style w:type="character" w:customStyle="1" w:styleId="Heading1Char">
    <w:name w:val="Heading 1 Char"/>
    <w:basedOn w:val="DefaultParagraphFont"/>
    <w:link w:val="Heading1"/>
    <w:uiPriority w:val="9"/>
    <w:rsid w:val="0022708D"/>
    <w:rPr>
      <w:rFonts w:ascii="Times New Roman" w:eastAsia="Times New Roman" w:hAnsi="Times New Roman" w:cs="Times New Roman"/>
      <w:b/>
      <w:bCs/>
      <w:kern w:val="32"/>
      <w:sz w:val="24"/>
      <w:szCs w:val="32"/>
      <w:lang w:val="lv-LV" w:eastAsia="lv-LV"/>
    </w:rPr>
  </w:style>
  <w:style w:type="character" w:customStyle="1" w:styleId="Heading6Char">
    <w:name w:val="Heading 6 Char"/>
    <w:aliases w:val="Char1 Char"/>
    <w:basedOn w:val="DefaultParagraphFont"/>
    <w:link w:val="Heading6"/>
    <w:rsid w:val="0022708D"/>
    <w:rPr>
      <w:rFonts w:ascii="Times New Roman" w:eastAsia="Times New Roman" w:hAnsi="Times New Roman" w:cs="Times New Roman"/>
      <w:b/>
      <w:bCs/>
      <w:sz w:val="26"/>
      <w:szCs w:val="26"/>
      <w:lang w:val="lv-LV"/>
    </w:rPr>
  </w:style>
  <w:style w:type="character" w:customStyle="1" w:styleId="Heading7Char">
    <w:name w:val="Heading 7 Char"/>
    <w:basedOn w:val="DefaultParagraphFont"/>
    <w:link w:val="Heading7"/>
    <w:rsid w:val="0022708D"/>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rsid w:val="0022708D"/>
    <w:rPr>
      <w:rFonts w:ascii="Times New Roman" w:eastAsia="Times New Roman" w:hAnsi="Times New Roman" w:cs="Times New Roman"/>
      <w:bCs/>
      <w:sz w:val="36"/>
      <w:szCs w:val="24"/>
      <w:lang w:val="lv-LV"/>
    </w:rPr>
  </w:style>
  <w:style w:type="character" w:customStyle="1" w:styleId="ListParagraphChar">
    <w:name w:val="List Paragraph Char"/>
    <w:link w:val="ListParagraph"/>
    <w:uiPriority w:val="34"/>
    <w:locked/>
    <w:rsid w:val="0022708D"/>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rsid w:val="0022708D"/>
    <w:pPr>
      <w:spacing w:after="120"/>
      <w:ind w:left="283"/>
    </w:pPr>
    <w:rPr>
      <w:lang w:val="en-GB" w:eastAsia="en-US"/>
    </w:rPr>
  </w:style>
  <w:style w:type="character" w:customStyle="1" w:styleId="BodyTextIndentChar">
    <w:name w:val="Body Text Indent Char"/>
    <w:basedOn w:val="DefaultParagraphFont"/>
    <w:link w:val="BodyTextIndent"/>
    <w:rsid w:val="0022708D"/>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22708D"/>
    <w:pPr>
      <w:tabs>
        <w:tab w:val="left" w:pos="142"/>
        <w:tab w:val="left" w:pos="426"/>
        <w:tab w:val="left" w:pos="880"/>
        <w:tab w:val="right" w:leader="dot" w:pos="8990"/>
      </w:tabs>
      <w:ind w:left="284" w:hanging="284"/>
    </w:pPr>
    <w:rPr>
      <w:bCs/>
      <w:lang w:eastAsia="en-US"/>
    </w:rPr>
  </w:style>
  <w:style w:type="paragraph" w:customStyle="1" w:styleId="tv213">
    <w:name w:val="tv213"/>
    <w:basedOn w:val="Normal"/>
    <w:rsid w:val="0022708D"/>
    <w:pPr>
      <w:spacing w:before="100" w:beforeAutospacing="1" w:after="100" w:afterAutospacing="1"/>
    </w:pPr>
  </w:style>
  <w:style w:type="paragraph" w:customStyle="1" w:styleId="tv213limenis2">
    <w:name w:val="tv213 limenis2"/>
    <w:basedOn w:val="Normal"/>
    <w:rsid w:val="0022708D"/>
    <w:pPr>
      <w:spacing w:before="100" w:beforeAutospacing="1" w:after="100" w:afterAutospacing="1"/>
    </w:pPr>
  </w:style>
  <w:style w:type="paragraph" w:customStyle="1" w:styleId="naisf">
    <w:name w:val="naisf"/>
    <w:basedOn w:val="Normal"/>
    <w:link w:val="naisfChar"/>
    <w:rsid w:val="0022708D"/>
    <w:pPr>
      <w:spacing w:before="100" w:after="100"/>
      <w:jc w:val="both"/>
    </w:pPr>
    <w:rPr>
      <w:szCs w:val="20"/>
      <w:lang w:val="en-GB" w:eastAsia="en-US"/>
    </w:rPr>
  </w:style>
  <w:style w:type="character" w:customStyle="1" w:styleId="naisfChar">
    <w:name w:val="naisf Char"/>
    <w:link w:val="naisf"/>
    <w:locked/>
    <w:rsid w:val="0022708D"/>
    <w:rPr>
      <w:rFonts w:ascii="Times New Roman" w:eastAsia="Times New Roman" w:hAnsi="Times New Roman" w:cs="Times New Roman"/>
      <w:sz w:val="24"/>
      <w:szCs w:val="20"/>
      <w:lang w:val="en-GB"/>
    </w:rPr>
  </w:style>
  <w:style w:type="paragraph" w:customStyle="1" w:styleId="CharChar20">
    <w:name w:val="Char Char2"/>
    <w:basedOn w:val="Normal"/>
    <w:rsid w:val="002812E2"/>
    <w:pPr>
      <w:spacing w:after="160" w:line="240" w:lineRule="exact"/>
    </w:pPr>
    <w:rPr>
      <w:rFonts w:ascii="Tahoma" w:hAnsi="Tahoma"/>
      <w:sz w:val="20"/>
      <w:szCs w:val="20"/>
      <w:lang w:val="en-US" w:eastAsia="en-US"/>
    </w:rPr>
  </w:style>
  <w:style w:type="character" w:styleId="PageNumber">
    <w:name w:val="page number"/>
    <w:basedOn w:val="DefaultParagraphFont"/>
    <w:rsid w:val="007E2FCA"/>
  </w:style>
  <w:style w:type="paragraph" w:customStyle="1" w:styleId="CharChar21">
    <w:name w:val="Char Char2"/>
    <w:basedOn w:val="Normal"/>
    <w:rsid w:val="007E2FCA"/>
    <w:pPr>
      <w:spacing w:after="160" w:line="240" w:lineRule="exact"/>
    </w:pPr>
    <w:rPr>
      <w:rFonts w:ascii="Tahoma" w:hAnsi="Tahoma"/>
      <w:sz w:val="20"/>
      <w:szCs w:val="20"/>
      <w:lang w:val="en-US" w:eastAsia="en-US"/>
    </w:rPr>
  </w:style>
  <w:style w:type="paragraph" w:styleId="BodyText3">
    <w:name w:val="Body Text 3"/>
    <w:basedOn w:val="Normal"/>
    <w:link w:val="BodyText3Char"/>
    <w:uiPriority w:val="99"/>
    <w:semiHidden/>
    <w:unhideWhenUsed/>
    <w:rsid w:val="00BD4149"/>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BD4149"/>
    <w:rPr>
      <w:rFonts w:ascii="Calibri" w:eastAsia="Times New Roman" w:hAnsi="Calibri" w:cs="Times New Roman"/>
      <w:sz w:val="16"/>
      <w:szCs w:val="16"/>
      <w:lang w:val="lv-LV" w:eastAsia="lv-LV"/>
    </w:rPr>
  </w:style>
  <w:style w:type="paragraph" w:styleId="TOC3">
    <w:name w:val="toc 3"/>
    <w:basedOn w:val="Normal"/>
    <w:next w:val="Normal"/>
    <w:autoRedefine/>
    <w:uiPriority w:val="39"/>
    <w:unhideWhenUsed/>
    <w:rsid w:val="004E020E"/>
    <w:pPr>
      <w:spacing w:after="100"/>
      <w:ind w:left="480"/>
    </w:pPr>
  </w:style>
  <w:style w:type="paragraph" w:customStyle="1" w:styleId="CharChar22">
    <w:name w:val="Char Char2"/>
    <w:basedOn w:val="Normal"/>
    <w:rsid w:val="002E7B5B"/>
    <w:pPr>
      <w:spacing w:after="160" w:line="240" w:lineRule="exact"/>
    </w:pPr>
    <w:rPr>
      <w:rFonts w:ascii="Tahoma" w:hAnsi="Tahoma"/>
      <w:sz w:val="20"/>
      <w:szCs w:val="20"/>
      <w:lang w:val="en-US" w:eastAsia="en-US"/>
    </w:rPr>
  </w:style>
  <w:style w:type="paragraph" w:styleId="Revision">
    <w:name w:val="Revision"/>
    <w:hidden/>
    <w:uiPriority w:val="99"/>
    <w:semiHidden/>
    <w:rsid w:val="00977630"/>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094">
      <w:bodyDiv w:val="1"/>
      <w:marLeft w:val="0"/>
      <w:marRight w:val="0"/>
      <w:marTop w:val="0"/>
      <w:marBottom w:val="0"/>
      <w:divBdr>
        <w:top w:val="none" w:sz="0" w:space="0" w:color="auto"/>
        <w:left w:val="none" w:sz="0" w:space="0" w:color="auto"/>
        <w:bottom w:val="none" w:sz="0" w:space="0" w:color="auto"/>
        <w:right w:val="none" w:sz="0" w:space="0" w:color="auto"/>
      </w:divBdr>
    </w:div>
    <w:div w:id="553583252">
      <w:bodyDiv w:val="1"/>
      <w:marLeft w:val="0"/>
      <w:marRight w:val="0"/>
      <w:marTop w:val="0"/>
      <w:marBottom w:val="0"/>
      <w:divBdr>
        <w:top w:val="none" w:sz="0" w:space="0" w:color="auto"/>
        <w:left w:val="none" w:sz="0" w:space="0" w:color="auto"/>
        <w:bottom w:val="none" w:sz="0" w:space="0" w:color="auto"/>
        <w:right w:val="none" w:sz="0" w:space="0" w:color="auto"/>
      </w:divBdr>
    </w:div>
    <w:div w:id="618074102">
      <w:bodyDiv w:val="1"/>
      <w:marLeft w:val="0"/>
      <w:marRight w:val="0"/>
      <w:marTop w:val="0"/>
      <w:marBottom w:val="0"/>
      <w:divBdr>
        <w:top w:val="none" w:sz="0" w:space="0" w:color="auto"/>
        <w:left w:val="none" w:sz="0" w:space="0" w:color="auto"/>
        <w:bottom w:val="none" w:sz="0" w:space="0" w:color="auto"/>
        <w:right w:val="none" w:sz="0" w:space="0" w:color="auto"/>
      </w:divBdr>
    </w:div>
    <w:div w:id="931740685">
      <w:bodyDiv w:val="1"/>
      <w:marLeft w:val="0"/>
      <w:marRight w:val="0"/>
      <w:marTop w:val="0"/>
      <w:marBottom w:val="0"/>
      <w:divBdr>
        <w:top w:val="none" w:sz="0" w:space="0" w:color="auto"/>
        <w:left w:val="none" w:sz="0" w:space="0" w:color="auto"/>
        <w:bottom w:val="none" w:sz="0" w:space="0" w:color="auto"/>
        <w:right w:val="none" w:sz="0" w:space="0" w:color="auto"/>
      </w:divBdr>
    </w:div>
    <w:div w:id="16641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s.mednis@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o.lu.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EF8E83D1DD47AC9420F422079D0A00"/>
        <w:category>
          <w:name w:val="General"/>
          <w:gallery w:val="placeholder"/>
        </w:category>
        <w:types>
          <w:type w:val="bbPlcHdr"/>
        </w:types>
        <w:behaviors>
          <w:behavior w:val="content"/>
        </w:behaviors>
        <w:guid w:val="{00CCE31B-2B8F-44C8-8978-A0BAFA4B5848}"/>
      </w:docPartPr>
      <w:docPartBody>
        <w:p w:rsidR="00B35E98" w:rsidRDefault="009F4366" w:rsidP="009F4366">
          <w:pPr>
            <w:pStyle w:val="71EF8E83D1DD47AC9420F422079D0A004"/>
          </w:pPr>
          <w:r w:rsidRPr="00685828">
            <w:rPr>
              <w:rStyle w:val="PlaceholderText"/>
              <w:rFonts w:eastAsiaTheme="minorHAnsi"/>
              <w:i/>
              <w:color w:val="FF0000"/>
            </w:rPr>
            <w:t>Norādiet plānota pirkuma/iepirkuma mērķi!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6"/>
    <w:rsid w:val="000960A1"/>
    <w:rsid w:val="000B4DA8"/>
    <w:rsid w:val="00101B8A"/>
    <w:rsid w:val="001026AB"/>
    <w:rsid w:val="001427AD"/>
    <w:rsid w:val="001A499F"/>
    <w:rsid w:val="001D5F3F"/>
    <w:rsid w:val="002A69AC"/>
    <w:rsid w:val="003C6F4D"/>
    <w:rsid w:val="00454BA7"/>
    <w:rsid w:val="0049401C"/>
    <w:rsid w:val="004B5D00"/>
    <w:rsid w:val="00550DE7"/>
    <w:rsid w:val="00593EEC"/>
    <w:rsid w:val="005E1FBA"/>
    <w:rsid w:val="00600D9B"/>
    <w:rsid w:val="006035AF"/>
    <w:rsid w:val="006530D5"/>
    <w:rsid w:val="00691BCF"/>
    <w:rsid w:val="006B1F1C"/>
    <w:rsid w:val="006B4194"/>
    <w:rsid w:val="00774BD4"/>
    <w:rsid w:val="007E6534"/>
    <w:rsid w:val="00800EA9"/>
    <w:rsid w:val="008B6E4E"/>
    <w:rsid w:val="00913453"/>
    <w:rsid w:val="00955B58"/>
    <w:rsid w:val="009F4366"/>
    <w:rsid w:val="00B35E98"/>
    <w:rsid w:val="00B806A5"/>
    <w:rsid w:val="00C87439"/>
    <w:rsid w:val="00D478B9"/>
    <w:rsid w:val="00DD0C93"/>
    <w:rsid w:val="00E259E8"/>
    <w:rsid w:val="00F4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366"/>
    <w:rPr>
      <w:color w:val="808080"/>
    </w:rPr>
  </w:style>
  <w:style w:type="paragraph" w:customStyle="1" w:styleId="71EF8E83D1DD47AC9420F422079D0A00">
    <w:name w:val="71EF8E83D1DD47AC9420F422079D0A00"/>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1">
    <w:name w:val="71EF8E83D1DD47AC9420F422079D0A00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9A0BF0FD3DF458FA08792D15FC655C6">
    <w:name w:val="C9A0BF0FD3DF458FA08792D15FC655C6"/>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EBE35BFE8E1843CA992F822575CDB994">
    <w:name w:val="EBE35BFE8E1843CA992F822575CDB994"/>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2">
    <w:name w:val="71EF8E83D1DD47AC9420F422079D0A002"/>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9A0BF0FD3DF458FA08792D15FC655C61">
    <w:name w:val="C9A0BF0FD3DF458FA08792D15FC655C6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EBE35BFE8E1843CA992F822575CDB9941">
    <w:name w:val="EBE35BFE8E1843CA992F822575CDB994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1B33DCB78EC48D2A532013231F5231F">
    <w:name w:val="C1B33DCB78EC48D2A532013231F5231F"/>
    <w:rsid w:val="009F4366"/>
  </w:style>
  <w:style w:type="paragraph" w:customStyle="1" w:styleId="D617F6CC3174475FBA43A25BFDEA8FAC">
    <w:name w:val="D617F6CC3174475FBA43A25BFDEA8FAC"/>
    <w:rsid w:val="009F4366"/>
  </w:style>
  <w:style w:type="paragraph" w:customStyle="1" w:styleId="7117D6863FDF453EB075D812C4A20954">
    <w:name w:val="7117D6863FDF453EB075D812C4A20954"/>
    <w:rsid w:val="009F4366"/>
  </w:style>
  <w:style w:type="paragraph" w:customStyle="1" w:styleId="CF9FF96AEBDB4679B4C8DF1AD7F34528">
    <w:name w:val="CF9FF96AEBDB4679B4C8DF1AD7F34528"/>
    <w:rsid w:val="009F4366"/>
  </w:style>
  <w:style w:type="paragraph" w:customStyle="1" w:styleId="71EF8E83D1DD47AC9420F422079D0A003">
    <w:name w:val="71EF8E83D1DD47AC9420F422079D0A003"/>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17D6863FDF453EB075D812C4A209541">
    <w:name w:val="7117D6863FDF453EB075D812C4A20954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F9FF96AEBDB4679B4C8DF1AD7F345281">
    <w:name w:val="CF9FF96AEBDB4679B4C8DF1AD7F34528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4">
    <w:name w:val="71EF8E83D1DD47AC9420F422079D0A004"/>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17D6863FDF453EB075D812C4A209542">
    <w:name w:val="7117D6863FDF453EB075D812C4A209542"/>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F9FF96AEBDB4679B4C8DF1AD7F345282">
    <w:name w:val="CF9FF96AEBDB4679B4C8DF1AD7F345282"/>
    <w:rsid w:val="009F4366"/>
    <w:pPr>
      <w:spacing w:after="0" w:line="240" w:lineRule="auto"/>
    </w:pPr>
    <w:rPr>
      <w:rFonts w:ascii="Times New Roman" w:eastAsia="Times New Roman" w:hAnsi="Times New Roman" w:cs="Times New Roman"/>
      <w:sz w:val="24"/>
      <w:szCs w:val="24"/>
      <w:lang w:val="lv-LV" w:eastAsia="lv-LV"/>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366"/>
    <w:rPr>
      <w:color w:val="808080"/>
    </w:rPr>
  </w:style>
  <w:style w:type="paragraph" w:customStyle="1" w:styleId="71EF8E83D1DD47AC9420F422079D0A00">
    <w:name w:val="71EF8E83D1DD47AC9420F422079D0A00"/>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1">
    <w:name w:val="71EF8E83D1DD47AC9420F422079D0A00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9A0BF0FD3DF458FA08792D15FC655C6">
    <w:name w:val="C9A0BF0FD3DF458FA08792D15FC655C6"/>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EBE35BFE8E1843CA992F822575CDB994">
    <w:name w:val="EBE35BFE8E1843CA992F822575CDB994"/>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2">
    <w:name w:val="71EF8E83D1DD47AC9420F422079D0A002"/>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9A0BF0FD3DF458FA08792D15FC655C61">
    <w:name w:val="C9A0BF0FD3DF458FA08792D15FC655C6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EBE35BFE8E1843CA992F822575CDB9941">
    <w:name w:val="EBE35BFE8E1843CA992F822575CDB994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1B33DCB78EC48D2A532013231F5231F">
    <w:name w:val="C1B33DCB78EC48D2A532013231F5231F"/>
    <w:rsid w:val="009F4366"/>
  </w:style>
  <w:style w:type="paragraph" w:customStyle="1" w:styleId="D617F6CC3174475FBA43A25BFDEA8FAC">
    <w:name w:val="D617F6CC3174475FBA43A25BFDEA8FAC"/>
    <w:rsid w:val="009F4366"/>
  </w:style>
  <w:style w:type="paragraph" w:customStyle="1" w:styleId="7117D6863FDF453EB075D812C4A20954">
    <w:name w:val="7117D6863FDF453EB075D812C4A20954"/>
    <w:rsid w:val="009F4366"/>
  </w:style>
  <w:style w:type="paragraph" w:customStyle="1" w:styleId="CF9FF96AEBDB4679B4C8DF1AD7F34528">
    <w:name w:val="CF9FF96AEBDB4679B4C8DF1AD7F34528"/>
    <w:rsid w:val="009F4366"/>
  </w:style>
  <w:style w:type="paragraph" w:customStyle="1" w:styleId="71EF8E83D1DD47AC9420F422079D0A003">
    <w:name w:val="71EF8E83D1DD47AC9420F422079D0A003"/>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17D6863FDF453EB075D812C4A209541">
    <w:name w:val="7117D6863FDF453EB075D812C4A20954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F9FF96AEBDB4679B4C8DF1AD7F345281">
    <w:name w:val="CF9FF96AEBDB4679B4C8DF1AD7F345281"/>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EF8E83D1DD47AC9420F422079D0A004">
    <w:name w:val="71EF8E83D1DD47AC9420F422079D0A004"/>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7117D6863FDF453EB075D812C4A209542">
    <w:name w:val="7117D6863FDF453EB075D812C4A209542"/>
    <w:rsid w:val="009F4366"/>
    <w:pPr>
      <w:spacing w:after="0" w:line="240" w:lineRule="auto"/>
    </w:pPr>
    <w:rPr>
      <w:rFonts w:ascii="Times New Roman" w:eastAsia="Times New Roman" w:hAnsi="Times New Roman" w:cs="Times New Roman"/>
      <w:sz w:val="24"/>
      <w:szCs w:val="24"/>
      <w:lang w:val="lv-LV" w:eastAsia="lv-LV"/>
    </w:rPr>
  </w:style>
  <w:style w:type="paragraph" w:customStyle="1" w:styleId="CF9FF96AEBDB4679B4C8DF1AD7F345282">
    <w:name w:val="CF9FF96AEBDB4679B4C8DF1AD7F345282"/>
    <w:rsid w:val="009F4366"/>
    <w:pPr>
      <w:spacing w:after="0" w:line="240" w:lineRule="auto"/>
    </w:pPr>
    <w:rPr>
      <w:rFonts w:ascii="Times New Roman" w:eastAsia="Times New Roman" w:hAnsi="Times New Roman" w:cs="Times New Roman"/>
      <w:sz w:val="24"/>
      <w:szCs w:val="24"/>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1875-0EC2-49B7-AF1C-9DE289F3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30</Pages>
  <Words>40193</Words>
  <Characters>22911</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Vovan</dc:creator>
  <cp:lastModifiedBy>User</cp:lastModifiedBy>
  <cp:revision>30</cp:revision>
  <cp:lastPrinted>2016-04-26T12:23:00Z</cp:lastPrinted>
  <dcterms:created xsi:type="dcterms:W3CDTF">2016-04-15T12:38:00Z</dcterms:created>
  <dcterms:modified xsi:type="dcterms:W3CDTF">2016-04-28T12:16:00Z</dcterms:modified>
</cp:coreProperties>
</file>