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BC" w:rsidRPr="005A0D20" w:rsidRDefault="001554E7" w:rsidP="00656BBC">
      <w:pPr>
        <w:jc w:val="both"/>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9" o:title="" gain="234057f" blacklevel="-3932f" grayscale="t"/>
            <w10:wrap type="through"/>
          </v:shape>
          <o:OLEObject Type="Embed" ProgID="Word.Picture.8" ShapeID="_x0000_s1026" DrawAspect="Content" ObjectID="_1515827256" r:id="rId10"/>
        </w:pi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115587" w:rsidRDefault="002B3960" w:rsidP="002B3960">
      <w:pPr>
        <w:pStyle w:val="BodyTextIndent"/>
        <w:spacing w:after="0"/>
        <w:ind w:left="4500"/>
        <w:jc w:val="right"/>
        <w:rPr>
          <w:lang w:val="lv-LV"/>
        </w:rPr>
      </w:pPr>
      <w:r>
        <w:rPr>
          <w:lang w:val="lv-LV"/>
        </w:rPr>
        <w:t xml:space="preserve">ar </w:t>
      </w:r>
      <w:r w:rsidR="00A85624">
        <w:rPr>
          <w:lang w:val="lv-LV"/>
        </w:rPr>
        <w:t>LU Zinātniskās darbības nodrošinājuma</w:t>
      </w:r>
      <w:r w:rsidR="00115587">
        <w:rPr>
          <w:lang w:val="lv-LV"/>
        </w:rPr>
        <w:t xml:space="preserve"> </w:t>
      </w:r>
    </w:p>
    <w:p w:rsidR="00D57BDF" w:rsidRPr="002B3960" w:rsidRDefault="00115587" w:rsidP="002B3960">
      <w:pPr>
        <w:pStyle w:val="BodyTextIndent"/>
        <w:spacing w:after="0"/>
        <w:ind w:left="4500"/>
        <w:jc w:val="right"/>
        <w:rPr>
          <w:lang w:val="lv-LV"/>
        </w:rPr>
      </w:pPr>
      <w:r w:rsidRPr="002B3960">
        <w:rPr>
          <w:lang w:val="lv-LV"/>
        </w:rPr>
        <w:t xml:space="preserve">iepirkumu komisijas                                                                         </w:t>
      </w:r>
    </w:p>
    <w:p w:rsidR="00D57BDF" w:rsidRPr="002B3960" w:rsidRDefault="00A85624" w:rsidP="002B3960">
      <w:pPr>
        <w:pStyle w:val="BodyTextIndent"/>
        <w:spacing w:after="0"/>
        <w:ind w:left="4500"/>
        <w:jc w:val="right"/>
        <w:rPr>
          <w:lang w:val="lv-LV"/>
        </w:rPr>
      </w:pPr>
      <w:r>
        <w:rPr>
          <w:lang w:val="lv-LV"/>
        </w:rPr>
        <w:t>2016</w:t>
      </w:r>
      <w:r w:rsidR="00D57BDF" w:rsidRPr="002B3960">
        <w:rPr>
          <w:lang w:val="lv-LV"/>
        </w:rPr>
        <w:t xml:space="preserve">.gada </w:t>
      </w:r>
      <w:r w:rsidR="00057964">
        <w:rPr>
          <w:lang w:val="lv-LV"/>
        </w:rPr>
        <w:t>1</w:t>
      </w:r>
      <w:r w:rsidR="00D57BDF" w:rsidRPr="00115587">
        <w:rPr>
          <w:lang w:val="lv-LV"/>
        </w:rPr>
        <w:t>.</w:t>
      </w:r>
      <w:r>
        <w:rPr>
          <w:lang w:val="lv-LV"/>
        </w:rPr>
        <w:t xml:space="preserve"> </w:t>
      </w:r>
      <w:r w:rsidR="00057964">
        <w:rPr>
          <w:lang w:val="lv-LV"/>
        </w:rPr>
        <w:t>februāra</w:t>
      </w:r>
      <w:r w:rsidR="00115587">
        <w:rPr>
          <w:lang w:val="lv-LV"/>
        </w:rPr>
        <w:t xml:space="preserve"> sēdes </w:t>
      </w:r>
      <w:proofErr w:type="spellStart"/>
      <w:r w:rsidR="00115587">
        <w:t>lēmumu</w:t>
      </w:r>
      <w:proofErr w:type="spellEnd"/>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proofErr w:type="spellStart"/>
      <w:r w:rsidR="00080E70">
        <w:rPr>
          <w:rFonts w:ascii="Times New Roman" w:hAnsi="Times New Roman" w:cs="Times New Roman"/>
          <w:sz w:val="24"/>
          <w:szCs w:val="24"/>
        </w:rPr>
        <w:t>Nr.LU</w:t>
      </w:r>
      <w:proofErr w:type="spellEnd"/>
      <w:r w:rsidR="00080E70">
        <w:rPr>
          <w:rFonts w:ascii="Times New Roman" w:hAnsi="Times New Roman" w:cs="Times New Roman"/>
          <w:sz w:val="24"/>
          <w:szCs w:val="24"/>
        </w:rPr>
        <w:t xml:space="preserve"> 2016/12_I</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791264">
      <w:pPr>
        <w:pStyle w:val="BodyTextIndent"/>
        <w:spacing w:after="0"/>
        <w:ind w:left="4500"/>
        <w:jc w:val="right"/>
        <w:rPr>
          <w:lang w:val="lv-LV"/>
        </w:rPr>
      </w:pPr>
      <w:r w:rsidRPr="005A0D20">
        <w:rPr>
          <w:i/>
          <w:lang w:val="lv-LV"/>
        </w:rPr>
        <w:t xml:space="preserve"> </w:t>
      </w:r>
    </w:p>
    <w:p w:rsidR="00656BBC" w:rsidRPr="005A0D20" w:rsidRDefault="00656BBC" w:rsidP="00656BBC">
      <w:pPr>
        <w:jc w:val="right"/>
        <w:rPr>
          <w:b/>
        </w:rPr>
      </w:pPr>
    </w:p>
    <w:p w:rsidR="00656BBC" w:rsidRPr="005A0D20" w:rsidRDefault="00656BBC" w:rsidP="00656BBC">
      <w:pPr>
        <w:pStyle w:val="Heading7"/>
        <w:rPr>
          <w:sz w:val="24"/>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656BBC" w:rsidRPr="00080E70" w:rsidRDefault="00656BBC" w:rsidP="00A0331C">
      <w:pPr>
        <w:spacing w:after="0"/>
        <w:jc w:val="center"/>
        <w:rPr>
          <w:rFonts w:ascii="Times New Roman" w:hAnsi="Times New Roman" w:cs="Times New Roman"/>
          <w:b/>
          <w:color w:val="000000" w:themeColor="text1"/>
          <w:sz w:val="32"/>
          <w:szCs w:val="32"/>
        </w:rPr>
      </w:pPr>
      <w:r w:rsidRPr="00080E70">
        <w:rPr>
          <w:rFonts w:ascii="Times New Roman" w:hAnsi="Times New Roman" w:cs="Times New Roman"/>
          <w:b/>
          <w:color w:val="000000" w:themeColor="text1"/>
          <w:sz w:val="32"/>
          <w:szCs w:val="32"/>
        </w:rPr>
        <w:t>„</w:t>
      </w:r>
      <w:r w:rsidR="00080E70" w:rsidRPr="00080E70">
        <w:rPr>
          <w:rFonts w:ascii="Times New Roman" w:hAnsi="Times New Roman" w:cs="Times New Roman"/>
          <w:b/>
          <w:color w:val="000000" w:themeColor="text1"/>
          <w:sz w:val="32"/>
          <w:szCs w:val="32"/>
        </w:rPr>
        <w:t xml:space="preserve">Līdzstrāvas avota iegāde maza mēroga </w:t>
      </w:r>
      <w:proofErr w:type="spellStart"/>
      <w:r w:rsidR="00080E70" w:rsidRPr="00080E70">
        <w:rPr>
          <w:rFonts w:ascii="Times New Roman" w:hAnsi="Times New Roman" w:cs="Times New Roman"/>
          <w:b/>
          <w:color w:val="000000" w:themeColor="text1"/>
          <w:sz w:val="32"/>
          <w:szCs w:val="32"/>
        </w:rPr>
        <w:t>lokizlādes</w:t>
      </w:r>
      <w:proofErr w:type="spellEnd"/>
      <w:r w:rsidR="00080E70" w:rsidRPr="00080E70">
        <w:rPr>
          <w:rFonts w:ascii="Times New Roman" w:hAnsi="Times New Roman" w:cs="Times New Roman"/>
          <w:b/>
          <w:color w:val="000000" w:themeColor="text1"/>
          <w:sz w:val="32"/>
          <w:szCs w:val="32"/>
        </w:rPr>
        <w:t xml:space="preserve"> krāsnij ar grafīta elektrodu</w:t>
      </w:r>
      <w:r w:rsidRPr="00080E70">
        <w:rPr>
          <w:rFonts w:ascii="Times New Roman" w:hAnsi="Times New Roman" w:cs="Times New Roman"/>
          <w:b/>
          <w:color w:val="000000" w:themeColor="text1"/>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proofErr w:type="spellStart"/>
      <w:r w:rsidRPr="00187DCD">
        <w:rPr>
          <w:rFonts w:ascii="Times New Roman" w:hAnsi="Times New Roman" w:cs="Times New Roman"/>
          <w:b/>
          <w:bCs/>
          <w:sz w:val="28"/>
          <w:szCs w:val="28"/>
        </w:rPr>
        <w:t>Nr</w:t>
      </w:r>
      <w:proofErr w:type="spellEnd"/>
      <w:r w:rsidRPr="00187DCD">
        <w:rPr>
          <w:rFonts w:ascii="Times New Roman" w:hAnsi="Times New Roman" w:cs="Times New Roman"/>
          <w:b/>
          <w:bCs/>
          <w:sz w:val="28"/>
          <w:szCs w:val="28"/>
        </w:rPr>
        <w:t>.</w:t>
      </w:r>
      <w:r>
        <w:rPr>
          <w:rFonts w:ascii="Times New Roman" w:hAnsi="Times New Roman" w:cs="Times New Roman"/>
          <w:b/>
          <w:bCs/>
          <w:sz w:val="28"/>
          <w:szCs w:val="28"/>
        </w:rPr>
        <w:t xml:space="preserve"> </w:t>
      </w:r>
      <w:r w:rsidR="00080E70">
        <w:rPr>
          <w:rFonts w:ascii="Times New Roman" w:hAnsi="Times New Roman" w:cs="Times New Roman"/>
          <w:b/>
          <w:bCs/>
          <w:sz w:val="28"/>
          <w:szCs w:val="28"/>
        </w:rPr>
        <w:t>LU 2016/12</w:t>
      </w:r>
      <w:r w:rsidR="00656BBC" w:rsidRPr="00187DCD">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080E70" w:rsidP="00656BBC">
      <w:pPr>
        <w:jc w:val="center"/>
        <w:rPr>
          <w:rFonts w:ascii="Times New Roman" w:hAnsi="Times New Roman" w:cs="Times New Roman"/>
          <w:b/>
          <w:bCs/>
          <w:sz w:val="24"/>
          <w:szCs w:val="24"/>
        </w:rPr>
      </w:pPr>
      <w:r>
        <w:rPr>
          <w:rFonts w:ascii="Times New Roman" w:hAnsi="Times New Roman" w:cs="Times New Roman"/>
          <w:b/>
          <w:bCs/>
          <w:sz w:val="24"/>
          <w:szCs w:val="24"/>
        </w:rPr>
        <w:t>Rīga, 2016</w:t>
      </w:r>
    </w:p>
    <w:p w:rsidR="005C46B1" w:rsidRDefault="00656BBC" w:rsidP="00187DCD">
      <w:pPr>
        <w:pStyle w:val="ListParagraph"/>
        <w:widowControl w:val="0"/>
        <w:numPr>
          <w:ilvl w:val="0"/>
          <w:numId w:val="15"/>
        </w:numPr>
        <w:autoSpaceDE w:val="0"/>
        <w:autoSpaceDN w:val="0"/>
        <w:adjustRightInd w:val="0"/>
        <w:spacing w:after="0" w:line="240" w:lineRule="auto"/>
        <w:jc w:val="center"/>
      </w:pPr>
      <w:r w:rsidRPr="005A0D20">
        <w:br w:type="page"/>
      </w:r>
    </w:p>
    <w:p w:rsidR="005C46B1" w:rsidRPr="005C46B1" w:rsidRDefault="005C46B1" w:rsidP="005C46B1">
      <w:pPr>
        <w:pStyle w:val="TOC1"/>
        <w:rPr>
          <w:b/>
        </w:rPr>
      </w:pPr>
      <w:r w:rsidRPr="005C46B1">
        <w:rPr>
          <w:b/>
        </w:rPr>
        <w:lastRenderedPageBreak/>
        <w:t>SATURA RĀDĪTĀJS</w:t>
      </w:r>
    </w:p>
    <w:p w:rsidR="005C46B1" w:rsidRPr="005C46B1" w:rsidRDefault="005C46B1" w:rsidP="005C46B1">
      <w:pPr>
        <w:pStyle w:val="TOC1"/>
        <w:rPr>
          <w:b/>
        </w:rPr>
      </w:pPr>
    </w:p>
    <w:p w:rsidR="005C46B1" w:rsidRPr="007F5E17" w:rsidRDefault="009C25DC" w:rsidP="007F5E17">
      <w:pPr>
        <w:pStyle w:val="TOC1"/>
        <w:jc w:val="left"/>
      </w:pPr>
      <w:r w:rsidRPr="007F5E17">
        <w:t>1.</w:t>
      </w:r>
      <w:r w:rsidR="005C46B1" w:rsidRPr="007F5E17">
        <w:t xml:space="preserve"> </w:t>
      </w:r>
      <w:r w:rsidR="00530A7F" w:rsidRPr="007F5E17">
        <w:t xml:space="preserve">INFORMĀCIJA PRETENDENTIEM </w:t>
      </w:r>
      <w:r w:rsidR="005C46B1" w:rsidRPr="007F5E17">
        <w:t>__________________</w:t>
      </w:r>
      <w:r w:rsidR="007F5E17" w:rsidRPr="007F5E17">
        <w:t>_____</w:t>
      </w:r>
      <w:r w:rsidR="005C46B1" w:rsidRPr="007F5E17">
        <w:t>_________________ 3</w:t>
      </w:r>
    </w:p>
    <w:p w:rsidR="005C46B1" w:rsidRPr="007F5E17" w:rsidRDefault="007F5E17" w:rsidP="007F5E17">
      <w:pPr>
        <w:widowControl w:val="0"/>
        <w:overflowPunct w:val="0"/>
        <w:autoSpaceDE w:val="0"/>
        <w:autoSpaceDN w:val="0"/>
        <w:adjustRightInd w:val="0"/>
        <w:spacing w:after="0" w:line="240" w:lineRule="auto"/>
        <w:rPr>
          <w:rFonts w:ascii="Times New Roman" w:hAnsi="Times New Roman" w:cs="Times New Roman"/>
          <w:sz w:val="24"/>
          <w:szCs w:val="24"/>
        </w:rPr>
      </w:pPr>
      <w:r w:rsidRPr="007F5E17">
        <w:rPr>
          <w:rFonts w:ascii="Times New Roman" w:hAnsi="Times New Roman" w:cs="Times New Roman"/>
          <w:sz w:val="24"/>
          <w:szCs w:val="24"/>
        </w:rPr>
        <w:t>2. KVALIFIKĀCIJAS PRASĪBAS PRETENDENTIEM UN IESNIEDZAMIE KVALIFIKĀCIJAS DOKUMENTI____________________________________________ 5</w:t>
      </w:r>
    </w:p>
    <w:p w:rsidR="00A3526D" w:rsidRPr="007F5E17" w:rsidRDefault="00A3526D" w:rsidP="00A3526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7F5E17">
        <w:rPr>
          <w:rFonts w:ascii="Times New Roman" w:hAnsi="Times New Roman" w:cs="Times New Roman"/>
          <w:sz w:val="24"/>
          <w:szCs w:val="24"/>
        </w:rPr>
        <w:t xml:space="preserve">. </w:t>
      </w:r>
      <w:r w:rsidRPr="00A3526D">
        <w:rPr>
          <w:rFonts w:ascii="Times New Roman" w:hAnsi="Times New Roman" w:cs="Times New Roman"/>
          <w:bCs/>
          <w:sz w:val="24"/>
          <w:szCs w:val="24"/>
        </w:rPr>
        <w:t>PRETENDENTA TEHNISKĀ UN FINANŠU PIEDĀVĀJUMA IZVĒRTĒŠANAI IESNIEDZAMIE</w:t>
      </w:r>
      <w:r w:rsidRPr="00510BFA">
        <w:rPr>
          <w:rFonts w:ascii="Times New Roman" w:hAnsi="Times New Roman" w:cs="Times New Roman"/>
          <w:b/>
          <w:bCs/>
          <w:sz w:val="24"/>
          <w:szCs w:val="24"/>
        </w:rPr>
        <w:t xml:space="preserve"> </w:t>
      </w:r>
      <w:r w:rsidRPr="007F5E17">
        <w:rPr>
          <w:rFonts w:ascii="Times New Roman" w:hAnsi="Times New Roman" w:cs="Times New Roman"/>
          <w:sz w:val="24"/>
          <w:szCs w:val="24"/>
        </w:rPr>
        <w:t>DOKUMENTI____________________________</w:t>
      </w:r>
      <w:r>
        <w:rPr>
          <w:rFonts w:ascii="Times New Roman" w:hAnsi="Times New Roman" w:cs="Times New Roman"/>
          <w:sz w:val="24"/>
          <w:szCs w:val="24"/>
        </w:rPr>
        <w:t>__</w:t>
      </w:r>
      <w:r w:rsidRPr="007F5E17">
        <w:rPr>
          <w:rFonts w:ascii="Times New Roman" w:hAnsi="Times New Roman" w:cs="Times New Roman"/>
          <w:sz w:val="24"/>
          <w:szCs w:val="24"/>
        </w:rPr>
        <w:t xml:space="preserve">________________ </w:t>
      </w:r>
      <w:r>
        <w:rPr>
          <w:rFonts w:ascii="Times New Roman" w:hAnsi="Times New Roman" w:cs="Times New Roman"/>
          <w:sz w:val="24"/>
          <w:szCs w:val="24"/>
        </w:rPr>
        <w:t>6</w:t>
      </w:r>
    </w:p>
    <w:p w:rsidR="00E6752F" w:rsidRPr="00E6752F" w:rsidRDefault="00E6752F" w:rsidP="00E6752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E6752F">
        <w:rPr>
          <w:rFonts w:ascii="Times New Roman" w:hAnsi="Times New Roman" w:cs="Times New Roman"/>
          <w:sz w:val="24"/>
          <w:szCs w:val="24"/>
        </w:rPr>
        <w:t xml:space="preserve">. </w:t>
      </w:r>
      <w:r w:rsidRPr="00E6752F">
        <w:rPr>
          <w:rFonts w:ascii="Times New Roman" w:hAnsi="Times New Roman" w:cs="Times New Roman"/>
          <w:bCs/>
          <w:sz w:val="24"/>
          <w:szCs w:val="24"/>
        </w:rPr>
        <w:t xml:space="preserve">PRETENDENTU IZSLĒGŠANAS NOSACĪJUMI UN TO PĀRBAUDES </w:t>
      </w:r>
      <w:r>
        <w:rPr>
          <w:rFonts w:ascii="Times New Roman" w:hAnsi="Times New Roman" w:cs="Times New Roman"/>
          <w:sz w:val="24"/>
          <w:szCs w:val="24"/>
        </w:rPr>
        <w:t>KĀRTĪBA</w:t>
      </w:r>
      <w:r w:rsidRPr="00E6752F">
        <w:rPr>
          <w:rFonts w:ascii="Times New Roman" w:hAnsi="Times New Roman" w:cs="Times New Roman"/>
          <w:sz w:val="24"/>
          <w:szCs w:val="24"/>
        </w:rPr>
        <w:t>___________</w:t>
      </w:r>
      <w:r>
        <w:rPr>
          <w:rFonts w:ascii="Times New Roman" w:hAnsi="Times New Roman" w:cs="Times New Roman"/>
          <w:sz w:val="24"/>
          <w:szCs w:val="24"/>
        </w:rPr>
        <w:t>__________________</w:t>
      </w:r>
      <w:r w:rsidRPr="00E6752F">
        <w:rPr>
          <w:rFonts w:ascii="Times New Roman" w:hAnsi="Times New Roman" w:cs="Times New Roman"/>
          <w:sz w:val="24"/>
          <w:szCs w:val="24"/>
        </w:rPr>
        <w:t xml:space="preserve">___________________________________ </w:t>
      </w:r>
      <w:r>
        <w:rPr>
          <w:rFonts w:ascii="Times New Roman" w:hAnsi="Times New Roman" w:cs="Times New Roman"/>
          <w:sz w:val="24"/>
          <w:szCs w:val="24"/>
        </w:rPr>
        <w:t>7</w:t>
      </w:r>
    </w:p>
    <w:p w:rsidR="00A3526D" w:rsidRDefault="00E6752F" w:rsidP="00A3526D">
      <w:pPr>
        <w:pStyle w:val="TOC1"/>
        <w:jc w:val="left"/>
      </w:pPr>
      <w:r>
        <w:t>5</w:t>
      </w:r>
      <w:r w:rsidRPr="00FA5D15">
        <w:t xml:space="preserve">. </w:t>
      </w:r>
      <w:r w:rsidR="00FA5D15" w:rsidRPr="00FA5D15">
        <w:rPr>
          <w:bCs w:val="0"/>
        </w:rPr>
        <w:t>PIEDĀVĀJUMU VĒRTĒŠANA UN IZVĒLES</w:t>
      </w:r>
      <w:r w:rsidR="00FA5D15">
        <w:rPr>
          <w:b/>
          <w:bCs w:val="0"/>
        </w:rPr>
        <w:t xml:space="preserve"> </w:t>
      </w:r>
      <w:r w:rsidR="00FA5D15">
        <w:t>KRITĒRIJI</w:t>
      </w:r>
      <w:r w:rsidRPr="007F5E17">
        <w:t>_______________________</w:t>
      </w:r>
      <w:r w:rsidR="00FA5D15">
        <w:t>8</w:t>
      </w:r>
    </w:p>
    <w:p w:rsidR="00A458E8" w:rsidRPr="00E6752F" w:rsidRDefault="00A458E8" w:rsidP="00A458E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6752F">
        <w:rPr>
          <w:rFonts w:ascii="Times New Roman" w:hAnsi="Times New Roman" w:cs="Times New Roman"/>
          <w:sz w:val="24"/>
          <w:szCs w:val="24"/>
        </w:rPr>
        <w:t xml:space="preserve">. </w:t>
      </w:r>
      <w:r w:rsidR="001E39D6" w:rsidRPr="001E39D6">
        <w:rPr>
          <w:rFonts w:ascii="Times New Roman" w:hAnsi="Times New Roman" w:cs="Times New Roman"/>
          <w:bCs/>
          <w:sz w:val="24"/>
          <w:szCs w:val="24"/>
        </w:rPr>
        <w:t>IEPIRKUMA KOMISIJAS TIESĪBAS UN</w:t>
      </w:r>
      <w:r w:rsidR="001E39D6" w:rsidRPr="00510BFA">
        <w:rPr>
          <w:rFonts w:ascii="Times New Roman" w:hAnsi="Times New Roman" w:cs="Times New Roman"/>
          <w:b/>
          <w:bCs/>
          <w:sz w:val="24"/>
          <w:szCs w:val="24"/>
        </w:rPr>
        <w:t xml:space="preserve"> </w:t>
      </w:r>
      <w:r w:rsidR="001E39D6">
        <w:rPr>
          <w:rFonts w:ascii="Times New Roman" w:hAnsi="Times New Roman" w:cs="Times New Roman"/>
          <w:sz w:val="24"/>
          <w:szCs w:val="24"/>
        </w:rPr>
        <w:t>PIENĀKUMI</w:t>
      </w:r>
      <w:r w:rsidRPr="00E6752F">
        <w:rPr>
          <w:rFonts w:ascii="Times New Roman" w:hAnsi="Times New Roman" w:cs="Times New Roman"/>
          <w:sz w:val="24"/>
          <w:szCs w:val="24"/>
        </w:rPr>
        <w:t>___________________</w:t>
      </w:r>
      <w:r w:rsidR="001E39D6">
        <w:rPr>
          <w:rFonts w:ascii="Times New Roman" w:hAnsi="Times New Roman" w:cs="Times New Roman"/>
          <w:sz w:val="24"/>
          <w:szCs w:val="24"/>
        </w:rPr>
        <w:t>______9</w:t>
      </w:r>
    </w:p>
    <w:p w:rsidR="001E39D6" w:rsidRPr="00E6752F" w:rsidRDefault="001E39D6" w:rsidP="001E39D6">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6752F">
        <w:rPr>
          <w:rFonts w:ascii="Times New Roman" w:hAnsi="Times New Roman" w:cs="Times New Roman"/>
          <w:sz w:val="24"/>
          <w:szCs w:val="24"/>
        </w:rPr>
        <w:t xml:space="preserve">. </w:t>
      </w:r>
      <w:r>
        <w:rPr>
          <w:rFonts w:ascii="Times New Roman" w:hAnsi="Times New Roman" w:cs="Times New Roman"/>
          <w:bCs/>
          <w:sz w:val="24"/>
          <w:szCs w:val="24"/>
        </w:rPr>
        <w:t>PRETENDENTA</w:t>
      </w:r>
      <w:r w:rsidRPr="001E39D6">
        <w:rPr>
          <w:rFonts w:ascii="Times New Roman" w:hAnsi="Times New Roman" w:cs="Times New Roman"/>
          <w:bCs/>
          <w:sz w:val="24"/>
          <w:szCs w:val="24"/>
        </w:rPr>
        <w:t xml:space="preserve"> TIESĪBAS UN</w:t>
      </w:r>
      <w:r w:rsidRPr="00510BFA">
        <w:rPr>
          <w:rFonts w:ascii="Times New Roman" w:hAnsi="Times New Roman" w:cs="Times New Roman"/>
          <w:b/>
          <w:bCs/>
          <w:sz w:val="24"/>
          <w:szCs w:val="24"/>
        </w:rPr>
        <w:t xml:space="preserve"> </w:t>
      </w:r>
      <w:r>
        <w:rPr>
          <w:rFonts w:ascii="Times New Roman" w:hAnsi="Times New Roman" w:cs="Times New Roman"/>
          <w:sz w:val="24"/>
          <w:szCs w:val="24"/>
        </w:rPr>
        <w:t>PIENĀKUMI</w:t>
      </w:r>
      <w:r w:rsidRPr="00E6752F">
        <w:rPr>
          <w:rFonts w:ascii="Times New Roman" w:hAnsi="Times New Roman" w:cs="Times New Roman"/>
          <w:sz w:val="24"/>
          <w:szCs w:val="24"/>
        </w:rPr>
        <w:t>______</w:t>
      </w:r>
      <w:r>
        <w:rPr>
          <w:rFonts w:ascii="Times New Roman" w:hAnsi="Times New Roman" w:cs="Times New Roman"/>
          <w:sz w:val="24"/>
          <w:szCs w:val="24"/>
        </w:rPr>
        <w:t>________</w:t>
      </w:r>
      <w:r w:rsidRPr="00E6752F">
        <w:rPr>
          <w:rFonts w:ascii="Times New Roman" w:hAnsi="Times New Roman" w:cs="Times New Roman"/>
          <w:sz w:val="24"/>
          <w:szCs w:val="24"/>
        </w:rPr>
        <w:t>_____________</w:t>
      </w:r>
      <w:r>
        <w:rPr>
          <w:rFonts w:ascii="Times New Roman" w:hAnsi="Times New Roman" w:cs="Times New Roman"/>
          <w:sz w:val="24"/>
          <w:szCs w:val="24"/>
        </w:rPr>
        <w:t>______9</w:t>
      </w:r>
    </w:p>
    <w:p w:rsidR="003D5469" w:rsidRPr="00E6752F" w:rsidRDefault="003D5469" w:rsidP="003D5469">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E6752F">
        <w:rPr>
          <w:rFonts w:ascii="Times New Roman" w:hAnsi="Times New Roman" w:cs="Times New Roman"/>
          <w:sz w:val="24"/>
          <w:szCs w:val="24"/>
        </w:rPr>
        <w:t xml:space="preserve">. </w:t>
      </w:r>
      <w:r w:rsidRPr="003D5469">
        <w:rPr>
          <w:rFonts w:ascii="Times New Roman" w:hAnsi="Times New Roman" w:cs="Times New Roman"/>
          <w:bCs/>
          <w:sz w:val="24"/>
          <w:szCs w:val="24"/>
        </w:rPr>
        <w:t>INFORMĀCIJA PAR</w:t>
      </w:r>
      <w:r>
        <w:rPr>
          <w:rFonts w:ascii="Times New Roman" w:hAnsi="Times New Roman" w:cs="Times New Roman"/>
          <w:b/>
          <w:bCs/>
          <w:sz w:val="24"/>
          <w:szCs w:val="24"/>
        </w:rPr>
        <w:t xml:space="preserve"> </w:t>
      </w:r>
      <w:r>
        <w:rPr>
          <w:rFonts w:ascii="Times New Roman" w:hAnsi="Times New Roman" w:cs="Times New Roman"/>
          <w:sz w:val="24"/>
          <w:szCs w:val="24"/>
        </w:rPr>
        <w:t>LĪGUMU</w:t>
      </w:r>
      <w:r w:rsidRPr="00E6752F">
        <w:rPr>
          <w:rFonts w:ascii="Times New Roman" w:hAnsi="Times New Roman" w:cs="Times New Roman"/>
          <w:sz w:val="24"/>
          <w:szCs w:val="24"/>
        </w:rPr>
        <w:t>___________</w:t>
      </w:r>
      <w:r>
        <w:rPr>
          <w:rFonts w:ascii="Times New Roman" w:hAnsi="Times New Roman" w:cs="Times New Roman"/>
          <w:sz w:val="24"/>
          <w:szCs w:val="24"/>
        </w:rPr>
        <w:t>___________________</w:t>
      </w:r>
      <w:r w:rsidRPr="00E6752F">
        <w:rPr>
          <w:rFonts w:ascii="Times New Roman" w:hAnsi="Times New Roman" w:cs="Times New Roman"/>
          <w:sz w:val="24"/>
          <w:szCs w:val="24"/>
        </w:rPr>
        <w:t>________</w:t>
      </w:r>
      <w:r>
        <w:rPr>
          <w:rFonts w:ascii="Times New Roman" w:hAnsi="Times New Roman" w:cs="Times New Roman"/>
          <w:sz w:val="24"/>
          <w:szCs w:val="24"/>
        </w:rPr>
        <w:t>______10</w:t>
      </w:r>
    </w:p>
    <w:p w:rsidR="005C46B1" w:rsidRPr="005C46B1" w:rsidRDefault="005C46B1" w:rsidP="005C46B1">
      <w:pPr>
        <w:pStyle w:val="TOC1"/>
      </w:pPr>
      <w:r w:rsidRPr="005C46B1">
        <w:t>1.pielikums               ______________________</w:t>
      </w:r>
      <w:r w:rsidR="001473AE">
        <w:t>______________________________11</w:t>
      </w:r>
    </w:p>
    <w:p w:rsidR="005C46B1" w:rsidRPr="005C46B1" w:rsidRDefault="005C46B1" w:rsidP="005C46B1">
      <w:pPr>
        <w:pStyle w:val="TOC1"/>
      </w:pPr>
      <w:r w:rsidRPr="005C46B1">
        <w:t>2.pielikums               ______________________</w:t>
      </w:r>
      <w:r w:rsidR="001473AE">
        <w:t>______________________________12</w:t>
      </w:r>
    </w:p>
    <w:p w:rsidR="005C46B1" w:rsidRPr="005C46B1" w:rsidRDefault="005C46B1" w:rsidP="005C46B1">
      <w:pPr>
        <w:pStyle w:val="TOC1"/>
      </w:pPr>
      <w:r w:rsidRPr="005C46B1">
        <w:t>3.pielikums               _________________________________________________</w:t>
      </w:r>
      <w:r w:rsidR="001473AE">
        <w:t>___16</w:t>
      </w:r>
    </w:p>
    <w:p w:rsidR="005C46B1" w:rsidRPr="005C46B1" w:rsidRDefault="005C46B1" w:rsidP="005C46B1">
      <w:pPr>
        <w:pStyle w:val="TOC1"/>
      </w:pPr>
      <w:r w:rsidRPr="005C46B1">
        <w:t>4.pielikums               ______________________</w:t>
      </w:r>
      <w:r w:rsidR="001473AE">
        <w:t>______________________________17</w:t>
      </w:r>
    </w:p>
    <w:p w:rsidR="005C46B1" w:rsidRPr="005A0D20" w:rsidRDefault="005C46B1" w:rsidP="005C46B1">
      <w:pPr>
        <w:pStyle w:val="TOC1"/>
      </w:pPr>
      <w:r w:rsidRPr="005A0D20">
        <w:tab/>
      </w:r>
    </w:p>
    <w:p w:rsidR="005C46B1" w:rsidRPr="005A0D20" w:rsidRDefault="005C46B1" w:rsidP="005C46B1">
      <w:pPr>
        <w:pStyle w:val="TOC1"/>
      </w:pPr>
      <w:r w:rsidRPr="005A0D20">
        <w:tab/>
      </w:r>
    </w:p>
    <w:p w:rsidR="005C46B1" w:rsidRDefault="005C46B1">
      <w:r>
        <w:br w:type="page"/>
      </w:r>
    </w:p>
    <w:p w:rsidR="005066DB" w:rsidRPr="00C67C61" w:rsidRDefault="002A7567" w:rsidP="005C46B1">
      <w:pPr>
        <w:pStyle w:val="ListParagraph"/>
        <w:widowControl w:val="0"/>
        <w:numPr>
          <w:ilvl w:val="0"/>
          <w:numId w:val="26"/>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510BFA" w:rsidRDefault="001B4BF8" w:rsidP="005C46B1">
      <w:pPr>
        <w:pStyle w:val="ListParagraph"/>
        <w:widowControl w:val="0"/>
        <w:numPr>
          <w:ilvl w:val="1"/>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00080E70">
        <w:rPr>
          <w:rFonts w:ascii="Times New Roman" w:hAnsi="Times New Roman" w:cs="Times New Roman"/>
          <w:b/>
          <w:sz w:val="24"/>
          <w:szCs w:val="24"/>
        </w:rPr>
        <w:t>„</w:t>
      </w:r>
      <w:r w:rsidR="00080E70" w:rsidRPr="00080E70">
        <w:rPr>
          <w:rFonts w:ascii="Times New Roman" w:hAnsi="Times New Roman" w:cs="Times New Roman"/>
          <w:b/>
          <w:color w:val="000000" w:themeColor="text1"/>
          <w:sz w:val="24"/>
          <w:szCs w:val="24"/>
        </w:rPr>
        <w:t xml:space="preserve">Līdzstrāvas avota iegāde maza mēroga </w:t>
      </w:r>
      <w:proofErr w:type="spellStart"/>
      <w:r w:rsidR="00080E70" w:rsidRPr="00080E70">
        <w:rPr>
          <w:rFonts w:ascii="Times New Roman" w:hAnsi="Times New Roman" w:cs="Times New Roman"/>
          <w:b/>
          <w:color w:val="000000" w:themeColor="text1"/>
          <w:sz w:val="24"/>
          <w:szCs w:val="24"/>
        </w:rPr>
        <w:t>lokizlādes</w:t>
      </w:r>
      <w:proofErr w:type="spellEnd"/>
      <w:r w:rsidR="00080E70" w:rsidRPr="00080E70">
        <w:rPr>
          <w:rFonts w:ascii="Times New Roman" w:hAnsi="Times New Roman" w:cs="Times New Roman"/>
          <w:b/>
          <w:color w:val="000000" w:themeColor="text1"/>
          <w:sz w:val="24"/>
          <w:szCs w:val="24"/>
        </w:rPr>
        <w:t xml:space="preserve"> krāsnij ar grafīta elektrodu</w:t>
      </w:r>
      <w:r>
        <w:rPr>
          <w:rFonts w:ascii="Times New Roman" w:hAnsi="Times New Roman" w:cs="Times New Roman"/>
          <w:b/>
          <w:sz w:val="24"/>
          <w:szCs w:val="24"/>
        </w:rPr>
        <w:t xml:space="preserve">” (turpmāk – Iepirkums) </w:t>
      </w:r>
      <w:r w:rsidR="002A7567" w:rsidRPr="000357E4">
        <w:rPr>
          <w:rFonts w:ascii="Times New Roman" w:hAnsi="Times New Roman" w:cs="Times New Roman"/>
          <w:b/>
          <w:sz w:val="24"/>
          <w:szCs w:val="24"/>
        </w:rPr>
        <w:t>identifikācijas numurs</w:t>
      </w:r>
      <w:r w:rsidR="000357E4" w:rsidRPr="000357E4">
        <w:rPr>
          <w:rFonts w:ascii="Times New Roman" w:hAnsi="Times New Roman" w:cs="Times New Roman"/>
          <w:b/>
          <w:sz w:val="24"/>
          <w:szCs w:val="24"/>
        </w:rPr>
        <w:t>:</w:t>
      </w:r>
      <w:r w:rsidR="002A7567" w:rsidRPr="00510BFA">
        <w:rPr>
          <w:rFonts w:ascii="Times New Roman" w:hAnsi="Times New Roman" w:cs="Times New Roman"/>
          <w:sz w:val="24"/>
          <w:szCs w:val="24"/>
        </w:rPr>
        <w:t xml:space="preserve"> </w:t>
      </w:r>
      <w:r w:rsidR="00CA4FC5">
        <w:rPr>
          <w:rFonts w:ascii="Times New Roman" w:hAnsi="Times New Roman" w:cs="Times New Roman"/>
          <w:sz w:val="24"/>
          <w:szCs w:val="24"/>
        </w:rPr>
        <w:t>LU</w:t>
      </w:r>
      <w:r w:rsidR="00080E70">
        <w:rPr>
          <w:rFonts w:ascii="Times New Roman" w:hAnsi="Times New Roman" w:cs="Times New Roman"/>
          <w:sz w:val="24"/>
          <w:szCs w:val="24"/>
        </w:rPr>
        <w:t xml:space="preserve"> 2016</w:t>
      </w:r>
      <w:r w:rsidR="0037667B" w:rsidRPr="00510BFA">
        <w:rPr>
          <w:rFonts w:ascii="Times New Roman" w:hAnsi="Times New Roman" w:cs="Times New Roman"/>
          <w:sz w:val="24"/>
          <w:szCs w:val="24"/>
        </w:rPr>
        <w:t>/</w:t>
      </w:r>
      <w:r w:rsidR="00080E70">
        <w:rPr>
          <w:rFonts w:ascii="Times New Roman" w:hAnsi="Times New Roman" w:cs="Times New Roman"/>
          <w:sz w:val="24"/>
          <w:szCs w:val="24"/>
        </w:rPr>
        <w:t>12</w:t>
      </w:r>
      <w:r w:rsidR="00073524">
        <w:rPr>
          <w:rFonts w:ascii="Times New Roman" w:hAnsi="Times New Roman" w:cs="Times New Roman"/>
          <w:sz w:val="24"/>
          <w:szCs w:val="24"/>
        </w:rPr>
        <w:t>_I</w:t>
      </w:r>
      <w:r w:rsidR="006D57A1" w:rsidRPr="00510BFA">
        <w:rPr>
          <w:rFonts w:ascii="Times New Roman" w:hAnsi="Times New Roman" w:cs="Times New Roman"/>
          <w:sz w:val="24"/>
          <w:szCs w:val="24"/>
        </w:rPr>
        <w:t>.</w:t>
      </w:r>
    </w:p>
    <w:p w:rsidR="006D57A1" w:rsidRPr="007A39D2" w:rsidRDefault="002A7567" w:rsidP="005C46B1">
      <w:pPr>
        <w:pStyle w:val="ListParagraph"/>
        <w:widowControl w:val="0"/>
        <w:numPr>
          <w:ilvl w:val="1"/>
          <w:numId w:val="26"/>
        </w:numPr>
        <w:autoSpaceDE w:val="0"/>
        <w:autoSpaceDN w:val="0"/>
        <w:adjustRightInd w:val="0"/>
        <w:spacing w:after="0" w:line="240" w:lineRule="auto"/>
        <w:rPr>
          <w:rFonts w:ascii="Times New Roman" w:hAnsi="Times New Roman" w:cs="Times New Roman"/>
          <w:b/>
          <w:sz w:val="24"/>
          <w:szCs w:val="24"/>
        </w:rPr>
      </w:pPr>
      <w:r w:rsidRPr="007A39D2">
        <w:rPr>
          <w:rFonts w:ascii="Times New Roman" w:hAnsi="Times New Roman" w:cs="Times New Roman"/>
          <w:b/>
          <w:sz w:val="24"/>
          <w:szCs w:val="24"/>
        </w:rPr>
        <w:t>Pasūtītājs</w:t>
      </w:r>
      <w:r w:rsidR="006D57A1" w:rsidRPr="007A39D2">
        <w:rPr>
          <w:rFonts w:ascii="Times New Roman" w:hAnsi="Times New Roman" w:cs="Times New Roman"/>
          <w:b/>
          <w:sz w:val="24"/>
          <w:szCs w:val="24"/>
        </w:rPr>
        <w:t>:</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510BFA"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510BFA"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510BFA"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Pr>
                <w:rFonts w:ascii="Times New Roman" w:hAnsi="Times New Roman" w:cs="Times New Roman"/>
                <w:sz w:val="24"/>
                <w:szCs w:val="24"/>
              </w:rPr>
              <w:t>Latvijas Universitāte</w:t>
            </w:r>
            <w:r w:rsidR="00885EAC" w:rsidRPr="00510BFA">
              <w:rPr>
                <w:rFonts w:ascii="Times New Roman" w:hAnsi="Times New Roman" w:cs="Times New Roman"/>
                <w:sz w:val="24"/>
                <w:szCs w:val="24"/>
              </w:rPr>
              <w:t xml:space="preserve"> (turpmāk – Pasūtītājs)</w:t>
            </w:r>
          </w:p>
        </w:tc>
      </w:tr>
      <w:tr w:rsidR="005066DB"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510BFA"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A71E5C" w:rsidRDefault="00A71E5C" w:rsidP="00654DC3">
            <w:pPr>
              <w:widowControl w:val="0"/>
              <w:spacing w:after="0" w:line="240" w:lineRule="auto"/>
              <w:ind w:left="142"/>
              <w:rPr>
                <w:rFonts w:ascii="Times New Roman" w:hAnsi="Times New Roman" w:cs="Times New Roman"/>
                <w:sz w:val="24"/>
                <w:szCs w:val="24"/>
              </w:rPr>
            </w:pPr>
            <w:r w:rsidRPr="00A71E5C">
              <w:rPr>
                <w:rFonts w:ascii="Times New Roman" w:hAnsi="Times New Roman" w:cs="Times New Roman"/>
                <w:sz w:val="24"/>
                <w:szCs w:val="24"/>
              </w:rPr>
              <w:t>Raiņa bulvāris 19, Rīga, LV-1586</w:t>
            </w:r>
          </w:p>
        </w:tc>
      </w:tr>
      <w:tr w:rsidR="00A3646D"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3770FB"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210D78">
              <w:rPr>
                <w:rFonts w:ascii="Times New Roman" w:hAnsi="Times New Roman" w:cs="Times New Roman"/>
                <w:b/>
                <w:sz w:val="24"/>
                <w:szCs w:val="24"/>
              </w:rPr>
              <w:t xml:space="preserve">Reģistrācijas </w:t>
            </w:r>
            <w:proofErr w:type="spellStart"/>
            <w:r w:rsidRPr="00210D78">
              <w:rPr>
                <w:rFonts w:ascii="Times New Roman" w:hAnsi="Times New Roman" w:cs="Times New Roman"/>
                <w:b/>
                <w:sz w:val="24"/>
                <w:szCs w:val="24"/>
              </w:rPr>
              <w:t>Nr</w:t>
            </w:r>
            <w:proofErr w:type="spellEnd"/>
            <w:r w:rsidRPr="00210D78">
              <w:rPr>
                <w:rFonts w:ascii="Times New Roman" w:hAnsi="Times New Roman" w:cs="Times New Roman"/>
                <w:b/>
                <w:sz w:val="24"/>
                <w:szCs w:val="24"/>
              </w:rPr>
              <w:t xml:space="preserve">. </w:t>
            </w:r>
            <w:r w:rsidR="003770FB">
              <w:rPr>
                <w:rFonts w:ascii="Times New Roman" w:hAnsi="Times New Roman" w:cs="Times New Roman"/>
                <w:b/>
                <w:sz w:val="24"/>
                <w:szCs w:val="24"/>
              </w:rPr>
              <w:t>Izglītības un zinātnes ministrijas (IZM)</w:t>
            </w:r>
            <w:r w:rsidRPr="00210D78">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210D78"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10D78">
              <w:rPr>
                <w:rFonts w:ascii="Times New Roman" w:hAnsi="Times New Roman" w:cs="Times New Roman"/>
                <w:sz w:val="24"/>
                <w:szCs w:val="24"/>
              </w:rPr>
              <w:t>3341000218</w:t>
            </w:r>
          </w:p>
          <w:p w:rsidR="00A3646D" w:rsidRPr="00210D7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3770FB">
              <w:rPr>
                <w:rFonts w:ascii="Times New Roman" w:hAnsi="Times New Roman" w:cs="Times New Roman"/>
                <w:b/>
                <w:bCs/>
                <w:sz w:val="24"/>
                <w:szCs w:val="24"/>
              </w:rPr>
              <w:t xml:space="preserve">PVN maksātāja </w:t>
            </w:r>
            <w:proofErr w:type="spellStart"/>
            <w:r w:rsidRPr="003770FB">
              <w:rPr>
                <w:rFonts w:ascii="Times New Roman" w:hAnsi="Times New Roman" w:cs="Times New Roman"/>
                <w:b/>
                <w:bCs/>
                <w:sz w:val="24"/>
                <w:szCs w:val="24"/>
              </w:rPr>
              <w:t>reģ</w:t>
            </w:r>
            <w:proofErr w:type="spellEnd"/>
            <w:r w:rsidRPr="003770FB">
              <w:rPr>
                <w:rFonts w:ascii="Times New Roman" w:hAnsi="Times New Roman" w:cs="Times New Roman"/>
                <w:b/>
                <w:bCs/>
                <w:sz w:val="24"/>
                <w:szCs w:val="24"/>
              </w:rPr>
              <w:t xml:space="preserve">. </w:t>
            </w:r>
            <w:proofErr w:type="spellStart"/>
            <w:r w:rsidRPr="003770FB">
              <w:rPr>
                <w:rFonts w:ascii="Times New Roman" w:hAnsi="Times New Roman" w:cs="Times New Roman"/>
                <w:b/>
                <w:bCs/>
                <w:sz w:val="24"/>
                <w:szCs w:val="24"/>
              </w:rPr>
              <w:t>Nr</w:t>
            </w:r>
            <w:proofErr w:type="spellEnd"/>
            <w:r w:rsidRPr="003770FB">
              <w:rPr>
                <w:rFonts w:ascii="Times New Roman" w:hAnsi="Times New Roman" w:cs="Times New Roman"/>
                <w:b/>
                <w:bCs/>
                <w:sz w:val="24"/>
                <w:szCs w:val="24"/>
              </w:rPr>
              <w:t>.</w:t>
            </w:r>
          </w:p>
        </w:tc>
        <w:tc>
          <w:tcPr>
            <w:tcW w:w="5953" w:type="dxa"/>
            <w:tcBorders>
              <w:top w:val="nil"/>
              <w:left w:val="nil"/>
              <w:bottom w:val="single" w:sz="8" w:space="0" w:color="auto"/>
              <w:right w:val="single" w:sz="8" w:space="0" w:color="auto"/>
            </w:tcBorders>
            <w:vAlign w:val="bottom"/>
          </w:tcPr>
          <w:p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3770FB">
              <w:rPr>
                <w:rFonts w:ascii="Times New Roman" w:hAnsi="Times New Roman" w:cs="Times New Roman"/>
                <w:sz w:val="24"/>
                <w:szCs w:val="24"/>
              </w:rPr>
              <w:t>LV90000076669</w:t>
            </w:r>
          </w:p>
        </w:tc>
      </w:tr>
      <w:tr w:rsidR="00A3646D" w:rsidRPr="00510BFA"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4"/>
                <w:szCs w:val="24"/>
              </w:rPr>
              <w:t xml:space="preserve">Tālruņa </w:t>
            </w:r>
            <w:proofErr w:type="spellStart"/>
            <w:r>
              <w:rPr>
                <w:rFonts w:ascii="Times New Roman" w:hAnsi="Times New Roman" w:cs="Times New Roman"/>
                <w:b/>
                <w:bCs/>
                <w:sz w:val="24"/>
                <w:szCs w:val="24"/>
              </w:rPr>
              <w:t>Nr</w:t>
            </w:r>
            <w:proofErr w:type="spellEnd"/>
            <w:r>
              <w:rPr>
                <w:rFonts w:ascii="Times New Roman" w:hAnsi="Times New Roman" w:cs="Times New Roman"/>
                <w:b/>
                <w:bCs/>
                <w:sz w:val="24"/>
                <w:szCs w:val="24"/>
              </w:rPr>
              <w:t>.</w:t>
            </w:r>
          </w:p>
          <w:p w:rsidR="00210D78" w:rsidRPr="00210D78"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10D78">
              <w:rPr>
                <w:rFonts w:ascii="Times New Roman" w:hAnsi="Times New Roman" w:cs="Times New Roman"/>
                <w:b/>
                <w:sz w:val="24"/>
                <w:szCs w:val="24"/>
              </w:rPr>
              <w:t xml:space="preserve">Faksa </w:t>
            </w:r>
            <w:proofErr w:type="spellStart"/>
            <w:r w:rsidRPr="00210D78">
              <w:rPr>
                <w:rFonts w:ascii="Times New Roman" w:hAnsi="Times New Roman" w:cs="Times New Roman"/>
                <w:b/>
                <w:sz w:val="24"/>
                <w:szCs w:val="24"/>
              </w:rPr>
              <w:t>Nr</w:t>
            </w:r>
            <w:proofErr w:type="spellEnd"/>
            <w:r w:rsidRPr="00210D78">
              <w:rPr>
                <w:rFonts w:ascii="Times New Roman" w:hAnsi="Times New Roman" w:cs="Times New Roman"/>
                <w:b/>
                <w:sz w:val="24"/>
                <w:szCs w:val="24"/>
              </w:rPr>
              <w:t>.</w:t>
            </w:r>
          </w:p>
        </w:tc>
        <w:tc>
          <w:tcPr>
            <w:tcW w:w="5953" w:type="dxa"/>
            <w:tcBorders>
              <w:top w:val="single" w:sz="8" w:space="0" w:color="auto"/>
              <w:left w:val="nil"/>
              <w:bottom w:val="single" w:sz="4" w:space="0" w:color="auto"/>
              <w:right w:val="single" w:sz="8" w:space="0" w:color="auto"/>
            </w:tcBorders>
          </w:tcPr>
          <w:p w:rsidR="00A3646D" w:rsidRDefault="003770FB" w:rsidP="00214CFE">
            <w:pPr>
              <w:widowControl w:val="0"/>
              <w:spacing w:after="0" w:line="240" w:lineRule="auto"/>
              <w:ind w:left="142"/>
              <w:rPr>
                <w:rFonts w:ascii="Times New Roman" w:hAnsi="Times New Roman" w:cs="Times New Roman"/>
                <w:sz w:val="24"/>
              </w:rPr>
            </w:pPr>
            <w:r>
              <w:rPr>
                <w:rFonts w:ascii="Times New Roman" w:hAnsi="Times New Roman" w:cs="Times New Roman"/>
                <w:sz w:val="24"/>
              </w:rPr>
              <w:t>+ 371 67224301</w:t>
            </w:r>
          </w:p>
          <w:p w:rsidR="00210D78" w:rsidRPr="00214CFE" w:rsidRDefault="00210D78" w:rsidP="00214CFE">
            <w:pPr>
              <w:widowControl w:val="0"/>
              <w:spacing w:after="0" w:line="240" w:lineRule="auto"/>
              <w:ind w:left="142"/>
              <w:rPr>
                <w:rFonts w:ascii="Times New Roman" w:hAnsi="Times New Roman" w:cs="Times New Roman"/>
                <w:sz w:val="24"/>
                <w:szCs w:val="24"/>
              </w:rPr>
            </w:pPr>
            <w:r w:rsidRPr="00BD3ACB">
              <w:rPr>
                <w:rFonts w:ascii="Times New Roman" w:hAnsi="Times New Roman" w:cs="Times New Roman"/>
                <w:sz w:val="24"/>
              </w:rPr>
              <w:t>+ 371 67225039</w:t>
            </w:r>
          </w:p>
        </w:tc>
      </w:tr>
      <w:tr w:rsidR="00210D78" w:rsidRPr="00510BFA" w:rsidTr="00A0331C">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214CFE" w:rsidRDefault="00080E70" w:rsidP="00210D78">
            <w:pPr>
              <w:widowControl w:val="0"/>
              <w:spacing w:after="0" w:line="240" w:lineRule="auto"/>
              <w:ind w:left="142"/>
              <w:rPr>
                <w:rFonts w:ascii="Times New Roman" w:hAnsi="Times New Roman" w:cs="Times New Roman"/>
                <w:sz w:val="24"/>
                <w:szCs w:val="24"/>
              </w:rPr>
            </w:pPr>
            <w:r>
              <w:rPr>
                <w:rFonts w:ascii="Times New Roman" w:hAnsi="Times New Roman" w:cs="Times New Roman"/>
                <w:sz w:val="24"/>
              </w:rPr>
              <w:t>Rolands Kikors</w:t>
            </w:r>
            <w:r w:rsidR="00210D78" w:rsidRPr="00214CFE">
              <w:rPr>
                <w:rFonts w:ascii="Times New Roman" w:hAnsi="Times New Roman" w:cs="Times New Roman"/>
                <w:sz w:val="24"/>
              </w:rPr>
              <w:t>, LU Lietvedības departa</w:t>
            </w:r>
            <w:r>
              <w:rPr>
                <w:rFonts w:ascii="Times New Roman" w:hAnsi="Times New Roman" w:cs="Times New Roman"/>
                <w:sz w:val="24"/>
              </w:rPr>
              <w:t>menta Juridiskās nodaļas jurists</w:t>
            </w:r>
            <w:r w:rsidR="00210D78" w:rsidRPr="00214CFE">
              <w:rPr>
                <w:rFonts w:ascii="Times New Roman" w:hAnsi="Times New Roman" w:cs="Times New Roman"/>
                <w:sz w:val="28"/>
                <w:szCs w:val="24"/>
              </w:rPr>
              <w:t xml:space="preserve"> </w:t>
            </w:r>
          </w:p>
        </w:tc>
      </w:tr>
      <w:tr w:rsidR="00210D78" w:rsidRPr="00510BFA"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A74A2C" w:rsidRDefault="00210D78" w:rsidP="00210D78">
            <w:pPr>
              <w:tabs>
                <w:tab w:val="left" w:pos="855"/>
              </w:tabs>
              <w:spacing w:after="0"/>
              <w:jc w:val="both"/>
            </w:pPr>
            <w:r>
              <w:t xml:space="preserve">  </w:t>
            </w:r>
            <w:hyperlink r:id="rId11" w:history="1">
              <w:r w:rsidRPr="00413F9E">
                <w:rPr>
                  <w:rStyle w:val="Hyperlink"/>
                </w:rPr>
                <w:t>iepirkums@lu.lv</w:t>
              </w:r>
            </w:hyperlink>
          </w:p>
        </w:tc>
      </w:tr>
      <w:tr w:rsidR="00210D78" w:rsidRPr="00510BFA" w:rsidTr="001704C7">
        <w:trPr>
          <w:trHeight w:val="266"/>
        </w:trPr>
        <w:tc>
          <w:tcPr>
            <w:tcW w:w="3119" w:type="dxa"/>
            <w:tcBorders>
              <w:top w:val="nil"/>
              <w:left w:val="single" w:sz="8" w:space="0" w:color="auto"/>
              <w:bottom w:val="nil"/>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510BFA">
              <w:rPr>
                <w:rFonts w:ascii="Times New Roman" w:hAnsi="Times New Roman" w:cs="Times New Roman"/>
                <w:sz w:val="24"/>
                <w:szCs w:val="24"/>
              </w:rPr>
              <w:t>darba dienās no</w:t>
            </w:r>
            <w:r>
              <w:rPr>
                <w:rFonts w:ascii="Times New Roman" w:hAnsi="Times New Roman" w:cs="Times New Roman"/>
                <w:sz w:val="24"/>
                <w:szCs w:val="24"/>
              </w:rPr>
              <w:t xml:space="preserve"> </w:t>
            </w:r>
            <w:proofErr w:type="spellStart"/>
            <w:r>
              <w:rPr>
                <w:rFonts w:ascii="Times New Roman" w:hAnsi="Times New Roman" w:cs="Times New Roman"/>
                <w:sz w:val="24"/>
                <w:szCs w:val="24"/>
              </w:rPr>
              <w:t>plkst</w:t>
            </w:r>
            <w:proofErr w:type="spellEnd"/>
            <w:r>
              <w:rPr>
                <w:rFonts w:ascii="Times New Roman" w:hAnsi="Times New Roman" w:cs="Times New Roman"/>
                <w:sz w:val="24"/>
                <w:szCs w:val="24"/>
              </w:rPr>
              <w:t>.</w:t>
            </w:r>
            <w:r w:rsidRPr="00510BFA">
              <w:rPr>
                <w:rFonts w:ascii="Times New Roman" w:hAnsi="Times New Roman" w:cs="Times New Roman"/>
                <w:sz w:val="24"/>
                <w:szCs w:val="24"/>
              </w:rPr>
              <w:t xml:space="preserve"> 8:30 līdz </w:t>
            </w:r>
            <w:r>
              <w:rPr>
                <w:rFonts w:ascii="Times New Roman" w:hAnsi="Times New Roman" w:cs="Times New Roman"/>
                <w:sz w:val="24"/>
                <w:szCs w:val="24"/>
              </w:rPr>
              <w:t>plkst.</w:t>
            </w:r>
            <w:r w:rsidRPr="00510BFA">
              <w:rPr>
                <w:rFonts w:ascii="Times New Roman" w:hAnsi="Times New Roman" w:cs="Times New Roman"/>
                <w:sz w:val="24"/>
                <w:szCs w:val="24"/>
              </w:rPr>
              <w:t>17:00</w:t>
            </w:r>
          </w:p>
        </w:tc>
      </w:tr>
      <w:tr w:rsidR="00210D78" w:rsidRPr="00510BFA"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6D57A1" w:rsidRPr="003770FB" w:rsidRDefault="003770FB" w:rsidP="003770FB">
      <w:pPr>
        <w:pStyle w:val="ListParagraph"/>
        <w:widowControl w:val="0"/>
        <w:numPr>
          <w:ilvl w:val="1"/>
          <w:numId w:val="26"/>
        </w:numPr>
        <w:overflowPunct w:val="0"/>
        <w:autoSpaceDE w:val="0"/>
        <w:autoSpaceDN w:val="0"/>
        <w:adjustRightInd w:val="0"/>
        <w:jc w:val="both"/>
        <w:rPr>
          <w:rFonts w:ascii="Times New Roman" w:hAnsi="Times New Roman" w:cs="Times New Roman"/>
          <w:sz w:val="24"/>
          <w:szCs w:val="24"/>
        </w:rPr>
      </w:pPr>
      <w:r w:rsidRPr="003770FB">
        <w:rPr>
          <w:rFonts w:ascii="Times New Roman" w:hAnsi="Times New Roman" w:cs="Times New Roman"/>
          <w:sz w:val="24"/>
          <w:szCs w:val="24"/>
        </w:rPr>
        <w:t>Iepirkuma procedūru vei</w:t>
      </w:r>
      <w:r w:rsidR="00AC2106">
        <w:rPr>
          <w:rFonts w:ascii="Times New Roman" w:hAnsi="Times New Roman" w:cs="Times New Roman"/>
          <w:sz w:val="24"/>
          <w:szCs w:val="24"/>
        </w:rPr>
        <w:t>c ar Latvijas Universitātes 2015</w:t>
      </w:r>
      <w:r w:rsidRPr="003770FB">
        <w:rPr>
          <w:rFonts w:ascii="Times New Roman" w:hAnsi="Times New Roman" w:cs="Times New Roman"/>
          <w:sz w:val="24"/>
          <w:szCs w:val="24"/>
        </w:rPr>
        <w:t xml:space="preserve">. gada 12. februāra rīkojumu </w:t>
      </w:r>
      <w:proofErr w:type="spellStart"/>
      <w:r w:rsidRPr="003770FB">
        <w:rPr>
          <w:rFonts w:ascii="Times New Roman" w:hAnsi="Times New Roman" w:cs="Times New Roman"/>
          <w:sz w:val="24"/>
          <w:szCs w:val="24"/>
        </w:rPr>
        <w:t>Nr</w:t>
      </w:r>
      <w:proofErr w:type="spellEnd"/>
      <w:r w:rsidRPr="003770FB">
        <w:rPr>
          <w:rFonts w:ascii="Times New Roman" w:hAnsi="Times New Roman" w:cs="Times New Roman"/>
          <w:sz w:val="24"/>
          <w:szCs w:val="24"/>
        </w:rPr>
        <w:t xml:space="preserve">. 1/50 “Par LU iepirkumu komisiju sastāviem” izveidota Latvijas Universitātes </w:t>
      </w:r>
      <w:r>
        <w:rPr>
          <w:rFonts w:ascii="Times New Roman" w:hAnsi="Times New Roman" w:cs="Times New Roman"/>
          <w:sz w:val="24"/>
          <w:szCs w:val="24"/>
        </w:rPr>
        <w:t>Būvniecības un īpašumu apsaimniekošanas iepirkumu</w:t>
      </w:r>
      <w:r w:rsidRPr="003770FB">
        <w:rPr>
          <w:rFonts w:ascii="Times New Roman" w:hAnsi="Times New Roman" w:cs="Times New Roman"/>
          <w:sz w:val="24"/>
          <w:szCs w:val="24"/>
        </w:rPr>
        <w:t xml:space="preserve"> komisija (turpmāk- </w:t>
      </w:r>
      <w:r>
        <w:rPr>
          <w:rFonts w:ascii="Times New Roman" w:hAnsi="Times New Roman" w:cs="Times New Roman"/>
          <w:b/>
          <w:sz w:val="24"/>
          <w:szCs w:val="24"/>
        </w:rPr>
        <w:t>Iepirkuma k</w:t>
      </w:r>
      <w:r w:rsidRPr="003770FB">
        <w:rPr>
          <w:rFonts w:ascii="Times New Roman" w:hAnsi="Times New Roman" w:cs="Times New Roman"/>
          <w:b/>
          <w:sz w:val="24"/>
          <w:szCs w:val="24"/>
        </w:rPr>
        <w:t>omisija</w:t>
      </w:r>
      <w:r w:rsidRPr="003770FB">
        <w:rPr>
          <w:rFonts w:ascii="Times New Roman" w:hAnsi="Times New Roman" w:cs="Times New Roman"/>
          <w:sz w:val="24"/>
          <w:szCs w:val="24"/>
        </w:rPr>
        <w:t>).</w:t>
      </w:r>
    </w:p>
    <w:p w:rsidR="00414FCB" w:rsidRPr="00414FCB" w:rsidRDefault="00A3646D"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r w:rsidR="00080E70" w:rsidRPr="00080E70">
        <w:rPr>
          <w:rFonts w:ascii="Times New Roman" w:hAnsi="Times New Roman" w:cs="Times New Roman"/>
          <w:b/>
          <w:color w:val="000000" w:themeColor="text1"/>
          <w:sz w:val="24"/>
          <w:szCs w:val="24"/>
        </w:rPr>
        <w:t xml:space="preserve">Līdzstrāvas avota iegāde maza mēroga </w:t>
      </w:r>
      <w:proofErr w:type="spellStart"/>
      <w:r w:rsidR="00080E70" w:rsidRPr="00080E70">
        <w:rPr>
          <w:rFonts w:ascii="Times New Roman" w:hAnsi="Times New Roman" w:cs="Times New Roman"/>
          <w:b/>
          <w:color w:val="000000" w:themeColor="text1"/>
          <w:sz w:val="24"/>
          <w:szCs w:val="24"/>
        </w:rPr>
        <w:t>lokizlādes</w:t>
      </w:r>
      <w:proofErr w:type="spellEnd"/>
      <w:r w:rsidR="00080E70" w:rsidRPr="00080E70">
        <w:rPr>
          <w:rFonts w:ascii="Times New Roman" w:hAnsi="Times New Roman" w:cs="Times New Roman"/>
          <w:b/>
          <w:color w:val="000000" w:themeColor="text1"/>
          <w:sz w:val="24"/>
          <w:szCs w:val="24"/>
        </w:rPr>
        <w:t xml:space="preserve"> krāsnij ar grafīta elektrodu</w:t>
      </w:r>
      <w:r w:rsidR="00080E70">
        <w:rPr>
          <w:rFonts w:ascii="Times New Roman" w:hAnsi="Times New Roman" w:cs="Times New Roman"/>
          <w:b/>
          <w:color w:val="000000" w:themeColor="text1"/>
          <w:sz w:val="24"/>
          <w:szCs w:val="24"/>
        </w:rPr>
        <w:t>.</w:t>
      </w:r>
    </w:p>
    <w:p w:rsidR="004F7AE4" w:rsidRDefault="002A7567"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7AE4">
        <w:rPr>
          <w:rFonts w:ascii="Times New Roman" w:hAnsi="Times New Roman" w:cs="Times New Roman"/>
          <w:b/>
          <w:sz w:val="24"/>
          <w:szCs w:val="24"/>
        </w:rPr>
        <w:t>CPV kods</w:t>
      </w:r>
      <w:r w:rsidR="004F7AE4" w:rsidRPr="004F7AE4">
        <w:rPr>
          <w:rFonts w:ascii="Times New Roman" w:hAnsi="Times New Roman" w:cs="Times New Roman"/>
          <w:b/>
          <w:sz w:val="24"/>
          <w:szCs w:val="24"/>
        </w:rPr>
        <w:t>:</w:t>
      </w:r>
      <w:r w:rsidRPr="00510BFA">
        <w:rPr>
          <w:rFonts w:ascii="Times New Roman" w:hAnsi="Times New Roman" w:cs="Times New Roman"/>
          <w:sz w:val="24"/>
          <w:szCs w:val="24"/>
        </w:rPr>
        <w:t xml:space="preserve"> </w:t>
      </w:r>
      <w:r w:rsidR="00080E70" w:rsidRPr="00080E70">
        <w:rPr>
          <w:rFonts w:ascii="Times New Roman" w:hAnsi="Times New Roman" w:cs="Times New Roman"/>
          <w:sz w:val="24"/>
          <w:szCs w:val="24"/>
        </w:rPr>
        <w:t xml:space="preserve">38000000-5 (Laboratorijas, optiskās un </w:t>
      </w:r>
      <w:proofErr w:type="spellStart"/>
      <w:r w:rsidR="00080E70" w:rsidRPr="00080E70">
        <w:rPr>
          <w:rFonts w:ascii="Times New Roman" w:hAnsi="Times New Roman" w:cs="Times New Roman"/>
          <w:sz w:val="24"/>
          <w:szCs w:val="24"/>
        </w:rPr>
        <w:t>precīzijas</w:t>
      </w:r>
      <w:proofErr w:type="spellEnd"/>
      <w:r w:rsidR="00080E70" w:rsidRPr="00080E70">
        <w:rPr>
          <w:rFonts w:ascii="Times New Roman" w:hAnsi="Times New Roman" w:cs="Times New Roman"/>
          <w:sz w:val="24"/>
          <w:szCs w:val="24"/>
        </w:rPr>
        <w:t xml:space="preserve"> ierīces (izņemot brilles).</w:t>
      </w:r>
    </w:p>
    <w:p w:rsidR="006D0539" w:rsidRDefault="000E3CEB"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L</w:t>
      </w:r>
      <w:r w:rsidR="006D0539" w:rsidRPr="000E3CEB">
        <w:rPr>
          <w:rFonts w:ascii="Times New Roman" w:hAnsi="Times New Roman" w:cs="Times New Roman"/>
          <w:b/>
          <w:sz w:val="24"/>
          <w:szCs w:val="24"/>
        </w:rPr>
        <w:t xml:space="preserve">īguma </w:t>
      </w:r>
      <w:r w:rsidR="00E52F01">
        <w:rPr>
          <w:rFonts w:ascii="Times New Roman" w:hAnsi="Times New Roman" w:cs="Times New Roman"/>
          <w:b/>
          <w:sz w:val="24"/>
          <w:szCs w:val="24"/>
        </w:rPr>
        <w:t>darbības</w:t>
      </w:r>
      <w:r w:rsidR="0064245F" w:rsidRPr="000E3CEB">
        <w:rPr>
          <w:rFonts w:ascii="Times New Roman" w:hAnsi="Times New Roman" w:cs="Times New Roman"/>
          <w:b/>
          <w:sz w:val="24"/>
          <w:szCs w:val="24"/>
        </w:rPr>
        <w:t xml:space="preserve"> termiņš</w:t>
      </w:r>
      <w:r w:rsidRPr="000E3CEB">
        <w:rPr>
          <w:rFonts w:ascii="Times New Roman" w:hAnsi="Times New Roman" w:cs="Times New Roman"/>
          <w:b/>
          <w:sz w:val="24"/>
          <w:szCs w:val="24"/>
        </w:rPr>
        <w:t>:</w:t>
      </w:r>
      <w:r w:rsidR="00080E70">
        <w:rPr>
          <w:rFonts w:ascii="Times New Roman" w:hAnsi="Times New Roman" w:cs="Times New Roman"/>
          <w:sz w:val="24"/>
          <w:szCs w:val="24"/>
        </w:rPr>
        <w:t xml:space="preserve"> 14 ( četrpadsmit) kalendārās dienas</w:t>
      </w:r>
      <w:r w:rsidR="00D25DC0">
        <w:rPr>
          <w:rFonts w:ascii="Times New Roman" w:hAnsi="Times New Roman" w:cs="Times New Roman"/>
          <w:sz w:val="24"/>
          <w:szCs w:val="24"/>
        </w:rPr>
        <w:t xml:space="preserve"> </w:t>
      </w:r>
      <w:r>
        <w:rPr>
          <w:rFonts w:ascii="Times New Roman" w:hAnsi="Times New Roman" w:cs="Times New Roman"/>
          <w:sz w:val="24"/>
          <w:szCs w:val="24"/>
        </w:rPr>
        <w:t>no iepirkuma līguma noslēgšanas dienas</w:t>
      </w:r>
      <w:r w:rsidR="006D0539" w:rsidRPr="00510BFA">
        <w:rPr>
          <w:rFonts w:ascii="Times New Roman" w:hAnsi="Times New Roman" w:cs="Times New Roman"/>
          <w:sz w:val="24"/>
          <w:szCs w:val="24"/>
        </w:rPr>
        <w:t>.</w:t>
      </w:r>
    </w:p>
    <w:p w:rsidR="00F678E8" w:rsidRPr="00080E70" w:rsidRDefault="00F678E8"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Preces piegādes termiņš un vieta:</w:t>
      </w:r>
      <w:r w:rsidR="00080E70">
        <w:rPr>
          <w:rFonts w:ascii="Times New Roman" w:hAnsi="Times New Roman" w:cs="Times New Roman"/>
          <w:b/>
          <w:sz w:val="24"/>
          <w:szCs w:val="24"/>
        </w:rPr>
        <w:t xml:space="preserve"> </w:t>
      </w:r>
      <w:r w:rsidR="001554E7">
        <w:rPr>
          <w:rFonts w:ascii="Times New Roman" w:hAnsi="Times New Roman" w:cs="Times New Roman"/>
          <w:sz w:val="24"/>
          <w:szCs w:val="24"/>
        </w:rPr>
        <w:t>14 (četrpadsmit</w:t>
      </w:r>
      <w:r w:rsidR="00080E70" w:rsidRPr="00080E70">
        <w:rPr>
          <w:rFonts w:ascii="Times New Roman" w:hAnsi="Times New Roman" w:cs="Times New Roman"/>
          <w:sz w:val="24"/>
          <w:szCs w:val="24"/>
        </w:rPr>
        <w:t>) kalendārās dienas no iepirkuma līguma noslēgšanas dienas, Rīga.</w:t>
      </w:r>
    </w:p>
    <w:p w:rsidR="00150F45" w:rsidRPr="00150F45" w:rsidRDefault="00150F45"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310EA6">
        <w:rPr>
          <w:rFonts w:ascii="Times New Roman" w:hAnsi="Times New Roman" w:cs="Times New Roman"/>
          <w:sz w:val="24"/>
          <w:szCs w:val="24"/>
        </w:rPr>
        <w:t xml:space="preserve">piedāvājums ar viszemāko cenu (EUR bez PVN) no piedāvājumiem, kas atbilst visām nolikumā noteiktajām prasībām. </w:t>
      </w:r>
    </w:p>
    <w:p w:rsidR="00150F45" w:rsidRPr="00150F45" w:rsidRDefault="00310EA6"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Plānotā līgumcena: </w:t>
      </w:r>
      <w:r w:rsidR="00080E70" w:rsidRPr="00080E70">
        <w:rPr>
          <w:rFonts w:ascii="Times New Roman" w:hAnsi="Times New Roman" w:cs="Times New Roman"/>
          <w:sz w:val="24"/>
          <w:szCs w:val="24"/>
        </w:rPr>
        <w:t>līdz</w:t>
      </w:r>
      <w:r w:rsidR="00080E70">
        <w:rPr>
          <w:rFonts w:ascii="Times New Roman" w:hAnsi="Times New Roman" w:cs="Times New Roman"/>
          <w:b/>
          <w:sz w:val="24"/>
          <w:szCs w:val="24"/>
        </w:rPr>
        <w:t xml:space="preserve"> </w:t>
      </w:r>
      <w:r w:rsidR="00080E70">
        <w:rPr>
          <w:rFonts w:ascii="Times New Roman" w:hAnsi="Times New Roman" w:cs="Times New Roman"/>
          <w:sz w:val="24"/>
          <w:szCs w:val="24"/>
        </w:rPr>
        <w:t>1</w:t>
      </w:r>
      <w:r>
        <w:rPr>
          <w:rFonts w:ascii="Times New Roman" w:hAnsi="Times New Roman" w:cs="Times New Roman"/>
          <w:sz w:val="24"/>
          <w:szCs w:val="24"/>
        </w:rPr>
        <w:t>0 000 (EUR bez PVN).</w:t>
      </w:r>
    </w:p>
    <w:p w:rsidR="00984914" w:rsidRDefault="00A53037" w:rsidP="00984914">
      <w:pPr>
        <w:pStyle w:val="BodyTextIndent"/>
        <w:numPr>
          <w:ilvl w:val="1"/>
          <w:numId w:val="26"/>
        </w:numPr>
        <w:spacing w:after="0"/>
        <w:jc w:val="both"/>
        <w:rPr>
          <w:lang w:val="lv-LV"/>
        </w:rPr>
      </w:pPr>
      <w:r w:rsidRPr="00984914">
        <w:rPr>
          <w:b/>
          <w:lang w:val="lv-LV"/>
        </w:rPr>
        <w:t>Piemērojamā iepirkuma procedūra:</w:t>
      </w:r>
      <w:r w:rsidR="00FF2989" w:rsidRPr="00984914">
        <w:rPr>
          <w:b/>
          <w:lang w:val="lv-LV"/>
        </w:rPr>
        <w:t xml:space="preserve"> </w:t>
      </w:r>
      <w:r w:rsidR="00984914" w:rsidRPr="00984914">
        <w:rPr>
          <w:lang w:val="lv-LV"/>
        </w:rPr>
        <w:t xml:space="preserve">iepirkums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984914">
        <w:rPr>
          <w:lang w:val="lv-LV"/>
        </w:rPr>
        <w:t>a kārtībai</w:t>
      </w:r>
      <w:r w:rsidR="00984914" w:rsidRPr="005A0D20">
        <w:rPr>
          <w:lang w:val="lv-LV"/>
        </w:rPr>
        <w:t>.</w:t>
      </w:r>
    </w:p>
    <w:p w:rsidR="006D0539" w:rsidRPr="005E4AD3" w:rsidRDefault="00A4298E"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6D0539"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BC24DC">
        <w:rPr>
          <w:rFonts w:ascii="Times New Roman" w:hAnsi="Times New Roman" w:cs="Times New Roman"/>
          <w:sz w:val="24"/>
          <w:szCs w:val="24"/>
        </w:rPr>
        <w:t>pretendenti</w:t>
      </w:r>
      <w:r w:rsidR="00A4298E" w:rsidRPr="00BC24DC">
        <w:rPr>
          <w:rFonts w:ascii="Times New Roman" w:hAnsi="Times New Roman" w:cs="Times New Roman"/>
          <w:sz w:val="24"/>
          <w:szCs w:val="24"/>
        </w:rPr>
        <w:t xml:space="preserve"> ar iepirkuma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proofErr w:type="spellStart"/>
      <w:r w:rsidR="005E4AD3" w:rsidRPr="00BC24DC">
        <w:rPr>
          <w:rFonts w:ascii="Times New Roman" w:eastAsia="Cambria" w:hAnsi="Times New Roman" w:cs="Times New Roman"/>
          <w:kern w:val="56"/>
          <w:sz w:val="24"/>
          <w:szCs w:val="24"/>
        </w:rPr>
        <w:t>mājaslapā</w:t>
      </w:r>
      <w:proofErr w:type="spellEnd"/>
      <w:r w:rsidR="005E4AD3" w:rsidRPr="00BC24DC">
        <w:rPr>
          <w:rFonts w:ascii="Times New Roman" w:eastAsia="Cambria" w:hAnsi="Times New Roman" w:cs="Times New Roman"/>
          <w:kern w:val="56"/>
          <w:sz w:val="24"/>
          <w:szCs w:val="24"/>
        </w:rPr>
        <w:t xml:space="preserve"> internetā: </w:t>
      </w:r>
      <w:hyperlink r:id="rId12"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Pr="00BC24DC">
        <w:rPr>
          <w:rFonts w:ascii="Times New Roman" w:hAnsi="Times New Roman" w:cs="Times New Roman"/>
          <w:sz w:val="24"/>
          <w:szCs w:val="24"/>
        </w:rPr>
        <w:t>;</w:t>
      </w:r>
    </w:p>
    <w:p w:rsidR="006D0539" w:rsidRPr="00510BFA" w:rsidRDefault="00A4298E"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w:t>
      </w:r>
      <w:proofErr w:type="spellStart"/>
      <w:r w:rsidR="006D0539" w:rsidRPr="00510BFA">
        <w:rPr>
          <w:rFonts w:ascii="Times New Roman" w:hAnsi="Times New Roman" w:cs="Times New Roman"/>
          <w:sz w:val="24"/>
          <w:szCs w:val="24"/>
        </w:rPr>
        <w:t>plkst</w:t>
      </w:r>
      <w:proofErr w:type="spellEnd"/>
      <w:r w:rsidR="006D0539" w:rsidRPr="00510BFA">
        <w:rPr>
          <w:rFonts w:ascii="Times New Roman" w:hAnsi="Times New Roman" w:cs="Times New Roman"/>
          <w:sz w:val="24"/>
          <w:szCs w:val="24"/>
        </w:rPr>
        <w:t xml:space="preserve">.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88299F">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rsidR="0088299F" w:rsidRPr="0071759C" w:rsidRDefault="0088299F" w:rsidP="0071759C">
      <w:pPr>
        <w:pStyle w:val="ListParagraph"/>
        <w:widowControl w:val="0"/>
        <w:numPr>
          <w:ilvl w:val="2"/>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sagatavo un publicē atbildi nolikuma 1.11.1.apakšpunktā norādītajā tīmekļa vietnē</w:t>
      </w:r>
      <w:r w:rsidR="0071759C">
        <w:rPr>
          <w:rFonts w:ascii="Times New Roman" w:hAnsi="Times New Roman" w:cs="Times New Roman"/>
          <w:sz w:val="24"/>
          <w:szCs w:val="24"/>
        </w:rPr>
        <w:t>;</w:t>
      </w:r>
    </w:p>
    <w:p w:rsidR="0071759C" w:rsidRPr="0071759C" w:rsidRDefault="0071759C" w:rsidP="0071759C">
      <w:pPr>
        <w:pStyle w:val="ListParagraph"/>
        <w:widowControl w:val="0"/>
        <w:numPr>
          <w:ilvl w:val="2"/>
          <w:numId w:val="26"/>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lastRenderedPageBreak/>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00080E70">
        <w:rPr>
          <w:rFonts w:ascii="Times New Roman" w:hAnsi="Times New Roman" w:cs="Times New Roman"/>
          <w:sz w:val="24"/>
          <w:szCs w:val="24"/>
        </w:rPr>
        <w:t xml:space="preserve"> informāciju, nosūtot LU Zinātniskās darbības nodrošinājuma</w:t>
      </w:r>
      <w:r w:rsidRPr="0071759C">
        <w:rPr>
          <w:rFonts w:ascii="Times New Roman" w:hAnsi="Times New Roman" w:cs="Times New Roman"/>
          <w:sz w:val="24"/>
          <w:szCs w:val="24"/>
        </w:rPr>
        <w:t xml:space="preserve"> iepirkumu komisijai (turpmāk –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 adresētu vēs</w:t>
      </w:r>
      <w:r w:rsidR="00080E70">
        <w:rPr>
          <w:rFonts w:ascii="Times New Roman" w:hAnsi="Times New Roman" w:cs="Times New Roman"/>
          <w:sz w:val="24"/>
          <w:szCs w:val="24"/>
        </w:rPr>
        <w:t>tuli uz</w:t>
      </w:r>
      <w:r w:rsidRPr="0071759C">
        <w:rPr>
          <w:rFonts w:ascii="Times New Roman" w:hAnsi="Times New Roman" w:cs="Times New Roman"/>
          <w:sz w:val="24"/>
          <w:szCs w:val="24"/>
        </w:rPr>
        <w:t xml:space="preserve"> pastu: </w:t>
      </w:r>
      <w:r w:rsidRPr="0071759C">
        <w:rPr>
          <w:rFonts w:ascii="Times New Roman" w:hAnsi="Times New Roman" w:cs="Times New Roman"/>
          <w:kern w:val="56"/>
          <w:sz w:val="24"/>
          <w:szCs w:val="24"/>
        </w:rPr>
        <w:t>LU Lietvedības departamenta Juridiskā nodaļa</w:t>
      </w:r>
      <w:r w:rsidRPr="0071759C">
        <w:rPr>
          <w:rFonts w:ascii="Times New Roman" w:hAnsi="Times New Roman" w:cs="Times New Roman"/>
          <w:sz w:val="24"/>
          <w:szCs w:val="24"/>
        </w:rPr>
        <w:t xml:space="preserve">, Raiņa bulvāris 19, 130.telpa., Rīga, LV-1586, vai faksu: + 371 67225039 vai elektroniski: </w:t>
      </w:r>
      <w:proofErr w:type="spellStart"/>
      <w:r w:rsidRPr="0071759C">
        <w:rPr>
          <w:rFonts w:ascii="Times New Roman" w:hAnsi="Times New Roman" w:cs="Times New Roman"/>
          <w:sz w:val="24"/>
          <w:szCs w:val="24"/>
        </w:rPr>
        <w:t>iepirkums@lu.lv</w:t>
      </w:r>
      <w:proofErr w:type="spellEnd"/>
      <w:r w:rsidRPr="0071759C">
        <w:rPr>
          <w:rFonts w:ascii="Times New Roman" w:hAnsi="Times New Roman" w:cs="Times New Roman"/>
          <w:sz w:val="24"/>
          <w:szCs w:val="24"/>
        </w:rPr>
        <w:t xml:space="preserve">.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w:t>
      </w:r>
      <w:r w:rsidR="00080E70">
        <w:rPr>
          <w:rFonts w:ascii="Times New Roman" w:hAnsi="Times New Roman" w:cs="Times New Roman"/>
          <w:sz w:val="24"/>
          <w:szCs w:val="24"/>
        </w:rPr>
        <w:t>iem jautājumiem, kas nosūtīti uz</w:t>
      </w:r>
      <w:r w:rsidRPr="0071759C">
        <w:rPr>
          <w:rFonts w:ascii="Times New Roman" w:hAnsi="Times New Roman" w:cs="Times New Roman"/>
          <w:sz w:val="24"/>
          <w:szCs w:val="24"/>
        </w:rPr>
        <w:t xml:space="preserve"> faksu vai elektroniski, par saņemšanas dienu uzskata nākamo darba dienu.</w:t>
      </w:r>
    </w:p>
    <w:p w:rsidR="0088299F" w:rsidRPr="0088299F" w:rsidRDefault="00E80C0D" w:rsidP="0088299F">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w:t>
      </w:r>
      <w:r w:rsidR="00080E70">
        <w:rPr>
          <w:rFonts w:ascii="Times New Roman" w:hAnsi="Times New Roman" w:cs="Times New Roman"/>
          <w:sz w:val="24"/>
          <w:szCs w:val="24"/>
        </w:rPr>
        <w:t>ītāju un piegādātājiem notiek uz pastu</w:t>
      </w:r>
      <w:r w:rsidR="005E692B">
        <w:rPr>
          <w:rFonts w:ascii="Times New Roman" w:hAnsi="Times New Roman" w:cs="Times New Roman"/>
          <w:sz w:val="24"/>
          <w:szCs w:val="24"/>
        </w:rPr>
        <w:t xml:space="preserve">, </w:t>
      </w:r>
      <w:r w:rsidR="00080E70">
        <w:rPr>
          <w:rFonts w:ascii="Times New Roman" w:hAnsi="Times New Roman" w:cs="Times New Roman"/>
          <w:sz w:val="24"/>
          <w:szCs w:val="24"/>
        </w:rPr>
        <w:t xml:space="preserve">uz </w:t>
      </w:r>
      <w:r w:rsidR="005E692B">
        <w:rPr>
          <w:rFonts w:ascii="Times New Roman" w:hAnsi="Times New Roman" w:cs="Times New Roman"/>
          <w:sz w:val="24"/>
          <w:szCs w:val="24"/>
        </w:rPr>
        <w:t xml:space="preserve">faksu, elektronisko pastu, </w:t>
      </w:r>
      <w:r w:rsidR="00080E70">
        <w:rPr>
          <w:rFonts w:ascii="Times New Roman" w:hAnsi="Times New Roman" w:cs="Times New Roman"/>
          <w:sz w:val="24"/>
          <w:szCs w:val="24"/>
        </w:rPr>
        <w:t xml:space="preserve">vai uz </w:t>
      </w:r>
      <w:r w:rsidR="005E692B">
        <w:rPr>
          <w:rFonts w:ascii="Times New Roman" w:hAnsi="Times New Roman" w:cs="Times New Roman"/>
          <w:sz w:val="24"/>
          <w:szCs w:val="24"/>
        </w:rPr>
        <w:t>tālruni.</w:t>
      </w:r>
    </w:p>
    <w:p w:rsidR="00D60669" w:rsidRPr="008218A7" w:rsidRDefault="002A7567"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C1201B" w:rsidP="005C46B1">
      <w:pPr>
        <w:pStyle w:val="ListParagraph"/>
        <w:widowControl w:val="0"/>
        <w:numPr>
          <w:ilvl w:val="2"/>
          <w:numId w:val="26"/>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057964">
        <w:rPr>
          <w:rFonts w:ascii="Times New Roman" w:hAnsi="Times New Roman" w:cs="Times New Roman"/>
          <w:b/>
          <w:sz w:val="24"/>
          <w:szCs w:val="24"/>
        </w:rPr>
        <w:t>līdz 2016. gada 12</w:t>
      </w:r>
      <w:r w:rsidR="00AC2106" w:rsidRPr="00AC2106">
        <w:rPr>
          <w:rFonts w:ascii="Times New Roman" w:hAnsi="Times New Roman" w:cs="Times New Roman"/>
          <w:b/>
          <w:sz w:val="24"/>
          <w:szCs w:val="24"/>
        </w:rPr>
        <w:t>. februārim</w:t>
      </w:r>
      <w:r w:rsidR="00F9142E" w:rsidRPr="00AC2106">
        <w:rPr>
          <w:rFonts w:ascii="Times New Roman" w:hAnsi="Times New Roman" w:cs="Times New Roman"/>
          <w:b/>
          <w:sz w:val="24"/>
          <w:szCs w:val="24"/>
        </w:rPr>
        <w:t xml:space="preserve"> </w:t>
      </w:r>
      <w:proofErr w:type="spellStart"/>
      <w:r w:rsidR="00F9142E" w:rsidRPr="00AC2106">
        <w:rPr>
          <w:rFonts w:ascii="Times New Roman" w:hAnsi="Times New Roman" w:cs="Times New Roman"/>
          <w:b/>
          <w:sz w:val="24"/>
          <w:szCs w:val="24"/>
        </w:rPr>
        <w:t>plkst</w:t>
      </w:r>
      <w:proofErr w:type="spellEnd"/>
      <w:r w:rsidR="00F9142E" w:rsidRPr="00AC2106">
        <w:rPr>
          <w:rFonts w:ascii="Times New Roman" w:hAnsi="Times New Roman" w:cs="Times New Roman"/>
          <w:b/>
          <w:sz w:val="24"/>
          <w:szCs w:val="24"/>
        </w:rPr>
        <w:t>. 11:00</w:t>
      </w:r>
      <w:r w:rsidR="00F9142E">
        <w:rPr>
          <w:rFonts w:ascii="Times New Roman" w:hAnsi="Times New Roman" w:cs="Times New Roman"/>
          <w:sz w:val="24"/>
          <w:szCs w:val="24"/>
        </w:rPr>
        <w:t xml:space="preserve"> </w:t>
      </w:r>
      <w:r w:rsidR="00DF3A38" w:rsidRPr="00DF3A38">
        <w:rPr>
          <w:rFonts w:ascii="Times New Roman" w:hAnsi="Times New Roman" w:cs="Times New Roman"/>
          <w:sz w:val="24"/>
          <w:szCs w:val="24"/>
          <w:lang w:eastAsia="ar-SA"/>
        </w:rPr>
        <w:t>LU Kancelejā, 136.telpā, 1.stāvā, Raiņa bulvārī 19, Rīgā</w:t>
      </w:r>
      <w:r w:rsidR="00DF3A38" w:rsidRPr="00DF3A38">
        <w:rPr>
          <w:rFonts w:ascii="Times New Roman" w:hAnsi="Times New Roman" w:cs="Times New Roman"/>
          <w:sz w:val="24"/>
          <w:szCs w:val="24"/>
        </w:rPr>
        <w:t>,</w:t>
      </w:r>
      <w:r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w:t>
      </w:r>
      <w:proofErr w:type="spellStart"/>
      <w:r w:rsidR="0062793A" w:rsidRPr="00DF3A38">
        <w:rPr>
          <w:rFonts w:ascii="Times New Roman" w:hAnsi="Times New Roman" w:cs="Times New Roman"/>
          <w:sz w:val="24"/>
          <w:szCs w:val="24"/>
        </w:rPr>
        <w:t>plkst</w:t>
      </w:r>
      <w:proofErr w:type="spellEnd"/>
      <w:r w:rsidR="0062793A" w:rsidRPr="00DF3A38">
        <w:rPr>
          <w:rFonts w:ascii="Times New Roman" w:hAnsi="Times New Roman" w:cs="Times New Roman"/>
          <w:sz w:val="24"/>
          <w:szCs w:val="24"/>
        </w:rPr>
        <w:t xml:space="preserve">.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proofErr w:type="spellStart"/>
      <w:r w:rsidR="00E3328A" w:rsidRPr="00DF3A38">
        <w:rPr>
          <w:rFonts w:ascii="Times New Roman" w:hAnsi="Times New Roman" w:cs="Times New Roman"/>
          <w:sz w:val="24"/>
          <w:szCs w:val="24"/>
        </w:rPr>
        <w:t>plkst</w:t>
      </w:r>
      <w:proofErr w:type="spellEnd"/>
      <w:r w:rsidR="00E3328A"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080E70">
        <w:rPr>
          <w:rFonts w:ascii="Times New Roman" w:hAnsi="Times New Roman" w:cs="Times New Roman"/>
          <w:sz w:val="24"/>
          <w:szCs w:val="24"/>
        </w:rPr>
        <w:t xml:space="preserve"> uz Pasūtītāja</w:t>
      </w:r>
      <w:r w:rsidRPr="00DF3A38">
        <w:rPr>
          <w:rFonts w:ascii="Times New Roman" w:hAnsi="Times New Roman" w:cs="Times New Roman"/>
          <w:sz w:val="24"/>
          <w:szCs w:val="24"/>
        </w:rPr>
        <w:t xml:space="preserve"> pastu;</w:t>
      </w:r>
    </w:p>
    <w:p w:rsidR="00C1201B" w:rsidRPr="00510BFA" w:rsidRDefault="00C1201B" w:rsidP="005C46B1">
      <w:pPr>
        <w:pStyle w:val="ListParagraph"/>
        <w:widowControl w:val="0"/>
        <w:numPr>
          <w:ilvl w:val="2"/>
          <w:numId w:val="26"/>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1.</w:t>
      </w:r>
      <w:r w:rsidR="001554E7">
        <w:rPr>
          <w:rFonts w:ascii="Times New Roman" w:hAnsi="Times New Roman" w:cs="Times New Roman"/>
          <w:sz w:val="24"/>
          <w:szCs w:val="24"/>
        </w:rPr>
        <w:t>14</w:t>
      </w:r>
      <w:r w:rsidR="002A7567" w:rsidRPr="00510BFA">
        <w:rPr>
          <w:rFonts w:ascii="Times New Roman" w:hAnsi="Times New Roman" w:cs="Times New Roman"/>
          <w:sz w:val="24"/>
          <w:szCs w:val="24"/>
        </w:rPr>
        <w:t>.1.</w:t>
      </w:r>
      <w:r w:rsidR="0067683A" w:rsidRPr="00510BFA">
        <w:rPr>
          <w:rFonts w:ascii="Times New Roman" w:hAnsi="Times New Roman" w:cs="Times New Roman"/>
          <w:sz w:val="24"/>
          <w:szCs w:val="24"/>
        </w:rPr>
        <w:t xml:space="preserve"> punktā norādītajā adresē līdz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1.</w:t>
      </w:r>
      <w:r w:rsidR="001554E7">
        <w:rPr>
          <w:rFonts w:ascii="Times New Roman" w:hAnsi="Times New Roman" w:cs="Times New Roman"/>
          <w:sz w:val="24"/>
          <w:szCs w:val="24"/>
        </w:rPr>
        <w:t>14</w:t>
      </w:r>
      <w:r w:rsidR="0067683A" w:rsidRPr="00510BFA">
        <w:rPr>
          <w:rFonts w:ascii="Times New Roman" w:hAnsi="Times New Roman" w:cs="Times New Roman"/>
          <w:sz w:val="24"/>
          <w:szCs w:val="24"/>
        </w:rPr>
        <w:t xml:space="preserve">.1. punktā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 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510BFA" w:rsidRDefault="0064773B" w:rsidP="005C46B1">
      <w:pPr>
        <w:pStyle w:val="ListParagraph"/>
        <w:widowControl w:val="0"/>
        <w:numPr>
          <w:ilvl w:val="2"/>
          <w:numId w:val="26"/>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Piedāvājumu</w:t>
      </w:r>
      <w:r w:rsidR="002A7567" w:rsidRPr="00510BFA">
        <w:rPr>
          <w:rFonts w:ascii="Times New Roman" w:hAnsi="Times New Roman" w:cs="Times New Roman"/>
          <w:sz w:val="24"/>
          <w:szCs w:val="24"/>
        </w:rPr>
        <w:t xml:space="preserve"> </w:t>
      </w:r>
      <w:r w:rsidR="004B5BE8"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7A0458">
        <w:rPr>
          <w:rFonts w:ascii="Times New Roman" w:hAnsi="Times New Roman" w:cs="Times New Roman"/>
          <w:sz w:val="24"/>
          <w:szCs w:val="24"/>
        </w:rPr>
        <w:t xml:space="preserve">visu iepirkumu kopumā. </w:t>
      </w:r>
      <w:r w:rsidR="002A7567" w:rsidRPr="00510BFA">
        <w:rPr>
          <w:rFonts w:ascii="Times New Roman" w:hAnsi="Times New Roman" w:cs="Times New Roman"/>
          <w:sz w:val="24"/>
          <w:szCs w:val="24"/>
        </w:rPr>
        <w:t xml:space="preserve">Piedāvājumu variantu iesniegšana nav </w:t>
      </w:r>
      <w:r w:rsidR="00E93631" w:rsidRPr="00510BFA">
        <w:rPr>
          <w:rFonts w:ascii="Times New Roman" w:hAnsi="Times New Roman" w:cs="Times New Roman"/>
          <w:sz w:val="24"/>
          <w:szCs w:val="24"/>
        </w:rPr>
        <w:t>pieļaujama</w:t>
      </w:r>
      <w:r w:rsidR="002A7567" w:rsidRPr="00510BFA">
        <w:rPr>
          <w:rFonts w:ascii="Times New Roman" w:hAnsi="Times New Roman" w:cs="Times New Roman"/>
          <w:sz w:val="24"/>
          <w:szCs w:val="24"/>
        </w:rPr>
        <w:t xml:space="preserve">. </w:t>
      </w:r>
    </w:p>
    <w:p w:rsidR="00913695" w:rsidRDefault="00913695"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DE1FEE">
      <w:pPr>
        <w:pStyle w:val="ListParagraph"/>
        <w:widowControl w:val="0"/>
        <w:numPr>
          <w:ilvl w:val="2"/>
          <w:numId w:val="26"/>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pretendents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nolikuma </w:t>
      </w:r>
      <w:r w:rsidR="002A26F9">
        <w:rPr>
          <w:rFonts w:ascii="Times New Roman" w:hAnsi="Times New Roman" w:cs="Times New Roman"/>
          <w:sz w:val="24"/>
          <w:szCs w:val="24"/>
        </w:rPr>
        <w:t>1.14.1.</w:t>
      </w:r>
      <w:r w:rsidR="007E34F1">
        <w:rPr>
          <w:rFonts w:ascii="Times New Roman" w:hAnsi="Times New Roman" w:cs="Times New Roman"/>
          <w:sz w:val="24"/>
          <w:szCs w:val="24"/>
        </w:rPr>
        <w:t xml:space="preserve"> apakšpunktā norādītajai informācijai atzīmi – „GROZĪJUMI”. </w:t>
      </w:r>
    </w:p>
    <w:p w:rsidR="007E34F1" w:rsidRDefault="007E34F1" w:rsidP="00DE1FEE">
      <w:pPr>
        <w:pStyle w:val="ListParagraph"/>
        <w:widowControl w:val="0"/>
        <w:numPr>
          <w:ilvl w:val="2"/>
          <w:numId w:val="2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Atsaukumam ir bezierunu raksturs, tas izslēdz pretendenta tālāku dalību iepirkumā.</w:t>
      </w:r>
    </w:p>
    <w:p w:rsidR="00FA4EC3" w:rsidRPr="00DE1FEE" w:rsidRDefault="00FA4EC3" w:rsidP="00DE1FEE">
      <w:pPr>
        <w:pStyle w:val="ListParagraph"/>
        <w:widowControl w:val="0"/>
        <w:numPr>
          <w:ilvl w:val="2"/>
          <w:numId w:val="2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iesniegto piedāvājumu grozīt nevar. </w:t>
      </w:r>
    </w:p>
    <w:p w:rsidR="00C1201B" w:rsidRPr="00DF6DF1" w:rsidRDefault="002A7567" w:rsidP="005C46B1">
      <w:pPr>
        <w:pStyle w:val="ListParagraph"/>
        <w:widowControl w:val="0"/>
        <w:numPr>
          <w:ilvl w:val="1"/>
          <w:numId w:val="26"/>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080E70" w:rsidRPr="0068090E" w:rsidTr="00F7793D">
        <w:trPr>
          <w:cantSplit/>
        </w:trPr>
        <w:tc>
          <w:tcPr>
            <w:tcW w:w="9117" w:type="dxa"/>
            <w:shd w:val="clear" w:color="auto" w:fill="auto"/>
          </w:tcPr>
          <w:p w:rsidR="00553450" w:rsidRPr="00553450" w:rsidRDefault="0055345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Latvijas Universitātes</w:t>
            </w:r>
          </w:p>
          <w:p w:rsidR="00553450" w:rsidRPr="00553450" w:rsidRDefault="00080E70" w:rsidP="00A0331C">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 xml:space="preserve">Zinātniskās darbības nodrošinājuma </w:t>
            </w:r>
            <w:r w:rsidR="00F7793D">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A0331C">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A0331C">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w:t>
            </w:r>
            <w:proofErr w:type="spellStart"/>
            <w:r w:rsidRPr="00553450">
              <w:rPr>
                <w:rFonts w:ascii="Times New Roman" w:eastAsia="Calibri" w:hAnsi="Times New Roman" w:cs="Times New Roman"/>
                <w:i/>
                <w:lang w:eastAsia="ar-SA"/>
              </w:rPr>
              <w:t>Nr</w:t>
            </w:r>
            <w:proofErr w:type="spellEnd"/>
            <w:r w:rsidRPr="00553450">
              <w:rPr>
                <w:rFonts w:ascii="Times New Roman" w:eastAsia="Calibri" w:hAnsi="Times New Roman" w:cs="Times New Roman"/>
                <w:i/>
                <w:lang w:eastAsia="ar-SA"/>
              </w:rPr>
              <w:t xml:space="preserve">. </w:t>
            </w:r>
          </w:p>
          <w:p w:rsidR="00553450" w:rsidRPr="00553450" w:rsidRDefault="00553450" w:rsidP="00A0331C">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(fiziskai personai  - vārds, uzvārds un adrese, tālruņa </w:t>
            </w:r>
            <w:proofErr w:type="spellStart"/>
            <w:r w:rsidRPr="00553450">
              <w:rPr>
                <w:rFonts w:ascii="Times New Roman" w:eastAsia="Calibri" w:hAnsi="Times New Roman" w:cs="Times New Roman"/>
                <w:i/>
                <w:lang w:eastAsia="ar-SA"/>
              </w:rPr>
              <w:t>Nr</w:t>
            </w:r>
            <w:proofErr w:type="spellEnd"/>
            <w:r w:rsidRPr="00553450">
              <w:rPr>
                <w:rFonts w:ascii="Times New Roman" w:eastAsia="Calibri" w:hAnsi="Times New Roman" w:cs="Times New Roman"/>
                <w:i/>
                <w:lang w:eastAsia="ar-SA"/>
              </w:rPr>
              <w:t>.)</w:t>
            </w:r>
          </w:p>
          <w:p w:rsidR="00553450" w:rsidRPr="00553450" w:rsidRDefault="00553450" w:rsidP="00A0331C">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553450" w:rsidRPr="00553450" w:rsidRDefault="00F7793D" w:rsidP="00F7793D">
            <w:pPr>
              <w:tabs>
                <w:tab w:val="num" w:pos="540"/>
              </w:tabs>
              <w:spacing w:after="160" w:line="259" w:lineRule="auto"/>
              <w:ind w:left="540" w:right="26" w:hanging="540"/>
              <w:jc w:val="center"/>
              <w:rPr>
                <w:rFonts w:ascii="Times New Roman" w:eastAsia="Calibri" w:hAnsi="Times New Roman" w:cs="Times New Roman"/>
                <w:b/>
                <w:lang w:eastAsia="ar-SA"/>
              </w:rPr>
            </w:pPr>
            <w:r w:rsidRPr="00F7793D">
              <w:rPr>
                <w:rFonts w:ascii="Times New Roman" w:eastAsia="Calibri" w:hAnsi="Times New Roman" w:cs="Times New Roman"/>
                <w:b/>
                <w:lang w:eastAsia="ar-SA"/>
              </w:rPr>
              <w:t>„</w:t>
            </w:r>
            <w:r w:rsidR="00080E70" w:rsidRPr="00080E70">
              <w:rPr>
                <w:rFonts w:ascii="Times New Roman" w:hAnsi="Times New Roman" w:cs="Times New Roman"/>
                <w:b/>
                <w:color w:val="000000" w:themeColor="text1"/>
                <w:sz w:val="24"/>
                <w:szCs w:val="24"/>
              </w:rPr>
              <w:t xml:space="preserve">Līdzstrāvas avota iegāde maza mēroga </w:t>
            </w:r>
            <w:proofErr w:type="spellStart"/>
            <w:r w:rsidR="00080E70" w:rsidRPr="00080E70">
              <w:rPr>
                <w:rFonts w:ascii="Times New Roman" w:hAnsi="Times New Roman" w:cs="Times New Roman"/>
                <w:b/>
                <w:color w:val="000000" w:themeColor="text1"/>
                <w:sz w:val="24"/>
                <w:szCs w:val="24"/>
              </w:rPr>
              <w:t>lokizlādes</w:t>
            </w:r>
            <w:proofErr w:type="spellEnd"/>
            <w:r w:rsidR="00080E70" w:rsidRPr="00080E70">
              <w:rPr>
                <w:rFonts w:ascii="Times New Roman" w:hAnsi="Times New Roman" w:cs="Times New Roman"/>
                <w:b/>
                <w:color w:val="000000" w:themeColor="text1"/>
                <w:sz w:val="24"/>
                <w:szCs w:val="24"/>
              </w:rPr>
              <w:t xml:space="preserve"> krāsnij ar grafīta elektrodu</w:t>
            </w:r>
            <w:r w:rsidRPr="00F7793D">
              <w:rPr>
                <w:rFonts w:ascii="Times New Roman" w:eastAsia="Calibri" w:hAnsi="Times New Roman" w:cs="Times New Roman"/>
                <w:b/>
                <w:lang w:eastAsia="ar-SA"/>
              </w:rPr>
              <w:t>”</w:t>
            </w:r>
          </w:p>
          <w:p w:rsidR="00553450" w:rsidRPr="00553450" w:rsidRDefault="00553450" w:rsidP="00A0331C">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 xml:space="preserve">(iepirkuma identifikācijas </w:t>
            </w:r>
            <w:proofErr w:type="spellStart"/>
            <w:r w:rsidRPr="00553450">
              <w:rPr>
                <w:rFonts w:ascii="Times New Roman" w:eastAsia="Calibri" w:hAnsi="Times New Roman" w:cs="Times New Roman"/>
                <w:b/>
                <w:lang w:eastAsia="ar-SA"/>
              </w:rPr>
              <w:t>Nr</w:t>
            </w:r>
            <w:proofErr w:type="spellEnd"/>
            <w:r w:rsidRPr="00553450">
              <w:rPr>
                <w:rFonts w:ascii="Times New Roman" w:eastAsia="Calibri" w:hAnsi="Times New Roman" w:cs="Times New Roman"/>
                <w:b/>
                <w:lang w:eastAsia="ar-SA"/>
              </w:rPr>
              <w:t>.</w:t>
            </w:r>
            <w:r w:rsidRPr="00553450">
              <w:rPr>
                <w:rFonts w:ascii="Times New Roman" w:eastAsia="Calibri" w:hAnsi="Times New Roman" w:cs="Times New Roman"/>
                <w:b/>
                <w:bCs/>
                <w:lang w:eastAsia="ar-SA"/>
              </w:rPr>
              <w:t xml:space="preserve"> LU </w:t>
            </w:r>
            <w:r w:rsidR="00080E70">
              <w:rPr>
                <w:rFonts w:ascii="Times New Roman" w:eastAsia="Calibri" w:hAnsi="Times New Roman" w:cs="Times New Roman"/>
                <w:b/>
                <w:bCs/>
                <w:lang w:eastAsia="ar-SA"/>
              </w:rPr>
              <w:t>2016/12</w:t>
            </w:r>
            <w:r w:rsidR="00F7793D" w:rsidRPr="00F7793D">
              <w:rPr>
                <w:rFonts w:ascii="Times New Roman" w:eastAsia="Calibri" w:hAnsi="Times New Roman" w:cs="Times New Roman"/>
                <w:b/>
                <w:bCs/>
                <w:lang w:eastAsia="ar-SA"/>
              </w:rPr>
              <w:t>_I</w:t>
            </w:r>
            <w:r w:rsidRPr="00553450">
              <w:rPr>
                <w:rFonts w:ascii="Times New Roman" w:eastAsia="Calibri" w:hAnsi="Times New Roman" w:cs="Times New Roman"/>
                <w:b/>
                <w:lang w:eastAsia="ar-SA"/>
              </w:rPr>
              <w:t xml:space="preserve">) </w:t>
            </w:r>
          </w:p>
          <w:p w:rsidR="00553450" w:rsidRPr="00553450" w:rsidRDefault="00553450" w:rsidP="00A0331C">
            <w:pPr>
              <w:tabs>
                <w:tab w:val="num" w:pos="540"/>
              </w:tabs>
              <w:spacing w:after="160" w:line="259" w:lineRule="auto"/>
              <w:ind w:right="26"/>
              <w:rPr>
                <w:rFonts w:ascii="Times New Roman" w:eastAsia="Calibri" w:hAnsi="Times New Roman" w:cs="Times New Roman"/>
                <w:lang w:eastAsia="ar-SA"/>
              </w:rPr>
            </w:pPr>
          </w:p>
          <w:p w:rsidR="00553450" w:rsidRPr="0068090E" w:rsidRDefault="00AC2106" w:rsidP="00057964">
            <w:pPr>
              <w:tabs>
                <w:tab w:val="num" w:pos="540"/>
              </w:tabs>
              <w:spacing w:after="160" w:line="259" w:lineRule="auto"/>
              <w:ind w:left="540" w:right="26" w:hanging="540"/>
              <w:jc w:val="center"/>
              <w:rPr>
                <w:rFonts w:ascii="Calibri" w:eastAsia="Calibri" w:hAnsi="Calibri"/>
                <w:lang w:eastAsia="ar-SA"/>
              </w:rPr>
            </w:pPr>
            <w:r w:rsidRPr="00AC2106">
              <w:rPr>
                <w:rFonts w:ascii="Times New Roman" w:eastAsia="Calibri" w:hAnsi="Times New Roman" w:cs="Times New Roman"/>
                <w:lang w:eastAsia="ar-SA"/>
              </w:rPr>
              <w:t xml:space="preserve">Neatvērt līdz 2016. </w:t>
            </w:r>
            <w:r w:rsidR="00057964">
              <w:rPr>
                <w:rFonts w:ascii="Times New Roman" w:eastAsia="Calibri" w:hAnsi="Times New Roman" w:cs="Times New Roman"/>
                <w:lang w:eastAsia="ar-SA"/>
              </w:rPr>
              <w:t>g</w:t>
            </w:r>
            <w:r w:rsidRPr="00AC2106">
              <w:rPr>
                <w:rFonts w:ascii="Times New Roman" w:eastAsia="Calibri" w:hAnsi="Times New Roman" w:cs="Times New Roman"/>
                <w:lang w:eastAsia="ar-SA"/>
              </w:rPr>
              <w:t>ada</w:t>
            </w:r>
            <w:r w:rsidR="00057964">
              <w:rPr>
                <w:rFonts w:ascii="Times New Roman" w:eastAsia="Calibri" w:hAnsi="Times New Roman" w:cs="Times New Roman"/>
                <w:lang w:eastAsia="ar-SA"/>
              </w:rPr>
              <w:t xml:space="preserve"> 12</w:t>
            </w:r>
            <w:r w:rsidRPr="00AC2106">
              <w:rPr>
                <w:rFonts w:ascii="Times New Roman" w:eastAsia="Calibri" w:hAnsi="Times New Roman" w:cs="Times New Roman"/>
                <w:lang w:eastAsia="ar-SA"/>
              </w:rPr>
              <w:t>. februārim</w:t>
            </w:r>
            <w:r w:rsidR="00553450" w:rsidRPr="00AC2106">
              <w:rPr>
                <w:rFonts w:ascii="Times New Roman" w:eastAsia="Calibri" w:hAnsi="Times New Roman" w:cs="Times New Roman"/>
                <w:lang w:eastAsia="ar-SA"/>
              </w:rPr>
              <w:t xml:space="preserve">, </w:t>
            </w:r>
            <w:proofErr w:type="spellStart"/>
            <w:r w:rsidR="00553450" w:rsidRPr="00AC2106">
              <w:rPr>
                <w:rFonts w:ascii="Times New Roman" w:eastAsia="Calibri" w:hAnsi="Times New Roman" w:cs="Times New Roman"/>
                <w:lang w:eastAsia="ar-SA"/>
              </w:rPr>
              <w:t>plkst</w:t>
            </w:r>
            <w:proofErr w:type="spellEnd"/>
            <w:r w:rsidR="00553450" w:rsidRPr="00AC2106">
              <w:rPr>
                <w:rFonts w:ascii="Times New Roman" w:eastAsia="Calibri" w:hAnsi="Times New Roman" w:cs="Times New Roman"/>
                <w:lang w:eastAsia="ar-SA"/>
              </w:rPr>
              <w:t>. 11:00</w:t>
            </w:r>
          </w:p>
        </w:tc>
      </w:tr>
    </w:tbl>
    <w:p w:rsidR="007C65B9" w:rsidRPr="007C65B9" w:rsidRDefault="007C65B9"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lastRenderedPageBreak/>
        <w:t>Pretendentam jāiesniedz 1 (viens) Piedāvājuma oriģināls (ar norādi “Oriģināls”) un 2 (diva</w:t>
      </w:r>
      <w:r w:rsidR="00F7793D">
        <w:rPr>
          <w:rFonts w:ascii="Times New Roman" w:hAnsi="Times New Roman" w:cs="Times New Roman"/>
          <w:sz w:val="24"/>
        </w:rPr>
        <w:t>s) kopijas (ar norādi “Kopija”) un 1 (viena</w:t>
      </w:r>
      <w:r w:rsidR="00F7793D" w:rsidRPr="00F7793D">
        <w:rPr>
          <w:rFonts w:ascii="Times New Roman" w:hAnsi="Times New Roman" w:cs="Times New Roman"/>
          <w:sz w:val="24"/>
        </w:rPr>
        <w:t xml:space="preserve">) Piedāvājuma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t>
      </w:r>
      <w:proofErr w:type="spellStart"/>
      <w:r w:rsidR="00F7793D" w:rsidRPr="00F7793D">
        <w:rPr>
          <w:rFonts w:ascii="Times New Roman" w:hAnsi="Times New Roman" w:cs="Times New Roman"/>
          <w:sz w:val="24"/>
        </w:rPr>
        <w:t>word</w:t>
      </w:r>
      <w:proofErr w:type="spellEnd"/>
      <w:r w:rsidR="00F7793D" w:rsidRPr="00F7793D">
        <w:rPr>
          <w:rFonts w:ascii="Times New Roman" w:hAnsi="Times New Roman" w:cs="Times New Roman"/>
          <w:sz w:val="24"/>
        </w:rPr>
        <w:t xml:space="preserve"> formātā) kompaktdiskā vai USB zibatmiņā.</w:t>
      </w:r>
    </w:p>
    <w:p w:rsidR="00D60669" w:rsidRPr="00510BFA" w:rsidRDefault="00861B4F"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Default="00861B4F" w:rsidP="005C46B1">
      <w:pPr>
        <w:pStyle w:val="ListParagraph"/>
        <w:widowControl w:val="0"/>
        <w:numPr>
          <w:ilvl w:val="3"/>
          <w:numId w:val="26"/>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pieteikuma (1.pielikums);</w:t>
      </w:r>
    </w:p>
    <w:p w:rsidR="00C1201B" w:rsidRPr="00510BFA" w:rsidRDefault="002A7567" w:rsidP="005C46B1">
      <w:pPr>
        <w:pStyle w:val="ListParagraph"/>
        <w:widowControl w:val="0"/>
        <w:numPr>
          <w:ilvl w:val="3"/>
          <w:numId w:val="26"/>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dokumenti</w:t>
      </w:r>
      <w:r w:rsidR="00861B4F">
        <w:rPr>
          <w:rFonts w:ascii="Times New Roman" w:hAnsi="Times New Roman" w:cs="Times New Roman"/>
          <w:sz w:val="24"/>
          <w:szCs w:val="24"/>
        </w:rPr>
        <w:t>em</w:t>
      </w:r>
      <w:r w:rsidR="00C1201B" w:rsidRPr="00510BFA">
        <w:rPr>
          <w:rFonts w:ascii="Times New Roman" w:hAnsi="Times New Roman" w:cs="Times New Roman"/>
          <w:sz w:val="24"/>
          <w:szCs w:val="24"/>
        </w:rPr>
        <w:t>;</w:t>
      </w:r>
    </w:p>
    <w:p w:rsidR="00C1201B" w:rsidRPr="00510BFA" w:rsidRDefault="00C1201B" w:rsidP="005C46B1">
      <w:pPr>
        <w:pStyle w:val="ListParagraph"/>
        <w:widowControl w:val="0"/>
        <w:numPr>
          <w:ilvl w:val="3"/>
          <w:numId w:val="26"/>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tehniskā piedāvājuma</w:t>
      </w:r>
      <w:r w:rsidR="00861B4F">
        <w:rPr>
          <w:rFonts w:ascii="Times New Roman" w:hAnsi="Times New Roman" w:cs="Times New Roman"/>
          <w:sz w:val="24"/>
          <w:szCs w:val="24"/>
        </w:rPr>
        <w:t xml:space="preserve"> (2.pielikums)</w:t>
      </w:r>
      <w:r w:rsidRPr="00510BFA">
        <w:rPr>
          <w:rFonts w:ascii="Times New Roman" w:hAnsi="Times New Roman" w:cs="Times New Roman"/>
          <w:sz w:val="24"/>
          <w:szCs w:val="24"/>
        </w:rPr>
        <w:t>;</w:t>
      </w:r>
    </w:p>
    <w:p w:rsidR="00C1201B" w:rsidRPr="00510BFA" w:rsidRDefault="00C1201B" w:rsidP="005C46B1">
      <w:pPr>
        <w:pStyle w:val="ListParagraph"/>
        <w:widowControl w:val="0"/>
        <w:numPr>
          <w:ilvl w:val="3"/>
          <w:numId w:val="26"/>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finanšu piedāvājuma</w:t>
      </w:r>
      <w:r w:rsidR="00861B4F">
        <w:rPr>
          <w:rFonts w:ascii="Times New Roman" w:hAnsi="Times New Roman" w:cs="Times New Roman"/>
          <w:sz w:val="24"/>
          <w:szCs w:val="24"/>
        </w:rPr>
        <w:t xml:space="preserve"> (</w:t>
      </w:r>
      <w:r w:rsidR="004E4250">
        <w:rPr>
          <w:rFonts w:ascii="Times New Roman" w:hAnsi="Times New Roman" w:cs="Times New Roman"/>
          <w:sz w:val="24"/>
          <w:szCs w:val="24"/>
        </w:rPr>
        <w:t>3</w:t>
      </w:r>
      <w:r w:rsidR="00861B4F">
        <w:rPr>
          <w:rFonts w:ascii="Times New Roman" w:hAnsi="Times New Roman" w:cs="Times New Roman"/>
          <w:sz w:val="24"/>
          <w:szCs w:val="24"/>
        </w:rPr>
        <w:t>.pielikums).</w:t>
      </w:r>
    </w:p>
    <w:p w:rsidR="00C1201B" w:rsidRPr="00510BFA" w:rsidRDefault="000E3120"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1.</w:t>
      </w:r>
      <w:r w:rsidR="001554E7">
        <w:rPr>
          <w:rFonts w:ascii="Times New Roman" w:hAnsi="Times New Roman" w:cs="Times New Roman"/>
          <w:sz w:val="24"/>
          <w:szCs w:val="24"/>
        </w:rPr>
        <w:t>16</w:t>
      </w:r>
      <w:r w:rsidR="002A7567" w:rsidRPr="00510BFA">
        <w:rPr>
          <w:rFonts w:ascii="Times New Roman" w:hAnsi="Times New Roman" w:cs="Times New Roman"/>
          <w:sz w:val="24"/>
          <w:szCs w:val="24"/>
        </w:rPr>
        <w:t xml:space="preserve">.1. </w:t>
      </w:r>
      <w:r>
        <w:rPr>
          <w:rFonts w:ascii="Times New Roman" w:hAnsi="Times New Roman" w:cs="Times New Roman"/>
          <w:sz w:val="24"/>
          <w:szCs w:val="24"/>
        </w:rPr>
        <w:t>apakš</w:t>
      </w:r>
      <w:r w:rsidR="002A7567" w:rsidRPr="00510BFA">
        <w:rPr>
          <w:rFonts w:ascii="Times New Roman" w:hAnsi="Times New Roman" w:cs="Times New Roman"/>
          <w:sz w:val="24"/>
          <w:szCs w:val="24"/>
        </w:rPr>
        <w:t>punkta 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pretendenta amatpersona ar paraksta tiesībām vai pretendenta pilnvarotā persona</w:t>
      </w:r>
      <w:r w:rsidR="00D110AE">
        <w:rPr>
          <w:rFonts w:ascii="Times New Roman" w:hAnsi="Times New Roman" w:cs="Times New Roman"/>
          <w:sz w:val="24"/>
          <w:szCs w:val="24"/>
        </w:rPr>
        <w:t>;</w:t>
      </w:r>
    </w:p>
    <w:p w:rsidR="00C1201B" w:rsidRPr="00510BFA" w:rsidRDefault="001C12A0"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pievieno pretendenta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C1201B"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i</w:t>
      </w:r>
      <w:r w:rsidR="002A7567" w:rsidRPr="00510BFA">
        <w:rPr>
          <w:rFonts w:ascii="Times New Roman" w:hAnsi="Times New Roman" w:cs="Times New Roman"/>
          <w:sz w:val="24"/>
          <w:szCs w:val="24"/>
        </w:rPr>
        <w:t xml:space="preserve">esniedzot piedāvājumu, </w:t>
      </w:r>
      <w:r w:rsidR="00FA664F" w:rsidRPr="00510BFA">
        <w:rPr>
          <w:rFonts w:ascii="Times New Roman" w:hAnsi="Times New Roman" w:cs="Times New Roman"/>
          <w:sz w:val="24"/>
          <w:szCs w:val="24"/>
        </w:rPr>
        <w:t>p</w:t>
      </w:r>
      <w:r w:rsidR="002A7567" w:rsidRPr="00510BFA">
        <w:rPr>
          <w:rFonts w:ascii="Times New Roman" w:hAnsi="Times New Roman" w:cs="Times New Roman"/>
          <w:sz w:val="24"/>
          <w:szCs w:val="24"/>
        </w:rPr>
        <w:t>retendents ir tiesīgs visu iesniegto dokumentu kopiju un tulkojumu pareizību apliecināt ar vienu apliecinājumu</w:t>
      </w:r>
      <w:r w:rsidR="00317AD7" w:rsidRPr="00510BFA">
        <w:rPr>
          <w:rFonts w:ascii="Times New Roman" w:hAnsi="Times New Roman" w:cs="Times New Roman"/>
          <w:sz w:val="24"/>
          <w:szCs w:val="24"/>
        </w:rPr>
        <w:t xml:space="preserve"> dokumentu kopuma pēdējā lapā</w:t>
      </w:r>
      <w:r w:rsidR="00C70329" w:rsidRPr="00510BFA">
        <w:rPr>
          <w:rFonts w:ascii="Times New Roman" w:hAnsi="Times New Roman" w:cs="Times New Roman"/>
          <w:sz w:val="24"/>
          <w:szCs w:val="24"/>
        </w:rPr>
        <w:t>.</w:t>
      </w:r>
    </w:p>
    <w:p w:rsidR="005066DB" w:rsidRDefault="00F401BB"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tajā skaitā arī pretendenta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pretendenta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pretendenta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rsidR="006143D1" w:rsidRDefault="006143D1"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5C46B1">
      <w:pPr>
        <w:pStyle w:val="ListParagraph"/>
        <w:widowControl w:val="0"/>
        <w:numPr>
          <w:ilvl w:val="2"/>
          <w:numId w:val="26"/>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pretendenta ieskatā kāda no piedāvājuma sastāvdaļām ir uzskatāma par komercnoslēpumu, pretendents to norāda savā piedāvājumā. Par komercnoslēpumu nevar tikt atzīta informācija, kas saskaņā ar normatīvajiem aktiem ir vispārpieejama, </w:t>
      </w:r>
      <w:proofErr w:type="spellStart"/>
      <w:r w:rsidRPr="00510BFA">
        <w:rPr>
          <w:rFonts w:ascii="Times New Roman" w:hAnsi="Times New Roman" w:cs="Times New Roman"/>
          <w:sz w:val="24"/>
          <w:szCs w:val="24"/>
        </w:rPr>
        <w:t>t.sk</w:t>
      </w:r>
      <w:proofErr w:type="spellEnd"/>
      <w:r w:rsidRPr="00510BFA">
        <w:rPr>
          <w:rFonts w:ascii="Times New Roman" w:hAnsi="Times New Roman" w:cs="Times New Roman"/>
          <w:sz w:val="24"/>
          <w:szCs w:val="24"/>
        </w:rPr>
        <w:t>. nolikumā iekļautā informācija</w:t>
      </w:r>
      <w:r w:rsidR="00890C22">
        <w:rPr>
          <w:rFonts w:ascii="Times New Roman" w:hAnsi="Times New Roman" w:cs="Times New Roman"/>
          <w:sz w:val="24"/>
          <w:szCs w:val="24"/>
        </w:rPr>
        <w:t>.</w:t>
      </w:r>
    </w:p>
    <w:p w:rsidR="00DF6DF1" w:rsidRPr="00833773" w:rsidRDefault="00DF6DF1" w:rsidP="00DF6DF1">
      <w:pPr>
        <w:pStyle w:val="ListParagraph"/>
        <w:widowControl w:val="0"/>
        <w:numPr>
          <w:ilvl w:val="1"/>
          <w:numId w:val="26"/>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23142C">
      <w:pPr>
        <w:pStyle w:val="ListParagraph"/>
        <w:widowControl w:val="0"/>
        <w:numPr>
          <w:ilvl w:val="0"/>
          <w:numId w:val="16"/>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5F4B55">
      <w:pPr>
        <w:numPr>
          <w:ilvl w:val="1"/>
          <w:numId w:val="16"/>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Par pretendentu var būt fiziska vai juridiska persona, piegādātāju apvienība jebkurā juridiskā statusā, kas iesniegusi Piedāvājumu, lai piedalītos Iepirkumā. Pretendentam Nolikuma 1. 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A0331C">
        <w:tc>
          <w:tcPr>
            <w:tcW w:w="4480" w:type="dxa"/>
            <w:shd w:val="clear" w:color="auto" w:fill="D9D9D9"/>
          </w:tcPr>
          <w:p w:rsidR="00F7793D" w:rsidRPr="00F7793D" w:rsidRDefault="00F7793D" w:rsidP="002C6CEA">
            <w:pPr>
              <w:pStyle w:val="ListParagraph"/>
              <w:numPr>
                <w:ilvl w:val="1"/>
                <w:numId w:val="16"/>
              </w:numPr>
              <w:spacing w:after="0" w:line="240" w:lineRule="auto"/>
              <w:jc w:val="both"/>
              <w:rPr>
                <w:rFonts w:ascii="Times New Roman" w:hAnsi="Times New Roman" w:cs="Times New Roman"/>
              </w:rPr>
            </w:pPr>
            <w:r w:rsidRPr="00F7793D">
              <w:rPr>
                <w:rFonts w:ascii="Times New Roman" w:hAnsi="Times New Roman" w:cs="Times New Roman"/>
              </w:rPr>
              <w:t xml:space="preserve">Pretendentam jāatbilst šādām Pretendentu </w:t>
            </w:r>
            <w:r w:rsidR="002C6CEA">
              <w:rPr>
                <w:rFonts w:ascii="Times New Roman" w:hAnsi="Times New Roman" w:cs="Times New Roman"/>
              </w:rPr>
              <w:t>kvalifikācijas</w:t>
            </w:r>
            <w:r w:rsidRPr="00F7793D">
              <w:rPr>
                <w:rFonts w:ascii="Times New Roman" w:hAnsi="Times New Roman" w:cs="Times New Roman"/>
              </w:rPr>
              <w:t xml:space="preserve"> prasībām:</w:t>
            </w:r>
          </w:p>
        </w:tc>
        <w:tc>
          <w:tcPr>
            <w:tcW w:w="4523" w:type="dxa"/>
            <w:shd w:val="clear" w:color="auto" w:fill="D9D9D9"/>
          </w:tcPr>
          <w:p w:rsidR="00F7793D" w:rsidRPr="00F7793D" w:rsidRDefault="00F7793D" w:rsidP="002C6CEA">
            <w:pPr>
              <w:numPr>
                <w:ilvl w:val="1"/>
                <w:numId w:val="16"/>
              </w:numPr>
              <w:spacing w:after="0" w:line="240" w:lineRule="auto"/>
              <w:jc w:val="both"/>
              <w:rPr>
                <w:rFonts w:ascii="Times New Roman" w:hAnsi="Times New Roman" w:cs="Times New Roman"/>
              </w:rPr>
            </w:pPr>
            <w:r w:rsidRPr="00F7793D">
              <w:rPr>
                <w:rFonts w:ascii="Times New Roman" w:hAnsi="Times New Roman" w:cs="Times New Roman"/>
              </w:rPr>
              <w:t xml:space="preserve">Lai pierādītu atbilstību Pasūtītāja noteiktajām kvalifikācijas prasībām, Pretendentam jāiesniedz šādi </w:t>
            </w:r>
            <w:r w:rsidRPr="00F7793D">
              <w:rPr>
                <w:rFonts w:ascii="Times New Roman" w:hAnsi="Times New Roman" w:cs="Times New Roman"/>
                <w:b/>
              </w:rPr>
              <w:t>dokumenti</w:t>
            </w:r>
            <w:r w:rsidRPr="00F7793D">
              <w:rPr>
                <w:rFonts w:ascii="Times New Roman" w:hAnsi="Times New Roman" w:cs="Times New Roman"/>
              </w:rPr>
              <w:t>:</w:t>
            </w:r>
          </w:p>
        </w:tc>
      </w:tr>
      <w:tr w:rsidR="005465F4" w:rsidRPr="008C2E75" w:rsidTr="006B464B">
        <w:tc>
          <w:tcPr>
            <w:tcW w:w="4480" w:type="dxa"/>
          </w:tcPr>
          <w:p w:rsidR="005F4B55" w:rsidRPr="005F4B55" w:rsidRDefault="005F4B55" w:rsidP="002C6CEA">
            <w:pPr>
              <w:pStyle w:val="ListParagraph"/>
              <w:numPr>
                <w:ilvl w:val="0"/>
                <w:numId w:val="33"/>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w:t>
            </w:r>
            <w:r w:rsidRPr="002D5DA6">
              <w:rPr>
                <w:rFonts w:ascii="Times New Roman" w:hAnsi="Times New Roman"/>
                <w:sz w:val="24"/>
                <w:szCs w:val="24"/>
              </w:rPr>
              <w:lastRenderedPageBreak/>
              <w:t xml:space="preserve">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Pasūtītājam piegādāt nolikuma prasībām atbilstošas Preces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2C6CEA">
            <w:pPr>
              <w:pStyle w:val="ListParagraph"/>
              <w:numPr>
                <w:ilvl w:val="0"/>
                <w:numId w:val="34"/>
              </w:numPr>
              <w:ind w:left="537" w:hanging="540"/>
              <w:jc w:val="both"/>
            </w:pPr>
            <w:r w:rsidRPr="002C6CEA">
              <w:rPr>
                <w:rFonts w:ascii="Times New Roman" w:hAnsi="Times New Roman" w:cs="Times New Roman"/>
                <w:sz w:val="24"/>
                <w:szCs w:val="24"/>
              </w:rPr>
              <w:lastRenderedPageBreak/>
              <w:t>Pretendenta iesniegts pieteikums</w:t>
            </w:r>
            <w:r w:rsidRPr="002C6CEA">
              <w:rPr>
                <w:rFonts w:ascii="Times New Roman" w:hAnsi="Times New Roman" w:cs="Times New Roman"/>
                <w:bCs/>
                <w:sz w:val="24"/>
                <w:szCs w:val="24"/>
              </w:rPr>
              <w:t xml:space="preserve"> par </w:t>
            </w:r>
            <w:r w:rsidRPr="002C6CEA">
              <w:rPr>
                <w:rFonts w:ascii="Times New Roman" w:hAnsi="Times New Roman" w:cs="Times New Roman"/>
                <w:bCs/>
                <w:sz w:val="24"/>
                <w:szCs w:val="24"/>
              </w:rPr>
              <w:lastRenderedPageBreak/>
              <w:t xml:space="preserve">piedalīšanos </w:t>
            </w:r>
            <w:r w:rsidR="00545244" w:rsidRPr="002C6CEA">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olikuma 1.pielikumā noteiktaja</w:t>
            </w:r>
            <w:r w:rsidR="00545244" w:rsidRPr="002C6CEA">
              <w:rPr>
                <w:rFonts w:ascii="Times New Roman" w:hAnsi="Times New Roman" w:cs="Times New Roman"/>
                <w:sz w:val="24"/>
                <w:szCs w:val="24"/>
              </w:rPr>
              <w:t>i veidlapai</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2C6CEA">
            <w:pPr>
              <w:pStyle w:val="ListParagraph"/>
              <w:numPr>
                <w:ilvl w:val="0"/>
                <w:numId w:val="33"/>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lastRenderedPageBreak/>
              <w:t>Pretendents ir reģistrēts Latvijas Republikas Uzņēmumu reģistra Komercreģistrā vai līdzvērtīgā reģistrā ārvalstīs, atbilstoši attiecīgās valsts normatīvo aktu prasībām.</w:t>
            </w:r>
          </w:p>
        </w:tc>
        <w:tc>
          <w:tcPr>
            <w:tcW w:w="4523" w:type="dxa"/>
          </w:tcPr>
          <w:p w:rsidR="005F4B55" w:rsidRPr="008B5B30" w:rsidRDefault="005F4B55" w:rsidP="00400250">
            <w:pPr>
              <w:pStyle w:val="ListParagraph"/>
              <w:numPr>
                <w:ilvl w:val="2"/>
                <w:numId w:val="36"/>
              </w:numPr>
              <w:ind w:left="537" w:hanging="540"/>
              <w:jc w:val="both"/>
            </w:pPr>
            <w:r w:rsidRPr="00FA36A9">
              <w:rPr>
                <w:rFonts w:ascii="Times New Roman" w:hAnsi="Times New Roman" w:cs="Times New Roman"/>
                <w:sz w:val="24"/>
                <w:szCs w:val="24"/>
              </w:rPr>
              <w:t>Reģistrācijas faktu par Latvijas Republikā reģistrēto Pretendentu reģistrāciju atbilstoši normatīvo aktu prasībām, Komisija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a attiecīgās valsts normatīvais regulējums neparedz reģistrācijas dokumenta izdošanu, tad Pretendents Pieteikumā (</w:t>
            </w:r>
            <w:r w:rsidR="00763185" w:rsidRPr="00FA36A9">
              <w:rPr>
                <w:rFonts w:ascii="Times New Roman" w:hAnsi="Times New Roman" w:cs="Times New Roman"/>
                <w:sz w:val="24"/>
                <w:szCs w:val="24"/>
              </w:rPr>
              <w:t>n</w:t>
            </w:r>
            <w:r w:rsidRPr="00FA36A9">
              <w:rPr>
                <w:rFonts w:ascii="Times New Roman" w:hAnsi="Times New Roman" w:cs="Times New Roman"/>
                <w:sz w:val="24"/>
                <w:szCs w:val="24"/>
              </w:rPr>
              <w:t>olikuma 1.pielikums) norāda kompetento iestādi attiecīgajā valstī, kas var apliecināt reģistrācijas faktu.</w:t>
            </w:r>
            <w:r w:rsidRPr="005A0D20">
              <w:t xml:space="preserve"> </w:t>
            </w:r>
          </w:p>
        </w:tc>
      </w:tr>
      <w:tr w:rsidR="002C6CEA" w:rsidRPr="00DF5BA0" w:rsidTr="006B464B">
        <w:tc>
          <w:tcPr>
            <w:tcW w:w="4480" w:type="dxa"/>
          </w:tcPr>
          <w:p w:rsidR="002C6CEA" w:rsidRPr="00400250" w:rsidRDefault="002C6CEA" w:rsidP="004E4250">
            <w:pPr>
              <w:pStyle w:val="ListParagraph"/>
              <w:numPr>
                <w:ilvl w:val="2"/>
                <w:numId w:val="48"/>
              </w:numPr>
              <w:spacing w:after="0" w:line="240" w:lineRule="auto"/>
              <w:ind w:left="567" w:hanging="567"/>
              <w:jc w:val="both"/>
              <w:rPr>
                <w:rFonts w:ascii="Times New Roman" w:hAnsi="Times New Roman" w:cs="Times New Roman"/>
                <w:sz w:val="24"/>
                <w:szCs w:val="24"/>
              </w:rPr>
            </w:pPr>
            <w:r w:rsidRPr="00400250">
              <w:rPr>
                <w:rFonts w:ascii="Times New Roman" w:hAnsi="Times New Roman" w:cs="Times New Roman"/>
                <w:sz w:val="24"/>
                <w:szCs w:val="24"/>
              </w:rPr>
              <w:t>Ja tas ir nepieciešams Līguma izpildei, pretendents ir tiesīgs balstīties uz citu personu iespējām, lai apliecinātu, savu atbilstību kvalifikācijas prasībām.</w:t>
            </w:r>
          </w:p>
        </w:tc>
        <w:tc>
          <w:tcPr>
            <w:tcW w:w="4523" w:type="dxa"/>
          </w:tcPr>
          <w:p w:rsidR="002C6CEA" w:rsidRPr="00400250" w:rsidRDefault="004E4250" w:rsidP="00400250">
            <w:pPr>
              <w:spacing w:after="0" w:line="240" w:lineRule="auto"/>
              <w:ind w:left="537" w:hanging="537"/>
              <w:jc w:val="both"/>
              <w:rPr>
                <w:rFonts w:ascii="Times New Roman" w:hAnsi="Times New Roman" w:cs="Times New Roman"/>
                <w:sz w:val="24"/>
                <w:szCs w:val="24"/>
              </w:rPr>
            </w:pPr>
            <w:r>
              <w:rPr>
                <w:rFonts w:ascii="Times New Roman" w:hAnsi="Times New Roman" w:cs="Times New Roman"/>
                <w:sz w:val="24"/>
                <w:szCs w:val="24"/>
              </w:rPr>
              <w:t>2.3.3</w:t>
            </w:r>
            <w:r w:rsidR="00400250">
              <w:rPr>
                <w:rFonts w:ascii="Times New Roman" w:hAnsi="Times New Roman" w:cs="Times New Roman"/>
                <w:sz w:val="24"/>
                <w:szCs w:val="24"/>
              </w:rPr>
              <w:t>.</w:t>
            </w:r>
            <w:r w:rsidR="002C6CEA" w:rsidRPr="00400250">
              <w:rPr>
                <w:rFonts w:ascii="Times New Roman" w:hAnsi="Times New Roman" w:cs="Times New Roman"/>
                <w:sz w:val="24"/>
                <w:szCs w:val="24"/>
              </w:rPr>
              <w:t>Pretendentam Nolikuma 1.pielikuma “Pieteikuma veidlapa” sadaļā “Citām personām nododamo darbu saraksts” ir jāietver personu, uz kuru iespējām Pretendents balstās, lai apliecinātu savu atbilstību kvalifikācijas prasībām, saraksts un informācija par šīm personām</w:t>
            </w:r>
            <w:r w:rsidR="00A14AD4" w:rsidRPr="00400250">
              <w:rPr>
                <w:rFonts w:ascii="Times New Roman" w:hAnsi="Times New Roman" w:cs="Times New Roman"/>
                <w:sz w:val="24"/>
                <w:szCs w:val="24"/>
              </w:rPr>
              <w:t>,</w:t>
            </w:r>
            <w:r w:rsidR="002C6CEA" w:rsidRPr="00400250">
              <w:rPr>
                <w:rFonts w:ascii="Times New Roman" w:hAnsi="Times New Roman" w:cs="Times New Roman"/>
                <w:sz w:val="24"/>
                <w:szCs w:val="24"/>
              </w:rPr>
              <w:t xml:space="preserve"> izpildei nododamajiem darbiem un  to  līdzatbildību Līguma izpildē.</w:t>
            </w:r>
          </w:p>
        </w:tc>
      </w:tr>
    </w:tbl>
    <w:p w:rsidR="002C6CEA" w:rsidRPr="00400250" w:rsidRDefault="002C6CEA" w:rsidP="004E4250">
      <w:pPr>
        <w:pStyle w:val="ListParagraph"/>
        <w:widowControl w:val="0"/>
        <w:numPr>
          <w:ilvl w:val="1"/>
          <w:numId w:val="48"/>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w:t>
      </w:r>
      <w:r w:rsidR="00FA36A9" w:rsidRPr="00400250">
        <w:rPr>
          <w:rFonts w:ascii="Times New Roman" w:hAnsi="Times New Roman" w:cs="Times New Roman"/>
          <w:sz w:val="24"/>
          <w:szCs w:val="24"/>
        </w:rPr>
        <w:t>2.2.2. un 2.3</w:t>
      </w:r>
      <w:r w:rsidRPr="00400250">
        <w:rPr>
          <w:rFonts w:ascii="Times New Roman" w:hAnsi="Times New Roman" w:cs="Times New Roman"/>
          <w:sz w:val="24"/>
          <w:szCs w:val="24"/>
        </w:rPr>
        <w:t>.2. punktu, kas ir izpildāms katram piegādātāju apvienības dalībniekam atsevišķi.</w:t>
      </w:r>
    </w:p>
    <w:p w:rsidR="002C6CEA" w:rsidRPr="002C6CEA" w:rsidRDefault="002C6CEA" w:rsidP="004E4250">
      <w:pPr>
        <w:pStyle w:val="ListParagraph"/>
        <w:widowControl w:val="0"/>
        <w:numPr>
          <w:ilvl w:val="1"/>
          <w:numId w:val="4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rsidR="002C6CEA" w:rsidRPr="002C6CEA" w:rsidRDefault="002C6CEA" w:rsidP="004E4250">
      <w:pPr>
        <w:pStyle w:val="ListParagraph"/>
        <w:widowControl w:val="0"/>
        <w:numPr>
          <w:ilvl w:val="1"/>
          <w:numId w:val="48"/>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w:t>
      </w:r>
      <w:r w:rsidRPr="002C6CEA">
        <w:rPr>
          <w:rFonts w:ascii="Times New Roman" w:hAnsi="Times New Roman" w:cs="Times New Roman"/>
          <w:sz w:val="24"/>
          <w:szCs w:val="24"/>
        </w:rPr>
        <w:lastRenderedPageBreak/>
        <w:t xml:space="preserve">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4E4250">
      <w:pPr>
        <w:pStyle w:val="ListParagraph"/>
        <w:widowControl w:val="0"/>
        <w:numPr>
          <w:ilvl w:val="1"/>
          <w:numId w:val="48"/>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rsidR="00DB54BC" w:rsidRPr="00510BFA" w:rsidRDefault="00DB54BC" w:rsidP="004E4250">
      <w:pPr>
        <w:pStyle w:val="ListParagraph"/>
        <w:widowControl w:val="0"/>
        <w:numPr>
          <w:ilvl w:val="1"/>
          <w:numId w:val="4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Pretendenti, kuri neatbildīs šī 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144E3D" w:rsidP="004E4250">
      <w:pPr>
        <w:pStyle w:val="ListParagraph"/>
        <w:widowControl w:val="0"/>
        <w:numPr>
          <w:ilvl w:val="0"/>
          <w:numId w:val="48"/>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E204F4" w:rsidRDefault="00172558" w:rsidP="004E4250">
      <w:pPr>
        <w:pStyle w:val="ListParagraph"/>
        <w:ind w:left="426" w:hanging="426"/>
        <w:jc w:val="both"/>
        <w:rPr>
          <w:rFonts w:ascii="Times New Roman" w:hAnsi="Times New Roman" w:cs="Times New Roman"/>
          <w:color w:val="000000"/>
          <w:sz w:val="24"/>
          <w:szCs w:val="24"/>
        </w:rPr>
      </w:pPr>
      <w:r>
        <w:rPr>
          <w:rFonts w:ascii="Times New Roman" w:hAnsi="Times New Roman" w:cs="Times New Roman"/>
          <w:bCs/>
          <w:sz w:val="24"/>
          <w:szCs w:val="24"/>
        </w:rPr>
        <w:t>3.1.</w:t>
      </w:r>
      <w:r w:rsidR="000271E2">
        <w:rPr>
          <w:rFonts w:ascii="Times New Roman" w:hAnsi="Times New Roman" w:cs="Times New Roman"/>
          <w:bCs/>
          <w:sz w:val="24"/>
          <w:szCs w:val="24"/>
        </w:rPr>
        <w:t xml:space="preserve"> </w:t>
      </w:r>
      <w:r w:rsidR="00E204F4" w:rsidRPr="00E204F4">
        <w:rPr>
          <w:rFonts w:ascii="Times New Roman" w:hAnsi="Times New Roman" w:cs="Times New Roman"/>
          <w:bCs/>
          <w:sz w:val="24"/>
          <w:szCs w:val="24"/>
        </w:rPr>
        <w:t xml:space="preserve">Pretendentam jāiesniedz šādi Pretendenta </w:t>
      </w:r>
      <w:r w:rsidR="000271E2">
        <w:rPr>
          <w:rFonts w:ascii="Times New Roman" w:hAnsi="Times New Roman" w:cs="Times New Roman"/>
          <w:bCs/>
          <w:sz w:val="24"/>
          <w:szCs w:val="24"/>
        </w:rPr>
        <w:t xml:space="preserve">tehniskā un finanšu piedāvājuma izvērtēšanai nepieciešamie </w:t>
      </w:r>
      <w:r w:rsidR="00E204F4" w:rsidRPr="00E204F4">
        <w:rPr>
          <w:rFonts w:ascii="Times New Roman" w:hAnsi="Times New Roman" w:cs="Times New Roman"/>
          <w:bCs/>
          <w:sz w:val="24"/>
          <w:szCs w:val="24"/>
        </w:rPr>
        <w:t>dokumenti:</w:t>
      </w:r>
    </w:p>
    <w:p w:rsidR="00A42AFB" w:rsidRPr="00172558" w:rsidRDefault="00172558" w:rsidP="0017255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558">
        <w:rPr>
          <w:rFonts w:ascii="Times New Roman" w:hAnsi="Times New Roman" w:cs="Times New Roman"/>
          <w:sz w:val="24"/>
          <w:szCs w:val="24"/>
        </w:rPr>
        <w:t>3.1.</w:t>
      </w:r>
      <w:r>
        <w:rPr>
          <w:rFonts w:ascii="Times New Roman" w:hAnsi="Times New Roman" w:cs="Times New Roman"/>
          <w:sz w:val="24"/>
          <w:szCs w:val="24"/>
        </w:rPr>
        <w:t>1</w:t>
      </w:r>
      <w:r w:rsidRPr="00172558">
        <w:rPr>
          <w:rFonts w:ascii="Times New Roman" w:hAnsi="Times New Roman" w:cs="Times New Roman"/>
          <w:sz w:val="24"/>
          <w:szCs w:val="24"/>
        </w:rPr>
        <w:t>.</w:t>
      </w:r>
      <w:r w:rsidR="00144E3D" w:rsidRPr="00172558">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tehniskās specifikācijas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.pielikums) prasībām;</w:t>
      </w:r>
    </w:p>
    <w:p w:rsidR="001B171B" w:rsidRPr="009A13D0" w:rsidRDefault="009A13D0" w:rsidP="009A13D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144E3D" w:rsidRPr="009A13D0">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A42AFB" w:rsidRPr="009A13D0">
        <w:rPr>
          <w:rFonts w:ascii="Times New Roman" w:hAnsi="Times New Roman" w:cs="Times New Roman"/>
          <w:sz w:val="24"/>
          <w:szCs w:val="24"/>
        </w:rPr>
        <w:t>finanšu piedāvājuma veidlap</w:t>
      </w:r>
      <w:r w:rsidR="00144E3D" w:rsidRPr="009A13D0">
        <w:rPr>
          <w:rFonts w:ascii="Times New Roman" w:hAnsi="Times New Roman" w:cs="Times New Roman"/>
          <w:sz w:val="24"/>
          <w:szCs w:val="24"/>
        </w:rPr>
        <w:t>ai</w:t>
      </w:r>
      <w:r w:rsidR="00A42AFB" w:rsidRPr="009A13D0">
        <w:rPr>
          <w:rFonts w:ascii="Times New Roman" w:hAnsi="Times New Roman" w:cs="Times New Roman"/>
          <w:sz w:val="24"/>
          <w:szCs w:val="24"/>
        </w:rPr>
        <w:t xml:space="preserve"> (</w:t>
      </w:r>
      <w:r w:rsidR="004E4250">
        <w:rPr>
          <w:rFonts w:ascii="Times New Roman" w:hAnsi="Times New Roman" w:cs="Times New Roman"/>
          <w:sz w:val="24"/>
          <w:szCs w:val="24"/>
        </w:rPr>
        <w:t>3</w:t>
      </w:r>
      <w:r w:rsidR="00A42AFB" w:rsidRPr="009A13D0">
        <w:rPr>
          <w:rFonts w:ascii="Times New Roman" w:hAnsi="Times New Roman" w:cs="Times New Roman"/>
          <w:sz w:val="24"/>
          <w:szCs w:val="24"/>
        </w:rPr>
        <w:t xml:space="preserve">.pielikums). </w:t>
      </w:r>
      <w:r w:rsidR="005C1091" w:rsidRPr="009A13D0">
        <w:rPr>
          <w:rFonts w:ascii="Times New Roman" w:hAnsi="Times New Roman" w:cs="Times New Roman"/>
          <w:iCs/>
          <w:sz w:val="24"/>
          <w:szCs w:val="24"/>
        </w:rPr>
        <w:t>Finanšu piedāvājumā norādītajās 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jāiekļauj visas izmaksas, kas attiecas un ir saistītas ar iepirkuma līguma iz</w:t>
      </w:r>
      <w:r w:rsidR="004E4250">
        <w:rPr>
          <w:rFonts w:ascii="Times New Roman" w:hAnsi="Times New Roman" w:cs="Times New Roman"/>
          <w:sz w:val="24"/>
          <w:szCs w:val="24"/>
        </w:rPr>
        <w:t>pildi, tajā skaitā visi ar Preču</w:t>
      </w:r>
      <w:r w:rsidR="005C1091" w:rsidRPr="009A13D0">
        <w:rPr>
          <w:rFonts w:ascii="Times New Roman" w:hAnsi="Times New Roman" w:cs="Times New Roman"/>
          <w:sz w:val="24"/>
          <w:szCs w:val="24"/>
        </w:rPr>
        <w:t xml:space="preserve"> piegādes veikšanu saistītie izdevumi, arī transporta izdevumi un visi LR normatīvajos aktos paredzētie nodokļi, izņemot PVN (pievienotās vērtības nodoklis). </w:t>
      </w:r>
    </w:p>
    <w:p w:rsidR="00555415" w:rsidRPr="009A13D0" w:rsidRDefault="009A13D0" w:rsidP="009A13D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pretendentam ir jāprognozē un jāaprēķina, sagatavojot finanšu piedāvājumu.</w:t>
      </w:r>
    </w:p>
    <w:p w:rsidR="00D578FD" w:rsidRP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4E4250">
      <w:pPr>
        <w:pStyle w:val="ListParagraph"/>
        <w:widowControl w:val="0"/>
        <w:numPr>
          <w:ilvl w:val="0"/>
          <w:numId w:val="48"/>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rsidR="00E93820" w:rsidRPr="005A0D20" w:rsidRDefault="00E93820" w:rsidP="00E93820">
      <w:pPr>
        <w:pStyle w:val="tv213limenis2"/>
        <w:spacing w:before="0" w:beforeAutospacing="0" w:after="0" w:afterAutospacing="0"/>
        <w:jc w:val="both"/>
        <w:rPr>
          <w:lang w:eastAsia="en-US"/>
        </w:rPr>
      </w:pPr>
      <w:r w:rsidRPr="00241A0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401860">
        <w:rPr>
          <w:lang w:eastAsia="en-US"/>
        </w:rPr>
        <w:t>p</w:t>
      </w:r>
      <w:r w:rsidRPr="005A0D20">
        <w:rPr>
          <w:lang w:eastAsia="en-US"/>
        </w:rPr>
        <w:t xml:space="preserve">retendentu no dalības </w:t>
      </w:r>
      <w:r w:rsidR="00401860">
        <w:rPr>
          <w:lang w:eastAsia="en-US"/>
        </w:rPr>
        <w:t>i</w:t>
      </w:r>
      <w:r w:rsidRPr="005A0D20">
        <w:rPr>
          <w:lang w:eastAsia="en-US"/>
        </w:rPr>
        <w:t>epirkumā jebkurā no šādiem gadījumiem:</w:t>
      </w:r>
    </w:p>
    <w:p w:rsidR="00E93820" w:rsidRDefault="00241A05" w:rsidP="00E93820">
      <w:pPr>
        <w:pStyle w:val="tv213limenis2"/>
        <w:jc w:val="both"/>
      </w:pPr>
      <w:r w:rsidRPr="00241A05">
        <w:rPr>
          <w:b/>
        </w:rPr>
        <w:t>4.1.</w:t>
      </w:r>
      <w:r>
        <w:rPr>
          <w:b/>
        </w:rPr>
        <w:t>1</w:t>
      </w:r>
      <w:r w:rsidRPr="00241A05">
        <w:rPr>
          <w:b/>
        </w:rPr>
        <w:t>.</w:t>
      </w:r>
      <w:r w:rsidR="00E93820">
        <w:t xml:space="preserve"> pasludināts </w:t>
      </w:r>
      <w:r w:rsidR="00401860">
        <w:t>p</w:t>
      </w:r>
      <w:r w:rsidR="00E93820">
        <w:t xml:space="preserve">retendenta maksātnespējas process (izņemot gadījumu, kad maksātnespējas procesā tiek piemērota sanācija vai cits līdzīga veida pasākumu kopums, kas vērsts uz parādnieka iespējamā bankrota novēršanu un maksātspējas atjaunošanu), apturēta </w:t>
      </w:r>
      <w:r w:rsidR="00E93820">
        <w:lastRenderedPageBreak/>
        <w:t>vai pārtraukta tā saimnieciskā darbība, uzsākta tiesvedība par tā bankrotu vai tas tiek likvidēts;</w:t>
      </w:r>
    </w:p>
    <w:p w:rsidR="00E93820" w:rsidRDefault="00241A05" w:rsidP="00E93820">
      <w:pPr>
        <w:pStyle w:val="tv213limenis2"/>
        <w:jc w:val="both"/>
      </w:pPr>
      <w:r>
        <w:rPr>
          <w:b/>
        </w:rPr>
        <w:t xml:space="preserve">4.1.2. </w:t>
      </w:r>
      <w:r w:rsidR="00E93820">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00E93820">
        <w:t>mājaslapā</w:t>
      </w:r>
      <w:proofErr w:type="spellEnd"/>
      <w:r w:rsidR="00E93820">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E93820">
        <w:rPr>
          <w:i/>
          <w:iCs/>
        </w:rPr>
        <w:t>euro</w:t>
      </w:r>
      <w:proofErr w:type="spellEnd"/>
      <w:r w:rsidR="00E93820">
        <w:t>;</w:t>
      </w:r>
    </w:p>
    <w:p w:rsidR="00E93820" w:rsidRDefault="00241A05" w:rsidP="00E93820">
      <w:pPr>
        <w:pStyle w:val="tv213limenis2"/>
        <w:jc w:val="both"/>
      </w:pPr>
      <w:r>
        <w:rPr>
          <w:b/>
        </w:rPr>
        <w:t>4.1.3.</w:t>
      </w:r>
      <w:r w:rsidR="00E93820">
        <w:t xml:space="preserve"> uz </w:t>
      </w:r>
      <w:r w:rsidR="002A10D8">
        <w:t>p</w:t>
      </w:r>
      <w:r w:rsidR="00E93820">
        <w:t xml:space="preserve">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147B81">
        <w:t xml:space="preserve">nolikuma 4.1.1. un 4.1.2. punktā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3"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4"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E93820">
      <w:pPr>
        <w:pStyle w:val="tv213"/>
        <w:jc w:val="both"/>
        <w:rPr>
          <w:lang w:eastAsia="en-US"/>
        </w:rPr>
      </w:pPr>
      <w:r>
        <w:rPr>
          <w:b/>
        </w:rPr>
        <w:t>4</w:t>
      </w:r>
      <w:r w:rsidR="00E93820" w:rsidRPr="0047402B">
        <w:rPr>
          <w:b/>
        </w:rPr>
        <w:t>.</w:t>
      </w:r>
      <w:r>
        <w:rPr>
          <w:b/>
        </w:rPr>
        <w:t>2</w:t>
      </w:r>
      <w:r w:rsidR="00E93820" w:rsidRPr="0047402B">
        <w:rPr>
          <w:b/>
        </w:rPr>
        <w:t>.</w:t>
      </w:r>
      <w:r w:rsidR="00E93820">
        <w:t xml:space="preserve"> Lai </w:t>
      </w:r>
      <w:r w:rsidR="00F50F0D">
        <w:t>konstatētu</w:t>
      </w:r>
      <w:r w:rsidR="00E93820">
        <w:t xml:space="preserve">, vai </w:t>
      </w:r>
      <w:r w:rsidR="00574BF2">
        <w:t>p</w:t>
      </w:r>
      <w:r w:rsidR="00E93820">
        <w:t xml:space="preserve">retendents nav izslēdzams no dalības </w:t>
      </w:r>
      <w:r w:rsidR="00574BF2">
        <w:t>i</w:t>
      </w:r>
      <w:r w:rsidR="00E93820">
        <w:t xml:space="preserve">epirkumā </w:t>
      </w:r>
      <w:r w:rsidR="00D94CB8">
        <w:t xml:space="preserve">nolikuma 4.1.1., 4.1.2. un 4.1.3.punktā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D94CB8">
        <w:t xml:space="preserve">pretendentu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CE75FF">
      <w:pPr>
        <w:pStyle w:val="tv213"/>
        <w:jc w:val="both"/>
      </w:pPr>
      <w:r w:rsidRPr="00CE75FF">
        <w:rPr>
          <w:b/>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CE75FF">
      <w:pPr>
        <w:pStyle w:val="tv213limenis2"/>
        <w:jc w:val="both"/>
      </w:pPr>
      <w:r w:rsidRPr="00C42B2B">
        <w:rPr>
          <w:b/>
        </w:rPr>
        <w:t>4.3.1.</w:t>
      </w:r>
      <w:r w:rsidR="00CE75FF">
        <w:t xml:space="preserve"> neizslēdz </w:t>
      </w:r>
      <w:r w:rsidR="00CD3AA8">
        <w:t>p</w:t>
      </w:r>
      <w:r w:rsidR="00CE75FF">
        <w:t xml:space="preserve">retendentu no dalības Iepirkumā, ja konstatē, ka saskaņā ar Ministru kabineta noteiktajā informācijas sistēmā esošo informāciju </w:t>
      </w:r>
      <w:r w:rsidR="00CD3AA8">
        <w:t>p</w:t>
      </w:r>
      <w:r w:rsidR="00CE75FF">
        <w:t xml:space="preserve">retendentam un </w:t>
      </w:r>
      <w:r w:rsidR="00CD3AA8">
        <w:t xml:space="preserve">nolikuma 4.1.3. punktā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proofErr w:type="spellStart"/>
      <w:r w:rsidR="00CE75FF">
        <w:rPr>
          <w:i/>
          <w:iCs/>
        </w:rPr>
        <w:t>euro</w:t>
      </w:r>
      <w:proofErr w:type="spellEnd"/>
      <w:r w:rsidR="00CE75FF">
        <w:t>;</w:t>
      </w:r>
    </w:p>
    <w:p w:rsidR="00CE75FF" w:rsidRPr="009603D9" w:rsidRDefault="00C42B2B" w:rsidP="00C42B2B">
      <w:pPr>
        <w:pStyle w:val="tv213limenis2"/>
        <w:jc w:val="both"/>
        <w:rPr>
          <w:b/>
        </w:rPr>
      </w:pPr>
      <w:r w:rsidRPr="00C42B2B">
        <w:rPr>
          <w:b/>
        </w:rPr>
        <w:t>4.3.2.</w:t>
      </w:r>
      <w:r w:rsidR="00CE75FF">
        <w:t xml:space="preserve"> informē Pretendentu par to, ka saskaņā ar Valsts ieņēmumu dienesta publiskajā nodokļu parādnieku datubāzē pēdējās datu aktualizācijas datumā ievietoto informāciju ir konstatēts, ka tam vai </w:t>
      </w:r>
      <w:r w:rsidR="000A248F">
        <w:t>nolikuma 4.1.3. punktā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w:t>
      </w:r>
      <w:proofErr w:type="spellStart"/>
      <w:r w:rsidR="00CE75FF">
        <w:t>mājaslapā</w:t>
      </w:r>
      <w:proofErr w:type="spellEnd"/>
      <w:r w:rsidR="00CE75FF">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00CE75FF">
        <w:rPr>
          <w:i/>
          <w:iCs/>
        </w:rPr>
        <w:t>euro</w:t>
      </w:r>
      <w:proofErr w:type="spellEnd"/>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 </w:t>
      </w:r>
      <w:r w:rsidR="0040089D">
        <w:t>nolikuma 4.1.3. punktā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kopsummā pārsniedz 150 </w:t>
      </w:r>
      <w:proofErr w:type="spellStart"/>
      <w:r w:rsidR="00CE75FF">
        <w:rPr>
          <w:i/>
          <w:iCs/>
        </w:rPr>
        <w:t>euro</w:t>
      </w:r>
      <w:proofErr w:type="spellEnd"/>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00CE75FF">
        <w:rPr>
          <w:i/>
          <w:iCs/>
        </w:rPr>
        <w:t>euro</w:t>
      </w:r>
      <w:proofErr w:type="spellEnd"/>
      <w:r w:rsidR="00CE75FF">
        <w:t xml:space="preserve">. </w:t>
      </w:r>
      <w:r w:rsidR="00CE75FF" w:rsidRPr="009603D9">
        <w:rPr>
          <w:b/>
        </w:rPr>
        <w:t xml:space="preserve">Ja noteiktajā termiņā minētais apliecinājums nav iesniegts, Pasūtītājs Pretendentu izslēdz no dalības </w:t>
      </w:r>
      <w:r w:rsidR="00347D59">
        <w:rPr>
          <w:b/>
        </w:rPr>
        <w:t>i</w:t>
      </w:r>
      <w:r w:rsidR="00CE75FF" w:rsidRPr="009603D9">
        <w:rPr>
          <w:b/>
        </w:rPr>
        <w:t>epirkumā.</w:t>
      </w:r>
    </w:p>
    <w:p w:rsidR="005066DB" w:rsidRPr="00510BFA" w:rsidRDefault="002A7567" w:rsidP="004E4250">
      <w:pPr>
        <w:pStyle w:val="ListParagraph"/>
        <w:widowControl w:val="0"/>
        <w:numPr>
          <w:ilvl w:val="0"/>
          <w:numId w:val="48"/>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lastRenderedPageBreak/>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2A7567" w:rsidRPr="00C96A04">
        <w:rPr>
          <w:rFonts w:ascii="Times New Roman" w:hAnsi="Times New Roman" w:cs="Times New Roman"/>
          <w:sz w:val="24"/>
          <w:szCs w:val="24"/>
        </w:rPr>
        <w:t xml:space="preserve">Iepirkuma komisija pārbauda </w:t>
      </w:r>
      <w:r w:rsidR="00D90CE7" w:rsidRPr="00C96A04">
        <w:rPr>
          <w:rFonts w:ascii="Times New Roman" w:hAnsi="Times New Roman" w:cs="Times New Roman"/>
          <w:sz w:val="24"/>
          <w:szCs w:val="24"/>
        </w:rPr>
        <w:t xml:space="preserve">pretendentu iesniegto </w:t>
      </w:r>
      <w:r w:rsidR="002A7567" w:rsidRPr="00C96A04">
        <w:rPr>
          <w:rFonts w:ascii="Times New Roman" w:hAnsi="Times New Roman" w:cs="Times New Roman"/>
          <w:sz w:val="24"/>
          <w:szCs w:val="24"/>
        </w:rPr>
        <w:t xml:space="preserve">piedāvājumu atbilstību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norādītajām prasībām. Par atbilstošiem tiek uzskatīti tikai tie piedāvājumi, kuri atbilst visām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norādītajām prasībām. Ja, pārbaudot piedāvājumā sniegto informāciju, Pasūtītājs konstatē, ka tā neatbilst minētajām prasībām, pretendents no tālākas d</w:t>
      </w:r>
      <w:r w:rsidR="004F4C92" w:rsidRPr="00C96A04">
        <w:rPr>
          <w:rFonts w:ascii="Times New Roman" w:hAnsi="Times New Roman" w:cs="Times New Roman"/>
          <w:sz w:val="24"/>
          <w:szCs w:val="24"/>
        </w:rPr>
        <w:t>alības iepirkumā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veic piedāvājumu vērtēšanu šādā kārtībā:</w:t>
      </w:r>
    </w:p>
    <w:p w:rsidR="00ED5E99"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5.2.1.</w:t>
      </w:r>
      <w:r w:rsidR="00504108" w:rsidRPr="00C96A04">
        <w:rPr>
          <w:rFonts w:ascii="Times New Roman" w:hAnsi="Times New Roman" w:cs="Times New Roman"/>
          <w:sz w:val="24"/>
          <w:szCs w:val="24"/>
        </w:rPr>
        <w:t xml:space="preserve">Iepirkuma komisija veic </w:t>
      </w:r>
      <w:r w:rsidR="00D90CE7" w:rsidRPr="00C96A04">
        <w:rPr>
          <w:rFonts w:ascii="Times New Roman" w:hAnsi="Times New Roman" w:cs="Times New Roman"/>
          <w:sz w:val="24"/>
          <w:szCs w:val="24"/>
        </w:rPr>
        <w:t>p</w:t>
      </w:r>
      <w:r w:rsidR="002A7567" w:rsidRPr="00C96A04">
        <w:rPr>
          <w:rFonts w:ascii="Times New Roman" w:hAnsi="Times New Roman" w:cs="Times New Roman"/>
          <w:sz w:val="24"/>
          <w:szCs w:val="24"/>
        </w:rPr>
        <w:t>iedāvājum</w:t>
      </w:r>
      <w:r w:rsidR="00D90CE7" w:rsidRPr="00C96A04">
        <w:rPr>
          <w:rFonts w:ascii="Times New Roman" w:hAnsi="Times New Roman" w:cs="Times New Roman"/>
          <w:sz w:val="24"/>
          <w:szCs w:val="24"/>
        </w:rPr>
        <w:t>u</w:t>
      </w:r>
      <w:r w:rsidR="002A7567" w:rsidRPr="00C96A04">
        <w:rPr>
          <w:rFonts w:ascii="Times New Roman" w:hAnsi="Times New Roman" w:cs="Times New Roman"/>
          <w:sz w:val="24"/>
          <w:szCs w:val="24"/>
        </w:rPr>
        <w:t xml:space="preserve"> noformējuma pārbaudi atbilstoši </w:t>
      </w:r>
      <w:r w:rsidR="0088039B"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5E27FE" w:rsidRPr="00C96A04">
        <w:rPr>
          <w:rFonts w:ascii="Times New Roman" w:hAnsi="Times New Roman" w:cs="Times New Roman"/>
          <w:sz w:val="24"/>
          <w:szCs w:val="24"/>
        </w:rPr>
        <w:t>1.16.punktā norādītajām</w:t>
      </w:r>
      <w:r w:rsidR="002A7567" w:rsidRPr="00C96A04">
        <w:rPr>
          <w:rFonts w:ascii="Times New Roman" w:hAnsi="Times New Roman" w:cs="Times New Roman"/>
          <w:sz w:val="24"/>
          <w:szCs w:val="24"/>
        </w:rPr>
        <w:t xml:space="preserve"> piedāvājuma noformējuma prasībām.</w:t>
      </w:r>
      <w:r w:rsidR="00ED5E99" w:rsidRPr="00C96A04">
        <w:rPr>
          <w:rFonts w:ascii="Times New Roman" w:hAnsi="Times New Roman" w:cs="Times New Roman"/>
          <w:sz w:val="24"/>
          <w:szCs w:val="24"/>
        </w:rPr>
        <w:t xml:space="preserve"> Ja piedāvājums neatbilst </w:t>
      </w:r>
      <w:r w:rsidR="005E27FE" w:rsidRPr="00C96A04">
        <w:rPr>
          <w:rFonts w:ascii="Times New Roman" w:hAnsi="Times New Roman" w:cs="Times New Roman"/>
          <w:sz w:val="24"/>
          <w:szCs w:val="24"/>
        </w:rPr>
        <w:t>nolikumā noteiktajām  piedāvājuma noformējuma prasībām, Iepirkuma komisija lemj par piedāvājuma turpmāku izskatīšanu.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atbilstības pārbaudi 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0" w:name="page9"/>
      <w:bookmarkEnd w:id="0"/>
      <w:r w:rsidR="002A7567" w:rsidRPr="00C96A04">
        <w:rPr>
          <w:rFonts w:ascii="Times New Roman" w:hAnsi="Times New Roman" w:cs="Times New Roman"/>
          <w:sz w:val="24"/>
          <w:szCs w:val="24"/>
        </w:rPr>
        <w:t xml:space="preserve">veic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pretendents 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pretendentu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piedāvājums neatbilst nolikumā noteiktajām  kvalifikācijas prasībām, Iepirkuma komisija noraida pretendenta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pretendenta tehniskais piedāvājums neatbilst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noraida pretendenta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w:t>
      </w:r>
      <w:r w:rsidR="00E959B9" w:rsidRPr="00B22B8B">
        <w:rPr>
          <w:rFonts w:ascii="Times New Roman" w:hAnsi="Times New Roman" w:cs="Times New Roman"/>
          <w:bCs/>
          <w:sz w:val="24"/>
          <w:szCs w:val="24"/>
        </w:rPr>
        <w:t>Iepirkuma komisija veic pretendenta iesniegtā finanšu piedāvājuma atbilstību nolikumā noteiktajām prasībām finanšu piedāvājuma sagatavošanai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Ja pretendenta finanšu piedāvājums neatbilst nolikuma prasībām, Iepirkuma komisija noraida pretendenta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4F4C92"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5.2.4.2.</w:t>
      </w:r>
      <w:r w:rsidR="002A7567" w:rsidRPr="00B22B8B">
        <w:rPr>
          <w:rFonts w:ascii="Times New Roman" w:hAnsi="Times New Roman" w:cs="Times New Roman"/>
          <w:sz w:val="24"/>
          <w:szCs w:val="24"/>
        </w:rPr>
        <w:t xml:space="preserve">Par visiem aritmētisko kļūdu labojumiem iepirkuma komisija paziņo pretendentam,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labojumi izdarīti.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rsidR="004F4C92"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2A7567" w:rsidRPr="00B22B8B">
        <w:rPr>
          <w:rFonts w:ascii="Times New Roman" w:hAnsi="Times New Roman" w:cs="Times New Roman"/>
          <w:sz w:val="24"/>
          <w:szCs w:val="24"/>
        </w:rPr>
        <w:t xml:space="preserve">Iepirkuma komisija izvēlas piedāvājumu ar viszemāko cenu no piedāvājumiem, kas atbilst </w:t>
      </w:r>
      <w:r w:rsidR="003650DB" w:rsidRPr="00B22B8B">
        <w:rPr>
          <w:rFonts w:ascii="Times New Roman" w:hAnsi="Times New Roman" w:cs="Times New Roman"/>
          <w:sz w:val="24"/>
          <w:szCs w:val="24"/>
        </w:rPr>
        <w:t xml:space="preserve">visām </w:t>
      </w:r>
      <w:r w:rsidR="0088039B" w:rsidRPr="00B22B8B">
        <w:rPr>
          <w:rFonts w:ascii="Times New Roman" w:hAnsi="Times New Roman" w:cs="Times New Roman"/>
          <w:sz w:val="24"/>
          <w:szCs w:val="24"/>
        </w:rPr>
        <w:t>nolikuma</w:t>
      </w:r>
      <w:r w:rsidR="002A7567" w:rsidRPr="00B22B8B">
        <w:rPr>
          <w:rFonts w:ascii="Times New Roman" w:hAnsi="Times New Roman" w:cs="Times New Roman"/>
          <w:sz w:val="24"/>
          <w:szCs w:val="24"/>
        </w:rPr>
        <w:t xml:space="preserve"> prasībām</w:t>
      </w:r>
      <w:r w:rsidR="00E97798" w:rsidRPr="00B22B8B">
        <w:rPr>
          <w:rFonts w:ascii="Times New Roman" w:hAnsi="Times New Roman" w:cs="Times New Roman"/>
          <w:sz w:val="24"/>
          <w:szCs w:val="24"/>
        </w:rPr>
        <w:t>.</w:t>
      </w:r>
    </w:p>
    <w:p w:rsidR="00326EE4"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326EE4" w:rsidRPr="00B22B8B">
        <w:rPr>
          <w:rFonts w:ascii="Times New Roman" w:hAnsi="Times New Roman" w:cs="Times New Roman"/>
          <w:sz w:val="24"/>
          <w:szCs w:val="24"/>
        </w:rPr>
        <w:t xml:space="preserve">Ja vairāku pretendentu piedāvājumi būs ar vienādu viszemāko cenu, </w:t>
      </w:r>
      <w:r w:rsidR="00813DA5" w:rsidRPr="00B22B8B">
        <w:rPr>
          <w:rFonts w:ascii="Times New Roman" w:hAnsi="Times New Roman" w:cs="Times New Roman"/>
          <w:sz w:val="24"/>
          <w:szCs w:val="24"/>
        </w:rPr>
        <w:t xml:space="preserve">tad </w:t>
      </w:r>
      <w:r w:rsidR="00124284" w:rsidRPr="00B22B8B">
        <w:rPr>
          <w:rFonts w:ascii="Times New Roman" w:hAnsi="Times New Roman" w:cs="Times New Roman"/>
          <w:sz w:val="24"/>
          <w:szCs w:val="24"/>
        </w:rPr>
        <w:t>I</w:t>
      </w:r>
      <w:r w:rsidR="00326EE4" w:rsidRPr="00B22B8B">
        <w:rPr>
          <w:rFonts w:ascii="Times New Roman" w:hAnsi="Times New Roman" w:cs="Times New Roman"/>
          <w:sz w:val="24"/>
          <w:szCs w:val="24"/>
        </w:rPr>
        <w:t xml:space="preserve">epirkuma komisija </w:t>
      </w:r>
      <w:r w:rsidR="00124284" w:rsidRPr="00B22B8B">
        <w:rPr>
          <w:rFonts w:ascii="Times New Roman" w:hAnsi="Times New Roman" w:cs="Times New Roman"/>
          <w:sz w:val="24"/>
          <w:szCs w:val="24"/>
        </w:rPr>
        <w:t>rīkos izlozi starp šiem pretendentiem</w:t>
      </w:r>
      <w:r w:rsidR="00326EE4" w:rsidRPr="00B22B8B">
        <w:rPr>
          <w:rFonts w:ascii="Times New Roman" w:hAnsi="Times New Roman" w:cs="Times New Roman"/>
          <w:sz w:val="24"/>
          <w:szCs w:val="24"/>
        </w:rPr>
        <w:t>.</w:t>
      </w:r>
    </w:p>
    <w:p w:rsidR="000D5478"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0D5478" w:rsidRPr="00B22B8B">
        <w:rPr>
          <w:rFonts w:ascii="Times New Roman" w:hAnsi="Times New Roman" w:cs="Times New Roman"/>
          <w:sz w:val="24"/>
          <w:szCs w:val="24"/>
        </w:rPr>
        <w:t xml:space="preserve">Komisija par uzvarētāju </w:t>
      </w:r>
      <w:r w:rsidR="007A39D2" w:rsidRPr="00B22B8B">
        <w:rPr>
          <w:rFonts w:ascii="Times New Roman" w:hAnsi="Times New Roman" w:cs="Times New Roman"/>
          <w:sz w:val="24"/>
          <w:szCs w:val="24"/>
        </w:rPr>
        <w:t>i</w:t>
      </w:r>
      <w:r w:rsidR="000D5478" w:rsidRPr="00B22B8B">
        <w:rPr>
          <w:rFonts w:ascii="Times New Roman" w:hAnsi="Times New Roman" w:cs="Times New Roman"/>
          <w:sz w:val="24"/>
          <w:szCs w:val="24"/>
        </w:rPr>
        <w:t xml:space="preserve">epirkumā atzīs </w:t>
      </w:r>
      <w:r w:rsidR="00DE312F" w:rsidRPr="00B22B8B">
        <w:rPr>
          <w:rFonts w:ascii="Times New Roman" w:hAnsi="Times New Roman" w:cs="Times New Roman"/>
          <w:sz w:val="24"/>
          <w:szCs w:val="24"/>
        </w:rPr>
        <w:t>p</w:t>
      </w:r>
      <w:r w:rsidR="000D5478" w:rsidRPr="00B22B8B">
        <w:rPr>
          <w:rFonts w:ascii="Times New Roman" w:hAnsi="Times New Roman" w:cs="Times New Roman"/>
          <w:sz w:val="24"/>
          <w:szCs w:val="24"/>
        </w:rPr>
        <w:t xml:space="preserve">retendentu, kurš izraudzīts atbilstoši nolikumā noteiktajām prasībām un kritērijiem un nav izslēdzams no dalības iepirkumā saskaņā ar </w:t>
      </w:r>
      <w:r w:rsidR="005B6C84" w:rsidRPr="00B22B8B">
        <w:rPr>
          <w:rFonts w:ascii="Times New Roman" w:hAnsi="Times New Roman" w:cs="Times New Roman"/>
          <w:sz w:val="24"/>
          <w:szCs w:val="24"/>
        </w:rPr>
        <w:t xml:space="preserve">nolikuma 4.punktā noteikto (atbilstoši </w:t>
      </w:r>
      <w:r w:rsidR="000D5478" w:rsidRPr="00B22B8B">
        <w:rPr>
          <w:rFonts w:ascii="Times New Roman" w:hAnsi="Times New Roman" w:cs="Times New Roman"/>
          <w:sz w:val="24"/>
          <w:szCs w:val="24"/>
          <w:lang w:eastAsia="en-US"/>
        </w:rPr>
        <w:t>PIL 8.</w:t>
      </w:r>
      <w:r w:rsidR="000D5478" w:rsidRPr="00B22B8B">
        <w:rPr>
          <w:rFonts w:ascii="Times New Roman" w:hAnsi="Times New Roman" w:cs="Times New Roman"/>
          <w:sz w:val="24"/>
          <w:szCs w:val="24"/>
          <w:vertAlign w:val="superscript"/>
          <w:lang w:eastAsia="en-US"/>
        </w:rPr>
        <w:t>2</w:t>
      </w:r>
      <w:r w:rsidR="000D5478" w:rsidRPr="00B22B8B">
        <w:rPr>
          <w:rFonts w:ascii="Times New Roman" w:hAnsi="Times New Roman" w:cs="Times New Roman"/>
          <w:sz w:val="24"/>
          <w:szCs w:val="24"/>
        </w:rPr>
        <w:t xml:space="preserve"> panta piekt</w:t>
      </w:r>
      <w:r w:rsidR="008055EF" w:rsidRPr="00B22B8B">
        <w:rPr>
          <w:rFonts w:ascii="Times New Roman" w:hAnsi="Times New Roman" w:cs="Times New Roman"/>
          <w:sz w:val="24"/>
          <w:szCs w:val="24"/>
        </w:rPr>
        <w:t>ajai</w:t>
      </w:r>
      <w:r w:rsidR="000D5478" w:rsidRPr="00B22B8B">
        <w:rPr>
          <w:rFonts w:ascii="Times New Roman" w:hAnsi="Times New Roman" w:cs="Times New Roman"/>
          <w:sz w:val="24"/>
          <w:szCs w:val="24"/>
        </w:rPr>
        <w:t xml:space="preserve"> daļ</w:t>
      </w:r>
      <w:r w:rsidR="008055EF" w:rsidRPr="00B22B8B">
        <w:rPr>
          <w:rFonts w:ascii="Times New Roman" w:hAnsi="Times New Roman" w:cs="Times New Roman"/>
          <w:sz w:val="24"/>
          <w:szCs w:val="24"/>
        </w:rPr>
        <w:t>ai</w:t>
      </w:r>
      <w:r w:rsidR="005B6C84" w:rsidRPr="00B22B8B">
        <w:rPr>
          <w:rFonts w:ascii="Times New Roman" w:hAnsi="Times New Roman" w:cs="Times New Roman"/>
          <w:sz w:val="24"/>
          <w:szCs w:val="24"/>
        </w:rPr>
        <w:t>)</w:t>
      </w:r>
      <w:r w:rsidR="000D5478" w:rsidRPr="00B22B8B">
        <w:rPr>
          <w:rFonts w:ascii="Times New Roman" w:hAnsi="Times New Roman" w:cs="Times New Roman"/>
          <w:sz w:val="24"/>
          <w:szCs w:val="24"/>
        </w:rPr>
        <w:t>.</w:t>
      </w:r>
    </w:p>
    <w:p w:rsidR="00114BDA"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4"/>
        </w:rPr>
        <w:t>5.6.</w:t>
      </w:r>
      <w:r w:rsidR="00D065B2" w:rsidRPr="00B22B8B">
        <w:rPr>
          <w:rFonts w:ascii="Times New Roman" w:hAnsi="Times New Roman" w:cs="Times New Roman"/>
          <w:sz w:val="24"/>
        </w:rPr>
        <w:t>Triju darbdienu laikā pēc Iepirkuma komisijas lēmuma pieņemšanas Pasūtītājs</w:t>
      </w:r>
      <w:r w:rsidR="00114BDA" w:rsidRPr="00B22B8B">
        <w:rPr>
          <w:rFonts w:ascii="Times New Roman" w:hAnsi="Times New Roman" w:cs="Times New Roman"/>
          <w:sz w:val="24"/>
        </w:rPr>
        <w:t xml:space="preserve"> informē</w:t>
      </w:r>
      <w:r w:rsidR="00D065B2" w:rsidRPr="00B22B8B">
        <w:rPr>
          <w:rFonts w:ascii="Times New Roman" w:hAnsi="Times New Roman" w:cs="Times New Roman"/>
          <w:sz w:val="24"/>
        </w:rPr>
        <w:t>s</w:t>
      </w:r>
      <w:r w:rsidR="00114BDA" w:rsidRPr="00B22B8B">
        <w:rPr>
          <w:rFonts w:ascii="Times New Roman" w:hAnsi="Times New Roman" w:cs="Times New Roman"/>
          <w:sz w:val="24"/>
        </w:rPr>
        <w:t xml:space="preserve"> visus </w:t>
      </w:r>
      <w:r w:rsidR="00D065B2" w:rsidRPr="00B22B8B">
        <w:rPr>
          <w:rFonts w:ascii="Times New Roman" w:hAnsi="Times New Roman" w:cs="Times New Roman"/>
          <w:sz w:val="24"/>
        </w:rPr>
        <w:t>p</w:t>
      </w:r>
      <w:r w:rsidR="00114BDA" w:rsidRPr="00B22B8B">
        <w:rPr>
          <w:rFonts w:ascii="Times New Roman" w:hAnsi="Times New Roman" w:cs="Times New Roman"/>
          <w:sz w:val="24"/>
        </w:rPr>
        <w:t xml:space="preserve">retendentus par </w:t>
      </w:r>
      <w:r w:rsidR="00D065B2" w:rsidRPr="00B22B8B">
        <w:rPr>
          <w:rFonts w:ascii="Times New Roman" w:hAnsi="Times New Roman" w:cs="Times New Roman"/>
          <w:sz w:val="24"/>
        </w:rPr>
        <w:t>i</w:t>
      </w:r>
      <w:r w:rsidR="00114BDA" w:rsidRPr="00B22B8B">
        <w:rPr>
          <w:rFonts w:ascii="Times New Roman" w:hAnsi="Times New Roman" w:cs="Times New Roman"/>
          <w:sz w:val="24"/>
        </w:rPr>
        <w:t xml:space="preserve">epirkumā izraudzīto </w:t>
      </w:r>
      <w:r w:rsidR="00D065B2" w:rsidRPr="00B22B8B">
        <w:rPr>
          <w:rFonts w:ascii="Times New Roman" w:hAnsi="Times New Roman" w:cs="Times New Roman"/>
          <w:sz w:val="24"/>
        </w:rPr>
        <w:t>p</w:t>
      </w:r>
      <w:r w:rsidR="00114BDA" w:rsidRPr="00B22B8B">
        <w:rPr>
          <w:rFonts w:ascii="Times New Roman" w:hAnsi="Times New Roman" w:cs="Times New Roman"/>
          <w:sz w:val="24"/>
        </w:rPr>
        <w:t xml:space="preserve">retendentu vai </w:t>
      </w:r>
      <w:r w:rsidR="00D065B2" w:rsidRPr="00B22B8B">
        <w:rPr>
          <w:rFonts w:ascii="Times New Roman" w:hAnsi="Times New Roman" w:cs="Times New Roman"/>
          <w:sz w:val="24"/>
        </w:rPr>
        <w:t>p</w:t>
      </w:r>
      <w:r w:rsidR="00114BDA" w:rsidRPr="00B22B8B">
        <w:rPr>
          <w:rFonts w:ascii="Times New Roman" w:hAnsi="Times New Roman" w:cs="Times New Roman"/>
          <w:sz w:val="24"/>
        </w:rPr>
        <w:t>retendentiem</w:t>
      </w:r>
      <w:r w:rsidR="00D065B2" w:rsidRPr="00B22B8B">
        <w:rPr>
          <w:rFonts w:ascii="Times New Roman" w:hAnsi="Times New Roman" w:cs="Times New Roman"/>
          <w:sz w:val="24"/>
        </w:rPr>
        <w:t>, kā arī</w:t>
      </w:r>
      <w:r w:rsidR="00114BDA" w:rsidRPr="00B22B8B">
        <w:rPr>
          <w:rFonts w:ascii="Times New Roman" w:hAnsi="Times New Roman" w:cs="Times New Roman"/>
          <w:sz w:val="24"/>
        </w:rPr>
        <w:t xml:space="preserve"> </w:t>
      </w:r>
      <w:r w:rsidR="00D065B2" w:rsidRPr="00B22B8B">
        <w:rPr>
          <w:rFonts w:ascii="Times New Roman" w:hAnsi="Times New Roman" w:cs="Times New Roman"/>
          <w:sz w:val="24"/>
        </w:rPr>
        <w:t>s</w:t>
      </w:r>
      <w:r w:rsidR="00114BDA" w:rsidRPr="00B22B8B">
        <w:rPr>
          <w:rFonts w:ascii="Times New Roman" w:hAnsi="Times New Roman" w:cs="Times New Roman"/>
          <w:sz w:val="24"/>
        </w:rPr>
        <w:t>avā mājas lapā internetā nodrošin</w:t>
      </w:r>
      <w:r w:rsidR="00D065B2" w:rsidRPr="00B22B8B">
        <w:rPr>
          <w:rFonts w:ascii="Times New Roman" w:hAnsi="Times New Roman" w:cs="Times New Roman"/>
          <w:sz w:val="24"/>
        </w:rPr>
        <w:t>ās</w:t>
      </w:r>
      <w:r w:rsidR="00114BDA" w:rsidRPr="00B22B8B">
        <w:rPr>
          <w:rFonts w:ascii="Times New Roman" w:hAnsi="Times New Roman" w:cs="Times New Roman"/>
          <w:sz w:val="24"/>
        </w:rPr>
        <w:t xml:space="preserve"> brīvu un tiešu elektronisku pieeju </w:t>
      </w:r>
      <w:r w:rsidR="00141F61" w:rsidRPr="00B22B8B">
        <w:rPr>
          <w:rFonts w:ascii="Times New Roman" w:hAnsi="Times New Roman" w:cs="Times New Roman"/>
          <w:sz w:val="24"/>
        </w:rPr>
        <w:t>Iepirkuma komisijas</w:t>
      </w:r>
      <w:r w:rsidR="00114BDA" w:rsidRPr="00B22B8B">
        <w:rPr>
          <w:rFonts w:ascii="Times New Roman" w:hAnsi="Times New Roman" w:cs="Times New Roman"/>
          <w:sz w:val="24"/>
        </w:rPr>
        <w:t xml:space="preserve"> lēmumam</w:t>
      </w:r>
      <w:r w:rsidR="00D065B2" w:rsidRPr="00B22B8B">
        <w:rPr>
          <w:rFonts w:ascii="Times New Roman" w:hAnsi="Times New Roman" w:cs="Times New Roman"/>
          <w:sz w:val="24"/>
        </w:rPr>
        <w:t>.</w:t>
      </w:r>
    </w:p>
    <w:p w:rsidR="005066DB"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4E4250"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rsidR="004E4250"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rsidR="004E4250" w:rsidRPr="00510BFA" w:rsidRDefault="004E4250"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4E4250">
      <w:pPr>
        <w:pStyle w:val="ListParagraph"/>
        <w:widowControl w:val="0"/>
        <w:numPr>
          <w:ilvl w:val="0"/>
          <w:numId w:val="48"/>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lastRenderedPageBreak/>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2A7567" w:rsidRPr="00642DB3">
        <w:rPr>
          <w:rFonts w:ascii="Times New Roman" w:hAnsi="Times New Roman" w:cs="Times New Roman"/>
          <w:sz w:val="24"/>
          <w:szCs w:val="24"/>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w:t>
      </w:r>
      <w:r w:rsidR="002A7567" w:rsidRPr="00642DB3">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pretendentu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w:t>
      </w:r>
      <w:r w:rsidR="00CA49E2" w:rsidRPr="00642DB3">
        <w:rPr>
          <w:rFonts w:ascii="Times New Roman" w:hAnsi="Times New Roman" w:cs="Times New Roman"/>
          <w:sz w:val="24"/>
          <w:szCs w:val="24"/>
        </w:rPr>
        <w:t xml:space="preserve">gadījumā, ja pretendents, kuram tiek piešķirtas līguma slēgšanas tiesības, atsakās slēgt iepirkuma līgumu, </w:t>
      </w:r>
      <w:r w:rsidR="002A7567" w:rsidRPr="00642DB3">
        <w:rPr>
          <w:rFonts w:ascii="Times New Roman" w:hAnsi="Times New Roman" w:cs="Times New Roman"/>
          <w:sz w:val="24"/>
          <w:szCs w:val="24"/>
        </w:rPr>
        <w:t xml:space="preserve">izvēlēties slēgt iepirkuma līgumu ar nākamo pretendentu, kura piedāvājums ir ar nākamo zemāko cenu,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minētie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iepirkumu,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w:t>
      </w:r>
      <w:r w:rsidR="002A7567" w:rsidRPr="00642DB3">
        <w:rPr>
          <w:rFonts w:ascii="Times New Roman" w:hAnsi="Times New Roman" w:cs="Times New Roman"/>
          <w:sz w:val="24"/>
          <w:szCs w:val="24"/>
        </w:rPr>
        <w:t xml:space="preserve">jebkurā brīdī pārtraukt iepirkumu,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zslēgt pretendentu no dalības iepirkumā, ja attiecīgais pretendents noteiktajā termiņā n</w:t>
      </w:r>
      <w:r w:rsidR="00A42AFB" w:rsidRPr="00642DB3">
        <w:rPr>
          <w:rFonts w:ascii="Times New Roman" w:hAnsi="Times New Roman" w:cs="Times New Roman"/>
          <w:sz w:val="24"/>
          <w:szCs w:val="24"/>
        </w:rPr>
        <w:t xml:space="preserve">eiesniedz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642DB3">
        <w:rPr>
          <w:rFonts w:ascii="Times New Roman" w:hAnsi="Times New Roman" w:cs="Times New Roman"/>
          <w:sz w:val="24"/>
          <w:szCs w:val="24"/>
        </w:rPr>
        <w:t>4</w:t>
      </w:r>
      <w:r w:rsidR="00D2741D" w:rsidRPr="00642DB3">
        <w:rPr>
          <w:rFonts w:ascii="Times New Roman" w:hAnsi="Times New Roman" w:cs="Times New Roman"/>
          <w:sz w:val="24"/>
          <w:szCs w:val="24"/>
        </w:rPr>
        <w:t>.</w:t>
      </w:r>
      <w:r w:rsidR="00B45979" w:rsidRPr="00642DB3">
        <w:rPr>
          <w:rFonts w:ascii="Times New Roman" w:hAnsi="Times New Roman" w:cs="Times New Roman"/>
          <w:sz w:val="24"/>
          <w:szCs w:val="24"/>
        </w:rPr>
        <w:t>3</w:t>
      </w:r>
      <w:r w:rsidR="002A7567" w:rsidRPr="00642DB3">
        <w:rPr>
          <w:rFonts w:ascii="Times New Roman" w:hAnsi="Times New Roman" w:cs="Times New Roman"/>
          <w:sz w:val="24"/>
          <w:szCs w:val="24"/>
        </w:rPr>
        <w:t>.</w:t>
      </w:r>
      <w:r w:rsidR="00B45979" w:rsidRPr="00642DB3">
        <w:rPr>
          <w:rFonts w:ascii="Times New Roman" w:hAnsi="Times New Roman" w:cs="Times New Roman"/>
          <w:sz w:val="24"/>
          <w:szCs w:val="24"/>
        </w:rPr>
        <w:t>2.</w:t>
      </w:r>
      <w:r w:rsidR="002A7567" w:rsidRPr="00642DB3">
        <w:rPr>
          <w:rFonts w:ascii="Times New Roman" w:hAnsi="Times New Roman" w:cs="Times New Roman"/>
          <w:sz w:val="24"/>
          <w:szCs w:val="24"/>
        </w:rPr>
        <w:t xml:space="preserve"> punktā noteikto izziņu. </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2A7567" w:rsidRPr="00642DB3">
        <w:rPr>
          <w:rFonts w:ascii="Times New Roman" w:hAnsi="Times New Roman" w:cs="Times New Roman"/>
          <w:sz w:val="24"/>
          <w:szCs w:val="24"/>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w:t>
      </w:r>
      <w:r w:rsidR="002A7567" w:rsidRPr="00642DB3">
        <w:rPr>
          <w:rFonts w:ascii="Times New Roman" w:hAnsi="Times New Roman" w:cs="Times New Roman"/>
          <w:sz w:val="24"/>
          <w:szCs w:val="24"/>
        </w:rPr>
        <w:t>nodrošināt iepirkuma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w:t>
      </w:r>
      <w:r w:rsidR="002A7567" w:rsidRPr="00642DB3">
        <w:rPr>
          <w:rFonts w:ascii="Times New Roman" w:hAnsi="Times New Roman" w:cs="Times New Roman"/>
          <w:sz w:val="24"/>
          <w:szCs w:val="24"/>
        </w:rPr>
        <w:t>nodrošināt pretendentu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šo</w:t>
      </w:r>
      <w:r w:rsidR="00094BC4" w:rsidRPr="00642DB3">
        <w:rPr>
          <w:rFonts w:ascii="Times New Roman" w:hAnsi="Times New Roman" w:cs="Times New Roman"/>
          <w:sz w:val="24"/>
          <w:szCs w:val="24"/>
        </w:rPr>
        <w:t xml:space="preserve">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6.2.4.</w:t>
      </w:r>
      <w:r w:rsidR="002A7567" w:rsidRPr="00642DB3">
        <w:rPr>
          <w:rFonts w:ascii="Times New Roman" w:hAnsi="Times New Roman" w:cs="Times New Roman"/>
          <w:sz w:val="24"/>
          <w:szCs w:val="24"/>
        </w:rPr>
        <w:t xml:space="preserve">vērtēt pretendentus un to iesniegtos piedāvājumus saskaņā ar normatīvajiem aktiem un </w:t>
      </w:r>
      <w:r w:rsidR="00FF71C0" w:rsidRPr="00642DB3">
        <w:rPr>
          <w:rFonts w:ascii="Times New Roman" w:hAnsi="Times New Roman" w:cs="Times New Roman"/>
          <w:sz w:val="24"/>
          <w:szCs w:val="24"/>
        </w:rPr>
        <w:t xml:space="preserve">šo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CA49E2" w:rsidRPr="00510BFA" w:rsidRDefault="00CA49E2" w:rsidP="006D57A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4E4250">
      <w:pPr>
        <w:pStyle w:val="ListParagraph"/>
        <w:widowControl w:val="0"/>
        <w:numPr>
          <w:ilvl w:val="0"/>
          <w:numId w:val="48"/>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094BC4" w:rsidRPr="00642DB3">
        <w:rPr>
          <w:rFonts w:ascii="Times New Roman" w:hAnsi="Times New Roman" w:cs="Times New Roman"/>
          <w:sz w:val="24"/>
          <w:szCs w:val="24"/>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AA092D" w:rsidRPr="00642DB3">
        <w:rPr>
          <w:rFonts w:ascii="Times New Roman" w:hAnsi="Times New Roman" w:cs="Times New Roman"/>
          <w:sz w:val="24"/>
          <w:szCs w:val="24"/>
        </w:rPr>
        <w:t xml:space="preserve">iepirkuma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2A7567" w:rsidRPr="00642DB3">
        <w:rPr>
          <w:rFonts w:ascii="Times New Roman" w:hAnsi="Times New Roman" w:cs="Times New Roman"/>
          <w:sz w:val="24"/>
          <w:szCs w:val="24"/>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FF71C0" w:rsidRPr="00642DB3">
        <w:rPr>
          <w:rFonts w:ascii="Times New Roman" w:hAnsi="Times New Roman" w:cs="Times New Roman"/>
          <w:sz w:val="24"/>
          <w:szCs w:val="24"/>
        </w:rPr>
        <w:t xml:space="preserve">šī </w:t>
      </w:r>
      <w:r w:rsidR="0088039B" w:rsidRPr="00642DB3">
        <w:rPr>
          <w:rFonts w:ascii="Times New Roman" w:hAnsi="Times New Roman" w:cs="Times New Roman"/>
          <w:sz w:val="24"/>
          <w:szCs w:val="24"/>
        </w:rPr>
        <w:t>nolikuma</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pretendentu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2A7567" w:rsidRPr="00642DB3">
        <w:rPr>
          <w:rFonts w:ascii="Times New Roman" w:hAnsi="Times New Roman" w:cs="Times New Roman"/>
          <w:sz w:val="24"/>
          <w:szCs w:val="24"/>
        </w:rPr>
        <w:t xml:space="preserve">segt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4E4250">
      <w:pPr>
        <w:pStyle w:val="ListParagraph"/>
        <w:widowControl w:val="0"/>
        <w:numPr>
          <w:ilvl w:val="0"/>
          <w:numId w:val="48"/>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5066DB" w:rsidRPr="00510BFA"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06220" w:rsidRPr="00642DB3">
        <w:rPr>
          <w:rFonts w:ascii="Times New Roman" w:hAnsi="Times New Roman" w:cs="Times New Roman"/>
          <w:sz w:val="24"/>
          <w:szCs w:val="24"/>
        </w:rPr>
        <w:t xml:space="preserve">Pasūtītājs slēdz </w:t>
      </w:r>
      <w:r w:rsidR="00F2214B"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omisijas izraudzīto piegādātāju.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106220" w:rsidRPr="00642DB3">
        <w:rPr>
          <w:rFonts w:ascii="Times New Roman" w:hAnsi="Times New Roman" w:cs="Times New Roman"/>
          <w:sz w:val="24"/>
          <w:szCs w:val="24"/>
        </w:rPr>
        <w:t xml:space="preserve">Ievērojot vienlīdzīgas attieksmes principu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4513C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atbilstoši </w:t>
      </w:r>
      <w:r w:rsidR="004513C6"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w:t>
      </w:r>
      <w:r w:rsidR="00106220" w:rsidRPr="00642DB3">
        <w:rPr>
          <w:rFonts w:ascii="Times New Roman" w:hAnsi="Times New Roman" w:cs="Times New Roman"/>
          <w:sz w:val="24"/>
          <w:szCs w:val="24"/>
        </w:rPr>
        <w:lastRenderedPageBreak/>
        <w:t xml:space="preserve">nosacījumiem, kā arī neveic </w:t>
      </w:r>
      <w:r w:rsidR="004513C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īgumā grozījumus, kas varētu radīt vienlīdzīgas attieksmes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3C4FE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642DB3">
        <w:rPr>
          <w:rFonts w:ascii="Times New Roman" w:hAnsi="Times New Roman" w:cs="Times New Roman"/>
          <w:sz w:val="24"/>
          <w:szCs w:val="24"/>
        </w:rPr>
        <w:t>4</w:t>
      </w:r>
      <w:r w:rsidR="00106220" w:rsidRPr="00642DB3">
        <w:rPr>
          <w:rFonts w:ascii="Times New Roman" w:hAnsi="Times New Roman" w:cs="Times New Roman"/>
          <w:sz w:val="24"/>
          <w:szCs w:val="24"/>
        </w:rPr>
        <w:t>.pielikumā.</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106220" w:rsidRPr="00642DB3">
        <w:rPr>
          <w:rFonts w:ascii="Times New Roman" w:hAnsi="Times New Roman" w:cs="Times New Roman"/>
          <w:sz w:val="24"/>
          <w:szCs w:val="24"/>
        </w:rPr>
        <w:t xml:space="preserve">Ja </w:t>
      </w:r>
      <w:r w:rsidR="005A4971"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5A4971"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Pasūtītāju, tiek uzskatīts, ka viņš ir atteicies no </w:t>
      </w:r>
      <w:r w:rsidR="005A4971"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5A4971"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nākamo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106220" w:rsidRPr="00642DB3">
        <w:rPr>
          <w:rFonts w:ascii="Times New Roman" w:hAnsi="Times New Roman" w:cs="Times New Roman"/>
          <w:sz w:val="24"/>
          <w:szCs w:val="24"/>
        </w:rPr>
        <w:t>zemāko cenu.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r w:rsidR="00106220" w:rsidRPr="00642DB3">
        <w:rPr>
          <w:rFonts w:ascii="Times New Roman" w:hAnsi="Times New Roman" w:cs="Times New Roman"/>
          <w:sz w:val="24"/>
          <w:szCs w:val="24"/>
        </w:rPr>
        <w:t xml:space="preserve">Saskaņā ar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106220" w:rsidRPr="00642DB3">
        <w:rPr>
          <w:rFonts w:ascii="Times New Roman" w:hAnsi="Times New Roman" w:cs="Times New Roman"/>
          <w:sz w:val="24"/>
          <w:szCs w:val="24"/>
        </w:rPr>
        <w:t xml:space="preserve">12.daļu ne vēlāk kā piecas darbdienas pēc tam, kad noslēgts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Iepirkumu uzraudzības biroja </w:t>
      </w:r>
      <w:proofErr w:type="spellStart"/>
      <w:r w:rsidR="00106220" w:rsidRPr="00642DB3">
        <w:rPr>
          <w:rFonts w:ascii="Times New Roman" w:hAnsi="Times New Roman" w:cs="Times New Roman"/>
          <w:sz w:val="24"/>
          <w:szCs w:val="24"/>
        </w:rPr>
        <w:t>mājaslapā</w:t>
      </w:r>
      <w:proofErr w:type="spellEnd"/>
      <w:r w:rsidR="00106220" w:rsidRPr="00642DB3">
        <w:rPr>
          <w:rFonts w:ascii="Times New Roman" w:hAnsi="Times New Roman" w:cs="Times New Roman"/>
          <w:sz w:val="24"/>
          <w:szCs w:val="24"/>
        </w:rPr>
        <w:t xml:space="preserve"> internetā. </w:t>
      </w:r>
    </w:p>
    <w:p w:rsidR="002E7D9A"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106220" w:rsidRPr="00642DB3">
        <w:rPr>
          <w:rFonts w:ascii="Times New Roman" w:hAnsi="Times New Roman" w:cs="Times New Roman"/>
          <w:sz w:val="24"/>
          <w:szCs w:val="24"/>
        </w:rPr>
        <w:t xml:space="preserve">Ne vēlāk kā dienā, kad stājas spēkā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w:t>
      </w:r>
      <w:proofErr w:type="spellStart"/>
      <w:r w:rsidR="00106220" w:rsidRPr="00642DB3">
        <w:rPr>
          <w:rFonts w:ascii="Times New Roman" w:hAnsi="Times New Roman" w:cs="Times New Roman"/>
          <w:sz w:val="24"/>
          <w:szCs w:val="24"/>
        </w:rPr>
        <w:t>mājaslapā</w:t>
      </w:r>
      <w:proofErr w:type="spellEnd"/>
      <w:r w:rsidR="00106220" w:rsidRPr="00642DB3">
        <w:rPr>
          <w:rFonts w:ascii="Times New Roman" w:hAnsi="Times New Roman" w:cs="Times New Roman"/>
          <w:sz w:val="24"/>
          <w:szCs w:val="24"/>
        </w:rPr>
        <w:t xml:space="preserve"> internetā ievieto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w:t>
      </w:r>
      <w:proofErr w:type="spellStart"/>
      <w:r w:rsidR="00106220" w:rsidRPr="00642DB3">
        <w:rPr>
          <w:rFonts w:ascii="Times New Roman" w:hAnsi="Times New Roman" w:cs="Times New Roman"/>
          <w:sz w:val="24"/>
          <w:szCs w:val="24"/>
        </w:rPr>
        <w:t>mājaslapā</w:t>
      </w:r>
      <w:proofErr w:type="spellEnd"/>
      <w:r w:rsidR="00106220" w:rsidRPr="00642DB3">
        <w:rPr>
          <w:rFonts w:ascii="Times New Roman" w:hAnsi="Times New Roman" w:cs="Times New Roman"/>
          <w:sz w:val="24"/>
          <w:szCs w:val="24"/>
        </w:rPr>
        <w:t xml:space="preserve"> internetā vismaz visā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0F4B2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īguma spēkā stāšanās dienas.</w:t>
      </w:r>
    </w:p>
    <w:p w:rsidR="00633A99"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33A99"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33A99" w:rsidRPr="00633A99" w:rsidRDefault="00633A99" w:rsidP="00633A9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B22B8B" w:rsidRDefault="00B22B8B" w:rsidP="002E7D9A">
      <w:pPr>
        <w:spacing w:after="0"/>
        <w:jc w:val="right"/>
        <w:rPr>
          <w:rFonts w:ascii="Times New Roman" w:hAnsi="Times New Roman" w:cs="Times New Roman"/>
          <w:b/>
          <w:sz w:val="24"/>
          <w:szCs w:val="24"/>
        </w:rPr>
      </w:pPr>
    </w:p>
    <w:p w:rsidR="004E4250" w:rsidRDefault="004E4250">
      <w:pPr>
        <w:rPr>
          <w:rFonts w:ascii="Times New Roman" w:hAnsi="Times New Roman" w:cs="Times New Roman"/>
          <w:b/>
          <w:sz w:val="24"/>
          <w:szCs w:val="24"/>
        </w:rPr>
      </w:pPr>
      <w:r>
        <w:rPr>
          <w:rFonts w:ascii="Times New Roman" w:hAnsi="Times New Roman" w:cs="Times New Roman"/>
          <w:b/>
          <w:sz w:val="24"/>
          <w:szCs w:val="24"/>
        </w:rPr>
        <w:br w:type="page"/>
      </w:r>
    </w:p>
    <w:p w:rsidR="00642DB3" w:rsidRDefault="00642DB3" w:rsidP="002E7D9A">
      <w:pPr>
        <w:spacing w:after="0"/>
        <w:jc w:val="right"/>
        <w:rPr>
          <w:rFonts w:ascii="Times New Roman" w:hAnsi="Times New Roman" w:cs="Times New Roman"/>
          <w:b/>
          <w:sz w:val="24"/>
          <w:szCs w:val="24"/>
        </w:rPr>
      </w:pPr>
    </w:p>
    <w:p w:rsidR="00642DB3" w:rsidRDefault="00642DB3" w:rsidP="002E7D9A">
      <w:pPr>
        <w:spacing w:after="0"/>
        <w:jc w:val="right"/>
        <w:rPr>
          <w:rFonts w:ascii="Times New Roman" w:hAnsi="Times New Roman" w:cs="Times New Roman"/>
          <w:b/>
          <w:sz w:val="24"/>
          <w:szCs w:val="24"/>
        </w:rPr>
      </w:pPr>
    </w:p>
    <w:p w:rsidR="002E7D9A" w:rsidRPr="002E7D9A" w:rsidRDefault="002E7D9A" w:rsidP="002E7D9A">
      <w:pPr>
        <w:spacing w:after="0"/>
        <w:jc w:val="right"/>
        <w:rPr>
          <w:rFonts w:ascii="Times New Roman" w:hAnsi="Times New Roman" w:cs="Times New Roman"/>
          <w:b/>
          <w:sz w:val="24"/>
          <w:szCs w:val="24"/>
        </w:rPr>
      </w:pPr>
      <w:r w:rsidRPr="002E7D9A">
        <w:rPr>
          <w:rFonts w:ascii="Times New Roman" w:hAnsi="Times New Roman" w:cs="Times New Roman"/>
          <w:b/>
          <w:sz w:val="24"/>
          <w:szCs w:val="24"/>
        </w:rPr>
        <w:t>1.pielikums</w:t>
      </w:r>
    </w:p>
    <w:p w:rsidR="002E7D9A" w:rsidRPr="002E7D9A" w:rsidRDefault="002E7D9A" w:rsidP="002E7D9A">
      <w:pPr>
        <w:spacing w:after="0"/>
        <w:jc w:val="right"/>
        <w:rPr>
          <w:rFonts w:ascii="Times New Roman" w:hAnsi="Times New Roman" w:cs="Times New Roman"/>
          <w:b/>
          <w:sz w:val="24"/>
          <w:szCs w:val="24"/>
        </w:rPr>
      </w:pPr>
      <w:r w:rsidRPr="002E7D9A">
        <w:rPr>
          <w:rFonts w:ascii="Times New Roman" w:hAnsi="Times New Roman" w:cs="Times New Roman"/>
          <w:b/>
          <w:sz w:val="24"/>
          <w:szCs w:val="24"/>
        </w:rPr>
        <w:t>P</w:t>
      </w:r>
      <w:r>
        <w:rPr>
          <w:rFonts w:ascii="Times New Roman" w:hAnsi="Times New Roman" w:cs="Times New Roman"/>
          <w:b/>
          <w:sz w:val="24"/>
          <w:szCs w:val="24"/>
        </w:rPr>
        <w:t>retendenta p</w:t>
      </w:r>
      <w:r w:rsidRPr="002E7D9A">
        <w:rPr>
          <w:rFonts w:ascii="Times New Roman" w:hAnsi="Times New Roman" w:cs="Times New Roman"/>
          <w:b/>
          <w:sz w:val="24"/>
          <w:szCs w:val="24"/>
        </w:rPr>
        <w:t>ieteikums</w:t>
      </w:r>
    </w:p>
    <w:p w:rsidR="002E7D9A" w:rsidRPr="002E7D9A" w:rsidRDefault="002E7D9A" w:rsidP="002E7D9A">
      <w:pPr>
        <w:tabs>
          <w:tab w:val="left" w:pos="855"/>
        </w:tabs>
        <w:spacing w:after="0"/>
        <w:jc w:val="right"/>
        <w:rPr>
          <w:rFonts w:ascii="Times New Roman" w:hAnsi="Times New Roman" w:cs="Times New Roman"/>
          <w:sz w:val="24"/>
          <w:szCs w:val="24"/>
        </w:rPr>
      </w:pPr>
      <w:r w:rsidRPr="002E7D9A">
        <w:rPr>
          <w:rFonts w:ascii="Times New Roman" w:hAnsi="Times New Roman" w:cs="Times New Roman"/>
          <w:sz w:val="24"/>
          <w:szCs w:val="24"/>
        </w:rPr>
        <w:t>LU organizētā iepirkuma</w:t>
      </w:r>
    </w:p>
    <w:p w:rsidR="002E7D9A" w:rsidRPr="002E7D9A" w:rsidRDefault="002E7D9A" w:rsidP="004E4250">
      <w:pPr>
        <w:spacing w:after="0"/>
        <w:jc w:val="right"/>
      </w:pPr>
      <w:r w:rsidRPr="002E7D9A">
        <w:rPr>
          <w:rFonts w:ascii="Times New Roman" w:hAnsi="Times New Roman" w:cs="Times New Roman"/>
          <w:sz w:val="24"/>
          <w:szCs w:val="24"/>
        </w:rPr>
        <w:t>„</w:t>
      </w:r>
      <w:r w:rsidR="004E4250" w:rsidRPr="004E4250">
        <w:rPr>
          <w:rFonts w:ascii="Times New Roman" w:hAnsi="Times New Roman" w:cs="Times New Roman"/>
          <w:b/>
          <w:color w:val="000000" w:themeColor="text1"/>
          <w:sz w:val="24"/>
          <w:szCs w:val="24"/>
        </w:rPr>
        <w:t xml:space="preserve">Līdzstrāvas avota iegāde maza mēroga </w:t>
      </w:r>
      <w:proofErr w:type="spellStart"/>
      <w:r w:rsidR="004E4250" w:rsidRPr="004E4250">
        <w:rPr>
          <w:rFonts w:ascii="Times New Roman" w:hAnsi="Times New Roman" w:cs="Times New Roman"/>
          <w:b/>
          <w:color w:val="000000" w:themeColor="text1"/>
          <w:sz w:val="24"/>
          <w:szCs w:val="24"/>
        </w:rPr>
        <w:t>lokizlādes</w:t>
      </w:r>
      <w:proofErr w:type="spellEnd"/>
      <w:r w:rsidR="004E4250" w:rsidRPr="004E4250">
        <w:rPr>
          <w:rFonts w:ascii="Times New Roman" w:hAnsi="Times New Roman" w:cs="Times New Roman"/>
          <w:b/>
          <w:color w:val="000000" w:themeColor="text1"/>
          <w:sz w:val="24"/>
          <w:szCs w:val="24"/>
        </w:rPr>
        <w:t xml:space="preserve"> krāsnij ar grafīta elektrodu</w:t>
      </w:r>
      <w:r w:rsidRPr="004E4250">
        <w:rPr>
          <w:b/>
        </w:rPr>
        <w:t>”</w:t>
      </w:r>
      <w:r w:rsidRPr="002E7D9A">
        <w:t xml:space="preserve"> </w:t>
      </w:r>
    </w:p>
    <w:p w:rsidR="002E7D9A" w:rsidRPr="002E7D9A" w:rsidRDefault="002E7D9A" w:rsidP="002E7D9A">
      <w:pPr>
        <w:tabs>
          <w:tab w:val="left" w:pos="855"/>
        </w:tabs>
        <w:spacing w:after="0"/>
        <w:jc w:val="right"/>
        <w:rPr>
          <w:rFonts w:ascii="Times New Roman" w:hAnsi="Times New Roman" w:cs="Times New Roman"/>
          <w:sz w:val="24"/>
          <w:szCs w:val="24"/>
        </w:rPr>
      </w:pPr>
      <w:r w:rsidRPr="002E7D9A">
        <w:rPr>
          <w:rFonts w:ascii="Times New Roman" w:hAnsi="Times New Roman" w:cs="Times New Roman"/>
          <w:sz w:val="24"/>
          <w:szCs w:val="24"/>
        </w:rPr>
        <w:t xml:space="preserve"> (Iepirkuma </w:t>
      </w:r>
      <w:proofErr w:type="spellStart"/>
      <w:r w:rsidRPr="002E7D9A">
        <w:rPr>
          <w:rFonts w:ascii="Times New Roman" w:hAnsi="Times New Roman" w:cs="Times New Roman"/>
          <w:sz w:val="24"/>
          <w:szCs w:val="24"/>
        </w:rPr>
        <w:t>ident.Nr.</w:t>
      </w:r>
      <w:r w:rsidR="004E4250">
        <w:rPr>
          <w:rFonts w:ascii="Times New Roman" w:hAnsi="Times New Roman" w:cs="Times New Roman"/>
          <w:color w:val="000000"/>
          <w:sz w:val="24"/>
          <w:szCs w:val="24"/>
        </w:rPr>
        <w:t>LU</w:t>
      </w:r>
      <w:proofErr w:type="spellEnd"/>
      <w:r w:rsidR="004E4250">
        <w:rPr>
          <w:rFonts w:ascii="Times New Roman" w:hAnsi="Times New Roman" w:cs="Times New Roman"/>
          <w:color w:val="000000"/>
          <w:sz w:val="24"/>
          <w:szCs w:val="24"/>
        </w:rPr>
        <w:t xml:space="preserve"> 2016/12</w:t>
      </w:r>
      <w:r w:rsidRPr="002E7D9A">
        <w:rPr>
          <w:rFonts w:ascii="Times New Roman" w:hAnsi="Times New Roman" w:cs="Times New Roman"/>
          <w:color w:val="000000"/>
          <w:sz w:val="24"/>
          <w:szCs w:val="24"/>
        </w:rPr>
        <w:t>_I)</w:t>
      </w:r>
    </w:p>
    <w:p w:rsidR="002E7D9A" w:rsidRPr="002E7D9A" w:rsidRDefault="002E7D9A" w:rsidP="002E7D9A">
      <w:pPr>
        <w:tabs>
          <w:tab w:val="left" w:pos="855"/>
        </w:tabs>
        <w:jc w:val="right"/>
        <w:rPr>
          <w:rFonts w:ascii="Times New Roman" w:hAnsi="Times New Roman" w:cs="Times New Roman"/>
          <w:sz w:val="24"/>
          <w:szCs w:val="24"/>
        </w:rPr>
      </w:pPr>
      <w:r w:rsidRPr="002E7D9A">
        <w:rPr>
          <w:rFonts w:ascii="Times New Roman" w:hAnsi="Times New Roman" w:cs="Times New Roman"/>
          <w:sz w:val="24"/>
          <w:szCs w:val="24"/>
        </w:rPr>
        <w:t xml:space="preserve">nolikumam </w:t>
      </w:r>
    </w:p>
    <w:p w:rsidR="000A2862" w:rsidRPr="006157F4" w:rsidRDefault="000A2862" w:rsidP="00DB38D8">
      <w:pPr>
        <w:pStyle w:val="naisf"/>
        <w:spacing w:before="240" w:after="0" w:line="360" w:lineRule="auto"/>
        <w:jc w:val="left"/>
        <w:rPr>
          <w:b/>
          <w:szCs w:val="24"/>
          <w:u w:val="single"/>
          <w:lang w:val="lv-LV"/>
        </w:rPr>
      </w:pPr>
      <w:r w:rsidRPr="006157F4">
        <w:rPr>
          <w:b/>
          <w:szCs w:val="24"/>
          <w:u w:val="single"/>
          <w:lang w:val="lv-LV"/>
        </w:rPr>
        <w:t>Informācija par pretendentu:</w:t>
      </w:r>
    </w:p>
    <w:p w:rsidR="002E7D9A" w:rsidRPr="00DB38D8" w:rsidRDefault="002E7D9A" w:rsidP="00DB38D8">
      <w:pPr>
        <w:pStyle w:val="naisf"/>
        <w:spacing w:before="0" w:after="0" w:line="360" w:lineRule="auto"/>
        <w:jc w:val="left"/>
        <w:rPr>
          <w:szCs w:val="24"/>
          <w:lang w:val="lv-LV"/>
        </w:rPr>
      </w:pPr>
      <w:r w:rsidRPr="00DB38D8">
        <w:rPr>
          <w:szCs w:val="24"/>
          <w:lang w:val="lv-LV"/>
        </w:rPr>
        <w:t>Pretendenta nosaukums:_______________________________________________________</w:t>
      </w:r>
    </w:p>
    <w:p w:rsidR="002E7D9A" w:rsidRPr="00DB38D8" w:rsidRDefault="002E7D9A" w:rsidP="00DB38D8">
      <w:pPr>
        <w:pStyle w:val="naisf"/>
        <w:spacing w:before="0" w:after="0" w:line="360" w:lineRule="auto"/>
        <w:rPr>
          <w:szCs w:val="24"/>
          <w:lang w:val="lv-LV"/>
        </w:rPr>
      </w:pPr>
      <w:r w:rsidRPr="00DB38D8">
        <w:rPr>
          <w:szCs w:val="24"/>
          <w:lang w:val="lv-LV"/>
        </w:rPr>
        <w:t>Reģ.Nr.____________________________________________________________________</w:t>
      </w:r>
    </w:p>
    <w:p w:rsidR="002E7D9A" w:rsidRPr="00DB38D8" w:rsidRDefault="002E7D9A" w:rsidP="00DB38D8">
      <w:pPr>
        <w:pStyle w:val="naisf"/>
        <w:spacing w:before="0" w:after="0" w:line="360" w:lineRule="auto"/>
        <w:jc w:val="left"/>
        <w:rPr>
          <w:szCs w:val="24"/>
          <w:lang w:val="lv-LV"/>
        </w:rPr>
      </w:pPr>
      <w:r w:rsidRPr="00DB38D8">
        <w:rPr>
          <w:szCs w:val="24"/>
          <w:lang w:val="lv-LV"/>
        </w:rPr>
        <w:t xml:space="preserve">PVN maksātāja </w:t>
      </w:r>
      <w:proofErr w:type="spellStart"/>
      <w:r w:rsidRPr="00DB38D8">
        <w:rPr>
          <w:szCs w:val="24"/>
          <w:lang w:val="lv-LV"/>
        </w:rPr>
        <w:t>Nr</w:t>
      </w:r>
      <w:proofErr w:type="spellEnd"/>
      <w:r w:rsidRPr="00DB38D8">
        <w:rPr>
          <w:szCs w:val="24"/>
          <w:lang w:val="lv-LV"/>
        </w:rPr>
        <w:t>.___________________________________________________________</w:t>
      </w:r>
    </w:p>
    <w:p w:rsidR="002E7D9A" w:rsidRPr="00DB38D8" w:rsidRDefault="002E7D9A" w:rsidP="00DB38D8">
      <w:pPr>
        <w:pStyle w:val="naisf"/>
        <w:spacing w:before="0" w:after="120" w:line="360" w:lineRule="auto"/>
        <w:jc w:val="left"/>
        <w:rPr>
          <w:szCs w:val="24"/>
          <w:lang w:val="lv-LV"/>
        </w:rPr>
      </w:pPr>
      <w:r w:rsidRPr="00DB38D8">
        <w:rPr>
          <w:szCs w:val="24"/>
          <w:lang w:val="lv-LV"/>
        </w:rPr>
        <w:t>Juridiskā adrese</w:t>
      </w:r>
      <w:r w:rsidR="002566CB" w:rsidRPr="00DB38D8">
        <w:rPr>
          <w:szCs w:val="24"/>
          <w:lang w:val="lv-LV"/>
        </w:rPr>
        <w:t>:</w:t>
      </w:r>
      <w:r w:rsidRPr="00DB38D8">
        <w:rPr>
          <w:szCs w:val="24"/>
          <w:lang w:val="lv-LV"/>
        </w:rPr>
        <w:t xml:space="preserve"> _____________________________________________________________</w:t>
      </w:r>
    </w:p>
    <w:p w:rsidR="002E7D9A" w:rsidRPr="00DB38D8" w:rsidRDefault="00FA36A9" w:rsidP="00DB38D8">
      <w:pPr>
        <w:pStyle w:val="naisf"/>
        <w:spacing w:before="0" w:after="0" w:line="360" w:lineRule="auto"/>
        <w:jc w:val="left"/>
        <w:rPr>
          <w:szCs w:val="24"/>
          <w:lang w:val="lv-LV"/>
        </w:rPr>
      </w:pPr>
      <w:r w:rsidRPr="00DB38D8">
        <w:rPr>
          <w:szCs w:val="24"/>
          <w:lang w:val="lv-LV"/>
        </w:rPr>
        <w:t>Korespondences</w:t>
      </w:r>
      <w:r w:rsidR="002E7D9A" w:rsidRPr="00DB38D8">
        <w:rPr>
          <w:szCs w:val="24"/>
          <w:lang w:val="lv-LV"/>
        </w:rPr>
        <w:t xml:space="preserve"> adrese</w:t>
      </w:r>
      <w:r w:rsidR="002566CB" w:rsidRPr="00DB38D8">
        <w:rPr>
          <w:szCs w:val="24"/>
          <w:lang w:val="lv-LV"/>
        </w:rPr>
        <w:t>:</w:t>
      </w:r>
      <w:r w:rsidR="002E7D9A" w:rsidRPr="00DB38D8">
        <w:rPr>
          <w:szCs w:val="24"/>
          <w:lang w:val="lv-LV"/>
        </w:rPr>
        <w:t xml:space="preserve"> _______________________________________________</w:t>
      </w:r>
      <w:r w:rsidR="00FA33A8" w:rsidRPr="00DB38D8">
        <w:rPr>
          <w:szCs w:val="24"/>
          <w:lang w:val="lv-LV"/>
        </w:rPr>
        <w:t>________</w:t>
      </w:r>
    </w:p>
    <w:p w:rsidR="000A2862" w:rsidRPr="00DB38D8" w:rsidRDefault="002E7D9A" w:rsidP="00DB38D8">
      <w:pPr>
        <w:pStyle w:val="naisf"/>
        <w:spacing w:before="0" w:after="0" w:line="360" w:lineRule="auto"/>
        <w:jc w:val="left"/>
        <w:rPr>
          <w:szCs w:val="24"/>
          <w:lang w:val="lv-LV"/>
        </w:rPr>
      </w:pPr>
      <w:r w:rsidRPr="00DB38D8">
        <w:rPr>
          <w:szCs w:val="24"/>
          <w:lang w:val="lv-LV"/>
        </w:rPr>
        <w:t xml:space="preserve">Tālruņa </w:t>
      </w:r>
      <w:r w:rsidR="000A2862" w:rsidRPr="00DB38D8">
        <w:rPr>
          <w:szCs w:val="24"/>
          <w:lang w:val="lv-LV"/>
        </w:rPr>
        <w:t>un faksa numuri</w:t>
      </w:r>
      <w:r w:rsidRPr="00DB38D8">
        <w:rPr>
          <w:szCs w:val="24"/>
          <w:lang w:val="lv-LV"/>
        </w:rPr>
        <w:t xml:space="preserve"> </w:t>
      </w:r>
      <w:r w:rsidR="000A2862" w:rsidRPr="00DB38D8">
        <w:rPr>
          <w:szCs w:val="24"/>
          <w:lang w:val="lv-LV"/>
        </w:rPr>
        <w:t>________________/_________________</w:t>
      </w:r>
    </w:p>
    <w:p w:rsidR="002E7D9A" w:rsidRPr="00DB38D8" w:rsidRDefault="002E7D9A" w:rsidP="00DB38D8">
      <w:pPr>
        <w:pStyle w:val="naisf"/>
        <w:spacing w:before="0" w:after="0" w:line="360" w:lineRule="auto"/>
        <w:jc w:val="left"/>
        <w:rPr>
          <w:szCs w:val="24"/>
          <w:lang w:val="lv-LV"/>
        </w:rPr>
      </w:pPr>
      <w:r w:rsidRPr="00DB38D8">
        <w:rPr>
          <w:szCs w:val="24"/>
          <w:lang w:val="lv-LV"/>
        </w:rPr>
        <w:t>e-pasta adrese _______________________________</w:t>
      </w:r>
      <w:r w:rsidR="00FA33A8" w:rsidRPr="00DB38D8">
        <w:rPr>
          <w:szCs w:val="24"/>
          <w:lang w:val="lv-LV"/>
        </w:rPr>
        <w:t>___________</w:t>
      </w:r>
    </w:p>
    <w:p w:rsidR="00FA36A9" w:rsidRPr="00DB38D8" w:rsidRDefault="00FA36A9" w:rsidP="00DB38D8">
      <w:pPr>
        <w:pStyle w:val="naisf"/>
        <w:spacing w:before="0" w:after="0" w:line="360" w:lineRule="auto"/>
        <w:jc w:val="left"/>
        <w:rPr>
          <w:szCs w:val="24"/>
          <w:lang w:val="lv-LV"/>
        </w:rPr>
      </w:pPr>
      <w:r w:rsidRPr="00DB38D8">
        <w:rPr>
          <w:szCs w:val="24"/>
          <w:lang w:val="lv-LV"/>
        </w:rPr>
        <w:t>Vispārējā interneta adrese (URL) ___________</w:t>
      </w:r>
      <w:r w:rsidR="00FA33A8" w:rsidRPr="00DB38D8">
        <w:rPr>
          <w:szCs w:val="24"/>
          <w:lang w:val="lv-LV"/>
        </w:rPr>
        <w:t xml:space="preserve">_______________ </w:t>
      </w:r>
    </w:p>
    <w:p w:rsidR="000A2862" w:rsidRPr="006157F4" w:rsidRDefault="000A2862" w:rsidP="00DB38D8">
      <w:pPr>
        <w:pStyle w:val="naisf"/>
        <w:spacing w:before="0" w:after="0" w:line="360" w:lineRule="auto"/>
        <w:jc w:val="left"/>
        <w:rPr>
          <w:b/>
          <w:szCs w:val="24"/>
          <w:u w:val="single"/>
          <w:lang w:val="lv-LV"/>
        </w:rPr>
      </w:pPr>
      <w:r w:rsidRPr="006157F4">
        <w:rPr>
          <w:b/>
          <w:szCs w:val="24"/>
          <w:u w:val="single"/>
          <w:lang w:val="lv-LV"/>
        </w:rPr>
        <w:t>Informācija par pretendenta kontaktpersonu:</w:t>
      </w:r>
    </w:p>
    <w:p w:rsidR="000A2862" w:rsidRPr="00DB38D8" w:rsidRDefault="000A2862" w:rsidP="00DB38D8">
      <w:pPr>
        <w:pStyle w:val="naisf"/>
        <w:spacing w:before="0" w:after="120" w:line="360" w:lineRule="auto"/>
        <w:jc w:val="left"/>
        <w:rPr>
          <w:szCs w:val="24"/>
          <w:lang w:val="lv-LV"/>
        </w:rPr>
      </w:pPr>
      <w:r w:rsidRPr="00DB38D8">
        <w:rPr>
          <w:szCs w:val="24"/>
          <w:lang w:val="lv-LV"/>
        </w:rPr>
        <w:t>Vārds, uzvārds, ieņemamais amats______________________/________________________</w:t>
      </w:r>
    </w:p>
    <w:p w:rsidR="000A2862" w:rsidRPr="00DB38D8" w:rsidRDefault="000A2862" w:rsidP="00DB38D8">
      <w:pPr>
        <w:pStyle w:val="naisf"/>
        <w:spacing w:before="0" w:after="0" w:line="360" w:lineRule="auto"/>
        <w:jc w:val="left"/>
        <w:rPr>
          <w:szCs w:val="24"/>
          <w:lang w:val="lv-LV"/>
        </w:rPr>
      </w:pPr>
      <w:r w:rsidRPr="00DB38D8">
        <w:rPr>
          <w:szCs w:val="24"/>
          <w:lang w:val="lv-LV"/>
        </w:rPr>
        <w:t>Tālruņa numurs, e-pasta adrese ______________________/__________________________</w:t>
      </w:r>
    </w:p>
    <w:p w:rsidR="002E7D9A" w:rsidRPr="00DB38D8" w:rsidRDefault="002E7D9A" w:rsidP="00DB38D8">
      <w:pPr>
        <w:pStyle w:val="naisf"/>
        <w:spacing w:before="0" w:after="0" w:line="360" w:lineRule="auto"/>
        <w:jc w:val="center"/>
        <w:rPr>
          <w:i/>
          <w:iCs/>
          <w:szCs w:val="24"/>
          <w:lang w:val="lv-LV"/>
        </w:rPr>
      </w:pPr>
    </w:p>
    <w:p w:rsidR="002E7D9A" w:rsidRPr="002E7D9A" w:rsidRDefault="002E7D9A" w:rsidP="002E7D9A">
      <w:pPr>
        <w:pStyle w:val="naisf"/>
        <w:spacing w:before="0" w:after="0"/>
        <w:jc w:val="center"/>
        <w:rPr>
          <w:b/>
          <w:szCs w:val="24"/>
          <w:lang w:val="lv-LV"/>
        </w:rPr>
      </w:pPr>
      <w:r w:rsidRPr="002E7D9A">
        <w:rPr>
          <w:b/>
          <w:iCs/>
          <w:szCs w:val="24"/>
          <w:lang w:val="lv-LV"/>
        </w:rPr>
        <w:t>PIETEIKUMS</w:t>
      </w:r>
    </w:p>
    <w:p w:rsidR="002E7D9A" w:rsidRPr="002E7D9A" w:rsidRDefault="002E7D9A" w:rsidP="00DB38D8">
      <w:pPr>
        <w:spacing w:line="360" w:lineRule="auto"/>
        <w:jc w:val="both"/>
        <w:rPr>
          <w:rFonts w:ascii="Times New Roman" w:hAnsi="Times New Roman" w:cs="Times New Roman"/>
          <w:sz w:val="24"/>
          <w:szCs w:val="24"/>
        </w:rPr>
      </w:pPr>
      <w:r w:rsidRPr="002E7D9A">
        <w:rPr>
          <w:rFonts w:ascii="Times New Roman" w:hAnsi="Times New Roman" w:cs="Times New Roman"/>
          <w:sz w:val="24"/>
          <w:szCs w:val="24"/>
        </w:rPr>
        <w:t>Ar šo apliecinām, ka:</w:t>
      </w:r>
    </w:p>
    <w:p w:rsidR="002E7D9A" w:rsidRPr="002E7D9A" w:rsidRDefault="002E7D9A" w:rsidP="00DB38D8">
      <w:pPr>
        <w:spacing w:after="0" w:line="360" w:lineRule="auto"/>
        <w:jc w:val="both"/>
        <w:rPr>
          <w:rFonts w:ascii="Times New Roman" w:hAnsi="Times New Roman" w:cs="Times New Roman"/>
          <w:sz w:val="24"/>
          <w:szCs w:val="24"/>
        </w:rPr>
      </w:pPr>
      <w:r w:rsidRPr="002E7D9A">
        <w:rPr>
          <w:rFonts w:ascii="Times New Roman" w:hAnsi="Times New Roman" w:cs="Times New Roman"/>
          <w:sz w:val="24"/>
          <w:szCs w:val="24"/>
        </w:rPr>
        <w:t>1) vēlamies piedalīties LU organizētajā iepirkumā „</w:t>
      </w:r>
      <w:r w:rsidR="004E4250" w:rsidRPr="004E4250">
        <w:rPr>
          <w:rFonts w:ascii="Times New Roman" w:hAnsi="Times New Roman" w:cs="Times New Roman"/>
          <w:color w:val="000000" w:themeColor="text1"/>
          <w:sz w:val="24"/>
          <w:szCs w:val="24"/>
        </w:rPr>
        <w:t xml:space="preserve">Līdzstrāvas avota iegāde maza mēroga </w:t>
      </w:r>
      <w:proofErr w:type="spellStart"/>
      <w:r w:rsidR="004E4250" w:rsidRPr="004E4250">
        <w:rPr>
          <w:rFonts w:ascii="Times New Roman" w:hAnsi="Times New Roman" w:cs="Times New Roman"/>
          <w:color w:val="000000" w:themeColor="text1"/>
          <w:sz w:val="24"/>
          <w:szCs w:val="24"/>
        </w:rPr>
        <w:t>lokizlādes</w:t>
      </w:r>
      <w:proofErr w:type="spellEnd"/>
      <w:r w:rsidR="004E4250" w:rsidRPr="004E4250">
        <w:rPr>
          <w:rFonts w:ascii="Times New Roman" w:hAnsi="Times New Roman" w:cs="Times New Roman"/>
          <w:color w:val="000000" w:themeColor="text1"/>
          <w:sz w:val="24"/>
          <w:szCs w:val="24"/>
        </w:rPr>
        <w:t xml:space="preserve"> krāsnij ar grafīta elektrodu</w:t>
      </w:r>
      <w:r w:rsidRPr="002E7D9A">
        <w:rPr>
          <w:rFonts w:ascii="Times New Roman" w:hAnsi="Times New Roman" w:cs="Times New Roman"/>
          <w:sz w:val="24"/>
          <w:szCs w:val="24"/>
        </w:rPr>
        <w:t xml:space="preserve">” (Iepirkuma </w:t>
      </w:r>
      <w:proofErr w:type="spellStart"/>
      <w:r w:rsidRPr="002E7D9A">
        <w:rPr>
          <w:rFonts w:ascii="Times New Roman" w:hAnsi="Times New Roman" w:cs="Times New Roman"/>
          <w:sz w:val="24"/>
          <w:szCs w:val="24"/>
        </w:rPr>
        <w:t>ident.Nr.</w:t>
      </w:r>
      <w:r w:rsidR="004E4250">
        <w:rPr>
          <w:rFonts w:ascii="Times New Roman" w:hAnsi="Times New Roman" w:cs="Times New Roman"/>
          <w:color w:val="000000"/>
          <w:sz w:val="24"/>
          <w:szCs w:val="24"/>
        </w:rPr>
        <w:t>LU</w:t>
      </w:r>
      <w:proofErr w:type="spellEnd"/>
      <w:r w:rsidR="004E4250">
        <w:rPr>
          <w:rFonts w:ascii="Times New Roman" w:hAnsi="Times New Roman" w:cs="Times New Roman"/>
          <w:color w:val="000000"/>
          <w:sz w:val="24"/>
          <w:szCs w:val="24"/>
        </w:rPr>
        <w:t xml:space="preserve"> 2016/12</w:t>
      </w:r>
      <w:r w:rsidRPr="002E7D9A">
        <w:rPr>
          <w:rFonts w:ascii="Times New Roman" w:hAnsi="Times New Roman" w:cs="Times New Roman"/>
          <w:color w:val="000000"/>
          <w:sz w:val="24"/>
          <w:szCs w:val="24"/>
        </w:rPr>
        <w:t>_I)</w:t>
      </w:r>
      <w:r w:rsidRPr="002E7D9A">
        <w:rPr>
          <w:rFonts w:ascii="Times New Roman" w:hAnsi="Times New Roman" w:cs="Times New Roman"/>
          <w:sz w:val="24"/>
          <w:szCs w:val="24"/>
        </w:rPr>
        <w:t>;</w:t>
      </w:r>
      <w:r w:rsidRPr="002E7D9A">
        <w:rPr>
          <w:rFonts w:ascii="Times New Roman" w:hAnsi="Times New Roman" w:cs="Times New Roman"/>
          <w:bCs/>
          <w:sz w:val="24"/>
          <w:szCs w:val="24"/>
        </w:rPr>
        <w:t xml:space="preserve">                                                      </w:t>
      </w:r>
      <w:r w:rsidRPr="002E7D9A">
        <w:rPr>
          <w:rFonts w:ascii="Times New Roman" w:hAnsi="Times New Roman" w:cs="Times New Roman"/>
          <w:sz w:val="24"/>
          <w:szCs w:val="24"/>
        </w:rPr>
        <w:t xml:space="preserve">                                                  </w:t>
      </w:r>
    </w:p>
    <w:p w:rsidR="002E7D9A" w:rsidRPr="002E7D9A" w:rsidRDefault="002E7D9A" w:rsidP="00DB38D8">
      <w:pPr>
        <w:spacing w:after="0" w:line="360" w:lineRule="auto"/>
        <w:jc w:val="both"/>
        <w:rPr>
          <w:rFonts w:ascii="Times New Roman" w:hAnsi="Times New Roman" w:cs="Times New Roman"/>
          <w:sz w:val="24"/>
          <w:szCs w:val="24"/>
        </w:rPr>
      </w:pPr>
      <w:r w:rsidRPr="002E7D9A">
        <w:rPr>
          <w:rFonts w:ascii="Times New Roman" w:hAnsi="Times New Roman" w:cs="Times New Roman"/>
          <w:sz w:val="24"/>
          <w:szCs w:val="24"/>
        </w:rPr>
        <w:t xml:space="preserve">2) esam </w:t>
      </w:r>
      <w:r w:rsidR="005B6897">
        <w:rPr>
          <w:rFonts w:ascii="Times New Roman" w:hAnsi="Times New Roman" w:cs="Times New Roman"/>
          <w:sz w:val="24"/>
          <w:szCs w:val="24"/>
        </w:rPr>
        <w:t>iepazinušies ar visām</w:t>
      </w:r>
      <w:r w:rsidRPr="002E7D9A">
        <w:rPr>
          <w:rFonts w:ascii="Times New Roman" w:hAnsi="Times New Roman" w:cs="Times New Roman"/>
          <w:sz w:val="24"/>
          <w:szCs w:val="24"/>
        </w:rPr>
        <w:t xml:space="preserve"> </w:t>
      </w:r>
      <w:r w:rsidR="005B6897">
        <w:rPr>
          <w:rFonts w:ascii="Times New Roman" w:hAnsi="Times New Roman" w:cs="Times New Roman"/>
          <w:sz w:val="24"/>
          <w:szCs w:val="24"/>
        </w:rPr>
        <w:t>n</w:t>
      </w:r>
      <w:r w:rsidRPr="002E7D9A">
        <w:rPr>
          <w:rFonts w:ascii="Times New Roman" w:hAnsi="Times New Roman" w:cs="Times New Roman"/>
          <w:sz w:val="24"/>
          <w:szCs w:val="24"/>
        </w:rPr>
        <w:t>olikumā izvirzītajām prasībām</w:t>
      </w:r>
      <w:r w:rsidR="005B6897">
        <w:rPr>
          <w:rFonts w:ascii="Times New Roman" w:hAnsi="Times New Roman" w:cs="Times New Roman"/>
          <w:sz w:val="24"/>
          <w:szCs w:val="24"/>
        </w:rPr>
        <w:t xml:space="preserve"> un apņemamies tās ievērot un izpildīt</w:t>
      </w:r>
      <w:r w:rsidRPr="002E7D9A">
        <w:rPr>
          <w:rFonts w:ascii="Times New Roman" w:hAnsi="Times New Roman" w:cs="Times New Roman"/>
          <w:sz w:val="24"/>
          <w:szCs w:val="24"/>
        </w:rPr>
        <w:t>;</w:t>
      </w:r>
    </w:p>
    <w:p w:rsidR="002E7D9A" w:rsidRPr="002E7D9A" w:rsidRDefault="002E7D9A" w:rsidP="00DB38D8">
      <w:pPr>
        <w:pStyle w:val="naisf"/>
        <w:spacing w:before="0" w:after="0" w:line="360" w:lineRule="auto"/>
        <w:rPr>
          <w:szCs w:val="24"/>
          <w:lang w:val="lv-LV"/>
        </w:rPr>
      </w:pPr>
      <w:r w:rsidRPr="002E7D9A">
        <w:rPr>
          <w:szCs w:val="24"/>
          <w:lang w:val="lv-LV"/>
        </w:rPr>
        <w:t>3) mums nav iebildumu attiecībā uz LU organizētā iepirkuma „</w:t>
      </w:r>
      <w:proofErr w:type="spellStart"/>
      <w:r w:rsidR="004E4250" w:rsidRPr="004E4250">
        <w:rPr>
          <w:color w:val="000000" w:themeColor="text1"/>
          <w:szCs w:val="24"/>
        </w:rPr>
        <w:t>Līdzstrāvas</w:t>
      </w:r>
      <w:proofErr w:type="spellEnd"/>
      <w:r w:rsidR="004E4250" w:rsidRPr="004E4250">
        <w:rPr>
          <w:color w:val="000000" w:themeColor="text1"/>
          <w:szCs w:val="24"/>
        </w:rPr>
        <w:t xml:space="preserve"> </w:t>
      </w:r>
      <w:proofErr w:type="spellStart"/>
      <w:r w:rsidR="004E4250" w:rsidRPr="004E4250">
        <w:rPr>
          <w:color w:val="000000" w:themeColor="text1"/>
          <w:szCs w:val="24"/>
        </w:rPr>
        <w:t>avota</w:t>
      </w:r>
      <w:proofErr w:type="spellEnd"/>
      <w:r w:rsidR="004E4250" w:rsidRPr="004E4250">
        <w:rPr>
          <w:color w:val="000000" w:themeColor="text1"/>
          <w:szCs w:val="24"/>
        </w:rPr>
        <w:t xml:space="preserve"> </w:t>
      </w:r>
      <w:proofErr w:type="spellStart"/>
      <w:r w:rsidR="004E4250" w:rsidRPr="004E4250">
        <w:rPr>
          <w:color w:val="000000" w:themeColor="text1"/>
          <w:szCs w:val="24"/>
        </w:rPr>
        <w:t>iegāde</w:t>
      </w:r>
      <w:proofErr w:type="spellEnd"/>
      <w:r w:rsidR="004E4250" w:rsidRPr="004E4250">
        <w:rPr>
          <w:color w:val="000000" w:themeColor="text1"/>
          <w:szCs w:val="24"/>
        </w:rPr>
        <w:t xml:space="preserve"> </w:t>
      </w:r>
      <w:proofErr w:type="spellStart"/>
      <w:r w:rsidR="004E4250" w:rsidRPr="004E4250">
        <w:rPr>
          <w:color w:val="000000" w:themeColor="text1"/>
          <w:szCs w:val="24"/>
        </w:rPr>
        <w:t>maza</w:t>
      </w:r>
      <w:proofErr w:type="spellEnd"/>
      <w:r w:rsidR="004E4250" w:rsidRPr="004E4250">
        <w:rPr>
          <w:color w:val="000000" w:themeColor="text1"/>
          <w:szCs w:val="24"/>
        </w:rPr>
        <w:t xml:space="preserve"> </w:t>
      </w:r>
      <w:proofErr w:type="spellStart"/>
      <w:r w:rsidR="004E4250" w:rsidRPr="004E4250">
        <w:rPr>
          <w:color w:val="000000" w:themeColor="text1"/>
          <w:szCs w:val="24"/>
        </w:rPr>
        <w:t>mēroga</w:t>
      </w:r>
      <w:proofErr w:type="spellEnd"/>
      <w:r w:rsidR="004E4250" w:rsidRPr="004E4250">
        <w:rPr>
          <w:color w:val="000000" w:themeColor="text1"/>
          <w:szCs w:val="24"/>
        </w:rPr>
        <w:t xml:space="preserve"> </w:t>
      </w:r>
      <w:proofErr w:type="spellStart"/>
      <w:r w:rsidR="004E4250" w:rsidRPr="004E4250">
        <w:rPr>
          <w:color w:val="000000" w:themeColor="text1"/>
          <w:szCs w:val="24"/>
        </w:rPr>
        <w:t>lokizlādes</w:t>
      </w:r>
      <w:proofErr w:type="spellEnd"/>
      <w:r w:rsidR="004E4250" w:rsidRPr="004E4250">
        <w:rPr>
          <w:color w:val="000000" w:themeColor="text1"/>
          <w:szCs w:val="24"/>
        </w:rPr>
        <w:t xml:space="preserve"> </w:t>
      </w:r>
      <w:proofErr w:type="spellStart"/>
      <w:r w:rsidR="004E4250" w:rsidRPr="004E4250">
        <w:rPr>
          <w:color w:val="000000" w:themeColor="text1"/>
          <w:szCs w:val="24"/>
        </w:rPr>
        <w:t>krāsnij</w:t>
      </w:r>
      <w:proofErr w:type="spellEnd"/>
      <w:r w:rsidR="004E4250" w:rsidRPr="004E4250">
        <w:rPr>
          <w:color w:val="000000" w:themeColor="text1"/>
          <w:szCs w:val="24"/>
        </w:rPr>
        <w:t xml:space="preserve"> </w:t>
      </w:r>
      <w:proofErr w:type="spellStart"/>
      <w:r w:rsidR="004E4250" w:rsidRPr="004E4250">
        <w:rPr>
          <w:color w:val="000000" w:themeColor="text1"/>
          <w:szCs w:val="24"/>
        </w:rPr>
        <w:t>ar</w:t>
      </w:r>
      <w:proofErr w:type="spellEnd"/>
      <w:r w:rsidR="004E4250" w:rsidRPr="004E4250">
        <w:rPr>
          <w:color w:val="000000" w:themeColor="text1"/>
          <w:szCs w:val="24"/>
        </w:rPr>
        <w:t xml:space="preserve"> </w:t>
      </w:r>
      <w:proofErr w:type="spellStart"/>
      <w:r w:rsidR="004E4250" w:rsidRPr="004E4250">
        <w:rPr>
          <w:color w:val="000000" w:themeColor="text1"/>
          <w:szCs w:val="24"/>
        </w:rPr>
        <w:t>grafīta</w:t>
      </w:r>
      <w:proofErr w:type="spellEnd"/>
      <w:r w:rsidR="004E4250" w:rsidRPr="004E4250">
        <w:rPr>
          <w:color w:val="000000" w:themeColor="text1"/>
          <w:szCs w:val="24"/>
        </w:rPr>
        <w:t xml:space="preserve"> </w:t>
      </w:r>
      <w:proofErr w:type="spellStart"/>
      <w:r w:rsidR="004E4250" w:rsidRPr="004E4250">
        <w:rPr>
          <w:color w:val="000000" w:themeColor="text1"/>
          <w:szCs w:val="24"/>
        </w:rPr>
        <w:t>elektrodu</w:t>
      </w:r>
      <w:proofErr w:type="spellEnd"/>
      <w:r w:rsidRPr="002E7D9A">
        <w:rPr>
          <w:szCs w:val="24"/>
          <w:lang w:val="lv-LV"/>
        </w:rPr>
        <w:t xml:space="preserve">” (Iepirkuma </w:t>
      </w:r>
      <w:proofErr w:type="spellStart"/>
      <w:r w:rsidRPr="002E7D9A">
        <w:rPr>
          <w:szCs w:val="24"/>
          <w:lang w:val="lv-LV"/>
        </w:rPr>
        <w:t>ident.Nr.</w:t>
      </w:r>
      <w:r w:rsidR="004E4250">
        <w:rPr>
          <w:color w:val="000000"/>
          <w:szCs w:val="24"/>
          <w:lang w:val="lv-LV"/>
        </w:rPr>
        <w:t>LU</w:t>
      </w:r>
      <w:proofErr w:type="spellEnd"/>
      <w:r w:rsidR="004E4250">
        <w:rPr>
          <w:color w:val="000000"/>
          <w:szCs w:val="24"/>
          <w:lang w:val="lv-LV"/>
        </w:rPr>
        <w:t xml:space="preserve"> 2016/12</w:t>
      </w:r>
      <w:r w:rsidRPr="002E7D9A">
        <w:rPr>
          <w:color w:val="000000"/>
          <w:szCs w:val="24"/>
          <w:lang w:val="lv-LV"/>
        </w:rPr>
        <w:t xml:space="preserve">_I) </w:t>
      </w:r>
      <w:r w:rsidR="005B6897">
        <w:rPr>
          <w:szCs w:val="24"/>
          <w:lang w:val="lv-LV"/>
        </w:rPr>
        <w:t>n</w:t>
      </w:r>
      <w:r w:rsidRPr="002E7D9A">
        <w:rPr>
          <w:szCs w:val="24"/>
          <w:lang w:val="lv-LV"/>
        </w:rPr>
        <w:t xml:space="preserve">olikumu un pilnībā atbilstam visām </w:t>
      </w:r>
      <w:r w:rsidR="005B6897">
        <w:rPr>
          <w:szCs w:val="24"/>
          <w:lang w:val="lv-LV"/>
        </w:rPr>
        <w:t>n</w:t>
      </w:r>
      <w:r w:rsidRPr="002E7D9A">
        <w:rPr>
          <w:szCs w:val="24"/>
          <w:lang w:val="lv-LV"/>
        </w:rPr>
        <w:t xml:space="preserve">olikumā ietvertajām prasībām attiecībā uz </w:t>
      </w:r>
      <w:r w:rsidR="003167DF">
        <w:rPr>
          <w:szCs w:val="24"/>
          <w:lang w:val="lv-LV"/>
        </w:rPr>
        <w:t>p</w:t>
      </w:r>
      <w:r w:rsidRPr="002E7D9A">
        <w:rPr>
          <w:szCs w:val="24"/>
          <w:lang w:val="lv-LV"/>
        </w:rPr>
        <w:t>retendentu;</w:t>
      </w:r>
    </w:p>
    <w:p w:rsidR="002E7D9A" w:rsidRPr="002E7D9A" w:rsidRDefault="005B6897" w:rsidP="00DB38D8">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4) visas p</w:t>
      </w:r>
      <w:r w:rsidR="002E7D9A" w:rsidRPr="002E7D9A">
        <w:rPr>
          <w:rFonts w:ascii="Times New Roman" w:hAnsi="Times New Roman" w:cs="Times New Roman"/>
          <w:sz w:val="24"/>
          <w:szCs w:val="24"/>
        </w:rPr>
        <w:t xml:space="preserve">iedāvājumā </w:t>
      </w:r>
      <w:r>
        <w:rPr>
          <w:rFonts w:ascii="Times New Roman" w:hAnsi="Times New Roman" w:cs="Times New Roman"/>
          <w:sz w:val="24"/>
          <w:szCs w:val="24"/>
        </w:rPr>
        <w:t>sniegtās ziņas ir patiesas</w:t>
      </w:r>
      <w:r w:rsidR="002E7D9A" w:rsidRPr="002E7D9A">
        <w:rPr>
          <w:rFonts w:ascii="Times New Roman" w:hAnsi="Times New Roman" w:cs="Times New Roman"/>
          <w:sz w:val="24"/>
          <w:szCs w:val="24"/>
        </w:rPr>
        <w:t>.</w:t>
      </w:r>
    </w:p>
    <w:p w:rsidR="00DB38D8" w:rsidRDefault="00DB38D8" w:rsidP="00DB38D8">
      <w:pPr>
        <w:tabs>
          <w:tab w:val="left" w:pos="426"/>
        </w:tabs>
        <w:spacing w:after="0" w:line="360" w:lineRule="auto"/>
        <w:ind w:left="540"/>
        <w:jc w:val="center"/>
        <w:rPr>
          <w:rFonts w:ascii="Times New Roman" w:eastAsia="Times New Roman" w:hAnsi="Times New Roman" w:cs="Times New Roman"/>
          <w:lang w:eastAsia="en-US"/>
        </w:rPr>
      </w:pP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A0331C">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A0331C">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A0331C">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A0331C">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Amatpersona (pretendenta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 xml:space="preserve">_________________________                _______________        _________________                   </w:t>
      </w:r>
      <w:r w:rsidRPr="002E7D9A">
        <w:rPr>
          <w:rFonts w:ascii="Times New Roman" w:hAnsi="Times New Roman" w:cs="Times New Roman"/>
          <w:sz w:val="24"/>
          <w:szCs w:val="24"/>
        </w:rPr>
        <w:tab/>
        <w:t xml:space="preserve">      /vārds,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w:t>
      </w:r>
      <w:r w:rsidR="00AC2106">
        <w:rPr>
          <w:rFonts w:ascii="Times New Roman" w:hAnsi="Times New Roman" w:cs="Times New Roman"/>
          <w:sz w:val="24"/>
          <w:szCs w:val="24"/>
        </w:rPr>
        <w:t xml:space="preserve">ts/   </w:t>
      </w:r>
      <w:r w:rsidR="00AC2106">
        <w:rPr>
          <w:rFonts w:ascii="Times New Roman" w:hAnsi="Times New Roman" w:cs="Times New Roman"/>
          <w:sz w:val="24"/>
          <w:szCs w:val="24"/>
        </w:rPr>
        <w:tab/>
        <w:t xml:space="preserve"> ____________________2016</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 xml:space="preserve">/sastādīšanas vieta/  </w:t>
      </w:r>
    </w:p>
    <w:p w:rsidR="005C5925" w:rsidRPr="005C5925" w:rsidRDefault="005C5925" w:rsidP="005C5925">
      <w:pPr>
        <w:tabs>
          <w:tab w:val="left" w:pos="855"/>
        </w:tabs>
        <w:spacing w:after="0"/>
        <w:jc w:val="right"/>
        <w:rPr>
          <w:rFonts w:ascii="Times New Roman" w:hAnsi="Times New Roman" w:cs="Times New Roman"/>
          <w:b/>
          <w:sz w:val="24"/>
          <w:szCs w:val="24"/>
          <w:lang w:eastAsia="en-US"/>
        </w:rPr>
      </w:pPr>
      <w:r>
        <w:rPr>
          <w:rFonts w:ascii="Times New Roman" w:hAnsi="Times New Roman" w:cs="Times New Roman"/>
          <w:sz w:val="24"/>
          <w:szCs w:val="24"/>
        </w:rPr>
        <w:br w:type="page"/>
      </w:r>
      <w:r w:rsidRPr="005C5925">
        <w:rPr>
          <w:rFonts w:ascii="Times New Roman" w:hAnsi="Times New Roman" w:cs="Times New Roman"/>
          <w:b/>
          <w:sz w:val="24"/>
          <w:szCs w:val="24"/>
          <w:lang w:eastAsia="en-US"/>
        </w:rPr>
        <w:lastRenderedPageBreak/>
        <w:t>2.pielikums</w:t>
      </w:r>
    </w:p>
    <w:p w:rsidR="00476DC6" w:rsidRPr="005C5925" w:rsidRDefault="00476DC6" w:rsidP="00476DC6">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Tehniskā specifikācija</w:t>
      </w:r>
      <w:r w:rsidR="000725ED">
        <w:rPr>
          <w:rFonts w:ascii="Times New Roman" w:hAnsi="Times New Roman" w:cs="Times New Roman"/>
          <w:b/>
          <w:sz w:val="24"/>
          <w:szCs w:val="24"/>
          <w:lang w:eastAsia="en-US"/>
        </w:rPr>
        <w:t xml:space="preserve"> un tehniskā piedāvājuma forma</w:t>
      </w:r>
      <w:r>
        <w:rPr>
          <w:rFonts w:ascii="Times New Roman" w:hAnsi="Times New Roman" w:cs="Times New Roman"/>
          <w:b/>
          <w:sz w:val="24"/>
          <w:szCs w:val="24"/>
          <w:lang w:eastAsia="en-US"/>
        </w:rPr>
        <w:t>/</w:t>
      </w:r>
    </w:p>
    <w:p w:rsidR="00476DC6" w:rsidRDefault="00476DC6" w:rsidP="00476DC6">
      <w:pPr>
        <w:tabs>
          <w:tab w:val="left" w:pos="855"/>
        </w:tabs>
        <w:spacing w:after="0"/>
        <w:jc w:val="right"/>
        <w:rPr>
          <w:rFonts w:ascii="Times New Roman" w:hAnsi="Times New Roman" w:cs="Times New Roman"/>
          <w:b/>
          <w:sz w:val="24"/>
          <w:lang w:eastAsia="en-US"/>
        </w:rPr>
      </w:pPr>
    </w:p>
    <w:p w:rsidR="005C5925" w:rsidRPr="005C5925" w:rsidRDefault="005C5925" w:rsidP="00476DC6">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LU organizētā iepirkuma</w:t>
      </w:r>
    </w:p>
    <w:p w:rsidR="005C5925" w:rsidRPr="005C5925" w:rsidRDefault="005C5925" w:rsidP="000725ED">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000725ED" w:rsidRPr="004E4250">
        <w:rPr>
          <w:rFonts w:ascii="Times New Roman" w:hAnsi="Times New Roman" w:cs="Times New Roman"/>
          <w:color w:val="000000" w:themeColor="text1"/>
          <w:sz w:val="24"/>
          <w:szCs w:val="24"/>
        </w:rPr>
        <w:t xml:space="preserve">Līdzstrāvas avota iegāde maza mēroga </w:t>
      </w:r>
      <w:proofErr w:type="spellStart"/>
      <w:r w:rsidR="000725ED" w:rsidRPr="004E4250">
        <w:rPr>
          <w:rFonts w:ascii="Times New Roman" w:hAnsi="Times New Roman" w:cs="Times New Roman"/>
          <w:color w:val="000000" w:themeColor="text1"/>
          <w:sz w:val="24"/>
          <w:szCs w:val="24"/>
        </w:rPr>
        <w:t>lokizlādes</w:t>
      </w:r>
      <w:proofErr w:type="spellEnd"/>
      <w:r w:rsidR="000725ED" w:rsidRPr="004E4250">
        <w:rPr>
          <w:rFonts w:ascii="Times New Roman" w:hAnsi="Times New Roman" w:cs="Times New Roman"/>
          <w:color w:val="000000" w:themeColor="text1"/>
          <w:sz w:val="24"/>
          <w:szCs w:val="24"/>
        </w:rPr>
        <w:t xml:space="preserve"> krāsnij ar grafīta elektrodu</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5C5925" w:rsidRPr="005C5925" w:rsidRDefault="005C5925" w:rsidP="005C5925">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sidR="000725ED">
        <w:rPr>
          <w:rFonts w:ascii="Times New Roman" w:hAnsi="Times New Roman" w:cs="Times New Roman"/>
          <w:sz w:val="24"/>
        </w:rPr>
        <w:t xml:space="preserve">rkuma identifikācijas </w:t>
      </w:r>
      <w:proofErr w:type="spellStart"/>
      <w:r w:rsidR="000725ED">
        <w:rPr>
          <w:rFonts w:ascii="Times New Roman" w:hAnsi="Times New Roman" w:cs="Times New Roman"/>
          <w:sz w:val="24"/>
        </w:rPr>
        <w:t>Nr.LU</w:t>
      </w:r>
      <w:proofErr w:type="spellEnd"/>
      <w:r w:rsidR="000725ED">
        <w:rPr>
          <w:rFonts w:ascii="Times New Roman" w:hAnsi="Times New Roman" w:cs="Times New Roman"/>
          <w:sz w:val="24"/>
        </w:rPr>
        <w:t xml:space="preserve"> 2016</w:t>
      </w:r>
      <w:r w:rsidRPr="005C5925">
        <w:rPr>
          <w:rFonts w:ascii="Times New Roman" w:hAnsi="Times New Roman" w:cs="Times New Roman"/>
          <w:sz w:val="24"/>
        </w:rPr>
        <w:t>/</w:t>
      </w:r>
      <w:r w:rsidR="000725ED">
        <w:rPr>
          <w:rFonts w:ascii="Times New Roman" w:hAnsi="Times New Roman" w:cs="Times New Roman"/>
          <w:sz w:val="24"/>
        </w:rPr>
        <w:t>12</w:t>
      </w:r>
      <w:r w:rsidRPr="005C5925">
        <w:rPr>
          <w:rFonts w:ascii="Times New Roman" w:hAnsi="Times New Roman" w:cs="Times New Roman"/>
          <w:sz w:val="24"/>
        </w:rPr>
        <w:t xml:space="preserve">_I) </w:t>
      </w:r>
    </w:p>
    <w:p w:rsidR="005C5925" w:rsidRDefault="00476DC6" w:rsidP="005C5925">
      <w:pPr>
        <w:spacing w:after="0"/>
        <w:jc w:val="right"/>
        <w:rPr>
          <w:rFonts w:ascii="Times New Roman" w:hAnsi="Times New Roman" w:cs="Times New Roman"/>
          <w:sz w:val="24"/>
        </w:rPr>
      </w:pPr>
      <w:r>
        <w:rPr>
          <w:rFonts w:ascii="Times New Roman" w:hAnsi="Times New Roman" w:cs="Times New Roman"/>
          <w:sz w:val="24"/>
        </w:rPr>
        <w:t>n</w:t>
      </w:r>
      <w:r w:rsidR="005C5925" w:rsidRPr="005C5925">
        <w:rPr>
          <w:rFonts w:ascii="Times New Roman" w:hAnsi="Times New Roman" w:cs="Times New Roman"/>
          <w:sz w:val="24"/>
        </w:rPr>
        <w:t>olikumam</w:t>
      </w:r>
    </w:p>
    <w:p w:rsidR="00822B74" w:rsidRDefault="00822B74" w:rsidP="00822B74">
      <w:pPr>
        <w:ind w:left="1980"/>
        <w:jc w:val="center"/>
        <w:rPr>
          <w:b/>
          <w:caps/>
        </w:rPr>
      </w:pPr>
    </w:p>
    <w:p w:rsidR="00822B74" w:rsidRPr="00822B74" w:rsidRDefault="00822B74" w:rsidP="00A96593">
      <w:pPr>
        <w:spacing w:line="240" w:lineRule="auto"/>
        <w:jc w:val="center"/>
        <w:rPr>
          <w:rFonts w:ascii="Times New Roman" w:hAnsi="Times New Roman" w:cs="Times New Roman"/>
          <w:b/>
          <w:bCs/>
          <w:caps/>
          <w:sz w:val="24"/>
          <w:szCs w:val="24"/>
        </w:rPr>
      </w:pPr>
    </w:p>
    <w:p w:rsidR="00822B74" w:rsidRDefault="00476DC6" w:rsidP="00A96593">
      <w:pPr>
        <w:spacing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Tehniskā specifikācija/Tehnisk</w:t>
      </w:r>
      <w:r w:rsidR="00276C08">
        <w:rPr>
          <w:rFonts w:ascii="Times New Roman" w:hAnsi="Times New Roman" w:cs="Times New Roman"/>
          <w:b/>
          <w:bCs/>
          <w:caps/>
          <w:sz w:val="24"/>
          <w:szCs w:val="24"/>
        </w:rPr>
        <w:t>AIS</w:t>
      </w:r>
      <w:r>
        <w:rPr>
          <w:rFonts w:ascii="Times New Roman" w:hAnsi="Times New Roman" w:cs="Times New Roman"/>
          <w:b/>
          <w:bCs/>
          <w:caps/>
          <w:sz w:val="24"/>
          <w:szCs w:val="24"/>
        </w:rPr>
        <w:t xml:space="preserve"> un Finanšu piedāvājums</w:t>
      </w:r>
      <w:r w:rsidRPr="00822B74">
        <w:rPr>
          <w:rFonts w:ascii="Times New Roman" w:hAnsi="Times New Roman" w:cs="Times New Roman"/>
          <w:b/>
          <w:bCs/>
          <w:caps/>
          <w:sz w:val="24"/>
          <w:szCs w:val="24"/>
        </w:rPr>
        <w:t xml:space="preserve"> </w:t>
      </w:r>
    </w:p>
    <w:p w:rsidR="00210171" w:rsidRDefault="00210171" w:rsidP="006B1FC9">
      <w:pPr>
        <w:pStyle w:val="ListParagraph"/>
        <w:numPr>
          <w:ilvl w:val="0"/>
          <w:numId w:val="49"/>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Iepirkuma mērķis: </w:t>
      </w:r>
      <w:r w:rsidRPr="00E9503C">
        <w:rPr>
          <w:bCs/>
          <w:i/>
        </w:rPr>
        <w:t xml:space="preserve">"Maza mēroga </w:t>
      </w:r>
      <w:proofErr w:type="spellStart"/>
      <w:r w:rsidRPr="00E9503C">
        <w:rPr>
          <w:bCs/>
          <w:i/>
        </w:rPr>
        <w:t>lokizlādes</w:t>
      </w:r>
      <w:proofErr w:type="spellEnd"/>
      <w:r w:rsidRPr="00E9503C">
        <w:rPr>
          <w:bCs/>
          <w:i/>
        </w:rPr>
        <w:t xml:space="preserve"> krāsns ar grafīta elektrodu” iegāde </w:t>
      </w:r>
      <w:r>
        <w:rPr>
          <w:bCs/>
          <w:i/>
        </w:rPr>
        <w:t xml:space="preserve">LU FI līgumdarba </w:t>
      </w:r>
      <w:r w:rsidRPr="00E9503C">
        <w:rPr>
          <w:bCs/>
          <w:i/>
        </w:rPr>
        <w:t>“</w:t>
      </w:r>
      <w:r w:rsidR="0014695B" w:rsidRPr="0014695B">
        <w:rPr>
          <w:i/>
          <w:color w:val="222222"/>
          <w:szCs w:val="28"/>
          <w:shd w:val="clear" w:color="auto" w:fill="FFFFFF"/>
        </w:rPr>
        <w:t xml:space="preserve"> </w:t>
      </w:r>
      <w:r w:rsidR="0014695B" w:rsidRPr="00680138">
        <w:rPr>
          <w:i/>
          <w:color w:val="222222"/>
          <w:szCs w:val="28"/>
          <w:shd w:val="clear" w:color="auto" w:fill="FFFFFF"/>
        </w:rPr>
        <w:t>Tehnoloģijas izstrāde silīcija rūpniecības atkritumu pārstrādei par silīcija-alumīnija ligatūru</w:t>
      </w:r>
      <w:r w:rsidR="0014695B" w:rsidRPr="00E9503C">
        <w:rPr>
          <w:bCs/>
          <w:i/>
        </w:rPr>
        <w:t>”</w:t>
      </w:r>
      <w:r w:rsidR="0014695B">
        <w:rPr>
          <w:bCs/>
          <w:i/>
        </w:rPr>
        <w:t xml:space="preserve"> izpildes ietvaros</w:t>
      </w:r>
      <w:r w:rsidRPr="00E9503C">
        <w:rPr>
          <w:bCs/>
          <w:i/>
        </w:rPr>
        <w:t>”</w:t>
      </w:r>
      <w:r>
        <w:rPr>
          <w:bCs/>
          <w:i/>
        </w:rPr>
        <w:t xml:space="preserve"> izpildes ietvaros.</w:t>
      </w:r>
      <w:r w:rsidR="0092075D" w:rsidRPr="00210171">
        <w:rPr>
          <w:rFonts w:ascii="Times New Roman" w:hAnsi="Times New Roman" w:cs="Times New Roman"/>
          <w:b/>
          <w:sz w:val="24"/>
          <w:szCs w:val="24"/>
        </w:rPr>
        <w:t xml:space="preserve"> </w:t>
      </w:r>
    </w:p>
    <w:p w:rsidR="00210171" w:rsidRPr="00210171" w:rsidRDefault="006B1FC9" w:rsidP="006B1FC9">
      <w:pPr>
        <w:pStyle w:val="ListParagraph"/>
        <w:numPr>
          <w:ilvl w:val="0"/>
          <w:numId w:val="49"/>
        </w:numPr>
        <w:spacing w:after="0"/>
        <w:ind w:left="284" w:hanging="284"/>
        <w:jc w:val="both"/>
        <w:rPr>
          <w:rFonts w:ascii="Times New Roman" w:hAnsi="Times New Roman" w:cs="Times New Roman"/>
          <w:b/>
          <w:sz w:val="24"/>
          <w:szCs w:val="24"/>
        </w:rPr>
      </w:pPr>
      <w:r w:rsidRPr="00210171">
        <w:rPr>
          <w:rFonts w:ascii="Times New Roman" w:hAnsi="Times New Roman" w:cs="Times New Roman"/>
          <w:sz w:val="24"/>
          <w:szCs w:val="24"/>
        </w:rPr>
        <w:t>Iepirkuma uzvarētājs Preces</w:t>
      </w:r>
      <w:r w:rsidR="000725ED" w:rsidRPr="00210171">
        <w:rPr>
          <w:rFonts w:ascii="Times New Roman" w:hAnsi="Times New Roman" w:cs="Times New Roman"/>
          <w:sz w:val="24"/>
          <w:szCs w:val="24"/>
        </w:rPr>
        <w:t xml:space="preserve"> piegādi nodrošina ne vēlāk kā 14 (četrpadsmit</w:t>
      </w:r>
      <w:r w:rsidRPr="00210171">
        <w:rPr>
          <w:rFonts w:ascii="Times New Roman" w:hAnsi="Times New Roman" w:cs="Times New Roman"/>
          <w:sz w:val="24"/>
          <w:szCs w:val="24"/>
        </w:rPr>
        <w:t xml:space="preserve">) darba dienu laikā no pasūtījuma saņemšanas </w:t>
      </w:r>
      <w:r w:rsidR="004302A6" w:rsidRPr="00210171">
        <w:rPr>
          <w:rFonts w:ascii="Times New Roman" w:hAnsi="Times New Roman" w:cs="Times New Roman"/>
          <w:sz w:val="24"/>
          <w:szCs w:val="24"/>
        </w:rPr>
        <w:t xml:space="preserve">dienas </w:t>
      </w:r>
      <w:r w:rsidRPr="00210171">
        <w:rPr>
          <w:rFonts w:ascii="Times New Roman" w:hAnsi="Times New Roman" w:cs="Times New Roman"/>
          <w:sz w:val="24"/>
          <w:szCs w:val="24"/>
        </w:rPr>
        <w:t xml:space="preserve">ar savu transportu bez papildus samaksas. </w:t>
      </w:r>
    </w:p>
    <w:p w:rsidR="00EA0037" w:rsidRPr="00057964" w:rsidRDefault="006B1FC9" w:rsidP="00057964">
      <w:pPr>
        <w:pStyle w:val="ListParagraph"/>
        <w:numPr>
          <w:ilvl w:val="0"/>
          <w:numId w:val="49"/>
        </w:numPr>
        <w:spacing w:after="0"/>
        <w:ind w:left="284" w:hanging="284"/>
        <w:jc w:val="both"/>
        <w:rPr>
          <w:rFonts w:ascii="Times New Roman" w:hAnsi="Times New Roman" w:cs="Times New Roman"/>
          <w:b/>
          <w:sz w:val="24"/>
          <w:szCs w:val="24"/>
        </w:rPr>
      </w:pPr>
      <w:r w:rsidRPr="00210171">
        <w:rPr>
          <w:rFonts w:ascii="Times New Roman" w:hAnsi="Times New Roman" w:cs="Times New Roman"/>
          <w:bCs/>
          <w:sz w:val="24"/>
          <w:szCs w:val="24"/>
          <w:lang w:val="it-IT"/>
        </w:rPr>
        <w:t xml:space="preserve">Ja tehniskajā specifikācijā </w:t>
      </w:r>
      <w:r w:rsidRPr="00210171">
        <w:rPr>
          <w:rFonts w:ascii="Times New Roman" w:hAnsi="Times New Roman" w:cs="Times New Roman"/>
          <w:sz w:val="24"/>
          <w:szCs w:val="24"/>
        </w:rPr>
        <w:t xml:space="preserve">norādīto materiālu vai izstrādājumu </w:t>
      </w:r>
      <w:r w:rsidRPr="00210171">
        <w:rPr>
          <w:rFonts w:ascii="Times New Roman" w:hAnsi="Times New Roman" w:cs="Times New Roman"/>
          <w:bCs/>
          <w:sz w:val="24"/>
          <w:szCs w:val="24"/>
          <w:lang w:val="it-IT"/>
        </w:rPr>
        <w:t xml:space="preserve">aprakstā Pasūtītājs ir norādījis konkrētu ražotāju, zīmolu, specifisku </w:t>
      </w:r>
      <w:r w:rsidRPr="00210171">
        <w:rPr>
          <w:rFonts w:ascii="Times New Roman" w:hAnsi="Times New Roman" w:cs="Times New Roman"/>
          <w:sz w:val="24"/>
          <w:szCs w:val="24"/>
        </w:rPr>
        <w:t>materiālu vai izstrādājumu</w:t>
      </w:r>
      <w:r w:rsidRPr="00210171">
        <w:rPr>
          <w:rFonts w:ascii="Times New Roman" w:hAnsi="Times New Roman" w:cs="Times New Roman"/>
          <w:bCs/>
          <w:sz w:val="24"/>
          <w:szCs w:val="24"/>
          <w:lang w:val="it-IT"/>
        </w:rPr>
        <w:t xml:space="preserve"> veidu, pretendents var piedāvāt jebkura cita ražotāja </w:t>
      </w:r>
      <w:r w:rsidRPr="00210171">
        <w:rPr>
          <w:rFonts w:ascii="Times New Roman" w:hAnsi="Times New Roman" w:cs="Times New Roman"/>
          <w:sz w:val="24"/>
          <w:szCs w:val="24"/>
        </w:rPr>
        <w:t>materiālus vai izstrādājumus</w:t>
      </w:r>
      <w:r w:rsidRPr="00210171">
        <w:rPr>
          <w:rFonts w:ascii="Times New Roman" w:hAnsi="Times New Roman" w:cs="Times New Roman"/>
          <w:bCs/>
          <w:sz w:val="24"/>
          <w:szCs w:val="24"/>
          <w:lang w:val="it-IT"/>
        </w:rPr>
        <w:t xml:space="preserve">, </w:t>
      </w:r>
      <w:r w:rsidRPr="00210171">
        <w:rPr>
          <w:rFonts w:ascii="Times New Roman" w:hAnsi="Times New Roman" w:cs="Times New Roman"/>
          <w:b/>
          <w:bCs/>
          <w:sz w:val="24"/>
          <w:szCs w:val="24"/>
          <w:lang w:val="it-IT"/>
        </w:rPr>
        <w:t>kas ir ekvivalenti vai labāki</w:t>
      </w:r>
      <w:r w:rsidRPr="00210171">
        <w:rPr>
          <w:rFonts w:ascii="Times New Roman" w:hAnsi="Times New Roman" w:cs="Times New Roman"/>
          <w:bCs/>
          <w:sz w:val="24"/>
          <w:szCs w:val="24"/>
          <w:lang w:val="it-IT"/>
        </w:rPr>
        <w:t xml:space="preserve"> </w:t>
      </w:r>
      <w:r w:rsidRPr="00210171">
        <w:rPr>
          <w:rFonts w:ascii="Times New Roman" w:hAnsi="Times New Roman" w:cs="Times New Roman"/>
          <w:b/>
          <w:bCs/>
          <w:sz w:val="24"/>
          <w:szCs w:val="24"/>
          <w:lang w:val="it-IT"/>
        </w:rPr>
        <w:t xml:space="preserve">par </w:t>
      </w:r>
      <w:r w:rsidRPr="00210171">
        <w:rPr>
          <w:rFonts w:ascii="Times New Roman" w:hAnsi="Times New Roman" w:cs="Times New Roman"/>
          <w:bCs/>
          <w:sz w:val="24"/>
          <w:szCs w:val="24"/>
          <w:lang w:val="it-IT"/>
        </w:rPr>
        <w:t xml:space="preserve">tehniskajā specifikācijā </w:t>
      </w:r>
      <w:r w:rsidRPr="00210171">
        <w:rPr>
          <w:rFonts w:ascii="Times New Roman" w:hAnsi="Times New Roman" w:cs="Times New Roman"/>
          <w:b/>
          <w:bCs/>
          <w:sz w:val="24"/>
          <w:szCs w:val="24"/>
          <w:lang w:val="it-IT"/>
        </w:rPr>
        <w:t>norādītajiem,</w:t>
      </w:r>
      <w:r w:rsidRPr="00210171">
        <w:rPr>
          <w:rFonts w:ascii="Times New Roman" w:hAnsi="Times New Roman" w:cs="Times New Roman"/>
          <w:bCs/>
          <w:sz w:val="24"/>
          <w:szCs w:val="24"/>
          <w:lang w:val="it-IT"/>
        </w:rPr>
        <w:t xml:space="preserve"> ietverot Pasūtītāja tehniskajā specifikācijā prasīto </w:t>
      </w:r>
      <w:r w:rsidRPr="00210171">
        <w:rPr>
          <w:rFonts w:ascii="Times New Roman" w:hAnsi="Times New Roman" w:cs="Times New Roman"/>
          <w:sz w:val="24"/>
          <w:szCs w:val="24"/>
        </w:rPr>
        <w:t>materiālu vai izstrādājumu</w:t>
      </w:r>
      <w:r w:rsidRPr="00210171">
        <w:rPr>
          <w:rFonts w:ascii="Times New Roman" w:hAnsi="Times New Roman" w:cs="Times New Roman"/>
          <w:bCs/>
          <w:sz w:val="24"/>
          <w:szCs w:val="24"/>
          <w:lang w:val="it-IT"/>
        </w:rPr>
        <w:t xml:space="preserve"> funkcionalitāti un tehniskos parametrus pilnā apjomā. </w:t>
      </w:r>
      <w:r w:rsidRPr="00210171">
        <w:rPr>
          <w:rFonts w:ascii="Times New Roman" w:hAnsi="Times New Roman" w:cs="Times New Roman"/>
          <w:b/>
          <w:sz w:val="24"/>
          <w:szCs w:val="24"/>
          <w:lang w:val="it-IT"/>
        </w:rPr>
        <w:t xml:space="preserve">Pretendenta piedāvājumā </w:t>
      </w:r>
      <w:r w:rsidRPr="00210171">
        <w:rPr>
          <w:rFonts w:ascii="Times New Roman" w:hAnsi="Times New Roman" w:cs="Times New Roman"/>
          <w:b/>
          <w:sz w:val="24"/>
          <w:szCs w:val="24"/>
          <w:u w:val="single"/>
          <w:lang w:val="it-IT"/>
        </w:rPr>
        <w:t xml:space="preserve">nedrīkst </w:t>
      </w:r>
      <w:r w:rsidRPr="00210171">
        <w:rPr>
          <w:rFonts w:ascii="Times New Roman" w:hAnsi="Times New Roman" w:cs="Times New Roman"/>
          <w:b/>
          <w:sz w:val="24"/>
          <w:szCs w:val="24"/>
          <w:lang w:val="it-IT"/>
        </w:rPr>
        <w:t xml:space="preserve">būt vairāki šo </w:t>
      </w:r>
      <w:r w:rsidRPr="00210171">
        <w:rPr>
          <w:rFonts w:ascii="Times New Roman" w:hAnsi="Times New Roman" w:cs="Times New Roman"/>
          <w:sz w:val="24"/>
          <w:szCs w:val="24"/>
          <w:lang w:val="it-IT"/>
        </w:rPr>
        <w:t xml:space="preserve">materiālu vai izstrādājumu </w:t>
      </w:r>
      <w:r w:rsidRPr="00210171">
        <w:rPr>
          <w:rFonts w:ascii="Times New Roman" w:hAnsi="Times New Roman" w:cs="Times New Roman"/>
          <w:b/>
          <w:sz w:val="24"/>
          <w:szCs w:val="24"/>
          <w:lang w:val="it-IT"/>
        </w:rPr>
        <w:t>piedāvājumu varianti</w:t>
      </w:r>
      <w:r w:rsidRPr="00210171">
        <w:rPr>
          <w:rFonts w:ascii="Times New Roman" w:hAnsi="Times New Roman" w:cs="Times New Roman"/>
          <w:b/>
          <w:color w:val="000000"/>
          <w:sz w:val="24"/>
          <w:szCs w:val="24"/>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438"/>
        <w:gridCol w:w="2289"/>
        <w:gridCol w:w="2611"/>
      </w:tblGrid>
      <w:tr w:rsidR="00057964" w:rsidRPr="00057964" w:rsidTr="001554E7">
        <w:tc>
          <w:tcPr>
            <w:tcW w:w="886" w:type="dxa"/>
          </w:tcPr>
          <w:p w:rsidR="00057964" w:rsidRPr="00057964" w:rsidRDefault="00057964" w:rsidP="001554E7">
            <w:pPr>
              <w:keepNext/>
              <w:numPr>
                <w:ilvl w:val="5"/>
                <w:numId w:val="0"/>
              </w:numPr>
              <w:tabs>
                <w:tab w:val="num" w:pos="0"/>
              </w:tabs>
              <w:suppressAutoHyphens/>
              <w:outlineLvl w:val="5"/>
              <w:rPr>
                <w:rFonts w:ascii="Times New Roman" w:hAnsi="Times New Roman" w:cs="Times New Roman"/>
                <w:b/>
                <w:bCs/>
                <w:sz w:val="24"/>
                <w:szCs w:val="24"/>
                <w:lang w:eastAsia="en-US"/>
              </w:rPr>
            </w:pPr>
            <w:proofErr w:type="spellStart"/>
            <w:r w:rsidRPr="00057964">
              <w:rPr>
                <w:rFonts w:ascii="Times New Roman" w:hAnsi="Times New Roman" w:cs="Times New Roman"/>
                <w:b/>
                <w:bCs/>
                <w:sz w:val="24"/>
                <w:szCs w:val="24"/>
                <w:lang w:eastAsia="en-US"/>
              </w:rPr>
              <w:lastRenderedPageBreak/>
              <w:t>N.p.k</w:t>
            </w:r>
            <w:proofErr w:type="spellEnd"/>
            <w:r w:rsidRPr="00057964">
              <w:rPr>
                <w:rFonts w:ascii="Times New Roman" w:hAnsi="Times New Roman" w:cs="Times New Roman"/>
                <w:b/>
                <w:bCs/>
                <w:sz w:val="24"/>
                <w:szCs w:val="24"/>
                <w:lang w:eastAsia="en-US"/>
              </w:rPr>
              <w:t>.</w:t>
            </w:r>
          </w:p>
        </w:tc>
        <w:tc>
          <w:tcPr>
            <w:tcW w:w="3475" w:type="dxa"/>
          </w:tcPr>
          <w:p w:rsidR="00057964" w:rsidRPr="00057964" w:rsidRDefault="00057964" w:rsidP="001554E7">
            <w:pPr>
              <w:keepNext/>
              <w:numPr>
                <w:ilvl w:val="5"/>
                <w:numId w:val="0"/>
              </w:numPr>
              <w:tabs>
                <w:tab w:val="num" w:pos="0"/>
              </w:tabs>
              <w:suppressAutoHyphens/>
              <w:outlineLvl w:val="5"/>
              <w:rPr>
                <w:rFonts w:ascii="Times New Roman" w:hAnsi="Times New Roman" w:cs="Times New Roman"/>
                <w:b/>
                <w:bCs/>
                <w:sz w:val="24"/>
                <w:szCs w:val="24"/>
                <w:lang w:eastAsia="en-US"/>
              </w:rPr>
            </w:pPr>
            <w:r w:rsidRPr="00057964">
              <w:rPr>
                <w:rFonts w:ascii="Times New Roman" w:hAnsi="Times New Roman" w:cs="Times New Roman"/>
                <w:b/>
                <w:bCs/>
                <w:sz w:val="24"/>
                <w:szCs w:val="24"/>
                <w:lang w:eastAsia="en-US"/>
              </w:rPr>
              <w:t xml:space="preserve">Prece/Pakalpojums/Būvdarbi * </w:t>
            </w:r>
          </w:p>
        </w:tc>
        <w:tc>
          <w:tcPr>
            <w:tcW w:w="2410" w:type="dxa"/>
          </w:tcPr>
          <w:p w:rsidR="00057964" w:rsidRPr="00057964" w:rsidRDefault="00057964" w:rsidP="001554E7">
            <w:pPr>
              <w:keepNext/>
              <w:numPr>
                <w:ilvl w:val="5"/>
                <w:numId w:val="0"/>
              </w:numPr>
              <w:tabs>
                <w:tab w:val="num" w:pos="0"/>
              </w:tabs>
              <w:suppressAutoHyphens/>
              <w:outlineLvl w:val="5"/>
              <w:rPr>
                <w:rFonts w:ascii="Times New Roman" w:hAnsi="Times New Roman" w:cs="Times New Roman"/>
                <w:b/>
                <w:bCs/>
                <w:sz w:val="24"/>
                <w:szCs w:val="24"/>
                <w:lang w:eastAsia="en-US"/>
              </w:rPr>
            </w:pPr>
            <w:r w:rsidRPr="00057964">
              <w:rPr>
                <w:rFonts w:ascii="Times New Roman" w:hAnsi="Times New Roman" w:cs="Times New Roman"/>
                <w:b/>
                <w:bCs/>
                <w:sz w:val="24"/>
                <w:szCs w:val="24"/>
                <w:lang w:eastAsia="en-US"/>
              </w:rPr>
              <w:t>Pasūtītāja prasības **</w:t>
            </w:r>
          </w:p>
        </w:tc>
        <w:tc>
          <w:tcPr>
            <w:tcW w:w="2799" w:type="dxa"/>
          </w:tcPr>
          <w:p w:rsidR="00057964" w:rsidRPr="00057964" w:rsidRDefault="00057964" w:rsidP="00057964">
            <w:pPr>
              <w:keepNext/>
              <w:numPr>
                <w:ilvl w:val="5"/>
                <w:numId w:val="0"/>
              </w:numPr>
              <w:tabs>
                <w:tab w:val="num" w:pos="0"/>
              </w:tabs>
              <w:suppressAutoHyphens/>
              <w:jc w:val="both"/>
              <w:outlineLvl w:val="5"/>
              <w:rPr>
                <w:rFonts w:ascii="Times New Roman" w:hAnsi="Times New Roman" w:cs="Times New Roman"/>
                <w:b/>
                <w:bCs/>
                <w:sz w:val="24"/>
                <w:szCs w:val="24"/>
                <w:lang w:eastAsia="en-US"/>
              </w:rPr>
            </w:pPr>
            <w:r w:rsidRPr="00057964">
              <w:rPr>
                <w:rFonts w:ascii="Times New Roman" w:hAnsi="Times New Roman" w:cs="Times New Roman"/>
                <w:b/>
                <w:bCs/>
                <w:sz w:val="24"/>
                <w:szCs w:val="24"/>
                <w:lang w:eastAsia="en-US"/>
              </w:rPr>
              <w:t>Pretendenta piedāvājums (Pretendents norāda atbilstību pasūtītāja tehniskajām prasībām un parametriem, norādot konkrētas mērvienības un nosaukums)</w:t>
            </w:r>
          </w:p>
        </w:tc>
      </w:tr>
      <w:tr w:rsidR="00057964" w:rsidRPr="00057964" w:rsidTr="001554E7">
        <w:tc>
          <w:tcPr>
            <w:tcW w:w="886" w:type="dxa"/>
          </w:tcPr>
          <w:p w:rsidR="00057964" w:rsidRPr="00057964" w:rsidRDefault="00057964" w:rsidP="001554E7">
            <w:pPr>
              <w:keepNext/>
              <w:outlineLvl w:val="5"/>
              <w:rPr>
                <w:rFonts w:ascii="Times New Roman" w:hAnsi="Times New Roman" w:cs="Times New Roman"/>
                <w:b/>
                <w:bCs/>
                <w:sz w:val="24"/>
                <w:szCs w:val="24"/>
                <w:lang w:eastAsia="en-US"/>
              </w:rPr>
            </w:pPr>
          </w:p>
          <w:p w:rsidR="00057964" w:rsidRPr="00057964" w:rsidRDefault="00057964" w:rsidP="001554E7">
            <w:pPr>
              <w:keepNext/>
              <w:outlineLvl w:val="5"/>
              <w:rPr>
                <w:rFonts w:ascii="Times New Roman" w:hAnsi="Times New Roman" w:cs="Times New Roman"/>
                <w:bCs/>
                <w:sz w:val="24"/>
                <w:szCs w:val="24"/>
                <w:lang w:eastAsia="en-US"/>
              </w:rPr>
            </w:pPr>
            <w:r w:rsidRPr="00057964">
              <w:rPr>
                <w:rFonts w:ascii="Times New Roman" w:hAnsi="Times New Roman" w:cs="Times New Roman"/>
                <w:bCs/>
                <w:sz w:val="24"/>
                <w:szCs w:val="24"/>
                <w:lang w:eastAsia="en-US"/>
              </w:rPr>
              <w:t>1.</w:t>
            </w:r>
          </w:p>
        </w:tc>
        <w:tc>
          <w:tcPr>
            <w:tcW w:w="3475" w:type="dxa"/>
          </w:tcPr>
          <w:p w:rsidR="00057964" w:rsidRPr="00057964" w:rsidRDefault="00057964" w:rsidP="001554E7">
            <w:pPr>
              <w:keepNext/>
              <w:jc w:val="both"/>
              <w:outlineLvl w:val="5"/>
              <w:rPr>
                <w:rFonts w:ascii="Times New Roman" w:hAnsi="Times New Roman" w:cs="Times New Roman"/>
                <w:b/>
                <w:bCs/>
                <w:sz w:val="24"/>
                <w:szCs w:val="24"/>
                <w:lang w:eastAsia="en-US"/>
              </w:rPr>
            </w:pPr>
          </w:p>
          <w:p w:rsidR="00057964" w:rsidRPr="00057964" w:rsidRDefault="00057964" w:rsidP="001554E7">
            <w:pPr>
              <w:keepNext/>
              <w:jc w:val="both"/>
              <w:outlineLvl w:val="5"/>
              <w:rPr>
                <w:rFonts w:ascii="Times New Roman" w:hAnsi="Times New Roman" w:cs="Times New Roman"/>
                <w:b/>
                <w:sz w:val="24"/>
                <w:szCs w:val="24"/>
                <w:lang w:eastAsia="en-US"/>
              </w:rPr>
            </w:pPr>
            <w:r w:rsidRPr="00057964">
              <w:rPr>
                <w:rFonts w:ascii="Times New Roman" w:hAnsi="Times New Roman" w:cs="Times New Roman"/>
                <w:b/>
                <w:sz w:val="24"/>
                <w:szCs w:val="24"/>
                <w:lang w:eastAsia="en-US"/>
              </w:rPr>
              <w:t>Prece</w:t>
            </w:r>
          </w:p>
          <w:p w:rsidR="00057964" w:rsidRPr="00057964" w:rsidRDefault="00057964" w:rsidP="001554E7">
            <w:pPr>
              <w:keepNext/>
              <w:jc w:val="both"/>
              <w:outlineLvl w:val="5"/>
              <w:rPr>
                <w:rFonts w:ascii="Times New Roman" w:hAnsi="Times New Roman" w:cs="Times New Roman"/>
                <w:b/>
                <w:sz w:val="24"/>
                <w:szCs w:val="24"/>
                <w:lang w:eastAsia="en-US"/>
              </w:rPr>
            </w:pPr>
          </w:p>
          <w:p w:rsidR="00057964" w:rsidRPr="00057964" w:rsidRDefault="00057964" w:rsidP="001554E7">
            <w:pPr>
              <w:keepNext/>
              <w:jc w:val="both"/>
              <w:outlineLvl w:val="5"/>
              <w:rPr>
                <w:rFonts w:ascii="Times New Roman" w:hAnsi="Times New Roman" w:cs="Times New Roman"/>
                <w:b/>
                <w:sz w:val="24"/>
                <w:szCs w:val="24"/>
                <w:lang w:eastAsia="en-US"/>
              </w:rPr>
            </w:pPr>
            <w:r w:rsidRPr="00057964">
              <w:rPr>
                <w:rFonts w:ascii="Times New Roman" w:hAnsi="Times New Roman" w:cs="Times New Roman"/>
                <w:sz w:val="24"/>
                <w:szCs w:val="24"/>
              </w:rPr>
              <w:t>"Līdzstrāvas avots"</w:t>
            </w:r>
          </w:p>
          <w:p w:rsidR="00057964" w:rsidRPr="00057964" w:rsidRDefault="00057964" w:rsidP="001554E7">
            <w:pPr>
              <w:keepNext/>
              <w:jc w:val="both"/>
              <w:outlineLvl w:val="5"/>
              <w:rPr>
                <w:rFonts w:ascii="Times New Roman" w:hAnsi="Times New Roman" w:cs="Times New Roman"/>
                <w:b/>
                <w:sz w:val="24"/>
                <w:szCs w:val="24"/>
                <w:lang w:eastAsia="en-US"/>
              </w:rPr>
            </w:pPr>
          </w:p>
        </w:tc>
        <w:tc>
          <w:tcPr>
            <w:tcW w:w="2410" w:type="dxa"/>
          </w:tcPr>
          <w:p w:rsidR="00057964" w:rsidRPr="00057964" w:rsidRDefault="00057964" w:rsidP="00057964">
            <w:pPr>
              <w:keepNext/>
              <w:jc w:val="both"/>
              <w:outlineLvl w:val="5"/>
              <w:rPr>
                <w:rFonts w:ascii="Times New Roman" w:hAnsi="Times New Roman" w:cs="Times New Roman"/>
                <w:sz w:val="24"/>
                <w:szCs w:val="24"/>
                <w:lang w:eastAsia="en-US"/>
              </w:rPr>
            </w:pPr>
          </w:p>
          <w:p w:rsidR="00057964" w:rsidRPr="00057964" w:rsidRDefault="00057964" w:rsidP="00057964">
            <w:pPr>
              <w:keepNext/>
              <w:jc w:val="both"/>
              <w:outlineLvl w:val="5"/>
              <w:rPr>
                <w:rFonts w:ascii="Times New Roman" w:hAnsi="Times New Roman" w:cs="Times New Roman"/>
                <w:sz w:val="24"/>
                <w:szCs w:val="24"/>
                <w:lang w:eastAsia="en-US"/>
              </w:rPr>
            </w:pPr>
            <w:r w:rsidRPr="00057964">
              <w:rPr>
                <w:rFonts w:ascii="Times New Roman" w:hAnsi="Times New Roman" w:cs="Times New Roman"/>
                <w:sz w:val="24"/>
                <w:szCs w:val="24"/>
                <w:lang w:eastAsia="en-US"/>
              </w:rPr>
              <w:t xml:space="preserve">Līdzstrāvas avots: </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 xml:space="preserve">1. Ievade: 380/400 Volti  AC 50 Hz </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 xml:space="preserve">2. Maksimālā slodze pie 100 % darba cikla: Strāva vismaz  800 A pie  44 Voltu sprieguma. Līdzstrāva. </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 xml:space="preserve">3.  Nenoslēgtas ķēdes spriegums: ne lielāks par 50.4 V. </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 xml:space="preserve">4. Lietderības koeficients pie maksimālās strāvas vismaz 80 %. </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 xml:space="preserve">5. Korpusa drošības klase: IP 23 vai labāka. </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6. Svars ne lielāks par 500 kg.</w:t>
            </w:r>
          </w:p>
          <w:p w:rsidR="00057964" w:rsidRPr="00057964" w:rsidRDefault="00057964" w:rsidP="00057964">
            <w:pPr>
              <w:jc w:val="both"/>
              <w:rPr>
                <w:rFonts w:ascii="Times New Roman" w:hAnsi="Times New Roman" w:cs="Times New Roman"/>
                <w:sz w:val="24"/>
                <w:szCs w:val="24"/>
              </w:rPr>
            </w:pP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t xml:space="preserve">7. Izmēri </w:t>
            </w:r>
            <w:proofErr w:type="spellStart"/>
            <w:r w:rsidRPr="00057964">
              <w:rPr>
                <w:rFonts w:ascii="Times New Roman" w:hAnsi="Times New Roman" w:cs="Times New Roman"/>
                <w:sz w:val="24"/>
                <w:szCs w:val="24"/>
              </w:rPr>
              <w:t>max</w:t>
            </w:r>
            <w:proofErr w:type="spellEnd"/>
            <w:r w:rsidRPr="00057964">
              <w:rPr>
                <w:rFonts w:ascii="Times New Roman" w:hAnsi="Times New Roman" w:cs="Times New Roman"/>
                <w:sz w:val="24"/>
                <w:szCs w:val="24"/>
              </w:rPr>
              <w:t>:</w:t>
            </w:r>
          </w:p>
          <w:p w:rsidR="00057964" w:rsidRPr="00057964" w:rsidRDefault="00057964" w:rsidP="00057964">
            <w:pPr>
              <w:jc w:val="both"/>
              <w:rPr>
                <w:rFonts w:ascii="Times New Roman" w:hAnsi="Times New Roman" w:cs="Times New Roman"/>
                <w:sz w:val="24"/>
                <w:szCs w:val="24"/>
              </w:rPr>
            </w:pPr>
            <w:r w:rsidRPr="00057964">
              <w:rPr>
                <w:rFonts w:ascii="Times New Roman" w:hAnsi="Times New Roman" w:cs="Times New Roman"/>
                <w:sz w:val="24"/>
                <w:szCs w:val="24"/>
              </w:rPr>
              <w:lastRenderedPageBreak/>
              <w:t xml:space="preserve"> garums x platums x augstums 700x700x1500 milimetri </w:t>
            </w:r>
          </w:p>
          <w:p w:rsidR="00057964" w:rsidRPr="00057964" w:rsidRDefault="00057964" w:rsidP="00057964">
            <w:pPr>
              <w:jc w:val="both"/>
              <w:rPr>
                <w:rFonts w:ascii="Times New Roman" w:hAnsi="Times New Roman" w:cs="Times New Roman"/>
                <w:sz w:val="24"/>
                <w:szCs w:val="24"/>
              </w:rPr>
            </w:pPr>
          </w:p>
          <w:p w:rsidR="00057964" w:rsidRPr="00057964" w:rsidRDefault="00057964" w:rsidP="00057964">
            <w:pPr>
              <w:keepNext/>
              <w:jc w:val="both"/>
              <w:outlineLvl w:val="5"/>
              <w:rPr>
                <w:rFonts w:ascii="Times New Roman" w:hAnsi="Times New Roman" w:cs="Times New Roman"/>
                <w:sz w:val="24"/>
                <w:szCs w:val="24"/>
              </w:rPr>
            </w:pPr>
            <w:r w:rsidRPr="00057964">
              <w:rPr>
                <w:rFonts w:ascii="Times New Roman" w:hAnsi="Times New Roman" w:cs="Times New Roman"/>
                <w:sz w:val="24"/>
                <w:szCs w:val="24"/>
              </w:rPr>
              <w:t xml:space="preserve">(Modelis ESAB LAF 800 vai analogs) </w:t>
            </w:r>
          </w:p>
          <w:p w:rsidR="00057964" w:rsidRPr="00057964" w:rsidRDefault="00057964" w:rsidP="00057964">
            <w:pPr>
              <w:keepNext/>
              <w:jc w:val="both"/>
              <w:outlineLvl w:val="5"/>
              <w:rPr>
                <w:rFonts w:ascii="Times New Roman" w:hAnsi="Times New Roman" w:cs="Times New Roman"/>
                <w:sz w:val="24"/>
                <w:szCs w:val="24"/>
                <w:lang w:eastAsia="en-US"/>
              </w:rPr>
            </w:pPr>
          </w:p>
        </w:tc>
        <w:tc>
          <w:tcPr>
            <w:tcW w:w="2799" w:type="dxa"/>
          </w:tcPr>
          <w:p w:rsidR="00057964" w:rsidRPr="00057964" w:rsidRDefault="00057964" w:rsidP="001554E7">
            <w:pPr>
              <w:keepNext/>
              <w:outlineLvl w:val="5"/>
              <w:rPr>
                <w:rFonts w:ascii="Times New Roman" w:hAnsi="Times New Roman" w:cs="Times New Roman"/>
                <w:sz w:val="24"/>
                <w:szCs w:val="24"/>
                <w:lang w:eastAsia="en-US"/>
              </w:rPr>
            </w:pPr>
          </w:p>
        </w:tc>
      </w:tr>
      <w:tr w:rsidR="00057964" w:rsidRPr="00057964" w:rsidTr="001554E7">
        <w:tc>
          <w:tcPr>
            <w:tcW w:w="886" w:type="dxa"/>
          </w:tcPr>
          <w:p w:rsidR="00057964" w:rsidRPr="00057964" w:rsidRDefault="00057964" w:rsidP="001554E7">
            <w:pPr>
              <w:rPr>
                <w:rFonts w:ascii="Times New Roman" w:hAnsi="Times New Roman" w:cs="Times New Roman"/>
                <w:sz w:val="24"/>
                <w:szCs w:val="24"/>
                <w:lang w:eastAsia="en-US"/>
              </w:rPr>
            </w:pPr>
            <w:r w:rsidRPr="00057964">
              <w:rPr>
                <w:rFonts w:ascii="Times New Roman" w:hAnsi="Times New Roman" w:cs="Times New Roman"/>
                <w:sz w:val="24"/>
                <w:szCs w:val="24"/>
                <w:lang w:eastAsia="en-US"/>
              </w:rPr>
              <w:lastRenderedPageBreak/>
              <w:t>2.</w:t>
            </w:r>
          </w:p>
        </w:tc>
        <w:tc>
          <w:tcPr>
            <w:tcW w:w="3475" w:type="dxa"/>
          </w:tcPr>
          <w:p w:rsidR="00057964" w:rsidRPr="00057964" w:rsidRDefault="00057964" w:rsidP="001554E7">
            <w:pPr>
              <w:rPr>
                <w:rFonts w:ascii="Times New Roman" w:hAnsi="Times New Roman" w:cs="Times New Roman"/>
                <w:sz w:val="24"/>
                <w:szCs w:val="24"/>
                <w:lang w:eastAsia="en-US"/>
              </w:rPr>
            </w:pPr>
            <w:r w:rsidRPr="00057964">
              <w:rPr>
                <w:rFonts w:ascii="Times New Roman" w:hAnsi="Times New Roman" w:cs="Times New Roman"/>
                <w:sz w:val="24"/>
                <w:szCs w:val="24"/>
                <w:lang w:eastAsia="en-US"/>
              </w:rPr>
              <w:t>Garantija</w:t>
            </w:r>
          </w:p>
        </w:tc>
        <w:tc>
          <w:tcPr>
            <w:tcW w:w="2410" w:type="dxa"/>
          </w:tcPr>
          <w:p w:rsidR="00057964" w:rsidRPr="00057964" w:rsidRDefault="00057964" w:rsidP="00057964">
            <w:pPr>
              <w:jc w:val="both"/>
              <w:rPr>
                <w:rFonts w:ascii="Times New Roman" w:hAnsi="Times New Roman" w:cs="Times New Roman"/>
                <w:sz w:val="24"/>
                <w:szCs w:val="24"/>
                <w:lang w:eastAsia="en-US"/>
              </w:rPr>
            </w:pPr>
            <w:r w:rsidRPr="00057964">
              <w:rPr>
                <w:rFonts w:ascii="Times New Roman" w:hAnsi="Times New Roman" w:cs="Times New Roman"/>
                <w:sz w:val="24"/>
                <w:szCs w:val="24"/>
                <w:lang w:eastAsia="en-US"/>
              </w:rPr>
              <w:t>24 (divdesmit četri) mēneši</w:t>
            </w:r>
          </w:p>
        </w:tc>
        <w:tc>
          <w:tcPr>
            <w:tcW w:w="2799" w:type="dxa"/>
          </w:tcPr>
          <w:p w:rsidR="00057964" w:rsidRPr="00057964" w:rsidRDefault="00057964" w:rsidP="001554E7">
            <w:pPr>
              <w:rPr>
                <w:rFonts w:ascii="Times New Roman" w:hAnsi="Times New Roman" w:cs="Times New Roman"/>
                <w:sz w:val="24"/>
                <w:szCs w:val="24"/>
                <w:lang w:eastAsia="en-US"/>
              </w:rPr>
            </w:pPr>
          </w:p>
        </w:tc>
      </w:tr>
      <w:tr w:rsidR="00057964" w:rsidRPr="00057964" w:rsidTr="001554E7">
        <w:tc>
          <w:tcPr>
            <w:tcW w:w="886" w:type="dxa"/>
          </w:tcPr>
          <w:p w:rsidR="00057964" w:rsidRPr="00057964" w:rsidRDefault="00057964" w:rsidP="001554E7">
            <w:pPr>
              <w:rPr>
                <w:rFonts w:ascii="Times New Roman" w:hAnsi="Times New Roman" w:cs="Times New Roman"/>
                <w:sz w:val="24"/>
                <w:szCs w:val="24"/>
                <w:lang w:eastAsia="en-US"/>
              </w:rPr>
            </w:pPr>
            <w:r w:rsidRPr="00057964">
              <w:rPr>
                <w:rFonts w:ascii="Times New Roman" w:hAnsi="Times New Roman" w:cs="Times New Roman"/>
                <w:sz w:val="24"/>
                <w:szCs w:val="24"/>
                <w:lang w:eastAsia="en-US"/>
              </w:rPr>
              <w:t>3.</w:t>
            </w:r>
          </w:p>
        </w:tc>
        <w:tc>
          <w:tcPr>
            <w:tcW w:w="3475" w:type="dxa"/>
          </w:tcPr>
          <w:p w:rsidR="00057964" w:rsidRPr="00057964" w:rsidRDefault="00057964" w:rsidP="001554E7">
            <w:pPr>
              <w:rPr>
                <w:rFonts w:ascii="Times New Roman" w:hAnsi="Times New Roman" w:cs="Times New Roman"/>
                <w:sz w:val="24"/>
                <w:szCs w:val="24"/>
                <w:lang w:eastAsia="en-US"/>
              </w:rPr>
            </w:pPr>
            <w:r w:rsidRPr="00057964">
              <w:rPr>
                <w:rFonts w:ascii="Times New Roman" w:hAnsi="Times New Roman" w:cs="Times New Roman"/>
                <w:sz w:val="24"/>
                <w:szCs w:val="24"/>
                <w:lang w:eastAsia="en-US"/>
              </w:rPr>
              <w:t>Līguma izpildes termiņš</w:t>
            </w:r>
          </w:p>
        </w:tc>
        <w:tc>
          <w:tcPr>
            <w:tcW w:w="2410" w:type="dxa"/>
          </w:tcPr>
          <w:p w:rsidR="00057964" w:rsidRPr="00057964" w:rsidRDefault="00057964" w:rsidP="00057964">
            <w:pPr>
              <w:jc w:val="both"/>
              <w:rPr>
                <w:rFonts w:ascii="Times New Roman" w:hAnsi="Times New Roman" w:cs="Times New Roman"/>
                <w:sz w:val="24"/>
                <w:szCs w:val="24"/>
                <w:lang w:eastAsia="en-US"/>
              </w:rPr>
            </w:pPr>
          </w:p>
          <w:p w:rsidR="00057964" w:rsidRPr="00057964" w:rsidRDefault="00057964" w:rsidP="00057964">
            <w:pPr>
              <w:jc w:val="both"/>
              <w:rPr>
                <w:rFonts w:ascii="Times New Roman" w:hAnsi="Times New Roman" w:cs="Times New Roman"/>
                <w:sz w:val="24"/>
                <w:szCs w:val="24"/>
                <w:lang w:eastAsia="en-US"/>
              </w:rPr>
            </w:pPr>
            <w:r w:rsidRPr="00057964">
              <w:rPr>
                <w:rFonts w:ascii="Times New Roman" w:hAnsi="Times New Roman" w:cs="Times New Roman"/>
                <w:sz w:val="24"/>
                <w:szCs w:val="24"/>
                <w:lang w:eastAsia="en-US"/>
              </w:rPr>
              <w:t>Piegādes izpildes termiņš ir 14 (četrpadsmit) kalendāro dienu laikā no līguma noslēgšanas brīža</w:t>
            </w:r>
          </w:p>
        </w:tc>
        <w:tc>
          <w:tcPr>
            <w:tcW w:w="2799" w:type="dxa"/>
          </w:tcPr>
          <w:p w:rsidR="00057964" w:rsidRPr="00057964" w:rsidRDefault="00057964" w:rsidP="001554E7">
            <w:pPr>
              <w:rPr>
                <w:rFonts w:ascii="Times New Roman" w:hAnsi="Times New Roman" w:cs="Times New Roman"/>
                <w:sz w:val="24"/>
                <w:szCs w:val="24"/>
                <w:lang w:eastAsia="en-US"/>
              </w:rPr>
            </w:pPr>
          </w:p>
        </w:tc>
      </w:tr>
    </w:tbl>
    <w:p w:rsidR="00FA33A8" w:rsidRPr="00057964" w:rsidRDefault="00FA33A8" w:rsidP="00716AC6">
      <w:pPr>
        <w:rPr>
          <w:rFonts w:ascii="Times New Roman" w:hAnsi="Times New Roman" w:cs="Times New Roman"/>
          <w:sz w:val="24"/>
          <w:szCs w:val="24"/>
          <w:lang w:eastAsia="en-US"/>
        </w:rPr>
      </w:pPr>
    </w:p>
    <w:p w:rsidR="00716AC6" w:rsidRPr="00057964" w:rsidRDefault="00716AC6" w:rsidP="00716AC6">
      <w:pPr>
        <w:rPr>
          <w:rFonts w:ascii="Times New Roman" w:hAnsi="Times New Roman" w:cs="Times New Roman"/>
          <w:sz w:val="24"/>
          <w:szCs w:val="24"/>
          <w:lang w:eastAsia="en-US"/>
        </w:rPr>
      </w:pPr>
      <w:r w:rsidRPr="00057964">
        <w:rPr>
          <w:rFonts w:ascii="Times New Roman" w:hAnsi="Times New Roman" w:cs="Times New Roman"/>
          <w:sz w:val="24"/>
          <w:szCs w:val="24"/>
          <w:lang w:eastAsia="en-US"/>
        </w:rPr>
        <w:t>Pretendents/pretendenta pilnvarotā persona:</w:t>
      </w:r>
    </w:p>
    <w:p w:rsidR="00716AC6" w:rsidRPr="00057964" w:rsidRDefault="00716AC6" w:rsidP="00476DC6">
      <w:pPr>
        <w:spacing w:after="0"/>
        <w:rPr>
          <w:rFonts w:ascii="Times New Roman" w:hAnsi="Times New Roman" w:cs="Times New Roman"/>
          <w:sz w:val="24"/>
          <w:szCs w:val="24"/>
          <w:lang w:eastAsia="en-US"/>
        </w:rPr>
      </w:pPr>
      <w:r w:rsidRPr="00057964">
        <w:rPr>
          <w:rFonts w:ascii="Times New Roman" w:hAnsi="Times New Roman" w:cs="Times New Roman"/>
          <w:sz w:val="24"/>
          <w:szCs w:val="24"/>
          <w:lang w:eastAsia="en-US"/>
        </w:rPr>
        <w:t>____________________       _____________         _____________</w:t>
      </w:r>
    </w:p>
    <w:p w:rsidR="00716AC6" w:rsidRPr="00057964" w:rsidRDefault="00716AC6" w:rsidP="00716AC6">
      <w:pPr>
        <w:rPr>
          <w:rFonts w:ascii="Times New Roman" w:hAnsi="Times New Roman" w:cs="Times New Roman"/>
          <w:sz w:val="24"/>
          <w:szCs w:val="24"/>
          <w:lang w:eastAsia="en-US"/>
        </w:rPr>
      </w:pPr>
      <w:r w:rsidRPr="00057964">
        <w:rPr>
          <w:rFonts w:ascii="Times New Roman" w:hAnsi="Times New Roman" w:cs="Times New Roman"/>
          <w:sz w:val="24"/>
          <w:szCs w:val="24"/>
          <w:lang w:eastAsia="en-US"/>
        </w:rPr>
        <w:t xml:space="preserve"> /vārds, uzvārds/ </w:t>
      </w:r>
      <w:r w:rsidRPr="00057964">
        <w:rPr>
          <w:rFonts w:ascii="Times New Roman" w:hAnsi="Times New Roman" w:cs="Times New Roman"/>
          <w:sz w:val="24"/>
          <w:szCs w:val="24"/>
          <w:lang w:eastAsia="en-US"/>
        </w:rPr>
        <w:tab/>
        <w:t xml:space="preserve">   </w:t>
      </w:r>
      <w:r w:rsidRPr="00057964">
        <w:rPr>
          <w:rFonts w:ascii="Times New Roman" w:hAnsi="Times New Roman" w:cs="Times New Roman"/>
          <w:sz w:val="24"/>
          <w:szCs w:val="24"/>
          <w:lang w:eastAsia="en-US"/>
        </w:rPr>
        <w:tab/>
      </w:r>
      <w:r w:rsidR="0009296A" w:rsidRPr="00057964">
        <w:rPr>
          <w:rFonts w:ascii="Times New Roman" w:hAnsi="Times New Roman" w:cs="Times New Roman"/>
          <w:sz w:val="24"/>
          <w:szCs w:val="24"/>
          <w:lang w:eastAsia="en-US"/>
        </w:rPr>
        <w:t xml:space="preserve">       </w:t>
      </w:r>
      <w:r w:rsidRPr="00057964">
        <w:rPr>
          <w:rFonts w:ascii="Times New Roman" w:hAnsi="Times New Roman" w:cs="Times New Roman"/>
          <w:sz w:val="24"/>
          <w:szCs w:val="24"/>
          <w:lang w:eastAsia="en-US"/>
        </w:rPr>
        <w:t xml:space="preserve">/amats/             </w:t>
      </w:r>
      <w:r w:rsidRPr="00057964">
        <w:rPr>
          <w:rFonts w:ascii="Times New Roman" w:hAnsi="Times New Roman" w:cs="Times New Roman"/>
          <w:sz w:val="24"/>
          <w:szCs w:val="24"/>
          <w:lang w:eastAsia="en-US"/>
        </w:rPr>
        <w:tab/>
        <w:t>/paraksts/</w:t>
      </w:r>
    </w:p>
    <w:p w:rsidR="00716AC6" w:rsidRPr="00057964" w:rsidRDefault="00210171" w:rsidP="00476DC6">
      <w:pPr>
        <w:spacing w:after="0"/>
        <w:rPr>
          <w:rFonts w:ascii="Times New Roman" w:hAnsi="Times New Roman" w:cs="Times New Roman"/>
          <w:sz w:val="24"/>
          <w:szCs w:val="24"/>
          <w:lang w:eastAsia="en-US"/>
        </w:rPr>
      </w:pPr>
      <w:r w:rsidRPr="00057964">
        <w:rPr>
          <w:rFonts w:ascii="Times New Roman" w:hAnsi="Times New Roman" w:cs="Times New Roman"/>
          <w:sz w:val="24"/>
          <w:szCs w:val="24"/>
          <w:lang w:eastAsia="en-US"/>
        </w:rPr>
        <w:t>____________________2016</w:t>
      </w:r>
      <w:r w:rsidR="00716AC6" w:rsidRPr="00057964">
        <w:rPr>
          <w:rFonts w:ascii="Times New Roman" w:hAnsi="Times New Roman" w:cs="Times New Roman"/>
          <w:sz w:val="24"/>
          <w:szCs w:val="24"/>
          <w:lang w:eastAsia="en-US"/>
        </w:rPr>
        <w:t>.gada ___.___________</w:t>
      </w:r>
    </w:p>
    <w:p w:rsidR="00716AC6" w:rsidRPr="00057964" w:rsidRDefault="00716AC6" w:rsidP="00E371F4">
      <w:pPr>
        <w:jc w:val="both"/>
        <w:rPr>
          <w:rFonts w:ascii="Times New Roman" w:hAnsi="Times New Roman" w:cs="Times New Roman"/>
          <w:sz w:val="24"/>
          <w:szCs w:val="24"/>
          <w:lang w:eastAsia="en-US"/>
        </w:rPr>
      </w:pPr>
      <w:r w:rsidRPr="00057964">
        <w:rPr>
          <w:rFonts w:ascii="Times New Roman" w:hAnsi="Times New Roman" w:cs="Times New Roman"/>
          <w:sz w:val="24"/>
          <w:szCs w:val="24"/>
          <w:lang w:eastAsia="en-US"/>
        </w:rPr>
        <w:t>/sastādīšanas vieta/</w:t>
      </w:r>
    </w:p>
    <w:p w:rsidR="00856292" w:rsidRDefault="00856292" w:rsidP="00E371F4">
      <w:pPr>
        <w:jc w:val="both"/>
        <w:rPr>
          <w:rFonts w:ascii="Times New Roman" w:hAnsi="Times New Roman" w:cs="Times New Roman"/>
          <w:sz w:val="20"/>
          <w:szCs w:val="20"/>
          <w:lang w:eastAsia="en-US"/>
        </w:rPr>
      </w:pPr>
    </w:p>
    <w:p w:rsidR="00856292" w:rsidRDefault="00856292" w:rsidP="00E371F4">
      <w:pPr>
        <w:jc w:val="both"/>
        <w:rPr>
          <w:rFonts w:ascii="Times New Roman" w:hAnsi="Times New Roman" w:cs="Times New Roman"/>
          <w:sz w:val="20"/>
          <w:szCs w:val="20"/>
          <w:lang w:eastAsia="en-US"/>
        </w:rPr>
      </w:pPr>
    </w:p>
    <w:p w:rsidR="00856292" w:rsidRDefault="00856292" w:rsidP="00E371F4">
      <w:pPr>
        <w:jc w:val="both"/>
        <w:rPr>
          <w:rFonts w:ascii="Times New Roman" w:hAnsi="Times New Roman" w:cs="Times New Roman"/>
          <w:sz w:val="20"/>
          <w:szCs w:val="20"/>
          <w:lang w:eastAsia="en-US"/>
        </w:rPr>
      </w:pPr>
    </w:p>
    <w:p w:rsidR="00856292" w:rsidRDefault="00856292" w:rsidP="00E371F4">
      <w:pPr>
        <w:jc w:val="both"/>
        <w:rPr>
          <w:rFonts w:ascii="Times New Roman" w:hAnsi="Times New Roman" w:cs="Times New Roman"/>
          <w:sz w:val="20"/>
          <w:szCs w:val="20"/>
          <w:lang w:eastAsia="en-US"/>
        </w:rPr>
      </w:pPr>
    </w:p>
    <w:p w:rsidR="00856292" w:rsidRDefault="00856292" w:rsidP="00E371F4">
      <w:pPr>
        <w:jc w:val="both"/>
        <w:rPr>
          <w:rFonts w:ascii="Times New Roman" w:hAnsi="Times New Roman" w:cs="Times New Roman"/>
          <w:sz w:val="20"/>
          <w:szCs w:val="20"/>
          <w:lang w:eastAsia="en-US"/>
        </w:rPr>
      </w:pPr>
    </w:p>
    <w:p w:rsidR="00856292" w:rsidRDefault="00856292" w:rsidP="00E371F4">
      <w:pPr>
        <w:jc w:val="both"/>
        <w:rPr>
          <w:rFonts w:ascii="Times New Roman" w:hAnsi="Times New Roman" w:cs="Times New Roman"/>
          <w:sz w:val="20"/>
          <w:szCs w:val="20"/>
          <w:lang w:eastAsia="en-US"/>
        </w:rPr>
      </w:pPr>
    </w:p>
    <w:p w:rsidR="00856292" w:rsidRDefault="00856292" w:rsidP="00E371F4">
      <w:pPr>
        <w:jc w:val="both"/>
        <w:rPr>
          <w:rFonts w:ascii="Times New Roman" w:hAnsi="Times New Roman" w:cs="Times New Roman"/>
          <w:iCs/>
          <w:sz w:val="24"/>
          <w:szCs w:val="24"/>
        </w:rPr>
      </w:pPr>
    </w:p>
    <w:p w:rsidR="008B2D7A" w:rsidRDefault="008B2D7A" w:rsidP="00E371F4">
      <w:pPr>
        <w:jc w:val="both"/>
        <w:rPr>
          <w:rFonts w:ascii="Times New Roman" w:hAnsi="Times New Roman" w:cs="Times New Roman"/>
          <w:iCs/>
          <w:sz w:val="24"/>
          <w:szCs w:val="24"/>
        </w:rPr>
      </w:pPr>
    </w:p>
    <w:p w:rsidR="008B2D7A" w:rsidRDefault="008B2D7A" w:rsidP="00E371F4">
      <w:pPr>
        <w:jc w:val="both"/>
        <w:rPr>
          <w:rFonts w:ascii="Times New Roman" w:hAnsi="Times New Roman" w:cs="Times New Roman"/>
          <w:iCs/>
          <w:sz w:val="24"/>
          <w:szCs w:val="24"/>
        </w:rPr>
      </w:pPr>
    </w:p>
    <w:p w:rsidR="008B2D7A" w:rsidRDefault="008B2D7A" w:rsidP="00E371F4">
      <w:pPr>
        <w:jc w:val="both"/>
        <w:rPr>
          <w:rFonts w:ascii="Times New Roman" w:hAnsi="Times New Roman" w:cs="Times New Roman"/>
          <w:iCs/>
          <w:sz w:val="24"/>
          <w:szCs w:val="24"/>
        </w:rPr>
      </w:pPr>
    </w:p>
    <w:p w:rsidR="00C12131" w:rsidRDefault="00210171" w:rsidP="00333453">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3</w:t>
      </w:r>
      <w:r w:rsidR="00C12131" w:rsidRPr="005C5925">
        <w:rPr>
          <w:rFonts w:ascii="Times New Roman" w:hAnsi="Times New Roman" w:cs="Times New Roman"/>
          <w:b/>
          <w:sz w:val="24"/>
          <w:szCs w:val="24"/>
          <w:lang w:eastAsia="en-US"/>
        </w:rPr>
        <w:t>.pielikums</w:t>
      </w:r>
    </w:p>
    <w:p w:rsidR="00AC764F" w:rsidRDefault="00C12131" w:rsidP="00C12131">
      <w:pPr>
        <w:tabs>
          <w:tab w:val="left" w:pos="855"/>
        </w:tabs>
        <w:spacing w:after="0"/>
        <w:jc w:val="right"/>
        <w:rPr>
          <w:rFonts w:ascii="Times New Roman" w:hAnsi="Times New Roman" w:cs="Times New Roman"/>
          <w:b/>
          <w:sz w:val="24"/>
          <w:lang w:eastAsia="en-US"/>
        </w:rPr>
      </w:pPr>
      <w:r w:rsidRPr="005C5925">
        <w:rPr>
          <w:rFonts w:ascii="Times New Roman" w:hAnsi="Times New Roman" w:cs="Times New Roman"/>
          <w:b/>
          <w:sz w:val="24"/>
          <w:lang w:eastAsia="en-US"/>
        </w:rPr>
        <w:t>Finanšu piedāvājum</w:t>
      </w:r>
      <w:r w:rsidR="000725ED">
        <w:rPr>
          <w:rFonts w:ascii="Times New Roman" w:hAnsi="Times New Roman" w:cs="Times New Roman"/>
          <w:b/>
          <w:sz w:val="24"/>
          <w:lang w:eastAsia="en-US"/>
        </w:rPr>
        <w:t>a forma</w:t>
      </w:r>
      <w:r w:rsidRPr="005C5925">
        <w:rPr>
          <w:rFonts w:ascii="Times New Roman" w:hAnsi="Times New Roman" w:cs="Times New Roman"/>
          <w:b/>
          <w:sz w:val="24"/>
          <w:lang w:eastAsia="en-US"/>
        </w:rPr>
        <w:t xml:space="preserve"> </w:t>
      </w:r>
    </w:p>
    <w:p w:rsidR="00C12131" w:rsidRPr="005C5925" w:rsidRDefault="00C12131" w:rsidP="00C12131">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LU organizētā iepirkuma</w:t>
      </w:r>
    </w:p>
    <w:p w:rsidR="00C12131" w:rsidRPr="005C5925" w:rsidRDefault="00C12131" w:rsidP="000725ED">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000725ED" w:rsidRPr="004E4250">
        <w:rPr>
          <w:rFonts w:ascii="Times New Roman" w:hAnsi="Times New Roman" w:cs="Times New Roman"/>
          <w:color w:val="000000" w:themeColor="text1"/>
          <w:sz w:val="24"/>
          <w:szCs w:val="24"/>
        </w:rPr>
        <w:t xml:space="preserve">Līdzstrāvas avota iegāde maza mēroga </w:t>
      </w:r>
      <w:proofErr w:type="spellStart"/>
      <w:r w:rsidR="000725ED" w:rsidRPr="004E4250">
        <w:rPr>
          <w:rFonts w:ascii="Times New Roman" w:hAnsi="Times New Roman" w:cs="Times New Roman"/>
          <w:color w:val="000000" w:themeColor="text1"/>
          <w:sz w:val="24"/>
          <w:szCs w:val="24"/>
        </w:rPr>
        <w:t>lokizlādes</w:t>
      </w:r>
      <w:proofErr w:type="spellEnd"/>
      <w:r w:rsidR="000725ED" w:rsidRPr="004E4250">
        <w:rPr>
          <w:rFonts w:ascii="Times New Roman" w:hAnsi="Times New Roman" w:cs="Times New Roman"/>
          <w:color w:val="000000" w:themeColor="text1"/>
          <w:sz w:val="24"/>
          <w:szCs w:val="24"/>
        </w:rPr>
        <w:t xml:space="preserve"> krāsnij ar grafīta elektrodu</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rsidR="00C12131" w:rsidRPr="005C5925" w:rsidRDefault="00C12131" w:rsidP="00C12131">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sidR="000725ED">
        <w:rPr>
          <w:rFonts w:ascii="Times New Roman" w:hAnsi="Times New Roman" w:cs="Times New Roman"/>
          <w:sz w:val="24"/>
        </w:rPr>
        <w:t xml:space="preserve">rkuma identifikācijas </w:t>
      </w:r>
      <w:proofErr w:type="spellStart"/>
      <w:r w:rsidR="000725ED">
        <w:rPr>
          <w:rFonts w:ascii="Times New Roman" w:hAnsi="Times New Roman" w:cs="Times New Roman"/>
          <w:sz w:val="24"/>
        </w:rPr>
        <w:t>Nr.LU</w:t>
      </w:r>
      <w:proofErr w:type="spellEnd"/>
      <w:r w:rsidR="000725ED">
        <w:rPr>
          <w:rFonts w:ascii="Times New Roman" w:hAnsi="Times New Roman" w:cs="Times New Roman"/>
          <w:sz w:val="24"/>
        </w:rPr>
        <w:t xml:space="preserve"> 2016</w:t>
      </w:r>
      <w:r w:rsidRPr="005C5925">
        <w:rPr>
          <w:rFonts w:ascii="Times New Roman" w:hAnsi="Times New Roman" w:cs="Times New Roman"/>
          <w:sz w:val="24"/>
        </w:rPr>
        <w:t>/</w:t>
      </w:r>
      <w:r w:rsidR="000725ED">
        <w:rPr>
          <w:rFonts w:ascii="Times New Roman" w:hAnsi="Times New Roman" w:cs="Times New Roman"/>
          <w:sz w:val="24"/>
        </w:rPr>
        <w:t>12</w:t>
      </w:r>
      <w:r w:rsidRPr="005C5925">
        <w:rPr>
          <w:rFonts w:ascii="Times New Roman" w:hAnsi="Times New Roman" w:cs="Times New Roman"/>
          <w:sz w:val="24"/>
        </w:rPr>
        <w:t xml:space="preserve">_I) </w:t>
      </w:r>
    </w:p>
    <w:p w:rsidR="00C12131" w:rsidRDefault="00476DC6" w:rsidP="00C12131">
      <w:pPr>
        <w:spacing w:after="0"/>
        <w:jc w:val="right"/>
        <w:rPr>
          <w:rFonts w:ascii="Times New Roman" w:hAnsi="Times New Roman" w:cs="Times New Roman"/>
          <w:sz w:val="24"/>
        </w:rPr>
      </w:pPr>
      <w:r>
        <w:rPr>
          <w:rFonts w:ascii="Times New Roman" w:hAnsi="Times New Roman" w:cs="Times New Roman"/>
          <w:sz w:val="24"/>
        </w:rPr>
        <w:t>n</w:t>
      </w:r>
      <w:r w:rsidR="00C12131" w:rsidRPr="005C5925">
        <w:rPr>
          <w:rFonts w:ascii="Times New Roman" w:hAnsi="Times New Roman" w:cs="Times New Roman"/>
          <w:sz w:val="24"/>
        </w:rPr>
        <w:t>olikumam</w:t>
      </w:r>
    </w:p>
    <w:p w:rsidR="00C12131" w:rsidRDefault="00C12131" w:rsidP="00C12131">
      <w:pPr>
        <w:ind w:left="1980"/>
        <w:jc w:val="center"/>
        <w:rPr>
          <w:b/>
          <w:caps/>
        </w:rPr>
      </w:pPr>
    </w:p>
    <w:p w:rsidR="00C12131" w:rsidRPr="000725ED" w:rsidRDefault="000725ED" w:rsidP="000725ED">
      <w:pPr>
        <w:widowControl w:val="0"/>
        <w:autoSpaceDE w:val="0"/>
        <w:autoSpaceDN w:val="0"/>
        <w:adjustRightInd w:val="0"/>
        <w:spacing w:after="0" w:line="240" w:lineRule="auto"/>
        <w:jc w:val="center"/>
        <w:rPr>
          <w:rFonts w:ascii="Times New Roman" w:hAnsi="Times New Roman" w:cs="Times New Roman"/>
          <w:b/>
          <w:sz w:val="24"/>
          <w:szCs w:val="24"/>
        </w:rPr>
      </w:pPr>
      <w:r w:rsidRPr="000725ED">
        <w:rPr>
          <w:rFonts w:ascii="Times New Roman" w:hAnsi="Times New Roman" w:cs="Times New Roman"/>
          <w:b/>
          <w:sz w:val="24"/>
          <w:szCs w:val="24"/>
        </w:rPr>
        <w:t>Finanšu piedāvājuma forma</w:t>
      </w:r>
    </w:p>
    <w:p w:rsidR="000725ED" w:rsidRDefault="000725ED" w:rsidP="00C12131">
      <w:pPr>
        <w:widowControl w:val="0"/>
        <w:autoSpaceDE w:val="0"/>
        <w:autoSpaceDN w:val="0"/>
        <w:adjustRightInd w:val="0"/>
        <w:spacing w:after="0" w:line="240" w:lineRule="auto"/>
        <w:rPr>
          <w:rFonts w:ascii="Times New Roman" w:hAnsi="Times New Roman" w:cs="Times New Roman"/>
          <w:sz w:val="20"/>
          <w:szCs w:val="20"/>
        </w:rPr>
      </w:pPr>
    </w:p>
    <w:p w:rsidR="000725ED" w:rsidRDefault="000725ED" w:rsidP="00C12131">
      <w:pPr>
        <w:widowControl w:val="0"/>
        <w:autoSpaceDE w:val="0"/>
        <w:autoSpaceDN w:val="0"/>
        <w:adjustRightInd w:val="0"/>
        <w:spacing w:after="0" w:line="240" w:lineRule="auto"/>
        <w:rPr>
          <w:rFonts w:ascii="Times New Roman" w:hAnsi="Times New Roman" w:cs="Times New Roman"/>
          <w:sz w:val="20"/>
          <w:szCs w:val="20"/>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2977"/>
        <w:gridCol w:w="850"/>
        <w:gridCol w:w="1418"/>
        <w:gridCol w:w="3461"/>
      </w:tblGrid>
      <w:tr w:rsidR="00792508" w:rsidRPr="00E53A2D" w:rsidTr="00792508">
        <w:trPr>
          <w:cantSplit/>
          <w:trHeight w:val="293"/>
        </w:trPr>
        <w:tc>
          <w:tcPr>
            <w:tcW w:w="851"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rPr>
                <w:rFonts w:ascii="Times New Roman" w:hAnsi="Times New Roman" w:cs="Times New Roman"/>
                <w:b/>
                <w:sz w:val="24"/>
                <w:szCs w:val="24"/>
                <w:lang w:eastAsia="en-US"/>
              </w:rPr>
            </w:pPr>
            <w:proofErr w:type="spellStart"/>
            <w:r w:rsidRPr="00792508">
              <w:rPr>
                <w:rFonts w:ascii="Times New Roman" w:hAnsi="Times New Roman" w:cs="Times New Roman"/>
                <w:b/>
                <w:sz w:val="24"/>
                <w:szCs w:val="24"/>
                <w:lang w:eastAsia="en-US"/>
              </w:rPr>
              <w:t>N.p.k</w:t>
            </w:r>
            <w:proofErr w:type="spellEnd"/>
            <w:r w:rsidRPr="00792508">
              <w:rPr>
                <w:rFonts w:ascii="Times New Roman" w:hAnsi="Times New Roman" w:cs="Times New Roman"/>
                <w:b/>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rPr>
                <w:rFonts w:ascii="Times New Roman" w:hAnsi="Times New Roman" w:cs="Times New Roman"/>
                <w:b/>
                <w:sz w:val="24"/>
                <w:szCs w:val="24"/>
                <w:lang w:eastAsia="en-US"/>
              </w:rPr>
            </w:pPr>
            <w:r w:rsidRPr="00792508">
              <w:rPr>
                <w:rFonts w:ascii="Times New Roman" w:hAnsi="Times New Roman" w:cs="Times New Roman"/>
                <w:b/>
                <w:sz w:val="24"/>
                <w:szCs w:val="24"/>
                <w:lang w:eastAsia="en-US"/>
              </w:rPr>
              <w:t>Preces nosaukums</w:t>
            </w:r>
          </w:p>
        </w:tc>
        <w:tc>
          <w:tcPr>
            <w:tcW w:w="850"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rPr>
                <w:rFonts w:ascii="Times New Roman" w:hAnsi="Times New Roman" w:cs="Times New Roman"/>
                <w:b/>
                <w:sz w:val="24"/>
                <w:szCs w:val="24"/>
                <w:lang w:eastAsia="en-US"/>
              </w:rPr>
            </w:pPr>
            <w:r w:rsidRPr="00792508">
              <w:rPr>
                <w:rFonts w:ascii="Times New Roman" w:hAnsi="Times New Roman" w:cs="Times New Roman"/>
                <w:b/>
                <w:sz w:val="24"/>
                <w:szCs w:val="24"/>
                <w:lang w:eastAsia="en-US"/>
              </w:rPr>
              <w:t>Skaits</w:t>
            </w:r>
          </w:p>
        </w:tc>
        <w:tc>
          <w:tcPr>
            <w:tcW w:w="1418"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jc w:val="center"/>
              <w:rPr>
                <w:rFonts w:ascii="Times New Roman" w:hAnsi="Times New Roman" w:cs="Times New Roman"/>
                <w:b/>
                <w:sz w:val="24"/>
                <w:szCs w:val="24"/>
                <w:lang w:eastAsia="en-US"/>
              </w:rPr>
            </w:pPr>
            <w:r w:rsidRPr="00792508">
              <w:rPr>
                <w:rFonts w:ascii="Times New Roman" w:hAnsi="Times New Roman" w:cs="Times New Roman"/>
                <w:b/>
                <w:sz w:val="24"/>
                <w:szCs w:val="24"/>
                <w:lang w:eastAsia="en-US"/>
              </w:rPr>
              <w:t>Mērvienība</w:t>
            </w:r>
          </w:p>
        </w:tc>
        <w:tc>
          <w:tcPr>
            <w:tcW w:w="3461"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jc w:val="center"/>
              <w:rPr>
                <w:rFonts w:ascii="Times New Roman" w:hAnsi="Times New Roman" w:cs="Times New Roman"/>
                <w:b/>
                <w:sz w:val="24"/>
                <w:szCs w:val="24"/>
                <w:lang w:eastAsia="en-US"/>
              </w:rPr>
            </w:pPr>
            <w:r w:rsidRPr="00792508">
              <w:rPr>
                <w:rFonts w:ascii="Times New Roman" w:hAnsi="Times New Roman" w:cs="Times New Roman"/>
                <w:b/>
                <w:sz w:val="24"/>
                <w:szCs w:val="24"/>
                <w:lang w:eastAsia="en-US"/>
              </w:rPr>
              <w:t xml:space="preserve">Cena EUR bez PVN </w:t>
            </w:r>
            <w:r w:rsidRPr="00792508">
              <w:rPr>
                <w:rFonts w:ascii="Times New Roman" w:hAnsi="Times New Roman" w:cs="Times New Roman"/>
                <w:i/>
                <w:sz w:val="24"/>
                <w:szCs w:val="24"/>
                <w:lang w:eastAsia="en-US"/>
              </w:rPr>
              <w:t>(Aizpilda pretendents)</w:t>
            </w:r>
          </w:p>
        </w:tc>
      </w:tr>
      <w:tr w:rsidR="00792508" w:rsidRPr="00E53A2D" w:rsidTr="00792508">
        <w:trPr>
          <w:cantSplit/>
        </w:trPr>
        <w:tc>
          <w:tcPr>
            <w:tcW w:w="851"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autoSpaceDE w:val="0"/>
              <w:autoSpaceDN w:val="0"/>
              <w:adjustRightInd w:val="0"/>
              <w:rPr>
                <w:rFonts w:ascii="Times New Roman" w:hAnsi="Times New Roman" w:cs="Times New Roman"/>
                <w:sz w:val="24"/>
                <w:szCs w:val="24"/>
              </w:rPr>
            </w:pPr>
            <w:r w:rsidRPr="00792508">
              <w:rPr>
                <w:rFonts w:ascii="Times New Roman" w:hAnsi="Times New Roman" w:cs="Times New Roman"/>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tcPr>
          <w:p w:rsidR="00792508" w:rsidRPr="00792508" w:rsidRDefault="00792508" w:rsidP="00792508">
            <w:pPr>
              <w:rPr>
                <w:rFonts w:ascii="Times New Roman" w:eastAsia="Calibri" w:hAnsi="Times New Roman" w:cs="Times New Roman"/>
                <w:sz w:val="24"/>
                <w:szCs w:val="24"/>
              </w:rPr>
            </w:pPr>
            <w:r w:rsidRPr="00792508">
              <w:rPr>
                <w:rFonts w:ascii="Times New Roman" w:eastAsia="Calibri" w:hAnsi="Times New Roman" w:cs="Times New Roman"/>
                <w:sz w:val="24"/>
                <w:szCs w:val="24"/>
              </w:rPr>
              <w:t>Līdzstrāvas avots</w:t>
            </w:r>
          </w:p>
        </w:tc>
        <w:tc>
          <w:tcPr>
            <w:tcW w:w="850" w:type="dxa"/>
            <w:tcBorders>
              <w:top w:val="single" w:sz="4" w:space="0" w:color="auto"/>
              <w:left w:val="single" w:sz="4" w:space="0" w:color="auto"/>
              <w:bottom w:val="single" w:sz="4" w:space="0" w:color="auto"/>
              <w:right w:val="single" w:sz="4" w:space="0" w:color="auto"/>
            </w:tcBorders>
            <w:vAlign w:val="center"/>
          </w:tcPr>
          <w:p w:rsidR="00792508" w:rsidRPr="00792508" w:rsidRDefault="00792508" w:rsidP="00792508">
            <w:pPr>
              <w:rPr>
                <w:rFonts w:ascii="Times New Roman" w:eastAsia="Calibri" w:hAnsi="Times New Roman" w:cs="Times New Roman"/>
                <w:sz w:val="24"/>
                <w:szCs w:val="24"/>
              </w:rPr>
            </w:pPr>
            <w:r w:rsidRPr="00792508">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92508" w:rsidRPr="008B2D7A" w:rsidRDefault="00792508" w:rsidP="00792508">
            <w:pPr>
              <w:rPr>
                <w:rFonts w:ascii="Times New Roman" w:hAnsi="Times New Roman" w:cs="Times New Roman"/>
                <w:iCs/>
                <w:sz w:val="24"/>
                <w:szCs w:val="24"/>
                <w:lang w:eastAsia="en-US"/>
              </w:rPr>
            </w:pPr>
            <w:proofErr w:type="spellStart"/>
            <w:r w:rsidRPr="008B2D7A">
              <w:rPr>
                <w:rFonts w:ascii="Times New Roman" w:hAnsi="Times New Roman" w:cs="Times New Roman"/>
                <w:iCs/>
                <w:sz w:val="24"/>
                <w:szCs w:val="24"/>
                <w:lang w:eastAsia="en-US"/>
              </w:rPr>
              <w:t>Gab</w:t>
            </w:r>
            <w:proofErr w:type="spellEnd"/>
            <w:r w:rsidRPr="008B2D7A">
              <w:rPr>
                <w:rFonts w:ascii="Times New Roman" w:hAnsi="Times New Roman" w:cs="Times New Roman"/>
                <w:iCs/>
                <w:sz w:val="24"/>
                <w:szCs w:val="24"/>
                <w:lang w:eastAsia="en-US"/>
              </w:rPr>
              <w:t>.</w:t>
            </w:r>
          </w:p>
        </w:tc>
        <w:tc>
          <w:tcPr>
            <w:tcW w:w="3461" w:type="dxa"/>
            <w:tcBorders>
              <w:top w:val="single" w:sz="4" w:space="0" w:color="auto"/>
              <w:left w:val="single" w:sz="4" w:space="0" w:color="auto"/>
              <w:bottom w:val="single" w:sz="4" w:space="0" w:color="auto"/>
              <w:right w:val="single" w:sz="4" w:space="0" w:color="auto"/>
            </w:tcBorders>
          </w:tcPr>
          <w:p w:rsidR="00792508" w:rsidRPr="008B2D7A" w:rsidRDefault="008B2D7A" w:rsidP="00792508">
            <w:pPr>
              <w:rPr>
                <w:rFonts w:ascii="Times New Roman" w:hAnsi="Times New Roman" w:cs="Times New Roman"/>
                <w:iCs/>
                <w:sz w:val="24"/>
                <w:szCs w:val="24"/>
                <w:lang w:eastAsia="en-US"/>
              </w:rPr>
            </w:pPr>
            <w:r w:rsidRPr="008B2D7A">
              <w:rPr>
                <w:rFonts w:ascii="Times New Roman" w:hAnsi="Times New Roman" w:cs="Times New Roman"/>
                <w:iCs/>
                <w:sz w:val="24"/>
                <w:szCs w:val="24"/>
                <w:lang w:eastAsia="en-US"/>
              </w:rPr>
              <w:t xml:space="preserve">10000,00 (desmit tūkstoši </w:t>
            </w:r>
            <w:proofErr w:type="spellStart"/>
            <w:r w:rsidRPr="008B2D7A">
              <w:rPr>
                <w:rFonts w:ascii="Times New Roman" w:hAnsi="Times New Roman" w:cs="Times New Roman"/>
                <w:i/>
                <w:iCs/>
                <w:sz w:val="24"/>
                <w:szCs w:val="24"/>
                <w:lang w:eastAsia="en-US"/>
              </w:rPr>
              <w:t>euro</w:t>
            </w:r>
            <w:proofErr w:type="spellEnd"/>
            <w:r w:rsidRPr="008B2D7A">
              <w:rPr>
                <w:rFonts w:ascii="Times New Roman" w:hAnsi="Times New Roman" w:cs="Times New Roman"/>
                <w:iCs/>
                <w:sz w:val="24"/>
                <w:szCs w:val="24"/>
                <w:lang w:eastAsia="en-US"/>
              </w:rPr>
              <w:t xml:space="preserve"> un nulle </w:t>
            </w:r>
            <w:proofErr w:type="spellStart"/>
            <w:r w:rsidRPr="008B2D7A">
              <w:rPr>
                <w:rFonts w:ascii="Times New Roman" w:hAnsi="Times New Roman" w:cs="Times New Roman"/>
                <w:i/>
                <w:iCs/>
                <w:sz w:val="24"/>
                <w:szCs w:val="24"/>
                <w:lang w:eastAsia="en-US"/>
              </w:rPr>
              <w:t>euro</w:t>
            </w:r>
            <w:proofErr w:type="spellEnd"/>
            <w:r w:rsidRPr="008B2D7A">
              <w:rPr>
                <w:rFonts w:ascii="Times New Roman" w:hAnsi="Times New Roman" w:cs="Times New Roman"/>
                <w:iCs/>
                <w:sz w:val="24"/>
                <w:szCs w:val="24"/>
                <w:lang w:eastAsia="en-US"/>
              </w:rPr>
              <w:t xml:space="preserve"> centi)</w:t>
            </w:r>
          </w:p>
        </w:tc>
      </w:tr>
    </w:tbl>
    <w:p w:rsidR="00792508" w:rsidRDefault="00792508" w:rsidP="00210171">
      <w:pPr>
        <w:jc w:val="both"/>
        <w:rPr>
          <w:rFonts w:ascii="Times New Roman" w:hAnsi="Times New Roman" w:cs="Times New Roman"/>
          <w:sz w:val="20"/>
          <w:szCs w:val="20"/>
        </w:rPr>
      </w:pPr>
    </w:p>
    <w:p w:rsidR="00210171" w:rsidRDefault="00210171" w:rsidP="00210171">
      <w:pPr>
        <w:jc w:val="both"/>
        <w:rPr>
          <w:rFonts w:ascii="Times New Roman" w:hAnsi="Times New Roman" w:cs="Times New Roman"/>
          <w:sz w:val="24"/>
          <w:szCs w:val="24"/>
        </w:rPr>
      </w:pPr>
      <w:r>
        <w:rPr>
          <w:rFonts w:ascii="Times New Roman" w:hAnsi="Times New Roman" w:cs="Times New Roman"/>
          <w:sz w:val="20"/>
          <w:szCs w:val="20"/>
        </w:rPr>
        <w:t>*</w:t>
      </w:r>
      <w:r>
        <w:rPr>
          <w:rFonts w:ascii="Times New Roman" w:hAnsi="Times New Roman" w:cs="Times New Roman"/>
          <w:iCs/>
          <w:sz w:val="24"/>
          <w:szCs w:val="24"/>
        </w:rPr>
        <w:t>Finanšu piedāvājumā norādītajās cenās</w:t>
      </w:r>
      <w:r>
        <w:rPr>
          <w:rFonts w:ascii="Times New Roman" w:hAnsi="Times New Roman" w:cs="Times New Roman"/>
          <w:i/>
          <w:iCs/>
          <w:sz w:val="24"/>
          <w:szCs w:val="24"/>
        </w:rPr>
        <w:t xml:space="preserve"> </w:t>
      </w:r>
      <w:r>
        <w:rPr>
          <w:rFonts w:ascii="Times New Roman" w:hAnsi="Times New Roman" w:cs="Times New Roman"/>
          <w:sz w:val="24"/>
          <w:szCs w:val="24"/>
        </w:rPr>
        <w:t>jāiekļauj visas izmaksas, kas attiecas un ir saistītas ar Līguma izpildi, tajā skaitā visi ar Preču piegādes veikšanu saistītie izdevumi, arī transporta izdevumi un visi LR normatīvajos aktos paredzētie nodokļi, izņemot PVN (pievienotās vērtības nodoklis). Finanšu piedāvājumā cenas norādāmas bez PVN.</w:t>
      </w:r>
    </w:p>
    <w:p w:rsidR="000725ED" w:rsidRDefault="000725ED" w:rsidP="00C12131">
      <w:pPr>
        <w:widowControl w:val="0"/>
        <w:autoSpaceDE w:val="0"/>
        <w:autoSpaceDN w:val="0"/>
        <w:adjustRightInd w:val="0"/>
        <w:spacing w:after="0" w:line="240" w:lineRule="auto"/>
        <w:rPr>
          <w:rFonts w:ascii="Times New Roman" w:hAnsi="Times New Roman" w:cs="Times New Roman"/>
          <w:sz w:val="20"/>
          <w:szCs w:val="20"/>
        </w:rPr>
      </w:pPr>
    </w:p>
    <w:p w:rsidR="00C12131" w:rsidRDefault="00C12131" w:rsidP="00C12131">
      <w:pPr>
        <w:widowControl w:val="0"/>
        <w:autoSpaceDE w:val="0"/>
        <w:autoSpaceDN w:val="0"/>
        <w:adjustRightInd w:val="0"/>
        <w:spacing w:after="0" w:line="240" w:lineRule="auto"/>
        <w:rPr>
          <w:rFonts w:ascii="Times New Roman" w:hAnsi="Times New Roman" w:cs="Times New Roman"/>
          <w:sz w:val="20"/>
          <w:szCs w:val="20"/>
        </w:rPr>
      </w:pPr>
    </w:p>
    <w:p w:rsidR="00C12131" w:rsidRPr="00716AC6" w:rsidRDefault="00C12131" w:rsidP="00C12131">
      <w:pPr>
        <w:rPr>
          <w:rFonts w:ascii="Times New Roman" w:hAnsi="Times New Roman" w:cs="Times New Roman"/>
          <w:sz w:val="20"/>
          <w:szCs w:val="20"/>
          <w:lang w:eastAsia="en-US"/>
        </w:rPr>
      </w:pPr>
      <w:r w:rsidRPr="00716AC6">
        <w:rPr>
          <w:rFonts w:ascii="Times New Roman" w:hAnsi="Times New Roman" w:cs="Times New Roman"/>
          <w:sz w:val="20"/>
          <w:szCs w:val="20"/>
          <w:lang w:eastAsia="en-US"/>
        </w:rPr>
        <w:t>Pretendents/pretendenta pilnvarotā persona:</w:t>
      </w:r>
    </w:p>
    <w:p w:rsidR="00C12131" w:rsidRPr="00716AC6" w:rsidRDefault="00C12131" w:rsidP="00C12131">
      <w:pPr>
        <w:rPr>
          <w:rFonts w:ascii="Times New Roman" w:hAnsi="Times New Roman" w:cs="Times New Roman"/>
          <w:sz w:val="20"/>
          <w:szCs w:val="20"/>
          <w:lang w:eastAsia="en-US"/>
        </w:rPr>
      </w:pPr>
      <w:r w:rsidRPr="00716AC6">
        <w:rPr>
          <w:rFonts w:ascii="Times New Roman" w:hAnsi="Times New Roman" w:cs="Times New Roman"/>
          <w:sz w:val="20"/>
          <w:szCs w:val="20"/>
          <w:lang w:eastAsia="en-US"/>
        </w:rPr>
        <w:t>____________________       _____________         _____________</w:t>
      </w:r>
    </w:p>
    <w:p w:rsidR="00C12131" w:rsidRPr="00716AC6" w:rsidRDefault="00C12131" w:rsidP="00C12131">
      <w:pPr>
        <w:rPr>
          <w:rFonts w:ascii="Times New Roman" w:hAnsi="Times New Roman" w:cs="Times New Roman"/>
          <w:sz w:val="20"/>
          <w:szCs w:val="20"/>
          <w:lang w:eastAsia="en-US"/>
        </w:rPr>
      </w:pPr>
      <w:r w:rsidRPr="00716AC6">
        <w:rPr>
          <w:rFonts w:ascii="Times New Roman" w:hAnsi="Times New Roman" w:cs="Times New Roman"/>
          <w:sz w:val="20"/>
          <w:szCs w:val="20"/>
          <w:lang w:eastAsia="en-US"/>
        </w:rPr>
        <w:t xml:space="preserve"> /vārds, uzvārds/ </w:t>
      </w:r>
      <w:r w:rsidRPr="00716AC6">
        <w:rPr>
          <w:rFonts w:ascii="Times New Roman" w:hAnsi="Times New Roman" w:cs="Times New Roman"/>
          <w:sz w:val="20"/>
          <w:szCs w:val="20"/>
          <w:lang w:eastAsia="en-US"/>
        </w:rPr>
        <w:tab/>
        <w:t xml:space="preserve">   </w:t>
      </w:r>
      <w:r w:rsidRPr="00716AC6">
        <w:rPr>
          <w:rFonts w:ascii="Times New Roman" w:hAnsi="Times New Roman" w:cs="Times New Roman"/>
          <w:sz w:val="20"/>
          <w:szCs w:val="20"/>
          <w:lang w:eastAsia="en-US"/>
        </w:rPr>
        <w:tab/>
      </w:r>
      <w:r w:rsidR="000321AF">
        <w:rPr>
          <w:rFonts w:ascii="Times New Roman" w:hAnsi="Times New Roman" w:cs="Times New Roman"/>
          <w:sz w:val="20"/>
          <w:szCs w:val="20"/>
          <w:lang w:eastAsia="en-US"/>
        </w:rPr>
        <w:t xml:space="preserve">        </w:t>
      </w:r>
      <w:r w:rsidRPr="00716AC6">
        <w:rPr>
          <w:rFonts w:ascii="Times New Roman" w:hAnsi="Times New Roman" w:cs="Times New Roman"/>
          <w:sz w:val="20"/>
          <w:szCs w:val="20"/>
          <w:lang w:eastAsia="en-US"/>
        </w:rPr>
        <w:t xml:space="preserve">/amats/             </w:t>
      </w:r>
      <w:r w:rsidRPr="00716AC6">
        <w:rPr>
          <w:rFonts w:ascii="Times New Roman" w:hAnsi="Times New Roman" w:cs="Times New Roman"/>
          <w:sz w:val="20"/>
          <w:szCs w:val="20"/>
          <w:lang w:eastAsia="en-US"/>
        </w:rPr>
        <w:tab/>
        <w:t>/paraksts/</w:t>
      </w:r>
    </w:p>
    <w:p w:rsidR="00C12131" w:rsidRPr="00716AC6" w:rsidRDefault="00210171" w:rsidP="00C12131">
      <w:pPr>
        <w:rPr>
          <w:rFonts w:ascii="Times New Roman" w:hAnsi="Times New Roman" w:cs="Times New Roman"/>
          <w:sz w:val="20"/>
          <w:szCs w:val="20"/>
          <w:lang w:eastAsia="en-US"/>
        </w:rPr>
      </w:pPr>
      <w:r>
        <w:rPr>
          <w:rFonts w:ascii="Times New Roman" w:hAnsi="Times New Roman" w:cs="Times New Roman"/>
          <w:sz w:val="20"/>
          <w:szCs w:val="20"/>
          <w:lang w:eastAsia="en-US"/>
        </w:rPr>
        <w:t>____________________2016</w:t>
      </w:r>
      <w:r w:rsidR="00C12131" w:rsidRPr="00716AC6">
        <w:rPr>
          <w:rFonts w:ascii="Times New Roman" w:hAnsi="Times New Roman" w:cs="Times New Roman"/>
          <w:sz w:val="20"/>
          <w:szCs w:val="20"/>
          <w:lang w:eastAsia="en-US"/>
        </w:rPr>
        <w:t>.gada ___.___________</w:t>
      </w:r>
    </w:p>
    <w:p w:rsidR="00C12131" w:rsidRDefault="00C12131" w:rsidP="00C12131">
      <w:pPr>
        <w:jc w:val="both"/>
        <w:rPr>
          <w:rFonts w:ascii="Times New Roman" w:hAnsi="Times New Roman" w:cs="Times New Roman"/>
          <w:sz w:val="20"/>
          <w:szCs w:val="20"/>
          <w:lang w:eastAsia="en-US"/>
        </w:rPr>
      </w:pPr>
      <w:r w:rsidRPr="00716AC6">
        <w:rPr>
          <w:rFonts w:ascii="Times New Roman" w:hAnsi="Times New Roman" w:cs="Times New Roman"/>
          <w:sz w:val="20"/>
          <w:szCs w:val="20"/>
          <w:lang w:eastAsia="en-US"/>
        </w:rPr>
        <w:t>/sastādīšanas vieta/</w:t>
      </w:r>
    </w:p>
    <w:p w:rsidR="0029447A" w:rsidRDefault="0029447A">
      <w:pPr>
        <w:rPr>
          <w:rFonts w:ascii="Times New Roman" w:hAnsi="Times New Roman" w:cs="Times New Roman"/>
          <w:sz w:val="20"/>
          <w:szCs w:val="20"/>
          <w:lang w:eastAsia="en-US"/>
        </w:rPr>
      </w:pPr>
      <w:r>
        <w:rPr>
          <w:rFonts w:ascii="Times New Roman" w:hAnsi="Times New Roman" w:cs="Times New Roman"/>
          <w:sz w:val="20"/>
          <w:szCs w:val="20"/>
          <w:lang w:eastAsia="en-US"/>
        </w:rPr>
        <w:br w:type="page"/>
      </w:r>
    </w:p>
    <w:p w:rsidR="008D4806" w:rsidRDefault="008D4806" w:rsidP="001473AE">
      <w:pPr>
        <w:tabs>
          <w:tab w:val="left" w:pos="750"/>
        </w:tabs>
        <w:ind w:left="360"/>
        <w:rPr>
          <w:rFonts w:ascii="Times New Roman" w:hAnsi="Times New Roman" w:cs="Times New Roman"/>
          <w:iCs/>
        </w:rPr>
      </w:pPr>
    </w:p>
    <w:p w:rsidR="008D4806" w:rsidRPr="0029447A" w:rsidRDefault="008D4806" w:rsidP="008D4806">
      <w:pPr>
        <w:spacing w:after="0"/>
        <w:jc w:val="right"/>
        <w:rPr>
          <w:rFonts w:ascii="Times New Roman" w:hAnsi="Times New Roman" w:cs="Times New Roman"/>
          <w:b/>
        </w:rPr>
      </w:pPr>
      <w:r>
        <w:rPr>
          <w:rFonts w:ascii="Times New Roman" w:hAnsi="Times New Roman" w:cs="Times New Roman"/>
          <w:b/>
        </w:rPr>
        <w:t>4</w:t>
      </w:r>
      <w:r w:rsidRPr="0029447A">
        <w:rPr>
          <w:rFonts w:ascii="Times New Roman" w:hAnsi="Times New Roman" w:cs="Times New Roman"/>
          <w:b/>
        </w:rPr>
        <w:t>.pielikums</w:t>
      </w:r>
    </w:p>
    <w:p w:rsidR="008D4806" w:rsidRPr="0029447A" w:rsidRDefault="008D4806" w:rsidP="008D4806">
      <w:pPr>
        <w:spacing w:after="0"/>
        <w:jc w:val="right"/>
        <w:rPr>
          <w:rFonts w:ascii="Times New Roman" w:hAnsi="Times New Roman" w:cs="Times New Roman"/>
          <w:b/>
        </w:rPr>
      </w:pPr>
      <w:r>
        <w:rPr>
          <w:rFonts w:ascii="Times New Roman" w:hAnsi="Times New Roman" w:cs="Times New Roman"/>
          <w:b/>
        </w:rPr>
        <w:t>Līguma projekts</w:t>
      </w:r>
    </w:p>
    <w:p w:rsidR="008D4806" w:rsidRPr="0029447A" w:rsidRDefault="008D4806" w:rsidP="008D4806">
      <w:pPr>
        <w:tabs>
          <w:tab w:val="left" w:pos="855"/>
        </w:tabs>
        <w:spacing w:after="0"/>
        <w:jc w:val="right"/>
        <w:rPr>
          <w:rFonts w:ascii="Times New Roman" w:hAnsi="Times New Roman" w:cs="Times New Roman"/>
          <w:lang w:eastAsia="en-US"/>
        </w:rPr>
      </w:pPr>
      <w:r w:rsidRPr="0029447A">
        <w:rPr>
          <w:rFonts w:ascii="Times New Roman" w:hAnsi="Times New Roman" w:cs="Times New Roman"/>
          <w:lang w:eastAsia="en-US"/>
        </w:rPr>
        <w:t>LU organizētā iepirkuma</w:t>
      </w:r>
    </w:p>
    <w:p w:rsidR="008D4806" w:rsidRPr="0029447A" w:rsidRDefault="008D4806" w:rsidP="008B2D7A">
      <w:pPr>
        <w:tabs>
          <w:tab w:val="left" w:pos="855"/>
        </w:tabs>
        <w:spacing w:after="0"/>
        <w:jc w:val="right"/>
        <w:rPr>
          <w:rFonts w:ascii="Times New Roman" w:hAnsi="Times New Roman" w:cs="Times New Roman"/>
          <w:lang w:eastAsia="en-US"/>
        </w:rPr>
      </w:pPr>
      <w:r w:rsidRPr="0029447A">
        <w:rPr>
          <w:rFonts w:ascii="Times New Roman" w:hAnsi="Times New Roman" w:cs="Times New Roman"/>
          <w:lang w:eastAsia="en-US"/>
        </w:rPr>
        <w:t xml:space="preserve">  “</w:t>
      </w:r>
      <w:r w:rsidR="008B2D7A" w:rsidRPr="004E4250">
        <w:rPr>
          <w:rFonts w:ascii="Times New Roman" w:hAnsi="Times New Roman" w:cs="Times New Roman"/>
          <w:color w:val="000000" w:themeColor="text1"/>
          <w:sz w:val="24"/>
          <w:szCs w:val="24"/>
        </w:rPr>
        <w:t xml:space="preserve">Līdzstrāvas avota iegāde maza mēroga </w:t>
      </w:r>
      <w:proofErr w:type="spellStart"/>
      <w:r w:rsidR="008B2D7A" w:rsidRPr="004E4250">
        <w:rPr>
          <w:rFonts w:ascii="Times New Roman" w:hAnsi="Times New Roman" w:cs="Times New Roman"/>
          <w:color w:val="000000" w:themeColor="text1"/>
          <w:sz w:val="24"/>
          <w:szCs w:val="24"/>
        </w:rPr>
        <w:t>lokizlādes</w:t>
      </w:r>
      <w:proofErr w:type="spellEnd"/>
      <w:r w:rsidR="008B2D7A" w:rsidRPr="004E4250">
        <w:rPr>
          <w:rFonts w:ascii="Times New Roman" w:hAnsi="Times New Roman" w:cs="Times New Roman"/>
          <w:color w:val="000000" w:themeColor="text1"/>
          <w:sz w:val="24"/>
          <w:szCs w:val="24"/>
        </w:rPr>
        <w:t xml:space="preserve"> krāsnij ar grafīta elektrodu</w:t>
      </w:r>
      <w:r w:rsidRPr="0029447A">
        <w:rPr>
          <w:rFonts w:ascii="Times New Roman" w:hAnsi="Times New Roman" w:cs="Times New Roman"/>
          <w:lang w:eastAsia="en-US"/>
        </w:rPr>
        <w:t>”</w:t>
      </w:r>
      <w:r w:rsidRPr="0029447A">
        <w:rPr>
          <w:rFonts w:ascii="Times New Roman" w:hAnsi="Times New Roman" w:cs="Times New Roman"/>
          <w:bCs/>
          <w:lang w:eastAsia="en-US"/>
        </w:rPr>
        <w:t xml:space="preserve">                                                        </w:t>
      </w:r>
    </w:p>
    <w:p w:rsidR="008D4806" w:rsidRPr="0029447A" w:rsidRDefault="008D4806" w:rsidP="008D4806">
      <w:pPr>
        <w:tabs>
          <w:tab w:val="left" w:pos="855"/>
        </w:tabs>
        <w:spacing w:after="0"/>
        <w:jc w:val="right"/>
        <w:rPr>
          <w:rFonts w:ascii="Times New Roman" w:hAnsi="Times New Roman" w:cs="Times New Roman"/>
        </w:rPr>
      </w:pPr>
      <w:r w:rsidRPr="0029447A">
        <w:rPr>
          <w:rFonts w:ascii="Times New Roman" w:hAnsi="Times New Roman" w:cs="Times New Roman"/>
          <w:lang w:eastAsia="en-US"/>
        </w:rPr>
        <w:t xml:space="preserve">                                                </w:t>
      </w:r>
      <w:r w:rsidRPr="0029447A">
        <w:rPr>
          <w:rFonts w:ascii="Times New Roman" w:hAnsi="Times New Roman" w:cs="Times New Roman"/>
        </w:rPr>
        <w:t>(iepi</w:t>
      </w:r>
      <w:r w:rsidR="008B2D7A">
        <w:rPr>
          <w:rFonts w:ascii="Times New Roman" w:hAnsi="Times New Roman" w:cs="Times New Roman"/>
        </w:rPr>
        <w:t xml:space="preserve">rkuma identifikācijas </w:t>
      </w:r>
      <w:proofErr w:type="spellStart"/>
      <w:r w:rsidR="008B2D7A">
        <w:rPr>
          <w:rFonts w:ascii="Times New Roman" w:hAnsi="Times New Roman" w:cs="Times New Roman"/>
        </w:rPr>
        <w:t>Nr.LU</w:t>
      </w:r>
      <w:proofErr w:type="spellEnd"/>
      <w:r w:rsidR="008B2D7A">
        <w:rPr>
          <w:rFonts w:ascii="Times New Roman" w:hAnsi="Times New Roman" w:cs="Times New Roman"/>
        </w:rPr>
        <w:t xml:space="preserve"> 2016</w:t>
      </w:r>
      <w:r w:rsidRPr="0029447A">
        <w:rPr>
          <w:rFonts w:ascii="Times New Roman" w:hAnsi="Times New Roman" w:cs="Times New Roman"/>
        </w:rPr>
        <w:t>/</w:t>
      </w:r>
      <w:r w:rsidR="008B2D7A">
        <w:rPr>
          <w:rFonts w:ascii="Times New Roman" w:hAnsi="Times New Roman" w:cs="Times New Roman"/>
        </w:rPr>
        <w:t>12</w:t>
      </w:r>
      <w:r w:rsidRPr="0029447A">
        <w:rPr>
          <w:rFonts w:ascii="Times New Roman" w:hAnsi="Times New Roman" w:cs="Times New Roman"/>
        </w:rPr>
        <w:t xml:space="preserve">_I) </w:t>
      </w:r>
    </w:p>
    <w:p w:rsidR="008D4806" w:rsidRPr="0029447A" w:rsidRDefault="008D4806" w:rsidP="008D4806">
      <w:pPr>
        <w:tabs>
          <w:tab w:val="left" w:pos="855"/>
        </w:tabs>
        <w:spacing w:after="0"/>
        <w:jc w:val="right"/>
        <w:rPr>
          <w:rFonts w:ascii="Times New Roman" w:hAnsi="Times New Roman" w:cs="Times New Roman"/>
          <w:lang w:eastAsia="en-US"/>
        </w:rPr>
      </w:pPr>
      <w:r w:rsidRPr="0029447A">
        <w:rPr>
          <w:rFonts w:ascii="Times New Roman" w:hAnsi="Times New Roman" w:cs="Times New Roman"/>
        </w:rPr>
        <w:t>nolikumam</w:t>
      </w: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4695B" w:rsidTr="00A0331C">
        <w:tc>
          <w:tcPr>
            <w:tcW w:w="4608" w:type="dxa"/>
          </w:tcPr>
          <w:p w:rsidR="008C6FE9" w:rsidRPr="0014695B" w:rsidRDefault="008C6FE9" w:rsidP="00A0331C">
            <w:pPr>
              <w:spacing w:after="0" w:line="240" w:lineRule="auto"/>
              <w:ind w:left="15"/>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Latvijas Universitātes</w:t>
            </w:r>
            <w:r w:rsidRPr="0014695B">
              <w:rPr>
                <w:rFonts w:ascii="Times New Roman" w:eastAsia="Times New Roman" w:hAnsi="Times New Roman" w:cs="Times New Roman"/>
                <w:b/>
                <w:sz w:val="24"/>
                <w:szCs w:val="24"/>
              </w:rPr>
              <w:t xml:space="preserve"> </w:t>
            </w:r>
            <w:r w:rsidRPr="0014695B">
              <w:rPr>
                <w:rFonts w:ascii="Times New Roman" w:eastAsia="Times New Roman" w:hAnsi="Times New Roman" w:cs="Times New Roman"/>
                <w:sz w:val="24"/>
                <w:szCs w:val="24"/>
              </w:rPr>
              <w:t xml:space="preserve">līgumu uzskaites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 xml:space="preserve">. ________ </w:t>
            </w:r>
          </w:p>
          <w:p w:rsidR="008C6FE9" w:rsidRPr="0014695B" w:rsidRDefault="008C6FE9" w:rsidP="00A0331C">
            <w:pPr>
              <w:spacing w:after="0" w:line="240" w:lineRule="auto"/>
              <w:ind w:left="15"/>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Iepirkuma identifikācijas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 xml:space="preserve">. </w:t>
            </w:r>
            <w:r w:rsidR="008B2D7A" w:rsidRPr="0014695B">
              <w:rPr>
                <w:rFonts w:ascii="Times New Roman" w:eastAsia="Times New Roman" w:hAnsi="Times New Roman" w:cs="Times New Roman"/>
                <w:sz w:val="24"/>
                <w:szCs w:val="24"/>
              </w:rPr>
              <w:t>LU 2016/12_I</w:t>
            </w:r>
          </w:p>
        </w:tc>
        <w:tc>
          <w:tcPr>
            <w:tcW w:w="3914" w:type="dxa"/>
          </w:tcPr>
          <w:p w:rsidR="008C6FE9" w:rsidRPr="0014695B" w:rsidRDefault="008C6FE9" w:rsidP="00A0331C">
            <w:pPr>
              <w:keepNext/>
              <w:spacing w:after="0" w:line="240" w:lineRule="auto"/>
              <w:jc w:val="right"/>
              <w:outlineLvl w:val="2"/>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__________________ </w:t>
            </w:r>
          </w:p>
          <w:p w:rsidR="008C6FE9" w:rsidRPr="0014695B" w:rsidRDefault="008C6FE9" w:rsidP="00A0331C">
            <w:pPr>
              <w:keepNext/>
              <w:spacing w:after="0" w:line="240" w:lineRule="auto"/>
              <w:jc w:val="right"/>
              <w:outlineLvl w:val="2"/>
              <w:rPr>
                <w:rFonts w:ascii="Times New Roman" w:eastAsia="Times New Roman" w:hAnsi="Times New Roman" w:cs="Times New Roman"/>
                <w:b/>
                <w:bCs/>
                <w:sz w:val="24"/>
                <w:szCs w:val="24"/>
              </w:rPr>
            </w:pPr>
            <w:r w:rsidRPr="0014695B">
              <w:rPr>
                <w:rFonts w:ascii="Times New Roman" w:eastAsia="Times New Roman" w:hAnsi="Times New Roman" w:cs="Times New Roman"/>
                <w:sz w:val="24"/>
                <w:szCs w:val="24"/>
              </w:rPr>
              <w:t xml:space="preserve">līgumu uzskaites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 __________</w:t>
            </w:r>
          </w:p>
        </w:tc>
      </w:tr>
    </w:tbl>
    <w:p w:rsidR="008C6FE9" w:rsidRPr="0014695B"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4695B"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4695B">
        <w:rPr>
          <w:rFonts w:ascii="Times New Roman" w:eastAsia="Times New Roman" w:hAnsi="Times New Roman" w:cs="Times New Roman"/>
          <w:b/>
          <w:bCs/>
          <w:color w:val="000000"/>
          <w:spacing w:val="2"/>
          <w:sz w:val="24"/>
          <w:szCs w:val="24"/>
        </w:rPr>
        <w:t>PIEGĀDES LĪGUMS (projekts)</w:t>
      </w:r>
    </w:p>
    <w:p w:rsidR="008C6FE9" w:rsidRPr="0014695B" w:rsidRDefault="008C6FE9" w:rsidP="008C6FE9">
      <w:pPr>
        <w:spacing w:after="0" w:line="240" w:lineRule="auto"/>
        <w:rPr>
          <w:rFonts w:ascii="Times New Roman" w:eastAsia="Times New Roman" w:hAnsi="Times New Roman" w:cs="Times New Roman"/>
          <w:b/>
          <w:sz w:val="24"/>
          <w:szCs w:val="24"/>
        </w:rPr>
      </w:pPr>
    </w:p>
    <w:p w:rsidR="008C6FE9" w:rsidRPr="0014695B" w:rsidRDefault="008C6FE9" w:rsidP="008C6FE9">
      <w:pPr>
        <w:spacing w:after="0" w:line="240" w:lineRule="auto"/>
        <w:jc w:val="both"/>
        <w:rPr>
          <w:rFonts w:ascii="Times New Roman" w:eastAsia="Times New Roman" w:hAnsi="Times New Roman" w:cs="Times New Roman"/>
          <w:sz w:val="24"/>
          <w:szCs w:val="24"/>
        </w:rPr>
      </w:pPr>
      <w:r w:rsidRPr="0014695B">
        <w:rPr>
          <w:rFonts w:ascii="Times New Roman" w:eastAsia="Times New Roman" w:hAnsi="Times New Roman" w:cs="Times New Roman"/>
          <w:b/>
          <w:sz w:val="24"/>
          <w:szCs w:val="24"/>
        </w:rPr>
        <w:t>Latvijas Universitāte</w:t>
      </w:r>
      <w:r w:rsidRPr="0014695B">
        <w:rPr>
          <w:rFonts w:ascii="Times New Roman" w:eastAsia="Times New Roman" w:hAnsi="Times New Roman" w:cs="Times New Roman"/>
          <w:sz w:val="24"/>
          <w:szCs w:val="24"/>
        </w:rPr>
        <w:t xml:space="preserve">, izglītības iestādes reģistrācijas Nr.3341000218, juridiskā adrese: Raiņa bulvāris 19, Rīga (turpmāk - </w:t>
      </w:r>
      <w:r w:rsidRPr="0014695B">
        <w:rPr>
          <w:rFonts w:ascii="Times New Roman" w:eastAsia="Times New Roman" w:hAnsi="Times New Roman" w:cs="Times New Roman"/>
          <w:b/>
          <w:sz w:val="24"/>
          <w:szCs w:val="24"/>
        </w:rPr>
        <w:t>Pasūtītājs</w:t>
      </w:r>
      <w:r w:rsidRPr="0014695B">
        <w:rPr>
          <w:rFonts w:ascii="Times New Roman" w:eastAsia="Times New Roman" w:hAnsi="Times New Roman" w:cs="Times New Roman"/>
          <w:sz w:val="24"/>
          <w:szCs w:val="24"/>
        </w:rPr>
        <w:t>), tās ________________personā, kurš rīkojas saskaņā ar ________________________________________________, no vienas puses, un</w:t>
      </w:r>
    </w:p>
    <w:p w:rsidR="008C6FE9" w:rsidRPr="0014695B" w:rsidRDefault="008C6FE9" w:rsidP="008C6FE9">
      <w:pPr>
        <w:spacing w:after="0" w:line="240" w:lineRule="auto"/>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 ____________, reģistrēta Latvijas Republikas Uzņēmumu reģistrā ar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.__________, juridiskā adrese: _______________(turpmāk-</w:t>
      </w:r>
      <w:r w:rsidRPr="0014695B">
        <w:rPr>
          <w:rFonts w:ascii="Times New Roman" w:eastAsia="Times New Roman" w:hAnsi="Times New Roman" w:cs="Times New Roman"/>
          <w:b/>
          <w:bCs/>
          <w:sz w:val="24"/>
          <w:szCs w:val="24"/>
        </w:rPr>
        <w:t xml:space="preserve"> Piegādātājs</w:t>
      </w:r>
      <w:r w:rsidRPr="0014695B">
        <w:rPr>
          <w:rFonts w:ascii="Times New Roman" w:eastAsia="Times New Roman" w:hAnsi="Times New Roman" w:cs="Times New Roman"/>
          <w:bCs/>
          <w:sz w:val="24"/>
          <w:szCs w:val="24"/>
        </w:rPr>
        <w:t>)</w:t>
      </w:r>
      <w:r w:rsidRPr="0014695B">
        <w:rPr>
          <w:rFonts w:ascii="Times New Roman" w:eastAsia="Times New Roman" w:hAnsi="Times New Roman" w:cs="Times New Roman"/>
          <w:sz w:val="24"/>
          <w:szCs w:val="24"/>
        </w:rPr>
        <w:t>, tās ___________________</w:t>
      </w:r>
      <w:r w:rsidRPr="0014695B">
        <w:rPr>
          <w:rFonts w:ascii="Times New Roman" w:eastAsia="Times New Roman" w:hAnsi="Times New Roman" w:cs="Times New Roman"/>
          <w:b/>
          <w:sz w:val="24"/>
          <w:szCs w:val="24"/>
        </w:rPr>
        <w:t xml:space="preserve"> </w:t>
      </w:r>
      <w:r w:rsidRPr="0014695B">
        <w:rPr>
          <w:rFonts w:ascii="Times New Roman" w:eastAsia="Times New Roman" w:hAnsi="Times New Roman" w:cs="Times New Roman"/>
          <w:sz w:val="24"/>
          <w:szCs w:val="24"/>
        </w:rPr>
        <w:t xml:space="preserve">personā, </w:t>
      </w:r>
      <w:r w:rsidRPr="0014695B">
        <w:rPr>
          <w:rFonts w:ascii="Times New Roman" w:eastAsia="Times New Roman" w:hAnsi="Times New Roman" w:cs="Times New Roman"/>
          <w:bCs/>
          <w:sz w:val="24"/>
          <w:szCs w:val="24"/>
        </w:rPr>
        <w:t>kurš rīkojas saskaņā ar ________,</w:t>
      </w:r>
      <w:r w:rsidRPr="0014695B">
        <w:rPr>
          <w:rFonts w:ascii="Times New Roman" w:eastAsia="Times New Roman" w:hAnsi="Times New Roman" w:cs="Times New Roman"/>
          <w:sz w:val="24"/>
          <w:szCs w:val="24"/>
        </w:rPr>
        <w:t xml:space="preserve"> no otras puses, bet abi kopā un katrs atsevišķi turpmāk saukti – </w:t>
      </w:r>
      <w:proofErr w:type="spellStart"/>
      <w:r w:rsidRPr="0014695B">
        <w:rPr>
          <w:rFonts w:ascii="Times New Roman" w:eastAsia="Times New Roman" w:hAnsi="Times New Roman" w:cs="Times New Roman"/>
          <w:b/>
          <w:sz w:val="24"/>
          <w:szCs w:val="24"/>
        </w:rPr>
        <w:t>Puse(s</w:t>
      </w:r>
      <w:proofErr w:type="spellEnd"/>
      <w:r w:rsidRPr="0014695B">
        <w:rPr>
          <w:rFonts w:ascii="Times New Roman" w:eastAsia="Times New Roman" w:hAnsi="Times New Roman" w:cs="Times New Roman"/>
          <w:b/>
          <w:sz w:val="24"/>
          <w:szCs w:val="24"/>
        </w:rPr>
        <w:t>)</w:t>
      </w:r>
      <w:r w:rsidRPr="0014695B">
        <w:rPr>
          <w:rFonts w:ascii="Times New Roman" w:eastAsia="Times New Roman" w:hAnsi="Times New Roman" w:cs="Times New Roman"/>
          <w:sz w:val="24"/>
          <w:szCs w:val="24"/>
        </w:rPr>
        <w:t>, pamatojoties uz LU organizēto iepirkumu “</w:t>
      </w:r>
      <w:r w:rsidR="008B2D7A" w:rsidRPr="0014695B">
        <w:rPr>
          <w:rFonts w:ascii="Times New Roman" w:hAnsi="Times New Roman" w:cs="Times New Roman"/>
          <w:color w:val="000000" w:themeColor="text1"/>
          <w:sz w:val="24"/>
          <w:szCs w:val="24"/>
        </w:rPr>
        <w:t xml:space="preserve">Līdzstrāvas avota iegāde maza mēroga </w:t>
      </w:r>
      <w:proofErr w:type="spellStart"/>
      <w:r w:rsidR="008B2D7A" w:rsidRPr="0014695B">
        <w:rPr>
          <w:rFonts w:ascii="Times New Roman" w:hAnsi="Times New Roman" w:cs="Times New Roman"/>
          <w:color w:val="000000" w:themeColor="text1"/>
          <w:sz w:val="24"/>
          <w:szCs w:val="24"/>
        </w:rPr>
        <w:t>lokizlādes</w:t>
      </w:r>
      <w:proofErr w:type="spellEnd"/>
      <w:r w:rsidR="008B2D7A" w:rsidRPr="0014695B">
        <w:rPr>
          <w:rFonts w:ascii="Times New Roman" w:hAnsi="Times New Roman" w:cs="Times New Roman"/>
          <w:color w:val="000000" w:themeColor="text1"/>
          <w:sz w:val="24"/>
          <w:szCs w:val="24"/>
        </w:rPr>
        <w:t xml:space="preserve"> krāsnij ar grafīta elektrodu</w:t>
      </w:r>
      <w:r w:rsidRPr="0014695B">
        <w:rPr>
          <w:rFonts w:ascii="Times New Roman" w:eastAsia="Times New Roman" w:hAnsi="Times New Roman" w:cs="Times New Roman"/>
          <w:sz w:val="24"/>
          <w:szCs w:val="24"/>
        </w:rPr>
        <w:t xml:space="preserve">” </w:t>
      </w:r>
      <w:r w:rsidRPr="0014695B">
        <w:rPr>
          <w:rFonts w:ascii="Times New Roman" w:eastAsia="Times New Roman" w:hAnsi="Times New Roman" w:cs="Times New Roman"/>
          <w:color w:val="000000"/>
          <w:spacing w:val="4"/>
          <w:sz w:val="24"/>
          <w:szCs w:val="24"/>
        </w:rPr>
        <w:t xml:space="preserve">(iepirkuma identifikācijas </w:t>
      </w:r>
      <w:proofErr w:type="spellStart"/>
      <w:r w:rsidRPr="0014695B">
        <w:rPr>
          <w:rFonts w:ascii="Times New Roman" w:eastAsia="Times New Roman" w:hAnsi="Times New Roman" w:cs="Times New Roman"/>
          <w:color w:val="000000"/>
          <w:spacing w:val="4"/>
          <w:sz w:val="24"/>
          <w:szCs w:val="24"/>
        </w:rPr>
        <w:t>Nr</w:t>
      </w:r>
      <w:proofErr w:type="spellEnd"/>
      <w:r w:rsidR="008B2D7A" w:rsidRPr="0014695B">
        <w:rPr>
          <w:rFonts w:ascii="Times New Roman" w:eastAsia="Times New Roman" w:hAnsi="Times New Roman" w:cs="Times New Roman"/>
          <w:color w:val="000000"/>
          <w:spacing w:val="4"/>
          <w:sz w:val="24"/>
          <w:szCs w:val="24"/>
        </w:rPr>
        <w:t xml:space="preserve"> LU 2016/12_I</w:t>
      </w:r>
      <w:r w:rsidRPr="0014695B">
        <w:rPr>
          <w:rFonts w:ascii="Times New Roman" w:eastAsia="Times New Roman" w:hAnsi="Times New Roman" w:cs="Times New Roman"/>
          <w:bCs/>
          <w:color w:val="000000"/>
          <w:spacing w:val="4"/>
          <w:sz w:val="24"/>
          <w:szCs w:val="24"/>
        </w:rPr>
        <w:t>),</w:t>
      </w:r>
      <w:r w:rsidRPr="0014695B">
        <w:rPr>
          <w:rFonts w:ascii="Times New Roman" w:eastAsia="Times New Roman" w:hAnsi="Times New Roman" w:cs="Times New Roman"/>
          <w:b/>
          <w:bCs/>
          <w:color w:val="000000"/>
          <w:spacing w:val="4"/>
          <w:sz w:val="24"/>
          <w:szCs w:val="24"/>
        </w:rPr>
        <w:t xml:space="preserve"> </w:t>
      </w:r>
      <w:r w:rsidRPr="0014695B">
        <w:rPr>
          <w:rFonts w:ascii="Times New Roman" w:eastAsia="Times New Roman" w:hAnsi="Times New Roman" w:cs="Times New Roman"/>
          <w:bCs/>
          <w:color w:val="000000"/>
          <w:spacing w:val="4"/>
          <w:sz w:val="24"/>
          <w:szCs w:val="24"/>
        </w:rPr>
        <w:t xml:space="preserve">turpmāk- </w:t>
      </w:r>
      <w:r w:rsidRPr="0014695B">
        <w:rPr>
          <w:rFonts w:ascii="Times New Roman" w:eastAsia="Times New Roman" w:hAnsi="Times New Roman" w:cs="Times New Roman"/>
          <w:b/>
          <w:bCs/>
          <w:color w:val="000000"/>
          <w:spacing w:val="4"/>
          <w:sz w:val="24"/>
          <w:szCs w:val="24"/>
        </w:rPr>
        <w:t xml:space="preserve">Iepirkums, </w:t>
      </w:r>
      <w:r w:rsidRPr="0014695B">
        <w:rPr>
          <w:rFonts w:ascii="Times New Roman" w:eastAsia="Times New Roman" w:hAnsi="Times New Roman" w:cs="Times New Roman"/>
          <w:bCs/>
          <w:color w:val="000000"/>
          <w:spacing w:val="4"/>
          <w:sz w:val="24"/>
          <w:szCs w:val="24"/>
        </w:rPr>
        <w:t>kas tika veikts saskaņā ar Publisko iepirkumu likuma 8.</w:t>
      </w:r>
      <w:r w:rsidRPr="0014695B">
        <w:rPr>
          <w:rFonts w:ascii="Times New Roman" w:eastAsia="Times New Roman" w:hAnsi="Times New Roman" w:cs="Times New Roman"/>
          <w:bCs/>
          <w:color w:val="000000"/>
          <w:spacing w:val="4"/>
          <w:sz w:val="24"/>
          <w:szCs w:val="24"/>
          <w:vertAlign w:val="superscript"/>
        </w:rPr>
        <w:t>2</w:t>
      </w:r>
      <w:r w:rsidRPr="0014695B">
        <w:rPr>
          <w:rFonts w:ascii="Times New Roman" w:eastAsia="Times New Roman" w:hAnsi="Times New Roman" w:cs="Times New Roman"/>
          <w:bCs/>
          <w:color w:val="000000"/>
          <w:spacing w:val="4"/>
          <w:sz w:val="24"/>
          <w:szCs w:val="24"/>
        </w:rPr>
        <w:t xml:space="preserve"> panta prasībām, un saskaņā ar LU </w:t>
      </w:r>
      <w:r w:rsidR="008B2D7A" w:rsidRPr="0014695B">
        <w:rPr>
          <w:rFonts w:ascii="Times New Roman" w:eastAsia="Times New Roman" w:hAnsi="Times New Roman" w:cs="Times New Roman"/>
          <w:bCs/>
          <w:color w:val="000000"/>
          <w:spacing w:val="4"/>
          <w:sz w:val="24"/>
          <w:szCs w:val="24"/>
        </w:rPr>
        <w:t>Zinātniskās darbības nodrošinājuma</w:t>
      </w:r>
      <w:r w:rsidRPr="0014695B">
        <w:rPr>
          <w:rFonts w:ascii="Times New Roman" w:eastAsia="Times New Roman" w:hAnsi="Times New Roman" w:cs="Times New Roman"/>
          <w:b/>
          <w:bCs/>
          <w:color w:val="000000"/>
          <w:spacing w:val="4"/>
          <w:sz w:val="24"/>
          <w:szCs w:val="24"/>
        </w:rPr>
        <w:t xml:space="preserve"> </w:t>
      </w:r>
      <w:r w:rsidRPr="0014695B">
        <w:rPr>
          <w:rFonts w:ascii="Times New Roman" w:eastAsia="Times New Roman" w:hAnsi="Times New Roman" w:cs="Times New Roman"/>
          <w:bCs/>
          <w:color w:val="000000"/>
          <w:spacing w:val="4"/>
          <w:sz w:val="24"/>
          <w:szCs w:val="24"/>
        </w:rPr>
        <w:t>i</w:t>
      </w:r>
      <w:r w:rsidRPr="0014695B">
        <w:rPr>
          <w:rFonts w:ascii="Times New Roman" w:eastAsia="Times New Roman" w:hAnsi="Times New Roman" w:cs="Times New Roman"/>
          <w:sz w:val="24"/>
          <w:szCs w:val="24"/>
        </w:rPr>
        <w:t>epirkumu komisijas 201</w:t>
      </w:r>
      <w:r w:rsidR="008B2D7A" w:rsidRPr="0014695B">
        <w:rPr>
          <w:rFonts w:ascii="Times New Roman" w:eastAsia="Times New Roman" w:hAnsi="Times New Roman" w:cs="Times New Roman"/>
          <w:sz w:val="24"/>
          <w:szCs w:val="24"/>
        </w:rPr>
        <w:t>6.gada 29. janvāra</w:t>
      </w:r>
      <w:r w:rsidRPr="0014695B">
        <w:rPr>
          <w:rFonts w:ascii="Times New Roman" w:eastAsia="Times New Roman" w:hAnsi="Times New Roman" w:cs="Times New Roman"/>
          <w:sz w:val="24"/>
          <w:szCs w:val="24"/>
        </w:rPr>
        <w:t xml:space="preserve"> lēmumu </w:t>
      </w:r>
      <w:r w:rsidR="008B2D7A" w:rsidRPr="0014695B">
        <w:rPr>
          <w:rFonts w:ascii="Times New Roman" w:eastAsia="Times New Roman" w:hAnsi="Times New Roman" w:cs="Times New Roman"/>
          <w:sz w:val="24"/>
          <w:szCs w:val="24"/>
        </w:rPr>
        <w:t>(LU 2016/12_I</w:t>
      </w:r>
      <w:r w:rsidRPr="0014695B">
        <w:rPr>
          <w:rFonts w:ascii="Times New Roman" w:eastAsia="Times New Roman" w:hAnsi="Times New Roman" w:cs="Times New Roman"/>
          <w:sz w:val="24"/>
          <w:szCs w:val="24"/>
        </w:rPr>
        <w:t>. protokols Nr</w:t>
      </w:r>
      <w:r w:rsidR="008B2D7A" w:rsidRPr="0014695B">
        <w:rPr>
          <w:rFonts w:ascii="Times New Roman" w:eastAsia="Times New Roman" w:hAnsi="Times New Roman" w:cs="Times New Roman"/>
          <w:sz w:val="24"/>
          <w:szCs w:val="24"/>
        </w:rPr>
        <w:t>.1</w:t>
      </w:r>
      <w:r w:rsidRPr="0014695B">
        <w:rPr>
          <w:rFonts w:ascii="Times New Roman" w:eastAsia="Times New Roman" w:hAnsi="Times New Roman" w:cs="Times New Roman"/>
          <w:sz w:val="24"/>
          <w:szCs w:val="24"/>
        </w:rPr>
        <w:t xml:space="preserve">), noslēdz šādu iepirkuma līgumu (turpmāk – </w:t>
      </w:r>
      <w:r w:rsidRPr="0014695B">
        <w:rPr>
          <w:rFonts w:ascii="Times New Roman" w:eastAsia="Times New Roman" w:hAnsi="Times New Roman" w:cs="Times New Roman"/>
          <w:b/>
          <w:sz w:val="24"/>
          <w:szCs w:val="24"/>
        </w:rPr>
        <w:t>Līgums</w:t>
      </w:r>
      <w:r w:rsidRPr="0014695B">
        <w:rPr>
          <w:rFonts w:ascii="Times New Roman" w:eastAsia="Times New Roman" w:hAnsi="Times New Roman" w:cs="Times New Roman"/>
          <w:sz w:val="24"/>
          <w:szCs w:val="24"/>
        </w:rPr>
        <w:t>):</w:t>
      </w:r>
    </w:p>
    <w:p w:rsidR="008C6FE9" w:rsidRPr="0014695B" w:rsidRDefault="008C6FE9" w:rsidP="008C6FE9">
      <w:pPr>
        <w:spacing w:after="0" w:line="240" w:lineRule="auto"/>
        <w:ind w:left="720"/>
        <w:jc w:val="both"/>
        <w:outlineLvl w:val="0"/>
        <w:rPr>
          <w:rFonts w:ascii="Times New Roman" w:eastAsia="Times New Roman" w:hAnsi="Times New Roman" w:cs="Times New Roman"/>
          <w:b/>
          <w:sz w:val="24"/>
          <w:szCs w:val="24"/>
        </w:rPr>
      </w:pPr>
    </w:p>
    <w:p w:rsidR="008C6FE9" w:rsidRPr="0014695B" w:rsidRDefault="008C6FE9" w:rsidP="008C6FE9">
      <w:pPr>
        <w:spacing w:after="0" w:line="360" w:lineRule="auto"/>
        <w:jc w:val="center"/>
        <w:rPr>
          <w:rFonts w:ascii="Times New Roman" w:eastAsia="Times New Roman" w:hAnsi="Times New Roman" w:cs="Times New Roman"/>
          <w:b/>
          <w:sz w:val="24"/>
          <w:szCs w:val="24"/>
        </w:rPr>
      </w:pPr>
      <w:r w:rsidRPr="0014695B">
        <w:rPr>
          <w:rFonts w:ascii="Times New Roman" w:eastAsia="Times New Roman" w:hAnsi="Times New Roman" w:cs="Times New Roman"/>
          <w:b/>
          <w:sz w:val="24"/>
          <w:szCs w:val="24"/>
        </w:rPr>
        <w:t>1. LĪGUMA PRIEKŠMETS</w:t>
      </w:r>
    </w:p>
    <w:p w:rsidR="008C6FE9" w:rsidRPr="0014695B" w:rsidRDefault="008C6FE9" w:rsidP="008C6FE9">
      <w:pPr>
        <w:numPr>
          <w:ilvl w:val="0"/>
          <w:numId w:val="44"/>
        </w:numPr>
        <w:spacing w:after="0" w:line="240" w:lineRule="auto"/>
        <w:ind w:left="450" w:hanging="450"/>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Pasūtītājs pasūta un pērk, bet Piegādātājs piegādā Iepirkumā piedāvāto </w:t>
      </w:r>
      <w:r w:rsidR="008B2D7A" w:rsidRPr="0014695B">
        <w:rPr>
          <w:rFonts w:ascii="Times New Roman" w:eastAsia="Times New Roman" w:hAnsi="Times New Roman" w:cs="Times New Roman"/>
          <w:sz w:val="24"/>
          <w:szCs w:val="24"/>
        </w:rPr>
        <w:t>Līdzstrāvas avotu</w:t>
      </w:r>
      <w:r w:rsidRPr="0014695B">
        <w:rPr>
          <w:rFonts w:ascii="Times New Roman" w:eastAsia="Times New Roman" w:hAnsi="Times New Roman" w:cs="Times New Roman"/>
          <w:sz w:val="24"/>
          <w:szCs w:val="24"/>
        </w:rPr>
        <w:t xml:space="preserve"> (turpmāk- Prece) atbilstoši šī Līguma 1.pielikumam “Tehniskais piedāvājums”. </w:t>
      </w:r>
    </w:p>
    <w:p w:rsidR="008C6FE9" w:rsidRPr="0014695B" w:rsidRDefault="008C6FE9" w:rsidP="008C6FE9">
      <w:pPr>
        <w:numPr>
          <w:ilvl w:val="0"/>
          <w:numId w:val="44"/>
        </w:numPr>
        <w:spacing w:after="0" w:line="240" w:lineRule="auto"/>
        <w:ind w:left="450" w:hanging="450"/>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Piegādātājs garantē Preces atbilstību normatīvo aktu prasībām, Līguma 1. pielikumā “Tehniskais piedāvājums” noteiktajiem kvalitātes kritērijiem, Preces izmantošanas mērķim, kā arī ražotāja sniegtajiem norādījumiem par Preci.</w:t>
      </w:r>
    </w:p>
    <w:p w:rsidR="008C6FE9" w:rsidRPr="0014695B" w:rsidRDefault="008C6FE9" w:rsidP="008C6FE9">
      <w:pPr>
        <w:pStyle w:val="ListParagraph"/>
        <w:numPr>
          <w:ilvl w:val="0"/>
          <w:numId w:val="46"/>
        </w:numPr>
        <w:spacing w:before="120" w:after="0" w:line="240" w:lineRule="auto"/>
        <w:jc w:val="center"/>
        <w:rPr>
          <w:rFonts w:ascii="Times New Roman" w:eastAsia="Calibri" w:hAnsi="Times New Roman" w:cs="Times New Roman"/>
          <w:b/>
          <w:caps/>
          <w:sz w:val="24"/>
          <w:szCs w:val="24"/>
        </w:rPr>
      </w:pPr>
      <w:r w:rsidRPr="0014695B">
        <w:rPr>
          <w:rFonts w:ascii="Times New Roman" w:eastAsia="Calibri" w:hAnsi="Times New Roman" w:cs="Times New Roman"/>
          <w:b/>
          <w:caps/>
          <w:sz w:val="24"/>
          <w:szCs w:val="24"/>
        </w:rPr>
        <w:t>Līguma TErmiņš</w:t>
      </w:r>
    </w:p>
    <w:p w:rsidR="008C6FE9" w:rsidRPr="0014695B" w:rsidRDefault="008C6FE9" w:rsidP="008C6FE9">
      <w:pPr>
        <w:pStyle w:val="ListParagraph"/>
        <w:numPr>
          <w:ilvl w:val="1"/>
          <w:numId w:val="46"/>
        </w:numPr>
        <w:spacing w:after="0" w:line="240" w:lineRule="auto"/>
        <w:ind w:left="450" w:hanging="450"/>
        <w:jc w:val="both"/>
        <w:rPr>
          <w:rFonts w:ascii="Times New Roman" w:eastAsia="Calibri" w:hAnsi="Times New Roman" w:cs="Times New Roman"/>
          <w:sz w:val="24"/>
          <w:szCs w:val="24"/>
        </w:rPr>
      </w:pPr>
      <w:r w:rsidRPr="0014695B">
        <w:rPr>
          <w:rFonts w:ascii="Times New Roman" w:eastAsia="Calibri" w:hAnsi="Times New Roman" w:cs="Times New Roman"/>
          <w:sz w:val="24"/>
          <w:szCs w:val="24"/>
        </w:rPr>
        <w:t xml:space="preserve">Piegādātājs Preces piegādi veic </w:t>
      </w:r>
      <w:r w:rsidR="008B2D7A" w:rsidRPr="0014695B">
        <w:rPr>
          <w:rFonts w:ascii="Times New Roman" w:eastAsia="Calibri" w:hAnsi="Times New Roman" w:cs="Times New Roman"/>
          <w:sz w:val="24"/>
          <w:szCs w:val="24"/>
        </w:rPr>
        <w:t xml:space="preserve">ne vēlāk kā 14 (četrpadsmit) kalendāro dienu laikā no līguma spēkā stāšanās dienas jeb </w:t>
      </w:r>
      <w:r w:rsidRPr="0014695B">
        <w:rPr>
          <w:rFonts w:ascii="Times New Roman" w:eastAsia="Calibri" w:hAnsi="Times New Roman" w:cs="Times New Roman"/>
          <w:sz w:val="24"/>
          <w:szCs w:val="24"/>
        </w:rPr>
        <w:t>līdz 201</w:t>
      </w:r>
      <w:r w:rsidR="008B2D7A" w:rsidRPr="0014695B">
        <w:rPr>
          <w:rFonts w:ascii="Times New Roman" w:eastAsia="Calibri" w:hAnsi="Times New Roman" w:cs="Times New Roman"/>
          <w:sz w:val="24"/>
          <w:szCs w:val="24"/>
        </w:rPr>
        <w:t>6</w:t>
      </w:r>
      <w:r w:rsidRPr="0014695B">
        <w:rPr>
          <w:rFonts w:ascii="Times New Roman" w:eastAsia="Calibri" w:hAnsi="Times New Roman" w:cs="Times New Roman"/>
          <w:sz w:val="24"/>
          <w:szCs w:val="24"/>
        </w:rPr>
        <w:t>. gada ___. ______________.</w:t>
      </w:r>
    </w:p>
    <w:p w:rsidR="008C6FE9" w:rsidRPr="0014695B" w:rsidRDefault="008C6FE9" w:rsidP="008C6FE9">
      <w:pPr>
        <w:pStyle w:val="ListParagraph"/>
        <w:numPr>
          <w:ilvl w:val="1"/>
          <w:numId w:val="46"/>
        </w:numPr>
        <w:spacing w:after="0" w:line="240" w:lineRule="auto"/>
        <w:ind w:left="450" w:hanging="450"/>
        <w:jc w:val="both"/>
        <w:rPr>
          <w:rFonts w:ascii="Times New Roman" w:eastAsia="Calibri" w:hAnsi="Times New Roman" w:cs="Times New Roman"/>
          <w:sz w:val="24"/>
          <w:szCs w:val="24"/>
        </w:rPr>
      </w:pPr>
      <w:r w:rsidRPr="0014695B">
        <w:rPr>
          <w:rFonts w:ascii="Times New Roman" w:eastAsia="Calibri" w:hAnsi="Times New Roman" w:cs="Times New Roman"/>
          <w:caps/>
          <w:sz w:val="24"/>
          <w:szCs w:val="24"/>
        </w:rPr>
        <w:t>L</w:t>
      </w:r>
      <w:r w:rsidRPr="0014695B">
        <w:rPr>
          <w:rFonts w:ascii="Times New Roman" w:eastAsia="Calibri" w:hAnsi="Times New Roman" w:cs="Times New Roman"/>
          <w:sz w:val="24"/>
          <w:szCs w:val="24"/>
        </w:rPr>
        <w:t xml:space="preserve">īgums stājas spēkā tā abpusējas parakstīšanas dienā un ir spēkā līdz </w:t>
      </w:r>
      <w:r w:rsidR="00217754" w:rsidRPr="0014695B">
        <w:rPr>
          <w:rFonts w:ascii="Times New Roman" w:eastAsia="Calibri" w:hAnsi="Times New Roman" w:cs="Times New Roman"/>
          <w:sz w:val="24"/>
          <w:szCs w:val="24"/>
        </w:rPr>
        <w:t>brīdim, kad saskaņā ar Līguma 2.1. punktu ir piegādāta Prece.</w:t>
      </w:r>
    </w:p>
    <w:p w:rsidR="008C6FE9" w:rsidRPr="0014695B" w:rsidRDefault="008C6FE9" w:rsidP="008C6FE9">
      <w:pPr>
        <w:pStyle w:val="ListParagraph"/>
        <w:spacing w:after="0" w:line="240" w:lineRule="auto"/>
        <w:ind w:left="450"/>
        <w:jc w:val="both"/>
        <w:rPr>
          <w:rFonts w:ascii="Times New Roman" w:eastAsia="Calibri" w:hAnsi="Times New Roman" w:cs="Times New Roman"/>
          <w:sz w:val="24"/>
          <w:szCs w:val="24"/>
        </w:rPr>
      </w:pPr>
    </w:p>
    <w:p w:rsidR="008B2D7A" w:rsidRPr="0014695B" w:rsidRDefault="008B2D7A" w:rsidP="008C6FE9">
      <w:pPr>
        <w:pStyle w:val="ListParagraph"/>
        <w:spacing w:after="0" w:line="240" w:lineRule="auto"/>
        <w:ind w:left="450"/>
        <w:jc w:val="both"/>
        <w:rPr>
          <w:rFonts w:ascii="Times New Roman" w:eastAsia="Calibri" w:hAnsi="Times New Roman" w:cs="Times New Roman"/>
          <w:sz w:val="24"/>
          <w:szCs w:val="24"/>
        </w:rPr>
      </w:pPr>
    </w:p>
    <w:p w:rsidR="008C6FE9" w:rsidRPr="0014695B"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14695B">
        <w:rPr>
          <w:rFonts w:ascii="Times New Roman" w:eastAsia="Times New Roman" w:hAnsi="Times New Roman" w:cs="Times New Roman"/>
          <w:b/>
          <w:bCs/>
          <w:sz w:val="24"/>
          <w:szCs w:val="24"/>
        </w:rPr>
        <w:t>3. LĪGUMA SUMMA UN NORĒĶINU KĀRTĪBA</w:t>
      </w:r>
    </w:p>
    <w:p w:rsidR="008C6FE9" w:rsidRPr="001D4D7A"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Līguma kopējā summa ir EUR </w:t>
      </w:r>
      <w:r w:rsidR="008B2D7A" w:rsidRPr="0014695B">
        <w:rPr>
          <w:rFonts w:ascii="Times New Roman" w:eastAsia="Times New Roman" w:hAnsi="Times New Roman" w:cs="Times New Roman"/>
          <w:sz w:val="24"/>
          <w:szCs w:val="24"/>
        </w:rPr>
        <w:t xml:space="preserve">10000,00 (desmit tūkstoši </w:t>
      </w:r>
      <w:proofErr w:type="spellStart"/>
      <w:r w:rsidR="008B2D7A" w:rsidRPr="0014695B">
        <w:rPr>
          <w:rFonts w:ascii="Times New Roman" w:eastAsia="Times New Roman" w:hAnsi="Times New Roman" w:cs="Times New Roman"/>
          <w:i/>
          <w:sz w:val="24"/>
          <w:szCs w:val="24"/>
        </w:rPr>
        <w:t>euro</w:t>
      </w:r>
      <w:proofErr w:type="spellEnd"/>
      <w:r w:rsidR="008B2D7A" w:rsidRPr="0014695B">
        <w:rPr>
          <w:rFonts w:ascii="Times New Roman" w:eastAsia="Times New Roman" w:hAnsi="Times New Roman" w:cs="Times New Roman"/>
          <w:sz w:val="24"/>
          <w:szCs w:val="24"/>
        </w:rPr>
        <w:t xml:space="preserve"> un nulle </w:t>
      </w:r>
      <w:proofErr w:type="spellStart"/>
      <w:r w:rsidR="008B2D7A" w:rsidRPr="0014695B">
        <w:rPr>
          <w:rFonts w:ascii="Times New Roman" w:eastAsia="Times New Roman" w:hAnsi="Times New Roman" w:cs="Times New Roman"/>
          <w:i/>
          <w:sz w:val="24"/>
          <w:szCs w:val="24"/>
        </w:rPr>
        <w:t>euro</w:t>
      </w:r>
      <w:proofErr w:type="spellEnd"/>
      <w:r w:rsidR="008B2D7A" w:rsidRPr="0014695B">
        <w:rPr>
          <w:rFonts w:ascii="Times New Roman" w:eastAsia="Times New Roman" w:hAnsi="Times New Roman" w:cs="Times New Roman"/>
          <w:sz w:val="24"/>
          <w:szCs w:val="24"/>
        </w:rPr>
        <w:t xml:space="preserve"> centi</w:t>
      </w:r>
      <w:r w:rsidRPr="0014695B">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neieskaitot pievienotās vērtības nodokli (turpmāk- PVN). PVN tiek aprēķināts un maksāts saskaņā ar spēkā esošajiem normatīvajiem aktiem.</w:t>
      </w:r>
    </w:p>
    <w:p w:rsidR="008C6FE9" w:rsidRPr="001D4D7A"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lastRenderedPageBreak/>
        <w:t>Preces</w:t>
      </w:r>
      <w:r w:rsidRPr="001D4D7A">
        <w:rPr>
          <w:rFonts w:ascii="Times New Roman" w:eastAsia="Times New Roman" w:hAnsi="Times New Roman" w:cs="Times New Roman"/>
          <w:sz w:val="24"/>
          <w:szCs w:val="24"/>
        </w:rPr>
        <w:t xml:space="preserve"> cena ir noteikta Līguma 2.pielikumā “Finanšu piedāvājums” un nav maināma Līguma darbības laikā.</w:t>
      </w:r>
    </w:p>
    <w:p w:rsidR="008C6FE9" w:rsidRPr="001D4D7A"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Līguma 2. pielikuma “</w:t>
      </w:r>
      <w:r>
        <w:rPr>
          <w:rFonts w:ascii="Times New Roman" w:eastAsia="Times New Roman" w:hAnsi="Times New Roman" w:cs="Times New Roman"/>
          <w:iCs/>
          <w:sz w:val="24"/>
          <w:szCs w:val="24"/>
        </w:rPr>
        <w:t>Finanšu piedāvājums” norādītajā Preces cenā</w:t>
      </w:r>
      <w:r w:rsidRPr="001D4D7A">
        <w:rPr>
          <w:rFonts w:ascii="Times New Roman" w:eastAsia="Times New Roman" w:hAnsi="Times New Roman" w:cs="Times New Roman"/>
          <w:i/>
          <w:iCs/>
          <w:sz w:val="24"/>
          <w:szCs w:val="24"/>
        </w:rPr>
        <w:t xml:space="preserve"> </w:t>
      </w:r>
      <w:r w:rsidRPr="001D4D7A">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1D4D7A">
        <w:rPr>
          <w:rFonts w:ascii="Times New Roman" w:eastAsia="Times New Roman" w:hAnsi="Times New Roman" w:cs="Times New Roman"/>
          <w:iCs/>
          <w:sz w:val="24"/>
          <w:szCs w:val="24"/>
        </w:rPr>
        <w:t xml:space="preserve">uzpildes, transporta, piegādes, iekraušanas, izkraušanas, uzstādīšanas </w:t>
      </w:r>
      <w:proofErr w:type="spellStart"/>
      <w:r w:rsidRPr="001D4D7A">
        <w:rPr>
          <w:rFonts w:ascii="Times New Roman" w:eastAsia="Times New Roman" w:hAnsi="Times New Roman" w:cs="Times New Roman"/>
          <w:iCs/>
          <w:sz w:val="24"/>
          <w:szCs w:val="24"/>
        </w:rPr>
        <w:t>u.c</w:t>
      </w:r>
      <w:proofErr w:type="spellEnd"/>
      <w:r w:rsidRPr="001D4D7A">
        <w:rPr>
          <w:rFonts w:ascii="Times New Roman" w:eastAsia="Times New Roman" w:hAnsi="Times New Roman" w:cs="Times New Roman"/>
          <w:iCs/>
          <w:sz w:val="24"/>
          <w:szCs w:val="24"/>
        </w:rPr>
        <w:t>. izmaksas</w:t>
      </w:r>
      <w:r>
        <w:rPr>
          <w:rFonts w:ascii="Times New Roman" w:eastAsia="Times New Roman" w:hAnsi="Times New Roman" w:cs="Times New Roman"/>
          <w:iCs/>
          <w:sz w:val="24"/>
          <w:szCs w:val="24"/>
        </w:rPr>
        <w:t>.</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saņemt</w:t>
      </w:r>
      <w:r>
        <w:rPr>
          <w:rFonts w:ascii="Times New Roman" w:eastAsia="Times New Roman" w:hAnsi="Times New Roman" w:cs="Times New Roman"/>
          <w:sz w:val="24"/>
          <w:szCs w:val="24"/>
        </w:rPr>
        <w:t>o</w:t>
      </w:r>
      <w:r w:rsidRPr="001D4D7A">
        <w:rPr>
          <w:rFonts w:ascii="Times New Roman" w:eastAsia="Times New Roman" w:hAnsi="Times New Roman" w:cs="Times New Roman"/>
          <w:sz w:val="24"/>
          <w:szCs w:val="24"/>
        </w:rPr>
        <w:t xml:space="preserve"> Prec</w:t>
      </w:r>
      <w:r>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Pasūtītājs norēķinās izmantojot bezskaidras naudas norēķinus, veicot pārskaitījumu uz Piegādātāja Līgumā norādīto bankas kontu 20 (divdesmit) dienu laikā pēc </w:t>
      </w:r>
      <w:r>
        <w:rPr>
          <w:rFonts w:ascii="Times New Roman" w:eastAsia="Times New Roman" w:hAnsi="Times New Roman" w:cs="Times New Roman"/>
          <w:sz w:val="24"/>
          <w:szCs w:val="24"/>
        </w:rPr>
        <w:t>atbilstoši noformēta</w:t>
      </w:r>
      <w:r w:rsidRPr="001D4D7A">
        <w:rPr>
          <w:rFonts w:ascii="Times New Roman" w:eastAsia="Times New Roman" w:hAnsi="Times New Roman" w:cs="Times New Roman"/>
          <w:sz w:val="24"/>
          <w:szCs w:val="24"/>
        </w:rPr>
        <w:t xml:space="preserve"> rēķina saņemšanas Pasūtītāja grāmatvedībā.</w:t>
      </w:r>
    </w:p>
    <w:p w:rsidR="008C6FE9" w:rsidRPr="007A0458"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7A0458">
        <w:rPr>
          <w:rFonts w:ascii="Times New Roman" w:eastAsia="Times New Roman" w:hAnsi="Times New Roman" w:cs="Times New Roman"/>
          <w:sz w:val="24"/>
          <w:szCs w:val="24"/>
        </w:rPr>
        <w:t xml:space="preserve">Pasūtītājs samaksu par saņemto Preci veic šādā kārtībā: </w:t>
      </w:r>
    </w:p>
    <w:p w:rsidR="008C6FE9" w:rsidRPr="007A0458" w:rsidRDefault="008C6FE9" w:rsidP="008C6FE9">
      <w:pPr>
        <w:pStyle w:val="ListParagraph"/>
        <w:numPr>
          <w:ilvl w:val="2"/>
          <w:numId w:val="45"/>
        </w:numPr>
        <w:spacing w:after="0" w:line="240" w:lineRule="auto"/>
        <w:ind w:left="990" w:hanging="630"/>
        <w:jc w:val="both"/>
        <w:rPr>
          <w:rFonts w:ascii="Times New Roman" w:eastAsia="Times New Roman" w:hAnsi="Times New Roman" w:cs="Times New Roman"/>
          <w:sz w:val="24"/>
          <w:szCs w:val="24"/>
        </w:rPr>
      </w:pPr>
      <w:r w:rsidRPr="007A0458">
        <w:rPr>
          <w:rFonts w:ascii="Times New Roman" w:eastAsia="Times New Roman" w:hAnsi="Times New Roman" w:cs="Times New Roman"/>
          <w:sz w:val="24"/>
          <w:szCs w:val="24"/>
        </w:rPr>
        <w:t>Pasūtītāj</w:t>
      </w:r>
      <w:r w:rsidR="00217754" w:rsidRPr="007A0458">
        <w:rPr>
          <w:rFonts w:ascii="Times New Roman" w:eastAsia="Times New Roman" w:hAnsi="Times New Roman" w:cs="Times New Roman"/>
          <w:sz w:val="24"/>
          <w:szCs w:val="24"/>
        </w:rPr>
        <w:t>s samaksā avansa maksājumu 20% (divdesmit procentu)</w:t>
      </w:r>
      <w:r w:rsidR="007A0458" w:rsidRPr="007A0458">
        <w:rPr>
          <w:rFonts w:ascii="Times New Roman" w:eastAsia="Times New Roman" w:hAnsi="Times New Roman" w:cs="Times New Roman"/>
          <w:sz w:val="24"/>
          <w:szCs w:val="24"/>
        </w:rPr>
        <w:t xml:space="preserve"> jeb 2000,00 (divi tūkstoši </w:t>
      </w:r>
      <w:proofErr w:type="spellStart"/>
      <w:r w:rsidR="007A0458" w:rsidRPr="007A0458">
        <w:rPr>
          <w:rFonts w:ascii="Times New Roman" w:eastAsia="Times New Roman" w:hAnsi="Times New Roman" w:cs="Times New Roman"/>
          <w:i/>
          <w:sz w:val="24"/>
          <w:szCs w:val="24"/>
        </w:rPr>
        <w:t>euro</w:t>
      </w:r>
      <w:proofErr w:type="spellEnd"/>
      <w:r w:rsidR="007A0458" w:rsidRPr="007A0458">
        <w:rPr>
          <w:rFonts w:ascii="Times New Roman" w:eastAsia="Times New Roman" w:hAnsi="Times New Roman" w:cs="Times New Roman"/>
          <w:sz w:val="24"/>
          <w:szCs w:val="24"/>
        </w:rPr>
        <w:t xml:space="preserve"> un nulle </w:t>
      </w:r>
      <w:proofErr w:type="spellStart"/>
      <w:r w:rsidR="007A0458" w:rsidRPr="007A0458">
        <w:rPr>
          <w:rFonts w:ascii="Times New Roman" w:eastAsia="Times New Roman" w:hAnsi="Times New Roman" w:cs="Times New Roman"/>
          <w:i/>
          <w:sz w:val="24"/>
          <w:szCs w:val="24"/>
        </w:rPr>
        <w:t>euro</w:t>
      </w:r>
      <w:proofErr w:type="spellEnd"/>
      <w:r w:rsidR="007A0458" w:rsidRPr="007A0458">
        <w:rPr>
          <w:rFonts w:ascii="Times New Roman" w:eastAsia="Times New Roman" w:hAnsi="Times New Roman" w:cs="Times New Roman"/>
          <w:sz w:val="24"/>
          <w:szCs w:val="24"/>
        </w:rPr>
        <w:t xml:space="preserve"> centi)</w:t>
      </w:r>
      <w:r w:rsidRPr="007A0458">
        <w:rPr>
          <w:rFonts w:ascii="Times New Roman" w:eastAsia="Times New Roman" w:hAnsi="Times New Roman" w:cs="Times New Roman"/>
          <w:sz w:val="24"/>
          <w:szCs w:val="24"/>
        </w:rPr>
        <w:t xml:space="preserve"> apmērā no 3.1.</w:t>
      </w:r>
      <w:r w:rsidR="007A0458">
        <w:rPr>
          <w:rFonts w:ascii="Times New Roman" w:eastAsia="Times New Roman" w:hAnsi="Times New Roman" w:cs="Times New Roman"/>
          <w:sz w:val="24"/>
          <w:szCs w:val="24"/>
        </w:rPr>
        <w:t xml:space="preserve"> </w:t>
      </w:r>
      <w:r w:rsidR="0014695B">
        <w:rPr>
          <w:rFonts w:ascii="Times New Roman" w:eastAsia="Times New Roman" w:hAnsi="Times New Roman" w:cs="Times New Roman"/>
          <w:sz w:val="24"/>
          <w:szCs w:val="24"/>
        </w:rPr>
        <w:t>punktā minētās Līguma summas 7 (septiņu</w:t>
      </w:r>
      <w:r w:rsidRPr="007A0458">
        <w:rPr>
          <w:rFonts w:ascii="Times New Roman" w:eastAsia="Times New Roman" w:hAnsi="Times New Roman" w:cs="Times New Roman"/>
          <w:sz w:val="24"/>
          <w:szCs w:val="24"/>
        </w:rPr>
        <w:t>) dienu laikā no atbilstoši sagatavota avansa rēķina saņemšanas brīža. Piegādātājam rēķins par avansu Pasūtītājam jāiesniedz 3 (trīs) darba dienu laikā no Līguma parakstīšanas dienas;</w:t>
      </w:r>
    </w:p>
    <w:p w:rsidR="008C6FE9" w:rsidRPr="007A0458" w:rsidRDefault="007A0458" w:rsidP="008C6FE9">
      <w:pPr>
        <w:pStyle w:val="ListParagraph"/>
        <w:numPr>
          <w:ilvl w:val="2"/>
          <w:numId w:val="45"/>
        </w:numPr>
        <w:spacing w:after="0" w:line="240" w:lineRule="auto"/>
        <w:ind w:left="990" w:hanging="630"/>
        <w:jc w:val="both"/>
        <w:rPr>
          <w:rFonts w:ascii="Times New Roman" w:eastAsia="Times New Roman" w:hAnsi="Times New Roman" w:cs="Times New Roman"/>
          <w:sz w:val="24"/>
          <w:szCs w:val="24"/>
        </w:rPr>
      </w:pPr>
      <w:r w:rsidRPr="007A0458">
        <w:rPr>
          <w:rFonts w:ascii="Times New Roman" w:eastAsia="Times New Roman" w:hAnsi="Times New Roman" w:cs="Times New Roman"/>
          <w:sz w:val="24"/>
          <w:szCs w:val="24"/>
        </w:rPr>
        <w:t xml:space="preserve">Atlikušo maksu 80% (astoņdesmit procentu) jeb EUR 8000,00 (astoņi tūkstoši </w:t>
      </w:r>
      <w:proofErr w:type="spellStart"/>
      <w:r w:rsidRPr="007A0458">
        <w:rPr>
          <w:rFonts w:ascii="Times New Roman" w:eastAsia="Times New Roman" w:hAnsi="Times New Roman" w:cs="Times New Roman"/>
          <w:i/>
          <w:sz w:val="24"/>
          <w:szCs w:val="24"/>
        </w:rPr>
        <w:t>euro</w:t>
      </w:r>
      <w:proofErr w:type="spellEnd"/>
      <w:r w:rsidRPr="007A0458">
        <w:rPr>
          <w:rFonts w:ascii="Times New Roman" w:eastAsia="Times New Roman" w:hAnsi="Times New Roman" w:cs="Times New Roman"/>
          <w:sz w:val="24"/>
          <w:szCs w:val="24"/>
        </w:rPr>
        <w:t xml:space="preserve"> un nulle </w:t>
      </w:r>
      <w:proofErr w:type="spellStart"/>
      <w:r w:rsidRPr="007A0458">
        <w:rPr>
          <w:rFonts w:ascii="Times New Roman" w:eastAsia="Times New Roman" w:hAnsi="Times New Roman" w:cs="Times New Roman"/>
          <w:i/>
          <w:sz w:val="24"/>
          <w:szCs w:val="24"/>
        </w:rPr>
        <w:t>euro</w:t>
      </w:r>
      <w:proofErr w:type="spellEnd"/>
      <w:r w:rsidRPr="007A0458">
        <w:rPr>
          <w:rFonts w:ascii="Times New Roman" w:eastAsia="Times New Roman" w:hAnsi="Times New Roman" w:cs="Times New Roman"/>
          <w:sz w:val="24"/>
          <w:szCs w:val="24"/>
        </w:rPr>
        <w:t xml:space="preserve"> centi)</w:t>
      </w:r>
      <w:r w:rsidR="008C6FE9" w:rsidRPr="007A0458">
        <w:rPr>
          <w:rFonts w:ascii="Times New Roman" w:eastAsia="Times New Roman" w:hAnsi="Times New Roman" w:cs="Times New Roman"/>
          <w:sz w:val="24"/>
          <w:szCs w:val="24"/>
        </w:rPr>
        <w:t xml:space="preserve"> apmērā Pasūtītājs </w:t>
      </w:r>
      <w:r w:rsidR="008C6FE9" w:rsidRPr="0014695B">
        <w:rPr>
          <w:rFonts w:ascii="Times New Roman" w:eastAsia="Times New Roman" w:hAnsi="Times New Roman" w:cs="Times New Roman"/>
          <w:sz w:val="24"/>
          <w:szCs w:val="24"/>
        </w:rPr>
        <w:t xml:space="preserve">samaksā </w:t>
      </w:r>
      <w:r w:rsidR="0014695B" w:rsidRPr="0014695B">
        <w:rPr>
          <w:rFonts w:ascii="Times New Roman" w:eastAsia="Times New Roman" w:hAnsi="Times New Roman" w:cs="Times New Roman"/>
          <w:sz w:val="24"/>
          <w:szCs w:val="24"/>
        </w:rPr>
        <w:t>10 (desmit</w:t>
      </w:r>
      <w:r w:rsidR="008C6FE9" w:rsidRPr="0014695B">
        <w:rPr>
          <w:rFonts w:ascii="Times New Roman" w:eastAsia="Times New Roman" w:hAnsi="Times New Roman" w:cs="Times New Roman"/>
          <w:sz w:val="24"/>
          <w:szCs w:val="24"/>
        </w:rPr>
        <w:t>) dienu</w:t>
      </w:r>
      <w:r w:rsidR="008C6FE9" w:rsidRPr="007A0458">
        <w:rPr>
          <w:rFonts w:ascii="Times New Roman" w:eastAsia="Times New Roman" w:hAnsi="Times New Roman" w:cs="Times New Roman"/>
          <w:sz w:val="24"/>
          <w:szCs w:val="24"/>
        </w:rPr>
        <w:t xml:space="preserve"> laikā pēc Preču pieņemšanas – nodošanas akta abpusējas parakstīšanas un atbilstoši sagatavota rēķina saņemšanas dienas.</w:t>
      </w:r>
    </w:p>
    <w:p w:rsidR="008C6FE9" w:rsidRPr="001D4D7A"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samaksas dienu tiek uzskatīta diena, kad Pasūtītājs veicis pārskaitījumu uz Piegādātāja norēķinu kontu.</w:t>
      </w:r>
    </w:p>
    <w:p w:rsidR="008C6FE9" w:rsidRPr="001D4D7A"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Sagatavojot rēķinu un pieņemšanas- nodošanas aktu, </w:t>
      </w:r>
      <w:r w:rsidRPr="001D4D7A">
        <w:rPr>
          <w:rFonts w:ascii="Times New Roman" w:eastAsia="Times New Roman" w:hAnsi="Times New Roman" w:cs="Times New Roman"/>
          <w:bCs/>
          <w:sz w:val="24"/>
          <w:szCs w:val="24"/>
        </w:rPr>
        <w:t>Piegādātājs</w:t>
      </w:r>
      <w:r>
        <w:rPr>
          <w:rFonts w:ascii="Times New Roman" w:eastAsia="Times New Roman" w:hAnsi="Times New Roman" w:cs="Times New Roman"/>
          <w:bCs/>
          <w:sz w:val="24"/>
          <w:szCs w:val="24"/>
        </w:rPr>
        <w:t xml:space="preserve"> tajos</w:t>
      </w:r>
      <w:r w:rsidRPr="001D4D7A">
        <w:rPr>
          <w:rFonts w:ascii="Times New Roman" w:eastAsia="Times New Roman" w:hAnsi="Times New Roman" w:cs="Times New Roman"/>
          <w:sz w:val="24"/>
          <w:szCs w:val="24"/>
        </w:rPr>
        <w:t xml:space="preserve"> norāda </w:t>
      </w:r>
      <w:r w:rsidRPr="001D4D7A">
        <w:rPr>
          <w:rFonts w:ascii="Times New Roman" w:eastAsia="Times New Roman" w:hAnsi="Times New Roman" w:cs="Times New Roman"/>
          <w:color w:val="000000"/>
          <w:sz w:val="24"/>
          <w:szCs w:val="24"/>
        </w:rPr>
        <w:t>Iepirkuma nosaukumu</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Iepirkuma </w:t>
      </w:r>
      <w:r w:rsidRPr="001D4D7A">
        <w:rPr>
          <w:rFonts w:ascii="Times New Roman" w:eastAsia="Times New Roman" w:hAnsi="Times New Roman" w:cs="Times New Roman"/>
          <w:sz w:val="24"/>
          <w:szCs w:val="24"/>
        </w:rPr>
        <w:t xml:space="preserve">identifikācijas </w:t>
      </w:r>
      <w:proofErr w:type="spellStart"/>
      <w:r w:rsidRPr="001D4D7A">
        <w:rPr>
          <w:rFonts w:ascii="Times New Roman" w:eastAsia="Times New Roman" w:hAnsi="Times New Roman" w:cs="Times New Roman"/>
          <w:sz w:val="24"/>
          <w:szCs w:val="24"/>
        </w:rPr>
        <w:t>Nr</w:t>
      </w:r>
      <w:proofErr w:type="spellEnd"/>
      <w:r w:rsidRPr="001D4D7A">
        <w:rPr>
          <w:rFonts w:ascii="Times New Roman" w:eastAsia="Times New Roman" w:hAnsi="Times New Roman" w:cs="Times New Roman"/>
          <w:sz w:val="24"/>
          <w:szCs w:val="24"/>
        </w:rPr>
        <w:t>.</w:t>
      </w:r>
      <w:r w:rsidR="00217754">
        <w:rPr>
          <w:rFonts w:ascii="Times New Roman" w:eastAsia="Times New Roman" w:hAnsi="Times New Roman" w:cs="Times New Roman"/>
          <w:sz w:val="24"/>
          <w:szCs w:val="24"/>
        </w:rPr>
        <w:t xml:space="preserve"> LU 2016/12_I</w:t>
      </w:r>
      <w:r w:rsidRPr="001D4D7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CPV kodu</w:t>
      </w:r>
      <w:r w:rsidR="00217754">
        <w:rPr>
          <w:rFonts w:ascii="Times New Roman" w:eastAsia="Calibri" w:hAnsi="Times New Roman" w:cs="Times New Roman"/>
          <w:color w:val="000000"/>
          <w:sz w:val="24"/>
          <w:szCs w:val="24"/>
        </w:rPr>
        <w:t>: 38000000-5</w:t>
      </w:r>
      <w:r>
        <w:rPr>
          <w:rFonts w:ascii="Times New Roman" w:eastAsia="Calibri" w:hAnsi="Times New Roman" w:cs="Times New Roman"/>
          <w:color w:val="000000"/>
          <w:sz w:val="24"/>
          <w:szCs w:val="24"/>
        </w:rPr>
        <w:t xml:space="preserve"> </w:t>
      </w:r>
      <w:r w:rsidR="00217754">
        <w:rPr>
          <w:rFonts w:ascii="Times New Roman" w:eastAsia="Calibri" w:hAnsi="Times New Roman" w:cs="Times New Roman"/>
          <w:color w:val="000000"/>
          <w:sz w:val="24"/>
          <w:szCs w:val="24"/>
        </w:rPr>
        <w:t xml:space="preserve">, Pasūtītāja līguma </w:t>
      </w:r>
      <w:proofErr w:type="spellStart"/>
      <w:r w:rsidR="00217754">
        <w:rPr>
          <w:rFonts w:ascii="Times New Roman" w:eastAsia="Calibri" w:hAnsi="Times New Roman" w:cs="Times New Roman"/>
          <w:color w:val="000000"/>
          <w:sz w:val="24"/>
          <w:szCs w:val="24"/>
        </w:rPr>
        <w:t>Nr</w:t>
      </w:r>
      <w:proofErr w:type="spellEnd"/>
      <w:r w:rsidR="00217754">
        <w:rPr>
          <w:rFonts w:ascii="Times New Roman" w:eastAsia="Calibri" w:hAnsi="Times New Roman" w:cs="Times New Roman"/>
          <w:color w:val="000000"/>
          <w:sz w:val="24"/>
          <w:szCs w:val="24"/>
        </w:rPr>
        <w:t>.,</w:t>
      </w:r>
      <w:r w:rsidRPr="001D4D7A">
        <w:rPr>
          <w:rFonts w:ascii="Times New Roman" w:eastAsia="Calibri" w:hAnsi="Times New Roman" w:cs="Times New Roman"/>
          <w:color w:val="000000"/>
          <w:sz w:val="24"/>
          <w:szCs w:val="24"/>
        </w:rPr>
        <w:t xml:space="preserve"> </w:t>
      </w:r>
      <w:proofErr w:type="spellStart"/>
      <w:r w:rsidRPr="001D4D7A">
        <w:rPr>
          <w:rFonts w:ascii="Times New Roman" w:eastAsia="Calibri" w:hAnsi="Times New Roman" w:cs="Times New Roman"/>
          <w:color w:val="000000"/>
          <w:sz w:val="24"/>
          <w:szCs w:val="24"/>
        </w:rPr>
        <w:t>u.c</w:t>
      </w:r>
      <w:proofErr w:type="spellEnd"/>
      <w:r w:rsidRPr="001D4D7A">
        <w:rPr>
          <w:rFonts w:ascii="Times New Roman" w:eastAsia="Calibri" w:hAnsi="Times New Roman" w:cs="Times New Roman"/>
          <w:color w:val="000000"/>
          <w:sz w:val="24"/>
          <w:szCs w:val="24"/>
        </w:rPr>
        <w:t>. nepieciešamos rekvizītus</w:t>
      </w:r>
      <w:r w:rsidRPr="001D4D7A">
        <w:rPr>
          <w:rFonts w:ascii="Times New Roman" w:eastAsia="Times New Roman" w:hAnsi="Times New Roman" w:cs="Times New Roman"/>
          <w:sz w:val="24"/>
          <w:szCs w:val="24"/>
        </w:rPr>
        <w:t>.</w:t>
      </w:r>
    </w:p>
    <w:p w:rsidR="008C6FE9" w:rsidRPr="00217754" w:rsidRDefault="008C6FE9" w:rsidP="00217754">
      <w:pPr>
        <w:numPr>
          <w:ilvl w:val="1"/>
          <w:numId w:val="4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Līguma 3.7</w:t>
      </w:r>
      <w:r w:rsidRPr="001D4D7A">
        <w:rPr>
          <w:rFonts w:ascii="Times New Roman" w:eastAsia="Times New Roman" w:hAnsi="Times New Roman" w:cs="Times New Roman"/>
          <w:bCs/>
          <w:sz w:val="24"/>
          <w:szCs w:val="24"/>
        </w:rPr>
        <w:t>.pun</w:t>
      </w:r>
      <w:r>
        <w:rPr>
          <w:rFonts w:ascii="Times New Roman" w:eastAsia="Times New Roman" w:hAnsi="Times New Roman" w:cs="Times New Roman"/>
          <w:bCs/>
          <w:sz w:val="24"/>
          <w:szCs w:val="24"/>
        </w:rPr>
        <w:t>k</w:t>
      </w:r>
      <w:r w:rsidRPr="001D4D7A">
        <w:rPr>
          <w:rFonts w:ascii="Times New Roman" w:eastAsia="Times New Roman" w:hAnsi="Times New Roman" w:cs="Times New Roman"/>
          <w:bCs/>
          <w:sz w:val="24"/>
          <w:szCs w:val="24"/>
        </w:rPr>
        <w:t>tā noteikto prasību neievērošanas gadījumā Pasūtītā</w:t>
      </w:r>
      <w:r>
        <w:rPr>
          <w:rFonts w:ascii="Times New Roman" w:eastAsia="Times New Roman" w:hAnsi="Times New Roman" w:cs="Times New Roman"/>
          <w:bCs/>
          <w:sz w:val="24"/>
          <w:szCs w:val="24"/>
        </w:rPr>
        <w:t>js ir tiesīgs neapmaksāt rēķinu</w:t>
      </w:r>
      <w:r w:rsidRPr="001D4D7A">
        <w:rPr>
          <w:rFonts w:ascii="Times New Roman" w:eastAsia="Times New Roman" w:hAnsi="Times New Roman" w:cs="Times New Roman"/>
          <w:bCs/>
          <w:sz w:val="24"/>
          <w:szCs w:val="24"/>
        </w:rPr>
        <w:t xml:space="preserve">  līdz minēto prasību izpildei, līdz ar ko Pasūtītājam nevar tikt piemēroti šī Līguma 5.2.punkta nosacījumi.</w:t>
      </w:r>
    </w:p>
    <w:p w:rsidR="008C6FE9" w:rsidRPr="001D4D7A" w:rsidRDefault="008C6FE9" w:rsidP="008C6FE9">
      <w:pPr>
        <w:numPr>
          <w:ilvl w:val="0"/>
          <w:numId w:val="45"/>
        </w:numPr>
        <w:spacing w:before="120" w:after="0" w:line="240" w:lineRule="auto"/>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Preces PIEGĀDE, pieņemšana – nodošana</w:t>
      </w:r>
    </w:p>
    <w:p w:rsidR="008C6FE9" w:rsidRPr="00AD57BD"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Piegādātājam ir pienākums Preci pilnā apmērā piegādāt Pasūtītājam līdz Līguma 2.1. punktā noteiktajam datumam. </w:t>
      </w:r>
    </w:p>
    <w:p w:rsidR="008C6FE9" w:rsidRPr="00AD57BD" w:rsidRDefault="008C6FE9" w:rsidP="008C6FE9">
      <w:pPr>
        <w:numPr>
          <w:ilvl w:val="1"/>
          <w:numId w:val="4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 xml:space="preserve">Piegādātājam ir pienākums </w:t>
      </w:r>
      <w:r>
        <w:rPr>
          <w:rFonts w:ascii="Times New Roman" w:eastAsia="Times New Roman" w:hAnsi="Times New Roman" w:cs="Times New Roman"/>
          <w:bCs/>
          <w:sz w:val="24"/>
          <w:szCs w:val="24"/>
        </w:rPr>
        <w:t xml:space="preserve">konkrētu </w:t>
      </w:r>
      <w:r w:rsidRPr="00B0094F">
        <w:rPr>
          <w:rFonts w:ascii="Times New Roman" w:eastAsia="Times New Roman" w:hAnsi="Times New Roman" w:cs="Times New Roman"/>
          <w:bCs/>
          <w:sz w:val="24"/>
          <w:szCs w:val="24"/>
        </w:rPr>
        <w:t xml:space="preserve">piegādes laiku </w:t>
      </w:r>
      <w:r w:rsidRPr="001D4D7A">
        <w:rPr>
          <w:rFonts w:ascii="Times New Roman" w:eastAsia="Times New Roman" w:hAnsi="Times New Roman" w:cs="Times New Roman"/>
          <w:bCs/>
          <w:sz w:val="24"/>
          <w:szCs w:val="24"/>
        </w:rPr>
        <w:t>saskaņot ar Pasūtītāja kontaktpersonu.</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hAnsi="Times New Roman"/>
          <w:bCs/>
          <w:sz w:val="24"/>
        </w:rPr>
        <w:t>Precei jābūt jaunai un nelietotai</w:t>
      </w:r>
      <w:r w:rsidRPr="00E91440">
        <w:rPr>
          <w:rFonts w:ascii="Times New Roman" w:hAnsi="Times New Roman"/>
          <w:bCs/>
          <w:sz w:val="24"/>
        </w:rPr>
        <w:t xml:space="preserve">. Piegādātājam </w:t>
      </w:r>
      <w:r>
        <w:rPr>
          <w:rFonts w:ascii="Times New Roman" w:hAnsi="Times New Roman"/>
          <w:bCs/>
          <w:sz w:val="24"/>
        </w:rPr>
        <w:t>P</w:t>
      </w:r>
      <w:r w:rsidRPr="00E91440">
        <w:rPr>
          <w:rFonts w:ascii="Times New Roman" w:hAnsi="Times New Roman"/>
          <w:bCs/>
          <w:sz w:val="24"/>
        </w:rPr>
        <w:t xml:space="preserve">rece jāpiegādā </w:t>
      </w:r>
      <w:proofErr w:type="spellStart"/>
      <w:r w:rsidRPr="00E91440">
        <w:rPr>
          <w:rFonts w:ascii="Times New Roman" w:hAnsi="Times New Roman"/>
          <w:bCs/>
          <w:sz w:val="24"/>
        </w:rPr>
        <w:t>oriģināliepakojumā</w:t>
      </w:r>
      <w:proofErr w:type="spellEnd"/>
      <w:r w:rsidRPr="00E91440">
        <w:rPr>
          <w:rFonts w:ascii="Times New Roman" w:hAnsi="Times New Roman"/>
          <w:bCs/>
          <w:sz w:val="24"/>
        </w:rPr>
        <w:t xml:space="preserve">, kopā ar </w:t>
      </w:r>
      <w:r w:rsidRPr="00E91440">
        <w:rPr>
          <w:rFonts w:ascii="Times New Roman" w:hAnsi="Times New Roman"/>
          <w:sz w:val="24"/>
        </w:rPr>
        <w:t>uzglabāšanas noteikumiem un lietošanas instrukcijām latviešu valodā.</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sidRPr="00AD57BD">
        <w:rPr>
          <w:rFonts w:ascii="Times New Roman" w:eastAsia="Times New Roman" w:hAnsi="Times New Roman" w:cs="Times New Roman"/>
          <w:bCs/>
          <w:sz w:val="24"/>
          <w:szCs w:val="24"/>
        </w:rPr>
        <w:t xml:space="preserve">Vienlaicīgi ar Preces piegādi Piegādātājs nodod Pasūtītājam parakstītu pieņemšanas – nodošanas aktu atbilstoši Līguma </w:t>
      </w:r>
      <w:r>
        <w:rPr>
          <w:rFonts w:ascii="Times New Roman" w:eastAsia="Times New Roman" w:hAnsi="Times New Roman" w:cs="Times New Roman"/>
          <w:bCs/>
          <w:sz w:val="24"/>
          <w:szCs w:val="24"/>
        </w:rPr>
        <w:t>3.</w:t>
      </w:r>
      <w:r w:rsidRPr="00AD57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w:t>
      </w:r>
      <w:r w:rsidRPr="00AD57BD">
        <w:rPr>
          <w:rFonts w:ascii="Times New Roman" w:eastAsia="Times New Roman" w:hAnsi="Times New Roman" w:cs="Times New Roman"/>
          <w:bCs/>
          <w:sz w:val="24"/>
          <w:szCs w:val="24"/>
        </w:rPr>
        <w:t>ielikumam</w:t>
      </w:r>
      <w:r>
        <w:rPr>
          <w:rFonts w:ascii="Times New Roman" w:eastAsia="Times New Roman" w:hAnsi="Times New Roman" w:cs="Times New Roman"/>
          <w:bCs/>
          <w:sz w:val="24"/>
          <w:szCs w:val="24"/>
        </w:rPr>
        <w:t xml:space="preserve"> “Pieņemšanas-nodošanas akts”</w:t>
      </w:r>
      <w:r w:rsidRPr="00AD57BD">
        <w:rPr>
          <w:rFonts w:ascii="Times New Roman" w:eastAsia="Times New Roman" w:hAnsi="Times New Roman" w:cs="Times New Roman"/>
          <w:bCs/>
          <w:sz w:val="24"/>
          <w:szCs w:val="24"/>
        </w:rPr>
        <w:t xml:space="preserve">, </w:t>
      </w:r>
      <w:r w:rsidRPr="00AD57BD">
        <w:rPr>
          <w:rFonts w:ascii="Times New Roman" w:eastAsia="Times New Roman" w:hAnsi="Times New Roman" w:cs="Times New Roman"/>
          <w:sz w:val="24"/>
          <w:szCs w:val="24"/>
        </w:rPr>
        <w:t xml:space="preserve">kurā ir norādīta informācija par </w:t>
      </w:r>
      <w:r w:rsidRPr="00FE5D96">
        <w:rPr>
          <w:rFonts w:ascii="Times New Roman" w:eastAsia="Times New Roman" w:hAnsi="Times New Roman" w:cs="Times New Roman"/>
          <w:sz w:val="24"/>
          <w:szCs w:val="24"/>
        </w:rPr>
        <w:t xml:space="preserve">piegādes vietu, datumu, </w:t>
      </w:r>
      <w:r w:rsidRPr="00AD57BD">
        <w:rPr>
          <w:rFonts w:ascii="Times New Roman" w:eastAsia="Times New Roman" w:hAnsi="Times New Roman" w:cs="Times New Roman"/>
          <w:sz w:val="24"/>
          <w:szCs w:val="24"/>
        </w:rPr>
        <w:t xml:space="preserve">piegādāto Preci, daudzumu, cenu EUR bez PVN. </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Pasūtītājam ir tiesības veikt Preces kvalitātes atbilstības pārbaudi</w:t>
      </w:r>
      <w:r w:rsidRPr="00AD57BD">
        <w:rPr>
          <w:rFonts w:ascii="Times New Roman" w:eastAsia="Times New Roman" w:hAnsi="Times New Roman" w:cs="Times New Roman"/>
          <w:bCs/>
          <w:sz w:val="24"/>
          <w:szCs w:val="24"/>
        </w:rPr>
        <w:t xml:space="preserve"> 10 (de</w:t>
      </w:r>
      <w:r>
        <w:rPr>
          <w:rFonts w:ascii="Times New Roman" w:eastAsia="Times New Roman" w:hAnsi="Times New Roman" w:cs="Times New Roman"/>
          <w:bCs/>
          <w:sz w:val="24"/>
          <w:szCs w:val="24"/>
        </w:rPr>
        <w:t>smit) darba dienu laikā no Preces</w:t>
      </w:r>
      <w:r w:rsidRPr="00AD57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piegādes</w:t>
      </w:r>
      <w:r w:rsidRPr="00AD57BD">
        <w:rPr>
          <w:rFonts w:ascii="Times New Roman" w:eastAsia="Times New Roman" w:hAnsi="Times New Roman" w:cs="Times New Roman"/>
          <w:bCs/>
          <w:sz w:val="24"/>
          <w:szCs w:val="24"/>
        </w:rPr>
        <w:t xml:space="preserve"> dienas. </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sidRPr="00A96F59">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Pasūtītājs piegādātajai Precei</w:t>
      </w:r>
      <w:r w:rsidRPr="00A96F59">
        <w:rPr>
          <w:rFonts w:ascii="Times New Roman" w:eastAsia="Times New Roman" w:hAnsi="Times New Roman" w:cs="Times New Roman"/>
          <w:bCs/>
          <w:sz w:val="24"/>
          <w:szCs w:val="24"/>
        </w:rPr>
        <w:t xml:space="preserve"> konst</w:t>
      </w:r>
      <w:r>
        <w:rPr>
          <w:rFonts w:ascii="Times New Roman" w:eastAsia="Times New Roman" w:hAnsi="Times New Roman" w:cs="Times New Roman"/>
          <w:bCs/>
          <w:sz w:val="24"/>
          <w:szCs w:val="24"/>
        </w:rPr>
        <w:t>atē kādus trūkumus</w:t>
      </w:r>
      <w:r w:rsidRPr="00A96F59">
        <w:rPr>
          <w:rFonts w:ascii="Times New Roman" w:eastAsia="Times New Roman" w:hAnsi="Times New Roman" w:cs="Times New Roman"/>
          <w:bCs/>
          <w:sz w:val="24"/>
          <w:szCs w:val="24"/>
        </w:rPr>
        <w:t xml:space="preserve"> (iztrūkums, Preces defekti, </w:t>
      </w:r>
      <w:proofErr w:type="spellStart"/>
      <w:r w:rsidRPr="00A96F59">
        <w:rPr>
          <w:rFonts w:ascii="Times New Roman" w:eastAsia="Times New Roman" w:hAnsi="Times New Roman" w:cs="Times New Roman"/>
          <w:bCs/>
          <w:sz w:val="24"/>
          <w:szCs w:val="24"/>
        </w:rPr>
        <w:t>u.c</w:t>
      </w:r>
      <w:proofErr w:type="spellEnd"/>
      <w:r w:rsidRPr="00A96F59">
        <w:rPr>
          <w:rFonts w:ascii="Times New Roman" w:eastAsia="Times New Roman" w:hAnsi="Times New Roman" w:cs="Times New Roman"/>
          <w:bCs/>
          <w:sz w:val="24"/>
          <w:szCs w:val="24"/>
        </w:rPr>
        <w:t>.) vai neatbilstības Līguma</w:t>
      </w:r>
      <w:r>
        <w:rPr>
          <w:rFonts w:ascii="Times New Roman" w:eastAsia="Times New Roman" w:hAnsi="Times New Roman" w:cs="Times New Roman"/>
          <w:bCs/>
          <w:sz w:val="24"/>
          <w:szCs w:val="24"/>
        </w:rPr>
        <w:t xml:space="preserve"> vai tā 1. pielikuma</w:t>
      </w:r>
      <w:r w:rsidRPr="00A96F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A96F59">
        <w:rPr>
          <w:rFonts w:ascii="Times New Roman" w:eastAsia="Times New Roman" w:hAnsi="Times New Roman" w:cs="Times New Roman"/>
          <w:bCs/>
          <w:sz w:val="24"/>
          <w:szCs w:val="24"/>
        </w:rPr>
        <w:t>Tehniskais piedāvājums</w:t>
      </w:r>
      <w:r>
        <w:rPr>
          <w:rFonts w:ascii="Times New Roman" w:eastAsia="Times New Roman" w:hAnsi="Times New Roman" w:cs="Times New Roman"/>
          <w:bCs/>
          <w:sz w:val="24"/>
          <w:szCs w:val="24"/>
        </w:rPr>
        <w:t xml:space="preserve">” noteikumiem, tas </w:t>
      </w:r>
      <w:r w:rsidRPr="00A96F59">
        <w:rPr>
          <w:rFonts w:ascii="Times New Roman" w:eastAsia="Times New Roman" w:hAnsi="Times New Roman" w:cs="Times New Roman"/>
          <w:bCs/>
          <w:sz w:val="24"/>
          <w:szCs w:val="24"/>
        </w:rPr>
        <w:t xml:space="preserve">konstatētos trūkumus (iztrūkums, Preces defekti </w:t>
      </w:r>
      <w:proofErr w:type="spellStart"/>
      <w:r w:rsidRPr="00A96F59">
        <w:rPr>
          <w:rFonts w:ascii="Times New Roman" w:eastAsia="Times New Roman" w:hAnsi="Times New Roman" w:cs="Times New Roman"/>
          <w:bCs/>
          <w:sz w:val="24"/>
          <w:szCs w:val="24"/>
        </w:rPr>
        <w:t>u.c</w:t>
      </w:r>
      <w:proofErr w:type="spellEnd"/>
      <w:r w:rsidRPr="00A96F5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un neatbilstības fiksē</w:t>
      </w:r>
      <w:r w:rsidRPr="00A96F59">
        <w:rPr>
          <w:rFonts w:ascii="Times New Roman" w:eastAsia="Times New Roman" w:hAnsi="Times New Roman" w:cs="Times New Roman"/>
          <w:bCs/>
          <w:sz w:val="24"/>
          <w:szCs w:val="24"/>
        </w:rPr>
        <w:t xml:space="preserve"> Piegādātāja iesniegtajā pieņemšanas- nodošanas aktā</w:t>
      </w:r>
      <w:r>
        <w:rPr>
          <w:rFonts w:ascii="Times New Roman" w:eastAsia="Times New Roman" w:hAnsi="Times New Roman" w:cs="Times New Roman"/>
          <w:bCs/>
          <w:sz w:val="24"/>
          <w:szCs w:val="24"/>
        </w:rPr>
        <w:t>.</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Piegādātājam ir pienākums Pasūtītāja konstatētos trūkumus bez maksas novērst</w:t>
      </w:r>
      <w:r w:rsidRPr="00A96F59">
        <w:rPr>
          <w:rFonts w:ascii="Times New Roman" w:eastAsia="Times New Roman" w:hAnsi="Times New Roman" w:cs="Times New Roman"/>
          <w:bCs/>
          <w:sz w:val="24"/>
          <w:szCs w:val="24"/>
        </w:rPr>
        <w:t xml:space="preserve"> ne vēlāk kā </w:t>
      </w:r>
      <w:r w:rsidRPr="00217754">
        <w:rPr>
          <w:rFonts w:ascii="Times New Roman" w:eastAsia="Times New Roman" w:hAnsi="Times New Roman" w:cs="Times New Roman"/>
          <w:bCs/>
          <w:sz w:val="24"/>
          <w:szCs w:val="24"/>
        </w:rPr>
        <w:t>2 (divu) darba dienu</w:t>
      </w:r>
      <w:r w:rsidRPr="00A96F59">
        <w:rPr>
          <w:rFonts w:ascii="Times New Roman" w:eastAsia="Times New Roman" w:hAnsi="Times New Roman" w:cs="Times New Roman"/>
          <w:bCs/>
          <w:sz w:val="24"/>
          <w:szCs w:val="24"/>
        </w:rPr>
        <w:t xml:space="preserve"> laikā</w:t>
      </w:r>
      <w:r>
        <w:rPr>
          <w:rFonts w:ascii="Times New Roman" w:eastAsia="Times New Roman" w:hAnsi="Times New Roman" w:cs="Times New Roman"/>
          <w:bCs/>
          <w:sz w:val="24"/>
          <w:szCs w:val="24"/>
        </w:rPr>
        <w:t xml:space="preserve"> no pieņemšanas- nodošanas akta, kurā konstatēti trūkumi vai neatbilstības, saņemšanas dienas</w:t>
      </w:r>
      <w:r w:rsidRPr="00A96F59">
        <w:rPr>
          <w:rFonts w:ascii="Times New Roman" w:eastAsia="Times New Roman" w:hAnsi="Times New Roman" w:cs="Times New Roman"/>
          <w:bCs/>
          <w:sz w:val="24"/>
          <w:szCs w:val="24"/>
        </w:rPr>
        <w:t>.</w:t>
      </w:r>
    </w:p>
    <w:p w:rsidR="008C6FE9" w:rsidRPr="008548C1"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Iestājoties Līguma 4.6</w:t>
      </w:r>
      <w:r w:rsidRPr="008548C1">
        <w:rPr>
          <w:rFonts w:ascii="Times New Roman" w:eastAsia="Times New Roman" w:hAnsi="Times New Roman" w:cs="Times New Roman"/>
          <w:sz w:val="24"/>
          <w:szCs w:val="24"/>
        </w:rPr>
        <w:t>. punktā norādītajam gadījumam, pēc trūkumu vai neatbilstību pilnīgas novēršanas, Piegādātājs atkārtoti sagatavo un iesniedz Pasūtītājam pieņemšanas-nodošanas aktu.</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 Preces</w:t>
      </w:r>
      <w:r w:rsidRPr="00AD57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saņemšanas</w:t>
      </w:r>
      <w:r w:rsidRPr="00AD57BD">
        <w:rPr>
          <w:rFonts w:ascii="Times New Roman" w:eastAsia="Times New Roman" w:hAnsi="Times New Roman" w:cs="Times New Roman"/>
          <w:bCs/>
          <w:sz w:val="24"/>
          <w:szCs w:val="24"/>
        </w:rPr>
        <w:t xml:space="preserve"> dienu tiek uzskatīta diena, kad Piegādātājs nodod Līguma </w:t>
      </w:r>
      <w:r>
        <w:rPr>
          <w:rFonts w:ascii="Times New Roman" w:eastAsia="Times New Roman" w:hAnsi="Times New Roman" w:cs="Times New Roman"/>
          <w:bCs/>
          <w:sz w:val="24"/>
          <w:szCs w:val="24"/>
        </w:rPr>
        <w:t xml:space="preserve">un tā pielikumu </w:t>
      </w:r>
      <w:r w:rsidRPr="00AD57BD">
        <w:rPr>
          <w:rFonts w:ascii="Times New Roman" w:eastAsia="Times New Roman" w:hAnsi="Times New Roman" w:cs="Times New Roman"/>
          <w:bCs/>
          <w:sz w:val="24"/>
          <w:szCs w:val="24"/>
        </w:rPr>
        <w:t>noteikumi</w:t>
      </w:r>
      <w:r>
        <w:rPr>
          <w:rFonts w:ascii="Times New Roman" w:eastAsia="Times New Roman" w:hAnsi="Times New Roman" w:cs="Times New Roman"/>
          <w:bCs/>
          <w:sz w:val="24"/>
          <w:szCs w:val="24"/>
        </w:rPr>
        <w:t>em atbilstošu Preci un Līdzēji vai to pārstāvji ir abpusēji parakstījuši</w:t>
      </w:r>
      <w:r w:rsidRPr="00AD57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Preces</w:t>
      </w:r>
      <w:r w:rsidRPr="00AD57BD">
        <w:rPr>
          <w:rFonts w:ascii="Times New Roman" w:eastAsia="Times New Roman" w:hAnsi="Times New Roman" w:cs="Times New Roman"/>
          <w:bCs/>
          <w:sz w:val="24"/>
          <w:szCs w:val="24"/>
        </w:rPr>
        <w:t xml:space="preserve"> nodošanas</w:t>
      </w:r>
      <w:r>
        <w:rPr>
          <w:rFonts w:ascii="Times New Roman" w:eastAsia="Times New Roman" w:hAnsi="Times New Roman" w:cs="Times New Roman"/>
          <w:bCs/>
          <w:sz w:val="24"/>
          <w:szCs w:val="24"/>
        </w:rPr>
        <w:t>- pieņemšanas</w:t>
      </w:r>
      <w:r w:rsidRPr="00AD57BD">
        <w:rPr>
          <w:rFonts w:ascii="Times New Roman" w:eastAsia="Times New Roman" w:hAnsi="Times New Roman" w:cs="Times New Roman"/>
          <w:bCs/>
          <w:sz w:val="24"/>
          <w:szCs w:val="24"/>
        </w:rPr>
        <w:t xml:space="preserve"> aktu, kas kļūst par Līguma neatņemamu sastāvdaļu.</w:t>
      </w:r>
      <w:r w:rsidRPr="00A96F59">
        <w:rPr>
          <w:rFonts w:ascii="Times New Roman" w:eastAsia="Times New Roman" w:hAnsi="Times New Roman" w:cs="Times New Roman"/>
          <w:bCs/>
          <w:sz w:val="24"/>
          <w:szCs w:val="24"/>
        </w:rPr>
        <w:t xml:space="preserve"> </w:t>
      </w:r>
    </w:p>
    <w:p w:rsidR="008C6FE9"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sidRPr="00BF5A8B">
        <w:rPr>
          <w:rFonts w:ascii="Times New Roman" w:eastAsia="Times New Roman" w:hAnsi="Times New Roman" w:cs="Times New Roman"/>
          <w:sz w:val="24"/>
          <w:szCs w:val="24"/>
        </w:rPr>
        <w:t>Ja Piegādātājs Preci nav piegādājis Līgumā noteiktajā termiņā, Pasūtītājs faktu par Preces piegādes termiņa nokavējumu fiksē pieņemšanas-nodošanas aktā, norādot nokavēto dienu skaitu.</w:t>
      </w:r>
    </w:p>
    <w:p w:rsidR="008C6FE9" w:rsidRPr="00BF5A8B"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 pēc Preces</w:t>
      </w:r>
      <w:r w:rsidRPr="00BF5A8B">
        <w:rPr>
          <w:rFonts w:ascii="Times New Roman" w:eastAsia="Times New Roman" w:hAnsi="Times New Roman" w:cs="Times New Roman"/>
          <w:bCs/>
          <w:sz w:val="24"/>
          <w:szCs w:val="24"/>
        </w:rPr>
        <w:t xml:space="preserve"> pieņemšanas - nodošanas akta abpusējas parakstīšanas Pasūtītājs konstatē Preces </w:t>
      </w:r>
      <w:r>
        <w:rPr>
          <w:rFonts w:ascii="Times New Roman" w:eastAsia="Times New Roman" w:hAnsi="Times New Roman" w:cs="Times New Roman"/>
          <w:bCs/>
          <w:sz w:val="24"/>
          <w:szCs w:val="24"/>
        </w:rPr>
        <w:t>trūkumus</w:t>
      </w:r>
      <w:r w:rsidRPr="00BF5A8B">
        <w:rPr>
          <w:rFonts w:ascii="Times New Roman" w:eastAsia="Times New Roman" w:hAnsi="Times New Roman" w:cs="Times New Roman"/>
          <w:bCs/>
          <w:sz w:val="24"/>
          <w:szCs w:val="24"/>
        </w:rPr>
        <w:t>, kurus nebija iespējams atklāt pieņemot Preci vai</w:t>
      </w:r>
      <w:r>
        <w:rPr>
          <w:rFonts w:ascii="Times New Roman" w:eastAsia="Times New Roman" w:hAnsi="Times New Roman" w:cs="Times New Roman"/>
          <w:bCs/>
          <w:sz w:val="24"/>
          <w:szCs w:val="24"/>
        </w:rPr>
        <w:t>, ja</w:t>
      </w:r>
      <w:r w:rsidRPr="00BF5A8B">
        <w:rPr>
          <w:rFonts w:ascii="Times New Roman" w:eastAsia="Times New Roman" w:hAnsi="Times New Roman" w:cs="Times New Roman"/>
          <w:bCs/>
          <w:sz w:val="24"/>
          <w:szCs w:val="24"/>
        </w:rPr>
        <w:t xml:space="preserve"> Preces lietošanas laikā tiek atklāti jebkādi bojājumi, kuri nav radušies Pasūtītāja vainas dēļ, Pasūtītājam ir tiesības pie</w:t>
      </w:r>
      <w:r>
        <w:rPr>
          <w:rFonts w:ascii="Times New Roman" w:eastAsia="Times New Roman" w:hAnsi="Times New Roman" w:cs="Times New Roman"/>
          <w:bCs/>
          <w:sz w:val="24"/>
          <w:szCs w:val="24"/>
        </w:rPr>
        <w:t>teikt pretenzijas Piegādātājam Preces g</w:t>
      </w:r>
      <w:r w:rsidRPr="00BF5A8B">
        <w:rPr>
          <w:rFonts w:ascii="Times New Roman" w:eastAsia="Times New Roman" w:hAnsi="Times New Roman" w:cs="Times New Roman"/>
          <w:bCs/>
          <w:sz w:val="24"/>
          <w:szCs w:val="24"/>
        </w:rPr>
        <w:t>arantijas laikā.</w:t>
      </w:r>
    </w:p>
    <w:p w:rsidR="008C6FE9" w:rsidRPr="00BF5A8B"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sidRPr="00BF5A8B">
        <w:rPr>
          <w:rFonts w:ascii="Times New Roman" w:eastAsia="Calibri" w:hAnsi="Times New Roman" w:cs="Times New Roman"/>
          <w:sz w:val="24"/>
          <w:szCs w:val="24"/>
        </w:rPr>
        <w:t xml:space="preserve">Jautājumi par Preces atbilstību šī Līguma noteikumiem tiek risināti Pusēm savstarpēji vienojoties. Ja vienoties neizdodas, Pasūtītājs ir tiesīgs pieaicināt ekspertu. Ja eksperta slēdziens apstiprina par pamatotu Pasūtītāja viedokli, </w:t>
      </w:r>
      <w:r w:rsidRPr="00BF5A8B">
        <w:rPr>
          <w:rFonts w:ascii="Times New Roman" w:eastAsia="Calibri" w:hAnsi="Times New Roman" w:cs="Times New Roman"/>
          <w:bCs/>
          <w:sz w:val="24"/>
          <w:szCs w:val="24"/>
        </w:rPr>
        <w:t xml:space="preserve">Piegādātājs </w:t>
      </w:r>
      <w:r w:rsidRPr="00BF5A8B">
        <w:rPr>
          <w:rFonts w:ascii="Times New Roman" w:eastAsia="Calibri" w:hAnsi="Times New Roman" w:cs="Times New Roman"/>
          <w:sz w:val="24"/>
          <w:szCs w:val="24"/>
        </w:rPr>
        <w:t>ne tikai novērš attiecīgos Preces trūkumus, bet arī Pasūtītāja noteiktā termiņā un kārtībā sedz ek</w:t>
      </w:r>
      <w:r>
        <w:rPr>
          <w:rFonts w:ascii="Times New Roman" w:eastAsia="Calibri" w:hAnsi="Times New Roman" w:cs="Times New Roman"/>
          <w:sz w:val="24"/>
          <w:szCs w:val="24"/>
        </w:rPr>
        <w:t>sperta pieaicināšanas izmaksas.</w:t>
      </w:r>
    </w:p>
    <w:p w:rsidR="008C6FE9" w:rsidRPr="00BF5A8B" w:rsidRDefault="008C6FE9" w:rsidP="008C6FE9">
      <w:pPr>
        <w:numPr>
          <w:ilvl w:val="1"/>
          <w:numId w:val="45"/>
        </w:numPr>
        <w:spacing w:after="0" w:line="240" w:lineRule="auto"/>
        <w:ind w:left="450" w:hanging="450"/>
        <w:jc w:val="both"/>
        <w:rPr>
          <w:rFonts w:ascii="Times New Roman" w:eastAsia="Times New Roman" w:hAnsi="Times New Roman" w:cs="Times New Roman"/>
          <w:bCs/>
          <w:sz w:val="24"/>
          <w:szCs w:val="24"/>
        </w:rPr>
      </w:pPr>
      <w:r w:rsidRPr="00BF5A8B">
        <w:rPr>
          <w:rFonts w:ascii="Times New Roman" w:eastAsia="Calibri" w:hAnsi="Times New Roman" w:cs="Times New Roman"/>
          <w:sz w:val="24"/>
          <w:szCs w:val="24"/>
        </w:rPr>
        <w:t>Risku par Preces nejaušu bojāeju līdz pieņemšanas-</w:t>
      </w:r>
      <w:r w:rsidRPr="00BF5A8B">
        <w:rPr>
          <w:rFonts w:ascii="Times New Roman" w:eastAsia="Times New Roman" w:hAnsi="Times New Roman" w:cs="Times New Roman"/>
          <w:sz w:val="24"/>
          <w:szCs w:val="24"/>
        </w:rPr>
        <w:t xml:space="preserve">nodošanas akta abpusējai parakstīšanai uzņemas Piegādātājs. </w:t>
      </w:r>
    </w:p>
    <w:p w:rsidR="008C6FE9" w:rsidRPr="00BF5A8B" w:rsidRDefault="008C6FE9" w:rsidP="008C6FE9">
      <w:pPr>
        <w:spacing w:after="0" w:line="240" w:lineRule="auto"/>
        <w:ind w:left="450"/>
        <w:jc w:val="both"/>
        <w:rPr>
          <w:rFonts w:ascii="Times New Roman" w:eastAsia="Times New Roman" w:hAnsi="Times New Roman" w:cs="Times New Roman"/>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5. PUŠU ATBILDĪBA</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Katra Puse atbild par Līguma saistību neizpildi vai nepienācīgu izpildi Latvijas Republikas normatīvajos aktos un šajā </w:t>
      </w:r>
      <w:r w:rsidRPr="001D4D7A">
        <w:rPr>
          <w:rFonts w:ascii="Times New Roman" w:eastAsia="Times New Roman" w:hAnsi="Times New Roman" w:cs="Times New Roman"/>
          <w:bCs/>
          <w:sz w:val="24"/>
          <w:szCs w:val="24"/>
        </w:rPr>
        <w:t>Līgumā</w:t>
      </w:r>
      <w:r w:rsidRPr="001D4D7A">
        <w:rPr>
          <w:rFonts w:ascii="Times New Roman" w:eastAsia="Times New Roman" w:hAnsi="Times New Roman" w:cs="Times New Roman"/>
          <w:sz w:val="24"/>
          <w:szCs w:val="24"/>
        </w:rPr>
        <w:t xml:space="preserve"> noteiktajā kārtībā.</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Preces apmaksas termiņa kavējumu Piegādātājs ir tiesīgs Pasūtītājam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nokavētā maksājuma summas par katru nokavēto dienu, </w:t>
      </w:r>
      <w:r w:rsidRPr="001D4D7A">
        <w:rPr>
          <w:rFonts w:ascii="Times New Roman" w:eastAsia="Times New Roman" w:hAnsi="Times New Roman" w:cs="Times New Roman"/>
          <w:color w:val="000000"/>
          <w:sz w:val="24"/>
          <w:szCs w:val="24"/>
        </w:rPr>
        <w:t xml:space="preserve">bet ne vairāk kā 10% (desmit procenti) no </w:t>
      </w:r>
      <w:r>
        <w:rPr>
          <w:rFonts w:ascii="Times New Roman" w:eastAsia="Times New Roman" w:hAnsi="Times New Roman" w:cs="Times New Roman"/>
          <w:color w:val="000000"/>
          <w:sz w:val="24"/>
          <w:szCs w:val="24"/>
        </w:rPr>
        <w:t>Līguma kopējās</w:t>
      </w:r>
      <w:r w:rsidRPr="001D4D7A">
        <w:rPr>
          <w:rFonts w:ascii="Times New Roman" w:eastAsia="Times New Roman" w:hAnsi="Times New Roman" w:cs="Times New Roman"/>
          <w:color w:val="000000"/>
          <w:sz w:val="24"/>
          <w:szCs w:val="24"/>
        </w:rPr>
        <w:t xml:space="preserve"> summas.</w:t>
      </w:r>
      <w:r w:rsidRPr="001D4D7A">
        <w:rPr>
          <w:rFonts w:ascii="Times New Roman" w:eastAsia="Times New Roman" w:hAnsi="Times New Roman" w:cs="Times New Roman"/>
          <w:sz w:val="24"/>
          <w:szCs w:val="24"/>
        </w:rPr>
        <w:t xml:space="preserve"> </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w:t>
      </w: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piegādes termiņa kavējumu </w:t>
      </w:r>
      <w:r w:rsidRPr="001D4D7A">
        <w:rPr>
          <w:rFonts w:ascii="Times New Roman" w:eastAsia="Times New Roman" w:hAnsi="Times New Roman" w:cs="Times New Roman"/>
          <w:bCs/>
          <w:sz w:val="24"/>
          <w:szCs w:val="24"/>
        </w:rPr>
        <w:t>Pasūtītājs</w:t>
      </w:r>
      <w:r w:rsidRPr="001D4D7A">
        <w:rPr>
          <w:rFonts w:ascii="Times New Roman" w:eastAsia="Times New Roman" w:hAnsi="Times New Roman" w:cs="Times New Roman"/>
          <w:sz w:val="24"/>
          <w:szCs w:val="24"/>
        </w:rPr>
        <w:t xml:space="preserve"> ir tiesīgs </w:t>
      </w:r>
      <w:r w:rsidRPr="001D4D7A">
        <w:rPr>
          <w:rFonts w:ascii="Times New Roman" w:eastAsia="Times New Roman" w:hAnsi="Times New Roman" w:cs="Times New Roman"/>
          <w:bCs/>
          <w:sz w:val="24"/>
          <w:szCs w:val="24"/>
        </w:rPr>
        <w:t>Piegādātājam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w:t>
      </w:r>
      <w:r>
        <w:rPr>
          <w:rFonts w:ascii="Times New Roman" w:eastAsia="Times New Roman" w:hAnsi="Times New Roman" w:cs="Times New Roman"/>
          <w:sz w:val="24"/>
          <w:szCs w:val="24"/>
        </w:rPr>
        <w:t>nepiegādātās Preces</w:t>
      </w:r>
      <w:r w:rsidRPr="001D4D7A">
        <w:rPr>
          <w:rFonts w:ascii="Times New Roman" w:eastAsia="Times New Roman" w:hAnsi="Times New Roman" w:cs="Times New Roman"/>
          <w:sz w:val="24"/>
          <w:szCs w:val="24"/>
        </w:rPr>
        <w:t xml:space="preserve"> summas par katru nokavēto dienu</w:t>
      </w:r>
      <w:r w:rsidRPr="001D4D7A">
        <w:rPr>
          <w:rFonts w:ascii="Times New Roman" w:eastAsia="Times New Roman" w:hAnsi="Times New Roman" w:cs="Times New Roman"/>
          <w:color w:val="000000"/>
          <w:sz w:val="24"/>
          <w:szCs w:val="24"/>
        </w:rPr>
        <w:t>, bet ne vairāk kā 10% (desmit procenti) no Līguma</w:t>
      </w:r>
      <w:r>
        <w:rPr>
          <w:rFonts w:ascii="Times New Roman" w:eastAsia="Times New Roman" w:hAnsi="Times New Roman" w:cs="Times New Roman"/>
          <w:color w:val="000000"/>
          <w:sz w:val="24"/>
          <w:szCs w:val="24"/>
        </w:rPr>
        <w:t xml:space="preserve"> kopējās</w:t>
      </w:r>
      <w:r w:rsidRPr="001D4D7A">
        <w:rPr>
          <w:rFonts w:ascii="Times New Roman" w:eastAsia="Times New Roman" w:hAnsi="Times New Roman" w:cs="Times New Roman"/>
          <w:color w:val="000000"/>
          <w:sz w:val="24"/>
          <w:szCs w:val="24"/>
        </w:rPr>
        <w:t xml:space="preserve"> summas. </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color w:val="000000"/>
          <w:sz w:val="24"/>
          <w:szCs w:val="24"/>
        </w:rPr>
        <w:t xml:space="preserve">Aprēķināto līgumsoda summu Pasūtītājs ir tiesīgs ieturēt no samaksas par </w:t>
      </w:r>
      <w:r>
        <w:rPr>
          <w:rFonts w:ascii="Times New Roman" w:eastAsia="Times New Roman" w:hAnsi="Times New Roman" w:cs="Times New Roman"/>
          <w:color w:val="000000"/>
          <w:sz w:val="24"/>
          <w:szCs w:val="24"/>
        </w:rPr>
        <w:t>saņemto</w:t>
      </w:r>
      <w:r w:rsidRPr="001D4D7A">
        <w:rPr>
          <w:rFonts w:ascii="Times New Roman" w:eastAsia="Times New Roman" w:hAnsi="Times New Roman" w:cs="Times New Roman"/>
          <w:color w:val="000000"/>
          <w:sz w:val="24"/>
          <w:szCs w:val="24"/>
        </w:rPr>
        <w:t xml:space="preserve"> Preci, rakstiski par to informējot Piegādātāju.</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color w:val="000000"/>
          <w:sz w:val="24"/>
          <w:szCs w:val="24"/>
        </w:rPr>
        <w:t>Piegādātājam Līguma spēkā esamības laikā ir saistošs iesniegtais Piedāvājums Iepirkumā.</w:t>
      </w:r>
    </w:p>
    <w:p w:rsidR="008C6FE9" w:rsidRPr="001D4D7A" w:rsidRDefault="008C6FE9" w:rsidP="008C6FE9">
      <w:pPr>
        <w:numPr>
          <w:ilvl w:val="0"/>
          <w:numId w:val="38"/>
        </w:numPr>
        <w:spacing w:after="0" w:line="240" w:lineRule="auto"/>
        <w:ind w:left="450" w:hanging="450"/>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Piegādātājs garantē Preces atbilstību normatīvo aktu prasībām, Līguma 1. pielikumā “Tehniskais piedāvājums” norādītajām prasībām un Līguma noteikumiem.  </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Puses ir savstarpēji atbildīgas par otrai Pusei nodarītajiem zaudējumiem, ja tie radušies vienas Puses vai tās darbinieku, kā arī Puses Līguma izpildē iesaistīto trešo personu darbības, kā arī r</w:t>
      </w:r>
      <w:r>
        <w:rPr>
          <w:rFonts w:ascii="Times New Roman" w:eastAsia="Times New Roman" w:hAnsi="Times New Roman" w:cs="Times New Roman"/>
          <w:sz w:val="24"/>
          <w:szCs w:val="24"/>
        </w:rPr>
        <w:t>upjas neuzmanības, ļauna nolūka, bezdarbības</w:t>
      </w:r>
      <w:r w:rsidRPr="001D4D7A">
        <w:rPr>
          <w:rFonts w:ascii="Times New Roman" w:eastAsia="Times New Roman" w:hAnsi="Times New Roman" w:cs="Times New Roman"/>
          <w:sz w:val="24"/>
          <w:szCs w:val="24"/>
        </w:rPr>
        <w:t xml:space="preserve"> vai nolaidības rezultātā.</w:t>
      </w:r>
    </w:p>
    <w:p w:rsidR="008C6FE9" w:rsidRPr="001D4D7A" w:rsidRDefault="008C6FE9" w:rsidP="008C6FE9">
      <w:pPr>
        <w:numPr>
          <w:ilvl w:val="0"/>
          <w:numId w:val="3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lastRenderedPageBreak/>
        <w:t xml:space="preserve">Neviena no šī noslēgtā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Pusēm nav tiesīga nodot savas tiesības, kas saistītas ar šo Līgumu, trešajām personām. </w:t>
      </w:r>
    </w:p>
    <w:p w:rsidR="008C6FE9" w:rsidRDefault="008C6FE9" w:rsidP="008C6FE9">
      <w:pPr>
        <w:spacing w:after="0" w:line="240" w:lineRule="auto"/>
        <w:ind w:left="450"/>
        <w:jc w:val="both"/>
        <w:rPr>
          <w:rFonts w:ascii="Times New Roman" w:eastAsia="Times New Roman" w:hAnsi="Times New Roman" w:cs="Times New Roman"/>
          <w:sz w:val="24"/>
          <w:szCs w:val="24"/>
        </w:rPr>
      </w:pPr>
    </w:p>
    <w:p w:rsidR="00217754" w:rsidRPr="001D4D7A" w:rsidRDefault="00217754" w:rsidP="008C6FE9">
      <w:pPr>
        <w:spacing w:after="0" w:line="240" w:lineRule="auto"/>
        <w:ind w:left="450"/>
        <w:jc w:val="both"/>
        <w:rPr>
          <w:rFonts w:ascii="Times New Roman" w:eastAsia="Times New Roman" w:hAnsi="Times New Roman" w:cs="Times New Roman"/>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6. LĪGUMA GROZĪŠANAS </w:t>
      </w:r>
      <w:r>
        <w:rPr>
          <w:rFonts w:ascii="Times New Roman" w:eastAsia="Times New Roman" w:hAnsi="Times New Roman" w:cs="Times New Roman"/>
          <w:b/>
          <w:bCs/>
          <w:sz w:val="24"/>
          <w:szCs w:val="24"/>
        </w:rPr>
        <w:t xml:space="preserve">UN IZBEIGŠANAS </w:t>
      </w:r>
      <w:r w:rsidRPr="001D4D7A">
        <w:rPr>
          <w:rFonts w:ascii="Times New Roman" w:eastAsia="Times New Roman" w:hAnsi="Times New Roman" w:cs="Times New Roman"/>
          <w:b/>
          <w:bCs/>
          <w:sz w:val="24"/>
          <w:szCs w:val="24"/>
        </w:rPr>
        <w:t xml:space="preserve">KĀRTĪBA </w:t>
      </w:r>
    </w:p>
    <w:p w:rsidR="008C6FE9" w:rsidRPr="001D4D7A"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Līguma darbības laikā Puses nav tiesīgas veikt būtiskus Līguma grozījumus, izņemot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trešās daļas regulējumam.</w:t>
      </w:r>
    </w:p>
    <w:p w:rsidR="008C6FE9" w:rsidRPr="001D4D7A"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Līgumu</w:t>
      </w:r>
      <w:r w:rsidRPr="001D4D7A">
        <w:rPr>
          <w:rFonts w:ascii="Times New Roman" w:eastAsia="Times New Roman" w:hAnsi="Times New Roman" w:cs="Times New Roman"/>
          <w:sz w:val="24"/>
          <w:szCs w:val="24"/>
        </w:rPr>
        <w:t xml:space="preserve"> var izbeigt pirms</w:t>
      </w:r>
      <w:r>
        <w:rPr>
          <w:rFonts w:ascii="Times New Roman" w:eastAsia="Times New Roman" w:hAnsi="Times New Roman" w:cs="Times New Roman"/>
          <w:sz w:val="24"/>
          <w:szCs w:val="24"/>
        </w:rPr>
        <w:t xml:space="preserve"> Līguma 2.2.</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punktā </w:t>
      </w:r>
      <w:r w:rsidRPr="001D4D7A">
        <w:rPr>
          <w:rFonts w:ascii="Times New Roman" w:eastAsia="Times New Roman" w:hAnsi="Times New Roman" w:cs="Times New Roman"/>
          <w:sz w:val="24"/>
          <w:szCs w:val="24"/>
        </w:rPr>
        <w:t xml:space="preserve">noteiktā termiņa, Pusēm savstarpēji par to vienojoties, kas tiek noformēts ar vienošanos, kuru pievieno </w:t>
      </w:r>
      <w:r w:rsidRPr="001D4D7A">
        <w:rPr>
          <w:rFonts w:ascii="Times New Roman" w:eastAsia="Times New Roman" w:hAnsi="Times New Roman" w:cs="Times New Roman"/>
          <w:bCs/>
          <w:sz w:val="24"/>
          <w:szCs w:val="24"/>
        </w:rPr>
        <w:t>Līgumam</w:t>
      </w:r>
      <w:r w:rsidRPr="001D4D7A">
        <w:rPr>
          <w:rFonts w:ascii="Times New Roman" w:eastAsia="Times New Roman" w:hAnsi="Times New Roman" w:cs="Times New Roman"/>
          <w:sz w:val="24"/>
          <w:szCs w:val="24"/>
        </w:rPr>
        <w:t xml:space="preserve"> kā pielikumu, kas kļūst par šā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neatņemamu sastāvdaļu.</w:t>
      </w:r>
    </w:p>
    <w:p w:rsidR="008C6FE9" w:rsidRPr="0014695B"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Ja Līgums tiek izbeigts pirms Līguma 2.2. punktā noteiktā termiņa, Piegādātājs 10 (desmit) dienu laikā no Līguma izbeigšanas dienas atmaksā Pasūtītājam uz Līgumā norādīto norēķinu kontu Līguma 3.5.1. punktā noteikto saņemto avansu.</w:t>
      </w:r>
    </w:p>
    <w:p w:rsidR="008C6FE9" w:rsidRPr="001D4D7A"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Līguma saistību neizpildes vai Līguma saistību pārkāpuma gadījumā vai</w:t>
      </w:r>
      <w:r>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netiek ievēroti</w:t>
      </w:r>
      <w:r w:rsidRPr="001D4D7A">
        <w:rPr>
          <w:rFonts w:ascii="Times New Roman" w:eastAsia="Times New Roman" w:hAnsi="Times New Roman" w:cs="Times New Roman"/>
          <w:sz w:val="24"/>
          <w:szCs w:val="24"/>
        </w:rPr>
        <w:t xml:space="preserve"> Līguma</w:t>
      </w:r>
      <w:r>
        <w:rPr>
          <w:rFonts w:ascii="Times New Roman" w:eastAsia="Times New Roman" w:hAnsi="Times New Roman" w:cs="Times New Roman"/>
          <w:sz w:val="24"/>
          <w:szCs w:val="24"/>
        </w:rPr>
        <w:t xml:space="preserve"> 5.5. punkta nosacījumi, Pasūtītājam ir tiesības</w:t>
      </w:r>
      <w:r w:rsidRPr="001D4D7A">
        <w:rPr>
          <w:rFonts w:ascii="Times New Roman" w:eastAsia="Times New Roman" w:hAnsi="Times New Roman" w:cs="Times New Roman"/>
          <w:sz w:val="24"/>
          <w:szCs w:val="24"/>
        </w:rPr>
        <w:t xml:space="preserve">, rakstveidā paziņojot Piegādātājam, </w:t>
      </w:r>
      <w:r w:rsidR="00217754">
        <w:rPr>
          <w:rFonts w:ascii="Times New Roman" w:eastAsia="Times New Roman" w:hAnsi="Times New Roman" w:cs="Times New Roman"/>
          <w:sz w:val="24"/>
          <w:szCs w:val="24"/>
        </w:rPr>
        <w:t>vienpusēji atkāpties no līguma</w:t>
      </w:r>
      <w:r w:rsidRPr="001D4D7A">
        <w:rPr>
          <w:rFonts w:ascii="Times New Roman" w:eastAsia="Times New Roman" w:hAnsi="Times New Roman" w:cs="Times New Roman"/>
          <w:sz w:val="24"/>
          <w:szCs w:val="24"/>
        </w:rPr>
        <w:t>, prasot atlīdzināt zaudējumus.</w:t>
      </w:r>
    </w:p>
    <w:p w:rsidR="008C6FE9"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Gadījumā, ja tiesā tiek ierosināta Piegādātāja maksātnespējas vai tiesiskās aizsardzības (ārpustiesas tiesiskās aizsard</w:t>
      </w:r>
      <w:r>
        <w:rPr>
          <w:rFonts w:ascii="Times New Roman" w:eastAsia="Times New Roman" w:hAnsi="Times New Roman" w:cs="Times New Roman"/>
          <w:sz w:val="24"/>
          <w:szCs w:val="24"/>
        </w:rPr>
        <w:t>zības) procesa lieta, Pasūtītājam</w:t>
      </w:r>
      <w:r w:rsidRPr="001D4D7A">
        <w:rPr>
          <w:rFonts w:ascii="Times New Roman" w:eastAsia="Times New Roman" w:hAnsi="Times New Roman" w:cs="Times New Roman"/>
          <w:sz w:val="24"/>
          <w:szCs w:val="24"/>
        </w:rPr>
        <w:t xml:space="preserve"> ir ti</w:t>
      </w:r>
      <w:r>
        <w:rPr>
          <w:rFonts w:ascii="Times New Roman" w:eastAsia="Times New Roman" w:hAnsi="Times New Roman" w:cs="Times New Roman"/>
          <w:sz w:val="24"/>
          <w:szCs w:val="24"/>
        </w:rPr>
        <w:t>esības</w:t>
      </w:r>
      <w:r w:rsidRPr="001D4D7A">
        <w:rPr>
          <w:rFonts w:ascii="Times New Roman" w:eastAsia="Times New Roman" w:hAnsi="Times New Roman" w:cs="Times New Roman"/>
          <w:sz w:val="24"/>
          <w:szCs w:val="24"/>
        </w:rPr>
        <w:t>, rakstveidā paziņ</w:t>
      </w:r>
      <w:r w:rsidR="00217754">
        <w:rPr>
          <w:rFonts w:ascii="Times New Roman" w:eastAsia="Times New Roman" w:hAnsi="Times New Roman" w:cs="Times New Roman"/>
          <w:sz w:val="24"/>
          <w:szCs w:val="24"/>
        </w:rPr>
        <w:t xml:space="preserve">ojot Piegādātājam, vienpusēji </w:t>
      </w:r>
      <w:r>
        <w:rPr>
          <w:rFonts w:ascii="Times New Roman" w:eastAsia="Times New Roman" w:hAnsi="Times New Roman" w:cs="Times New Roman"/>
          <w:sz w:val="24"/>
          <w:szCs w:val="24"/>
        </w:rPr>
        <w:t>izbeigt</w:t>
      </w:r>
      <w:r w:rsidRPr="001D4D7A">
        <w:rPr>
          <w:rFonts w:ascii="Times New Roman" w:eastAsia="Times New Roman" w:hAnsi="Times New Roman" w:cs="Times New Roman"/>
          <w:sz w:val="24"/>
          <w:szCs w:val="24"/>
        </w:rPr>
        <w:t xml:space="preserve"> šo Līgumu.</w:t>
      </w:r>
    </w:p>
    <w:p w:rsidR="008C6FE9" w:rsidRPr="001D4D7A"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Pasūtītājam</w:t>
      </w:r>
      <w:r w:rsidRPr="00F411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tiesības vienpusēji izbeigt L</w:t>
      </w:r>
      <w:r w:rsidRPr="00F411DE">
        <w:rPr>
          <w:rFonts w:ascii="Times New Roman" w:eastAsia="Times New Roman" w:hAnsi="Times New Roman" w:cs="Times New Roman"/>
          <w:sz w:val="24"/>
          <w:szCs w:val="24"/>
        </w:rPr>
        <w:t>īgumu bez Piegādātāja piekrišanas, ja Piegādātājam piemērotā līgumsoda apmērs sasnie</w:t>
      </w:r>
      <w:r>
        <w:rPr>
          <w:rFonts w:ascii="Times New Roman" w:eastAsia="Times New Roman" w:hAnsi="Times New Roman" w:cs="Times New Roman"/>
          <w:sz w:val="24"/>
          <w:szCs w:val="24"/>
        </w:rPr>
        <w:t>dzis 10% (desmit procentus) no L</w:t>
      </w:r>
      <w:r w:rsidRPr="00F411DE">
        <w:rPr>
          <w:rFonts w:ascii="Times New Roman" w:eastAsia="Times New Roman" w:hAnsi="Times New Roman" w:cs="Times New Roman"/>
          <w:sz w:val="24"/>
          <w:szCs w:val="24"/>
        </w:rPr>
        <w:t>īguma kopējās summas.</w:t>
      </w:r>
    </w:p>
    <w:p w:rsidR="008C6FE9"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Piegādātājam ir tiesības</w:t>
      </w:r>
      <w:r w:rsidRPr="001D4D7A">
        <w:rPr>
          <w:rFonts w:ascii="Times New Roman" w:eastAsia="Times New Roman" w:hAnsi="Times New Roman" w:cs="Times New Roman"/>
          <w:sz w:val="24"/>
          <w:szCs w:val="24"/>
        </w:rPr>
        <w:t>, rakstveidā paziņojo</w:t>
      </w:r>
      <w:r w:rsidR="00217754">
        <w:rPr>
          <w:rFonts w:ascii="Times New Roman" w:eastAsia="Times New Roman" w:hAnsi="Times New Roman" w:cs="Times New Roman"/>
          <w:sz w:val="24"/>
          <w:szCs w:val="24"/>
        </w:rPr>
        <w:t xml:space="preserve">t Pasūtītājam, vienpusēji </w:t>
      </w:r>
      <w:r>
        <w:rPr>
          <w:rFonts w:ascii="Times New Roman" w:eastAsia="Times New Roman" w:hAnsi="Times New Roman" w:cs="Times New Roman"/>
          <w:sz w:val="24"/>
          <w:szCs w:val="24"/>
        </w:rPr>
        <w:t>izbeigt</w:t>
      </w:r>
      <w:r w:rsidRPr="001D4D7A">
        <w:rPr>
          <w:rFonts w:ascii="Times New Roman" w:eastAsia="Times New Roman" w:hAnsi="Times New Roman" w:cs="Times New Roman"/>
          <w:sz w:val="24"/>
          <w:szCs w:val="24"/>
        </w:rPr>
        <w:t xml:space="preserve"> šo Līgumu, ja Pasūtītājs kavē Līguma 3.4. punktā norādīto termiņu ilgāk par 30 (trīsdesmit) kalendārajām dienām.</w:t>
      </w:r>
    </w:p>
    <w:p w:rsidR="008C6FE9" w:rsidRPr="00E91440"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E91440">
        <w:rPr>
          <w:rFonts w:ascii="Times New Roman" w:eastAsia="Times New Roman" w:hAnsi="Times New Roman" w:cs="Times New Roman"/>
          <w:sz w:val="24"/>
          <w:szCs w:val="24"/>
        </w:rPr>
        <w:t>Līguma izbeigšanas gadījumā Puses norēķinās atbilstoši izsnie</w:t>
      </w:r>
      <w:r>
        <w:rPr>
          <w:rFonts w:ascii="Times New Roman" w:eastAsia="Times New Roman" w:hAnsi="Times New Roman" w:cs="Times New Roman"/>
          <w:sz w:val="24"/>
          <w:szCs w:val="24"/>
        </w:rPr>
        <w:t>gtajām Precēm un Preču rēķiniem.</w:t>
      </w:r>
    </w:p>
    <w:p w:rsidR="008C6FE9" w:rsidRPr="008548C1" w:rsidRDefault="008C6FE9" w:rsidP="008C6FE9">
      <w:pPr>
        <w:numPr>
          <w:ilvl w:val="0"/>
          <w:numId w:val="4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Līguma izbeigšana neatbrīvo Puses no pienākuma maksāt līgumsodu.</w:t>
      </w:r>
    </w:p>
    <w:p w:rsidR="008C6FE9" w:rsidRPr="001D4D7A" w:rsidRDefault="008C6FE9" w:rsidP="008C6FE9">
      <w:pPr>
        <w:spacing w:after="0" w:line="240" w:lineRule="auto"/>
        <w:rPr>
          <w:rFonts w:ascii="Times New Roman" w:eastAsia="Times New Roman" w:hAnsi="Times New Roman" w:cs="Times New Roman"/>
          <w:b/>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7. NEPĀRVARAMA VARA</w:t>
      </w:r>
    </w:p>
    <w:p w:rsidR="008C6FE9" w:rsidRPr="001D4D7A" w:rsidRDefault="008C6FE9" w:rsidP="008C6FE9">
      <w:pPr>
        <w:numPr>
          <w:ilvl w:val="0"/>
          <w:numId w:val="3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Puses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w:t>
      </w:r>
      <w:proofErr w:type="spellStart"/>
      <w:r w:rsidRPr="001D4D7A">
        <w:rPr>
          <w:rFonts w:ascii="Times New Roman" w:eastAsia="Times New Roman" w:hAnsi="Times New Roman" w:cs="Times New Roman"/>
          <w:sz w:val="24"/>
          <w:szCs w:val="24"/>
        </w:rPr>
        <w:t>u.c</w:t>
      </w:r>
      <w:proofErr w:type="spellEnd"/>
      <w:r w:rsidRPr="001D4D7A">
        <w:rPr>
          <w:rFonts w:ascii="Times New Roman" w:eastAsia="Times New Roman" w:hAnsi="Times New Roman" w:cs="Times New Roman"/>
          <w:sz w:val="24"/>
          <w:szCs w:val="24"/>
        </w:rPr>
        <w:t>.), kuras Puses nevarēja paredzēt vai novērst šī Līguma noslēgšanas brīdī.</w:t>
      </w:r>
    </w:p>
    <w:p w:rsidR="008C6FE9" w:rsidRPr="001D4D7A" w:rsidRDefault="008C6FE9" w:rsidP="008C6FE9">
      <w:pPr>
        <w:numPr>
          <w:ilvl w:val="0"/>
          <w:numId w:val="3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Pusei, kura atsaucas uz nepārvaramas varas vai ārkārtēja rakstura apstākļu darbību, ne vēlāk kā 5 (piecu) dienu laikā par šādiem apstākļiem rakstveidā ir jāpaziņo otrai Pusei.</w:t>
      </w:r>
    </w:p>
    <w:p w:rsidR="008C6FE9" w:rsidRPr="001D4D7A" w:rsidRDefault="008C6FE9" w:rsidP="008C6FE9">
      <w:pPr>
        <w:numPr>
          <w:ilvl w:val="0"/>
          <w:numId w:val="3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Ja nepārvaramas varas apstākļi pastāv ilgāk kā 3 (trīs) mēnešus, šī Līguma darbība tiek izbeigta un </w:t>
      </w:r>
      <w:r w:rsidRPr="001D4D7A">
        <w:rPr>
          <w:rFonts w:ascii="Times New Roman" w:eastAsia="Times New Roman" w:hAnsi="Times New Roman" w:cs="Times New Roman"/>
          <w:bCs/>
          <w:sz w:val="24"/>
          <w:szCs w:val="24"/>
        </w:rPr>
        <w:t>Puses</w:t>
      </w:r>
      <w:r w:rsidRPr="001D4D7A">
        <w:rPr>
          <w:rFonts w:ascii="Times New Roman" w:eastAsia="Times New Roman" w:hAnsi="Times New Roman" w:cs="Times New Roman"/>
          <w:sz w:val="24"/>
          <w:szCs w:val="24"/>
        </w:rPr>
        <w:t xml:space="preserve"> veic savstarpējos norēķinus atbilstoši faktiski veiktajai </w:t>
      </w:r>
      <w:r w:rsidRPr="001D4D7A">
        <w:rPr>
          <w:rFonts w:ascii="Times New Roman" w:eastAsia="Times New Roman" w:hAnsi="Times New Roman" w:cs="Times New Roman"/>
          <w:bCs/>
          <w:sz w:val="24"/>
          <w:szCs w:val="24"/>
        </w:rPr>
        <w:t>Preču piegādei</w:t>
      </w:r>
      <w:r w:rsidRPr="001D4D7A">
        <w:rPr>
          <w:rFonts w:ascii="Times New Roman" w:eastAsia="Times New Roman" w:hAnsi="Times New Roman" w:cs="Times New Roman"/>
          <w:sz w:val="24"/>
          <w:szCs w:val="24"/>
        </w:rPr>
        <w:t xml:space="preserve">. </w:t>
      </w:r>
    </w:p>
    <w:p w:rsidR="008C6FE9" w:rsidRPr="001D4D7A" w:rsidRDefault="008C6FE9" w:rsidP="008C6FE9">
      <w:pPr>
        <w:spacing w:before="120" w:after="0" w:line="240" w:lineRule="auto"/>
        <w:ind w:left="360"/>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8. Citi noteikumi</w:t>
      </w:r>
    </w:p>
    <w:p w:rsidR="008C6FE9" w:rsidRPr="001D4D7A" w:rsidRDefault="008C6FE9" w:rsidP="008C6FE9">
      <w:pPr>
        <w:numPr>
          <w:ilvl w:val="0"/>
          <w:numId w:val="4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Visus strīdus, kas var rasties šī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izpildes laikā, Puses risina abpusēji vienojoties. Ja 30 (trīsdesmit) dienu laikā vienošanās nav panākta, strīds tiek risināts  Latvijas Republikas normatīvajos aktos noteiktajā kārtībā.</w:t>
      </w:r>
    </w:p>
    <w:p w:rsidR="008C6FE9" w:rsidRPr="0014695B" w:rsidRDefault="008C6FE9" w:rsidP="008C6FE9">
      <w:pPr>
        <w:numPr>
          <w:ilvl w:val="0"/>
          <w:numId w:val="4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pacing w:val="6"/>
          <w:sz w:val="24"/>
          <w:szCs w:val="24"/>
        </w:rPr>
        <w:lastRenderedPageBreak/>
        <w:t xml:space="preserve">Šī Līguma izpildei katra Puse nozīmē </w:t>
      </w:r>
      <w:r>
        <w:rPr>
          <w:rFonts w:ascii="Times New Roman" w:eastAsia="Calibri" w:hAnsi="Times New Roman" w:cs="Times New Roman"/>
          <w:spacing w:val="6"/>
          <w:sz w:val="24"/>
          <w:szCs w:val="24"/>
        </w:rPr>
        <w:t>kontaktpersonu, kuras</w:t>
      </w:r>
      <w:r w:rsidRPr="001D4D7A">
        <w:rPr>
          <w:rFonts w:ascii="Times New Roman" w:eastAsia="Calibri" w:hAnsi="Times New Roman" w:cs="Times New Roman"/>
          <w:spacing w:val="6"/>
          <w:sz w:val="24"/>
          <w:szCs w:val="24"/>
        </w:rPr>
        <w:t xml:space="preserve"> pienākums ir sekot šī Līguma izpildei</w:t>
      </w:r>
      <w:r>
        <w:rPr>
          <w:rFonts w:ascii="Times New Roman" w:eastAsia="Calibri" w:hAnsi="Times New Roman" w:cs="Times New Roman"/>
          <w:spacing w:val="6"/>
          <w:sz w:val="24"/>
          <w:szCs w:val="24"/>
        </w:rPr>
        <w:t xml:space="preserve">, tajā skaitā pārbaudīt un pieņemt Preci, parakstīt Pieņemšanas- </w:t>
      </w:r>
      <w:r w:rsidRPr="0014695B">
        <w:rPr>
          <w:rFonts w:ascii="Times New Roman" w:eastAsia="Calibri" w:hAnsi="Times New Roman" w:cs="Times New Roman"/>
          <w:spacing w:val="6"/>
          <w:sz w:val="24"/>
          <w:szCs w:val="24"/>
        </w:rPr>
        <w:t>nodošanas aktu un informēt par šī Līguma izpildi gan savu, gan otru Pusi:</w:t>
      </w:r>
    </w:p>
    <w:p w:rsidR="008C6FE9" w:rsidRPr="0014695B" w:rsidRDefault="008C6FE9" w:rsidP="008C6FE9">
      <w:pPr>
        <w:spacing w:after="0" w:line="240" w:lineRule="auto"/>
        <w:ind w:left="450"/>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8.2.1. no Pasūtītāja puses: </w:t>
      </w:r>
      <w:r w:rsidRPr="0014695B">
        <w:rPr>
          <w:rFonts w:ascii="Times New Roman" w:eastAsia="Times New Roman" w:hAnsi="Times New Roman" w:cs="Times New Roman"/>
          <w:sz w:val="24"/>
          <w:szCs w:val="24"/>
          <w:lang w:val="en-GB"/>
        </w:rPr>
        <w:t xml:space="preserve">__________, </w:t>
      </w:r>
      <w:proofErr w:type="spellStart"/>
      <w:r w:rsidRPr="0014695B">
        <w:rPr>
          <w:rFonts w:ascii="Times New Roman" w:eastAsia="Times New Roman" w:hAnsi="Times New Roman" w:cs="Times New Roman"/>
          <w:sz w:val="24"/>
          <w:szCs w:val="24"/>
          <w:lang w:val="en-GB"/>
        </w:rPr>
        <w:t>tālr</w:t>
      </w:r>
      <w:proofErr w:type="spellEnd"/>
      <w:r w:rsidRPr="0014695B">
        <w:rPr>
          <w:rFonts w:ascii="Times New Roman" w:eastAsia="Times New Roman" w:hAnsi="Times New Roman" w:cs="Times New Roman"/>
          <w:sz w:val="24"/>
          <w:szCs w:val="24"/>
          <w:lang w:val="en-GB"/>
        </w:rPr>
        <w:t>. ____________, e-pasts: ___________.</w:t>
      </w:r>
    </w:p>
    <w:p w:rsidR="008C6FE9" w:rsidRPr="0014695B" w:rsidRDefault="008C6FE9" w:rsidP="008C6FE9">
      <w:pPr>
        <w:spacing w:after="0" w:line="240" w:lineRule="auto"/>
        <w:ind w:left="450"/>
        <w:jc w:val="both"/>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8.2.2. no Piegādātāja puses: </w:t>
      </w:r>
      <w:r w:rsidRPr="0014695B">
        <w:rPr>
          <w:rFonts w:ascii="Times New Roman" w:eastAsia="Times New Roman" w:hAnsi="Times New Roman" w:cs="Times New Roman"/>
          <w:sz w:val="24"/>
          <w:szCs w:val="24"/>
          <w:lang w:val="en-GB"/>
        </w:rPr>
        <w:t xml:space="preserve">____________________, </w:t>
      </w:r>
      <w:proofErr w:type="spellStart"/>
      <w:r w:rsidRPr="0014695B">
        <w:rPr>
          <w:rFonts w:ascii="Times New Roman" w:eastAsia="Times New Roman" w:hAnsi="Times New Roman" w:cs="Times New Roman"/>
          <w:sz w:val="24"/>
          <w:szCs w:val="24"/>
          <w:lang w:val="en-GB"/>
        </w:rPr>
        <w:t>tālr</w:t>
      </w:r>
      <w:proofErr w:type="spellEnd"/>
      <w:r w:rsidRPr="0014695B">
        <w:rPr>
          <w:rFonts w:ascii="Times New Roman" w:eastAsia="Times New Roman" w:hAnsi="Times New Roman" w:cs="Times New Roman"/>
          <w:sz w:val="24"/>
          <w:szCs w:val="24"/>
          <w:lang w:val="en-GB"/>
        </w:rPr>
        <w:t>. _________; e-pasts:_________.</w:t>
      </w:r>
    </w:p>
    <w:p w:rsidR="008C6FE9" w:rsidRPr="0014695B" w:rsidRDefault="008C6FE9" w:rsidP="008C6FE9">
      <w:pPr>
        <w:numPr>
          <w:ilvl w:val="0"/>
          <w:numId w:val="4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4695B">
        <w:rPr>
          <w:rFonts w:ascii="Times New Roman" w:eastAsia="Calibri" w:hAnsi="Times New Roman" w:cs="Times New Roman"/>
          <w:sz w:val="24"/>
          <w:szCs w:val="24"/>
        </w:rPr>
        <w:t xml:space="preserve">Šis Līgums sagatavots un parakstīts divos eksemplāros ar vienādu juridisko spēku uz __ (___________) lapām, no kuriem viens eksemplārs glabājas pie Pasūtītāja, otrs - pie Piegādātāja. </w:t>
      </w:r>
    </w:p>
    <w:p w:rsidR="008C6FE9" w:rsidRPr="0014695B" w:rsidRDefault="008C6FE9" w:rsidP="008C6FE9">
      <w:pPr>
        <w:numPr>
          <w:ilvl w:val="0"/>
          <w:numId w:val="4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4695B">
        <w:rPr>
          <w:rFonts w:ascii="Times New Roman" w:eastAsia="Calibri" w:hAnsi="Times New Roman" w:cs="Times New Roman"/>
          <w:sz w:val="24"/>
          <w:szCs w:val="24"/>
        </w:rPr>
        <w:t xml:space="preserve">Līgumam tā noslēgšanas brīdī ir šādi pielikumi: </w:t>
      </w:r>
    </w:p>
    <w:p w:rsidR="008C6FE9" w:rsidRPr="0014695B" w:rsidRDefault="008C6FE9" w:rsidP="008C6FE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14695B">
        <w:rPr>
          <w:rFonts w:ascii="Times New Roman" w:eastAsia="Calibri" w:hAnsi="Times New Roman" w:cs="Times New Roman"/>
          <w:sz w:val="24"/>
          <w:szCs w:val="24"/>
        </w:rPr>
        <w:t>pielikums „Tehniskais piedāvājums” uz ____ lapām;</w:t>
      </w:r>
    </w:p>
    <w:p w:rsidR="008C6FE9" w:rsidRPr="0014695B" w:rsidRDefault="008C6FE9" w:rsidP="008C6FE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14695B">
        <w:rPr>
          <w:rFonts w:ascii="Times New Roman" w:eastAsia="Calibri" w:hAnsi="Times New Roman" w:cs="Times New Roman"/>
          <w:sz w:val="24"/>
          <w:szCs w:val="24"/>
        </w:rPr>
        <w:t>pielikums „Finanšu piedāvājums” uz ____ lapām;</w:t>
      </w:r>
    </w:p>
    <w:p w:rsidR="008C6FE9" w:rsidRPr="0014695B" w:rsidRDefault="008C6FE9" w:rsidP="008C6FE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14695B">
        <w:rPr>
          <w:rFonts w:ascii="Times New Roman" w:eastAsia="Calibri" w:hAnsi="Times New Roman" w:cs="Times New Roman"/>
          <w:sz w:val="24"/>
          <w:szCs w:val="24"/>
        </w:rPr>
        <w:t>pielikums “Pieņemšanas-nodošanas akts” uz ___ lapām.</w:t>
      </w:r>
    </w:p>
    <w:p w:rsidR="008C6FE9" w:rsidRPr="001D4D7A" w:rsidRDefault="008C6FE9" w:rsidP="008C6FE9">
      <w:pPr>
        <w:numPr>
          <w:ilvl w:val="1"/>
          <w:numId w:val="43"/>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Visi šī Līguma pielikumi ir Līguma neatņemamas sastāvdaļas.</w:t>
      </w:r>
    </w:p>
    <w:p w:rsidR="008C6FE9" w:rsidRPr="001D4D7A" w:rsidRDefault="008C6FE9" w:rsidP="008C6FE9">
      <w:pPr>
        <w:spacing w:after="0" w:line="240" w:lineRule="auto"/>
        <w:jc w:val="center"/>
        <w:rPr>
          <w:rFonts w:ascii="Times New Roman" w:eastAsia="Times New Roman" w:hAnsi="Times New Roman" w:cs="Times New Roman"/>
          <w:b/>
          <w:bCs/>
          <w:sz w:val="24"/>
          <w:szCs w:val="24"/>
        </w:rPr>
      </w:pPr>
    </w:p>
    <w:p w:rsidR="008C6FE9" w:rsidRPr="001D4D7A" w:rsidRDefault="008C6FE9" w:rsidP="008C6FE9">
      <w:pPr>
        <w:spacing w:after="0" w:line="24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9. PUŠU JURIDISKĀS ADRESES UN REKVIZĪTI</w:t>
      </w:r>
    </w:p>
    <w:tbl>
      <w:tblPr>
        <w:tblW w:w="10076" w:type="dxa"/>
        <w:tblLayout w:type="fixed"/>
        <w:tblLook w:val="0000" w:firstRow="0" w:lastRow="0" w:firstColumn="0" w:lastColumn="0" w:noHBand="0" w:noVBand="0"/>
      </w:tblPr>
      <w:tblGrid>
        <w:gridCol w:w="5220"/>
        <w:gridCol w:w="4856"/>
      </w:tblGrid>
      <w:tr w:rsidR="008C6FE9" w:rsidRPr="001D4D7A" w:rsidTr="00A0331C">
        <w:tc>
          <w:tcPr>
            <w:tcW w:w="5220" w:type="dxa"/>
            <w:vAlign w:val="center"/>
          </w:tcPr>
          <w:p w:rsidR="008C6FE9" w:rsidRPr="001D4D7A" w:rsidRDefault="008C6FE9" w:rsidP="00A0331C">
            <w:pPr>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Pasūtītājs:</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Piegādātājs:</w:t>
            </w:r>
          </w:p>
        </w:tc>
      </w:tr>
      <w:tr w:rsidR="008C6FE9" w:rsidRPr="001D4D7A" w:rsidTr="00A0331C">
        <w:tc>
          <w:tcPr>
            <w:tcW w:w="5220" w:type="dxa"/>
            <w:vAlign w:val="center"/>
          </w:tcPr>
          <w:p w:rsidR="008C6FE9" w:rsidRPr="001D4D7A" w:rsidRDefault="008C6FE9" w:rsidP="00A0331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Latvijas Universitāte</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b/>
                <w:bCs/>
                <w:sz w:val="24"/>
                <w:szCs w:val="24"/>
              </w:rPr>
            </w:pPr>
          </w:p>
        </w:tc>
      </w:tr>
      <w:tr w:rsidR="008C6FE9" w:rsidRPr="001D4D7A" w:rsidTr="00A0331C">
        <w:tc>
          <w:tcPr>
            <w:tcW w:w="5220" w:type="dxa"/>
          </w:tcPr>
          <w:p w:rsidR="008C6FE9" w:rsidRPr="001D4D7A"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Juridiskā adrese: Raiņa bulvāris 19, Rīga, LV-1586</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Juridiskā adrese: </w:t>
            </w:r>
          </w:p>
        </w:tc>
      </w:tr>
      <w:tr w:rsidR="008C6FE9" w:rsidRPr="001D4D7A" w:rsidTr="00A0331C">
        <w:tc>
          <w:tcPr>
            <w:tcW w:w="5220"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Reģ.apl.Nr.3341000218</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proofErr w:type="spellStart"/>
            <w:r w:rsidRPr="001D4D7A">
              <w:rPr>
                <w:rFonts w:ascii="Times New Roman" w:eastAsia="Times New Roman" w:hAnsi="Times New Roman" w:cs="Times New Roman"/>
                <w:sz w:val="24"/>
                <w:szCs w:val="24"/>
              </w:rPr>
              <w:t>Reģ.Nr</w:t>
            </w:r>
            <w:proofErr w:type="spellEnd"/>
            <w:r w:rsidRPr="001D4D7A">
              <w:rPr>
                <w:rFonts w:ascii="Times New Roman" w:eastAsia="Times New Roman" w:hAnsi="Times New Roman" w:cs="Times New Roman"/>
                <w:sz w:val="24"/>
                <w:szCs w:val="24"/>
              </w:rPr>
              <w:t>.</w:t>
            </w:r>
          </w:p>
        </w:tc>
      </w:tr>
      <w:tr w:rsidR="008C6FE9" w:rsidRPr="001D4D7A" w:rsidTr="00A0331C">
        <w:tc>
          <w:tcPr>
            <w:tcW w:w="5220" w:type="dxa"/>
            <w:vAlign w:val="center"/>
          </w:tcPr>
          <w:p w:rsidR="008C6FE9" w:rsidRPr="001D4D7A"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PVN </w:t>
            </w:r>
            <w:proofErr w:type="spellStart"/>
            <w:r w:rsidRPr="001D4D7A">
              <w:rPr>
                <w:rFonts w:ascii="Times New Roman" w:eastAsia="Times New Roman" w:hAnsi="Times New Roman" w:cs="Times New Roman"/>
                <w:sz w:val="24"/>
                <w:szCs w:val="24"/>
              </w:rPr>
              <w:t>reģ.Nr.LV</w:t>
            </w:r>
            <w:proofErr w:type="spellEnd"/>
            <w:r w:rsidRPr="001D4D7A">
              <w:rPr>
                <w:rFonts w:ascii="Times New Roman" w:eastAsia="Times New Roman" w:hAnsi="Times New Roman" w:cs="Times New Roman"/>
                <w:sz w:val="24"/>
                <w:szCs w:val="24"/>
              </w:rPr>
              <w:t xml:space="preserve"> 90000076669</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PVN </w:t>
            </w:r>
            <w:proofErr w:type="spellStart"/>
            <w:r w:rsidRPr="001D4D7A">
              <w:rPr>
                <w:rFonts w:ascii="Times New Roman" w:eastAsia="Times New Roman" w:hAnsi="Times New Roman" w:cs="Times New Roman"/>
                <w:sz w:val="24"/>
                <w:szCs w:val="24"/>
              </w:rPr>
              <w:t>reģ.Nr</w:t>
            </w:r>
            <w:proofErr w:type="spellEnd"/>
            <w:r w:rsidRPr="001D4D7A">
              <w:rPr>
                <w:rFonts w:ascii="Times New Roman" w:eastAsia="Times New Roman" w:hAnsi="Times New Roman" w:cs="Times New Roman"/>
                <w:sz w:val="24"/>
                <w:szCs w:val="24"/>
              </w:rPr>
              <w:t>.</w:t>
            </w:r>
          </w:p>
        </w:tc>
      </w:tr>
      <w:tr w:rsidR="008C6FE9" w:rsidRPr="001D4D7A" w:rsidTr="00A0331C">
        <w:tc>
          <w:tcPr>
            <w:tcW w:w="5220" w:type="dxa"/>
          </w:tcPr>
          <w:p w:rsidR="008C6FE9" w:rsidRPr="001D4D7A" w:rsidRDefault="008C6FE9" w:rsidP="00A0331C">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Konta </w:t>
            </w:r>
            <w:proofErr w:type="spellStart"/>
            <w:r w:rsidRPr="001D4D7A">
              <w:rPr>
                <w:rFonts w:ascii="Times New Roman" w:eastAsia="Times New Roman" w:hAnsi="Times New Roman" w:cs="Times New Roman"/>
                <w:sz w:val="24"/>
                <w:szCs w:val="24"/>
              </w:rPr>
              <w:t>Nr</w:t>
            </w:r>
            <w:proofErr w:type="spellEnd"/>
            <w:r w:rsidRPr="001D4D7A">
              <w:rPr>
                <w:rFonts w:ascii="Times New Roman" w:eastAsia="Times New Roman" w:hAnsi="Times New Roman" w:cs="Times New Roman"/>
                <w:sz w:val="24"/>
                <w:szCs w:val="24"/>
              </w:rPr>
              <w:t>. (IBAN): LV51NDA0000082414423</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Konta </w:t>
            </w:r>
            <w:proofErr w:type="spellStart"/>
            <w:r w:rsidRPr="001D4D7A">
              <w:rPr>
                <w:rFonts w:ascii="Times New Roman" w:eastAsia="Times New Roman" w:hAnsi="Times New Roman" w:cs="Times New Roman"/>
                <w:sz w:val="24"/>
                <w:szCs w:val="24"/>
              </w:rPr>
              <w:t>Nr</w:t>
            </w:r>
            <w:proofErr w:type="spellEnd"/>
            <w:r w:rsidRPr="001D4D7A">
              <w:rPr>
                <w:rFonts w:ascii="Times New Roman" w:eastAsia="Times New Roman" w:hAnsi="Times New Roman" w:cs="Times New Roman"/>
                <w:sz w:val="24"/>
                <w:szCs w:val="24"/>
              </w:rPr>
              <w:t xml:space="preserve">. </w:t>
            </w:r>
          </w:p>
        </w:tc>
      </w:tr>
      <w:tr w:rsidR="008C6FE9" w:rsidRPr="001D4D7A" w:rsidTr="00A0331C">
        <w:tc>
          <w:tcPr>
            <w:tcW w:w="5220" w:type="dxa"/>
          </w:tcPr>
          <w:p w:rsidR="008C6FE9" w:rsidRPr="001D4D7A" w:rsidRDefault="008C6FE9" w:rsidP="00A0331C">
            <w:pPr>
              <w:tabs>
                <w:tab w:val="left" w:pos="720"/>
                <w:tab w:val="center" w:pos="4153"/>
                <w:tab w:val="right" w:pos="8306"/>
              </w:tabs>
              <w:spacing w:after="0" w:line="360" w:lineRule="auto"/>
              <w:rPr>
                <w:rFonts w:ascii="Times New Roman" w:eastAsia="Times New Roman" w:hAnsi="Times New Roman" w:cs="Times New Roman"/>
                <w:sz w:val="24"/>
                <w:szCs w:val="24"/>
              </w:rPr>
            </w:pPr>
            <w:proofErr w:type="spellStart"/>
            <w:r w:rsidRPr="001D4D7A">
              <w:rPr>
                <w:rFonts w:ascii="Times New Roman" w:eastAsia="Times New Roman" w:hAnsi="Times New Roman" w:cs="Times New Roman"/>
                <w:sz w:val="24"/>
                <w:szCs w:val="24"/>
              </w:rPr>
              <w:t>Nordea</w:t>
            </w:r>
            <w:proofErr w:type="spellEnd"/>
            <w:r w:rsidRPr="001D4D7A">
              <w:rPr>
                <w:rFonts w:ascii="Times New Roman" w:eastAsia="Times New Roman" w:hAnsi="Times New Roman" w:cs="Times New Roman"/>
                <w:sz w:val="24"/>
                <w:szCs w:val="24"/>
              </w:rPr>
              <w:t xml:space="preserve"> </w:t>
            </w:r>
            <w:proofErr w:type="spellStart"/>
            <w:r w:rsidRPr="001D4D7A">
              <w:rPr>
                <w:rFonts w:ascii="Times New Roman" w:eastAsia="Times New Roman" w:hAnsi="Times New Roman" w:cs="Times New Roman"/>
                <w:sz w:val="24"/>
                <w:szCs w:val="24"/>
              </w:rPr>
              <w:t>Bank</w:t>
            </w:r>
            <w:proofErr w:type="spellEnd"/>
            <w:r w:rsidRPr="001D4D7A">
              <w:rPr>
                <w:rFonts w:ascii="Times New Roman" w:eastAsia="Times New Roman" w:hAnsi="Times New Roman" w:cs="Times New Roman"/>
                <w:sz w:val="24"/>
                <w:szCs w:val="24"/>
              </w:rPr>
              <w:t xml:space="preserve"> AB Latvijas filiāle</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Banka: </w:t>
            </w:r>
          </w:p>
        </w:tc>
      </w:tr>
      <w:tr w:rsidR="008C6FE9" w:rsidRPr="001D4D7A" w:rsidTr="00A0331C">
        <w:tc>
          <w:tcPr>
            <w:tcW w:w="5220" w:type="dxa"/>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Kods: NDEALV2X</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Kods: </w:t>
            </w:r>
          </w:p>
        </w:tc>
      </w:tr>
      <w:tr w:rsidR="008C6FE9" w:rsidRPr="001D4D7A" w:rsidTr="00A0331C">
        <w:tc>
          <w:tcPr>
            <w:tcW w:w="5220" w:type="dxa"/>
            <w:vAlign w:val="center"/>
          </w:tcPr>
          <w:p w:rsidR="008C6FE9" w:rsidRPr="001D4D7A" w:rsidRDefault="008C6FE9" w:rsidP="00A0331C">
            <w:pPr>
              <w:spacing w:after="0" w:line="240" w:lineRule="auto"/>
              <w:rPr>
                <w:rFonts w:ascii="Times New Roman" w:eastAsia="Times New Roman" w:hAnsi="Times New Roman" w:cs="Times New Roman"/>
                <w:b/>
                <w:sz w:val="24"/>
                <w:szCs w:val="24"/>
              </w:rPr>
            </w:pPr>
          </w:p>
          <w:p w:rsidR="008C6FE9" w:rsidRPr="001D4D7A" w:rsidRDefault="008C6FE9" w:rsidP="00A0331C">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____________ </w:t>
            </w:r>
          </w:p>
          <w:p w:rsidR="008C6FE9" w:rsidRPr="001D4D7A" w:rsidRDefault="008C6FE9" w:rsidP="00A0331C">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p>
          <w:p w:rsidR="008C6FE9" w:rsidRPr="001D4D7A" w:rsidRDefault="00AC2106" w:rsidP="00A033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2016</w:t>
            </w:r>
            <w:r w:rsidR="008C6FE9" w:rsidRPr="001D4D7A">
              <w:rPr>
                <w:rFonts w:ascii="Times New Roman" w:eastAsia="Times New Roman" w:hAnsi="Times New Roman" w:cs="Times New Roman"/>
                <w:sz w:val="24"/>
                <w:szCs w:val="24"/>
              </w:rPr>
              <w:t>.gada ___._________</w:t>
            </w:r>
          </w:p>
        </w:tc>
        <w:tc>
          <w:tcPr>
            <w:tcW w:w="4856" w:type="dxa"/>
            <w:vAlign w:val="center"/>
          </w:tcPr>
          <w:p w:rsidR="008C6FE9" w:rsidRPr="001D4D7A" w:rsidRDefault="008C6FE9" w:rsidP="00A0331C">
            <w:pPr>
              <w:spacing w:after="0" w:line="240" w:lineRule="auto"/>
              <w:rPr>
                <w:rFonts w:ascii="Times New Roman" w:eastAsia="Times New Roman" w:hAnsi="Times New Roman" w:cs="Times New Roman"/>
                <w:sz w:val="24"/>
                <w:szCs w:val="24"/>
              </w:rPr>
            </w:pPr>
          </w:p>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rsidR="008C6FE9" w:rsidRPr="001D4D7A" w:rsidRDefault="008C6FE9" w:rsidP="00A0331C">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rsidR="008C6FE9" w:rsidRPr="001D4D7A" w:rsidRDefault="00AC2106" w:rsidP="00A033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2016</w:t>
            </w:r>
            <w:r w:rsidR="008C6FE9" w:rsidRPr="001D4D7A">
              <w:rPr>
                <w:rFonts w:ascii="Times New Roman" w:eastAsia="Times New Roman" w:hAnsi="Times New Roman" w:cs="Times New Roman"/>
                <w:sz w:val="24"/>
                <w:szCs w:val="24"/>
              </w:rPr>
              <w:t>.gada ___._________</w:t>
            </w:r>
          </w:p>
        </w:tc>
      </w:tr>
    </w:tbl>
    <w:p w:rsidR="008C6FE9" w:rsidRDefault="008C6FE9" w:rsidP="008C6FE9"/>
    <w:p w:rsidR="008C6FE9" w:rsidRDefault="008C6FE9" w:rsidP="008C6FE9"/>
    <w:p w:rsidR="00217754" w:rsidRDefault="00217754" w:rsidP="008C6FE9"/>
    <w:p w:rsidR="00217754" w:rsidRDefault="00217754" w:rsidP="008C6FE9"/>
    <w:p w:rsidR="00217754" w:rsidRDefault="00217754" w:rsidP="008C6FE9"/>
    <w:p w:rsidR="00217754" w:rsidRDefault="00217754" w:rsidP="008C6FE9"/>
    <w:p w:rsidR="00217754" w:rsidRDefault="00217754" w:rsidP="008C6FE9"/>
    <w:p w:rsidR="00217754" w:rsidRDefault="00217754" w:rsidP="008C6FE9"/>
    <w:p w:rsidR="00217754" w:rsidRDefault="00217754" w:rsidP="008C6FE9"/>
    <w:p w:rsidR="00217754" w:rsidRDefault="00217754" w:rsidP="008C6FE9"/>
    <w:p w:rsidR="00217754" w:rsidRDefault="00217754" w:rsidP="008C6FE9"/>
    <w:p w:rsidR="00217754" w:rsidRDefault="00217754" w:rsidP="008C6FE9"/>
    <w:p w:rsidR="008C6FE9" w:rsidRPr="0014695B" w:rsidRDefault="008C6FE9" w:rsidP="008C6FE9">
      <w:pPr>
        <w:spacing w:after="0" w:line="240" w:lineRule="auto"/>
        <w:jc w:val="right"/>
        <w:rPr>
          <w:rFonts w:ascii="Times New Roman" w:eastAsia="Times New Roman" w:hAnsi="Times New Roman" w:cs="Times New Roman"/>
          <w:b/>
          <w:sz w:val="24"/>
          <w:szCs w:val="24"/>
        </w:rPr>
      </w:pPr>
      <w:r w:rsidRPr="0014695B">
        <w:rPr>
          <w:rFonts w:ascii="Times New Roman" w:eastAsia="Times New Roman" w:hAnsi="Times New Roman" w:cs="Times New Roman"/>
          <w:b/>
          <w:sz w:val="24"/>
          <w:szCs w:val="24"/>
        </w:rPr>
        <w:t>3.pielikums</w:t>
      </w:r>
    </w:p>
    <w:p w:rsidR="008C6FE9" w:rsidRPr="0014695B" w:rsidRDefault="008C6FE9" w:rsidP="008C6FE9">
      <w:pPr>
        <w:tabs>
          <w:tab w:val="left" w:pos="855"/>
        </w:tabs>
        <w:spacing w:after="0" w:line="240" w:lineRule="auto"/>
        <w:jc w:val="right"/>
        <w:rPr>
          <w:rFonts w:ascii="Times New Roman" w:eastAsia="Times New Roman" w:hAnsi="Times New Roman" w:cs="Times New Roman"/>
          <w:sz w:val="24"/>
          <w:szCs w:val="24"/>
        </w:rPr>
      </w:pPr>
      <w:r w:rsidRPr="0014695B">
        <w:rPr>
          <w:rFonts w:ascii="Times New Roman" w:eastAsia="Times New Roman" w:hAnsi="Times New Roman" w:cs="Times New Roman"/>
        </w:rPr>
        <w:t xml:space="preserve">       </w:t>
      </w:r>
      <w:r w:rsidR="00AC2106" w:rsidRPr="0014695B">
        <w:rPr>
          <w:rFonts w:ascii="Times New Roman" w:eastAsia="Times New Roman" w:hAnsi="Times New Roman" w:cs="Times New Roman"/>
        </w:rPr>
        <w:t xml:space="preserve">                            2016</w:t>
      </w:r>
      <w:r w:rsidRPr="0014695B">
        <w:rPr>
          <w:rFonts w:ascii="Times New Roman" w:eastAsia="Times New Roman" w:hAnsi="Times New Roman" w:cs="Times New Roman"/>
        </w:rPr>
        <w:t>.gada ____._______ L</w:t>
      </w:r>
      <w:r w:rsidRPr="0014695B">
        <w:rPr>
          <w:rFonts w:ascii="Times New Roman" w:eastAsia="Times New Roman" w:hAnsi="Times New Roman" w:cs="Times New Roman"/>
          <w:sz w:val="24"/>
          <w:szCs w:val="24"/>
        </w:rPr>
        <w:t xml:space="preserve">īgumam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._____________,</w:t>
      </w:r>
      <w:r w:rsidRPr="0014695B">
        <w:rPr>
          <w:rFonts w:ascii="Times New Roman" w:eastAsia="Times New Roman" w:hAnsi="Times New Roman" w:cs="Times New Roman"/>
          <w:sz w:val="24"/>
          <w:szCs w:val="24"/>
        </w:rPr>
        <w:tab/>
      </w:r>
    </w:p>
    <w:p w:rsidR="008C6FE9" w:rsidRPr="0014695B" w:rsidRDefault="008C6FE9" w:rsidP="008C6FE9">
      <w:pPr>
        <w:spacing w:after="0" w:line="240" w:lineRule="auto"/>
        <w:jc w:val="right"/>
        <w:rPr>
          <w:rFonts w:ascii="Times New Roman" w:eastAsia="Times New Roman" w:hAnsi="Times New Roman" w:cs="Times New Roman"/>
        </w:rPr>
      </w:pPr>
      <w:r w:rsidRPr="0014695B">
        <w:rPr>
          <w:rFonts w:ascii="Times New Roman" w:eastAsia="Times New Roman" w:hAnsi="Times New Roman" w:cs="Times New Roman"/>
        </w:rPr>
        <w:t xml:space="preserve">kas noslēgts starp Latvijas Universitāti un </w:t>
      </w:r>
    </w:p>
    <w:p w:rsidR="008C6FE9" w:rsidRPr="0014695B"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rPr>
      </w:pPr>
      <w:r w:rsidRPr="0014695B">
        <w:rPr>
          <w:rFonts w:ascii="Times New Roman" w:eastAsia="Times New Roman" w:hAnsi="Times New Roman" w:cs="Times New Roman"/>
        </w:rPr>
        <w:t>__________________</w:t>
      </w:r>
    </w:p>
    <w:p w:rsidR="008C6FE9" w:rsidRPr="0014695B"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rPr>
      </w:pPr>
    </w:p>
    <w:p w:rsidR="008C6FE9" w:rsidRPr="0014695B" w:rsidRDefault="008C6FE9" w:rsidP="008C6FE9">
      <w:pPr>
        <w:widowControl w:val="0"/>
        <w:tabs>
          <w:tab w:val="right" w:pos="10260"/>
        </w:tabs>
        <w:overflowPunct w:val="0"/>
        <w:autoSpaceDE w:val="0"/>
        <w:autoSpaceDN w:val="0"/>
        <w:adjustRightInd w:val="0"/>
        <w:spacing w:after="0" w:line="360" w:lineRule="auto"/>
        <w:ind w:right="116"/>
        <w:jc w:val="center"/>
        <w:textAlignment w:val="baseline"/>
        <w:rPr>
          <w:rFonts w:ascii="Times New Roman" w:eastAsia="Times New Roman" w:hAnsi="Times New Roman" w:cs="Times New Roman"/>
          <w:b/>
          <w:sz w:val="24"/>
          <w:szCs w:val="24"/>
        </w:rPr>
      </w:pPr>
      <w:r w:rsidRPr="0014695B">
        <w:rPr>
          <w:rFonts w:ascii="Times New Roman" w:eastAsia="Times New Roman" w:hAnsi="Times New Roman" w:cs="Times New Roman"/>
          <w:b/>
          <w:sz w:val="24"/>
          <w:szCs w:val="24"/>
        </w:rPr>
        <w:t>Nodošanas – pieņemšanas akts (projekts)</w:t>
      </w:r>
    </w:p>
    <w:p w:rsidR="008C6FE9" w:rsidRPr="0014695B" w:rsidRDefault="008C6FE9" w:rsidP="008C6FE9">
      <w:pPr>
        <w:widowControl w:val="0"/>
        <w:tabs>
          <w:tab w:val="right" w:pos="10260"/>
        </w:tabs>
        <w:overflowPunct w:val="0"/>
        <w:autoSpaceDE w:val="0"/>
        <w:autoSpaceDN w:val="0"/>
        <w:adjustRightInd w:val="0"/>
        <w:spacing w:after="0" w:line="360" w:lineRule="auto"/>
        <w:ind w:right="116"/>
        <w:jc w:val="both"/>
        <w:textAlignment w:val="baseline"/>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Rīgā, 201__. gada ________________</w:t>
      </w:r>
    </w:p>
    <w:p w:rsidR="008C6FE9" w:rsidRPr="0014695B" w:rsidRDefault="008C6FE9" w:rsidP="008C6FE9">
      <w:pPr>
        <w:spacing w:after="0" w:line="240" w:lineRule="auto"/>
        <w:ind w:firstLine="720"/>
        <w:jc w:val="both"/>
        <w:rPr>
          <w:rFonts w:ascii="Times New Roman" w:eastAsia="Times New Roman" w:hAnsi="Times New Roman" w:cs="Times New Roman"/>
          <w:sz w:val="24"/>
          <w:szCs w:val="24"/>
        </w:rPr>
      </w:pPr>
      <w:r w:rsidRPr="0014695B">
        <w:rPr>
          <w:rFonts w:ascii="Times New Roman" w:eastAsia="Times New Roman" w:hAnsi="Times New Roman" w:cs="Times New Roman"/>
          <w:b/>
          <w:sz w:val="24"/>
          <w:szCs w:val="24"/>
        </w:rPr>
        <w:t>Latvijas Universitāte</w:t>
      </w:r>
      <w:r w:rsidRPr="0014695B">
        <w:rPr>
          <w:rFonts w:ascii="Times New Roman" w:eastAsia="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14695B">
        <w:rPr>
          <w:rFonts w:ascii="Times New Roman" w:eastAsia="Times New Roman" w:hAnsi="Times New Roman" w:cs="Times New Roman"/>
          <w:b/>
          <w:sz w:val="24"/>
          <w:szCs w:val="24"/>
        </w:rPr>
        <w:t>Pasūtītājs</w:t>
      </w:r>
      <w:r w:rsidRPr="0014695B">
        <w:rPr>
          <w:rFonts w:ascii="Times New Roman" w:eastAsia="Times New Roman" w:hAnsi="Times New Roman" w:cs="Times New Roman"/>
          <w:sz w:val="24"/>
          <w:szCs w:val="24"/>
        </w:rPr>
        <w:t>), tās ______________ personā, kurš rīkojas saskaņā ar ________________________________________________, no vienas puses, un</w:t>
      </w:r>
    </w:p>
    <w:p w:rsidR="008C6FE9" w:rsidRPr="0014695B" w:rsidRDefault="008C6FE9" w:rsidP="008C6FE9">
      <w:pPr>
        <w:widowControl w:val="0"/>
        <w:tabs>
          <w:tab w:val="right" w:pos="10260"/>
        </w:tabs>
        <w:overflowPunct w:val="0"/>
        <w:autoSpaceDE w:val="0"/>
        <w:autoSpaceDN w:val="0"/>
        <w:adjustRightInd w:val="0"/>
        <w:spacing w:after="0" w:line="240" w:lineRule="auto"/>
        <w:ind w:right="116"/>
        <w:jc w:val="both"/>
        <w:textAlignment w:val="baseline"/>
        <w:rPr>
          <w:rFonts w:ascii="Times New Roman" w:eastAsia="Times New Roman" w:hAnsi="Times New Roman" w:cs="Times New Roman"/>
          <w:sz w:val="24"/>
          <w:szCs w:val="24"/>
        </w:rPr>
      </w:pPr>
      <w:r w:rsidRPr="0014695B">
        <w:rPr>
          <w:rFonts w:ascii="Times New Roman" w:eastAsia="Times New Roman" w:hAnsi="Times New Roman" w:cs="Times New Roman"/>
          <w:b/>
          <w:sz w:val="24"/>
          <w:szCs w:val="24"/>
        </w:rPr>
        <w:t>__________________</w:t>
      </w:r>
      <w:r w:rsidRPr="0014695B">
        <w:rPr>
          <w:rFonts w:ascii="Times New Roman" w:eastAsia="Times New Roman" w:hAnsi="Times New Roman" w:cs="Times New Roman"/>
          <w:sz w:val="24"/>
          <w:szCs w:val="24"/>
        </w:rPr>
        <w:t xml:space="preserve">, kas reģistrēta _________ reģistrā ar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.__________, juridiskā adrese: _________________ (turpmāk-</w:t>
      </w:r>
      <w:r w:rsidRPr="0014695B">
        <w:rPr>
          <w:rFonts w:ascii="Times New Roman" w:eastAsia="Times New Roman" w:hAnsi="Times New Roman" w:cs="Times New Roman"/>
          <w:b/>
          <w:bCs/>
          <w:sz w:val="24"/>
          <w:szCs w:val="24"/>
        </w:rPr>
        <w:t>Piegādātājs</w:t>
      </w:r>
      <w:r w:rsidRPr="0014695B">
        <w:rPr>
          <w:rFonts w:ascii="Times New Roman" w:eastAsia="Times New Roman" w:hAnsi="Times New Roman" w:cs="Times New Roman"/>
          <w:bCs/>
          <w:sz w:val="24"/>
          <w:szCs w:val="24"/>
        </w:rPr>
        <w:t>)</w:t>
      </w:r>
      <w:r w:rsidRPr="0014695B">
        <w:rPr>
          <w:rFonts w:ascii="Times New Roman" w:eastAsia="Times New Roman" w:hAnsi="Times New Roman" w:cs="Times New Roman"/>
          <w:sz w:val="24"/>
          <w:szCs w:val="24"/>
        </w:rPr>
        <w:t xml:space="preserve">, tās ______________ personā, </w:t>
      </w:r>
      <w:r w:rsidRPr="0014695B">
        <w:rPr>
          <w:rFonts w:ascii="Times New Roman" w:eastAsia="Times New Roman" w:hAnsi="Times New Roman" w:cs="Times New Roman"/>
          <w:bCs/>
          <w:sz w:val="24"/>
          <w:szCs w:val="24"/>
        </w:rPr>
        <w:t>kurš rīkojas saskaņā ar _________,</w:t>
      </w:r>
      <w:r w:rsidRPr="0014695B">
        <w:rPr>
          <w:rFonts w:ascii="Times New Roman" w:eastAsia="Times New Roman" w:hAnsi="Times New Roman" w:cs="Times New Roman"/>
          <w:sz w:val="24"/>
          <w:szCs w:val="24"/>
        </w:rPr>
        <w:t xml:space="preserve"> no otras puses, bet abi kopā un katrs atsevišķi turpmāk saukti - </w:t>
      </w:r>
      <w:r w:rsidRPr="0014695B">
        <w:rPr>
          <w:rFonts w:ascii="Times New Roman" w:eastAsia="Times New Roman" w:hAnsi="Times New Roman" w:cs="Times New Roman"/>
          <w:b/>
          <w:sz w:val="24"/>
          <w:szCs w:val="24"/>
        </w:rPr>
        <w:t>Puses</w:t>
      </w:r>
      <w:r w:rsidRPr="0014695B">
        <w:rPr>
          <w:rFonts w:ascii="Times New Roman" w:eastAsia="Times New Roman" w:hAnsi="Times New Roman" w:cs="Times New Roman"/>
          <w:sz w:val="24"/>
          <w:szCs w:val="24"/>
        </w:rPr>
        <w:t>, paraksta šādu nodošana- pieņemšanas aktu:</w:t>
      </w:r>
    </w:p>
    <w:p w:rsidR="008C6FE9" w:rsidRPr="0014695B" w:rsidRDefault="008C6FE9" w:rsidP="008C6FE9">
      <w:pPr>
        <w:widowControl w:val="0"/>
        <w:numPr>
          <w:ilvl w:val="0"/>
          <w:numId w:val="47"/>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 xml:space="preserve">Saskaņā ar 201__. gada ___.__________ Piegādes līgumu </w:t>
      </w:r>
      <w:proofErr w:type="spellStart"/>
      <w:r w:rsidRPr="0014695B">
        <w:rPr>
          <w:rFonts w:ascii="Times New Roman" w:eastAsia="Times New Roman" w:hAnsi="Times New Roman" w:cs="Times New Roman"/>
          <w:sz w:val="24"/>
          <w:szCs w:val="24"/>
        </w:rPr>
        <w:t>Nr</w:t>
      </w:r>
      <w:proofErr w:type="spellEnd"/>
      <w:r w:rsidRPr="0014695B">
        <w:rPr>
          <w:rFonts w:ascii="Times New Roman" w:eastAsia="Times New Roman" w:hAnsi="Times New Roman" w:cs="Times New Roman"/>
          <w:sz w:val="24"/>
          <w:szCs w:val="24"/>
        </w:rPr>
        <w:t xml:space="preserve">. ________________ (turpmāk- </w:t>
      </w:r>
      <w:r w:rsidRPr="0014695B">
        <w:rPr>
          <w:rFonts w:ascii="Times New Roman" w:eastAsia="Times New Roman" w:hAnsi="Times New Roman" w:cs="Times New Roman"/>
          <w:b/>
          <w:sz w:val="24"/>
          <w:szCs w:val="24"/>
        </w:rPr>
        <w:t>Līgums</w:t>
      </w:r>
      <w:r w:rsidRPr="0014695B">
        <w:rPr>
          <w:rFonts w:ascii="Times New Roman" w:eastAsia="Times New Roman" w:hAnsi="Times New Roman" w:cs="Times New Roman"/>
          <w:sz w:val="24"/>
          <w:szCs w:val="24"/>
        </w:rPr>
        <w:t>) Piegādātājs ir piegādājis šādas Preces:</w:t>
      </w:r>
    </w:p>
    <w:p w:rsidR="008C6FE9" w:rsidRPr="0014695B"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&lt;preču nosaukums&gt;, &lt;preču skaits&gt;, &lt;preces cena&gt;.</w:t>
      </w:r>
    </w:p>
    <w:p w:rsidR="008C6FE9" w:rsidRPr="0014695B" w:rsidRDefault="008C6FE9" w:rsidP="008C6FE9">
      <w:pPr>
        <w:widowControl w:val="0"/>
        <w:numPr>
          <w:ilvl w:val="0"/>
          <w:numId w:val="47"/>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Pasūtītājs konstatē, ka Prece ir piegādāta Līgumā noteiktajā termiņā, pienācīgā kvalitātē un apmērā, atbilstoši Līguma un tā pielikumu prasībām un šis pieņemšanas-nodošanas akts tiek uzskatīts par pamatu rēķina izrakstīšanai.</w:t>
      </w:r>
    </w:p>
    <w:p w:rsidR="008C6FE9" w:rsidRPr="0014695B"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i/>
          <w:sz w:val="24"/>
          <w:szCs w:val="24"/>
        </w:rPr>
      </w:pPr>
      <w:r w:rsidRPr="0014695B">
        <w:rPr>
          <w:rFonts w:ascii="Times New Roman" w:eastAsia="Times New Roman" w:hAnsi="Times New Roman" w:cs="Times New Roman"/>
          <w:i/>
          <w:sz w:val="24"/>
          <w:szCs w:val="24"/>
        </w:rPr>
        <w:t xml:space="preserve">VAI </w:t>
      </w:r>
    </w:p>
    <w:p w:rsidR="008C6FE9" w:rsidRPr="0014695B" w:rsidRDefault="008C6FE9" w:rsidP="008C6FE9">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eastAsia="Times New Roman" w:hAnsi="Times New Roman" w:cs="Times New Roman"/>
          <w:i/>
          <w:sz w:val="24"/>
          <w:szCs w:val="24"/>
        </w:rPr>
      </w:pPr>
      <w:r w:rsidRPr="0014695B">
        <w:rPr>
          <w:rFonts w:ascii="Times New Roman" w:eastAsia="Times New Roman" w:hAnsi="Times New Roman" w:cs="Times New Roman"/>
          <w:i/>
          <w:sz w:val="24"/>
          <w:szCs w:val="24"/>
        </w:rPr>
        <w:t>Pasūtītājs konstatē, ka Precei ir sekojoši trūkumi, vai neatbilstības Līguma vai tā 1. pielikuma “Tehniskais piedāvājums” noteikumiem: ______________________________________________________________________________________________________________________________.</w:t>
      </w:r>
    </w:p>
    <w:p w:rsidR="008C6FE9" w:rsidRPr="0014695B" w:rsidRDefault="008C6FE9" w:rsidP="008C6FE9">
      <w:pPr>
        <w:widowControl w:val="0"/>
        <w:numPr>
          <w:ilvl w:val="0"/>
          <w:numId w:val="47"/>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eastAsia="Times New Roman" w:hAnsi="Times New Roman" w:cs="Times New Roman"/>
          <w:sz w:val="24"/>
          <w:szCs w:val="24"/>
        </w:rPr>
      </w:pPr>
      <w:r w:rsidRPr="0014695B">
        <w:rPr>
          <w:rFonts w:ascii="Times New Roman" w:eastAsia="Times New Roman" w:hAnsi="Times New Roman" w:cs="Times New Roman"/>
          <w:sz w:val="24"/>
          <w:szCs w:val="24"/>
        </w:rPr>
        <w:t>Šis Preces pieņemšanas- nodošanas akts ir pušu noslēgtā Līguma neatņemama sastāvdaļa, sagatavots uz 1 (vienas) lapas 2 (divos) eksemplāros, no kuriem viens glabājas pie Pasūtītāja, bet otrs – pie Piegādātāja</w:t>
      </w:r>
      <w:r w:rsidRPr="0014695B">
        <w:rPr>
          <w:rFonts w:ascii="Times New Roman" w:eastAsia="Times New Roman" w:hAnsi="Times New Roman" w:cs="Times New Roman"/>
          <w:iCs/>
          <w:sz w:val="24"/>
          <w:szCs w:val="24"/>
        </w:rPr>
        <w:t>.</w:t>
      </w:r>
    </w:p>
    <w:p w:rsidR="008C6FE9" w:rsidRPr="008778A5" w:rsidRDefault="008C6FE9" w:rsidP="008C6FE9">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eastAsia="Times New Roman" w:hAnsi="Times New Roman" w:cs="Times New Roman"/>
          <w:sz w:val="24"/>
          <w:szCs w:val="24"/>
        </w:rPr>
      </w:pPr>
      <w:bookmarkStart w:id="1" w:name="_GoBack"/>
      <w:bookmarkEnd w:id="1"/>
    </w:p>
    <w:tbl>
      <w:tblPr>
        <w:tblW w:w="9468" w:type="dxa"/>
        <w:tblLayout w:type="fixed"/>
        <w:tblLook w:val="0000" w:firstRow="0" w:lastRow="0" w:firstColumn="0" w:lastColumn="0" w:noHBand="0" w:noVBand="0"/>
      </w:tblPr>
      <w:tblGrid>
        <w:gridCol w:w="4890"/>
        <w:gridCol w:w="4578"/>
      </w:tblGrid>
      <w:tr w:rsidR="008C6FE9" w:rsidRPr="008778A5" w:rsidTr="00A0331C">
        <w:tc>
          <w:tcPr>
            <w:tcW w:w="4890" w:type="dxa"/>
            <w:vAlign w:val="center"/>
          </w:tcPr>
          <w:p w:rsidR="008C6FE9" w:rsidRPr="008778A5" w:rsidRDefault="008C6FE9" w:rsidP="00A033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Pasūtītājs</w:t>
            </w:r>
            <w:r w:rsidRPr="008778A5">
              <w:rPr>
                <w:rFonts w:ascii="Times New Roman" w:eastAsia="Times New Roman" w:hAnsi="Times New Roman" w:cs="Times New Roman"/>
                <w:b/>
                <w:bCs/>
                <w:sz w:val="24"/>
                <w:szCs w:val="24"/>
              </w:rPr>
              <w:t>:</w:t>
            </w:r>
          </w:p>
        </w:tc>
        <w:tc>
          <w:tcPr>
            <w:tcW w:w="4578" w:type="dxa"/>
            <w:vAlign w:val="center"/>
          </w:tcPr>
          <w:p w:rsidR="008C6FE9" w:rsidRPr="008778A5" w:rsidRDefault="008C6FE9" w:rsidP="00A033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Piegādātājs</w:t>
            </w:r>
            <w:r w:rsidRPr="008778A5">
              <w:rPr>
                <w:rFonts w:ascii="Times New Roman" w:eastAsia="Times New Roman" w:hAnsi="Times New Roman" w:cs="Times New Roman"/>
                <w:b/>
                <w:bCs/>
                <w:sz w:val="24"/>
                <w:szCs w:val="24"/>
              </w:rPr>
              <w:t>:</w:t>
            </w:r>
          </w:p>
        </w:tc>
      </w:tr>
      <w:tr w:rsidR="008C6FE9" w:rsidRPr="008778A5" w:rsidTr="00A0331C">
        <w:tc>
          <w:tcPr>
            <w:tcW w:w="4890" w:type="dxa"/>
            <w:vAlign w:val="center"/>
          </w:tcPr>
          <w:p w:rsidR="008C6FE9" w:rsidRPr="008778A5" w:rsidRDefault="008C6FE9" w:rsidP="00A0331C">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8778A5">
              <w:rPr>
                <w:rFonts w:ascii="Times New Roman" w:eastAsia="Times New Roman" w:hAnsi="Times New Roman" w:cs="Times New Roman"/>
                <w:b/>
                <w:bCs/>
                <w:sz w:val="24"/>
                <w:szCs w:val="24"/>
              </w:rPr>
              <w:t>Latvijas Universitāte</w:t>
            </w:r>
          </w:p>
        </w:tc>
        <w:tc>
          <w:tcPr>
            <w:tcW w:w="4578" w:type="dxa"/>
            <w:vAlign w:val="center"/>
          </w:tcPr>
          <w:p w:rsidR="008C6FE9" w:rsidRPr="008778A5" w:rsidRDefault="008C6FE9" w:rsidP="00A0331C">
            <w:pPr>
              <w:spacing w:after="0" w:line="240" w:lineRule="auto"/>
              <w:rPr>
                <w:rFonts w:ascii="Times New Roman" w:eastAsia="Times New Roman" w:hAnsi="Times New Roman" w:cs="Times New Roman"/>
                <w:b/>
                <w:bCs/>
                <w:color w:val="000000"/>
                <w:sz w:val="24"/>
                <w:szCs w:val="24"/>
              </w:rPr>
            </w:pPr>
            <w:r w:rsidRPr="008778A5">
              <w:rPr>
                <w:rFonts w:ascii="Times New Roman" w:eastAsia="Times New Roman" w:hAnsi="Times New Roman" w:cs="Times New Roman"/>
                <w:b/>
                <w:bCs/>
                <w:color w:val="000000"/>
                <w:sz w:val="24"/>
                <w:szCs w:val="24"/>
              </w:rPr>
              <w:t>__________</w:t>
            </w:r>
          </w:p>
        </w:tc>
      </w:tr>
      <w:tr w:rsidR="008C6FE9" w:rsidRPr="008778A5" w:rsidTr="00A0331C">
        <w:tc>
          <w:tcPr>
            <w:tcW w:w="4890" w:type="dxa"/>
          </w:tcPr>
          <w:p w:rsidR="008C6FE9" w:rsidRPr="008778A5"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8778A5">
              <w:rPr>
                <w:rFonts w:ascii="Times New Roman" w:eastAsia="Times New Roman" w:hAnsi="Times New Roman" w:cs="Times New Roman"/>
                <w:sz w:val="24"/>
                <w:szCs w:val="24"/>
              </w:rPr>
              <w:t>Juridiskā adrese:</w:t>
            </w:r>
          </w:p>
          <w:p w:rsidR="008C6FE9" w:rsidRPr="008778A5" w:rsidRDefault="008C6FE9" w:rsidP="00A0331C">
            <w:pPr>
              <w:tabs>
                <w:tab w:val="left" w:pos="720"/>
                <w:tab w:val="center" w:pos="4153"/>
                <w:tab w:val="right" w:pos="8306"/>
              </w:tabs>
              <w:spacing w:after="0" w:line="240" w:lineRule="auto"/>
              <w:rPr>
                <w:rFonts w:ascii="Times New Roman" w:eastAsia="Times New Roman" w:hAnsi="Times New Roman" w:cs="Times New Roman"/>
                <w:sz w:val="24"/>
                <w:szCs w:val="24"/>
              </w:rPr>
            </w:pPr>
            <w:r w:rsidRPr="008778A5">
              <w:rPr>
                <w:rFonts w:ascii="Times New Roman" w:eastAsia="Times New Roman" w:hAnsi="Times New Roman" w:cs="Times New Roman"/>
                <w:sz w:val="24"/>
                <w:szCs w:val="24"/>
              </w:rPr>
              <w:t>Raiņa bulvāris 19, Rīga, LV-1586</w:t>
            </w:r>
          </w:p>
        </w:tc>
        <w:tc>
          <w:tcPr>
            <w:tcW w:w="4578" w:type="dxa"/>
            <w:vAlign w:val="center"/>
          </w:tcPr>
          <w:p w:rsidR="008C6FE9" w:rsidRPr="008778A5" w:rsidRDefault="008C6FE9" w:rsidP="00A0331C">
            <w:pPr>
              <w:spacing w:after="0" w:line="240" w:lineRule="auto"/>
              <w:rPr>
                <w:rFonts w:ascii="Times New Roman" w:eastAsia="Times New Roman" w:hAnsi="Times New Roman" w:cs="Times New Roman"/>
                <w:color w:val="000000"/>
                <w:sz w:val="24"/>
                <w:szCs w:val="24"/>
              </w:rPr>
            </w:pPr>
            <w:r w:rsidRPr="008778A5">
              <w:rPr>
                <w:rFonts w:ascii="Times New Roman" w:eastAsia="Times New Roman" w:hAnsi="Times New Roman" w:cs="Times New Roman"/>
                <w:color w:val="000000"/>
                <w:sz w:val="24"/>
                <w:szCs w:val="24"/>
              </w:rPr>
              <w:t>Juridiskā adrese:</w:t>
            </w:r>
          </w:p>
          <w:p w:rsidR="008C6FE9" w:rsidRPr="008778A5" w:rsidRDefault="008C6FE9" w:rsidP="00A0331C">
            <w:pPr>
              <w:spacing w:after="0" w:line="240" w:lineRule="auto"/>
              <w:rPr>
                <w:rFonts w:ascii="Times New Roman" w:eastAsia="Times New Roman" w:hAnsi="Times New Roman" w:cs="Times New Roman"/>
                <w:color w:val="000000"/>
                <w:sz w:val="24"/>
                <w:szCs w:val="24"/>
              </w:rPr>
            </w:pPr>
            <w:r w:rsidRPr="008778A5">
              <w:rPr>
                <w:rFonts w:ascii="Times New Roman" w:eastAsia="Times New Roman" w:hAnsi="Times New Roman" w:cs="Times New Roman"/>
                <w:color w:val="000000"/>
                <w:sz w:val="24"/>
                <w:szCs w:val="24"/>
              </w:rPr>
              <w:t xml:space="preserve">__________________ </w:t>
            </w:r>
          </w:p>
        </w:tc>
      </w:tr>
      <w:tr w:rsidR="008C6FE9" w:rsidRPr="008778A5" w:rsidTr="00A0331C">
        <w:tc>
          <w:tcPr>
            <w:tcW w:w="4890" w:type="dxa"/>
            <w:vAlign w:val="center"/>
          </w:tcPr>
          <w:p w:rsidR="008C6FE9" w:rsidRPr="008778A5" w:rsidRDefault="008C6FE9" w:rsidP="00A0331C">
            <w:pPr>
              <w:spacing w:after="0" w:line="240" w:lineRule="auto"/>
              <w:ind w:left="-74" w:firstLine="74"/>
              <w:rPr>
                <w:rFonts w:ascii="Times New Roman" w:eastAsia="Times New Roman" w:hAnsi="Times New Roman" w:cs="Times New Roman"/>
                <w:sz w:val="24"/>
                <w:szCs w:val="24"/>
              </w:rPr>
            </w:pPr>
            <w:proofErr w:type="spellStart"/>
            <w:r w:rsidRPr="008778A5">
              <w:rPr>
                <w:rFonts w:ascii="Times New Roman" w:eastAsia="Times New Roman" w:hAnsi="Times New Roman" w:cs="Times New Roman"/>
                <w:sz w:val="24"/>
                <w:szCs w:val="24"/>
              </w:rPr>
              <w:t>Reģ</w:t>
            </w:r>
            <w:proofErr w:type="spellEnd"/>
            <w:r w:rsidRPr="008778A5">
              <w:rPr>
                <w:rFonts w:ascii="Times New Roman" w:eastAsia="Times New Roman" w:hAnsi="Times New Roman" w:cs="Times New Roman"/>
                <w:sz w:val="24"/>
                <w:szCs w:val="24"/>
              </w:rPr>
              <w:t xml:space="preserve">. </w:t>
            </w:r>
            <w:proofErr w:type="spellStart"/>
            <w:r w:rsidRPr="008778A5">
              <w:rPr>
                <w:rFonts w:ascii="Times New Roman" w:eastAsia="Times New Roman" w:hAnsi="Times New Roman" w:cs="Times New Roman"/>
                <w:sz w:val="24"/>
                <w:szCs w:val="24"/>
              </w:rPr>
              <w:t>apl</w:t>
            </w:r>
            <w:proofErr w:type="spellEnd"/>
            <w:r w:rsidRPr="008778A5">
              <w:rPr>
                <w:rFonts w:ascii="Times New Roman" w:eastAsia="Times New Roman" w:hAnsi="Times New Roman" w:cs="Times New Roman"/>
                <w:sz w:val="24"/>
                <w:szCs w:val="24"/>
              </w:rPr>
              <w:t>. Nr.3341000218</w:t>
            </w:r>
          </w:p>
        </w:tc>
        <w:tc>
          <w:tcPr>
            <w:tcW w:w="4578" w:type="dxa"/>
            <w:vAlign w:val="center"/>
          </w:tcPr>
          <w:p w:rsidR="008C6FE9" w:rsidRPr="008778A5" w:rsidRDefault="008C6FE9" w:rsidP="00A0331C">
            <w:pPr>
              <w:spacing w:after="0" w:line="240" w:lineRule="auto"/>
              <w:rPr>
                <w:rFonts w:ascii="Times New Roman" w:eastAsia="Times New Roman" w:hAnsi="Times New Roman" w:cs="Times New Roman"/>
                <w:color w:val="000000"/>
                <w:sz w:val="24"/>
                <w:szCs w:val="24"/>
              </w:rPr>
            </w:pPr>
            <w:proofErr w:type="spellStart"/>
            <w:r w:rsidRPr="008778A5">
              <w:rPr>
                <w:rFonts w:ascii="Times New Roman" w:eastAsia="Times New Roman" w:hAnsi="Times New Roman" w:cs="Times New Roman"/>
                <w:color w:val="000000"/>
                <w:sz w:val="24"/>
                <w:szCs w:val="24"/>
              </w:rPr>
              <w:t>Reģ.Nr</w:t>
            </w:r>
            <w:proofErr w:type="spellEnd"/>
            <w:r w:rsidRPr="008778A5">
              <w:rPr>
                <w:rFonts w:ascii="Times New Roman" w:eastAsia="Times New Roman" w:hAnsi="Times New Roman" w:cs="Times New Roman"/>
                <w:color w:val="000000"/>
                <w:sz w:val="24"/>
                <w:szCs w:val="24"/>
              </w:rPr>
              <w:t>._______________</w:t>
            </w:r>
          </w:p>
        </w:tc>
      </w:tr>
    </w:tbl>
    <w:p w:rsidR="008C6FE9" w:rsidRPr="008778A5" w:rsidRDefault="008C6FE9" w:rsidP="008C6FE9">
      <w:pPr>
        <w:spacing w:after="0" w:line="240" w:lineRule="auto"/>
        <w:jc w:val="right"/>
        <w:rPr>
          <w:rFonts w:ascii="Times New Roman" w:eastAsia="Times New Roman" w:hAnsi="Times New Roman" w:cs="Times New Roman"/>
          <w:sz w:val="24"/>
          <w:szCs w:val="24"/>
        </w:rPr>
      </w:pPr>
      <w:r w:rsidRPr="008778A5">
        <w:rPr>
          <w:rFonts w:ascii="Times New Roman" w:eastAsia="Times New Roman" w:hAnsi="Times New Roman" w:cs="Times New Roman"/>
          <w:sz w:val="24"/>
          <w:szCs w:val="24"/>
        </w:rPr>
        <w:tab/>
      </w:r>
    </w:p>
    <w:tbl>
      <w:tblPr>
        <w:tblW w:w="5000" w:type="pct"/>
        <w:jc w:val="center"/>
        <w:tblLook w:val="0000" w:firstRow="0" w:lastRow="0" w:firstColumn="0" w:lastColumn="0" w:noHBand="0" w:noVBand="0"/>
      </w:tblPr>
      <w:tblGrid>
        <w:gridCol w:w="4436"/>
        <w:gridCol w:w="4426"/>
      </w:tblGrid>
      <w:tr w:rsidR="008C6FE9" w:rsidRPr="008778A5" w:rsidTr="00A0331C">
        <w:trPr>
          <w:jc w:val="center"/>
        </w:trPr>
        <w:tc>
          <w:tcPr>
            <w:tcW w:w="2503" w:type="pct"/>
            <w:vAlign w:val="center"/>
          </w:tcPr>
          <w:p w:rsidR="008C6FE9" w:rsidRPr="008778A5" w:rsidRDefault="008C6FE9" w:rsidP="00A0331C">
            <w:pPr>
              <w:spacing w:after="0" w:line="240" w:lineRule="auto"/>
              <w:rPr>
                <w:rFonts w:ascii="Times New Roman" w:eastAsia="Times New Roman" w:hAnsi="Times New Roman" w:cs="Times New Roman"/>
                <w:sz w:val="24"/>
                <w:szCs w:val="24"/>
              </w:rPr>
            </w:pPr>
          </w:p>
          <w:p w:rsidR="008C6FE9" w:rsidRPr="008778A5" w:rsidRDefault="008C6FE9" w:rsidP="00A0331C">
            <w:pPr>
              <w:spacing w:after="0" w:line="240" w:lineRule="auto"/>
              <w:rPr>
                <w:rFonts w:ascii="Times New Roman" w:eastAsia="Times New Roman" w:hAnsi="Times New Roman" w:cs="Times New Roman"/>
                <w:sz w:val="24"/>
                <w:szCs w:val="24"/>
              </w:rPr>
            </w:pPr>
            <w:r w:rsidRPr="008778A5">
              <w:rPr>
                <w:rFonts w:ascii="Times New Roman" w:eastAsia="Times New Roman" w:hAnsi="Times New Roman" w:cs="Times New Roman"/>
                <w:sz w:val="24"/>
                <w:szCs w:val="24"/>
              </w:rPr>
              <w:t xml:space="preserve">____________________________ </w:t>
            </w:r>
          </w:p>
          <w:p w:rsidR="008C6FE9" w:rsidRPr="008778A5" w:rsidRDefault="008C6FE9" w:rsidP="00A0331C">
            <w:pPr>
              <w:spacing w:after="0" w:line="240" w:lineRule="auto"/>
              <w:rPr>
                <w:rFonts w:ascii="Times New Roman" w:eastAsia="Times New Roman" w:hAnsi="Times New Roman" w:cs="Times New Roman"/>
                <w:sz w:val="24"/>
                <w:szCs w:val="24"/>
              </w:rPr>
            </w:pPr>
            <w:r w:rsidRPr="008778A5">
              <w:rPr>
                <w:rFonts w:ascii="Times New Roman" w:eastAsia="Times New Roman" w:hAnsi="Times New Roman" w:cs="Times New Roman"/>
                <w:sz w:val="24"/>
                <w:szCs w:val="24"/>
              </w:rPr>
              <w:t>____________ /____________/</w:t>
            </w:r>
          </w:p>
          <w:p w:rsidR="008C6FE9" w:rsidRPr="008778A5" w:rsidRDefault="008C6FE9" w:rsidP="00A0331C">
            <w:pPr>
              <w:spacing w:after="0" w:line="240" w:lineRule="auto"/>
              <w:rPr>
                <w:rFonts w:ascii="Times New Roman" w:eastAsia="Times New Roman" w:hAnsi="Times New Roman" w:cs="Times New Roman"/>
                <w:sz w:val="24"/>
                <w:szCs w:val="24"/>
              </w:rPr>
            </w:pPr>
          </w:p>
        </w:tc>
        <w:tc>
          <w:tcPr>
            <w:tcW w:w="2497" w:type="pct"/>
            <w:vAlign w:val="center"/>
          </w:tcPr>
          <w:p w:rsidR="008C6FE9" w:rsidRPr="008778A5" w:rsidRDefault="008C6FE9" w:rsidP="00A0331C">
            <w:pPr>
              <w:spacing w:after="0" w:line="240" w:lineRule="auto"/>
              <w:rPr>
                <w:rFonts w:ascii="Times New Roman" w:eastAsia="Times New Roman" w:hAnsi="Times New Roman" w:cs="Times New Roman"/>
                <w:color w:val="000000"/>
                <w:sz w:val="24"/>
                <w:szCs w:val="24"/>
              </w:rPr>
            </w:pPr>
          </w:p>
          <w:p w:rsidR="008C6FE9" w:rsidRPr="008778A5" w:rsidRDefault="008C6FE9" w:rsidP="00A0331C">
            <w:pPr>
              <w:spacing w:after="0" w:line="240" w:lineRule="auto"/>
              <w:rPr>
                <w:rFonts w:ascii="Times New Roman" w:eastAsia="Times New Roman" w:hAnsi="Times New Roman" w:cs="Times New Roman"/>
                <w:color w:val="000000"/>
                <w:sz w:val="24"/>
                <w:szCs w:val="24"/>
              </w:rPr>
            </w:pPr>
            <w:r w:rsidRPr="008778A5">
              <w:rPr>
                <w:rFonts w:ascii="Times New Roman" w:eastAsia="Times New Roman" w:hAnsi="Times New Roman" w:cs="Times New Roman"/>
                <w:color w:val="000000"/>
                <w:sz w:val="24"/>
                <w:szCs w:val="24"/>
              </w:rPr>
              <w:t>___________________</w:t>
            </w:r>
          </w:p>
          <w:p w:rsidR="008C6FE9" w:rsidRPr="008778A5" w:rsidRDefault="008C6FE9" w:rsidP="00A0331C">
            <w:pPr>
              <w:spacing w:after="0" w:line="240" w:lineRule="auto"/>
              <w:rPr>
                <w:rFonts w:ascii="Times New Roman" w:eastAsia="Times New Roman" w:hAnsi="Times New Roman" w:cs="Times New Roman"/>
                <w:sz w:val="24"/>
                <w:szCs w:val="24"/>
              </w:rPr>
            </w:pPr>
            <w:r w:rsidRPr="008778A5">
              <w:rPr>
                <w:rFonts w:ascii="Times New Roman" w:eastAsia="Times New Roman" w:hAnsi="Times New Roman" w:cs="Times New Roman"/>
                <w:color w:val="000000"/>
                <w:sz w:val="24"/>
                <w:szCs w:val="24"/>
              </w:rPr>
              <w:t xml:space="preserve"> </w:t>
            </w:r>
            <w:r w:rsidRPr="008778A5">
              <w:rPr>
                <w:rFonts w:ascii="Times New Roman" w:eastAsia="Times New Roman" w:hAnsi="Times New Roman" w:cs="Times New Roman"/>
                <w:sz w:val="24"/>
                <w:szCs w:val="24"/>
              </w:rPr>
              <w:t>____________ /____________/</w:t>
            </w:r>
          </w:p>
          <w:p w:rsidR="008C6FE9" w:rsidRPr="008778A5" w:rsidRDefault="008C6FE9" w:rsidP="00A0331C">
            <w:pPr>
              <w:spacing w:after="0" w:line="240" w:lineRule="auto"/>
              <w:rPr>
                <w:rFonts w:ascii="Times New Roman" w:eastAsia="Times New Roman" w:hAnsi="Times New Roman" w:cs="Times New Roman"/>
                <w:color w:val="000000"/>
                <w:sz w:val="24"/>
                <w:szCs w:val="24"/>
              </w:rPr>
            </w:pPr>
          </w:p>
        </w:tc>
      </w:tr>
    </w:tbl>
    <w:p w:rsidR="008C6FE9" w:rsidRDefault="008C6FE9" w:rsidP="008C6FE9"/>
    <w:p w:rsidR="008D4806" w:rsidRPr="0029447A" w:rsidRDefault="008D4806" w:rsidP="0029447A">
      <w:pPr>
        <w:tabs>
          <w:tab w:val="left" w:pos="750"/>
        </w:tabs>
        <w:ind w:left="360"/>
        <w:rPr>
          <w:rFonts w:ascii="Times New Roman" w:hAnsi="Times New Roman" w:cs="Times New Roman"/>
          <w:iCs/>
        </w:rPr>
      </w:pPr>
    </w:p>
    <w:sectPr w:rsidR="008D4806" w:rsidRPr="0029447A" w:rsidSect="007F5E17">
      <w:footerReference w:type="default" r:id="rId15"/>
      <w:type w:val="oddPag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76" w:rsidRDefault="00A13676" w:rsidP="00657E9B">
      <w:pPr>
        <w:spacing w:after="0" w:line="240" w:lineRule="auto"/>
      </w:pPr>
      <w:r>
        <w:separator/>
      </w:r>
    </w:p>
  </w:endnote>
  <w:endnote w:type="continuationSeparator" w:id="0">
    <w:p w:rsidR="00A13676" w:rsidRDefault="00A13676"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7275"/>
      <w:docPartObj>
        <w:docPartGallery w:val="Page Numbers (Bottom of Page)"/>
        <w:docPartUnique/>
      </w:docPartObj>
    </w:sdtPr>
    <w:sdtContent>
      <w:p w:rsidR="001554E7" w:rsidRDefault="001554E7">
        <w:pPr>
          <w:pStyle w:val="Footer"/>
          <w:jc w:val="right"/>
        </w:pPr>
        <w:r>
          <w:fldChar w:fldCharType="begin"/>
        </w:r>
        <w:r>
          <w:instrText xml:space="preserve"> PAGE   \* MERGEFORMAT </w:instrText>
        </w:r>
        <w:r>
          <w:fldChar w:fldCharType="separate"/>
        </w:r>
        <w:r w:rsidR="00185DA4">
          <w:rPr>
            <w:noProof/>
          </w:rPr>
          <w:t>23</w:t>
        </w:r>
        <w:r>
          <w:rPr>
            <w:noProof/>
          </w:rPr>
          <w:fldChar w:fldCharType="end"/>
        </w:r>
      </w:p>
    </w:sdtContent>
  </w:sdt>
  <w:p w:rsidR="001554E7" w:rsidRDefault="00155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76" w:rsidRDefault="00A13676" w:rsidP="00657E9B">
      <w:pPr>
        <w:spacing w:after="0" w:line="240" w:lineRule="auto"/>
      </w:pPr>
      <w:r>
        <w:separator/>
      </w:r>
    </w:p>
  </w:footnote>
  <w:footnote w:type="continuationSeparator" w:id="0">
    <w:p w:rsidR="00A13676" w:rsidRDefault="00A13676" w:rsidP="0065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000056AE"/>
    <w:lvl w:ilvl="0" w:tplc="00000732">
      <w:start w:val="1"/>
      <w:numFmt w:val="decimal"/>
      <w:lvlText w:val="%1"/>
      <w:lvlJc w:val="left"/>
      <w:pPr>
        <w:tabs>
          <w:tab w:val="num" w:pos="720"/>
        </w:tabs>
        <w:ind w:left="720" w:hanging="360"/>
      </w:pPr>
    </w:lvl>
    <w:lvl w:ilvl="1" w:tplc="00000120">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1"/>
      <w:numFmt w:val="decimal"/>
      <w:lvlText w:val="7.%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66"/>
    <w:multiLevelType w:val="hybridMultilevel"/>
    <w:tmpl w:val="00001CD0"/>
    <w:lvl w:ilvl="0" w:tplc="0000366B">
      <w:start w:val="1"/>
      <w:numFmt w:val="decimal"/>
      <w:lvlText w:val="%1"/>
      <w:lvlJc w:val="left"/>
      <w:pPr>
        <w:tabs>
          <w:tab w:val="num" w:pos="720"/>
        </w:tabs>
        <w:ind w:left="720" w:hanging="360"/>
      </w:pPr>
    </w:lvl>
    <w:lvl w:ilvl="1" w:tplc="000066C4">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AD4"/>
    <w:multiLevelType w:val="hybridMultilevel"/>
    <w:tmpl w:val="000063CB"/>
    <w:lvl w:ilvl="0" w:tplc="00006BFC">
      <w:start w:val="1"/>
      <w:numFmt w:val="decimal"/>
      <w:lvlText w:val="4.%1."/>
      <w:lvlJc w:val="left"/>
      <w:pPr>
        <w:tabs>
          <w:tab w:val="num" w:pos="720"/>
        </w:tabs>
        <w:ind w:left="720" w:hanging="360"/>
      </w:pPr>
    </w:lvl>
    <w:lvl w:ilvl="1" w:tplc="00007F96">
      <w:start w:val="1"/>
      <w:numFmt w:val="decimal"/>
      <w:lvlText w:val="%2."/>
      <w:lvlJc w:val="left"/>
      <w:pPr>
        <w:tabs>
          <w:tab w:val="num" w:pos="1440"/>
        </w:tabs>
        <w:ind w:left="1440" w:hanging="360"/>
      </w:pPr>
    </w:lvl>
    <w:lvl w:ilvl="2" w:tplc="00007FF5">
      <w:start w:val="5"/>
      <w:numFmt w:val="decimal"/>
      <w:lvlText w:val="%3."/>
      <w:lvlJc w:val="left"/>
      <w:pPr>
        <w:tabs>
          <w:tab w:val="num" w:pos="2160"/>
        </w:tabs>
        <w:ind w:left="2160" w:hanging="360"/>
      </w:pPr>
    </w:lvl>
    <w:lvl w:ilvl="3" w:tplc="00004E45">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BF6"/>
    <w:multiLevelType w:val="hybridMultilevel"/>
    <w:tmpl w:val="00003A9E"/>
    <w:lvl w:ilvl="0" w:tplc="0000797D">
      <w:start w:val="1"/>
      <w:numFmt w:val="decimal"/>
      <w:lvlText w:val="%1"/>
      <w:lvlJc w:val="left"/>
      <w:pPr>
        <w:tabs>
          <w:tab w:val="num" w:pos="720"/>
        </w:tabs>
        <w:ind w:left="720" w:hanging="360"/>
      </w:pPr>
    </w:lvl>
    <w:lvl w:ilvl="1" w:tplc="00005F49">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CD6"/>
    <w:multiLevelType w:val="hybridMultilevel"/>
    <w:tmpl w:val="00000FBF"/>
    <w:lvl w:ilvl="0" w:tplc="00002F14">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decimal"/>
      <w:lvlText w:val="%2"/>
      <w:lvlJc w:val="left"/>
      <w:pPr>
        <w:tabs>
          <w:tab w:val="num" w:pos="1440"/>
        </w:tabs>
        <w:ind w:left="1440" w:hanging="360"/>
      </w:pPr>
    </w:lvl>
    <w:lvl w:ilvl="2" w:tplc="00001547">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F2"/>
    <w:multiLevelType w:val="hybridMultilevel"/>
    <w:tmpl w:val="00004944"/>
    <w:lvl w:ilvl="0" w:tplc="00002E40">
      <w:start w:val="1"/>
      <w:numFmt w:val="decimal"/>
      <w:lvlText w:val="7.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753"/>
    <w:multiLevelType w:val="hybridMultilevel"/>
    <w:tmpl w:val="000060BF"/>
    <w:lvl w:ilvl="0" w:tplc="00005C6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1"/>
      <w:lvlJc w:val="left"/>
      <w:pPr>
        <w:tabs>
          <w:tab w:val="num" w:pos="720"/>
        </w:tabs>
        <w:ind w:left="720" w:hanging="360"/>
      </w:pPr>
    </w:lvl>
    <w:lvl w:ilvl="1" w:tplc="000001E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94AC03AE"/>
    <w:lvl w:ilvl="0" w:tplc="B24CBBC2">
      <w:start w:val="1"/>
      <w:numFmt w:val="decimal"/>
      <w:lvlText w:val="1.8.1.%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AD6"/>
    <w:multiLevelType w:val="hybridMultilevel"/>
    <w:tmpl w:val="0000047E"/>
    <w:lvl w:ilvl="0" w:tplc="0000422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decimal"/>
      <w:lvlText w:val="%2"/>
      <w:lvlJc w:val="left"/>
      <w:pPr>
        <w:tabs>
          <w:tab w:val="num" w:pos="1440"/>
        </w:tabs>
        <w:ind w:left="1440" w:hanging="360"/>
      </w:pPr>
    </w:lvl>
    <w:lvl w:ilvl="2" w:tplc="00001E1F">
      <w:start w:val="1"/>
      <w:numFmt w:val="decimal"/>
      <w:lvlText w:val="%3"/>
      <w:lvlJc w:val="left"/>
      <w:pPr>
        <w:tabs>
          <w:tab w:val="num" w:pos="2160"/>
        </w:tabs>
        <w:ind w:left="2160" w:hanging="360"/>
      </w:pPr>
    </w:lvl>
    <w:lvl w:ilvl="3" w:tplc="00006E5D">
      <w:start w:val="4"/>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347D8D"/>
    <w:multiLevelType w:val="multilevel"/>
    <w:tmpl w:val="5B1475D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1C800FE"/>
    <w:multiLevelType w:val="multilevel"/>
    <w:tmpl w:val="8D8C96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35868DB"/>
    <w:multiLevelType w:val="multilevel"/>
    <w:tmpl w:val="DA544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C722F75"/>
    <w:multiLevelType w:val="hybridMultilevel"/>
    <w:tmpl w:val="49C20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0CDD364C"/>
    <w:multiLevelType w:val="multilevel"/>
    <w:tmpl w:val="918C12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1E9A420D"/>
    <w:multiLevelType w:val="hybridMultilevel"/>
    <w:tmpl w:val="457860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2D747EC7"/>
    <w:multiLevelType w:val="hybridMultilevel"/>
    <w:tmpl w:val="858A95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DDB63F0"/>
    <w:multiLevelType w:val="multilevel"/>
    <w:tmpl w:val="A796C0C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none"/>
      <w:lvlText w:val="1.8.2."/>
      <w:lvlJc w:val="left"/>
      <w:pPr>
        <w:ind w:left="720" w:hanging="720"/>
      </w:pPr>
      <w:rPr>
        <w:rFonts w:hint="default"/>
      </w:rPr>
    </w:lvl>
    <w:lvl w:ilvl="3">
      <w:start w:val="1"/>
      <w:numFmt w:val="decimal"/>
      <w:lvlText w:val="1.8.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872811"/>
    <w:multiLevelType w:val="multilevel"/>
    <w:tmpl w:val="01C415E0"/>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0654D45"/>
    <w:multiLevelType w:val="multilevel"/>
    <w:tmpl w:val="8AEC032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2">
    <w:nsid w:val="42FE3E7D"/>
    <w:multiLevelType w:val="hybridMultilevel"/>
    <w:tmpl w:val="978A00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4618437F"/>
    <w:multiLevelType w:val="multilevel"/>
    <w:tmpl w:val="6082B2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D212E05"/>
    <w:multiLevelType w:val="hybridMultilevel"/>
    <w:tmpl w:val="D574731E"/>
    <w:lvl w:ilvl="0" w:tplc="FFFFFFFF">
      <w:start w:val="1"/>
      <w:numFmt w:val="bullet"/>
      <w:lvlText w:val=""/>
      <w:lvlJc w:val="left"/>
      <w:pPr>
        <w:tabs>
          <w:tab w:val="num" w:pos="1724"/>
        </w:tabs>
        <w:ind w:left="1724" w:hanging="360"/>
      </w:pPr>
      <w:rPr>
        <w:rFonts w:ascii="Symbol" w:hAnsi="Symbol" w:hint="default"/>
      </w:rPr>
    </w:lvl>
    <w:lvl w:ilvl="1" w:tplc="FFFFFFFF" w:tentative="1">
      <w:start w:val="1"/>
      <w:numFmt w:val="bullet"/>
      <w:lvlText w:val="o"/>
      <w:lvlJc w:val="left"/>
      <w:pPr>
        <w:tabs>
          <w:tab w:val="num" w:pos="2444"/>
        </w:tabs>
        <w:ind w:left="2444" w:hanging="360"/>
      </w:pPr>
      <w:rPr>
        <w:rFonts w:ascii="Courier New" w:hAnsi="Courier New" w:cs="Courier New" w:hint="default"/>
      </w:rPr>
    </w:lvl>
    <w:lvl w:ilvl="2" w:tplc="FFFFFFFF">
      <w:start w:val="1"/>
      <w:numFmt w:val="bullet"/>
      <w:lvlText w:val=""/>
      <w:lvlJc w:val="left"/>
      <w:pPr>
        <w:tabs>
          <w:tab w:val="num" w:pos="3164"/>
        </w:tabs>
        <w:ind w:left="3164" w:hanging="360"/>
      </w:pPr>
      <w:rPr>
        <w:rFonts w:ascii="Wingdings" w:hAnsi="Wingdings" w:hint="default"/>
      </w:rPr>
    </w:lvl>
    <w:lvl w:ilvl="3" w:tplc="FFFFFFFF" w:tentative="1">
      <w:start w:val="1"/>
      <w:numFmt w:val="bullet"/>
      <w:lvlText w:val=""/>
      <w:lvlJc w:val="left"/>
      <w:pPr>
        <w:tabs>
          <w:tab w:val="num" w:pos="3884"/>
        </w:tabs>
        <w:ind w:left="3884" w:hanging="360"/>
      </w:pPr>
      <w:rPr>
        <w:rFonts w:ascii="Symbol" w:hAnsi="Symbol" w:hint="default"/>
      </w:rPr>
    </w:lvl>
    <w:lvl w:ilvl="4" w:tplc="FFFFFFFF" w:tentative="1">
      <w:start w:val="1"/>
      <w:numFmt w:val="bullet"/>
      <w:lvlText w:val="o"/>
      <w:lvlJc w:val="left"/>
      <w:pPr>
        <w:tabs>
          <w:tab w:val="num" w:pos="4604"/>
        </w:tabs>
        <w:ind w:left="4604" w:hanging="360"/>
      </w:pPr>
      <w:rPr>
        <w:rFonts w:ascii="Courier New" w:hAnsi="Courier New" w:cs="Courier New" w:hint="default"/>
      </w:rPr>
    </w:lvl>
    <w:lvl w:ilvl="5" w:tplc="FFFFFFFF" w:tentative="1">
      <w:start w:val="1"/>
      <w:numFmt w:val="bullet"/>
      <w:lvlText w:val=""/>
      <w:lvlJc w:val="left"/>
      <w:pPr>
        <w:tabs>
          <w:tab w:val="num" w:pos="5324"/>
        </w:tabs>
        <w:ind w:left="5324" w:hanging="360"/>
      </w:pPr>
      <w:rPr>
        <w:rFonts w:ascii="Wingdings" w:hAnsi="Wingdings" w:hint="default"/>
      </w:rPr>
    </w:lvl>
    <w:lvl w:ilvl="6" w:tplc="FFFFFFFF" w:tentative="1">
      <w:start w:val="1"/>
      <w:numFmt w:val="bullet"/>
      <w:lvlText w:val=""/>
      <w:lvlJc w:val="left"/>
      <w:pPr>
        <w:tabs>
          <w:tab w:val="num" w:pos="6044"/>
        </w:tabs>
        <w:ind w:left="6044" w:hanging="360"/>
      </w:pPr>
      <w:rPr>
        <w:rFonts w:ascii="Symbol" w:hAnsi="Symbol" w:hint="default"/>
      </w:rPr>
    </w:lvl>
    <w:lvl w:ilvl="7" w:tplc="FFFFFFFF" w:tentative="1">
      <w:start w:val="1"/>
      <w:numFmt w:val="bullet"/>
      <w:lvlText w:val="o"/>
      <w:lvlJc w:val="left"/>
      <w:pPr>
        <w:tabs>
          <w:tab w:val="num" w:pos="6764"/>
        </w:tabs>
        <w:ind w:left="6764" w:hanging="360"/>
      </w:pPr>
      <w:rPr>
        <w:rFonts w:ascii="Courier New" w:hAnsi="Courier New" w:cs="Courier New" w:hint="default"/>
      </w:rPr>
    </w:lvl>
    <w:lvl w:ilvl="8" w:tplc="FFFFFFFF" w:tentative="1">
      <w:start w:val="1"/>
      <w:numFmt w:val="bullet"/>
      <w:lvlText w:val=""/>
      <w:lvlJc w:val="left"/>
      <w:pPr>
        <w:tabs>
          <w:tab w:val="num" w:pos="7484"/>
        </w:tabs>
        <w:ind w:left="7484" w:hanging="360"/>
      </w:pPr>
      <w:rPr>
        <w:rFonts w:ascii="Wingdings" w:hAnsi="Wingdings" w:hint="default"/>
      </w:rPr>
    </w:lvl>
  </w:abstractNum>
  <w:abstractNum w:abstractNumId="36">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B33070"/>
    <w:multiLevelType w:val="multilevel"/>
    <w:tmpl w:val="0A2C8BC8"/>
    <w:lvl w:ilvl="0">
      <w:start w:val="2"/>
      <w:numFmt w:val="decimal"/>
      <w:lvlText w:val="%1."/>
      <w:lvlJc w:val="left"/>
      <w:pPr>
        <w:ind w:left="540" w:hanging="540"/>
      </w:pPr>
      <w:rPr>
        <w:rFonts w:hint="default"/>
      </w:rPr>
    </w:lvl>
    <w:lvl w:ilvl="1">
      <w:start w:val="2"/>
      <w:numFmt w:val="decimal"/>
      <w:lvlText w:val="%1.%2."/>
      <w:lvlJc w:val="left"/>
      <w:pPr>
        <w:ind w:left="843" w:hanging="540"/>
      </w:pPr>
      <w:rPr>
        <w:rFonts w:hint="default"/>
      </w:rPr>
    </w:lvl>
    <w:lvl w:ilvl="2">
      <w:start w:val="3"/>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38">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0">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2">
    <w:nsid w:val="65B802D2"/>
    <w:multiLevelType w:val="multilevel"/>
    <w:tmpl w:val="C0E0E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B7E2087"/>
    <w:multiLevelType w:val="multilevel"/>
    <w:tmpl w:val="8AEC032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F4B694F"/>
    <w:multiLevelType w:val="multilevel"/>
    <w:tmpl w:val="9236CE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3A2DF0"/>
    <w:multiLevelType w:val="multilevel"/>
    <w:tmpl w:val="2BD02C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9810DA3"/>
    <w:multiLevelType w:val="multilevel"/>
    <w:tmpl w:val="90A0E38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6"/>
  </w:num>
  <w:num w:numId="4">
    <w:abstractNumId w:val="12"/>
  </w:num>
  <w:num w:numId="5">
    <w:abstractNumId w:val="3"/>
  </w:num>
  <w:num w:numId="6">
    <w:abstractNumId w:val="0"/>
  </w:num>
  <w:num w:numId="7">
    <w:abstractNumId w:val="4"/>
  </w:num>
  <w:num w:numId="8">
    <w:abstractNumId w:val="1"/>
  </w:num>
  <w:num w:numId="9">
    <w:abstractNumId w:val="7"/>
  </w:num>
  <w:num w:numId="10">
    <w:abstractNumId w:val="2"/>
  </w:num>
  <w:num w:numId="11">
    <w:abstractNumId w:val="8"/>
  </w:num>
  <w:num w:numId="12">
    <w:abstractNumId w:val="5"/>
  </w:num>
  <w:num w:numId="13">
    <w:abstractNumId w:val="11"/>
  </w:num>
  <w:num w:numId="14">
    <w:abstractNumId w:val="24"/>
  </w:num>
  <w:num w:numId="15">
    <w:abstractNumId w:val="29"/>
  </w:num>
  <w:num w:numId="16">
    <w:abstractNumId w:val="16"/>
  </w:num>
  <w:num w:numId="17">
    <w:abstractNumId w:val="19"/>
  </w:num>
  <w:num w:numId="18">
    <w:abstractNumId w:val="46"/>
  </w:num>
  <w:num w:numId="19">
    <w:abstractNumId w:val="14"/>
  </w:num>
  <w:num w:numId="20">
    <w:abstractNumId w:val="33"/>
  </w:num>
  <w:num w:numId="21">
    <w:abstractNumId w:val="44"/>
  </w:num>
  <w:num w:numId="22">
    <w:abstractNumId w:val="22"/>
  </w:num>
  <w:num w:numId="23">
    <w:abstractNumId w:val="15"/>
  </w:num>
  <w:num w:numId="24">
    <w:abstractNumId w:val="42"/>
  </w:num>
  <w:num w:numId="25">
    <w:abstractNumId w:val="13"/>
  </w:num>
  <w:num w:numId="26">
    <w:abstractNumId w:val="26"/>
  </w:num>
  <w:num w:numId="27">
    <w:abstractNumId w:val="32"/>
  </w:num>
  <w:num w:numId="28">
    <w:abstractNumId w:val="23"/>
  </w:num>
  <w:num w:numId="29">
    <w:abstractNumId w:val="35"/>
  </w:num>
  <w:num w:numId="30">
    <w:abstractNumId w:val="43"/>
  </w:num>
  <w:num w:numId="31">
    <w:abstractNumId w:val="25"/>
  </w:num>
  <w:num w:numId="32">
    <w:abstractNumId w:val="38"/>
  </w:num>
  <w:num w:numId="33">
    <w:abstractNumId w:val="34"/>
  </w:num>
  <w:num w:numId="34">
    <w:abstractNumId w:val="21"/>
  </w:num>
  <w:num w:numId="35">
    <w:abstractNumId w:val="47"/>
  </w:num>
  <w:num w:numId="36">
    <w:abstractNumId w:val="31"/>
  </w:num>
  <w:num w:numId="37">
    <w:abstractNumId w:val="30"/>
  </w:num>
  <w:num w:numId="38">
    <w:abstractNumId w:val="40"/>
  </w:num>
  <w:num w:numId="39">
    <w:abstractNumId w:val="28"/>
  </w:num>
  <w:num w:numId="40">
    <w:abstractNumId w:val="27"/>
  </w:num>
  <w:num w:numId="41">
    <w:abstractNumId w:val="20"/>
  </w:num>
  <w:num w:numId="42">
    <w:abstractNumId w:val="45"/>
  </w:num>
  <w:num w:numId="43">
    <w:abstractNumId w:val="41"/>
  </w:num>
  <w:num w:numId="44">
    <w:abstractNumId w:val="36"/>
  </w:num>
  <w:num w:numId="45">
    <w:abstractNumId w:val="17"/>
  </w:num>
  <w:num w:numId="46">
    <w:abstractNumId w:val="48"/>
  </w:num>
  <w:num w:numId="47">
    <w:abstractNumId w:val="39"/>
  </w:num>
  <w:num w:numId="48">
    <w:abstractNumId w:val="37"/>
  </w:num>
  <w:num w:numId="4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67"/>
    <w:rsid w:val="0000033F"/>
    <w:rsid w:val="00006B31"/>
    <w:rsid w:val="00025490"/>
    <w:rsid w:val="000271E2"/>
    <w:rsid w:val="000306DE"/>
    <w:rsid w:val="000321AF"/>
    <w:rsid w:val="000357E4"/>
    <w:rsid w:val="00046AA6"/>
    <w:rsid w:val="00057964"/>
    <w:rsid w:val="00060F16"/>
    <w:rsid w:val="000725ED"/>
    <w:rsid w:val="00073524"/>
    <w:rsid w:val="00074C91"/>
    <w:rsid w:val="00080E70"/>
    <w:rsid w:val="000821C9"/>
    <w:rsid w:val="00084794"/>
    <w:rsid w:val="00085DEE"/>
    <w:rsid w:val="0009296A"/>
    <w:rsid w:val="00094BC4"/>
    <w:rsid w:val="000A248F"/>
    <w:rsid w:val="000A2862"/>
    <w:rsid w:val="000B3254"/>
    <w:rsid w:val="000B5437"/>
    <w:rsid w:val="000C3880"/>
    <w:rsid w:val="000D19AA"/>
    <w:rsid w:val="000D5478"/>
    <w:rsid w:val="000E243A"/>
    <w:rsid w:val="000E3120"/>
    <w:rsid w:val="000E39D3"/>
    <w:rsid w:val="000E3CEB"/>
    <w:rsid w:val="000F4248"/>
    <w:rsid w:val="000F4B27"/>
    <w:rsid w:val="001040F4"/>
    <w:rsid w:val="00104E49"/>
    <w:rsid w:val="00106220"/>
    <w:rsid w:val="00110BEF"/>
    <w:rsid w:val="00113E19"/>
    <w:rsid w:val="00114BDA"/>
    <w:rsid w:val="00115587"/>
    <w:rsid w:val="00115968"/>
    <w:rsid w:val="0012173E"/>
    <w:rsid w:val="00124284"/>
    <w:rsid w:val="00132320"/>
    <w:rsid w:val="0013367C"/>
    <w:rsid w:val="00141F61"/>
    <w:rsid w:val="00144E3D"/>
    <w:rsid w:val="0014695B"/>
    <w:rsid w:val="00147236"/>
    <w:rsid w:val="001473AE"/>
    <w:rsid w:val="00147B81"/>
    <w:rsid w:val="00150F45"/>
    <w:rsid w:val="001554E7"/>
    <w:rsid w:val="00161C34"/>
    <w:rsid w:val="0016474D"/>
    <w:rsid w:val="00166A98"/>
    <w:rsid w:val="00167B4E"/>
    <w:rsid w:val="001704C7"/>
    <w:rsid w:val="00172558"/>
    <w:rsid w:val="001730B2"/>
    <w:rsid w:val="00185DA4"/>
    <w:rsid w:val="00187DCD"/>
    <w:rsid w:val="00191A58"/>
    <w:rsid w:val="001925EB"/>
    <w:rsid w:val="0019408C"/>
    <w:rsid w:val="001A4648"/>
    <w:rsid w:val="001A48DA"/>
    <w:rsid w:val="001A6977"/>
    <w:rsid w:val="001B171B"/>
    <w:rsid w:val="001B4BF8"/>
    <w:rsid w:val="001B53DF"/>
    <w:rsid w:val="001B78FE"/>
    <w:rsid w:val="001B7C32"/>
    <w:rsid w:val="001C12A0"/>
    <w:rsid w:val="001C5723"/>
    <w:rsid w:val="001E39D6"/>
    <w:rsid w:val="001E7112"/>
    <w:rsid w:val="001E7A00"/>
    <w:rsid w:val="001F06FC"/>
    <w:rsid w:val="001F1A0F"/>
    <w:rsid w:val="00204B59"/>
    <w:rsid w:val="00210171"/>
    <w:rsid w:val="00210D78"/>
    <w:rsid w:val="00213EE4"/>
    <w:rsid w:val="00214893"/>
    <w:rsid w:val="00214CFE"/>
    <w:rsid w:val="0021668C"/>
    <w:rsid w:val="00217754"/>
    <w:rsid w:val="00220E60"/>
    <w:rsid w:val="00221831"/>
    <w:rsid w:val="00223886"/>
    <w:rsid w:val="0023142C"/>
    <w:rsid w:val="00233871"/>
    <w:rsid w:val="00235240"/>
    <w:rsid w:val="00241A05"/>
    <w:rsid w:val="0024364E"/>
    <w:rsid w:val="002566CB"/>
    <w:rsid w:val="002569B0"/>
    <w:rsid w:val="002629BD"/>
    <w:rsid w:val="002638F3"/>
    <w:rsid w:val="0027250F"/>
    <w:rsid w:val="00272730"/>
    <w:rsid w:val="00276C08"/>
    <w:rsid w:val="002770AE"/>
    <w:rsid w:val="0028329C"/>
    <w:rsid w:val="002833F9"/>
    <w:rsid w:val="0029447A"/>
    <w:rsid w:val="002A10D8"/>
    <w:rsid w:val="002A26F9"/>
    <w:rsid w:val="002A7567"/>
    <w:rsid w:val="002B3960"/>
    <w:rsid w:val="002C4029"/>
    <w:rsid w:val="002C4F5B"/>
    <w:rsid w:val="002C6CEA"/>
    <w:rsid w:val="002C6F8D"/>
    <w:rsid w:val="002C75EA"/>
    <w:rsid w:val="002E5197"/>
    <w:rsid w:val="002E7A33"/>
    <w:rsid w:val="002E7D9A"/>
    <w:rsid w:val="00310EA6"/>
    <w:rsid w:val="003157D5"/>
    <w:rsid w:val="003167DF"/>
    <w:rsid w:val="00317A32"/>
    <w:rsid w:val="00317AD7"/>
    <w:rsid w:val="00326977"/>
    <w:rsid w:val="00326EE4"/>
    <w:rsid w:val="00330A26"/>
    <w:rsid w:val="003325E4"/>
    <w:rsid w:val="00333453"/>
    <w:rsid w:val="003451AF"/>
    <w:rsid w:val="00347340"/>
    <w:rsid w:val="00347D59"/>
    <w:rsid w:val="00353011"/>
    <w:rsid w:val="00356D9E"/>
    <w:rsid w:val="003645B4"/>
    <w:rsid w:val="003650DB"/>
    <w:rsid w:val="0037667B"/>
    <w:rsid w:val="003770FB"/>
    <w:rsid w:val="00387A0B"/>
    <w:rsid w:val="0039034A"/>
    <w:rsid w:val="003924B2"/>
    <w:rsid w:val="00395D35"/>
    <w:rsid w:val="003A3979"/>
    <w:rsid w:val="003B021F"/>
    <w:rsid w:val="003B0F6C"/>
    <w:rsid w:val="003B103F"/>
    <w:rsid w:val="003B14EC"/>
    <w:rsid w:val="003C0E2F"/>
    <w:rsid w:val="003C1DFC"/>
    <w:rsid w:val="003C4FE6"/>
    <w:rsid w:val="003D0A03"/>
    <w:rsid w:val="003D4F94"/>
    <w:rsid w:val="003D5469"/>
    <w:rsid w:val="003E1697"/>
    <w:rsid w:val="003E3F21"/>
    <w:rsid w:val="003F7077"/>
    <w:rsid w:val="003F79FC"/>
    <w:rsid w:val="00400250"/>
    <w:rsid w:val="0040089D"/>
    <w:rsid w:val="00401860"/>
    <w:rsid w:val="00414FCB"/>
    <w:rsid w:val="00424217"/>
    <w:rsid w:val="004255AA"/>
    <w:rsid w:val="004302A6"/>
    <w:rsid w:val="00433241"/>
    <w:rsid w:val="004427A3"/>
    <w:rsid w:val="00445E08"/>
    <w:rsid w:val="004513C6"/>
    <w:rsid w:val="00456353"/>
    <w:rsid w:val="004563F1"/>
    <w:rsid w:val="0046070B"/>
    <w:rsid w:val="00462CC0"/>
    <w:rsid w:val="00472F20"/>
    <w:rsid w:val="00476389"/>
    <w:rsid w:val="00476DC6"/>
    <w:rsid w:val="004808A3"/>
    <w:rsid w:val="00482D29"/>
    <w:rsid w:val="00483721"/>
    <w:rsid w:val="004936AD"/>
    <w:rsid w:val="00495092"/>
    <w:rsid w:val="00496342"/>
    <w:rsid w:val="004B34F9"/>
    <w:rsid w:val="004B44FD"/>
    <w:rsid w:val="004B51B7"/>
    <w:rsid w:val="004B5BE8"/>
    <w:rsid w:val="004C4919"/>
    <w:rsid w:val="004C64BF"/>
    <w:rsid w:val="004D229D"/>
    <w:rsid w:val="004E18B3"/>
    <w:rsid w:val="004E338C"/>
    <w:rsid w:val="004E4250"/>
    <w:rsid w:val="004E4A50"/>
    <w:rsid w:val="004F4C92"/>
    <w:rsid w:val="004F7AE4"/>
    <w:rsid w:val="00500738"/>
    <w:rsid w:val="00504108"/>
    <w:rsid w:val="005066DB"/>
    <w:rsid w:val="00510BFA"/>
    <w:rsid w:val="00521BBF"/>
    <w:rsid w:val="00524013"/>
    <w:rsid w:val="00525759"/>
    <w:rsid w:val="00530A7F"/>
    <w:rsid w:val="0053139A"/>
    <w:rsid w:val="00536870"/>
    <w:rsid w:val="005416B2"/>
    <w:rsid w:val="005418C8"/>
    <w:rsid w:val="00543EBC"/>
    <w:rsid w:val="00545244"/>
    <w:rsid w:val="005465F4"/>
    <w:rsid w:val="005510E6"/>
    <w:rsid w:val="00552F22"/>
    <w:rsid w:val="00553450"/>
    <w:rsid w:val="00555415"/>
    <w:rsid w:val="0055563B"/>
    <w:rsid w:val="00574BF2"/>
    <w:rsid w:val="005A4971"/>
    <w:rsid w:val="005A54C4"/>
    <w:rsid w:val="005A5EAA"/>
    <w:rsid w:val="005B6897"/>
    <w:rsid w:val="005B6B2C"/>
    <w:rsid w:val="005B6C84"/>
    <w:rsid w:val="005C0C9C"/>
    <w:rsid w:val="005C1091"/>
    <w:rsid w:val="005C13C5"/>
    <w:rsid w:val="005C46B1"/>
    <w:rsid w:val="005C4721"/>
    <w:rsid w:val="005C5925"/>
    <w:rsid w:val="005D23B9"/>
    <w:rsid w:val="005D29C3"/>
    <w:rsid w:val="005D57F1"/>
    <w:rsid w:val="005E27FE"/>
    <w:rsid w:val="005E4AD3"/>
    <w:rsid w:val="005E692B"/>
    <w:rsid w:val="005F4B55"/>
    <w:rsid w:val="00600D15"/>
    <w:rsid w:val="006039B5"/>
    <w:rsid w:val="006128CE"/>
    <w:rsid w:val="00613FFA"/>
    <w:rsid w:val="006143D1"/>
    <w:rsid w:val="006157F4"/>
    <w:rsid w:val="0061726E"/>
    <w:rsid w:val="0062793A"/>
    <w:rsid w:val="0063127A"/>
    <w:rsid w:val="00633A99"/>
    <w:rsid w:val="00640825"/>
    <w:rsid w:val="0064245F"/>
    <w:rsid w:val="00642DB3"/>
    <w:rsid w:val="006456FD"/>
    <w:rsid w:val="0064773B"/>
    <w:rsid w:val="006507AD"/>
    <w:rsid w:val="006541C8"/>
    <w:rsid w:val="00654DC3"/>
    <w:rsid w:val="0065614D"/>
    <w:rsid w:val="00656BBC"/>
    <w:rsid w:val="00657E9B"/>
    <w:rsid w:val="006674E5"/>
    <w:rsid w:val="00670449"/>
    <w:rsid w:val="00674FF1"/>
    <w:rsid w:val="0067569E"/>
    <w:rsid w:val="00675B9F"/>
    <w:rsid w:val="0067683A"/>
    <w:rsid w:val="00681184"/>
    <w:rsid w:val="0068163F"/>
    <w:rsid w:val="00683037"/>
    <w:rsid w:val="006A0FCC"/>
    <w:rsid w:val="006B1FC9"/>
    <w:rsid w:val="006B2D88"/>
    <w:rsid w:val="006B464B"/>
    <w:rsid w:val="006D0187"/>
    <w:rsid w:val="006D0539"/>
    <w:rsid w:val="006D2071"/>
    <w:rsid w:val="006D57A1"/>
    <w:rsid w:val="006D5BD5"/>
    <w:rsid w:val="006D6E30"/>
    <w:rsid w:val="006D6E9D"/>
    <w:rsid w:val="006E3054"/>
    <w:rsid w:val="006E487A"/>
    <w:rsid w:val="006F2C65"/>
    <w:rsid w:val="006F598B"/>
    <w:rsid w:val="00701AFC"/>
    <w:rsid w:val="00713D6A"/>
    <w:rsid w:val="00716AC6"/>
    <w:rsid w:val="0071759C"/>
    <w:rsid w:val="0072076B"/>
    <w:rsid w:val="00720D74"/>
    <w:rsid w:val="00722080"/>
    <w:rsid w:val="00723D6F"/>
    <w:rsid w:val="00731D53"/>
    <w:rsid w:val="0073580A"/>
    <w:rsid w:val="00746413"/>
    <w:rsid w:val="00752300"/>
    <w:rsid w:val="00753E49"/>
    <w:rsid w:val="00756A1B"/>
    <w:rsid w:val="00762971"/>
    <w:rsid w:val="00763185"/>
    <w:rsid w:val="00764651"/>
    <w:rsid w:val="00775C5E"/>
    <w:rsid w:val="0077632B"/>
    <w:rsid w:val="007853EA"/>
    <w:rsid w:val="007865FC"/>
    <w:rsid w:val="00791264"/>
    <w:rsid w:val="00791FB1"/>
    <w:rsid w:val="00792508"/>
    <w:rsid w:val="007A0458"/>
    <w:rsid w:val="007A39D2"/>
    <w:rsid w:val="007A7C12"/>
    <w:rsid w:val="007B1D2B"/>
    <w:rsid w:val="007B3AD9"/>
    <w:rsid w:val="007C5B2C"/>
    <w:rsid w:val="007C65B9"/>
    <w:rsid w:val="007E1856"/>
    <w:rsid w:val="007E221C"/>
    <w:rsid w:val="007E286F"/>
    <w:rsid w:val="007E34F1"/>
    <w:rsid w:val="007E4E49"/>
    <w:rsid w:val="007F5E17"/>
    <w:rsid w:val="00803D50"/>
    <w:rsid w:val="008055EF"/>
    <w:rsid w:val="00813DA5"/>
    <w:rsid w:val="008218A7"/>
    <w:rsid w:val="00822B74"/>
    <w:rsid w:val="00827323"/>
    <w:rsid w:val="00833773"/>
    <w:rsid w:val="00833E4C"/>
    <w:rsid w:val="00835B1D"/>
    <w:rsid w:val="00840610"/>
    <w:rsid w:val="0085209E"/>
    <w:rsid w:val="00856292"/>
    <w:rsid w:val="00861B4F"/>
    <w:rsid w:val="008644AE"/>
    <w:rsid w:val="008701B1"/>
    <w:rsid w:val="00872751"/>
    <w:rsid w:val="0088039B"/>
    <w:rsid w:val="00881A15"/>
    <w:rsid w:val="0088299F"/>
    <w:rsid w:val="00885EAC"/>
    <w:rsid w:val="00890C22"/>
    <w:rsid w:val="0089240D"/>
    <w:rsid w:val="008A10CD"/>
    <w:rsid w:val="008A272E"/>
    <w:rsid w:val="008A3069"/>
    <w:rsid w:val="008B23AC"/>
    <w:rsid w:val="008B2D7A"/>
    <w:rsid w:val="008B48C3"/>
    <w:rsid w:val="008C4FE0"/>
    <w:rsid w:val="008C6FE9"/>
    <w:rsid w:val="008C7C4D"/>
    <w:rsid w:val="008D008D"/>
    <w:rsid w:val="008D11B5"/>
    <w:rsid w:val="008D2509"/>
    <w:rsid w:val="008D2E7A"/>
    <w:rsid w:val="008D4806"/>
    <w:rsid w:val="008D4905"/>
    <w:rsid w:val="008E7218"/>
    <w:rsid w:val="008F205A"/>
    <w:rsid w:val="00902188"/>
    <w:rsid w:val="00903C78"/>
    <w:rsid w:val="00913695"/>
    <w:rsid w:val="00914CB9"/>
    <w:rsid w:val="0092075D"/>
    <w:rsid w:val="00922F87"/>
    <w:rsid w:val="00925596"/>
    <w:rsid w:val="00941B08"/>
    <w:rsid w:val="009448DC"/>
    <w:rsid w:val="00947C7A"/>
    <w:rsid w:val="009603D9"/>
    <w:rsid w:val="00977F54"/>
    <w:rsid w:val="00984914"/>
    <w:rsid w:val="009926EE"/>
    <w:rsid w:val="00992A68"/>
    <w:rsid w:val="00993BA2"/>
    <w:rsid w:val="00995001"/>
    <w:rsid w:val="009A13D0"/>
    <w:rsid w:val="009B0A61"/>
    <w:rsid w:val="009C25DC"/>
    <w:rsid w:val="009C74CB"/>
    <w:rsid w:val="009D065D"/>
    <w:rsid w:val="009D6EBD"/>
    <w:rsid w:val="009E1691"/>
    <w:rsid w:val="009E29AA"/>
    <w:rsid w:val="009F7065"/>
    <w:rsid w:val="00A007C1"/>
    <w:rsid w:val="00A0331C"/>
    <w:rsid w:val="00A05F11"/>
    <w:rsid w:val="00A11E53"/>
    <w:rsid w:val="00A13676"/>
    <w:rsid w:val="00A1486F"/>
    <w:rsid w:val="00A14AD4"/>
    <w:rsid w:val="00A2286B"/>
    <w:rsid w:val="00A2530F"/>
    <w:rsid w:val="00A324B5"/>
    <w:rsid w:val="00A3526D"/>
    <w:rsid w:val="00A3646D"/>
    <w:rsid w:val="00A4298E"/>
    <w:rsid w:val="00A42AFB"/>
    <w:rsid w:val="00A43C76"/>
    <w:rsid w:val="00A45870"/>
    <w:rsid w:val="00A458E8"/>
    <w:rsid w:val="00A53037"/>
    <w:rsid w:val="00A544BE"/>
    <w:rsid w:val="00A658EA"/>
    <w:rsid w:val="00A6758D"/>
    <w:rsid w:val="00A71E5C"/>
    <w:rsid w:val="00A74A2C"/>
    <w:rsid w:val="00A85624"/>
    <w:rsid w:val="00A85734"/>
    <w:rsid w:val="00A96593"/>
    <w:rsid w:val="00AA092D"/>
    <w:rsid w:val="00AA3FA0"/>
    <w:rsid w:val="00AA718A"/>
    <w:rsid w:val="00AB2D1A"/>
    <w:rsid w:val="00AB6A2E"/>
    <w:rsid w:val="00AC2106"/>
    <w:rsid w:val="00AC36CE"/>
    <w:rsid w:val="00AC6162"/>
    <w:rsid w:val="00AC764F"/>
    <w:rsid w:val="00AE6153"/>
    <w:rsid w:val="00AF4BC4"/>
    <w:rsid w:val="00AF4CD8"/>
    <w:rsid w:val="00AF7E07"/>
    <w:rsid w:val="00AF7FF1"/>
    <w:rsid w:val="00B05039"/>
    <w:rsid w:val="00B07808"/>
    <w:rsid w:val="00B22B8B"/>
    <w:rsid w:val="00B412C1"/>
    <w:rsid w:val="00B41ED2"/>
    <w:rsid w:val="00B45979"/>
    <w:rsid w:val="00B5156D"/>
    <w:rsid w:val="00B56D76"/>
    <w:rsid w:val="00B57AB0"/>
    <w:rsid w:val="00B90CB8"/>
    <w:rsid w:val="00B951A5"/>
    <w:rsid w:val="00BA03CF"/>
    <w:rsid w:val="00BA2188"/>
    <w:rsid w:val="00BA7F9E"/>
    <w:rsid w:val="00BB0C24"/>
    <w:rsid w:val="00BC24DC"/>
    <w:rsid w:val="00BC27BD"/>
    <w:rsid w:val="00BC373B"/>
    <w:rsid w:val="00BD0E17"/>
    <w:rsid w:val="00BD3ACB"/>
    <w:rsid w:val="00BD4612"/>
    <w:rsid w:val="00BD68D5"/>
    <w:rsid w:val="00BE33EC"/>
    <w:rsid w:val="00BE7C61"/>
    <w:rsid w:val="00BF2AFE"/>
    <w:rsid w:val="00C10A2A"/>
    <w:rsid w:val="00C1201B"/>
    <w:rsid w:val="00C12131"/>
    <w:rsid w:val="00C25ADD"/>
    <w:rsid w:val="00C37BE6"/>
    <w:rsid w:val="00C42B2B"/>
    <w:rsid w:val="00C45BAB"/>
    <w:rsid w:val="00C53FF7"/>
    <w:rsid w:val="00C67C61"/>
    <w:rsid w:val="00C70329"/>
    <w:rsid w:val="00C71472"/>
    <w:rsid w:val="00C8099B"/>
    <w:rsid w:val="00C8158B"/>
    <w:rsid w:val="00C9553F"/>
    <w:rsid w:val="00C96A04"/>
    <w:rsid w:val="00CA08A2"/>
    <w:rsid w:val="00CA49E2"/>
    <w:rsid w:val="00CA4FC5"/>
    <w:rsid w:val="00CA6942"/>
    <w:rsid w:val="00CA6ABA"/>
    <w:rsid w:val="00CD3AA8"/>
    <w:rsid w:val="00CE2653"/>
    <w:rsid w:val="00CE75FF"/>
    <w:rsid w:val="00CF1E48"/>
    <w:rsid w:val="00CF6F19"/>
    <w:rsid w:val="00D000A0"/>
    <w:rsid w:val="00D0054D"/>
    <w:rsid w:val="00D063CA"/>
    <w:rsid w:val="00D065B2"/>
    <w:rsid w:val="00D110AE"/>
    <w:rsid w:val="00D235BF"/>
    <w:rsid w:val="00D25DC0"/>
    <w:rsid w:val="00D2741D"/>
    <w:rsid w:val="00D53F2A"/>
    <w:rsid w:val="00D578FD"/>
    <w:rsid w:val="00D57BDF"/>
    <w:rsid w:val="00D60669"/>
    <w:rsid w:val="00D6070D"/>
    <w:rsid w:val="00D63DB5"/>
    <w:rsid w:val="00D70802"/>
    <w:rsid w:val="00D71222"/>
    <w:rsid w:val="00D71A39"/>
    <w:rsid w:val="00D731D5"/>
    <w:rsid w:val="00D7554F"/>
    <w:rsid w:val="00D77BB2"/>
    <w:rsid w:val="00D8148F"/>
    <w:rsid w:val="00D90CE7"/>
    <w:rsid w:val="00D937EF"/>
    <w:rsid w:val="00D94CB8"/>
    <w:rsid w:val="00DA43BB"/>
    <w:rsid w:val="00DA754B"/>
    <w:rsid w:val="00DB38D8"/>
    <w:rsid w:val="00DB54BC"/>
    <w:rsid w:val="00DB551F"/>
    <w:rsid w:val="00DB71CB"/>
    <w:rsid w:val="00DD078B"/>
    <w:rsid w:val="00DD5135"/>
    <w:rsid w:val="00DE1FEE"/>
    <w:rsid w:val="00DE312F"/>
    <w:rsid w:val="00DF0566"/>
    <w:rsid w:val="00DF3A38"/>
    <w:rsid w:val="00DF6DF1"/>
    <w:rsid w:val="00E044DB"/>
    <w:rsid w:val="00E06A68"/>
    <w:rsid w:val="00E10658"/>
    <w:rsid w:val="00E1432A"/>
    <w:rsid w:val="00E204F4"/>
    <w:rsid w:val="00E23D2F"/>
    <w:rsid w:val="00E32CF0"/>
    <w:rsid w:val="00E3328A"/>
    <w:rsid w:val="00E3381F"/>
    <w:rsid w:val="00E35254"/>
    <w:rsid w:val="00E366F0"/>
    <w:rsid w:val="00E371F4"/>
    <w:rsid w:val="00E45CCE"/>
    <w:rsid w:val="00E52F01"/>
    <w:rsid w:val="00E53528"/>
    <w:rsid w:val="00E573C2"/>
    <w:rsid w:val="00E62D3C"/>
    <w:rsid w:val="00E65C38"/>
    <w:rsid w:val="00E6752F"/>
    <w:rsid w:val="00E70CE1"/>
    <w:rsid w:val="00E75F81"/>
    <w:rsid w:val="00E80C0D"/>
    <w:rsid w:val="00E82553"/>
    <w:rsid w:val="00E91056"/>
    <w:rsid w:val="00E93631"/>
    <w:rsid w:val="00E93820"/>
    <w:rsid w:val="00E959B9"/>
    <w:rsid w:val="00E97798"/>
    <w:rsid w:val="00EA0037"/>
    <w:rsid w:val="00EA55DC"/>
    <w:rsid w:val="00EA682E"/>
    <w:rsid w:val="00EB0B2F"/>
    <w:rsid w:val="00EB193B"/>
    <w:rsid w:val="00EC7CDE"/>
    <w:rsid w:val="00ED4FE5"/>
    <w:rsid w:val="00ED5E99"/>
    <w:rsid w:val="00EE3628"/>
    <w:rsid w:val="00F10D20"/>
    <w:rsid w:val="00F16700"/>
    <w:rsid w:val="00F16A8B"/>
    <w:rsid w:val="00F17C8B"/>
    <w:rsid w:val="00F2214B"/>
    <w:rsid w:val="00F2713C"/>
    <w:rsid w:val="00F32AE8"/>
    <w:rsid w:val="00F401BB"/>
    <w:rsid w:val="00F50F0D"/>
    <w:rsid w:val="00F57796"/>
    <w:rsid w:val="00F654F0"/>
    <w:rsid w:val="00F678E8"/>
    <w:rsid w:val="00F7793D"/>
    <w:rsid w:val="00F86283"/>
    <w:rsid w:val="00F9142E"/>
    <w:rsid w:val="00F93DEB"/>
    <w:rsid w:val="00F9449A"/>
    <w:rsid w:val="00F94C81"/>
    <w:rsid w:val="00F96295"/>
    <w:rsid w:val="00FA33A8"/>
    <w:rsid w:val="00FA36A9"/>
    <w:rsid w:val="00FA4EC3"/>
    <w:rsid w:val="00FA5D15"/>
    <w:rsid w:val="00FA664F"/>
    <w:rsid w:val="00FA7D24"/>
    <w:rsid w:val="00FC7D0A"/>
    <w:rsid w:val="00FD5FD7"/>
    <w:rsid w:val="00FD6B12"/>
    <w:rsid w:val="00FE4D03"/>
    <w:rsid w:val="00FF1B86"/>
    <w:rsid w:val="00FF237C"/>
    <w:rsid w:val="00FF2989"/>
    <w:rsid w:val="00FF3026"/>
    <w:rsid w:val="00FF3AA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99"/>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99"/>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5319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1335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s@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D0AF-0FDF-4BD3-85AC-821D40F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28510</Words>
  <Characters>16252</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User</cp:lastModifiedBy>
  <cp:revision>2</cp:revision>
  <cp:lastPrinted>2015-10-19T07:53:00Z</cp:lastPrinted>
  <dcterms:created xsi:type="dcterms:W3CDTF">2016-02-01T08:21:00Z</dcterms:created>
  <dcterms:modified xsi:type="dcterms:W3CDTF">2016-02-01T08:21:00Z</dcterms:modified>
</cp:coreProperties>
</file>