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BC" w:rsidRPr="005A0D20" w:rsidRDefault="001C5E4F" w:rsidP="00656BBC">
      <w:pPr>
        <w:jc w:val="both"/>
      </w:pPr>
      <w:r>
        <w:rPr>
          <w: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41337998"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115587" w:rsidRDefault="002B3960" w:rsidP="002B3960">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83691C">
        <w:rPr>
          <w:lang w:val="lv-LV"/>
        </w:rPr>
        <w:t>Zinātniskās darbības nodrošinājuma</w:t>
      </w:r>
      <w:r w:rsidR="00115587">
        <w:rPr>
          <w:lang w:val="lv-LV"/>
        </w:rPr>
        <w:t xml:space="preserve"> </w:t>
      </w:r>
    </w:p>
    <w:p w:rsidR="00D57BDF" w:rsidRPr="002B3960" w:rsidRDefault="00115587" w:rsidP="002B3960">
      <w:pPr>
        <w:pStyle w:val="BodyTextIndent"/>
        <w:spacing w:after="0"/>
        <w:ind w:left="4500"/>
        <w:jc w:val="right"/>
        <w:rPr>
          <w:lang w:val="lv-LV"/>
        </w:rPr>
      </w:pPr>
      <w:r w:rsidRPr="002B3960">
        <w:rPr>
          <w:lang w:val="lv-LV"/>
        </w:rPr>
        <w:t xml:space="preserve">iepirkumu komisijas                                                                         </w:t>
      </w:r>
    </w:p>
    <w:p w:rsidR="00D57BDF" w:rsidRPr="002B3960" w:rsidRDefault="00D57BDF" w:rsidP="002B3960">
      <w:pPr>
        <w:pStyle w:val="BodyTextIndent"/>
        <w:spacing w:after="0"/>
        <w:ind w:left="4500"/>
        <w:jc w:val="right"/>
        <w:rPr>
          <w:lang w:val="lv-LV"/>
        </w:rPr>
      </w:pPr>
      <w:r w:rsidRPr="002B3960">
        <w:rPr>
          <w:lang w:val="lv-LV"/>
        </w:rPr>
        <w:t>201</w:t>
      </w:r>
      <w:r w:rsidR="00D810D9">
        <w:rPr>
          <w:lang w:val="lv-LV"/>
        </w:rPr>
        <w:t>6</w:t>
      </w:r>
      <w:r w:rsidRPr="002B3960">
        <w:rPr>
          <w:lang w:val="lv-LV"/>
        </w:rPr>
        <w:t xml:space="preserve">.gada </w:t>
      </w:r>
      <w:r w:rsidR="00CF3F5D">
        <w:rPr>
          <w:lang w:val="lv-LV"/>
        </w:rPr>
        <w:t>2</w:t>
      </w:r>
      <w:r w:rsidR="008B47B4">
        <w:rPr>
          <w:lang w:val="lv-LV"/>
        </w:rPr>
        <w:t>2</w:t>
      </w:r>
      <w:r w:rsidRPr="00115587">
        <w:rPr>
          <w:lang w:val="lv-LV"/>
        </w:rPr>
        <w:t>.</w:t>
      </w:r>
      <w:r w:rsidR="00CF3F5D">
        <w:rPr>
          <w:lang w:val="lv-LV"/>
        </w:rPr>
        <w:t>novembra</w:t>
      </w:r>
      <w:r w:rsidR="00115587">
        <w:rPr>
          <w:lang w:val="lv-LV"/>
        </w:rPr>
        <w:t xml:space="preserve"> sēdes </w:t>
      </w:r>
      <w:r w:rsidR="00115587" w:rsidRPr="00321907">
        <w:rPr>
          <w:lang w:val="lv-LV"/>
        </w:rPr>
        <w:t>lēmumu</w:t>
      </w:r>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D810D9">
        <w:rPr>
          <w:rFonts w:ascii="Times New Roman" w:hAnsi="Times New Roman" w:cs="Times New Roman"/>
          <w:sz w:val="24"/>
          <w:szCs w:val="24"/>
        </w:rPr>
        <w:t>6</w:t>
      </w:r>
      <w:r w:rsidRPr="002B3960">
        <w:rPr>
          <w:rFonts w:ascii="Times New Roman" w:hAnsi="Times New Roman" w:cs="Times New Roman"/>
          <w:sz w:val="24"/>
          <w:szCs w:val="24"/>
        </w:rPr>
        <w:t>/</w:t>
      </w:r>
      <w:r w:rsidR="00CF3F5D">
        <w:rPr>
          <w:rFonts w:ascii="Times New Roman" w:hAnsi="Times New Roman" w:cs="Times New Roman"/>
          <w:sz w:val="24"/>
          <w:szCs w:val="24"/>
        </w:rPr>
        <w:t>92</w:t>
      </w:r>
      <w:r w:rsidRPr="00B322C1">
        <w:rPr>
          <w:rFonts w:ascii="Times New Roman" w:hAnsi="Times New Roman" w:cs="Times New Roman"/>
          <w:sz w:val="24"/>
          <w:szCs w:val="24"/>
        </w:rPr>
        <w:t>_I</w:t>
      </w:r>
      <w:r w:rsidRPr="002B3960">
        <w:rPr>
          <w:rFonts w:ascii="Times New Roman" w:hAnsi="Times New Roman" w:cs="Times New Roman"/>
          <w:sz w:val="24"/>
          <w:szCs w:val="24"/>
        </w:rPr>
        <w:t>-1</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656BBC">
      <w:pPr>
        <w:jc w:val="right"/>
        <w:rPr>
          <w:b/>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656BBC" w:rsidRPr="00791264" w:rsidRDefault="00656BBC" w:rsidP="00D810D9">
      <w:pPr>
        <w:spacing w:after="0"/>
        <w:jc w:val="center"/>
        <w:rPr>
          <w:rFonts w:ascii="Times New Roman" w:hAnsi="Times New Roman" w:cs="Times New Roman"/>
          <w:b/>
          <w:sz w:val="32"/>
          <w:szCs w:val="32"/>
        </w:rPr>
      </w:pPr>
      <w:r w:rsidRPr="00791264">
        <w:rPr>
          <w:rFonts w:ascii="Times New Roman" w:hAnsi="Times New Roman" w:cs="Times New Roman"/>
          <w:b/>
          <w:sz w:val="32"/>
          <w:szCs w:val="32"/>
        </w:rPr>
        <w:t>„</w:t>
      </w:r>
      <w:r w:rsidR="00CF3F5D">
        <w:rPr>
          <w:rFonts w:ascii="Times New Roman" w:hAnsi="Times New Roman" w:cs="Times New Roman"/>
          <w:b/>
          <w:sz w:val="32"/>
          <w:szCs w:val="32"/>
        </w:rPr>
        <w:t>Laboratorijas iekārtas</w:t>
      </w:r>
      <w:r w:rsidRPr="00791264">
        <w:rPr>
          <w:rFonts w:ascii="Times New Roman" w:hAnsi="Times New Roman" w:cs="Times New Roman"/>
          <w:b/>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E03C8C">
        <w:rPr>
          <w:rFonts w:ascii="Times New Roman" w:hAnsi="Times New Roman" w:cs="Times New Roman"/>
          <w:b/>
          <w:bCs/>
          <w:sz w:val="28"/>
          <w:szCs w:val="28"/>
        </w:rPr>
        <w:t>6</w:t>
      </w:r>
      <w:r w:rsidR="00656BBC" w:rsidRPr="00187DCD">
        <w:rPr>
          <w:rFonts w:ascii="Times New Roman" w:hAnsi="Times New Roman" w:cs="Times New Roman"/>
          <w:b/>
          <w:bCs/>
          <w:sz w:val="28"/>
          <w:szCs w:val="28"/>
        </w:rPr>
        <w:t>/</w:t>
      </w:r>
      <w:r w:rsidR="00CF3F5D">
        <w:rPr>
          <w:rFonts w:ascii="Times New Roman" w:hAnsi="Times New Roman" w:cs="Times New Roman"/>
          <w:b/>
          <w:bCs/>
          <w:sz w:val="28"/>
          <w:szCs w:val="28"/>
        </w:rPr>
        <w:t>92</w:t>
      </w:r>
      <w:r w:rsidR="00656BBC" w:rsidRPr="00B322C1">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247EE2">
        <w:rPr>
          <w:rFonts w:ascii="Times New Roman" w:hAnsi="Times New Roman" w:cs="Times New Roman"/>
          <w:b/>
          <w:bCs/>
          <w:sz w:val="24"/>
          <w:szCs w:val="24"/>
        </w:rPr>
        <w:t>6</w:t>
      </w:r>
    </w:p>
    <w:p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510BFA" w:rsidRDefault="001B4BF8"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Pr>
          <w:rFonts w:ascii="Times New Roman" w:hAnsi="Times New Roman" w:cs="Times New Roman"/>
          <w:b/>
          <w:sz w:val="24"/>
          <w:szCs w:val="24"/>
        </w:rPr>
        <w:t>“</w:t>
      </w:r>
      <w:r w:rsidR="001642F9">
        <w:rPr>
          <w:rFonts w:ascii="Times New Roman" w:hAnsi="Times New Roman" w:cs="Times New Roman"/>
          <w:b/>
          <w:sz w:val="24"/>
          <w:szCs w:val="24"/>
        </w:rPr>
        <w:t>Laboratorijas iekārtas</w:t>
      </w:r>
      <w:r>
        <w:rPr>
          <w:rFonts w:ascii="Times New Roman" w:hAnsi="Times New Roman" w:cs="Times New Roman"/>
          <w:b/>
          <w:sz w:val="24"/>
          <w:szCs w:val="24"/>
        </w:rPr>
        <w:t xml:space="preserve">” (turpmāk – Iepirkums) </w:t>
      </w:r>
      <w:r w:rsidR="002A7567" w:rsidRPr="000357E4">
        <w:rPr>
          <w:rFonts w:ascii="Times New Roman" w:hAnsi="Times New Roman" w:cs="Times New Roman"/>
          <w:b/>
          <w:sz w:val="24"/>
          <w:szCs w:val="24"/>
        </w:rPr>
        <w:t>identifikācijas numurs</w:t>
      </w:r>
      <w:r w:rsidR="000357E4" w:rsidRPr="000357E4">
        <w:rPr>
          <w:rFonts w:ascii="Times New Roman" w:hAnsi="Times New Roman" w:cs="Times New Roman"/>
          <w:b/>
          <w:sz w:val="24"/>
          <w:szCs w:val="24"/>
        </w:rPr>
        <w:t>:</w:t>
      </w:r>
      <w:r w:rsidR="002A7567" w:rsidRPr="00510BFA">
        <w:rPr>
          <w:rFonts w:ascii="Times New Roman" w:hAnsi="Times New Roman" w:cs="Times New Roman"/>
          <w:sz w:val="24"/>
          <w:szCs w:val="24"/>
        </w:rPr>
        <w:t xml:space="preserve"> </w:t>
      </w:r>
      <w:r w:rsidR="00CA4FC5">
        <w:rPr>
          <w:rFonts w:ascii="Times New Roman" w:hAnsi="Times New Roman" w:cs="Times New Roman"/>
          <w:sz w:val="24"/>
          <w:szCs w:val="24"/>
        </w:rPr>
        <w:t>LU</w:t>
      </w:r>
      <w:r w:rsidR="0037667B" w:rsidRPr="00510BFA">
        <w:rPr>
          <w:rFonts w:ascii="Times New Roman" w:hAnsi="Times New Roman" w:cs="Times New Roman"/>
          <w:sz w:val="24"/>
          <w:szCs w:val="24"/>
        </w:rPr>
        <w:t xml:space="preserve"> 201</w:t>
      </w:r>
      <w:r w:rsidR="00247EE2">
        <w:rPr>
          <w:rFonts w:ascii="Times New Roman" w:hAnsi="Times New Roman" w:cs="Times New Roman"/>
          <w:sz w:val="24"/>
          <w:szCs w:val="24"/>
        </w:rPr>
        <w:t>6</w:t>
      </w:r>
      <w:r w:rsidR="0037667B" w:rsidRPr="00510BFA">
        <w:rPr>
          <w:rFonts w:ascii="Times New Roman" w:hAnsi="Times New Roman" w:cs="Times New Roman"/>
          <w:sz w:val="24"/>
          <w:szCs w:val="24"/>
        </w:rPr>
        <w:t>/</w:t>
      </w:r>
      <w:r w:rsidR="001642F9">
        <w:rPr>
          <w:rFonts w:ascii="Times New Roman" w:hAnsi="Times New Roman" w:cs="Times New Roman"/>
          <w:sz w:val="24"/>
          <w:szCs w:val="24"/>
        </w:rPr>
        <w:t>92</w:t>
      </w:r>
      <w:r w:rsidR="00073524" w:rsidRPr="00C147C9">
        <w:rPr>
          <w:rFonts w:ascii="Times New Roman" w:hAnsi="Times New Roman" w:cs="Times New Roman"/>
          <w:sz w:val="24"/>
          <w:szCs w:val="24"/>
        </w:rPr>
        <w:t>_I</w:t>
      </w:r>
      <w:r w:rsidR="006D57A1" w:rsidRPr="00510BFA">
        <w:rPr>
          <w:rFonts w:ascii="Times New Roman" w:hAnsi="Times New Roman" w:cs="Times New Roman"/>
          <w:sz w:val="24"/>
          <w:szCs w:val="24"/>
        </w:rPr>
        <w:t>.</w:t>
      </w:r>
    </w:p>
    <w:p w:rsidR="006D57A1" w:rsidRPr="007A39D2"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7A39D2">
        <w:rPr>
          <w:rFonts w:ascii="Times New Roman" w:hAnsi="Times New Roman" w:cs="Times New Roman"/>
          <w:b/>
          <w:sz w:val="24"/>
          <w:szCs w:val="24"/>
        </w:rPr>
        <w:t>Pasūtītājs</w:t>
      </w:r>
      <w:r w:rsidR="006D57A1" w:rsidRPr="007A39D2">
        <w:rPr>
          <w:rFonts w:ascii="Times New Roman" w:hAnsi="Times New Roman" w:cs="Times New Roman"/>
          <w:b/>
          <w:sz w:val="24"/>
          <w:szCs w:val="24"/>
        </w:rPr>
        <w:t>:</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510BFA"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510BFA"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510BFA"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Pr>
                <w:rFonts w:ascii="Times New Roman" w:hAnsi="Times New Roman" w:cs="Times New Roman"/>
                <w:sz w:val="24"/>
                <w:szCs w:val="24"/>
              </w:rPr>
              <w:t>Latvijas Universitāte</w:t>
            </w:r>
            <w:r w:rsidR="00885EAC" w:rsidRPr="00510BFA">
              <w:rPr>
                <w:rFonts w:ascii="Times New Roman" w:hAnsi="Times New Roman" w:cs="Times New Roman"/>
                <w:sz w:val="24"/>
                <w:szCs w:val="24"/>
              </w:rPr>
              <w:t xml:space="preserve"> (turpmāk – Pasūtītājs)</w:t>
            </w:r>
          </w:p>
        </w:tc>
      </w:tr>
      <w:tr w:rsidR="005066DB"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510BFA"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A71E5C" w:rsidRDefault="00A71E5C" w:rsidP="00654DC3">
            <w:pPr>
              <w:widowControl w:val="0"/>
              <w:spacing w:after="0" w:line="240" w:lineRule="auto"/>
              <w:ind w:left="142"/>
              <w:rPr>
                <w:rFonts w:ascii="Times New Roman" w:hAnsi="Times New Roman" w:cs="Times New Roman"/>
                <w:sz w:val="24"/>
                <w:szCs w:val="24"/>
              </w:rPr>
            </w:pPr>
            <w:r w:rsidRPr="00A71E5C">
              <w:rPr>
                <w:rFonts w:ascii="Times New Roman" w:hAnsi="Times New Roman" w:cs="Times New Roman"/>
                <w:sz w:val="24"/>
                <w:szCs w:val="24"/>
              </w:rPr>
              <w:t>Raiņa bulvāris 19, Rīga, LV-1586</w:t>
            </w:r>
          </w:p>
        </w:tc>
      </w:tr>
      <w:tr w:rsidR="00A3646D"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3770FB"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210D78">
              <w:rPr>
                <w:rFonts w:ascii="Times New Roman" w:hAnsi="Times New Roman" w:cs="Times New Roman"/>
                <w:b/>
                <w:sz w:val="24"/>
                <w:szCs w:val="24"/>
              </w:rPr>
              <w:t xml:space="preserve">Reģistrācijas Nr. </w:t>
            </w:r>
            <w:r w:rsidR="003770FB">
              <w:rPr>
                <w:rFonts w:ascii="Times New Roman" w:hAnsi="Times New Roman" w:cs="Times New Roman"/>
                <w:b/>
                <w:sz w:val="24"/>
                <w:szCs w:val="24"/>
              </w:rPr>
              <w:t>Izglītības un zinātnes ministrijas (IZM)</w:t>
            </w:r>
            <w:r w:rsidRPr="00210D78">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210D78"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10D78">
              <w:rPr>
                <w:rFonts w:ascii="Times New Roman" w:hAnsi="Times New Roman" w:cs="Times New Roman"/>
                <w:sz w:val="24"/>
                <w:szCs w:val="24"/>
              </w:rPr>
              <w:t>3341000218</w:t>
            </w:r>
          </w:p>
          <w:p w:rsidR="00A3646D" w:rsidRPr="00210D7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3770FB">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3770FB">
              <w:rPr>
                <w:rFonts w:ascii="Times New Roman" w:hAnsi="Times New Roman" w:cs="Times New Roman"/>
                <w:sz w:val="24"/>
                <w:szCs w:val="24"/>
              </w:rPr>
              <w:t>LV90000076669</w:t>
            </w:r>
          </w:p>
        </w:tc>
      </w:tr>
      <w:tr w:rsidR="00A3646D" w:rsidRPr="00510BFA"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4"/>
                <w:szCs w:val="24"/>
              </w:rPr>
              <w:t>Tālruņa Nr.</w:t>
            </w:r>
          </w:p>
          <w:p w:rsidR="00210D78" w:rsidRPr="00210D78"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10D78">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A3646D" w:rsidRDefault="00766A5A" w:rsidP="00214CFE">
            <w:pPr>
              <w:widowControl w:val="0"/>
              <w:spacing w:after="0" w:line="240" w:lineRule="auto"/>
              <w:ind w:left="142"/>
              <w:rPr>
                <w:rFonts w:ascii="Times New Roman" w:hAnsi="Times New Roman" w:cs="Times New Roman"/>
                <w:sz w:val="24"/>
              </w:rPr>
            </w:pPr>
            <w:r>
              <w:rPr>
                <w:rFonts w:ascii="Times New Roman" w:hAnsi="Times New Roman" w:cs="Times New Roman"/>
                <w:sz w:val="24"/>
              </w:rPr>
              <w:t>+ 371 6703</w:t>
            </w:r>
            <w:r w:rsidR="003770FB">
              <w:rPr>
                <w:rFonts w:ascii="Times New Roman" w:hAnsi="Times New Roman" w:cs="Times New Roman"/>
                <w:sz w:val="24"/>
              </w:rPr>
              <w:t>4301</w:t>
            </w:r>
          </w:p>
          <w:p w:rsidR="00210D78" w:rsidRPr="00214CFE" w:rsidRDefault="00210D78" w:rsidP="00214CFE">
            <w:pPr>
              <w:widowControl w:val="0"/>
              <w:spacing w:after="0" w:line="240" w:lineRule="auto"/>
              <w:ind w:left="142"/>
              <w:rPr>
                <w:rFonts w:ascii="Times New Roman" w:hAnsi="Times New Roman" w:cs="Times New Roman"/>
                <w:sz w:val="24"/>
                <w:szCs w:val="24"/>
              </w:rPr>
            </w:pPr>
            <w:r w:rsidRPr="00BD3ACB">
              <w:rPr>
                <w:rFonts w:ascii="Times New Roman" w:hAnsi="Times New Roman" w:cs="Times New Roman"/>
                <w:sz w:val="24"/>
              </w:rPr>
              <w:t>+ 371 67225039</w:t>
            </w:r>
          </w:p>
        </w:tc>
      </w:tr>
      <w:tr w:rsidR="00210D78" w:rsidRPr="00510BFA"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214CFE" w:rsidRDefault="00210D78" w:rsidP="007F787F">
            <w:pPr>
              <w:widowControl w:val="0"/>
              <w:spacing w:after="0" w:line="240" w:lineRule="auto"/>
              <w:ind w:left="142"/>
              <w:rPr>
                <w:rFonts w:ascii="Times New Roman" w:hAnsi="Times New Roman" w:cs="Times New Roman"/>
                <w:sz w:val="24"/>
                <w:szCs w:val="24"/>
              </w:rPr>
            </w:pPr>
            <w:r w:rsidRPr="00214CFE">
              <w:rPr>
                <w:rFonts w:ascii="Times New Roman" w:hAnsi="Times New Roman" w:cs="Times New Roman"/>
                <w:sz w:val="24"/>
              </w:rPr>
              <w:t xml:space="preserve">Antra Krūtmane, LU </w:t>
            </w:r>
            <w:r w:rsidR="007F787F">
              <w:rPr>
                <w:rFonts w:ascii="Times New Roman" w:hAnsi="Times New Roman" w:cs="Times New Roman"/>
                <w:sz w:val="24"/>
              </w:rPr>
              <w:t>Juridiskā</w:t>
            </w:r>
            <w:r w:rsidRPr="00214CFE">
              <w:rPr>
                <w:rFonts w:ascii="Times New Roman" w:hAnsi="Times New Roman" w:cs="Times New Roman"/>
                <w:sz w:val="24"/>
              </w:rPr>
              <w:t xml:space="preserve"> departamenta </w:t>
            </w:r>
            <w:r w:rsidR="007F787F">
              <w:rPr>
                <w:rFonts w:ascii="Times New Roman" w:hAnsi="Times New Roman" w:cs="Times New Roman"/>
                <w:sz w:val="24"/>
              </w:rPr>
              <w:t xml:space="preserve">Iepirkumu </w:t>
            </w:r>
            <w:r w:rsidRPr="00214CFE">
              <w:rPr>
                <w:rFonts w:ascii="Times New Roman" w:hAnsi="Times New Roman" w:cs="Times New Roman"/>
                <w:sz w:val="24"/>
              </w:rPr>
              <w:t>nodaļas juriste</w:t>
            </w:r>
            <w:r w:rsidRPr="00214CFE">
              <w:rPr>
                <w:rFonts w:ascii="Times New Roman" w:hAnsi="Times New Roman" w:cs="Times New Roman"/>
                <w:sz w:val="28"/>
                <w:szCs w:val="24"/>
              </w:rPr>
              <w:t xml:space="preserve"> </w:t>
            </w:r>
          </w:p>
        </w:tc>
      </w:tr>
      <w:tr w:rsidR="00210D78" w:rsidRPr="00510BFA"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A74A2C" w:rsidRDefault="005D48E0" w:rsidP="00210D78">
            <w:pPr>
              <w:tabs>
                <w:tab w:val="left" w:pos="855"/>
              </w:tabs>
              <w:spacing w:after="0"/>
              <w:jc w:val="both"/>
            </w:pPr>
            <w:r>
              <w:t xml:space="preserve"> </w:t>
            </w:r>
            <w:hyperlink r:id="rId10" w:history="1">
              <w:r w:rsidR="00210D78" w:rsidRPr="00413F9E">
                <w:rPr>
                  <w:rStyle w:val="Hyperlink"/>
                </w:rPr>
                <w:t>iepirkums@lu.lv</w:t>
              </w:r>
            </w:hyperlink>
          </w:p>
        </w:tc>
      </w:tr>
      <w:tr w:rsidR="00210D78" w:rsidRPr="00510BFA" w:rsidTr="001704C7">
        <w:trPr>
          <w:trHeight w:val="266"/>
        </w:trPr>
        <w:tc>
          <w:tcPr>
            <w:tcW w:w="3119" w:type="dxa"/>
            <w:tcBorders>
              <w:top w:val="nil"/>
              <w:left w:val="single" w:sz="8" w:space="0" w:color="auto"/>
              <w:bottom w:val="nil"/>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510BFA">
              <w:rPr>
                <w:rFonts w:ascii="Times New Roman" w:hAnsi="Times New Roman" w:cs="Times New Roman"/>
                <w:sz w:val="24"/>
                <w:szCs w:val="24"/>
              </w:rPr>
              <w:t>darba dienās no</w:t>
            </w:r>
            <w:r>
              <w:rPr>
                <w:rFonts w:ascii="Times New Roman" w:hAnsi="Times New Roman" w:cs="Times New Roman"/>
                <w:sz w:val="24"/>
                <w:szCs w:val="24"/>
              </w:rPr>
              <w:t xml:space="preserve"> plkst.</w:t>
            </w:r>
            <w:r w:rsidRPr="00510BFA">
              <w:rPr>
                <w:rFonts w:ascii="Times New Roman" w:hAnsi="Times New Roman" w:cs="Times New Roman"/>
                <w:sz w:val="24"/>
                <w:szCs w:val="24"/>
              </w:rPr>
              <w:t xml:space="preserve"> 8:30 līdz </w:t>
            </w:r>
            <w:r>
              <w:rPr>
                <w:rFonts w:ascii="Times New Roman" w:hAnsi="Times New Roman" w:cs="Times New Roman"/>
                <w:sz w:val="24"/>
                <w:szCs w:val="24"/>
              </w:rPr>
              <w:t>plkst.</w:t>
            </w:r>
            <w:r w:rsidRPr="00510BFA">
              <w:rPr>
                <w:rFonts w:ascii="Times New Roman" w:hAnsi="Times New Roman" w:cs="Times New Roman"/>
                <w:sz w:val="24"/>
                <w:szCs w:val="24"/>
              </w:rPr>
              <w:t>17:00</w:t>
            </w:r>
          </w:p>
        </w:tc>
      </w:tr>
      <w:tr w:rsidR="00210D78"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6D57A1" w:rsidRPr="003770FB"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3770FB">
        <w:rPr>
          <w:rFonts w:ascii="Times New Roman" w:hAnsi="Times New Roman" w:cs="Times New Roman"/>
          <w:sz w:val="24"/>
          <w:szCs w:val="24"/>
        </w:rPr>
        <w:t>Iepirkuma procedūru veic ar Latvijas Universitātes 201</w:t>
      </w:r>
      <w:r w:rsidR="001046F4">
        <w:rPr>
          <w:rFonts w:ascii="Times New Roman" w:hAnsi="Times New Roman" w:cs="Times New Roman"/>
          <w:sz w:val="24"/>
          <w:szCs w:val="24"/>
        </w:rPr>
        <w:t>6</w:t>
      </w:r>
      <w:r w:rsidR="00E41DC6">
        <w:rPr>
          <w:rFonts w:ascii="Times New Roman" w:hAnsi="Times New Roman" w:cs="Times New Roman"/>
          <w:sz w:val="24"/>
          <w:szCs w:val="24"/>
        </w:rPr>
        <w:t>.</w:t>
      </w:r>
      <w:r w:rsidRPr="003770FB">
        <w:rPr>
          <w:rFonts w:ascii="Times New Roman" w:hAnsi="Times New Roman" w:cs="Times New Roman"/>
          <w:sz w:val="24"/>
          <w:szCs w:val="24"/>
        </w:rPr>
        <w:t xml:space="preserve">gada </w:t>
      </w:r>
      <w:r w:rsidR="001046F4">
        <w:rPr>
          <w:rFonts w:ascii="Times New Roman" w:hAnsi="Times New Roman" w:cs="Times New Roman"/>
          <w:sz w:val="24"/>
          <w:szCs w:val="24"/>
        </w:rPr>
        <w:t>22</w:t>
      </w:r>
      <w:r w:rsidR="00E41DC6">
        <w:rPr>
          <w:rFonts w:ascii="Times New Roman" w:hAnsi="Times New Roman" w:cs="Times New Roman"/>
          <w:sz w:val="24"/>
          <w:szCs w:val="24"/>
        </w:rPr>
        <w:t>.</w:t>
      </w:r>
      <w:r w:rsidRPr="003770FB">
        <w:rPr>
          <w:rFonts w:ascii="Times New Roman" w:hAnsi="Times New Roman" w:cs="Times New Roman"/>
          <w:sz w:val="24"/>
          <w:szCs w:val="24"/>
        </w:rPr>
        <w:t>februāra rīkojumu Nr. 1/</w:t>
      </w:r>
      <w:r w:rsidR="001046F4">
        <w:rPr>
          <w:rFonts w:ascii="Times New Roman" w:hAnsi="Times New Roman" w:cs="Times New Roman"/>
          <w:sz w:val="24"/>
          <w:szCs w:val="24"/>
        </w:rPr>
        <w:t>86</w:t>
      </w:r>
      <w:r w:rsidRPr="003770FB">
        <w:rPr>
          <w:rFonts w:ascii="Times New Roman" w:hAnsi="Times New Roman" w:cs="Times New Roman"/>
          <w:sz w:val="24"/>
          <w:szCs w:val="24"/>
        </w:rPr>
        <w:t xml:space="preserve"> “Par L</w:t>
      </w:r>
      <w:r w:rsidR="001046F4">
        <w:rPr>
          <w:rFonts w:ascii="Times New Roman" w:hAnsi="Times New Roman" w:cs="Times New Roman"/>
          <w:sz w:val="24"/>
          <w:szCs w:val="24"/>
        </w:rPr>
        <w:t xml:space="preserve">atvijas </w:t>
      </w:r>
      <w:r w:rsidRPr="003770FB">
        <w:rPr>
          <w:rFonts w:ascii="Times New Roman" w:hAnsi="Times New Roman" w:cs="Times New Roman"/>
          <w:sz w:val="24"/>
          <w:szCs w:val="24"/>
        </w:rPr>
        <w:t>U</w:t>
      </w:r>
      <w:r w:rsidR="001046F4">
        <w:rPr>
          <w:rFonts w:ascii="Times New Roman" w:hAnsi="Times New Roman" w:cs="Times New Roman"/>
          <w:sz w:val="24"/>
          <w:szCs w:val="24"/>
        </w:rPr>
        <w:t>niversitātes</w:t>
      </w:r>
      <w:r w:rsidRPr="003770FB">
        <w:rPr>
          <w:rFonts w:ascii="Times New Roman" w:hAnsi="Times New Roman" w:cs="Times New Roman"/>
          <w:sz w:val="24"/>
          <w:szCs w:val="24"/>
        </w:rPr>
        <w:t xml:space="preserve"> iepirkumu komisiju sastāviem” izveidota Latvijas Universitātes </w:t>
      </w:r>
      <w:r w:rsidR="00391527">
        <w:rPr>
          <w:rFonts w:ascii="Times New Roman" w:hAnsi="Times New Roman" w:cs="Times New Roman"/>
          <w:sz w:val="24"/>
          <w:szCs w:val="24"/>
        </w:rPr>
        <w:t>Zinātniskās darbības nodrošinājuma</w:t>
      </w:r>
      <w:r>
        <w:rPr>
          <w:rFonts w:ascii="Times New Roman" w:hAnsi="Times New Roman" w:cs="Times New Roman"/>
          <w:sz w:val="24"/>
          <w:szCs w:val="24"/>
        </w:rPr>
        <w:t xml:space="preserve"> iepirkumu</w:t>
      </w:r>
      <w:r w:rsidRPr="003770FB">
        <w:rPr>
          <w:rFonts w:ascii="Times New Roman" w:hAnsi="Times New Roman" w:cs="Times New Roman"/>
          <w:sz w:val="24"/>
          <w:szCs w:val="24"/>
        </w:rPr>
        <w:t xml:space="preserve"> komisija (turpmāk- </w:t>
      </w:r>
      <w:r>
        <w:rPr>
          <w:rFonts w:ascii="Times New Roman" w:hAnsi="Times New Roman" w:cs="Times New Roman"/>
          <w:b/>
          <w:sz w:val="24"/>
          <w:szCs w:val="24"/>
        </w:rPr>
        <w:t>Iepirkuma k</w:t>
      </w:r>
      <w:r w:rsidRPr="003770FB">
        <w:rPr>
          <w:rFonts w:ascii="Times New Roman" w:hAnsi="Times New Roman" w:cs="Times New Roman"/>
          <w:b/>
          <w:sz w:val="24"/>
          <w:szCs w:val="24"/>
        </w:rPr>
        <w:t>omisija</w:t>
      </w:r>
      <w:r w:rsidRPr="003770FB">
        <w:rPr>
          <w:rFonts w:ascii="Times New Roman" w:hAnsi="Times New Roman" w:cs="Times New Roman"/>
          <w:sz w:val="24"/>
          <w:szCs w:val="24"/>
        </w:rPr>
        <w:t>).</w:t>
      </w:r>
    </w:p>
    <w:p w:rsidR="0021668C" w:rsidRPr="0021668C"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Iepirkum</w:t>
      </w:r>
      <w:r w:rsidR="003B4467">
        <w:rPr>
          <w:rFonts w:ascii="Times New Roman" w:hAnsi="Times New Roman" w:cs="Times New Roman"/>
          <w:b/>
          <w:sz w:val="24"/>
          <w:szCs w:val="24"/>
        </w:rPr>
        <w:t>a priekšmets</w:t>
      </w:r>
      <w:r>
        <w:rPr>
          <w:rFonts w:ascii="Times New Roman" w:hAnsi="Times New Roman" w:cs="Times New Roman"/>
          <w:b/>
          <w:sz w:val="24"/>
          <w:szCs w:val="24"/>
        </w:rPr>
        <w:t xml:space="preserve"> dalīts 2 (divās) daļās:</w:t>
      </w:r>
    </w:p>
    <w:p w:rsid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1.daļa: „</w:t>
      </w:r>
      <w:r w:rsidR="00391527">
        <w:rPr>
          <w:rFonts w:ascii="Times New Roman" w:hAnsi="Times New Roman" w:cs="Times New Roman"/>
          <w:sz w:val="24"/>
          <w:szCs w:val="24"/>
        </w:rPr>
        <w:t>Personalizētās medicīnas laboratorijas aprīkojums</w:t>
      </w:r>
      <w:r>
        <w:rPr>
          <w:rFonts w:ascii="Times New Roman" w:hAnsi="Times New Roman" w:cs="Times New Roman"/>
          <w:sz w:val="24"/>
          <w:szCs w:val="24"/>
          <w:lang w:eastAsia="en-US"/>
        </w:rPr>
        <w:t>”;</w:t>
      </w:r>
    </w:p>
    <w:p w:rsidR="0021668C" w:rsidRP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eastAsia="en-US"/>
        </w:rPr>
        <w:t>2.daļa: „</w:t>
      </w:r>
      <w:r w:rsidR="00391527">
        <w:rPr>
          <w:rFonts w:ascii="Times New Roman" w:hAnsi="Times New Roman" w:cs="Times New Roman"/>
          <w:sz w:val="24"/>
          <w:szCs w:val="24"/>
          <w:lang w:eastAsia="en-US"/>
        </w:rPr>
        <w:t>Digitālais mikroskops ar videokameru</w:t>
      </w:r>
      <w:r>
        <w:rPr>
          <w:rFonts w:ascii="Times New Roman" w:hAnsi="Times New Roman" w:cs="Times New Roman"/>
          <w:sz w:val="24"/>
          <w:szCs w:val="24"/>
          <w:lang w:eastAsia="en-US"/>
        </w:rPr>
        <w:t>”.</w:t>
      </w:r>
    </w:p>
    <w:p w:rsidR="00414FCB" w:rsidRPr="00414FCB"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p>
    <w:p w:rsidR="006D57A1" w:rsidRDefault="00414FCB"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1.daļā:</w:t>
      </w:r>
      <w:r w:rsidR="002A7567" w:rsidRPr="00414FCB">
        <w:rPr>
          <w:rFonts w:ascii="Times New Roman" w:hAnsi="Times New Roman" w:cs="Times New Roman"/>
          <w:b/>
          <w:bCs/>
          <w:sz w:val="24"/>
          <w:szCs w:val="24"/>
        </w:rPr>
        <w:t xml:space="preserve"> </w:t>
      </w:r>
      <w:r w:rsidR="00043A62">
        <w:rPr>
          <w:rFonts w:ascii="Times New Roman" w:hAnsi="Times New Roman" w:cs="Times New Roman"/>
          <w:sz w:val="24"/>
          <w:szCs w:val="24"/>
        </w:rPr>
        <w:t xml:space="preserve">personalizētās medicīnas laboratorijas aprīkojuma </w:t>
      </w:r>
      <w:r w:rsidR="00D25DC0">
        <w:rPr>
          <w:rFonts w:ascii="Times New Roman" w:hAnsi="Times New Roman" w:cs="Times New Roman"/>
          <w:sz w:val="24"/>
          <w:szCs w:val="24"/>
        </w:rPr>
        <w:t xml:space="preserve">(turpmāk – Prece) </w:t>
      </w:r>
      <w:r w:rsidR="00903C78">
        <w:rPr>
          <w:rFonts w:ascii="Times New Roman" w:hAnsi="Times New Roman" w:cs="Times New Roman"/>
          <w:sz w:val="24"/>
          <w:szCs w:val="24"/>
        </w:rPr>
        <w:t>iegāde</w:t>
      </w:r>
      <w:r w:rsidR="0064245F" w:rsidRPr="00414FCB">
        <w:rPr>
          <w:rFonts w:ascii="Times New Roman" w:hAnsi="Times New Roman" w:cs="Times New Roman"/>
          <w:sz w:val="24"/>
          <w:szCs w:val="24"/>
        </w:rPr>
        <w:t xml:space="preserve"> </w:t>
      </w:r>
      <w:r w:rsidR="002A7567" w:rsidRPr="00414FCB">
        <w:rPr>
          <w:rFonts w:ascii="Times New Roman" w:hAnsi="Times New Roman" w:cs="Times New Roman"/>
          <w:sz w:val="24"/>
          <w:szCs w:val="24"/>
        </w:rPr>
        <w:t xml:space="preserve">saskaņā ar </w:t>
      </w:r>
      <w:r w:rsidR="0088039B" w:rsidRPr="00414FCB">
        <w:rPr>
          <w:rFonts w:ascii="Times New Roman" w:hAnsi="Times New Roman" w:cs="Times New Roman"/>
          <w:sz w:val="24"/>
          <w:szCs w:val="24"/>
        </w:rPr>
        <w:t>nolikuma</w:t>
      </w:r>
      <w:r w:rsidR="00A42AFB" w:rsidRPr="00414FCB">
        <w:rPr>
          <w:rFonts w:ascii="Times New Roman" w:hAnsi="Times New Roman" w:cs="Times New Roman"/>
          <w:sz w:val="24"/>
          <w:szCs w:val="24"/>
        </w:rPr>
        <w:t xml:space="preserve"> tehnisko specifikāciju (</w:t>
      </w:r>
      <w:r w:rsidR="0073580A">
        <w:rPr>
          <w:rFonts w:ascii="Times New Roman" w:hAnsi="Times New Roman" w:cs="Times New Roman"/>
          <w:sz w:val="24"/>
          <w:szCs w:val="24"/>
        </w:rPr>
        <w:t>2</w:t>
      </w:r>
      <w:r w:rsidR="00A42AFB" w:rsidRPr="00414FCB">
        <w:rPr>
          <w:rFonts w:ascii="Times New Roman" w:hAnsi="Times New Roman" w:cs="Times New Roman"/>
          <w:sz w:val="24"/>
          <w:szCs w:val="24"/>
        </w:rPr>
        <w:t>.</w:t>
      </w:r>
      <w:r w:rsidR="002A7567" w:rsidRPr="00414FCB">
        <w:rPr>
          <w:rFonts w:ascii="Times New Roman" w:hAnsi="Times New Roman" w:cs="Times New Roman"/>
          <w:sz w:val="24"/>
          <w:szCs w:val="24"/>
        </w:rPr>
        <w:t>pielikums)</w:t>
      </w:r>
      <w:r w:rsidR="0073580A">
        <w:rPr>
          <w:rFonts w:ascii="Times New Roman" w:hAnsi="Times New Roman" w:cs="Times New Roman"/>
          <w:sz w:val="24"/>
          <w:szCs w:val="24"/>
        </w:rPr>
        <w:t>;</w:t>
      </w:r>
    </w:p>
    <w:p w:rsidR="0073580A" w:rsidRPr="00414FCB" w:rsidRDefault="0073580A"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2.daļā:</w:t>
      </w:r>
      <w:r w:rsidRPr="00414FCB">
        <w:rPr>
          <w:rFonts w:ascii="Times New Roman" w:hAnsi="Times New Roman" w:cs="Times New Roman"/>
          <w:b/>
          <w:bCs/>
          <w:sz w:val="24"/>
          <w:szCs w:val="24"/>
        </w:rPr>
        <w:t xml:space="preserve"> </w:t>
      </w:r>
      <w:r w:rsidR="00043A62">
        <w:rPr>
          <w:rFonts w:ascii="Times New Roman" w:hAnsi="Times New Roman" w:cs="Times New Roman"/>
          <w:sz w:val="24"/>
          <w:szCs w:val="24"/>
          <w:lang w:eastAsia="en-US"/>
        </w:rPr>
        <w:t>digitālā mikroskopa ar videokameru</w:t>
      </w:r>
      <w:r w:rsidR="00043A62">
        <w:rPr>
          <w:rFonts w:ascii="Times New Roman" w:hAnsi="Times New Roman" w:cs="Times New Roman"/>
          <w:sz w:val="24"/>
          <w:szCs w:val="24"/>
        </w:rPr>
        <w:t xml:space="preserve"> </w:t>
      </w:r>
      <w:r w:rsidR="003B021F">
        <w:rPr>
          <w:rFonts w:ascii="Times New Roman" w:hAnsi="Times New Roman" w:cs="Times New Roman"/>
          <w:sz w:val="24"/>
          <w:szCs w:val="24"/>
        </w:rPr>
        <w:t xml:space="preserve">(turpmāk – Prece) </w:t>
      </w:r>
      <w:r>
        <w:rPr>
          <w:rFonts w:ascii="Times New Roman" w:hAnsi="Times New Roman" w:cs="Times New Roman"/>
          <w:sz w:val="24"/>
          <w:szCs w:val="24"/>
        </w:rPr>
        <w:t>iegāde</w:t>
      </w:r>
      <w:r w:rsidRPr="00414FCB">
        <w:rPr>
          <w:rFonts w:ascii="Times New Roman" w:hAnsi="Times New Roman" w:cs="Times New Roman"/>
          <w:sz w:val="24"/>
          <w:szCs w:val="24"/>
        </w:rPr>
        <w:t xml:space="preserve"> saskaņā ar nolikuma tehnisko specifikāciju (</w:t>
      </w:r>
      <w:r>
        <w:rPr>
          <w:rFonts w:ascii="Times New Roman" w:hAnsi="Times New Roman" w:cs="Times New Roman"/>
          <w:sz w:val="24"/>
          <w:szCs w:val="24"/>
        </w:rPr>
        <w:t>2</w:t>
      </w:r>
      <w:r w:rsidRPr="00414FCB">
        <w:rPr>
          <w:rFonts w:ascii="Times New Roman" w:hAnsi="Times New Roman" w:cs="Times New Roman"/>
          <w:sz w:val="24"/>
          <w:szCs w:val="24"/>
        </w:rPr>
        <w:t>.pielikums)</w:t>
      </w:r>
      <w:r>
        <w:rPr>
          <w:rFonts w:ascii="Times New Roman" w:hAnsi="Times New Roman" w:cs="Times New Roman"/>
          <w:sz w:val="24"/>
          <w:szCs w:val="24"/>
        </w:rPr>
        <w:t>.</w:t>
      </w:r>
    </w:p>
    <w:p w:rsidR="004F7AE4"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7AE4">
        <w:rPr>
          <w:rFonts w:ascii="Times New Roman" w:hAnsi="Times New Roman" w:cs="Times New Roman"/>
          <w:b/>
          <w:sz w:val="24"/>
          <w:szCs w:val="24"/>
        </w:rPr>
        <w:t>CPV kods</w:t>
      </w:r>
      <w:r w:rsidR="004F7AE4" w:rsidRPr="004F7AE4">
        <w:rPr>
          <w:rFonts w:ascii="Times New Roman" w:hAnsi="Times New Roman" w:cs="Times New Roman"/>
          <w:b/>
          <w:sz w:val="24"/>
          <w:szCs w:val="24"/>
        </w:rPr>
        <w:t>:</w:t>
      </w:r>
      <w:r w:rsidRPr="00510BFA">
        <w:rPr>
          <w:rFonts w:ascii="Times New Roman" w:hAnsi="Times New Roman" w:cs="Times New Roman"/>
          <w:sz w:val="24"/>
          <w:szCs w:val="24"/>
        </w:rPr>
        <w:t xml:space="preserve"> </w:t>
      </w:r>
    </w:p>
    <w:p w:rsidR="004F7AE4" w:rsidRPr="006312B3" w:rsidRDefault="006312B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Galvenais </w:t>
      </w:r>
      <w:r w:rsidR="004F7AE4" w:rsidRPr="009B2DEC">
        <w:rPr>
          <w:rFonts w:ascii="Times New Roman" w:hAnsi="Times New Roman" w:cs="Times New Roman"/>
          <w:b/>
          <w:sz w:val="24"/>
          <w:szCs w:val="24"/>
        </w:rPr>
        <w:t>CPV kods 1.</w:t>
      </w:r>
      <w:r>
        <w:rPr>
          <w:rFonts w:ascii="Times New Roman" w:hAnsi="Times New Roman" w:cs="Times New Roman"/>
          <w:b/>
          <w:sz w:val="24"/>
          <w:szCs w:val="24"/>
        </w:rPr>
        <w:t xml:space="preserve"> un 2. Iepirkuma priekšmeta </w:t>
      </w:r>
      <w:r w:rsidR="004F7AE4" w:rsidRPr="009B2DEC">
        <w:rPr>
          <w:rFonts w:ascii="Times New Roman" w:hAnsi="Times New Roman" w:cs="Times New Roman"/>
          <w:b/>
          <w:sz w:val="24"/>
          <w:szCs w:val="24"/>
        </w:rPr>
        <w:t>daļai:</w:t>
      </w:r>
      <w:r w:rsidR="004F7AE4" w:rsidRPr="009B2DEC">
        <w:rPr>
          <w:rFonts w:ascii="Times New Roman" w:hAnsi="Times New Roman" w:cs="Times New Roman"/>
          <w:sz w:val="24"/>
          <w:szCs w:val="24"/>
        </w:rPr>
        <w:t xml:space="preserve"> </w:t>
      </w:r>
      <w:hyperlink r:id="rId11" w:history="1">
        <w:r w:rsidR="000905A0" w:rsidRPr="000905A0">
          <w:rPr>
            <w:rFonts w:ascii="Times New Roman" w:hAnsi="Times New Roman" w:cs="Times New Roman"/>
            <w:b/>
            <w:sz w:val="24"/>
            <w:szCs w:val="24"/>
          </w:rPr>
          <w:t>38000000-5</w:t>
        </w:r>
      </w:hyperlink>
      <w:r w:rsidR="00767762" w:rsidRPr="009B2DEC">
        <w:rPr>
          <w:rFonts w:ascii="Times New Roman" w:hAnsi="Times New Roman" w:cs="Times New Roman"/>
          <w:sz w:val="24"/>
          <w:szCs w:val="24"/>
        </w:rPr>
        <w:t xml:space="preserve"> </w:t>
      </w:r>
      <w:r>
        <w:rPr>
          <w:rFonts w:ascii="Times New Roman" w:hAnsi="Times New Roman" w:cs="Times New Roman"/>
          <w:sz w:val="24"/>
          <w:szCs w:val="24"/>
        </w:rPr>
        <w:t xml:space="preserve"> </w:t>
      </w:r>
      <w:r w:rsidR="00767762" w:rsidRPr="006312B3">
        <w:rPr>
          <w:rFonts w:ascii="Times New Roman" w:hAnsi="Times New Roman" w:cs="Times New Roman"/>
          <w:sz w:val="24"/>
          <w:szCs w:val="24"/>
        </w:rPr>
        <w:t>(</w:t>
      </w:r>
      <w:r w:rsidRPr="006312B3">
        <w:rPr>
          <w:rFonts w:ascii="Times New Roman" w:hAnsi="Times New Roman" w:cs="Times New Roman"/>
          <w:sz w:val="24"/>
          <w:szCs w:val="24"/>
        </w:rPr>
        <w:t>Laboratorijas, optiskās un precīzijas ierīces (izņemot brilles)</w:t>
      </w:r>
      <w:r>
        <w:rPr>
          <w:rFonts w:ascii="Times New Roman" w:hAnsi="Times New Roman" w:cs="Times New Roman"/>
          <w:sz w:val="24"/>
          <w:szCs w:val="24"/>
        </w:rPr>
        <w:t>)</w:t>
      </w:r>
      <w:r w:rsidRPr="006312B3">
        <w:rPr>
          <w:rFonts w:ascii="Times New Roman" w:hAnsi="Times New Roman" w:cs="Times New Roman"/>
          <w:sz w:val="24"/>
          <w:szCs w:val="24"/>
        </w:rPr>
        <w:t>.</w:t>
      </w:r>
    </w:p>
    <w:p w:rsidR="000905A0" w:rsidRPr="000905A0" w:rsidRDefault="00767762"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Papildus CPV kod</w:t>
      </w:r>
      <w:r w:rsidR="00BC7F12">
        <w:rPr>
          <w:rFonts w:ascii="Times New Roman" w:hAnsi="Times New Roman" w:cs="Times New Roman"/>
          <w:b/>
          <w:sz w:val="24"/>
          <w:szCs w:val="24"/>
        </w:rPr>
        <w:t>i</w:t>
      </w:r>
      <w:r>
        <w:rPr>
          <w:rFonts w:ascii="Times New Roman" w:hAnsi="Times New Roman" w:cs="Times New Roman"/>
          <w:b/>
          <w:sz w:val="24"/>
          <w:szCs w:val="24"/>
        </w:rPr>
        <w:t xml:space="preserve"> 1.</w:t>
      </w:r>
      <w:r w:rsidR="00BC7F12">
        <w:rPr>
          <w:rFonts w:ascii="Times New Roman" w:hAnsi="Times New Roman" w:cs="Times New Roman"/>
          <w:b/>
          <w:sz w:val="24"/>
          <w:szCs w:val="24"/>
        </w:rPr>
        <w:t xml:space="preserve"> Iepirkuma priekšmeta </w:t>
      </w:r>
      <w:r>
        <w:rPr>
          <w:rFonts w:ascii="Times New Roman" w:hAnsi="Times New Roman" w:cs="Times New Roman"/>
          <w:b/>
          <w:sz w:val="24"/>
          <w:szCs w:val="24"/>
        </w:rPr>
        <w:t>daļai:</w:t>
      </w:r>
      <w:r w:rsidRPr="00767762">
        <w:t xml:space="preserve"> </w:t>
      </w:r>
    </w:p>
    <w:p w:rsidR="000905A0" w:rsidRPr="00F1195D" w:rsidRDefault="000905A0" w:rsidP="000905A0">
      <w:pPr>
        <w:pStyle w:val="ListParagraph"/>
        <w:widowControl w:val="0"/>
        <w:numPr>
          <w:ilvl w:val="3"/>
          <w:numId w:val="3"/>
        </w:numPr>
        <w:overflowPunct w:val="0"/>
        <w:autoSpaceDE w:val="0"/>
        <w:autoSpaceDN w:val="0"/>
        <w:adjustRightInd w:val="0"/>
        <w:spacing w:after="0" w:line="240" w:lineRule="auto"/>
        <w:jc w:val="both"/>
        <w:rPr>
          <w:rFonts w:ascii="Times New Roman" w:hAnsi="Times New Roman" w:cs="Times New Roman"/>
          <w:sz w:val="24"/>
          <w:szCs w:val="24"/>
        </w:rPr>
      </w:pPr>
      <w:r w:rsidRPr="00F1195D">
        <w:rPr>
          <w:rFonts w:ascii="Times New Roman" w:hAnsi="Times New Roman" w:cs="Times New Roman"/>
          <w:b/>
          <w:sz w:val="24"/>
          <w:szCs w:val="24"/>
        </w:rPr>
        <w:t>42931100-2</w:t>
      </w:r>
      <w:r w:rsidR="00F1195D">
        <w:rPr>
          <w:rFonts w:ascii="Times New Roman" w:hAnsi="Times New Roman" w:cs="Times New Roman"/>
          <w:sz w:val="24"/>
          <w:szCs w:val="24"/>
        </w:rPr>
        <w:t xml:space="preserve"> </w:t>
      </w:r>
      <w:r w:rsidR="00F1195D" w:rsidRPr="00F1195D">
        <w:rPr>
          <w:rFonts w:ascii="Times New Roman" w:hAnsi="Times New Roman" w:cs="Times New Roman"/>
          <w:sz w:val="24"/>
          <w:szCs w:val="24"/>
        </w:rPr>
        <w:t>(</w:t>
      </w:r>
      <w:r w:rsidR="00BC7F12" w:rsidRPr="00F1195D">
        <w:rPr>
          <w:rFonts w:ascii="Times New Roman" w:hAnsi="Times New Roman" w:cs="Times New Roman"/>
          <w:sz w:val="24"/>
          <w:szCs w:val="24"/>
        </w:rPr>
        <w:t>Laboratorijas centrifūgas un piederumi</w:t>
      </w:r>
      <w:r w:rsidR="00F1195D" w:rsidRPr="00F1195D">
        <w:rPr>
          <w:rFonts w:ascii="Times New Roman" w:hAnsi="Times New Roman" w:cs="Times New Roman"/>
          <w:sz w:val="24"/>
          <w:szCs w:val="24"/>
        </w:rPr>
        <w:t>)</w:t>
      </w:r>
      <w:r w:rsidR="00F1195D">
        <w:rPr>
          <w:rFonts w:ascii="Times New Roman" w:hAnsi="Times New Roman" w:cs="Times New Roman"/>
          <w:sz w:val="24"/>
          <w:szCs w:val="24"/>
        </w:rPr>
        <w:t>;</w:t>
      </w:r>
    </w:p>
    <w:p w:rsidR="000905A0" w:rsidRPr="00F1195D" w:rsidRDefault="000905A0" w:rsidP="000905A0">
      <w:pPr>
        <w:pStyle w:val="ListParagraph"/>
        <w:widowControl w:val="0"/>
        <w:numPr>
          <w:ilvl w:val="3"/>
          <w:numId w:val="3"/>
        </w:numPr>
        <w:overflowPunct w:val="0"/>
        <w:autoSpaceDE w:val="0"/>
        <w:autoSpaceDN w:val="0"/>
        <w:adjustRightInd w:val="0"/>
        <w:spacing w:after="0" w:line="240" w:lineRule="auto"/>
        <w:jc w:val="both"/>
        <w:rPr>
          <w:rFonts w:ascii="Times New Roman" w:hAnsi="Times New Roman" w:cs="Times New Roman"/>
          <w:sz w:val="24"/>
          <w:szCs w:val="24"/>
        </w:rPr>
      </w:pPr>
      <w:r w:rsidRPr="00F1195D">
        <w:rPr>
          <w:rFonts w:ascii="Times New Roman" w:hAnsi="Times New Roman" w:cs="Times New Roman"/>
          <w:b/>
          <w:sz w:val="24"/>
          <w:szCs w:val="24"/>
        </w:rPr>
        <w:t>38437000-7</w:t>
      </w:r>
      <w:r w:rsidR="00F1195D">
        <w:rPr>
          <w:rFonts w:ascii="Times New Roman" w:hAnsi="Times New Roman" w:cs="Times New Roman"/>
          <w:sz w:val="24"/>
          <w:szCs w:val="24"/>
        </w:rPr>
        <w:t xml:space="preserve"> </w:t>
      </w:r>
      <w:r w:rsidR="00F1195D" w:rsidRPr="00F1195D">
        <w:rPr>
          <w:rFonts w:ascii="Times New Roman" w:hAnsi="Times New Roman" w:cs="Times New Roman"/>
          <w:sz w:val="24"/>
          <w:szCs w:val="24"/>
        </w:rPr>
        <w:t>(Laboratorijas pipetes un piederumi).</w:t>
      </w:r>
    </w:p>
    <w:p w:rsidR="000905A0" w:rsidRPr="007176F8" w:rsidRDefault="000905A0" w:rsidP="000905A0">
      <w:pPr>
        <w:pStyle w:val="ListParagraph"/>
        <w:widowControl w:val="0"/>
        <w:numPr>
          <w:ilvl w:val="3"/>
          <w:numId w:val="3"/>
        </w:numPr>
        <w:overflowPunct w:val="0"/>
        <w:autoSpaceDE w:val="0"/>
        <w:autoSpaceDN w:val="0"/>
        <w:adjustRightInd w:val="0"/>
        <w:spacing w:after="0" w:line="240" w:lineRule="auto"/>
        <w:jc w:val="both"/>
        <w:rPr>
          <w:rFonts w:ascii="Times New Roman" w:hAnsi="Times New Roman" w:cs="Times New Roman"/>
          <w:sz w:val="24"/>
          <w:szCs w:val="24"/>
        </w:rPr>
      </w:pPr>
      <w:r w:rsidRPr="007176F8">
        <w:rPr>
          <w:rFonts w:ascii="Times New Roman" w:hAnsi="Times New Roman" w:cs="Times New Roman"/>
          <w:b/>
          <w:sz w:val="24"/>
          <w:szCs w:val="24"/>
        </w:rPr>
        <w:t>19520000-7</w:t>
      </w:r>
      <w:r w:rsidR="007176F8">
        <w:rPr>
          <w:rFonts w:ascii="Times New Roman" w:hAnsi="Times New Roman" w:cs="Times New Roman"/>
          <w:sz w:val="24"/>
          <w:szCs w:val="24"/>
        </w:rPr>
        <w:t xml:space="preserve"> </w:t>
      </w:r>
      <w:r w:rsidR="007176F8" w:rsidRPr="007176F8">
        <w:rPr>
          <w:rFonts w:ascii="Times New Roman" w:hAnsi="Times New Roman" w:cs="Times New Roman"/>
          <w:sz w:val="24"/>
          <w:szCs w:val="24"/>
        </w:rPr>
        <w:t>(Plastmasas izstrādājumi).</w:t>
      </w:r>
    </w:p>
    <w:p w:rsidR="00D85CF6" w:rsidRPr="009B2DEC" w:rsidRDefault="00D85CF6"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Papildus CPV kod</w:t>
      </w:r>
      <w:r w:rsidR="00636BA7" w:rsidRPr="009B2DEC">
        <w:rPr>
          <w:rFonts w:ascii="Times New Roman" w:hAnsi="Times New Roman" w:cs="Times New Roman"/>
          <w:b/>
          <w:sz w:val="24"/>
          <w:szCs w:val="24"/>
        </w:rPr>
        <w:t>i</w:t>
      </w:r>
      <w:r w:rsidRPr="009B2DEC">
        <w:rPr>
          <w:rFonts w:ascii="Times New Roman" w:hAnsi="Times New Roman" w:cs="Times New Roman"/>
          <w:b/>
          <w:sz w:val="24"/>
          <w:szCs w:val="24"/>
        </w:rPr>
        <w:t xml:space="preserve"> 2.daļai: </w:t>
      </w:r>
      <w:r w:rsidR="00FC3DB4" w:rsidRPr="00FC3DB4">
        <w:rPr>
          <w:rFonts w:ascii="Times New Roman" w:hAnsi="Times New Roman" w:cs="Times New Roman"/>
          <w:b/>
          <w:sz w:val="24"/>
          <w:szCs w:val="24"/>
        </w:rPr>
        <w:t>38510000-3</w:t>
      </w:r>
      <w:r w:rsidR="00FC3DB4">
        <w:t xml:space="preserve"> </w:t>
      </w:r>
      <w:r w:rsidR="00FC3DB4">
        <w:rPr>
          <w:rFonts w:ascii="Times New Roman" w:hAnsi="Times New Roman" w:cs="Times New Roman"/>
          <w:sz w:val="24"/>
          <w:szCs w:val="24"/>
        </w:rPr>
        <w:t>(</w:t>
      </w:r>
      <w:r w:rsidR="00FC3DB4" w:rsidRPr="00FC3DB4">
        <w:rPr>
          <w:rFonts w:ascii="Times New Roman" w:hAnsi="Times New Roman" w:cs="Times New Roman"/>
          <w:sz w:val="24"/>
          <w:szCs w:val="24"/>
        </w:rPr>
        <w:t>Mikroskopi</w:t>
      </w:r>
      <w:r w:rsidRPr="009B2DEC">
        <w:rPr>
          <w:rFonts w:ascii="Times New Roman" w:hAnsi="Times New Roman" w:cs="Times New Roman"/>
          <w:sz w:val="24"/>
          <w:szCs w:val="24"/>
        </w:rPr>
        <w:t>)</w:t>
      </w:r>
      <w:r w:rsidR="009B2DEC" w:rsidRPr="009B2DEC">
        <w:rPr>
          <w:rFonts w:ascii="Times New Roman" w:hAnsi="Times New Roman" w:cs="Times New Roman"/>
          <w:sz w:val="24"/>
          <w:szCs w:val="24"/>
        </w:rPr>
        <w:t>.</w:t>
      </w:r>
    </w:p>
    <w:p w:rsidR="006D0539" w:rsidRPr="0036340B" w:rsidRDefault="000E3CEB"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36340B">
        <w:rPr>
          <w:rFonts w:ascii="Times New Roman" w:hAnsi="Times New Roman" w:cs="Times New Roman"/>
          <w:b/>
          <w:sz w:val="24"/>
          <w:szCs w:val="24"/>
        </w:rPr>
        <w:t>L</w:t>
      </w:r>
      <w:r w:rsidR="006D0539" w:rsidRPr="0036340B">
        <w:rPr>
          <w:rFonts w:ascii="Times New Roman" w:hAnsi="Times New Roman" w:cs="Times New Roman"/>
          <w:b/>
          <w:sz w:val="24"/>
          <w:szCs w:val="24"/>
        </w:rPr>
        <w:t xml:space="preserve">īguma </w:t>
      </w:r>
      <w:r w:rsidR="0064245F" w:rsidRPr="0036340B">
        <w:rPr>
          <w:rFonts w:ascii="Times New Roman" w:hAnsi="Times New Roman" w:cs="Times New Roman"/>
          <w:b/>
          <w:sz w:val="24"/>
          <w:szCs w:val="24"/>
        </w:rPr>
        <w:t>termiņš</w:t>
      </w:r>
      <w:r w:rsidR="0036340B" w:rsidRPr="0036340B">
        <w:rPr>
          <w:rFonts w:ascii="Times New Roman" w:hAnsi="Times New Roman" w:cs="Times New Roman"/>
          <w:b/>
          <w:sz w:val="24"/>
          <w:szCs w:val="24"/>
        </w:rPr>
        <w:t xml:space="preserve"> (attiecas uz abām Iepirkuma priekšmeta daļām)</w:t>
      </w:r>
      <w:r w:rsidRPr="0036340B">
        <w:rPr>
          <w:rFonts w:ascii="Times New Roman" w:hAnsi="Times New Roman" w:cs="Times New Roman"/>
          <w:b/>
          <w:sz w:val="24"/>
          <w:szCs w:val="24"/>
        </w:rPr>
        <w:t>:</w:t>
      </w:r>
      <w:r w:rsidRPr="0036340B">
        <w:rPr>
          <w:rFonts w:ascii="Times New Roman" w:hAnsi="Times New Roman" w:cs="Times New Roman"/>
          <w:sz w:val="24"/>
          <w:szCs w:val="24"/>
        </w:rPr>
        <w:t xml:space="preserve"> no </w:t>
      </w:r>
      <w:r w:rsidR="00DA1047" w:rsidRPr="0036340B">
        <w:rPr>
          <w:rFonts w:ascii="Times New Roman" w:hAnsi="Times New Roman" w:cs="Times New Roman"/>
          <w:sz w:val="24"/>
          <w:szCs w:val="24"/>
        </w:rPr>
        <w:t>I</w:t>
      </w:r>
      <w:r w:rsidRPr="0036340B">
        <w:rPr>
          <w:rFonts w:ascii="Times New Roman" w:hAnsi="Times New Roman" w:cs="Times New Roman"/>
          <w:sz w:val="24"/>
          <w:szCs w:val="24"/>
        </w:rPr>
        <w:t>epirkuma līguma noslēgšanas dienas</w:t>
      </w:r>
      <w:r w:rsidR="00143897" w:rsidRPr="0036340B">
        <w:rPr>
          <w:rFonts w:ascii="Times New Roman" w:hAnsi="Times New Roman" w:cs="Times New Roman"/>
          <w:sz w:val="24"/>
          <w:szCs w:val="24"/>
        </w:rPr>
        <w:t xml:space="preserve"> līdz 2016</w:t>
      </w:r>
      <w:r w:rsidR="006D0539" w:rsidRPr="0036340B">
        <w:rPr>
          <w:rFonts w:ascii="Times New Roman" w:hAnsi="Times New Roman" w:cs="Times New Roman"/>
          <w:sz w:val="24"/>
          <w:szCs w:val="24"/>
        </w:rPr>
        <w:t>.</w:t>
      </w:r>
      <w:r w:rsidR="00DA1047" w:rsidRPr="0036340B">
        <w:rPr>
          <w:rFonts w:ascii="Times New Roman" w:hAnsi="Times New Roman" w:cs="Times New Roman"/>
          <w:sz w:val="24"/>
          <w:szCs w:val="24"/>
        </w:rPr>
        <w:t>gada 3</w:t>
      </w:r>
      <w:r w:rsidR="00335A75">
        <w:rPr>
          <w:rFonts w:ascii="Times New Roman" w:hAnsi="Times New Roman" w:cs="Times New Roman"/>
          <w:sz w:val="24"/>
          <w:szCs w:val="24"/>
        </w:rPr>
        <w:t>0</w:t>
      </w:r>
      <w:r w:rsidR="00DA1047" w:rsidRPr="0036340B">
        <w:rPr>
          <w:rFonts w:ascii="Times New Roman" w:hAnsi="Times New Roman" w:cs="Times New Roman"/>
          <w:sz w:val="24"/>
          <w:szCs w:val="24"/>
        </w:rPr>
        <w:t>.decembrim.</w:t>
      </w:r>
    </w:p>
    <w:p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Preces piegādes termiņš un vieta:</w:t>
      </w:r>
    </w:p>
    <w:p w:rsidR="003D6B55" w:rsidRPr="0036340B"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678E8">
        <w:rPr>
          <w:rFonts w:ascii="Times New Roman" w:hAnsi="Times New Roman" w:cs="Times New Roman"/>
          <w:b/>
          <w:sz w:val="24"/>
          <w:szCs w:val="24"/>
        </w:rPr>
        <w:t>Preces piegādes termiņš 1. un 2.daļā:</w:t>
      </w:r>
      <w:r>
        <w:rPr>
          <w:rFonts w:ascii="Times New Roman" w:hAnsi="Times New Roman" w:cs="Times New Roman"/>
          <w:b/>
          <w:sz w:val="24"/>
          <w:szCs w:val="24"/>
        </w:rPr>
        <w:t xml:space="preserve"> </w:t>
      </w:r>
      <w:r w:rsidR="00E43C75" w:rsidRPr="0036340B">
        <w:rPr>
          <w:rFonts w:ascii="Times New Roman" w:hAnsi="Times New Roman" w:cs="Times New Roman"/>
          <w:sz w:val="24"/>
          <w:szCs w:val="24"/>
        </w:rPr>
        <w:t xml:space="preserve">ne vairāk par </w:t>
      </w:r>
      <w:r w:rsidR="00143897" w:rsidRPr="0036340B">
        <w:rPr>
          <w:rFonts w:ascii="Times New Roman" w:hAnsi="Times New Roman" w:cs="Times New Roman"/>
          <w:sz w:val="24"/>
          <w:szCs w:val="24"/>
        </w:rPr>
        <w:t>15</w:t>
      </w:r>
      <w:r w:rsidR="00E43C75" w:rsidRPr="0036340B">
        <w:rPr>
          <w:rFonts w:ascii="Times New Roman" w:hAnsi="Times New Roman" w:cs="Times New Roman"/>
          <w:sz w:val="24"/>
          <w:szCs w:val="24"/>
        </w:rPr>
        <w:t xml:space="preserve"> (</w:t>
      </w:r>
      <w:r w:rsidR="00143897" w:rsidRPr="0036340B">
        <w:rPr>
          <w:rFonts w:ascii="Times New Roman" w:hAnsi="Times New Roman" w:cs="Times New Roman"/>
          <w:sz w:val="24"/>
          <w:szCs w:val="24"/>
        </w:rPr>
        <w:t>piecpadsmit</w:t>
      </w:r>
      <w:r w:rsidR="00E43C75" w:rsidRPr="0036340B">
        <w:rPr>
          <w:rFonts w:ascii="Times New Roman" w:hAnsi="Times New Roman" w:cs="Times New Roman"/>
          <w:sz w:val="24"/>
          <w:szCs w:val="24"/>
        </w:rPr>
        <w:t xml:space="preserve">) </w:t>
      </w:r>
      <w:r w:rsidR="00143897" w:rsidRPr="0036340B">
        <w:rPr>
          <w:rFonts w:ascii="Times New Roman" w:hAnsi="Times New Roman" w:cs="Times New Roman"/>
          <w:sz w:val="24"/>
          <w:szCs w:val="24"/>
        </w:rPr>
        <w:t>kalendārajām</w:t>
      </w:r>
      <w:r w:rsidR="00E43C75" w:rsidRPr="0036340B">
        <w:rPr>
          <w:rFonts w:ascii="Times New Roman" w:hAnsi="Times New Roman" w:cs="Times New Roman"/>
          <w:sz w:val="24"/>
          <w:szCs w:val="24"/>
        </w:rPr>
        <w:t xml:space="preserve"> dienām (atbilstoši </w:t>
      </w:r>
      <w:r w:rsidR="003B4467">
        <w:rPr>
          <w:rFonts w:ascii="Times New Roman" w:hAnsi="Times New Roman" w:cs="Times New Roman"/>
          <w:sz w:val="24"/>
          <w:szCs w:val="24"/>
        </w:rPr>
        <w:t>p</w:t>
      </w:r>
      <w:r w:rsidR="00E43C75" w:rsidRPr="0036340B">
        <w:rPr>
          <w:rFonts w:ascii="Times New Roman" w:hAnsi="Times New Roman" w:cs="Times New Roman"/>
          <w:sz w:val="24"/>
          <w:szCs w:val="24"/>
        </w:rPr>
        <w:t xml:space="preserve">retendenta </w:t>
      </w:r>
      <w:r w:rsidR="003B4467">
        <w:rPr>
          <w:rFonts w:ascii="Times New Roman" w:hAnsi="Times New Roman" w:cs="Times New Roman"/>
          <w:sz w:val="24"/>
          <w:szCs w:val="24"/>
        </w:rPr>
        <w:t xml:space="preserve">(turpmāk – Pretendents) </w:t>
      </w:r>
      <w:r w:rsidR="00E43C75" w:rsidRPr="0036340B">
        <w:rPr>
          <w:rFonts w:ascii="Times New Roman" w:hAnsi="Times New Roman" w:cs="Times New Roman"/>
          <w:sz w:val="24"/>
          <w:szCs w:val="24"/>
        </w:rPr>
        <w:t>piedāvātajam</w:t>
      </w:r>
      <w:r w:rsidR="00303290" w:rsidRPr="0036340B">
        <w:rPr>
          <w:rFonts w:ascii="Times New Roman" w:hAnsi="Times New Roman" w:cs="Times New Roman"/>
          <w:sz w:val="24"/>
          <w:szCs w:val="24"/>
        </w:rPr>
        <w:t xml:space="preserve"> piegādes termiņam</w:t>
      </w:r>
      <w:r w:rsidR="00E43C75" w:rsidRPr="0036340B">
        <w:rPr>
          <w:rFonts w:ascii="Times New Roman" w:hAnsi="Times New Roman" w:cs="Times New Roman"/>
          <w:sz w:val="24"/>
          <w:szCs w:val="24"/>
        </w:rPr>
        <w:t>)</w:t>
      </w:r>
      <w:r w:rsidR="00DA1047" w:rsidRPr="0036340B">
        <w:rPr>
          <w:rFonts w:ascii="Times New Roman" w:hAnsi="Times New Roman" w:cs="Times New Roman"/>
          <w:sz w:val="24"/>
          <w:szCs w:val="24"/>
        </w:rPr>
        <w:t xml:space="preserve"> no Iepirkuma līguma noslēgšanas dienas</w:t>
      </w:r>
      <w:r w:rsidR="00DB71CB" w:rsidRPr="0036340B">
        <w:rPr>
          <w:rFonts w:ascii="Times New Roman" w:hAnsi="Times New Roman" w:cs="Times New Roman"/>
          <w:sz w:val="24"/>
          <w:szCs w:val="24"/>
        </w:rPr>
        <w:t>;</w:t>
      </w:r>
    </w:p>
    <w:p w:rsidR="00DB71CB" w:rsidRPr="003D6B5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 xml:space="preserve">Preces piegādes </w:t>
      </w:r>
      <w:r w:rsidRPr="00A631CD">
        <w:rPr>
          <w:rFonts w:ascii="Times New Roman" w:hAnsi="Times New Roman" w:cs="Times New Roman"/>
          <w:b/>
          <w:sz w:val="24"/>
          <w:szCs w:val="24"/>
        </w:rPr>
        <w:t>vieta</w:t>
      </w:r>
      <w:r w:rsidRPr="003D6B55">
        <w:rPr>
          <w:rFonts w:ascii="Times New Roman" w:hAnsi="Times New Roman" w:cs="Times New Roman"/>
          <w:b/>
          <w:sz w:val="24"/>
          <w:szCs w:val="24"/>
        </w:rPr>
        <w:t xml:space="preserve"> 1. un 2.daļā:</w:t>
      </w:r>
      <w:r w:rsidR="005418C8" w:rsidRPr="003D6B55">
        <w:rPr>
          <w:rFonts w:ascii="Times New Roman" w:hAnsi="Times New Roman" w:cs="Times New Roman"/>
          <w:b/>
          <w:sz w:val="24"/>
          <w:szCs w:val="24"/>
        </w:rPr>
        <w:t xml:space="preserve"> </w:t>
      </w:r>
      <w:r w:rsidR="00233884" w:rsidRPr="003D6B55">
        <w:rPr>
          <w:rFonts w:ascii="Times New Roman" w:hAnsi="Times New Roman" w:cs="Times New Roman"/>
          <w:sz w:val="24"/>
          <w:szCs w:val="24"/>
        </w:rPr>
        <w:t xml:space="preserve">atbilstoši Iepirkuma nolikuma 2.pielikumā </w:t>
      </w:r>
      <w:r w:rsidR="003D6B55" w:rsidRPr="003D6B55">
        <w:rPr>
          <w:rFonts w:ascii="Times New Roman" w:hAnsi="Times New Roman" w:cs="Times New Roman"/>
          <w:sz w:val="24"/>
          <w:szCs w:val="24"/>
          <w:lang w:eastAsia="en-US"/>
        </w:rPr>
        <w:lastRenderedPageBreak/>
        <w:t xml:space="preserve">“Tehniskā specifikācija, </w:t>
      </w:r>
      <w:r w:rsidR="007176F8">
        <w:rPr>
          <w:rFonts w:ascii="Times New Roman" w:hAnsi="Times New Roman" w:cs="Times New Roman"/>
          <w:sz w:val="24"/>
          <w:szCs w:val="24"/>
          <w:lang w:eastAsia="en-US"/>
        </w:rPr>
        <w:t>Pretendenta t</w:t>
      </w:r>
      <w:r w:rsidR="003D6B55" w:rsidRPr="003D6B55">
        <w:rPr>
          <w:rFonts w:ascii="Times New Roman" w:hAnsi="Times New Roman" w:cs="Times New Roman"/>
          <w:sz w:val="24"/>
          <w:lang w:eastAsia="en-US"/>
        </w:rPr>
        <w:t xml:space="preserve">ehniskais un </w:t>
      </w:r>
      <w:r w:rsidR="007176F8">
        <w:rPr>
          <w:rFonts w:ascii="Times New Roman" w:hAnsi="Times New Roman" w:cs="Times New Roman"/>
          <w:sz w:val="24"/>
          <w:lang w:eastAsia="en-US"/>
        </w:rPr>
        <w:t>f</w:t>
      </w:r>
      <w:r w:rsidR="003D6B55" w:rsidRPr="003D6B55">
        <w:rPr>
          <w:rFonts w:ascii="Times New Roman" w:hAnsi="Times New Roman" w:cs="Times New Roman"/>
          <w:sz w:val="24"/>
          <w:lang w:eastAsia="en-US"/>
        </w:rPr>
        <w:t xml:space="preserve">inanšu piedāvājums” (turpmāk – 2.pielikums) </w:t>
      </w:r>
      <w:r w:rsidR="00233884" w:rsidRPr="003D6B55">
        <w:rPr>
          <w:rFonts w:ascii="Times New Roman" w:hAnsi="Times New Roman" w:cs="Times New Roman"/>
          <w:sz w:val="24"/>
          <w:szCs w:val="24"/>
        </w:rPr>
        <w:t>norādītajam</w:t>
      </w:r>
      <w:r w:rsidR="005418C8" w:rsidRPr="003D6B55">
        <w:rPr>
          <w:rFonts w:ascii="Times New Roman" w:hAnsi="Times New Roman" w:cs="Times New Roman"/>
          <w:sz w:val="24"/>
          <w:szCs w:val="24"/>
        </w:rPr>
        <w:t>.</w:t>
      </w:r>
    </w:p>
    <w:p w:rsidR="00150F45" w:rsidRPr="004630D3" w:rsidRDefault="00150F4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4630D3" w:rsidRPr="004630D3">
        <w:rPr>
          <w:rFonts w:ascii="Times New Roman" w:hAnsi="Times New Roman" w:cs="Times New Roman"/>
          <w:sz w:val="24"/>
          <w:szCs w:val="24"/>
        </w:rPr>
        <w:t>Iepirkuma</w:t>
      </w:r>
      <w:r w:rsidR="004630D3" w:rsidRPr="004630D3">
        <w:rPr>
          <w:rFonts w:ascii="Times New Roman" w:hAnsi="Times New Roman" w:cs="Times New Roman"/>
          <w:b/>
          <w:sz w:val="24"/>
          <w:szCs w:val="24"/>
        </w:rPr>
        <w:t xml:space="preserve"> </w:t>
      </w:r>
      <w:r w:rsidR="0036340B" w:rsidRPr="0036340B">
        <w:rPr>
          <w:rFonts w:ascii="Times New Roman" w:hAnsi="Times New Roman" w:cs="Times New Roman"/>
          <w:sz w:val="24"/>
          <w:szCs w:val="24"/>
        </w:rPr>
        <w:t>n</w:t>
      </w:r>
      <w:r w:rsidR="004630D3" w:rsidRPr="0036340B">
        <w:rPr>
          <w:rFonts w:ascii="Times New Roman" w:hAnsi="Times New Roman" w:cs="Times New Roman"/>
          <w:sz w:val="24"/>
          <w:szCs w:val="24"/>
        </w:rPr>
        <w:t>olikuma</w:t>
      </w:r>
      <w:r w:rsidR="004630D3" w:rsidRPr="004630D3">
        <w:rPr>
          <w:rFonts w:ascii="Times New Roman" w:hAnsi="Times New Roman" w:cs="Times New Roman"/>
          <w:b/>
          <w:sz w:val="24"/>
          <w:szCs w:val="24"/>
        </w:rPr>
        <w:t xml:space="preserve"> </w:t>
      </w:r>
      <w:r w:rsidR="004630D3" w:rsidRPr="004630D3">
        <w:rPr>
          <w:rFonts w:ascii="Times New Roman" w:hAnsi="Times New Roman" w:cs="Times New Roman"/>
          <w:sz w:val="24"/>
          <w:szCs w:val="24"/>
        </w:rPr>
        <w:t>prasībām</w:t>
      </w:r>
      <w:r w:rsidR="004630D3" w:rsidRPr="004630D3">
        <w:rPr>
          <w:rFonts w:ascii="Times New Roman" w:hAnsi="Times New Roman" w:cs="Times New Roman"/>
          <w:b/>
          <w:sz w:val="24"/>
          <w:szCs w:val="24"/>
        </w:rPr>
        <w:t xml:space="preserve"> </w:t>
      </w:r>
      <w:r w:rsidR="004630D3" w:rsidRPr="004630D3">
        <w:rPr>
          <w:rFonts w:ascii="Times New Roman" w:hAnsi="Times New Roman" w:cs="Times New Roman"/>
          <w:sz w:val="24"/>
          <w:szCs w:val="24"/>
        </w:rPr>
        <w:t>atbilstošs piedāvājums ar viszemāko cenu (EUR bez PVN)</w:t>
      </w:r>
      <w:r w:rsidR="00310EA6" w:rsidRPr="004630D3">
        <w:rPr>
          <w:rFonts w:ascii="Times New Roman" w:hAnsi="Times New Roman" w:cs="Times New Roman"/>
          <w:sz w:val="24"/>
          <w:szCs w:val="24"/>
        </w:rPr>
        <w:t xml:space="preserve"> </w:t>
      </w:r>
      <w:r w:rsidR="004630D3">
        <w:rPr>
          <w:rFonts w:ascii="Times New Roman" w:hAnsi="Times New Roman" w:cs="Times New Roman"/>
          <w:sz w:val="24"/>
          <w:szCs w:val="24"/>
        </w:rPr>
        <w:t>attiecīgajā Iepirkuma priekšmeta daļā.</w:t>
      </w:r>
    </w:p>
    <w:p w:rsidR="0055512E" w:rsidRPr="0036340B" w:rsidRDefault="002F344F" w:rsidP="0055512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36340B">
        <w:rPr>
          <w:rFonts w:ascii="Times New Roman" w:hAnsi="Times New Roman" w:cs="Times New Roman"/>
          <w:b/>
          <w:sz w:val="24"/>
          <w:szCs w:val="24"/>
        </w:rPr>
        <w:t>Paredzamā</w:t>
      </w:r>
      <w:r w:rsidR="00310EA6" w:rsidRPr="0036340B">
        <w:rPr>
          <w:rFonts w:ascii="Times New Roman" w:hAnsi="Times New Roman" w:cs="Times New Roman"/>
          <w:b/>
          <w:sz w:val="24"/>
          <w:szCs w:val="24"/>
        </w:rPr>
        <w:t xml:space="preserve"> līgumcena:</w:t>
      </w:r>
      <w:r w:rsidR="006D55FE" w:rsidRPr="0036340B">
        <w:rPr>
          <w:rFonts w:ascii="Times New Roman" w:hAnsi="Times New Roman" w:cs="Times New Roman"/>
          <w:b/>
          <w:sz w:val="24"/>
          <w:szCs w:val="24"/>
        </w:rPr>
        <w:t xml:space="preserve"> </w:t>
      </w:r>
      <w:r w:rsidR="0055512E" w:rsidRPr="0036340B">
        <w:rPr>
          <w:rFonts w:ascii="Times New Roman" w:hAnsi="Times New Roman" w:cs="Times New Roman"/>
          <w:b/>
          <w:sz w:val="24"/>
          <w:szCs w:val="24"/>
        </w:rPr>
        <w:t xml:space="preserve">Iepirkuma priekšmeta </w:t>
      </w:r>
      <w:r w:rsidR="0036340B">
        <w:rPr>
          <w:rFonts w:ascii="Times New Roman" w:hAnsi="Times New Roman" w:cs="Times New Roman"/>
          <w:b/>
          <w:sz w:val="24"/>
          <w:szCs w:val="24"/>
        </w:rPr>
        <w:t>1.</w:t>
      </w:r>
      <w:r w:rsidR="004F5E34" w:rsidRPr="0036340B">
        <w:rPr>
          <w:rFonts w:ascii="Times New Roman" w:hAnsi="Times New Roman" w:cs="Times New Roman"/>
          <w:b/>
          <w:sz w:val="24"/>
          <w:szCs w:val="24"/>
        </w:rPr>
        <w:t xml:space="preserve">daļā </w:t>
      </w:r>
      <w:r w:rsidR="004F5E34" w:rsidRPr="0036340B">
        <w:rPr>
          <w:rFonts w:ascii="Times New Roman" w:hAnsi="Times New Roman" w:cs="Times New Roman"/>
          <w:sz w:val="24"/>
          <w:szCs w:val="24"/>
        </w:rPr>
        <w:t>ir līdz</w:t>
      </w:r>
      <w:r w:rsidR="004F5E34" w:rsidRPr="0036340B">
        <w:rPr>
          <w:rFonts w:ascii="Times New Roman" w:hAnsi="Times New Roman" w:cs="Times New Roman"/>
          <w:b/>
          <w:sz w:val="24"/>
          <w:szCs w:val="24"/>
        </w:rPr>
        <w:t xml:space="preserve"> </w:t>
      </w:r>
      <w:r w:rsidR="00630C34" w:rsidRPr="0036340B">
        <w:rPr>
          <w:rFonts w:ascii="Times New Roman" w:hAnsi="Times New Roman" w:cs="Times New Roman"/>
          <w:b/>
          <w:sz w:val="24"/>
          <w:szCs w:val="24"/>
        </w:rPr>
        <w:t>EUR 5097,00</w:t>
      </w:r>
      <w:r w:rsidR="00630C34" w:rsidRPr="0036340B">
        <w:rPr>
          <w:rFonts w:ascii="Times New Roman" w:hAnsi="Times New Roman" w:cs="Times New Roman"/>
          <w:sz w:val="24"/>
          <w:szCs w:val="24"/>
        </w:rPr>
        <w:t xml:space="preserve"> (pieci tūkstoši deviņdesmit septiņi euro</w:t>
      </w:r>
      <w:r w:rsidR="006D55FE" w:rsidRPr="0036340B">
        <w:rPr>
          <w:rFonts w:ascii="Times New Roman" w:hAnsi="Times New Roman" w:cs="Times New Roman"/>
          <w:sz w:val="24"/>
          <w:szCs w:val="24"/>
        </w:rPr>
        <w:t>,</w:t>
      </w:r>
      <w:r w:rsidR="00630C34" w:rsidRPr="0036340B">
        <w:rPr>
          <w:rFonts w:ascii="Times New Roman" w:hAnsi="Times New Roman" w:cs="Times New Roman"/>
          <w:sz w:val="24"/>
          <w:szCs w:val="24"/>
        </w:rPr>
        <w:t xml:space="preserve"> </w:t>
      </w:r>
      <w:r w:rsidR="00EE6A32" w:rsidRPr="0036340B">
        <w:rPr>
          <w:rFonts w:ascii="Times New Roman" w:hAnsi="Times New Roman" w:cs="Times New Roman"/>
          <w:sz w:val="24"/>
          <w:szCs w:val="24"/>
        </w:rPr>
        <w:t>00 centi)</w:t>
      </w:r>
      <w:r w:rsidR="00630C34" w:rsidRPr="0036340B">
        <w:rPr>
          <w:rFonts w:ascii="Times New Roman" w:hAnsi="Times New Roman" w:cs="Times New Roman"/>
          <w:sz w:val="24"/>
          <w:szCs w:val="24"/>
        </w:rPr>
        <w:t xml:space="preserve"> bez PVN</w:t>
      </w:r>
      <w:r w:rsidR="0055512E" w:rsidRPr="0036340B">
        <w:rPr>
          <w:rFonts w:ascii="Times New Roman" w:hAnsi="Times New Roman" w:cs="Times New Roman"/>
          <w:sz w:val="24"/>
          <w:szCs w:val="24"/>
        </w:rPr>
        <w:t xml:space="preserve">; </w:t>
      </w:r>
      <w:r w:rsidR="0055512E" w:rsidRPr="0036340B">
        <w:rPr>
          <w:rFonts w:ascii="Times New Roman" w:hAnsi="Times New Roman" w:cs="Times New Roman"/>
          <w:b/>
          <w:sz w:val="24"/>
          <w:szCs w:val="24"/>
        </w:rPr>
        <w:t xml:space="preserve">Iepirkuma priekšmeta </w:t>
      </w:r>
      <w:r w:rsidR="0036340B">
        <w:rPr>
          <w:rFonts w:ascii="Times New Roman" w:hAnsi="Times New Roman" w:cs="Times New Roman"/>
          <w:b/>
          <w:sz w:val="24"/>
          <w:szCs w:val="24"/>
        </w:rPr>
        <w:t>2.</w:t>
      </w:r>
      <w:r w:rsidR="0055512E" w:rsidRPr="0036340B">
        <w:rPr>
          <w:rFonts w:ascii="Times New Roman" w:hAnsi="Times New Roman" w:cs="Times New Roman"/>
          <w:b/>
          <w:sz w:val="24"/>
          <w:szCs w:val="24"/>
        </w:rPr>
        <w:t xml:space="preserve">daļā </w:t>
      </w:r>
      <w:r w:rsidR="0055512E" w:rsidRPr="0036340B">
        <w:rPr>
          <w:rFonts w:ascii="Times New Roman" w:hAnsi="Times New Roman" w:cs="Times New Roman"/>
          <w:sz w:val="24"/>
          <w:szCs w:val="24"/>
        </w:rPr>
        <w:t>ir līdz</w:t>
      </w:r>
      <w:r w:rsidR="0055512E" w:rsidRPr="0036340B">
        <w:rPr>
          <w:rFonts w:ascii="Times New Roman" w:hAnsi="Times New Roman" w:cs="Times New Roman"/>
          <w:b/>
          <w:sz w:val="24"/>
          <w:szCs w:val="24"/>
        </w:rPr>
        <w:t xml:space="preserve"> EUR 11 90</w:t>
      </w:r>
      <w:r w:rsidR="00700085">
        <w:rPr>
          <w:rFonts w:ascii="Times New Roman" w:hAnsi="Times New Roman" w:cs="Times New Roman"/>
          <w:b/>
          <w:sz w:val="24"/>
          <w:szCs w:val="24"/>
        </w:rPr>
        <w:t>0</w:t>
      </w:r>
      <w:r w:rsidR="0055512E" w:rsidRPr="0036340B">
        <w:rPr>
          <w:rFonts w:ascii="Times New Roman" w:hAnsi="Times New Roman" w:cs="Times New Roman"/>
          <w:b/>
          <w:sz w:val="24"/>
          <w:szCs w:val="24"/>
        </w:rPr>
        <w:t>,00</w:t>
      </w:r>
      <w:r w:rsidR="0055512E" w:rsidRPr="0036340B">
        <w:rPr>
          <w:rFonts w:ascii="Times New Roman" w:hAnsi="Times New Roman" w:cs="Times New Roman"/>
          <w:sz w:val="24"/>
          <w:szCs w:val="24"/>
        </w:rPr>
        <w:t xml:space="preserve"> (vienpadsmit tūkstoši deviņi simti euro, 00 centi) bez PVN.</w:t>
      </w:r>
    </w:p>
    <w:p w:rsidR="00984914" w:rsidRDefault="00A53037" w:rsidP="007D1832">
      <w:pPr>
        <w:pStyle w:val="BodyTextIndent"/>
        <w:numPr>
          <w:ilvl w:val="1"/>
          <w:numId w:val="3"/>
        </w:numPr>
        <w:spacing w:after="0"/>
        <w:jc w:val="both"/>
        <w:rPr>
          <w:lang w:val="lv-LV"/>
        </w:rPr>
      </w:pPr>
      <w:r w:rsidRPr="00984914">
        <w:rPr>
          <w:b/>
          <w:lang w:val="lv-LV"/>
        </w:rPr>
        <w:t>Piemērojamā iepirkuma procedūra:</w:t>
      </w:r>
      <w:r w:rsidR="00FF2989" w:rsidRPr="00984914">
        <w:rPr>
          <w:b/>
          <w:lang w:val="lv-LV"/>
        </w:rPr>
        <w:t xml:space="preserve"> </w:t>
      </w:r>
      <w:r w:rsidR="00984914" w:rsidRPr="00984914">
        <w:rPr>
          <w:lang w:val="lv-LV"/>
        </w:rPr>
        <w:t xml:space="preserve">iepirkums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3B4467"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iepirkuma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2"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nolikuma </w:t>
      </w:r>
      <w:r w:rsidRPr="00C31793">
        <w:rPr>
          <w:rFonts w:ascii="Times New Roman" w:hAnsi="Times New Roman" w:cs="Times New Roman"/>
          <w:b/>
          <w:sz w:val="24"/>
          <w:szCs w:val="24"/>
        </w:rPr>
        <w:t>1.</w:t>
      </w:r>
      <w:r w:rsidR="0081308E" w:rsidRPr="00C31793">
        <w:rPr>
          <w:rFonts w:ascii="Times New Roman" w:hAnsi="Times New Roman" w:cs="Times New Roman"/>
          <w:b/>
          <w:sz w:val="24"/>
          <w:szCs w:val="24"/>
        </w:rPr>
        <w:t>12</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Raiņa bulvāris 19, 130.telpa,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3B44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F9142E">
        <w:rPr>
          <w:rFonts w:ascii="Times New Roman" w:hAnsi="Times New Roman" w:cs="Times New Roman"/>
          <w:b/>
          <w:sz w:val="24"/>
          <w:szCs w:val="24"/>
        </w:rPr>
        <w:t>līdz 201</w:t>
      </w:r>
      <w:r w:rsidR="00E1140D">
        <w:rPr>
          <w:rFonts w:ascii="Times New Roman" w:hAnsi="Times New Roman" w:cs="Times New Roman"/>
          <w:b/>
          <w:sz w:val="24"/>
          <w:szCs w:val="24"/>
        </w:rPr>
        <w:t>6</w:t>
      </w:r>
      <w:r w:rsidR="00F9142E" w:rsidRPr="00F9142E">
        <w:rPr>
          <w:rFonts w:ascii="Times New Roman" w:hAnsi="Times New Roman" w:cs="Times New Roman"/>
          <w:b/>
          <w:sz w:val="24"/>
          <w:szCs w:val="24"/>
        </w:rPr>
        <w:t xml:space="preserve">.gada </w:t>
      </w:r>
      <w:r w:rsidR="0055512E">
        <w:rPr>
          <w:rFonts w:ascii="Times New Roman" w:hAnsi="Times New Roman" w:cs="Times New Roman"/>
          <w:b/>
          <w:sz w:val="24"/>
          <w:szCs w:val="24"/>
        </w:rPr>
        <w:t>05</w:t>
      </w:r>
      <w:r w:rsidR="00F9142E" w:rsidRPr="00F9142E">
        <w:rPr>
          <w:rFonts w:ascii="Times New Roman" w:hAnsi="Times New Roman" w:cs="Times New Roman"/>
          <w:b/>
          <w:sz w:val="24"/>
          <w:szCs w:val="24"/>
        </w:rPr>
        <w:t>.</w:t>
      </w:r>
      <w:r w:rsidR="0055512E">
        <w:rPr>
          <w:rFonts w:ascii="Times New Roman" w:hAnsi="Times New Roman" w:cs="Times New Roman"/>
          <w:b/>
          <w:sz w:val="24"/>
          <w:szCs w:val="24"/>
        </w:rPr>
        <w:t>decembrim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1C33C1" w:rsidRPr="00C31793">
        <w:rPr>
          <w:rFonts w:ascii="Times New Roman" w:hAnsi="Times New Roman" w:cs="Times New Roman"/>
          <w:b/>
          <w:sz w:val="24"/>
          <w:szCs w:val="24"/>
        </w:rPr>
        <w:t>15</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CD4164" w:rsidRPr="00CD4164">
        <w:rPr>
          <w:rFonts w:ascii="Times New Roman" w:hAnsi="Times New Roman" w:cs="Times New Roman"/>
          <w:b/>
          <w:sz w:val="24"/>
          <w:szCs w:val="24"/>
        </w:rPr>
        <w:t>15.1.apakš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510BFA" w:rsidRDefault="0064773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Piedāvājumu</w:t>
      </w:r>
      <w:r w:rsidR="002A7567" w:rsidRPr="00510BFA">
        <w:rPr>
          <w:rFonts w:ascii="Times New Roman" w:hAnsi="Times New Roman" w:cs="Times New Roman"/>
          <w:sz w:val="24"/>
          <w:szCs w:val="24"/>
        </w:rPr>
        <w:t xml:space="preserve"> </w:t>
      </w:r>
      <w:r w:rsidR="004B5BE8"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2A7567" w:rsidRPr="00510BFA">
        <w:rPr>
          <w:rFonts w:ascii="Times New Roman" w:hAnsi="Times New Roman" w:cs="Times New Roman"/>
          <w:sz w:val="24"/>
          <w:szCs w:val="24"/>
        </w:rPr>
        <w:t xml:space="preserve">vienu </w:t>
      </w:r>
      <w:r>
        <w:rPr>
          <w:rFonts w:ascii="Times New Roman" w:hAnsi="Times New Roman" w:cs="Times New Roman"/>
          <w:sz w:val="24"/>
          <w:szCs w:val="24"/>
        </w:rPr>
        <w:t xml:space="preserve">vai abām </w:t>
      </w:r>
      <w:r w:rsidR="003B4467">
        <w:rPr>
          <w:rFonts w:ascii="Times New Roman" w:hAnsi="Times New Roman" w:cs="Times New Roman"/>
          <w:sz w:val="24"/>
          <w:szCs w:val="24"/>
        </w:rPr>
        <w:t>I</w:t>
      </w:r>
      <w:r w:rsidR="00AF4CD8">
        <w:rPr>
          <w:rFonts w:ascii="Times New Roman" w:hAnsi="Times New Roman" w:cs="Times New Roman"/>
          <w:sz w:val="24"/>
          <w:szCs w:val="24"/>
        </w:rPr>
        <w:t>epirkuma</w:t>
      </w:r>
      <w:r w:rsidR="003B4467">
        <w:rPr>
          <w:rFonts w:ascii="Times New Roman" w:hAnsi="Times New Roman" w:cs="Times New Roman"/>
          <w:sz w:val="24"/>
          <w:szCs w:val="24"/>
        </w:rPr>
        <w:t xml:space="preserve"> priekšmeta</w:t>
      </w:r>
      <w:r w:rsidR="00AF4CD8">
        <w:rPr>
          <w:rFonts w:ascii="Times New Roman" w:hAnsi="Times New Roman" w:cs="Times New Roman"/>
          <w:sz w:val="24"/>
          <w:szCs w:val="24"/>
        </w:rPr>
        <w:t xml:space="preserve"> daļām</w:t>
      </w:r>
      <w:r w:rsidR="002A7567" w:rsidRPr="00510BFA">
        <w:rPr>
          <w:rFonts w:ascii="Times New Roman" w:hAnsi="Times New Roman" w:cs="Times New Roman"/>
          <w:sz w:val="24"/>
          <w:szCs w:val="24"/>
        </w:rPr>
        <w:t xml:space="preserve">. Piedāvājumu variantu iesniegšana nav </w:t>
      </w:r>
      <w:r w:rsidR="00E93631" w:rsidRPr="00510BFA">
        <w:rPr>
          <w:rFonts w:ascii="Times New Roman" w:hAnsi="Times New Roman" w:cs="Times New Roman"/>
          <w:sz w:val="24"/>
          <w:szCs w:val="24"/>
        </w:rPr>
        <w:t>pieļaujama</w:t>
      </w:r>
      <w:r w:rsidR="002A7567" w:rsidRPr="00510BFA">
        <w:rPr>
          <w:rFonts w:ascii="Times New Roman" w:hAnsi="Times New Roman" w:cs="Times New Roman"/>
          <w:sz w:val="24"/>
          <w:szCs w:val="24"/>
        </w:rPr>
        <w:t xml:space="preserve">. </w:t>
      </w:r>
    </w:p>
    <w:p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nolikuma </w:t>
      </w:r>
      <w:r w:rsidR="002A26F9" w:rsidRPr="00894F76">
        <w:rPr>
          <w:rFonts w:ascii="Times New Roman" w:hAnsi="Times New Roman" w:cs="Times New Roman"/>
          <w:b/>
          <w:sz w:val="24"/>
          <w:szCs w:val="24"/>
        </w:rPr>
        <w:t>1.</w:t>
      </w:r>
      <w:r w:rsidR="00894F76" w:rsidRPr="00894F76">
        <w:rPr>
          <w:rFonts w:ascii="Times New Roman" w:hAnsi="Times New Roman" w:cs="Times New Roman"/>
          <w:b/>
          <w:sz w:val="24"/>
          <w:szCs w:val="24"/>
        </w:rPr>
        <w:t>17</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pretendenta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1037C7">
        <w:rPr>
          <w:rFonts w:ascii="Times New Roman" w:hAnsi="Times New Roman" w:cs="Times New Roman"/>
          <w:sz w:val="24"/>
          <w:szCs w:val="24"/>
        </w:rPr>
        <w:t xml:space="preserve">(ja attiecināms)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rsidTr="00F7793D">
        <w:trPr>
          <w:cantSplit/>
        </w:trPr>
        <w:tc>
          <w:tcPr>
            <w:tcW w:w="9117" w:type="dxa"/>
            <w:shd w:val="clear" w:color="auto" w:fill="auto"/>
          </w:tcPr>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C70BFE"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C70BFE">
              <w:rPr>
                <w:rFonts w:ascii="Times New Roman" w:hAnsi="Times New Roman" w:cs="Times New Roman"/>
                <w:b/>
              </w:rPr>
              <w:t>“</w:t>
            </w:r>
            <w:r w:rsidR="009D1B2D">
              <w:rPr>
                <w:rFonts w:ascii="Times New Roman" w:hAnsi="Times New Roman" w:cs="Times New Roman"/>
                <w:b/>
              </w:rPr>
              <w:t>Laboratorijas iekārtas</w:t>
            </w:r>
            <w:r w:rsidRPr="00C70BFE">
              <w:rPr>
                <w:rFonts w:ascii="Times New Roman" w:hAnsi="Times New Roman" w:cs="Times New Roman"/>
                <w:b/>
              </w:rPr>
              <w:t>”</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C70BFE">
              <w:rPr>
                <w:rFonts w:ascii="Times New Roman" w:eastAsia="Calibri" w:hAnsi="Times New Roman" w:cs="Times New Roman"/>
                <w:b/>
                <w:bCs/>
                <w:lang w:eastAsia="ar-SA"/>
              </w:rPr>
              <w:t>6</w:t>
            </w:r>
            <w:r w:rsidR="00F7793D" w:rsidRPr="00F7793D">
              <w:rPr>
                <w:rFonts w:ascii="Times New Roman" w:eastAsia="Calibri" w:hAnsi="Times New Roman" w:cs="Times New Roman"/>
                <w:b/>
                <w:bCs/>
                <w:lang w:eastAsia="ar-SA"/>
              </w:rPr>
              <w:t>/</w:t>
            </w:r>
            <w:r w:rsidR="009D1B2D">
              <w:rPr>
                <w:rFonts w:ascii="Times New Roman" w:eastAsia="Calibri" w:hAnsi="Times New Roman" w:cs="Times New Roman"/>
                <w:b/>
                <w:bCs/>
                <w:lang w:eastAsia="ar-SA"/>
              </w:rPr>
              <w:t>92</w:t>
            </w:r>
            <w:r w:rsidR="00F7793D" w:rsidRPr="004678C0">
              <w:rPr>
                <w:rFonts w:ascii="Times New Roman" w:eastAsia="Calibri" w:hAnsi="Times New Roman" w:cs="Times New Roman"/>
                <w:b/>
                <w:bCs/>
                <w:lang w:eastAsia="ar-SA"/>
              </w:rPr>
              <w:t>_</w:t>
            </w:r>
            <w:r w:rsidR="00F7793D" w:rsidRPr="00F7793D">
              <w:rPr>
                <w:rFonts w:ascii="Times New Roman" w:eastAsia="Calibri" w:hAnsi="Times New Roman" w:cs="Times New Roman"/>
                <w:b/>
                <w:bCs/>
                <w:lang w:eastAsia="ar-SA"/>
              </w:rPr>
              <w:t>I</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rsidR="00553450" w:rsidRPr="0068090E" w:rsidRDefault="00553450" w:rsidP="0055512E">
            <w:pPr>
              <w:tabs>
                <w:tab w:val="num" w:pos="540"/>
              </w:tabs>
              <w:spacing w:after="160" w:line="259" w:lineRule="auto"/>
              <w:ind w:left="540" w:right="26" w:hanging="540"/>
              <w:jc w:val="center"/>
              <w:rPr>
                <w:rFonts w:ascii="Calibri" w:eastAsia="Calibri" w:hAnsi="Calibri"/>
                <w:lang w:eastAsia="ar-SA"/>
              </w:rPr>
            </w:pPr>
            <w:r w:rsidRPr="00553450">
              <w:rPr>
                <w:rFonts w:ascii="Times New Roman" w:eastAsia="Calibri" w:hAnsi="Times New Roman" w:cs="Times New Roman"/>
                <w:lang w:eastAsia="ar-SA"/>
              </w:rPr>
              <w:t>Neatvērt līdz 201</w:t>
            </w:r>
            <w:r w:rsidR="00C70BFE">
              <w:rPr>
                <w:rFonts w:ascii="Times New Roman" w:eastAsia="Calibri" w:hAnsi="Times New Roman" w:cs="Times New Roman"/>
                <w:lang w:eastAsia="ar-SA"/>
              </w:rPr>
              <w:t>6.</w:t>
            </w:r>
            <w:r w:rsidRPr="00553450">
              <w:rPr>
                <w:rFonts w:ascii="Times New Roman" w:eastAsia="Calibri" w:hAnsi="Times New Roman" w:cs="Times New Roman"/>
                <w:lang w:eastAsia="ar-SA"/>
              </w:rPr>
              <w:t xml:space="preserve">gada </w:t>
            </w:r>
            <w:r w:rsidR="00C06677">
              <w:rPr>
                <w:rFonts w:ascii="Times New Roman" w:eastAsia="Calibri" w:hAnsi="Times New Roman" w:cs="Times New Roman"/>
                <w:lang w:eastAsia="ar-SA"/>
              </w:rPr>
              <w:t>0</w:t>
            </w:r>
            <w:r w:rsidR="0055512E">
              <w:rPr>
                <w:rFonts w:ascii="Times New Roman" w:eastAsia="Calibri" w:hAnsi="Times New Roman" w:cs="Times New Roman"/>
                <w:lang w:eastAsia="ar-SA"/>
              </w:rPr>
              <w:t>5</w:t>
            </w:r>
            <w:r w:rsidR="00526B72">
              <w:rPr>
                <w:rFonts w:ascii="Times New Roman" w:eastAsia="Calibri" w:hAnsi="Times New Roman" w:cs="Times New Roman"/>
                <w:lang w:eastAsia="ar-SA"/>
              </w:rPr>
              <w:t>.</w:t>
            </w:r>
            <w:r w:rsidR="00C06677">
              <w:rPr>
                <w:rFonts w:ascii="Times New Roman" w:eastAsia="Calibri" w:hAnsi="Times New Roman" w:cs="Times New Roman"/>
                <w:lang w:eastAsia="ar-SA"/>
              </w:rPr>
              <w:t>decembrim</w:t>
            </w:r>
            <w:r w:rsidR="00C34698">
              <w:rPr>
                <w:rFonts w:ascii="Times New Roman" w:eastAsia="Calibri" w:hAnsi="Times New Roman" w:cs="Times New Roman"/>
                <w:lang w:eastAsia="ar-SA"/>
              </w:rPr>
              <w:t xml:space="preserve"> plkst.</w:t>
            </w:r>
            <w:r w:rsidRPr="00553450">
              <w:rPr>
                <w:rFonts w:ascii="Times New Roman" w:eastAsia="Calibri" w:hAnsi="Times New Roman" w:cs="Times New Roman"/>
                <w:lang w:eastAsia="ar-SA"/>
              </w:rPr>
              <w:t>11:00</w:t>
            </w:r>
          </w:p>
        </w:tc>
      </w:tr>
    </w:tbl>
    <w:p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Pretendentam jāiesniedz 1 (viens) Piedāvājuma oriģināls (ar norādi “Oriģināls”) un 2 (diva</w:t>
      </w:r>
      <w:r w:rsidR="00F7793D">
        <w:rPr>
          <w:rFonts w:ascii="Times New Roman" w:hAnsi="Times New Roman" w:cs="Times New Roman"/>
          <w:sz w:val="24"/>
        </w:rPr>
        <w:t>s) kopijas (ar norādi “Kopija”) un 1 (viena</w:t>
      </w:r>
      <w:r w:rsidR="00F7793D" w:rsidRPr="00F7793D">
        <w:rPr>
          <w:rFonts w:ascii="Times New Roman" w:hAnsi="Times New Roman" w:cs="Times New Roman"/>
          <w:sz w:val="24"/>
        </w:rPr>
        <w:t xml:space="preserve">) Piedāvājuma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(word formātā) kompaktdiskā vai USB zibatmiņā.</w:t>
      </w:r>
    </w:p>
    <w:p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Pr="00D45B9A"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D45B9A" w:rsidRPr="00D45B9A">
        <w:rPr>
          <w:rFonts w:ascii="Times New Roman" w:hAnsi="Times New Roman" w:cs="Times New Roman"/>
          <w:sz w:val="24"/>
          <w:szCs w:val="24"/>
        </w:rPr>
        <w:t>, kas sagatavots  atbilstoši Nolikuma 1.pielikumam</w:t>
      </w:r>
      <w:r w:rsidRPr="00D45B9A">
        <w:rPr>
          <w:rFonts w:ascii="Times New Roman" w:hAnsi="Times New Roman" w:cs="Times New Roman"/>
          <w:sz w:val="24"/>
          <w:szCs w:val="24"/>
        </w:rPr>
        <w:t>;</w:t>
      </w:r>
    </w:p>
    <w:p w:rsid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kas sagatavoti atbilstoši Nolikuma 3.punktā noteiktajam, kā arī atbilstoši Nolikum</w:t>
      </w:r>
      <w:r w:rsidR="003B4467">
        <w:rPr>
          <w:rFonts w:ascii="Times New Roman" w:hAnsi="Times New Roman" w:cs="Times New Roman"/>
          <w:sz w:val="24"/>
          <w:szCs w:val="24"/>
        </w:rPr>
        <w:t>a</w:t>
      </w:r>
      <w:r w:rsidR="00D45B9A" w:rsidRPr="00D45B9A">
        <w:rPr>
          <w:rFonts w:ascii="Times New Roman" w:hAnsi="Times New Roman" w:cs="Times New Roman"/>
          <w:sz w:val="24"/>
          <w:szCs w:val="24"/>
        </w:rPr>
        <w:t xml:space="preserve"> </w:t>
      </w:r>
      <w:r w:rsidR="00D45B9A">
        <w:rPr>
          <w:rFonts w:ascii="Times New Roman" w:hAnsi="Times New Roman" w:cs="Times New Roman"/>
          <w:sz w:val="24"/>
          <w:szCs w:val="24"/>
        </w:rPr>
        <w:t>3</w:t>
      </w:r>
      <w:r w:rsidR="00D45B9A" w:rsidRPr="00D45B9A">
        <w:rPr>
          <w:rFonts w:ascii="Times New Roman" w:hAnsi="Times New Roman" w:cs="Times New Roman"/>
          <w:sz w:val="24"/>
          <w:szCs w:val="24"/>
        </w:rPr>
        <w:t xml:space="preserve">. </w:t>
      </w:r>
      <w:r w:rsidR="00C4427E" w:rsidRPr="00D45B9A">
        <w:rPr>
          <w:rFonts w:ascii="Times New Roman" w:hAnsi="Times New Roman" w:cs="Times New Roman"/>
          <w:sz w:val="24"/>
          <w:szCs w:val="24"/>
        </w:rPr>
        <w:t>pielikum</w:t>
      </w:r>
      <w:r w:rsidR="00D45B9A">
        <w:rPr>
          <w:rFonts w:ascii="Times New Roman" w:hAnsi="Times New Roman" w:cs="Times New Roman"/>
          <w:sz w:val="24"/>
          <w:szCs w:val="24"/>
        </w:rPr>
        <w:t>am</w:t>
      </w:r>
      <w:r w:rsidR="00C1201B" w:rsidRPr="00D45B9A">
        <w:rPr>
          <w:rFonts w:ascii="Times New Roman" w:hAnsi="Times New Roman" w:cs="Times New Roman"/>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kas sagatavots atbilstoši Nolikuma 2.pielikumam;</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 kas sagatavots atbilstoši Nolikuma 2.pielikumam</w:t>
      </w:r>
      <w:r>
        <w:rPr>
          <w:rFonts w:ascii="Times New Roman" w:hAnsi="Times New Roman" w:cs="Times New Roman"/>
          <w:sz w:val="24"/>
          <w:szCs w:val="24"/>
        </w:rPr>
        <w:t>.</w:t>
      </w:r>
    </w:p>
    <w:p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C87C3D" w:rsidRPr="00090CD3">
        <w:rPr>
          <w:rFonts w:ascii="Times New Roman" w:hAnsi="Times New Roman" w:cs="Times New Roman"/>
          <w:b/>
          <w:sz w:val="24"/>
          <w:szCs w:val="24"/>
        </w:rPr>
        <w:t>17</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 xml:space="preserve">pievieno </w:t>
      </w:r>
      <w:r w:rsidR="003B4467">
        <w:rPr>
          <w:rFonts w:ascii="Times New Roman" w:hAnsi="Times New Roman" w:cs="Times New Roman"/>
          <w:sz w:val="24"/>
          <w:szCs w:val="24"/>
        </w:rPr>
        <w:t>P</w:t>
      </w:r>
      <w:r w:rsidR="00E65C38" w:rsidRPr="00510BFA">
        <w:rPr>
          <w:rFonts w:ascii="Times New Roman" w:hAnsi="Times New Roman" w:cs="Times New Roman"/>
          <w:sz w:val="24"/>
          <w:szCs w:val="24"/>
        </w:rPr>
        <w:t>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473BB3"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473BB3">
        <w:rPr>
          <w:rFonts w:ascii="Times New Roman" w:hAnsi="Times New Roman" w:cs="Times New Roman"/>
          <w:sz w:val="24"/>
          <w:szCs w:val="24"/>
        </w:rPr>
        <w:t>Dokumentu kopijas jāapliecina normatīvajos aktos noteiktajā kārtībā.</w:t>
      </w:r>
      <w:r>
        <w:t xml:space="preserve"> </w:t>
      </w:r>
      <w:r w:rsidR="00C861B7" w:rsidRPr="00C861B7">
        <w:rPr>
          <w:rFonts w:ascii="Times New Roman" w:hAnsi="Times New Roman" w:cs="Times New Roman"/>
          <w:sz w:val="24"/>
          <w:szCs w:val="24"/>
        </w:rPr>
        <w:t>Pretendents,</w:t>
      </w:r>
      <w:r w:rsidR="00C861B7">
        <w:t xml:space="preserve"> </w:t>
      </w:r>
      <w:r w:rsidR="00C1201B" w:rsidRPr="00510BFA">
        <w:rPr>
          <w:rFonts w:ascii="Times New Roman" w:hAnsi="Times New Roman" w:cs="Times New Roman"/>
          <w:sz w:val="24"/>
          <w:szCs w:val="24"/>
        </w:rPr>
        <w:t>i</w:t>
      </w:r>
      <w:r w:rsidR="002A7567" w:rsidRPr="00510BFA">
        <w:rPr>
          <w:rFonts w:ascii="Times New Roman" w:hAnsi="Times New Roman" w:cs="Times New Roman"/>
          <w:sz w:val="24"/>
          <w:szCs w:val="24"/>
        </w:rPr>
        <w:t>esniedzot piedāvājumu, ir tiesīgs visu iesniegto dokumentu kopiju un tulkojumu pareizību apliecināt ar vienu apliecinājumu</w:t>
      </w:r>
      <w:r w:rsidR="00317AD7" w:rsidRPr="00510BFA">
        <w:rPr>
          <w:rFonts w:ascii="Times New Roman" w:hAnsi="Times New Roman" w:cs="Times New Roman"/>
          <w:sz w:val="24"/>
          <w:szCs w:val="24"/>
        </w:rPr>
        <w:t xml:space="preserve"> dokumentu kopuma pēdējā lapā</w:t>
      </w:r>
      <w:r w:rsidR="00C70329" w:rsidRPr="00510BFA">
        <w:rPr>
          <w:rFonts w:ascii="Times New Roman" w:hAnsi="Times New Roman" w:cs="Times New Roman"/>
          <w:sz w:val="24"/>
          <w:szCs w:val="24"/>
        </w:rPr>
        <w:t>.</w:t>
      </w:r>
    </w:p>
    <w:p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retendenta paraksttiesīgā</w:t>
      </w:r>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 xml:space="preserve">jāparaksta katras personas, kas iekļauta piegādātāju apvienībā, pārstāvim ar </w:t>
      </w:r>
      <w:r w:rsidRPr="008B48C3">
        <w:rPr>
          <w:rFonts w:ascii="Times New Roman" w:hAnsi="Times New Roman" w:cs="Times New Roman"/>
          <w:bCs/>
          <w:sz w:val="24"/>
          <w:szCs w:val="24"/>
        </w:rPr>
        <w:lastRenderedPageBreak/>
        <w:t>pārstāvības tiesībām.</w:t>
      </w:r>
    </w:p>
    <w:p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retendents to norāda savā piedāvājumā. Par komercnoslēpumu nevar tikt atzīta informācija, kas saskaņā ar normatīvajiem aktiem ir vispārpieejama, t.sk. nolikumā iekļautā informācija</w:t>
      </w:r>
      <w:r w:rsidR="00890C22">
        <w:rPr>
          <w:rFonts w:ascii="Times New Roman" w:hAnsi="Times New Roman" w:cs="Times New Roman"/>
          <w:sz w:val="24"/>
          <w:szCs w:val="24"/>
        </w:rPr>
        <w:t>.</w:t>
      </w:r>
    </w:p>
    <w:p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B46ABF">
        <w:tc>
          <w:tcPr>
            <w:tcW w:w="4480" w:type="dxa"/>
            <w:shd w:val="clear" w:color="auto" w:fill="D9D9D9"/>
          </w:tcPr>
          <w:p w:rsidR="00F7793D" w:rsidRPr="003B4467" w:rsidRDefault="00F7793D" w:rsidP="009F34F9">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r w:rsidR="009F34F9" w:rsidRPr="003B4467">
              <w:rPr>
                <w:rFonts w:ascii="Times New Roman" w:hAnsi="Times New Roman" w:cs="Times New Roman"/>
                <w:sz w:val="24"/>
                <w:szCs w:val="24"/>
              </w:rPr>
              <w:t xml:space="preserve"> </w:t>
            </w:r>
            <w:r w:rsidR="009F34F9" w:rsidRPr="003B4467">
              <w:rPr>
                <w:rFonts w:ascii="Times New Roman" w:hAnsi="Times New Roman" w:cs="Times New Roman"/>
                <w:b/>
                <w:sz w:val="24"/>
                <w:szCs w:val="24"/>
                <w:u w:val="single"/>
              </w:rPr>
              <w:t>(attiecas uz Iepirkuma priekšmeta 1. un 2.daļu)</w:t>
            </w:r>
            <w:r w:rsidRPr="003B4467">
              <w:rPr>
                <w:rFonts w:ascii="Times New Roman" w:hAnsi="Times New Roman" w:cs="Times New Roman"/>
                <w:sz w:val="24"/>
                <w:szCs w:val="24"/>
              </w:rPr>
              <w:t>:</w:t>
            </w:r>
          </w:p>
        </w:tc>
        <w:tc>
          <w:tcPr>
            <w:tcW w:w="4523" w:type="dxa"/>
            <w:shd w:val="clear" w:color="auto" w:fill="D9D9D9"/>
          </w:tcPr>
          <w:p w:rsidR="00F7793D" w:rsidRPr="003B4467" w:rsidRDefault="00F7793D" w:rsidP="009F34F9">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9F34F9" w:rsidRPr="003B4467">
              <w:rPr>
                <w:rFonts w:ascii="Times New Roman" w:hAnsi="Times New Roman" w:cs="Times New Roman"/>
                <w:b/>
                <w:sz w:val="24"/>
                <w:szCs w:val="24"/>
              </w:rPr>
              <w:t xml:space="preserve"> </w:t>
            </w:r>
            <w:r w:rsidR="009F34F9" w:rsidRPr="003B4467">
              <w:rPr>
                <w:rFonts w:ascii="Times New Roman" w:hAnsi="Times New Roman" w:cs="Times New Roman"/>
                <w:b/>
                <w:sz w:val="24"/>
                <w:szCs w:val="24"/>
                <w:u w:val="single"/>
              </w:rPr>
              <w:t>(attiecas uz Iepirkuma priekšmeta 1. un 2.daļu)</w:t>
            </w:r>
            <w:r w:rsidR="009F34F9" w:rsidRPr="003B4467">
              <w:rPr>
                <w:rFonts w:ascii="Times New Roman" w:hAnsi="Times New Roman" w:cs="Times New Roman"/>
                <w:sz w:val="24"/>
                <w:szCs w:val="24"/>
              </w:rPr>
              <w:t>:</w:t>
            </w:r>
          </w:p>
        </w:tc>
      </w:tr>
      <w:tr w:rsidR="005465F4" w:rsidRPr="008C2E75" w:rsidTr="006B464B">
        <w:tc>
          <w:tcPr>
            <w:tcW w:w="4480" w:type="dxa"/>
          </w:tcPr>
          <w:p w:rsidR="005F4B55" w:rsidRPr="005F4B55" w:rsidRDefault="005F4B55" w:rsidP="003B4467">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nolikuma prasībām atbilstošas </w:t>
            </w:r>
            <w:r w:rsidR="003B4467">
              <w:rPr>
                <w:rFonts w:ascii="Times New Roman" w:hAnsi="Times New Roman"/>
                <w:sz w:val="24"/>
                <w:szCs w:val="24"/>
              </w:rPr>
              <w:t>p</w:t>
            </w:r>
            <w:r w:rsidR="008B48C3">
              <w:rPr>
                <w:rFonts w:ascii="Times New Roman" w:hAnsi="Times New Roman"/>
                <w:sz w:val="24"/>
                <w:szCs w:val="24"/>
              </w:rPr>
              <w:t>reces</w:t>
            </w:r>
            <w:r w:rsidR="003B4467">
              <w:rPr>
                <w:rFonts w:ascii="Times New Roman" w:hAnsi="Times New Roman"/>
                <w:sz w:val="24"/>
                <w:szCs w:val="24"/>
              </w:rPr>
              <w:t xml:space="preserve"> (turpmāk – Preces)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47174D">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olikuma 1.pielikumā noteiktaja</w:t>
            </w:r>
            <w:r w:rsidR="00545244" w:rsidRPr="002C6CEA">
              <w:rPr>
                <w:rFonts w:ascii="Times New Roman" w:hAnsi="Times New Roman" w:cs="Times New Roman"/>
                <w:sz w:val="24"/>
                <w:szCs w:val="24"/>
              </w:rPr>
              <w:t>i veidlapai</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rsidR="005F4B55" w:rsidRPr="008B5B30" w:rsidRDefault="005F4B55" w:rsidP="003D6E08">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w:t>
            </w:r>
            <w:r w:rsidR="00763185" w:rsidRPr="00FA36A9">
              <w:rPr>
                <w:rFonts w:ascii="Times New Roman" w:hAnsi="Times New Roman" w:cs="Times New Roman"/>
                <w:sz w:val="24"/>
                <w:szCs w:val="24"/>
              </w:rPr>
              <w:t>n</w:t>
            </w:r>
            <w:r w:rsidRPr="00FA36A9">
              <w:rPr>
                <w:rFonts w:ascii="Times New Roman" w:hAnsi="Times New Roman" w:cs="Times New Roman"/>
                <w:sz w:val="24"/>
                <w:szCs w:val="24"/>
              </w:rPr>
              <w:t xml:space="preserve">olikuma 1.pielikums) norāda kompetento iestādi </w:t>
            </w:r>
            <w:r w:rsidRPr="00FA36A9">
              <w:rPr>
                <w:rFonts w:ascii="Times New Roman" w:hAnsi="Times New Roman" w:cs="Times New Roman"/>
                <w:sz w:val="24"/>
                <w:szCs w:val="24"/>
              </w:rPr>
              <w:lastRenderedPageBreak/>
              <w:t>attiecīgajā valstī, kas var apliecināt reģistrācijas faktu.</w:t>
            </w:r>
            <w:r w:rsidRPr="005A0D20">
              <w:t xml:space="preserve"> </w:t>
            </w:r>
          </w:p>
        </w:tc>
      </w:tr>
      <w:tr w:rsidR="005465F4" w:rsidRPr="00DF5BA0" w:rsidTr="006B464B">
        <w:tc>
          <w:tcPr>
            <w:tcW w:w="4480" w:type="dxa"/>
          </w:tcPr>
          <w:p w:rsidR="00934318" w:rsidRPr="00934318" w:rsidRDefault="00500738" w:rsidP="00737675">
            <w:pPr>
              <w:pStyle w:val="ListParagraph"/>
              <w:widowControl w:val="0"/>
              <w:numPr>
                <w:ilvl w:val="0"/>
                <w:numId w:val="4"/>
              </w:numPr>
              <w:overflowPunct w:val="0"/>
              <w:autoSpaceDE w:val="0"/>
              <w:autoSpaceDN w:val="0"/>
              <w:adjustRightInd w:val="0"/>
              <w:spacing w:after="0" w:line="240" w:lineRule="auto"/>
              <w:ind w:left="607" w:hanging="607"/>
              <w:jc w:val="both"/>
              <w:rPr>
                <w:rFonts w:ascii="Times New Roman" w:hAnsi="Times New Roman"/>
                <w:bCs/>
                <w:sz w:val="24"/>
                <w:szCs w:val="24"/>
              </w:rPr>
            </w:pPr>
            <w:r w:rsidRPr="00934318">
              <w:rPr>
                <w:rFonts w:ascii="Times New Roman" w:hAnsi="Times New Roman" w:cs="Times New Roman"/>
                <w:sz w:val="24"/>
                <w:szCs w:val="24"/>
              </w:rPr>
              <w:lastRenderedPageBreak/>
              <w:t xml:space="preserve"> </w:t>
            </w:r>
            <w:r w:rsidR="00934318" w:rsidRPr="00934318">
              <w:rPr>
                <w:rFonts w:ascii="Times New Roman" w:hAnsi="Times New Roman"/>
                <w:sz w:val="24"/>
                <w:szCs w:val="24"/>
              </w:rPr>
              <w:t xml:space="preserve">Pretendents iepriekšējo 3 (trīs) gadu periodā (2013., 2014., 2015.gadā un 2016.gadā līdz piedāvājumu iesniegšanai) ir </w:t>
            </w:r>
            <w:r w:rsidR="00934318" w:rsidRPr="00934318">
              <w:rPr>
                <w:rFonts w:ascii="Times New Roman" w:hAnsi="Times New Roman" w:cs="Times New Roman"/>
                <w:sz w:val="24"/>
                <w:szCs w:val="24"/>
              </w:rPr>
              <w:t xml:space="preserve">veicis vismaz 3 (trīs) </w:t>
            </w:r>
            <w:r w:rsidR="007A5289">
              <w:rPr>
                <w:rFonts w:ascii="Times New Roman" w:hAnsi="Times New Roman" w:cs="Times New Roman"/>
                <w:sz w:val="24"/>
                <w:szCs w:val="24"/>
              </w:rPr>
              <w:t>I</w:t>
            </w:r>
            <w:r w:rsidR="00934318" w:rsidRPr="00934318">
              <w:rPr>
                <w:rFonts w:ascii="Times New Roman" w:hAnsi="Times New Roman" w:cs="Times New Roman"/>
                <w:sz w:val="24"/>
                <w:szCs w:val="24"/>
              </w:rPr>
              <w:t>epirkuma priekšmetam</w:t>
            </w:r>
            <w:r w:rsidR="00934318" w:rsidRPr="005A0D20">
              <w:t xml:space="preserve"> </w:t>
            </w:r>
            <w:r w:rsidR="00934318" w:rsidRPr="00934318">
              <w:rPr>
                <w:rFonts w:ascii="Times New Roman" w:hAnsi="Times New Roman" w:cs="Times New Roman"/>
                <w:sz w:val="24"/>
                <w:szCs w:val="24"/>
              </w:rPr>
              <w:t>līdzīgas Preču piegādes</w:t>
            </w:r>
            <w:r w:rsidR="00E54611">
              <w:rPr>
                <w:rFonts w:ascii="Times New Roman" w:hAnsi="Times New Roman" w:cs="Times New Roman"/>
                <w:sz w:val="24"/>
                <w:szCs w:val="24"/>
              </w:rPr>
              <w:t xml:space="preserve"> </w:t>
            </w:r>
            <w:r w:rsidR="00E54611" w:rsidRPr="00364378">
              <w:rPr>
                <w:rFonts w:ascii="Times New Roman" w:hAnsi="Times New Roman" w:cs="Times New Roman"/>
                <w:sz w:val="24"/>
                <w:szCs w:val="24"/>
              </w:rPr>
              <w:t>(attiecas uz Iepirkuma priekšmeta 1 un 2.daļu)</w:t>
            </w:r>
            <w:r w:rsidR="00934318" w:rsidRPr="00934318">
              <w:rPr>
                <w:rFonts w:ascii="Times New Roman" w:hAnsi="Times New Roman" w:cs="Times New Roman"/>
                <w:b/>
                <w:sz w:val="24"/>
                <w:szCs w:val="24"/>
              </w:rPr>
              <w:t>*</w:t>
            </w:r>
            <w:r w:rsidR="00934318" w:rsidRPr="00934318">
              <w:rPr>
                <w:rFonts w:ascii="Times New Roman" w:hAnsi="Times New Roman"/>
                <w:sz w:val="24"/>
                <w:szCs w:val="24"/>
              </w:rPr>
              <w:t>.</w:t>
            </w:r>
            <w:r w:rsidR="00934318" w:rsidRPr="00934318">
              <w:rPr>
                <w:rFonts w:ascii="Times New Roman" w:hAnsi="Times New Roman" w:cs="Times New Roman"/>
                <w:sz w:val="24"/>
                <w:szCs w:val="24"/>
              </w:rPr>
              <w:t xml:space="preserve"> </w:t>
            </w:r>
          </w:p>
          <w:p w:rsidR="00473D00" w:rsidRPr="00473D00" w:rsidRDefault="00934318" w:rsidP="00473D0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A3880">
              <w:rPr>
                <w:rFonts w:ascii="Times New Roman" w:hAnsi="Times New Roman" w:cs="Times New Roman"/>
                <w:b/>
                <w:sz w:val="24"/>
                <w:szCs w:val="24"/>
              </w:rPr>
              <w:t>*</w:t>
            </w:r>
            <w:r w:rsidRPr="00E96A81">
              <w:rPr>
                <w:rFonts w:ascii="Times New Roman" w:hAnsi="Times New Roman" w:cs="Times New Roman"/>
                <w:sz w:val="24"/>
                <w:szCs w:val="24"/>
              </w:rPr>
              <w:t xml:space="preserve">Par </w:t>
            </w:r>
            <w:r w:rsidR="007A5289">
              <w:rPr>
                <w:rFonts w:ascii="Times New Roman" w:hAnsi="Times New Roman" w:cs="Times New Roman"/>
                <w:sz w:val="24"/>
                <w:szCs w:val="24"/>
              </w:rPr>
              <w:t>I</w:t>
            </w:r>
            <w:r w:rsidRPr="00E96A81">
              <w:rPr>
                <w:rFonts w:ascii="Times New Roman" w:hAnsi="Times New Roman" w:cs="Times New Roman"/>
                <w:sz w:val="24"/>
                <w:szCs w:val="24"/>
              </w:rPr>
              <w:t xml:space="preserve">epirkuma priekšmetam </w:t>
            </w:r>
            <w:r>
              <w:rPr>
                <w:rFonts w:ascii="Times New Roman" w:hAnsi="Times New Roman" w:cs="Times New Roman"/>
                <w:sz w:val="24"/>
                <w:szCs w:val="24"/>
              </w:rPr>
              <w:t>līdzīgām</w:t>
            </w:r>
            <w:r w:rsidRPr="00E96A81">
              <w:rPr>
                <w:rFonts w:ascii="Times New Roman" w:hAnsi="Times New Roman" w:cs="Times New Roman"/>
                <w:sz w:val="24"/>
                <w:szCs w:val="24"/>
              </w:rPr>
              <w:t xml:space="preserve"> Preču piegādēm ir atzīstamas agrāk veiktās Preču piegādes, kas pēc satura ir </w:t>
            </w:r>
            <w:r>
              <w:rPr>
                <w:rFonts w:ascii="Times New Roman" w:hAnsi="Times New Roman" w:cs="Times New Roman"/>
                <w:sz w:val="24"/>
                <w:szCs w:val="24"/>
              </w:rPr>
              <w:t>līdzīgas</w:t>
            </w:r>
            <w:r w:rsidRPr="00E96A81">
              <w:rPr>
                <w:rFonts w:ascii="Times New Roman" w:hAnsi="Times New Roman" w:cs="Times New Roman"/>
                <w:sz w:val="24"/>
                <w:szCs w:val="24"/>
              </w:rPr>
              <w:t xml:space="preserve"> </w:t>
            </w:r>
            <w:r>
              <w:rPr>
                <w:rFonts w:ascii="Times New Roman" w:hAnsi="Times New Roman" w:cs="Times New Roman"/>
                <w:sz w:val="24"/>
                <w:szCs w:val="24"/>
              </w:rPr>
              <w:t xml:space="preserve">jeb </w:t>
            </w:r>
            <w:r w:rsidRPr="002379D7">
              <w:rPr>
                <w:rFonts w:ascii="Times New Roman" w:hAnsi="Times New Roman" w:cs="Times New Roman"/>
                <w:sz w:val="24"/>
                <w:szCs w:val="24"/>
              </w:rPr>
              <w:t>tāda paša</w:t>
            </w:r>
            <w:r>
              <w:rPr>
                <w:rFonts w:ascii="Times New Roman" w:hAnsi="Times New Roman" w:cs="Times New Roman"/>
                <w:sz w:val="24"/>
                <w:szCs w:val="24"/>
              </w:rPr>
              <w:t xml:space="preserve"> veida </w:t>
            </w:r>
            <w:r w:rsidRPr="00E96A81">
              <w:rPr>
                <w:rFonts w:ascii="Times New Roman" w:hAnsi="Times New Roman" w:cs="Times New Roman"/>
                <w:sz w:val="24"/>
                <w:szCs w:val="24"/>
              </w:rPr>
              <w:t>Preču piegādes, kas tiek iepirktas šajā Iepirkumā</w:t>
            </w:r>
            <w:r>
              <w:rPr>
                <w:rFonts w:ascii="Times New Roman" w:hAnsi="Times New Roman" w:cs="Times New Roman"/>
                <w:sz w:val="24"/>
                <w:szCs w:val="24"/>
              </w:rPr>
              <w:t>:</w:t>
            </w:r>
            <w:r w:rsidRPr="00E96A81">
              <w:rPr>
                <w:rFonts w:ascii="Times New Roman" w:hAnsi="Times New Roman" w:cs="Times New Roman"/>
                <w:sz w:val="24"/>
                <w:szCs w:val="24"/>
              </w:rPr>
              <w:t xml:space="preserve"> </w:t>
            </w:r>
            <w:r w:rsidR="00464FB0">
              <w:rPr>
                <w:rFonts w:ascii="Times New Roman" w:hAnsi="Times New Roman" w:cs="Times New Roman"/>
                <w:b/>
                <w:sz w:val="24"/>
                <w:szCs w:val="24"/>
              </w:rPr>
              <w:t xml:space="preserve">Galvenais </w:t>
            </w:r>
            <w:r w:rsidR="00464FB0" w:rsidRPr="009B2DEC">
              <w:rPr>
                <w:rFonts w:ascii="Times New Roman" w:hAnsi="Times New Roman" w:cs="Times New Roman"/>
                <w:b/>
                <w:sz w:val="24"/>
                <w:szCs w:val="24"/>
              </w:rPr>
              <w:t>CPV kods 1.</w:t>
            </w:r>
            <w:r w:rsidR="00464FB0">
              <w:rPr>
                <w:rFonts w:ascii="Times New Roman" w:hAnsi="Times New Roman" w:cs="Times New Roman"/>
                <w:b/>
                <w:sz w:val="24"/>
                <w:szCs w:val="24"/>
              </w:rPr>
              <w:t xml:space="preserve"> un 2. Iepirkuma priekšmeta </w:t>
            </w:r>
            <w:r w:rsidR="00464FB0" w:rsidRPr="009B2DEC">
              <w:rPr>
                <w:rFonts w:ascii="Times New Roman" w:hAnsi="Times New Roman" w:cs="Times New Roman"/>
                <w:b/>
                <w:sz w:val="24"/>
                <w:szCs w:val="24"/>
              </w:rPr>
              <w:t>daļai:</w:t>
            </w:r>
            <w:r w:rsidR="00464FB0" w:rsidRPr="009B2DEC">
              <w:rPr>
                <w:rFonts w:ascii="Times New Roman" w:hAnsi="Times New Roman" w:cs="Times New Roman"/>
                <w:sz w:val="24"/>
                <w:szCs w:val="24"/>
              </w:rPr>
              <w:t xml:space="preserve"> </w:t>
            </w:r>
            <w:hyperlink r:id="rId13" w:history="1">
              <w:r w:rsidR="00464FB0" w:rsidRPr="000905A0">
                <w:rPr>
                  <w:rFonts w:ascii="Times New Roman" w:hAnsi="Times New Roman" w:cs="Times New Roman"/>
                  <w:b/>
                  <w:sz w:val="24"/>
                  <w:szCs w:val="24"/>
                </w:rPr>
                <w:t>38000000-5</w:t>
              </w:r>
            </w:hyperlink>
            <w:r w:rsidR="00464FB0" w:rsidRPr="009B2DEC">
              <w:rPr>
                <w:rFonts w:ascii="Times New Roman" w:hAnsi="Times New Roman" w:cs="Times New Roman"/>
                <w:sz w:val="24"/>
                <w:szCs w:val="24"/>
              </w:rPr>
              <w:t xml:space="preserve"> </w:t>
            </w:r>
            <w:r w:rsidR="00464FB0">
              <w:rPr>
                <w:rFonts w:ascii="Times New Roman" w:hAnsi="Times New Roman" w:cs="Times New Roman"/>
                <w:sz w:val="24"/>
                <w:szCs w:val="24"/>
              </w:rPr>
              <w:t xml:space="preserve"> </w:t>
            </w:r>
            <w:r w:rsidR="00464FB0" w:rsidRPr="006312B3">
              <w:rPr>
                <w:rFonts w:ascii="Times New Roman" w:hAnsi="Times New Roman" w:cs="Times New Roman"/>
                <w:sz w:val="24"/>
                <w:szCs w:val="24"/>
              </w:rPr>
              <w:t>(Laboratorijas, optiskās un precīzijas ierīces (izņemot brilles)</w:t>
            </w:r>
            <w:r w:rsidR="00464FB0">
              <w:rPr>
                <w:rFonts w:ascii="Times New Roman" w:hAnsi="Times New Roman" w:cs="Times New Roman"/>
                <w:sz w:val="24"/>
                <w:szCs w:val="24"/>
              </w:rPr>
              <w:t>)</w:t>
            </w:r>
            <w:r w:rsidR="00DD1553">
              <w:rPr>
                <w:rFonts w:ascii="Times New Roman" w:hAnsi="Times New Roman" w:cs="Times New Roman"/>
                <w:sz w:val="24"/>
                <w:szCs w:val="24"/>
              </w:rPr>
              <w:t xml:space="preserve">; </w:t>
            </w:r>
            <w:r w:rsidR="00DD1553" w:rsidRPr="00DD1553">
              <w:rPr>
                <w:rFonts w:ascii="Times New Roman" w:hAnsi="Times New Roman" w:cs="Times New Roman"/>
                <w:b/>
                <w:sz w:val="24"/>
                <w:szCs w:val="24"/>
              </w:rPr>
              <w:t>p</w:t>
            </w:r>
            <w:r w:rsidR="00473D00" w:rsidRPr="00473D00">
              <w:rPr>
                <w:rFonts w:ascii="Times New Roman" w:hAnsi="Times New Roman" w:cs="Times New Roman"/>
                <w:b/>
                <w:sz w:val="24"/>
                <w:szCs w:val="24"/>
              </w:rPr>
              <w:t>apildus CPV kodi</w:t>
            </w:r>
            <w:r w:rsidR="00DD1553">
              <w:rPr>
                <w:rFonts w:ascii="Times New Roman" w:hAnsi="Times New Roman" w:cs="Times New Roman"/>
                <w:b/>
                <w:sz w:val="24"/>
                <w:szCs w:val="24"/>
              </w:rPr>
              <w:t>:</w:t>
            </w:r>
            <w:r w:rsidR="00473D00" w:rsidRPr="00473D00">
              <w:rPr>
                <w:rFonts w:ascii="Times New Roman" w:hAnsi="Times New Roman" w:cs="Times New Roman"/>
                <w:b/>
                <w:sz w:val="24"/>
                <w:szCs w:val="24"/>
              </w:rPr>
              <w:t xml:space="preserve"> 1. Iepirkuma priekšmeta daļai:</w:t>
            </w:r>
            <w:r w:rsidR="00473D00" w:rsidRPr="00767762">
              <w:t xml:space="preserve"> </w:t>
            </w:r>
            <w:r w:rsidR="00473D00" w:rsidRPr="00473D00">
              <w:rPr>
                <w:rFonts w:ascii="Times New Roman" w:hAnsi="Times New Roman" w:cs="Times New Roman"/>
                <w:b/>
                <w:sz w:val="24"/>
                <w:szCs w:val="24"/>
              </w:rPr>
              <w:t>42931100-2</w:t>
            </w:r>
            <w:r w:rsidR="00473D00" w:rsidRPr="00473D00">
              <w:rPr>
                <w:rFonts w:ascii="Times New Roman" w:hAnsi="Times New Roman" w:cs="Times New Roman"/>
                <w:sz w:val="24"/>
                <w:szCs w:val="24"/>
              </w:rPr>
              <w:t xml:space="preserve"> (Laboratorijas centrifūgas un piederumi);</w:t>
            </w:r>
            <w:r w:rsidR="00473D00">
              <w:rPr>
                <w:rFonts w:ascii="Times New Roman" w:hAnsi="Times New Roman" w:cs="Times New Roman"/>
                <w:sz w:val="24"/>
                <w:szCs w:val="24"/>
              </w:rPr>
              <w:t xml:space="preserve"> </w:t>
            </w:r>
            <w:r w:rsidR="00473D00" w:rsidRPr="00473D00">
              <w:rPr>
                <w:rFonts w:ascii="Times New Roman" w:hAnsi="Times New Roman" w:cs="Times New Roman"/>
                <w:b/>
                <w:sz w:val="24"/>
                <w:szCs w:val="24"/>
              </w:rPr>
              <w:t>38437000-7</w:t>
            </w:r>
            <w:r w:rsidR="00473D00" w:rsidRPr="00473D00">
              <w:rPr>
                <w:rFonts w:ascii="Times New Roman" w:hAnsi="Times New Roman" w:cs="Times New Roman"/>
                <w:sz w:val="24"/>
                <w:szCs w:val="24"/>
              </w:rPr>
              <w:t xml:space="preserve"> (Laboratorijas pipetes un piederumi)</w:t>
            </w:r>
            <w:r w:rsidR="00473D00">
              <w:rPr>
                <w:rFonts w:ascii="Times New Roman" w:hAnsi="Times New Roman" w:cs="Times New Roman"/>
                <w:sz w:val="24"/>
                <w:szCs w:val="24"/>
              </w:rPr>
              <w:t xml:space="preserve">; </w:t>
            </w:r>
            <w:r w:rsidR="00473D00" w:rsidRPr="00473D00">
              <w:rPr>
                <w:rFonts w:ascii="Times New Roman" w:hAnsi="Times New Roman" w:cs="Times New Roman"/>
                <w:b/>
                <w:sz w:val="24"/>
                <w:szCs w:val="24"/>
              </w:rPr>
              <w:t>19520000-7</w:t>
            </w:r>
            <w:r w:rsidR="00473D00" w:rsidRPr="00473D00">
              <w:rPr>
                <w:rFonts w:ascii="Times New Roman" w:hAnsi="Times New Roman" w:cs="Times New Roman"/>
                <w:sz w:val="24"/>
                <w:szCs w:val="24"/>
              </w:rPr>
              <w:t xml:space="preserve"> (Plastmasas izstrādājumi)</w:t>
            </w:r>
            <w:r w:rsidR="00473D00">
              <w:rPr>
                <w:rFonts w:ascii="Times New Roman" w:hAnsi="Times New Roman" w:cs="Times New Roman"/>
                <w:sz w:val="24"/>
                <w:szCs w:val="24"/>
              </w:rPr>
              <w:t xml:space="preserve">; </w:t>
            </w:r>
            <w:r w:rsidR="00DD1553">
              <w:rPr>
                <w:rFonts w:ascii="Times New Roman" w:hAnsi="Times New Roman" w:cs="Times New Roman"/>
                <w:sz w:val="24"/>
                <w:szCs w:val="24"/>
              </w:rPr>
              <w:t>p</w:t>
            </w:r>
            <w:r w:rsidR="00473D00" w:rsidRPr="00473D00">
              <w:rPr>
                <w:rFonts w:ascii="Times New Roman" w:hAnsi="Times New Roman" w:cs="Times New Roman"/>
                <w:b/>
                <w:sz w:val="24"/>
                <w:szCs w:val="24"/>
              </w:rPr>
              <w:t>apildus CPV kod</w:t>
            </w:r>
            <w:r w:rsidR="00DD1553">
              <w:rPr>
                <w:rFonts w:ascii="Times New Roman" w:hAnsi="Times New Roman" w:cs="Times New Roman"/>
                <w:b/>
                <w:sz w:val="24"/>
                <w:szCs w:val="24"/>
              </w:rPr>
              <w:t>s</w:t>
            </w:r>
            <w:r w:rsidR="00473D00" w:rsidRPr="00473D00">
              <w:rPr>
                <w:rFonts w:ascii="Times New Roman" w:hAnsi="Times New Roman" w:cs="Times New Roman"/>
                <w:b/>
                <w:sz w:val="24"/>
                <w:szCs w:val="24"/>
              </w:rPr>
              <w:t xml:space="preserve"> 2.</w:t>
            </w:r>
            <w:r w:rsidR="00DD1553">
              <w:rPr>
                <w:rFonts w:ascii="Times New Roman" w:hAnsi="Times New Roman" w:cs="Times New Roman"/>
                <w:b/>
                <w:sz w:val="24"/>
                <w:szCs w:val="24"/>
              </w:rPr>
              <w:t xml:space="preserve">Iepirkuma priekšmeta </w:t>
            </w:r>
            <w:r w:rsidR="00473D00" w:rsidRPr="00473D00">
              <w:rPr>
                <w:rFonts w:ascii="Times New Roman" w:hAnsi="Times New Roman" w:cs="Times New Roman"/>
                <w:b/>
                <w:sz w:val="24"/>
                <w:szCs w:val="24"/>
              </w:rPr>
              <w:t>daļai: 38510000-3</w:t>
            </w:r>
            <w:r w:rsidR="00473D00">
              <w:t xml:space="preserve"> </w:t>
            </w:r>
            <w:r w:rsidR="00473D00" w:rsidRPr="00473D00">
              <w:rPr>
                <w:rFonts w:ascii="Times New Roman" w:hAnsi="Times New Roman" w:cs="Times New Roman"/>
                <w:sz w:val="24"/>
                <w:szCs w:val="24"/>
              </w:rPr>
              <w:t>(Mikroskopi).</w:t>
            </w:r>
          </w:p>
          <w:p w:rsidR="00473D00" w:rsidRPr="00BA3880" w:rsidRDefault="00473D00" w:rsidP="00003C66">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4523" w:type="dxa"/>
          </w:tcPr>
          <w:p w:rsidR="0010580C" w:rsidRDefault="0010580C" w:rsidP="0010580C">
            <w:pPr>
              <w:jc w:val="both"/>
              <w:rPr>
                <w:rFonts w:ascii="Times New Roman" w:hAnsi="Times New Roman"/>
                <w:sz w:val="24"/>
                <w:szCs w:val="24"/>
              </w:rPr>
            </w:pPr>
            <w:r w:rsidRPr="00DD1553">
              <w:rPr>
                <w:rFonts w:ascii="Times New Roman" w:hAnsi="Times New Roman"/>
                <w:b/>
                <w:sz w:val="24"/>
                <w:szCs w:val="24"/>
              </w:rPr>
              <w:t>2.3.3.</w:t>
            </w:r>
            <w:r>
              <w:rPr>
                <w:rFonts w:ascii="Times New Roman" w:hAnsi="Times New Roman"/>
                <w:sz w:val="24"/>
                <w:szCs w:val="24"/>
              </w:rPr>
              <w:t xml:space="preserve"> Pretendenta </w:t>
            </w:r>
            <w:r w:rsidRPr="004161D2">
              <w:rPr>
                <w:rFonts w:ascii="Times New Roman" w:hAnsi="Times New Roman"/>
                <w:sz w:val="24"/>
                <w:szCs w:val="24"/>
              </w:rPr>
              <w:t>sagatavota informācija</w:t>
            </w:r>
            <w:r w:rsidR="00E54611">
              <w:rPr>
                <w:rFonts w:ascii="Times New Roman" w:hAnsi="Times New Roman"/>
                <w:sz w:val="24"/>
                <w:szCs w:val="24"/>
              </w:rPr>
              <w:t xml:space="preserve"> </w:t>
            </w:r>
            <w:r w:rsidR="00E54611" w:rsidRPr="00364378">
              <w:rPr>
                <w:rFonts w:ascii="Times New Roman" w:hAnsi="Times New Roman" w:cs="Times New Roman"/>
                <w:sz w:val="24"/>
                <w:szCs w:val="24"/>
              </w:rPr>
              <w:t>(attiecas uz Iepirkuma priekšmeta 1 un 2.daļu)</w:t>
            </w:r>
            <w:r w:rsidRPr="004161D2">
              <w:rPr>
                <w:rFonts w:ascii="Times New Roman" w:hAnsi="Times New Roman"/>
                <w:sz w:val="24"/>
                <w:szCs w:val="24"/>
              </w:rPr>
              <w:t xml:space="preserve"> </w:t>
            </w:r>
            <w:r>
              <w:rPr>
                <w:rFonts w:ascii="Times New Roman" w:hAnsi="Times New Roman"/>
                <w:sz w:val="24"/>
                <w:szCs w:val="24"/>
              </w:rPr>
              <w:t>a</w:t>
            </w:r>
            <w:r w:rsidRPr="004161D2">
              <w:rPr>
                <w:rFonts w:ascii="Times New Roman" w:hAnsi="Times New Roman"/>
                <w:sz w:val="24"/>
                <w:szCs w:val="24"/>
              </w:rPr>
              <w:t xml:space="preserve">tbilstoši </w:t>
            </w:r>
            <w:r>
              <w:rPr>
                <w:rFonts w:ascii="Times New Roman" w:hAnsi="Times New Roman"/>
                <w:sz w:val="24"/>
                <w:szCs w:val="24"/>
              </w:rPr>
              <w:t>Iepirkuma n</w:t>
            </w:r>
            <w:r w:rsidRPr="004161D2">
              <w:rPr>
                <w:rFonts w:ascii="Times New Roman" w:hAnsi="Times New Roman"/>
                <w:sz w:val="24"/>
                <w:szCs w:val="24"/>
              </w:rPr>
              <w:t xml:space="preserve">olikuma </w:t>
            </w:r>
            <w:r>
              <w:rPr>
                <w:rFonts w:ascii="Times New Roman" w:hAnsi="Times New Roman"/>
                <w:sz w:val="24"/>
                <w:szCs w:val="24"/>
              </w:rPr>
              <w:t>3.</w:t>
            </w:r>
            <w:r w:rsidRPr="004161D2">
              <w:rPr>
                <w:rFonts w:ascii="Times New Roman" w:hAnsi="Times New Roman"/>
                <w:sz w:val="24"/>
                <w:szCs w:val="24"/>
              </w:rPr>
              <w:t xml:space="preserve">pielikumam </w:t>
            </w:r>
            <w:r w:rsidR="00DC7C7E">
              <w:rPr>
                <w:rFonts w:ascii="Times New Roman" w:hAnsi="Times New Roman"/>
                <w:sz w:val="24"/>
                <w:szCs w:val="24"/>
              </w:rPr>
              <w:t xml:space="preserve">“Informācija par Pretendenta veiktajām Preču piegādēm” </w:t>
            </w:r>
            <w:r w:rsidRPr="004161D2">
              <w:rPr>
                <w:rFonts w:ascii="Times New Roman" w:hAnsi="Times New Roman"/>
                <w:sz w:val="24"/>
                <w:szCs w:val="24"/>
              </w:rPr>
              <w:t xml:space="preserve">par Pretendenta </w:t>
            </w:r>
            <w:r>
              <w:rPr>
                <w:rFonts w:ascii="Times New Roman" w:hAnsi="Times New Roman"/>
                <w:sz w:val="24"/>
                <w:szCs w:val="24"/>
              </w:rPr>
              <w:t xml:space="preserve">veiktajām </w:t>
            </w:r>
            <w:r w:rsidR="007A5289">
              <w:rPr>
                <w:rFonts w:ascii="Times New Roman" w:hAnsi="Times New Roman"/>
                <w:sz w:val="24"/>
                <w:szCs w:val="24"/>
              </w:rPr>
              <w:t>I</w:t>
            </w:r>
            <w:r w:rsidRPr="002C6CEA">
              <w:rPr>
                <w:rFonts w:ascii="Times New Roman" w:hAnsi="Times New Roman" w:cs="Times New Roman"/>
                <w:sz w:val="24"/>
                <w:szCs w:val="24"/>
              </w:rPr>
              <w:t>epirkuma priekšmetam</w:t>
            </w:r>
            <w:r w:rsidRPr="005A0D20">
              <w:t xml:space="preserve"> </w:t>
            </w:r>
            <w:r>
              <w:rPr>
                <w:rFonts w:ascii="Times New Roman" w:hAnsi="Times New Roman" w:cs="Times New Roman"/>
                <w:sz w:val="24"/>
                <w:szCs w:val="24"/>
              </w:rPr>
              <w:t>līdzīgām</w:t>
            </w:r>
            <w:r>
              <w:rPr>
                <w:rFonts w:ascii="Times New Roman" w:hAnsi="Times New Roman"/>
                <w:sz w:val="24"/>
                <w:szCs w:val="24"/>
              </w:rPr>
              <w:t xml:space="preserve"> Preču piegādēm</w:t>
            </w:r>
            <w:r w:rsidRPr="004161D2">
              <w:rPr>
                <w:rFonts w:ascii="Times New Roman" w:hAnsi="Times New Roman"/>
                <w:sz w:val="24"/>
                <w:szCs w:val="24"/>
              </w:rPr>
              <w:t xml:space="preserve"> iepriekšējo 3 (trīs) gadu periodā </w:t>
            </w:r>
            <w:r w:rsidRPr="00162AD5">
              <w:rPr>
                <w:rFonts w:ascii="Times New Roman" w:hAnsi="Times New Roman"/>
                <w:sz w:val="24"/>
                <w:szCs w:val="24"/>
              </w:rPr>
              <w:t>(2013., 2014., 2015.</w:t>
            </w:r>
            <w:r>
              <w:rPr>
                <w:rFonts w:ascii="Times New Roman" w:hAnsi="Times New Roman"/>
                <w:sz w:val="24"/>
                <w:szCs w:val="24"/>
              </w:rPr>
              <w:t>gadā un</w:t>
            </w:r>
            <w:r w:rsidRPr="00162AD5">
              <w:rPr>
                <w:rFonts w:ascii="Times New Roman" w:hAnsi="Times New Roman"/>
                <w:sz w:val="24"/>
                <w:szCs w:val="24"/>
              </w:rPr>
              <w:t xml:space="preserve"> 2016.</w:t>
            </w:r>
            <w:r>
              <w:rPr>
                <w:rFonts w:ascii="Times New Roman" w:hAnsi="Times New Roman"/>
                <w:sz w:val="24"/>
                <w:szCs w:val="24"/>
              </w:rPr>
              <w:t>gadā</w:t>
            </w:r>
            <w:r w:rsidRPr="00162AD5">
              <w:rPr>
                <w:rFonts w:ascii="Times New Roman" w:hAnsi="Times New Roman"/>
                <w:sz w:val="24"/>
                <w:szCs w:val="24"/>
              </w:rPr>
              <w:t xml:space="preserve"> līdz piedāvājumu iesniegšanai)</w:t>
            </w:r>
            <w:r w:rsidRPr="00A827A9">
              <w:rPr>
                <w:rFonts w:ascii="Times New Roman" w:hAnsi="Times New Roman"/>
                <w:b/>
                <w:sz w:val="24"/>
                <w:szCs w:val="24"/>
              </w:rPr>
              <w:t>*</w:t>
            </w:r>
            <w:r>
              <w:rPr>
                <w:rFonts w:ascii="Times New Roman" w:hAnsi="Times New Roman"/>
                <w:sz w:val="24"/>
                <w:szCs w:val="24"/>
              </w:rPr>
              <w:t>.</w:t>
            </w:r>
            <w:r w:rsidRPr="004161D2">
              <w:rPr>
                <w:rFonts w:ascii="Times New Roman" w:hAnsi="Times New Roman"/>
                <w:sz w:val="24"/>
                <w:szCs w:val="24"/>
              </w:rPr>
              <w:t xml:space="preserve"> </w:t>
            </w:r>
          </w:p>
          <w:p w:rsidR="009F6EF3" w:rsidRPr="009F6EF3" w:rsidRDefault="0010580C" w:rsidP="0010580C">
            <w:pPr>
              <w:jc w:val="both"/>
              <w:rPr>
                <w:rFonts w:ascii="Times New Roman" w:hAnsi="Times New Roman" w:cs="Times New Roman"/>
                <w:sz w:val="24"/>
                <w:szCs w:val="24"/>
              </w:rPr>
            </w:pPr>
            <w:r w:rsidRPr="00A827A9">
              <w:rPr>
                <w:rFonts w:ascii="Times New Roman" w:hAnsi="Times New Roman"/>
                <w:b/>
                <w:sz w:val="24"/>
                <w:szCs w:val="24"/>
              </w:rPr>
              <w:t>*</w:t>
            </w:r>
            <w:r w:rsidRPr="004161D2">
              <w:rPr>
                <w:rFonts w:ascii="Times New Roman" w:hAnsi="Times New Roman"/>
                <w:sz w:val="24"/>
                <w:szCs w:val="24"/>
              </w:rPr>
              <w:t>Pretendentiem, kas dibināti vēlāk</w:t>
            </w:r>
            <w:r>
              <w:rPr>
                <w:rFonts w:ascii="Times New Roman" w:hAnsi="Times New Roman"/>
                <w:sz w:val="24"/>
                <w:szCs w:val="24"/>
              </w:rPr>
              <w:t>, pieprasīto informāciju iesniedz</w:t>
            </w:r>
            <w:r w:rsidRPr="004161D2">
              <w:rPr>
                <w:rFonts w:ascii="Times New Roman" w:hAnsi="Times New Roman"/>
                <w:sz w:val="24"/>
                <w:szCs w:val="24"/>
              </w:rPr>
              <w:t xml:space="preserve"> par faktisko darbības periodu</w:t>
            </w:r>
            <w:r>
              <w:rPr>
                <w:rFonts w:ascii="Times New Roman" w:hAnsi="Times New Roman"/>
                <w:sz w:val="24"/>
                <w:szCs w:val="24"/>
              </w:rPr>
              <w:t xml:space="preserve"> līdz piedāvājumu iesniegšanai</w:t>
            </w:r>
            <w:r w:rsidRPr="004161D2">
              <w:rPr>
                <w:rFonts w:ascii="Times New Roman" w:hAnsi="Times New Roman"/>
                <w:sz w:val="24"/>
                <w:szCs w:val="24"/>
              </w:rPr>
              <w:t>.</w:t>
            </w:r>
          </w:p>
        </w:tc>
      </w:tr>
      <w:tr w:rsidR="002C6CEA" w:rsidRPr="00DF5BA0" w:rsidTr="006B464B">
        <w:tc>
          <w:tcPr>
            <w:tcW w:w="4480" w:type="dxa"/>
          </w:tcPr>
          <w:p w:rsidR="002C6CEA" w:rsidRPr="00364378" w:rsidRDefault="00DD1553" w:rsidP="00131D26">
            <w:pPr>
              <w:pStyle w:val="ListParagraph"/>
              <w:numPr>
                <w:ilvl w:val="2"/>
                <w:numId w:val="7"/>
              </w:numPr>
              <w:spacing w:after="0" w:line="240" w:lineRule="auto"/>
              <w:ind w:left="607" w:hanging="607"/>
              <w:jc w:val="both"/>
              <w:rPr>
                <w:rFonts w:ascii="Times New Roman" w:hAnsi="Times New Roman" w:cs="Times New Roman"/>
                <w:sz w:val="24"/>
                <w:szCs w:val="24"/>
              </w:rPr>
            </w:pPr>
            <w:r w:rsidRPr="00364378">
              <w:rPr>
                <w:rFonts w:ascii="Times New Roman" w:hAnsi="Times New Roman" w:cs="Times New Roman"/>
                <w:sz w:val="24"/>
                <w:szCs w:val="24"/>
              </w:rPr>
              <w:t>Pretendentam ir tiesības izplatīt piedāvājumā piedāvātās preces, tās uzstādīt un veikt Preču garantijas apkalpošanu</w:t>
            </w:r>
            <w:r w:rsidR="00131D26" w:rsidRPr="00364378">
              <w:rPr>
                <w:rFonts w:ascii="Times New Roman" w:hAnsi="Times New Roman" w:cs="Times New Roman"/>
                <w:sz w:val="24"/>
                <w:szCs w:val="24"/>
              </w:rPr>
              <w:t xml:space="preserve"> (attiecas uz Iepirkuma priekšmeta 1 un 2.daļu)</w:t>
            </w:r>
            <w:r w:rsidRPr="00364378">
              <w:rPr>
                <w:rFonts w:ascii="Times New Roman" w:hAnsi="Times New Roman" w:cs="Times New Roman"/>
                <w:sz w:val="24"/>
                <w:szCs w:val="24"/>
              </w:rPr>
              <w:t>.</w:t>
            </w:r>
          </w:p>
        </w:tc>
        <w:tc>
          <w:tcPr>
            <w:tcW w:w="4523" w:type="dxa"/>
          </w:tcPr>
          <w:p w:rsidR="002C6CEA" w:rsidRPr="00364378" w:rsidRDefault="00400250" w:rsidP="00364378">
            <w:pPr>
              <w:spacing w:after="0" w:line="240" w:lineRule="auto"/>
              <w:ind w:left="537" w:hanging="537"/>
              <w:jc w:val="both"/>
              <w:rPr>
                <w:rFonts w:ascii="Times New Roman" w:hAnsi="Times New Roman" w:cs="Times New Roman"/>
                <w:sz w:val="24"/>
                <w:szCs w:val="24"/>
              </w:rPr>
            </w:pPr>
            <w:r w:rsidRPr="00364378">
              <w:rPr>
                <w:rFonts w:ascii="Times New Roman" w:hAnsi="Times New Roman" w:cs="Times New Roman"/>
                <w:b/>
                <w:sz w:val="24"/>
                <w:szCs w:val="24"/>
              </w:rPr>
              <w:t>2.3.4.</w:t>
            </w:r>
            <w:r w:rsidR="00DD1553" w:rsidRPr="00364378">
              <w:rPr>
                <w:rFonts w:ascii="Times New Roman" w:hAnsi="Times New Roman" w:cs="Times New Roman"/>
                <w:sz w:val="24"/>
                <w:szCs w:val="24"/>
              </w:rPr>
              <w:t xml:space="preserve"> Dokuments (kopija), kas apliecina Pretendenta pilnvarojumu izplatīt tehniskajā piedāvājumā piedāvātās  ražotāja Preces, tās uzstādīt un veikt Preču garantijas apkalpošanu</w:t>
            </w:r>
            <w:r w:rsidR="00131D26" w:rsidRPr="00364378">
              <w:rPr>
                <w:rFonts w:ascii="Times New Roman" w:hAnsi="Times New Roman" w:cs="Times New Roman"/>
                <w:sz w:val="24"/>
                <w:szCs w:val="24"/>
              </w:rPr>
              <w:t xml:space="preserve"> (attiecas uz Iepirkuma priekšmeta 1 un 2.daļu).</w:t>
            </w:r>
          </w:p>
        </w:tc>
      </w:tr>
      <w:tr w:rsidR="00F14F6B" w:rsidRPr="00DF5BA0" w:rsidTr="006B464B">
        <w:tc>
          <w:tcPr>
            <w:tcW w:w="4480" w:type="dxa"/>
          </w:tcPr>
          <w:p w:rsidR="00F14F6B" w:rsidRPr="00364378" w:rsidRDefault="00DD1553" w:rsidP="007D1832">
            <w:pPr>
              <w:pStyle w:val="ListParagraph"/>
              <w:numPr>
                <w:ilvl w:val="2"/>
                <w:numId w:val="7"/>
              </w:numPr>
              <w:spacing w:after="0" w:line="240" w:lineRule="auto"/>
              <w:ind w:left="607" w:hanging="607"/>
              <w:jc w:val="both"/>
              <w:rPr>
                <w:rFonts w:ascii="Times New Roman" w:hAnsi="Times New Roman" w:cs="Times New Roman"/>
                <w:sz w:val="24"/>
                <w:szCs w:val="24"/>
              </w:rPr>
            </w:pPr>
            <w:r w:rsidRPr="00364378">
              <w:rPr>
                <w:rFonts w:ascii="Times New Roman" w:hAnsi="Times New Roman" w:cs="Times New Roman"/>
                <w:sz w:val="24"/>
                <w:szCs w:val="24"/>
              </w:rPr>
              <w:t>Ja tas ir nepieciešams Līguma izpildei, pretendents ir tiesīgs balstīties uz citu personu iespējām, lai apliecinātu, savu atbilstību kvalifikācijas prasībām.</w:t>
            </w:r>
          </w:p>
        </w:tc>
        <w:tc>
          <w:tcPr>
            <w:tcW w:w="4523" w:type="dxa"/>
          </w:tcPr>
          <w:p w:rsidR="00F14F6B" w:rsidRPr="00364378" w:rsidRDefault="00F14F6B" w:rsidP="00131D26">
            <w:pPr>
              <w:spacing w:after="0" w:line="240" w:lineRule="auto"/>
              <w:jc w:val="both"/>
              <w:rPr>
                <w:rFonts w:ascii="Times New Roman" w:hAnsi="Times New Roman" w:cs="Times New Roman"/>
                <w:sz w:val="24"/>
                <w:szCs w:val="24"/>
              </w:rPr>
            </w:pPr>
            <w:r w:rsidRPr="00364378">
              <w:rPr>
                <w:rFonts w:ascii="Times New Roman" w:hAnsi="Times New Roman" w:cs="Times New Roman"/>
                <w:b/>
                <w:sz w:val="24"/>
                <w:szCs w:val="24"/>
              </w:rPr>
              <w:t>2.3.5.</w:t>
            </w:r>
            <w:r w:rsidRPr="00364378">
              <w:rPr>
                <w:rFonts w:ascii="Times New Roman" w:hAnsi="Times New Roman" w:cs="Times New Roman"/>
                <w:sz w:val="24"/>
                <w:szCs w:val="24"/>
              </w:rPr>
              <w:t xml:space="preserve"> </w:t>
            </w:r>
            <w:r w:rsidR="00DD1553" w:rsidRPr="00364378">
              <w:rPr>
                <w:rFonts w:ascii="Times New Roman" w:hAnsi="Times New Roman" w:cs="Times New Roman"/>
                <w:sz w:val="24"/>
                <w:szCs w:val="24"/>
              </w:rPr>
              <w:t>Pretendentam Iepirkuma nolikuma 1.pielikuma “Pretendenta pieteikums” sadaļā “Citām personām nododamo darbu saraksts” ir jānorāda personu, uz kuru iespējām Pretendents balstās, lai apliecinātu savu atbilstību kvalifikācijas prasībām, saraksts un informācija par šīm personām, izpildei nododamajiem darbiem un to līdzatbildību Līguma izpildē.</w:t>
            </w:r>
          </w:p>
        </w:tc>
      </w:tr>
    </w:tbl>
    <w:p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400250">
        <w:rPr>
          <w:rFonts w:ascii="Times New Roman" w:hAnsi="Times New Roman" w:cs="Times New Roman"/>
          <w:sz w:val="24"/>
          <w:szCs w:val="24"/>
        </w:rPr>
        <w:t>2.2.2. un 2.3</w:t>
      </w:r>
      <w:r w:rsidRPr="00400250">
        <w:rPr>
          <w:rFonts w:ascii="Times New Roman" w:hAnsi="Times New Roman" w:cs="Times New Roman"/>
          <w:sz w:val="24"/>
          <w:szCs w:val="24"/>
        </w:rPr>
        <w:t xml:space="preserve">.2. </w:t>
      </w:r>
      <w:r w:rsidRPr="00400250">
        <w:rPr>
          <w:rFonts w:ascii="Times New Roman" w:hAnsi="Times New Roman" w:cs="Times New Roman"/>
          <w:sz w:val="24"/>
          <w:szCs w:val="24"/>
        </w:rPr>
        <w:lastRenderedPageBreak/>
        <w:t>punktu, kas ir izpildāms katram piegādātāju apvienības dalībniekam atsevišķi.</w:t>
      </w:r>
    </w:p>
    <w:p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D73E03" w:rsidRDefault="00172558" w:rsidP="00F707B7">
      <w:pPr>
        <w:spacing w:after="0" w:line="240" w:lineRule="auto"/>
        <w:jc w:val="both"/>
        <w:rPr>
          <w:rFonts w:ascii="Times New Roman" w:hAnsi="Times New Roman" w:cs="Times New Roman"/>
          <w:color w:val="000000"/>
          <w:sz w:val="24"/>
          <w:szCs w:val="24"/>
        </w:rPr>
      </w:pPr>
      <w:r w:rsidRPr="00D73E03">
        <w:rPr>
          <w:rFonts w:ascii="Times New Roman" w:hAnsi="Times New Roman" w:cs="Times New Roman"/>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558">
        <w:rPr>
          <w:rFonts w:ascii="Times New Roman" w:hAnsi="Times New Roman" w:cs="Times New Roman"/>
          <w:sz w:val="24"/>
          <w:szCs w:val="24"/>
        </w:rPr>
        <w:t>3.1.</w:t>
      </w:r>
      <w:r>
        <w:rPr>
          <w:rFonts w:ascii="Times New Roman" w:hAnsi="Times New Roman" w:cs="Times New Roman"/>
          <w:sz w:val="24"/>
          <w:szCs w:val="24"/>
        </w:rPr>
        <w:t>1</w:t>
      </w:r>
      <w:r w:rsidRPr="00172558">
        <w:rPr>
          <w:rFonts w:ascii="Times New Roman" w:hAnsi="Times New Roman" w:cs="Times New Roman"/>
          <w:sz w:val="24"/>
          <w:szCs w:val="24"/>
        </w:rPr>
        <w:t>.</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tehniskās specifikācijas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.pielikums) prasībām;</w:t>
      </w:r>
    </w:p>
    <w:p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A7BDE">
        <w:rPr>
          <w:rFonts w:ascii="Times New Roman" w:hAnsi="Times New Roman" w:cs="Times New Roman"/>
          <w:sz w:val="24"/>
          <w:szCs w:val="24"/>
        </w:rPr>
        <w:t>1.</w:t>
      </w:r>
      <w:r>
        <w:rPr>
          <w:rFonts w:ascii="Times New Roman" w:hAnsi="Times New Roman" w:cs="Times New Roman"/>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A42AFB" w:rsidRPr="009A13D0">
        <w:rPr>
          <w:rFonts w:ascii="Times New Roman" w:hAnsi="Times New Roman" w:cs="Times New Roman"/>
          <w:sz w:val="24"/>
          <w:szCs w:val="24"/>
        </w:rPr>
        <w:t>finanšu piedāvājuma veidlap</w:t>
      </w:r>
      <w:r w:rsidR="00194AAE">
        <w:rPr>
          <w:rFonts w:ascii="Times New Roman" w:hAnsi="Times New Roman" w:cs="Times New Roman"/>
          <w:sz w:val="24"/>
          <w:szCs w:val="24"/>
        </w:rPr>
        <w:t>ā</w:t>
      </w:r>
      <w:r w:rsidR="00A42AFB" w:rsidRPr="009A13D0">
        <w:rPr>
          <w:rFonts w:ascii="Times New Roman" w:hAnsi="Times New Roman" w:cs="Times New Roman"/>
          <w:sz w:val="24"/>
          <w:szCs w:val="24"/>
        </w:rPr>
        <w:t xml:space="preserve"> (</w:t>
      </w:r>
      <w:r w:rsidR="00B07808" w:rsidRPr="009A13D0">
        <w:rPr>
          <w:rFonts w:ascii="Times New Roman" w:hAnsi="Times New Roman" w:cs="Times New Roman"/>
          <w:sz w:val="24"/>
          <w:szCs w:val="24"/>
        </w:rPr>
        <w:t>2</w:t>
      </w:r>
      <w:r w:rsidR="00A42AFB" w:rsidRPr="009A13D0">
        <w:rPr>
          <w:rFonts w:ascii="Times New Roman" w:hAnsi="Times New Roman" w:cs="Times New Roman"/>
          <w:sz w:val="24"/>
          <w:szCs w:val="24"/>
        </w:rPr>
        <w:t>.pielikums)</w:t>
      </w:r>
      <w:r w:rsidR="00194AAE">
        <w:rPr>
          <w:rFonts w:ascii="Times New Roman" w:hAnsi="Times New Roman" w:cs="Times New Roman"/>
          <w:sz w:val="24"/>
          <w:szCs w:val="24"/>
        </w:rPr>
        <w:t xml:space="preserve"> noteiktajam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inanšu piedāvājumā norādītajās 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D93841">
        <w:rPr>
          <w:rFonts w:ascii="Times New Roman" w:hAnsi="Times New Roman" w:cs="Times New Roman"/>
          <w:sz w:val="24"/>
          <w:szCs w:val="24"/>
        </w:rPr>
        <w:t>I</w:t>
      </w:r>
      <w:r w:rsidR="005C1091" w:rsidRPr="009A13D0">
        <w:rPr>
          <w:rFonts w:ascii="Times New Roman" w:hAnsi="Times New Roman" w:cs="Times New Roman"/>
          <w:sz w:val="24"/>
          <w:szCs w:val="24"/>
        </w:rPr>
        <w:t xml:space="preserve">epirkuma līguma izpildi, tajā skaitā visi ar Preču piegādes veikšanu </w:t>
      </w:r>
      <w:r w:rsidR="003B4467">
        <w:rPr>
          <w:rFonts w:ascii="Times New Roman" w:hAnsi="Times New Roman" w:cs="Times New Roman"/>
          <w:sz w:val="24"/>
          <w:szCs w:val="24"/>
        </w:rPr>
        <w:t xml:space="preserve">un uzstādīšanu, kā arī Pasūtītāja darbinieku apmācību </w:t>
      </w:r>
      <w:r w:rsidR="005C1091" w:rsidRPr="009A13D0">
        <w:rPr>
          <w:rFonts w:ascii="Times New Roman" w:hAnsi="Times New Roman" w:cs="Times New Roman"/>
          <w:sz w:val="24"/>
          <w:szCs w:val="24"/>
        </w:rPr>
        <w:t>saistītie izdevumi, arī transporta izdevumi un visi L</w:t>
      </w:r>
      <w:r w:rsidR="00CD08E9">
        <w:rPr>
          <w:rFonts w:ascii="Times New Roman" w:hAnsi="Times New Roman" w:cs="Times New Roman"/>
          <w:sz w:val="24"/>
          <w:szCs w:val="24"/>
        </w:rPr>
        <w:t xml:space="preserve">atvijas </w:t>
      </w:r>
      <w:r w:rsidR="005C1091" w:rsidRPr="009A13D0">
        <w:rPr>
          <w:rFonts w:ascii="Times New Roman" w:hAnsi="Times New Roman" w:cs="Times New Roman"/>
          <w:sz w:val="24"/>
          <w:szCs w:val="24"/>
        </w:rPr>
        <w:t>R</w:t>
      </w:r>
      <w:r w:rsidR="00CD08E9">
        <w:rPr>
          <w:rFonts w:ascii="Times New Roman" w:hAnsi="Times New Roman" w:cs="Times New Roman"/>
          <w:sz w:val="24"/>
          <w:szCs w:val="24"/>
        </w:rPr>
        <w:t xml:space="preserve">epublikas </w:t>
      </w:r>
      <w:r w:rsidR="005C1091" w:rsidRPr="009A13D0">
        <w:rPr>
          <w:rFonts w:ascii="Times New Roman" w:hAnsi="Times New Roman" w:cs="Times New Roman"/>
          <w:sz w:val="24"/>
          <w:szCs w:val="24"/>
        </w:rPr>
        <w:t>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rsidR="00555415" w:rsidRPr="009A13D0"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956B4F">
        <w:rPr>
          <w:rFonts w:ascii="Times New Roman" w:hAnsi="Times New Roman" w:cs="Times New Roman"/>
          <w:sz w:val="24"/>
          <w:szCs w:val="24"/>
        </w:rPr>
        <w:t>1.2.2</w:t>
      </w:r>
      <w:r>
        <w:rPr>
          <w:rFonts w:ascii="Times New Roman" w:hAnsi="Times New Roman" w:cs="Times New Roman"/>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rsidR="00D578FD" w:rsidRP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rsidR="00E93820" w:rsidRPr="005A0D20" w:rsidRDefault="00E93820" w:rsidP="00E20A53">
      <w:pPr>
        <w:pStyle w:val="tv213limenis2"/>
        <w:spacing w:before="0" w:beforeAutospacing="0" w:after="240" w:afterAutospacing="0"/>
        <w:jc w:val="both"/>
        <w:rPr>
          <w:lang w:eastAsia="en-US"/>
        </w:rPr>
      </w:pPr>
      <w:r w:rsidRPr="005D0EE1">
        <w:rPr>
          <w:lang w:eastAsia="en-US"/>
        </w:rPr>
        <w:lastRenderedPageBreak/>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rsidR="00E93820" w:rsidRDefault="00241A05" w:rsidP="00E20A53">
      <w:pPr>
        <w:pStyle w:val="tv213limenis2"/>
        <w:spacing w:after="240" w:afterAutospacing="0"/>
        <w:jc w:val="both"/>
      </w:pPr>
      <w:r w:rsidRPr="005D0EE1">
        <w:t>4.1.1.</w:t>
      </w:r>
      <w:r w:rsidR="00E93820">
        <w:t xml:space="preserve"> pasludināts </w:t>
      </w:r>
      <w:r w:rsidR="00F06ABE">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93820" w:rsidRDefault="00241A05" w:rsidP="00E20A53">
      <w:pPr>
        <w:pStyle w:val="tv213limenis2"/>
        <w:spacing w:after="240" w:afterAutospacing="0"/>
        <w:jc w:val="both"/>
      </w:pPr>
      <w:r w:rsidRPr="005D0EE1">
        <w:t>4.1.2.</w:t>
      </w:r>
      <w:r>
        <w:rPr>
          <w:b/>
        </w:rPr>
        <w:t xml:space="preserve"> </w:t>
      </w:r>
      <w:r w:rsidR="00E93820">
        <w:t xml:space="preserve">ievērojot Valsts ieņēmumu dienesta publiskās nodokļu parādnieku datubāzes pēdējās datu aktualizācijas datumu, ir konstatēts, ka </w:t>
      </w:r>
      <w:r w:rsidR="00F06ABE">
        <w:t>P</w:t>
      </w:r>
      <w:r w:rsidR="00E93820">
        <w:t xml:space="preserve">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E93820">
        <w:rPr>
          <w:i/>
          <w:iCs/>
        </w:rPr>
        <w:t>euro</w:t>
      </w:r>
      <w:r w:rsidR="00E93820">
        <w:t>;</w:t>
      </w:r>
    </w:p>
    <w:p w:rsidR="00E93820" w:rsidRDefault="00241A05" w:rsidP="00E20A53">
      <w:pPr>
        <w:pStyle w:val="tv213limenis2"/>
        <w:spacing w:after="240" w:afterAutospacing="0"/>
        <w:jc w:val="both"/>
      </w:pPr>
      <w:r w:rsidRPr="005D0EE1">
        <w:t>4.1.3.</w:t>
      </w:r>
      <w:r w:rsidR="00E93820">
        <w:t xml:space="preserve"> uz </w:t>
      </w:r>
      <w:r w:rsidR="00F06ABE">
        <w:t>P</w:t>
      </w:r>
      <w:r w:rsidR="00E93820">
        <w:t xml:space="preserve">retendenta norādīto personu, uz kuras iespējām </w:t>
      </w:r>
      <w:r w:rsidR="00F06ABE">
        <w:t>P</w:t>
      </w:r>
      <w:r w:rsidR="00E93820">
        <w:t xml:space="preserve">retendents balstās, lai apliecinātu, ka tā kvalifikācija atbilst paziņojumā par plānoto līgumu vai iepirkuma dokumentos noteiktajām prasībām, kā arī uz personālsabiedrības biedru, ja </w:t>
      </w:r>
      <w:r w:rsidR="00F06ABE">
        <w:t>P</w:t>
      </w:r>
      <w:r w:rsidR="00E93820">
        <w:t xml:space="preserve">retendents ir personālsabiedrība, ir attiecināmi </w:t>
      </w:r>
      <w:r w:rsidR="00E27902">
        <w:t>nolikuma 4.1.1. un 4.1.2.</w:t>
      </w:r>
      <w:r w:rsidR="00147B81">
        <w:t xml:space="preserve">punktā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4"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5"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E20A53">
      <w:pPr>
        <w:pStyle w:val="tv213"/>
        <w:spacing w:after="240" w:afterAutospacing="0"/>
        <w:jc w:val="both"/>
        <w:rPr>
          <w:lang w:eastAsia="en-US"/>
        </w:rPr>
      </w:pPr>
      <w:r w:rsidRPr="005D0EE1">
        <w:t>4</w:t>
      </w:r>
      <w:r w:rsidR="00E93820" w:rsidRPr="005D0EE1">
        <w:t>.</w:t>
      </w:r>
      <w:r w:rsidRPr="005D0EE1">
        <w:t>2</w:t>
      </w:r>
      <w:r w:rsidR="00E93820" w:rsidRPr="005D0EE1">
        <w:t>.</w:t>
      </w:r>
      <w:r w:rsidR="00E93820">
        <w:t xml:space="preserve"> Lai </w:t>
      </w:r>
      <w:r w:rsidR="00F50F0D">
        <w:t>konstatētu</w:t>
      </w:r>
      <w:r w:rsidR="00E93820">
        <w:t xml:space="preserve">, vai </w:t>
      </w:r>
      <w:r w:rsidR="00F06ABE">
        <w:t>P</w:t>
      </w:r>
      <w:r w:rsidR="00E93820">
        <w:t xml:space="preserve">retendents nav izslēdzams no dalības </w:t>
      </w:r>
      <w:r w:rsidR="00F06ABE">
        <w:t>i</w:t>
      </w:r>
      <w:r w:rsidR="00E93820">
        <w:t xml:space="preserve">epirkumā </w:t>
      </w:r>
      <w:r w:rsidR="00D94CB8">
        <w:t xml:space="preserve">nolikuma 4.1.1., 4.1.2. un 4.1.3.punktā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E20A53">
      <w:pPr>
        <w:pStyle w:val="tv213"/>
        <w:spacing w:after="240" w:afterAutospacing="0"/>
        <w:jc w:val="both"/>
      </w:pPr>
      <w:r w:rsidRPr="005D0EE1">
        <w:rPr>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E20A53">
      <w:pPr>
        <w:pStyle w:val="tv213limenis2"/>
        <w:spacing w:after="240" w:afterAutospacing="0"/>
        <w:jc w:val="both"/>
      </w:pPr>
      <w:r w:rsidRPr="005D0EE1">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CD3AA8">
        <w:t xml:space="preserve">nolikuma 4.1.3. punktā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r w:rsidR="00CE75FF">
        <w:rPr>
          <w:i/>
          <w:iCs/>
        </w:rPr>
        <w:t>euro</w:t>
      </w:r>
      <w:r w:rsidR="00CE75FF">
        <w:t>;</w:t>
      </w:r>
    </w:p>
    <w:p w:rsidR="00CE75FF" w:rsidRPr="009603D9" w:rsidRDefault="00C42B2B" w:rsidP="00E20A53">
      <w:pPr>
        <w:pStyle w:val="tv213limenis2"/>
        <w:spacing w:after="240" w:afterAutospacing="0"/>
        <w:jc w:val="both"/>
        <w:rPr>
          <w:b/>
        </w:rPr>
      </w:pPr>
      <w:r w:rsidRPr="005D0EE1">
        <w:t>4.3.2.</w:t>
      </w:r>
      <w:r w:rsidR="00CE75FF">
        <w:t xml:space="preserve"> informē Pretendentu par to, ka saskaņā ar Valsts ieņēmumu dienesta publiskajā nodokļu parādnieku datubāzē pēdējās datu aktualizācijas datumā ievietoto informāciju ir konstatēts, ka tam vai </w:t>
      </w:r>
      <w:r w:rsidR="00596141">
        <w:t>nolikuma 4.1.3.</w:t>
      </w:r>
      <w:r w:rsidR="000A248F">
        <w:t>punktā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00CE75FF">
        <w:rPr>
          <w:i/>
          <w:iCs/>
        </w:rPr>
        <w:t>euro</w:t>
      </w:r>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 </w:t>
      </w:r>
      <w:r w:rsidR="0040089D">
        <w:t>nolikuma 4.1.3. punktā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kopsummā pārsniedz 150 </w:t>
      </w:r>
      <w:r w:rsidR="00CE75FF">
        <w:rPr>
          <w:i/>
          <w:iCs/>
        </w:rPr>
        <w:t>euro</w:t>
      </w:r>
      <w:r w:rsidR="00CE75FF">
        <w:t xml:space="preserve">, iesniedz attiecīgās personas vai tās pārstāvja apliecinātu izdruku no Valsts ieņēmumu dienesta </w:t>
      </w:r>
      <w:r w:rsidR="00CE75FF">
        <w:lastRenderedPageBreak/>
        <w:t xml:space="preserve">elektroniskās deklarēšanas sistēmas par to, ka attiecīgajai personai nebija nodokļu parādu, tajā skaitā valsts sociālās apdrošināšanas iemaksu parādu, kas kopsummā pārsniedz 150 </w:t>
      </w:r>
      <w:r w:rsidR="00CE75FF">
        <w:rPr>
          <w:i/>
          <w:iCs/>
        </w:rPr>
        <w:t>euro</w:t>
      </w:r>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veic piedāvājumu vērtēšanu šādā kārtībā:</w:t>
      </w:r>
    </w:p>
    <w:p w:rsidR="00ED5E99"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5.2.1.</w:t>
      </w:r>
      <w:r w:rsidR="00504108" w:rsidRPr="00C96A04">
        <w:rPr>
          <w:rFonts w:ascii="Times New Roman" w:hAnsi="Times New Roman" w:cs="Times New Roman"/>
          <w:sz w:val="24"/>
          <w:szCs w:val="24"/>
        </w:rPr>
        <w:t xml:space="preserve">Iepirkuma komisija veic </w:t>
      </w:r>
      <w:r w:rsidR="00D90CE7" w:rsidRPr="00C96A04">
        <w:rPr>
          <w:rFonts w:ascii="Times New Roman" w:hAnsi="Times New Roman" w:cs="Times New Roman"/>
          <w:sz w:val="24"/>
          <w:szCs w:val="24"/>
        </w:rPr>
        <w:t>p</w:t>
      </w:r>
      <w:r w:rsidR="002A7567" w:rsidRPr="00C96A04">
        <w:rPr>
          <w:rFonts w:ascii="Times New Roman" w:hAnsi="Times New Roman" w:cs="Times New Roman"/>
          <w:sz w:val="24"/>
          <w:szCs w:val="24"/>
        </w:rPr>
        <w:t>iedāvājum</w:t>
      </w:r>
      <w:r w:rsidR="00D90CE7" w:rsidRPr="00C96A04">
        <w:rPr>
          <w:rFonts w:ascii="Times New Roman" w:hAnsi="Times New Roman" w:cs="Times New Roman"/>
          <w:sz w:val="24"/>
          <w:szCs w:val="24"/>
        </w:rPr>
        <w:t>u</w:t>
      </w:r>
      <w:r w:rsidR="002A7567" w:rsidRPr="00C96A04">
        <w:rPr>
          <w:rFonts w:ascii="Times New Roman" w:hAnsi="Times New Roman" w:cs="Times New Roman"/>
          <w:sz w:val="24"/>
          <w:szCs w:val="24"/>
        </w:rPr>
        <w:t xml:space="preserve"> noformējuma pārbaudi atbilstoši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7B2C83">
        <w:rPr>
          <w:rFonts w:ascii="Times New Roman" w:hAnsi="Times New Roman" w:cs="Times New Roman"/>
          <w:sz w:val="24"/>
          <w:szCs w:val="24"/>
        </w:rPr>
        <w:t>a</w:t>
      </w:r>
      <w:r w:rsidR="002A7567" w:rsidRPr="00C96A04">
        <w:rPr>
          <w:rFonts w:ascii="Times New Roman" w:hAnsi="Times New Roman" w:cs="Times New Roman"/>
          <w:sz w:val="24"/>
          <w:szCs w:val="24"/>
        </w:rPr>
        <w:t xml:space="preserve"> </w:t>
      </w:r>
      <w:r w:rsidR="005E27FE" w:rsidRPr="006777AF">
        <w:rPr>
          <w:rFonts w:ascii="Times New Roman" w:hAnsi="Times New Roman" w:cs="Times New Roman"/>
          <w:b/>
          <w:sz w:val="24"/>
          <w:szCs w:val="24"/>
        </w:rPr>
        <w:t>1.</w:t>
      </w:r>
      <w:r w:rsidR="006777AF" w:rsidRPr="006777AF">
        <w:rPr>
          <w:rFonts w:ascii="Times New Roman" w:hAnsi="Times New Roman" w:cs="Times New Roman"/>
          <w:b/>
          <w:sz w:val="24"/>
          <w:szCs w:val="24"/>
        </w:rPr>
        <w:t>17</w:t>
      </w:r>
      <w:r w:rsidR="005E27FE" w:rsidRPr="006777AF">
        <w:rPr>
          <w:rFonts w:ascii="Times New Roman" w:hAnsi="Times New Roman" w:cs="Times New Roman"/>
          <w:b/>
          <w:sz w:val="24"/>
          <w:szCs w:val="24"/>
        </w:rPr>
        <w:t>.punktā</w:t>
      </w:r>
      <w:r w:rsidR="005E27FE" w:rsidRPr="00C96A04">
        <w:rPr>
          <w:rFonts w:ascii="Times New Roman" w:hAnsi="Times New Roman" w:cs="Times New Roman"/>
          <w:sz w:val="24"/>
          <w:szCs w:val="24"/>
        </w:rPr>
        <w:t xml:space="preserve"> norādītajām</w:t>
      </w:r>
      <w:r w:rsidR="002A7567" w:rsidRPr="00C96A04">
        <w:rPr>
          <w:rFonts w:ascii="Times New Roman" w:hAnsi="Times New Roman" w:cs="Times New Roman"/>
          <w:sz w:val="24"/>
          <w:szCs w:val="24"/>
        </w:rPr>
        <w:t xml:space="preserve"> piedāvājuma noformējuma prasībām.</w:t>
      </w:r>
      <w:r w:rsidR="00ED5E99" w:rsidRPr="00C96A04">
        <w:rPr>
          <w:rFonts w:ascii="Times New Roman" w:hAnsi="Times New Roman" w:cs="Times New Roman"/>
          <w:sz w:val="24"/>
          <w:szCs w:val="24"/>
        </w:rPr>
        <w:t xml:space="preserve"> Ja piedāvājums neatbilst </w:t>
      </w:r>
      <w:r w:rsidR="007B2C83">
        <w:rPr>
          <w:rFonts w:ascii="Times New Roman" w:hAnsi="Times New Roman" w:cs="Times New Roman"/>
          <w:sz w:val="24"/>
          <w:szCs w:val="24"/>
        </w:rPr>
        <w:t xml:space="preserve">Iepirkuma </w:t>
      </w:r>
      <w:r w:rsidR="006777AF">
        <w:rPr>
          <w:rFonts w:ascii="Times New Roman" w:hAnsi="Times New Roman" w:cs="Times New Roman"/>
          <w:sz w:val="24"/>
          <w:szCs w:val="24"/>
        </w:rPr>
        <w:t xml:space="preserve">nolikumā noteiktajām </w:t>
      </w:r>
      <w:r w:rsidR="005E27FE" w:rsidRPr="00C96A04">
        <w:rPr>
          <w:rFonts w:ascii="Times New Roman" w:hAnsi="Times New Roman" w:cs="Times New Roman"/>
          <w:sz w:val="24"/>
          <w:szCs w:val="24"/>
        </w:rPr>
        <w:t>piedāvājuma noformējuma prasībām, Iepirkuma komisija lemj par piedāvājuma turpmāku izskatīšanu.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0" w:name="page9"/>
      <w:bookmarkEnd w:id="0"/>
      <w:r w:rsidR="002A7567" w:rsidRPr="00C96A04">
        <w:rPr>
          <w:rFonts w:ascii="Times New Roman" w:hAnsi="Times New Roman" w:cs="Times New Roman"/>
          <w:sz w:val="24"/>
          <w:szCs w:val="24"/>
        </w:rPr>
        <w:t xml:space="preserve">veic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piedāvājums </w:t>
      </w:r>
      <w:r w:rsidR="00BD3C2E">
        <w:rPr>
          <w:rFonts w:ascii="Times New Roman" w:hAnsi="Times New Roman" w:cs="Times New Roman"/>
          <w:sz w:val="24"/>
          <w:szCs w:val="24"/>
        </w:rPr>
        <w:t xml:space="preserve">neatbilst 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retendenta iesniegtā finanšu piedāvājuma atbilstību nolikumā noteiktajām prasībām finanšu piedāvājuma sagatavošanai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labojumi izdarīti.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rsidR="00473BB3" w:rsidRPr="00473BB3" w:rsidRDefault="00BE0D2B" w:rsidP="00170FB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5.3.</w:t>
      </w:r>
      <w:r w:rsidR="00170FBC" w:rsidRPr="00473BB3">
        <w:rPr>
          <w:rFonts w:ascii="Times New Roman" w:hAnsi="Times New Roman" w:cs="Times New Roman"/>
          <w:bCs/>
          <w:sz w:val="24"/>
          <w:szCs w:val="24"/>
        </w:rPr>
        <w:t xml:space="preserve"> </w:t>
      </w:r>
      <w:r w:rsidR="00473BB3" w:rsidRPr="00473BB3">
        <w:rPr>
          <w:rFonts w:ascii="Times New Roman" w:hAnsi="Times New Roman" w:cs="Times New Roman"/>
          <w:bCs/>
          <w:sz w:val="24"/>
          <w:szCs w:val="24"/>
        </w:rPr>
        <w:t xml:space="preserve">Iepirkuma komisija izvēlas </w:t>
      </w:r>
      <w:r w:rsidR="00F06ABE">
        <w:rPr>
          <w:rFonts w:ascii="Times New Roman" w:hAnsi="Times New Roman" w:cs="Times New Roman"/>
          <w:bCs/>
          <w:sz w:val="24"/>
          <w:szCs w:val="24"/>
        </w:rPr>
        <w:t>p</w:t>
      </w:r>
      <w:r w:rsidR="00473BB3" w:rsidRPr="00473BB3">
        <w:rPr>
          <w:rFonts w:ascii="Times New Roman" w:hAnsi="Times New Roman" w:cs="Times New Roman"/>
          <w:bCs/>
          <w:sz w:val="24"/>
          <w:szCs w:val="24"/>
        </w:rPr>
        <w:t xml:space="preserve">iedāvājumu, piemērojot </w:t>
      </w:r>
      <w:r w:rsidR="00473BB3" w:rsidRPr="00473BB3">
        <w:rPr>
          <w:rFonts w:ascii="Times New Roman" w:hAnsi="Times New Roman" w:cs="Times New Roman"/>
          <w:sz w:val="24"/>
          <w:szCs w:val="24"/>
        </w:rPr>
        <w:t>izvēles kritēriju</w:t>
      </w:r>
      <w:r w:rsidR="00473BB3" w:rsidRPr="00473BB3">
        <w:rPr>
          <w:rFonts w:ascii="Times New Roman" w:hAnsi="Times New Roman" w:cs="Times New Roman"/>
          <w:b/>
          <w:sz w:val="24"/>
          <w:szCs w:val="24"/>
        </w:rPr>
        <w:t xml:space="preserve"> – </w:t>
      </w:r>
      <w:r w:rsidR="00473BB3" w:rsidRPr="00473BB3">
        <w:rPr>
          <w:rFonts w:ascii="Times New Roman" w:hAnsi="Times New Roman" w:cs="Times New Roman"/>
          <w:sz w:val="24"/>
          <w:szCs w:val="24"/>
        </w:rPr>
        <w:t>Iepirkuma</w:t>
      </w:r>
      <w:r w:rsidR="00473BB3" w:rsidRPr="00473BB3">
        <w:rPr>
          <w:rFonts w:ascii="Times New Roman" w:hAnsi="Times New Roman" w:cs="Times New Roman"/>
          <w:b/>
          <w:sz w:val="24"/>
          <w:szCs w:val="24"/>
        </w:rPr>
        <w:t xml:space="preserve"> </w:t>
      </w:r>
      <w:r w:rsidR="00F06ABE" w:rsidRPr="00F06ABE">
        <w:rPr>
          <w:rFonts w:ascii="Times New Roman" w:hAnsi="Times New Roman" w:cs="Times New Roman"/>
          <w:sz w:val="24"/>
          <w:szCs w:val="24"/>
        </w:rPr>
        <w:t>n</w:t>
      </w:r>
      <w:r w:rsidR="00473BB3" w:rsidRPr="00F06ABE">
        <w:rPr>
          <w:rFonts w:ascii="Times New Roman" w:hAnsi="Times New Roman" w:cs="Times New Roman"/>
          <w:sz w:val="24"/>
          <w:szCs w:val="24"/>
        </w:rPr>
        <w:t>olikuma</w:t>
      </w:r>
      <w:r w:rsidR="00473BB3" w:rsidRPr="00473BB3">
        <w:rPr>
          <w:rFonts w:ascii="Times New Roman" w:hAnsi="Times New Roman" w:cs="Times New Roman"/>
          <w:b/>
          <w:sz w:val="24"/>
          <w:szCs w:val="24"/>
        </w:rPr>
        <w:t xml:space="preserve"> </w:t>
      </w:r>
      <w:r w:rsidR="00473BB3" w:rsidRPr="00473BB3">
        <w:rPr>
          <w:rFonts w:ascii="Times New Roman" w:hAnsi="Times New Roman" w:cs="Times New Roman"/>
          <w:sz w:val="24"/>
          <w:szCs w:val="24"/>
        </w:rPr>
        <w:t>prasībām</w:t>
      </w:r>
      <w:r w:rsidR="00473BB3" w:rsidRPr="00473BB3">
        <w:rPr>
          <w:rFonts w:ascii="Times New Roman" w:hAnsi="Times New Roman" w:cs="Times New Roman"/>
          <w:b/>
          <w:sz w:val="24"/>
          <w:szCs w:val="24"/>
        </w:rPr>
        <w:t xml:space="preserve"> </w:t>
      </w:r>
      <w:r w:rsidR="00473BB3" w:rsidRPr="00473BB3">
        <w:rPr>
          <w:rFonts w:ascii="Times New Roman" w:hAnsi="Times New Roman" w:cs="Times New Roman"/>
          <w:sz w:val="24"/>
          <w:szCs w:val="24"/>
        </w:rPr>
        <w:t>atbilstošs piedāvājums ar viszemāko cenu (EUR bez PVN)</w:t>
      </w:r>
      <w:r w:rsidR="00170FBC">
        <w:rPr>
          <w:rFonts w:ascii="Times New Roman" w:hAnsi="Times New Roman" w:cs="Times New Roman"/>
          <w:sz w:val="24"/>
          <w:szCs w:val="24"/>
        </w:rPr>
        <w:t xml:space="preserve"> attiecīgajā Iepirkuma priekšmeta daļā</w:t>
      </w:r>
      <w:r w:rsidR="00473BB3" w:rsidRPr="00473BB3">
        <w:rPr>
          <w:rFonts w:ascii="Times New Roman" w:hAnsi="Times New Roman" w:cs="Times New Roman"/>
          <w:sz w:val="24"/>
          <w:szCs w:val="24"/>
        </w:rPr>
        <w:t>.</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5.4.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73BB3" w:rsidRPr="009D004D">
        <w:rPr>
          <w:rFonts w:ascii="Times New Roman" w:hAnsi="Times New Roman" w:cs="Times New Roman"/>
          <w:bCs/>
          <w:sz w:val="24"/>
          <w:szCs w:val="24"/>
        </w:rPr>
        <w:t>, uzvarētāju noteiks veicot Pretendentu klātbūtnē izlozi.</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5.5.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5.6. </w:t>
      </w:r>
      <w:r w:rsidR="00473BB3" w:rsidRPr="009D004D">
        <w:rPr>
          <w:rFonts w:ascii="Times New Roman" w:hAnsi="Times New Roman" w:cs="Times New Roman"/>
          <w:bCs/>
          <w:sz w:val="24"/>
          <w:szCs w:val="24"/>
        </w:rPr>
        <w:t xml:space="preserve">Pasūtītājs lēmumu par Iepirkuma rezultātu publicē savā mājas lapā internetā triju darbdienu laikā pēc lēmuma pieņemšanas. </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5.7. </w:t>
      </w:r>
      <w:r w:rsidR="00473BB3" w:rsidRPr="009D004D">
        <w:rPr>
          <w:rFonts w:ascii="Times New Roman" w:hAnsi="Times New Roman" w:cs="Times New Roman"/>
          <w:bCs/>
          <w:sz w:val="24"/>
          <w:szCs w:val="24"/>
        </w:rPr>
        <w:t xml:space="preserve">Pasūtītājs triju darbdienu laikā pēc Pretendenta pieprasījuma saņemšanas izsniedz vai </w:t>
      </w:r>
      <w:r w:rsidR="00473BB3" w:rsidRPr="009D004D">
        <w:rPr>
          <w:rFonts w:ascii="Times New Roman" w:hAnsi="Times New Roman" w:cs="Times New Roman"/>
          <w:bCs/>
          <w:sz w:val="24"/>
          <w:szCs w:val="24"/>
        </w:rPr>
        <w:lastRenderedPageBreak/>
        <w:t>nosūta Pretendentam lēmumu par Iepirkuma rezultātiem.</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866232" w:rsidRDefault="002A7567" w:rsidP="00866232">
      <w:pPr>
        <w:pStyle w:val="ListParagraph"/>
        <w:widowControl w:val="0"/>
        <w:numPr>
          <w:ilvl w:val="0"/>
          <w:numId w:val="26"/>
        </w:numPr>
        <w:overflowPunct w:val="0"/>
        <w:autoSpaceDE w:val="0"/>
        <w:autoSpaceDN w:val="0"/>
        <w:adjustRightInd w:val="0"/>
        <w:spacing w:after="0" w:line="240" w:lineRule="auto"/>
        <w:jc w:val="center"/>
        <w:rPr>
          <w:rFonts w:ascii="Times New Roman" w:hAnsi="Times New Roman" w:cs="Times New Roman"/>
          <w:b/>
          <w:bCs/>
          <w:sz w:val="24"/>
          <w:szCs w:val="24"/>
        </w:rPr>
      </w:pPr>
      <w:r w:rsidRPr="00866232">
        <w:rPr>
          <w:rFonts w:ascii="Times New Roman" w:hAnsi="Times New Roman" w:cs="Times New Roman"/>
          <w:b/>
          <w:bCs/>
          <w:sz w:val="24"/>
          <w:szCs w:val="24"/>
        </w:rPr>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2A7567" w:rsidRPr="00642DB3">
        <w:rPr>
          <w:rFonts w:ascii="Times New Roman" w:hAnsi="Times New Roman" w:cs="Times New Roman"/>
          <w:sz w:val="24"/>
          <w:szCs w:val="24"/>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w:t>
      </w:r>
      <w:r w:rsidR="002A7567" w:rsidRPr="00642DB3">
        <w:rPr>
          <w:rFonts w:ascii="Times New Roman" w:hAnsi="Times New Roman" w:cs="Times New Roman"/>
          <w:sz w:val="24"/>
          <w:szCs w:val="24"/>
        </w:rPr>
        <w:t xml:space="preserve">pieprasīt, lai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retendents precizētu informāciju par savu piedāvājumu, ja tas nepieciešams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w:t>
      </w:r>
      <w:r w:rsidR="00CA49E2" w:rsidRPr="00642DB3">
        <w:rPr>
          <w:rFonts w:ascii="Times New Roman" w:hAnsi="Times New Roman" w:cs="Times New Roman"/>
          <w:sz w:val="24"/>
          <w:szCs w:val="24"/>
        </w:rPr>
        <w:t xml:space="preserve">gadījumā, ja </w:t>
      </w:r>
      <w:r w:rsidR="00F06ABE">
        <w:rPr>
          <w:rFonts w:ascii="Times New Roman" w:hAnsi="Times New Roman" w:cs="Times New Roman"/>
          <w:sz w:val="24"/>
          <w:szCs w:val="24"/>
        </w:rPr>
        <w:t>P</w:t>
      </w:r>
      <w:r w:rsidR="00CA49E2" w:rsidRPr="00642DB3">
        <w:rPr>
          <w:rFonts w:ascii="Times New Roman" w:hAnsi="Times New Roman" w:cs="Times New Roman"/>
          <w:sz w:val="24"/>
          <w:szCs w:val="24"/>
        </w:rPr>
        <w:t xml:space="preserve">retendents, kuram tiek piešķirtas līguma slēgšanas tiesības, atsakās slēgt </w:t>
      </w:r>
      <w:r w:rsidR="00F06ABE">
        <w:rPr>
          <w:rFonts w:ascii="Times New Roman" w:hAnsi="Times New Roman" w:cs="Times New Roman"/>
          <w:sz w:val="24"/>
          <w:szCs w:val="24"/>
        </w:rPr>
        <w:t>I</w:t>
      </w:r>
      <w:r w:rsidR="00CA49E2" w:rsidRPr="00642DB3">
        <w:rPr>
          <w:rFonts w:ascii="Times New Roman" w:hAnsi="Times New Roman" w:cs="Times New Roman"/>
          <w:sz w:val="24"/>
          <w:szCs w:val="24"/>
        </w:rPr>
        <w:t xml:space="preserve">epirkuma līgumu, </w:t>
      </w:r>
      <w:r w:rsidR="002A7567" w:rsidRPr="00642DB3">
        <w:rPr>
          <w:rFonts w:ascii="Times New Roman" w:hAnsi="Times New Roman" w:cs="Times New Roman"/>
          <w:sz w:val="24"/>
          <w:szCs w:val="24"/>
        </w:rPr>
        <w:t xml:space="preserve">izvēlēties slēgt </w:t>
      </w:r>
      <w:r w:rsidR="00F06AB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epirkuma līgumu ar nākamo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kura piedāvājums ir ar </w:t>
      </w:r>
      <w:r w:rsidR="00DC014A" w:rsidRPr="00DC014A">
        <w:rPr>
          <w:rFonts w:ascii="Times New Roman" w:hAnsi="Times New Roman" w:cs="Times New Roman"/>
          <w:sz w:val="24"/>
          <w:szCs w:val="24"/>
        </w:rPr>
        <w:t xml:space="preserve">nākamo augstāko punktu skaitu </w:t>
      </w:r>
      <w:r w:rsidR="007423EF" w:rsidRPr="00DC014A">
        <w:rPr>
          <w:rFonts w:ascii="Times New Roman" w:hAnsi="Times New Roman" w:cs="Times New Roman"/>
          <w:sz w:val="24"/>
          <w:szCs w:val="24"/>
        </w:rPr>
        <w:t>attiecīgajā da</w:t>
      </w:r>
      <w:r w:rsidR="00DC014A">
        <w:rPr>
          <w:rFonts w:ascii="Times New Roman" w:hAnsi="Times New Roman" w:cs="Times New Roman"/>
          <w:sz w:val="24"/>
          <w:szCs w:val="24"/>
        </w:rPr>
        <w:t>ļ</w:t>
      </w:r>
      <w:r w:rsidR="007423EF" w:rsidRPr="00DC014A">
        <w:rPr>
          <w:rFonts w:ascii="Times New Roman" w:hAnsi="Times New Roman" w:cs="Times New Roman"/>
          <w:sz w:val="24"/>
          <w:szCs w:val="24"/>
        </w:rPr>
        <w:t>ā</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minētie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06ABE">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epirkumā, ja attiecīgais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retendents noteiktajā termiņā n</w:t>
      </w:r>
      <w:r w:rsidR="00A42AFB" w:rsidRPr="00642DB3">
        <w:rPr>
          <w:rFonts w:ascii="Times New Roman" w:hAnsi="Times New Roman" w:cs="Times New Roman"/>
          <w:sz w:val="24"/>
          <w:szCs w:val="24"/>
        </w:rPr>
        <w:t xml:space="preserve">eiesniedz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642DB3">
        <w:rPr>
          <w:rFonts w:ascii="Times New Roman" w:hAnsi="Times New Roman" w:cs="Times New Roman"/>
          <w:sz w:val="24"/>
          <w:szCs w:val="24"/>
        </w:rPr>
        <w:t>4</w:t>
      </w:r>
      <w:r w:rsidR="00D2741D" w:rsidRPr="00642DB3">
        <w:rPr>
          <w:rFonts w:ascii="Times New Roman" w:hAnsi="Times New Roman" w:cs="Times New Roman"/>
          <w:sz w:val="24"/>
          <w:szCs w:val="24"/>
        </w:rPr>
        <w:t>.</w:t>
      </w:r>
      <w:r w:rsidR="00B45979" w:rsidRPr="00642DB3">
        <w:rPr>
          <w:rFonts w:ascii="Times New Roman" w:hAnsi="Times New Roman" w:cs="Times New Roman"/>
          <w:sz w:val="24"/>
          <w:szCs w:val="24"/>
        </w:rPr>
        <w:t>3</w:t>
      </w:r>
      <w:r w:rsidR="002A7567" w:rsidRPr="00642DB3">
        <w:rPr>
          <w:rFonts w:ascii="Times New Roman" w:hAnsi="Times New Roman" w:cs="Times New Roman"/>
          <w:sz w:val="24"/>
          <w:szCs w:val="24"/>
        </w:rPr>
        <w:t>.</w:t>
      </w:r>
      <w:r w:rsidR="00B45979" w:rsidRPr="00642DB3">
        <w:rPr>
          <w:rFonts w:ascii="Times New Roman" w:hAnsi="Times New Roman" w:cs="Times New Roman"/>
          <w:sz w:val="24"/>
          <w:szCs w:val="24"/>
        </w:rPr>
        <w:t>2.</w:t>
      </w:r>
      <w:r w:rsidR="002A7567" w:rsidRPr="00642DB3">
        <w:rPr>
          <w:rFonts w:ascii="Times New Roman" w:hAnsi="Times New Roman" w:cs="Times New Roman"/>
          <w:sz w:val="24"/>
          <w:szCs w:val="24"/>
        </w:rPr>
        <w:t xml:space="preserve"> punktā noteikto izziņu. </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2A7567" w:rsidRPr="00642DB3">
        <w:rPr>
          <w:rFonts w:ascii="Times New Roman" w:hAnsi="Times New Roman" w:cs="Times New Roman"/>
          <w:sz w:val="24"/>
          <w:szCs w:val="24"/>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w:t>
      </w:r>
      <w:r w:rsidR="002A7567" w:rsidRPr="00642DB3">
        <w:rPr>
          <w:rFonts w:ascii="Times New Roman" w:hAnsi="Times New Roman" w:cs="Times New Roman"/>
          <w:sz w:val="24"/>
          <w:szCs w:val="24"/>
        </w:rPr>
        <w:t xml:space="preserve">nodrošināt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w:t>
      </w:r>
      <w:r w:rsidR="002A7567" w:rsidRPr="00642DB3">
        <w:rPr>
          <w:rFonts w:ascii="Times New Roman" w:hAnsi="Times New Roman" w:cs="Times New Roman"/>
          <w:sz w:val="24"/>
          <w:szCs w:val="24"/>
        </w:rPr>
        <w:t xml:space="preserve">nodrošināt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šo</w:t>
      </w:r>
      <w:r w:rsidR="00094BC4" w:rsidRPr="00642DB3">
        <w:rPr>
          <w:rFonts w:ascii="Times New Roman" w:hAnsi="Times New Roman" w:cs="Times New Roman"/>
          <w:sz w:val="24"/>
          <w:szCs w:val="24"/>
        </w:rPr>
        <w:t xml:space="preserve">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6.2.4.</w:t>
      </w:r>
      <w:r w:rsidR="002A7567" w:rsidRPr="00642DB3">
        <w:rPr>
          <w:rFonts w:ascii="Times New Roman" w:hAnsi="Times New Roman" w:cs="Times New Roman"/>
          <w:sz w:val="24"/>
          <w:szCs w:val="24"/>
        </w:rPr>
        <w:t xml:space="preserve">vērtēt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retendentus un to iesniegtos piedāvājumus saskaņā ar normatīvajiem aktiem un </w:t>
      </w:r>
      <w:r w:rsidR="00FF71C0" w:rsidRPr="00642DB3">
        <w:rPr>
          <w:rFonts w:ascii="Times New Roman" w:hAnsi="Times New Roman" w:cs="Times New Roman"/>
          <w:sz w:val="24"/>
          <w:szCs w:val="24"/>
        </w:rPr>
        <w:t xml:space="preserve">šo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5066DB" w:rsidRPr="00510BFA" w:rsidRDefault="002A7567" w:rsidP="008662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094BC4" w:rsidRPr="00642DB3">
        <w:rPr>
          <w:rFonts w:ascii="Times New Roman" w:hAnsi="Times New Roman" w:cs="Times New Roman"/>
          <w:sz w:val="24"/>
          <w:szCs w:val="24"/>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2A7567" w:rsidRPr="00642DB3">
        <w:rPr>
          <w:rFonts w:ascii="Times New Roman" w:hAnsi="Times New Roman" w:cs="Times New Roman"/>
          <w:sz w:val="24"/>
          <w:szCs w:val="24"/>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FF71C0" w:rsidRPr="00642DB3">
        <w:rPr>
          <w:rFonts w:ascii="Times New Roman" w:hAnsi="Times New Roman" w:cs="Times New Roman"/>
          <w:sz w:val="24"/>
          <w:szCs w:val="24"/>
        </w:rPr>
        <w:t xml:space="preserve">šī </w:t>
      </w:r>
      <w:r w:rsidR="0088039B" w:rsidRPr="00642DB3">
        <w:rPr>
          <w:rFonts w:ascii="Times New Roman" w:hAnsi="Times New Roman" w:cs="Times New Roman"/>
          <w:sz w:val="24"/>
          <w:szCs w:val="24"/>
        </w:rPr>
        <w:t>nolikuma</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06220" w:rsidRPr="00642DB3">
        <w:rPr>
          <w:rFonts w:ascii="Times New Roman" w:hAnsi="Times New Roman" w:cs="Times New Roman"/>
          <w:sz w:val="24"/>
          <w:szCs w:val="24"/>
        </w:rPr>
        <w:t xml:space="preserve">Pasūtītājs slēdz </w:t>
      </w:r>
      <w:r w:rsidR="00194AAE">
        <w:rPr>
          <w:rFonts w:ascii="Times New Roman" w:hAnsi="Times New Roman" w:cs="Times New Roman"/>
          <w:sz w:val="24"/>
          <w:szCs w:val="24"/>
        </w:rPr>
        <w:t>I</w:t>
      </w:r>
      <w:r w:rsidR="00F2214B"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8E7CBA">
        <w:rPr>
          <w:rFonts w:ascii="Times New Roman" w:hAnsi="Times New Roman" w:cs="Times New Roman"/>
          <w:sz w:val="24"/>
          <w:szCs w:val="24"/>
        </w:rPr>
        <w:t xml:space="preserve"> katrā Iepirkuma </w:t>
      </w:r>
      <w:r w:rsidR="00F06ABE">
        <w:rPr>
          <w:rFonts w:ascii="Times New Roman" w:hAnsi="Times New Roman" w:cs="Times New Roman"/>
          <w:sz w:val="24"/>
          <w:szCs w:val="24"/>
        </w:rPr>
        <w:t xml:space="preserve">priekšmeta </w:t>
      </w:r>
      <w:r w:rsidR="008E7CBA">
        <w:rPr>
          <w:rFonts w:ascii="Times New Roman" w:hAnsi="Times New Roman" w:cs="Times New Roman"/>
          <w:sz w:val="24"/>
          <w:szCs w:val="24"/>
        </w:rPr>
        <w:t>daļā atsevišķi</w:t>
      </w:r>
      <w:r w:rsidR="00106220" w:rsidRPr="00642DB3">
        <w:rPr>
          <w:rFonts w:ascii="Times New Roman" w:hAnsi="Times New Roman" w:cs="Times New Roman"/>
          <w:sz w:val="24"/>
          <w:szCs w:val="24"/>
        </w:rPr>
        <w:t xml:space="preserve">.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106220" w:rsidRPr="00642DB3">
        <w:rPr>
          <w:rFonts w:ascii="Times New Roman" w:hAnsi="Times New Roman" w:cs="Times New Roman"/>
          <w:sz w:val="24"/>
          <w:szCs w:val="24"/>
        </w:rPr>
        <w:t xml:space="preserve">Ievērojot vienlīdzīgas attieksmes principu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F06AB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atbilstoši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w:t>
      </w:r>
      <w:r w:rsidR="00106220" w:rsidRPr="00642DB3">
        <w:rPr>
          <w:rFonts w:ascii="Times New Roman" w:hAnsi="Times New Roman" w:cs="Times New Roman"/>
          <w:sz w:val="24"/>
          <w:szCs w:val="24"/>
        </w:rPr>
        <w:lastRenderedPageBreak/>
        <w:t xml:space="preserve">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īgumā grozījumus, kas varētu radīt vienlīdzīgas attieksmes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642DB3">
        <w:rPr>
          <w:rFonts w:ascii="Times New Roman" w:hAnsi="Times New Roman" w:cs="Times New Roman"/>
          <w:sz w:val="24"/>
          <w:szCs w:val="24"/>
        </w:rPr>
        <w:t>4</w:t>
      </w:r>
      <w:r w:rsidR="00106220" w:rsidRPr="00642DB3">
        <w:rPr>
          <w:rFonts w:ascii="Times New Roman" w:hAnsi="Times New Roman" w:cs="Times New Roman"/>
          <w:sz w:val="24"/>
          <w:szCs w:val="24"/>
        </w:rPr>
        <w:t>.pielikumā.</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106220" w:rsidRPr="00642DB3">
        <w:rPr>
          <w:rFonts w:ascii="Times New Roman" w:hAnsi="Times New Roman" w:cs="Times New Roman"/>
          <w:sz w:val="24"/>
          <w:szCs w:val="24"/>
        </w:rPr>
        <w:t xml:space="preserve">Ja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Pasūtītāju, tiek uzskatīts, ka viņš ir atteicies no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nākamo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B109CE">
        <w:rPr>
          <w:rFonts w:ascii="Times New Roman" w:hAnsi="Times New Roman" w:cs="Times New Roman"/>
          <w:sz w:val="24"/>
          <w:szCs w:val="24"/>
        </w:rPr>
        <w:t xml:space="preserve">augstāko punktu skaitu attiecīgajā </w:t>
      </w:r>
      <w:r w:rsidR="00F06ABE">
        <w:rPr>
          <w:rFonts w:ascii="Times New Roman" w:hAnsi="Times New Roman" w:cs="Times New Roman"/>
          <w:sz w:val="24"/>
          <w:szCs w:val="24"/>
        </w:rPr>
        <w:t xml:space="preserve">Iepirkuma priekšmeta </w:t>
      </w:r>
      <w:r w:rsidR="00B109CE">
        <w:rPr>
          <w:rFonts w:ascii="Times New Roman" w:hAnsi="Times New Roman" w:cs="Times New Roman"/>
          <w:sz w:val="24"/>
          <w:szCs w:val="24"/>
        </w:rPr>
        <w:t>daļā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r w:rsidR="00106220" w:rsidRPr="00642DB3">
        <w:rPr>
          <w:rFonts w:ascii="Times New Roman" w:hAnsi="Times New Roman" w:cs="Times New Roman"/>
          <w:sz w:val="24"/>
          <w:szCs w:val="24"/>
        </w:rPr>
        <w:t xml:space="preserve">Saskaņā ar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Iepirkumu uzraudzības biroja mājaslapā internetā. </w:t>
      </w:r>
    </w:p>
    <w:p w:rsidR="002E7D9A"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106220" w:rsidRPr="00642DB3">
        <w:rPr>
          <w:rFonts w:ascii="Times New Roman" w:hAnsi="Times New Roman" w:cs="Times New Roman"/>
          <w:sz w:val="24"/>
          <w:szCs w:val="24"/>
        </w:rPr>
        <w:t xml:space="preserve">Ne vēlāk kā dienā, kad stājas spēkā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F06ABE">
        <w:rPr>
          <w:rFonts w:ascii="Times New Roman" w:hAnsi="Times New Roman" w:cs="Times New Roman"/>
          <w:sz w:val="24"/>
          <w:szCs w:val="24"/>
        </w:rPr>
        <w:t>I</w:t>
      </w:r>
      <w:r w:rsidR="000F4B2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īguma spēkā stāšanās dienas.</w:t>
      </w:r>
    </w:p>
    <w:p w:rsidR="001032E9" w:rsidRDefault="001032E9" w:rsidP="002E7D9A">
      <w:pPr>
        <w:spacing w:after="0"/>
        <w:jc w:val="right"/>
        <w:rPr>
          <w:rFonts w:ascii="Times New Roman" w:hAnsi="Times New Roman" w:cs="Times New Roman"/>
          <w:b/>
          <w:sz w:val="24"/>
          <w:szCs w:val="24"/>
        </w:rPr>
      </w:pPr>
    </w:p>
    <w:p w:rsidR="001032E9" w:rsidRDefault="001032E9" w:rsidP="002E7D9A">
      <w:pPr>
        <w:spacing w:after="0"/>
        <w:jc w:val="right"/>
        <w:rPr>
          <w:rFonts w:ascii="Times New Roman" w:hAnsi="Times New Roman" w:cs="Times New Roman"/>
          <w:b/>
          <w:sz w:val="24"/>
          <w:szCs w:val="24"/>
        </w:rPr>
      </w:pPr>
    </w:p>
    <w:p w:rsidR="001032E9" w:rsidRDefault="001032E9" w:rsidP="002E7D9A">
      <w:pPr>
        <w:spacing w:after="0"/>
        <w:jc w:val="right"/>
        <w:rPr>
          <w:rFonts w:ascii="Times New Roman" w:hAnsi="Times New Roman" w:cs="Times New Roman"/>
          <w:b/>
          <w:sz w:val="24"/>
          <w:szCs w:val="24"/>
        </w:rPr>
      </w:pPr>
    </w:p>
    <w:p w:rsidR="001032E9" w:rsidRDefault="001032E9" w:rsidP="002E7D9A">
      <w:pPr>
        <w:spacing w:after="0"/>
        <w:jc w:val="right"/>
        <w:rPr>
          <w:rFonts w:ascii="Times New Roman" w:hAnsi="Times New Roman" w:cs="Times New Roman"/>
          <w:b/>
          <w:sz w:val="24"/>
          <w:szCs w:val="24"/>
        </w:rPr>
      </w:pPr>
    </w:p>
    <w:p w:rsidR="001032E9" w:rsidRDefault="001032E9" w:rsidP="002E7D9A">
      <w:pPr>
        <w:spacing w:after="0"/>
        <w:jc w:val="right"/>
        <w:rPr>
          <w:rFonts w:ascii="Times New Roman" w:hAnsi="Times New Roman" w:cs="Times New Roman"/>
          <w:b/>
          <w:sz w:val="24"/>
          <w:szCs w:val="24"/>
        </w:rPr>
      </w:pPr>
    </w:p>
    <w:p w:rsidR="00866232" w:rsidRDefault="00866232">
      <w:pPr>
        <w:rPr>
          <w:rFonts w:ascii="Times New Roman" w:hAnsi="Times New Roman" w:cs="Times New Roman"/>
          <w:b/>
          <w:sz w:val="24"/>
          <w:szCs w:val="24"/>
        </w:rPr>
      </w:pPr>
      <w:r>
        <w:rPr>
          <w:rFonts w:ascii="Times New Roman" w:hAnsi="Times New Roman" w:cs="Times New Roman"/>
          <w:b/>
          <w:sz w:val="24"/>
          <w:szCs w:val="24"/>
        </w:rPr>
        <w:br w:type="page"/>
      </w:r>
    </w:p>
    <w:p w:rsidR="00991FB4" w:rsidRPr="00991FB4" w:rsidRDefault="00991FB4" w:rsidP="00DE3F2C">
      <w:pPr>
        <w:spacing w:after="0"/>
        <w:ind w:right="28"/>
        <w:jc w:val="right"/>
        <w:rPr>
          <w:rFonts w:ascii="Times New Roman" w:hAnsi="Times New Roman" w:cs="Times New Roman"/>
          <w:b/>
          <w:sz w:val="24"/>
          <w:szCs w:val="24"/>
        </w:rPr>
      </w:pPr>
      <w:r w:rsidRPr="00991FB4">
        <w:rPr>
          <w:rFonts w:ascii="Times New Roman" w:hAnsi="Times New Roman" w:cs="Times New Roman"/>
          <w:b/>
          <w:sz w:val="24"/>
          <w:szCs w:val="24"/>
        </w:rPr>
        <w:lastRenderedPageBreak/>
        <w:t>1.pielikums</w:t>
      </w:r>
    </w:p>
    <w:p w:rsidR="00991FB4" w:rsidRPr="00991FB4" w:rsidRDefault="00991FB4" w:rsidP="00991FB4">
      <w:pPr>
        <w:pStyle w:val="naisf"/>
        <w:spacing w:before="0" w:after="0"/>
        <w:jc w:val="right"/>
        <w:rPr>
          <w:b/>
          <w:szCs w:val="24"/>
          <w:lang w:val="lv-LV"/>
        </w:rPr>
      </w:pPr>
      <w:r w:rsidRPr="00991FB4">
        <w:rPr>
          <w:b/>
          <w:szCs w:val="24"/>
          <w:lang w:val="lv-LV"/>
        </w:rPr>
        <w:t>“Pretendenta pieteikums”</w:t>
      </w:r>
    </w:p>
    <w:p w:rsidR="00991FB4" w:rsidRPr="00991FB4" w:rsidRDefault="00991FB4" w:rsidP="00DE3F2C">
      <w:pPr>
        <w:tabs>
          <w:tab w:val="left" w:pos="855"/>
        </w:tabs>
        <w:spacing w:after="0"/>
        <w:jc w:val="right"/>
        <w:rPr>
          <w:rFonts w:ascii="Times New Roman" w:hAnsi="Times New Roman" w:cs="Times New Roman"/>
          <w:sz w:val="24"/>
          <w:szCs w:val="24"/>
        </w:rPr>
      </w:pPr>
      <w:r w:rsidRPr="00991FB4">
        <w:rPr>
          <w:rFonts w:ascii="Times New Roman" w:hAnsi="Times New Roman" w:cs="Times New Roman"/>
          <w:sz w:val="24"/>
          <w:szCs w:val="24"/>
        </w:rPr>
        <w:t>Latvijas Universitātes organizētā iepirkuma</w:t>
      </w:r>
    </w:p>
    <w:p w:rsidR="00991FB4" w:rsidRPr="00991FB4" w:rsidRDefault="00991FB4" w:rsidP="00DE3F2C">
      <w:pPr>
        <w:tabs>
          <w:tab w:val="left" w:pos="855"/>
        </w:tabs>
        <w:spacing w:after="0"/>
        <w:jc w:val="right"/>
        <w:rPr>
          <w:rFonts w:ascii="Times New Roman" w:hAnsi="Times New Roman" w:cs="Times New Roman"/>
          <w:sz w:val="24"/>
          <w:szCs w:val="24"/>
        </w:rPr>
      </w:pPr>
      <w:r w:rsidRPr="00991FB4">
        <w:rPr>
          <w:rFonts w:ascii="Times New Roman" w:hAnsi="Times New Roman" w:cs="Times New Roman"/>
          <w:sz w:val="24"/>
          <w:szCs w:val="24"/>
        </w:rPr>
        <w:t>„</w:t>
      </w:r>
      <w:r w:rsidR="00866232" w:rsidRPr="00866232">
        <w:rPr>
          <w:rFonts w:ascii="Times New Roman" w:hAnsi="Times New Roman" w:cs="Times New Roman"/>
          <w:sz w:val="24"/>
          <w:szCs w:val="24"/>
        </w:rPr>
        <w:t>Laboratorijas iekārtas</w:t>
      </w:r>
      <w:r w:rsidRPr="00991FB4">
        <w:rPr>
          <w:rFonts w:ascii="Times New Roman" w:hAnsi="Times New Roman" w:cs="Times New Roman"/>
          <w:sz w:val="24"/>
          <w:szCs w:val="24"/>
        </w:rPr>
        <w:t xml:space="preserve">” </w:t>
      </w:r>
    </w:p>
    <w:p w:rsidR="00991FB4" w:rsidRPr="00991FB4" w:rsidRDefault="00991FB4" w:rsidP="00991FB4">
      <w:pPr>
        <w:tabs>
          <w:tab w:val="left" w:pos="855"/>
        </w:tabs>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sidR="00866232">
        <w:rPr>
          <w:rFonts w:ascii="Times New Roman" w:hAnsi="Times New Roman" w:cs="Times New Roman"/>
          <w:bCs/>
          <w:sz w:val="24"/>
          <w:szCs w:val="24"/>
        </w:rPr>
        <w:t>LU 2016/92</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991FB4" w:rsidRPr="00991FB4" w:rsidRDefault="00991FB4" w:rsidP="00991FB4">
      <w:pPr>
        <w:pStyle w:val="naisf"/>
        <w:spacing w:before="0" w:after="0"/>
        <w:jc w:val="center"/>
        <w:rPr>
          <w:i/>
          <w:iCs/>
          <w:szCs w:val="24"/>
          <w:lang w:val="lv-LV"/>
        </w:rPr>
      </w:pPr>
    </w:p>
    <w:p w:rsidR="00991FB4" w:rsidRPr="00991FB4" w:rsidRDefault="00991FB4" w:rsidP="00991FB4">
      <w:pPr>
        <w:pStyle w:val="naisf"/>
        <w:spacing w:before="0" w:after="0"/>
        <w:ind w:left="540"/>
        <w:jc w:val="center"/>
        <w:rPr>
          <w:b/>
          <w:iCs/>
          <w:szCs w:val="24"/>
          <w:lang w:val="lv-LV"/>
        </w:rPr>
      </w:pPr>
      <w:r w:rsidRPr="00991FB4">
        <w:rPr>
          <w:b/>
          <w:iCs/>
          <w:szCs w:val="24"/>
          <w:lang w:val="lv-LV"/>
        </w:rPr>
        <w:t xml:space="preserve">PRETENDENTA PIETEIKUMS </w:t>
      </w:r>
    </w:p>
    <w:p w:rsidR="00991FB4" w:rsidRPr="00991FB4" w:rsidRDefault="00991FB4" w:rsidP="00991FB4">
      <w:pPr>
        <w:pStyle w:val="naisf"/>
        <w:numPr>
          <w:ilvl w:val="0"/>
          <w:numId w:val="25"/>
        </w:numPr>
        <w:spacing w:before="240" w:after="0"/>
        <w:jc w:val="left"/>
        <w:rPr>
          <w:b/>
          <w:szCs w:val="24"/>
          <w:lang w:val="lv-LV"/>
        </w:rPr>
      </w:pPr>
      <w:r w:rsidRPr="00991FB4">
        <w:rPr>
          <w:b/>
          <w:szCs w:val="24"/>
          <w:lang w:val="lv-LV"/>
        </w:rPr>
        <w:t>Informācija par Pretendentu:</w:t>
      </w:r>
    </w:p>
    <w:p w:rsidR="00991FB4" w:rsidRPr="00991FB4" w:rsidRDefault="00991FB4" w:rsidP="00991FB4">
      <w:pPr>
        <w:widowControl w:val="0"/>
        <w:numPr>
          <w:ilvl w:val="1"/>
          <w:numId w:val="25"/>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991FB4">
        <w:rPr>
          <w:rFonts w:ascii="Times New Roman" w:hAnsi="Times New Roman" w:cs="Times New Roman"/>
          <w:sz w:val="24"/>
          <w:szCs w:val="24"/>
          <w:lang w:eastAsia="ar-SA"/>
        </w:rPr>
        <w:t xml:space="preserve">Pretendenta nosaukums/vārds, uzvārds: </w:t>
      </w:r>
      <w:r w:rsidRPr="00991FB4">
        <w:rPr>
          <w:rFonts w:ascii="Times New Roman" w:hAnsi="Times New Roman" w:cs="Times New Roman"/>
          <w:sz w:val="24"/>
          <w:szCs w:val="24"/>
          <w:u w:val="single"/>
          <w:lang w:eastAsia="ar-SA"/>
        </w:rPr>
        <w:tab/>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Reģistrācijas Nr./personas kods: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Nodokļu maksātāja reģistrācijas Nr.: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Juridiskā adrese/deklarētā adrese: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Adrese korespondencei: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Tālruņa Nr.: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E-pasta adrese: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Faksa Nr.: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rPr>
        <w:t xml:space="preserve">Vispārīgā interneta adrese: </w:t>
      </w:r>
      <w:r w:rsidRPr="00991FB4">
        <w:rPr>
          <w:rFonts w:ascii="Times New Roman" w:hAnsi="Times New Roman" w:cs="Times New Roman"/>
          <w:sz w:val="24"/>
          <w:szCs w:val="24"/>
          <w:u w:val="single"/>
        </w:rPr>
        <w:tab/>
      </w:r>
    </w:p>
    <w:p w:rsidR="00991FB4" w:rsidRPr="00991FB4" w:rsidRDefault="00991FB4" w:rsidP="00991FB4">
      <w:pPr>
        <w:pStyle w:val="naisf"/>
        <w:numPr>
          <w:ilvl w:val="0"/>
          <w:numId w:val="25"/>
        </w:numPr>
        <w:spacing w:before="0" w:after="0"/>
        <w:jc w:val="left"/>
        <w:rPr>
          <w:b/>
          <w:szCs w:val="24"/>
          <w:lang w:val="lv-LV"/>
        </w:rPr>
      </w:pPr>
      <w:r w:rsidRPr="00991FB4">
        <w:rPr>
          <w:b/>
          <w:szCs w:val="24"/>
          <w:lang w:val="lv-LV"/>
        </w:rPr>
        <w:t>Informācija par Pretendenta kontaktpersonu:</w:t>
      </w:r>
    </w:p>
    <w:p w:rsidR="00991FB4" w:rsidRPr="00991FB4" w:rsidRDefault="00991FB4" w:rsidP="00991FB4">
      <w:pPr>
        <w:widowControl w:val="0"/>
        <w:numPr>
          <w:ilvl w:val="1"/>
          <w:numId w:val="2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lang w:eastAsia="ar-SA"/>
        </w:rPr>
        <w:t xml:space="preserve">Kontaktpersonas vārds, uzvārds, ieņemamais amats: </w:t>
      </w:r>
      <w:r w:rsidRPr="00991FB4">
        <w:rPr>
          <w:rFonts w:ascii="Times New Roman" w:hAnsi="Times New Roman" w:cs="Times New Roman"/>
          <w:sz w:val="24"/>
          <w:szCs w:val="24"/>
          <w:u w:val="single"/>
          <w:lang w:eastAsia="ar-SA"/>
        </w:rPr>
        <w:tab/>
      </w:r>
    </w:p>
    <w:p w:rsidR="00991FB4" w:rsidRPr="00991FB4" w:rsidRDefault="00991FB4" w:rsidP="00991FB4">
      <w:pPr>
        <w:widowControl w:val="0"/>
        <w:numPr>
          <w:ilvl w:val="1"/>
          <w:numId w:val="2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rPr>
        <w:t xml:space="preserve">Tālruņa numurs, e-pasta adrese: </w:t>
      </w:r>
      <w:r w:rsidRPr="00991FB4">
        <w:rPr>
          <w:rFonts w:ascii="Times New Roman" w:hAnsi="Times New Roman" w:cs="Times New Roman"/>
          <w:sz w:val="24"/>
          <w:szCs w:val="24"/>
          <w:u w:val="single"/>
        </w:rPr>
        <w:tab/>
      </w:r>
    </w:p>
    <w:p w:rsidR="00991FB4" w:rsidRPr="00991FB4" w:rsidRDefault="00991FB4" w:rsidP="00991FB4">
      <w:pPr>
        <w:tabs>
          <w:tab w:val="left" w:pos="450"/>
        </w:tabs>
        <w:jc w:val="both"/>
        <w:rPr>
          <w:rFonts w:ascii="Times New Roman" w:hAnsi="Times New Roman" w:cs="Times New Roman"/>
          <w:b/>
          <w:sz w:val="24"/>
          <w:szCs w:val="24"/>
        </w:rPr>
      </w:pPr>
      <w:r w:rsidRPr="00991FB4">
        <w:rPr>
          <w:rFonts w:ascii="Times New Roman" w:hAnsi="Times New Roman" w:cs="Times New Roman"/>
          <w:b/>
          <w:sz w:val="24"/>
          <w:szCs w:val="24"/>
        </w:rPr>
        <w:t>3.</w:t>
      </w:r>
      <w:r w:rsidRPr="00991FB4">
        <w:rPr>
          <w:rFonts w:ascii="Times New Roman" w:hAnsi="Times New Roman" w:cs="Times New Roman"/>
          <w:sz w:val="24"/>
          <w:szCs w:val="24"/>
        </w:rPr>
        <w:t xml:space="preserve"> Pieņemot visas Nolikumā noteiktās prasības, apliecinām, ka:</w:t>
      </w:r>
    </w:p>
    <w:p w:rsidR="00991FB4" w:rsidRPr="00991FB4" w:rsidRDefault="00991FB4" w:rsidP="00991FB4">
      <w:pPr>
        <w:tabs>
          <w:tab w:val="left" w:pos="450"/>
        </w:tabs>
        <w:jc w:val="both"/>
        <w:rPr>
          <w:rFonts w:ascii="Times New Roman" w:hAnsi="Times New Roman" w:cs="Times New Roman"/>
          <w:sz w:val="24"/>
          <w:szCs w:val="24"/>
        </w:rPr>
      </w:pPr>
      <w:r w:rsidRPr="00991FB4">
        <w:rPr>
          <w:rFonts w:ascii="Times New Roman" w:hAnsi="Times New Roman" w:cs="Times New Roman"/>
          <w:sz w:val="24"/>
          <w:szCs w:val="24"/>
        </w:rPr>
        <w:t>1) vēlamies piedalīties LU organizētajā iepirkumā „</w:t>
      </w:r>
      <w:r w:rsidR="005329A2" w:rsidRPr="00866232">
        <w:rPr>
          <w:rFonts w:ascii="Times New Roman" w:hAnsi="Times New Roman" w:cs="Times New Roman"/>
          <w:sz w:val="24"/>
          <w:szCs w:val="24"/>
        </w:rPr>
        <w:t>Laboratorijas iekārtas</w:t>
      </w:r>
      <w:r w:rsidR="005329A2">
        <w:rPr>
          <w:rFonts w:ascii="Times New Roman" w:hAnsi="Times New Roman" w:cs="Times New Roman"/>
          <w:sz w:val="24"/>
          <w:szCs w:val="24"/>
        </w:rPr>
        <w:t>” (iepirkuma ident.Nr.LU 2016/92</w:t>
      </w:r>
      <w:r w:rsidRPr="00991FB4">
        <w:rPr>
          <w:rFonts w:ascii="Times New Roman" w:hAnsi="Times New Roman" w:cs="Times New Roman"/>
          <w:sz w:val="24"/>
          <w:szCs w:val="24"/>
        </w:rPr>
        <w:t>_I)</w:t>
      </w:r>
      <w:r w:rsidR="003900FC">
        <w:rPr>
          <w:rFonts w:ascii="Times New Roman" w:hAnsi="Times New Roman" w:cs="Times New Roman"/>
          <w:sz w:val="24"/>
          <w:szCs w:val="24"/>
        </w:rPr>
        <w:t xml:space="preserve"> </w:t>
      </w:r>
      <w:r w:rsidR="00821D1C">
        <w:rPr>
          <w:rFonts w:ascii="Times New Roman" w:hAnsi="Times New Roman" w:cs="Times New Roman"/>
          <w:sz w:val="24"/>
          <w:szCs w:val="24"/>
        </w:rPr>
        <w:t xml:space="preserve">Iepirkuma priekšmeta </w:t>
      </w:r>
      <w:r w:rsidR="003900FC" w:rsidRPr="00184404">
        <w:rPr>
          <w:rFonts w:ascii="Times New Roman" w:hAnsi="Times New Roman" w:cs="Times New Roman"/>
          <w:sz w:val="24"/>
          <w:szCs w:val="24"/>
          <w:highlight w:val="yellow"/>
        </w:rPr>
        <w:t>_____</w:t>
      </w:r>
      <w:r w:rsidR="003900FC">
        <w:rPr>
          <w:rFonts w:ascii="Times New Roman" w:hAnsi="Times New Roman" w:cs="Times New Roman"/>
          <w:sz w:val="24"/>
          <w:szCs w:val="24"/>
        </w:rPr>
        <w:t>. daļā „</w:t>
      </w:r>
      <w:r w:rsidR="003900FC" w:rsidRPr="00184404">
        <w:rPr>
          <w:rFonts w:ascii="Times New Roman" w:hAnsi="Times New Roman" w:cs="Times New Roman"/>
          <w:sz w:val="24"/>
          <w:szCs w:val="24"/>
          <w:highlight w:val="yellow"/>
        </w:rPr>
        <w:t>________________________________________</w:t>
      </w:r>
      <w:r w:rsidR="003900FC">
        <w:rPr>
          <w:rFonts w:ascii="Times New Roman" w:hAnsi="Times New Roman" w:cs="Times New Roman"/>
          <w:sz w:val="24"/>
          <w:szCs w:val="24"/>
        </w:rPr>
        <w:t>” (</w:t>
      </w:r>
      <w:r w:rsidR="003900FC" w:rsidRPr="00821D1C">
        <w:rPr>
          <w:rFonts w:ascii="Times New Roman" w:hAnsi="Times New Roman" w:cs="Times New Roman"/>
          <w:b/>
          <w:sz w:val="24"/>
          <w:szCs w:val="24"/>
          <w:u w:val="single"/>
        </w:rPr>
        <w:t xml:space="preserve">aizpilda </w:t>
      </w:r>
      <w:r w:rsidR="00821D1C" w:rsidRPr="00821D1C">
        <w:rPr>
          <w:rFonts w:ascii="Times New Roman" w:hAnsi="Times New Roman" w:cs="Times New Roman"/>
          <w:b/>
          <w:sz w:val="24"/>
          <w:szCs w:val="24"/>
          <w:u w:val="single"/>
        </w:rPr>
        <w:t>P</w:t>
      </w:r>
      <w:r w:rsidR="003900FC" w:rsidRPr="00821D1C">
        <w:rPr>
          <w:rFonts w:ascii="Times New Roman" w:hAnsi="Times New Roman" w:cs="Times New Roman"/>
          <w:b/>
          <w:sz w:val="24"/>
          <w:szCs w:val="24"/>
          <w:u w:val="single"/>
        </w:rPr>
        <w:t>retendents</w:t>
      </w:r>
      <w:r w:rsidR="003900FC">
        <w:rPr>
          <w:rFonts w:ascii="Times New Roman" w:hAnsi="Times New Roman" w:cs="Times New Roman"/>
          <w:sz w:val="24"/>
          <w:szCs w:val="24"/>
        </w:rPr>
        <w:t>)</w:t>
      </w:r>
      <w:r w:rsidRPr="00991FB4">
        <w:rPr>
          <w:rFonts w:ascii="Times New Roman" w:hAnsi="Times New Roman" w:cs="Times New Roman"/>
          <w:sz w:val="24"/>
          <w:szCs w:val="24"/>
        </w:rPr>
        <w:t>;</w:t>
      </w:r>
      <w:r w:rsidRPr="00991FB4">
        <w:rPr>
          <w:rFonts w:ascii="Times New Roman" w:hAnsi="Times New Roman" w:cs="Times New Roman"/>
          <w:bCs/>
          <w:sz w:val="24"/>
          <w:szCs w:val="24"/>
        </w:rPr>
        <w:t xml:space="preserve">                                                      </w:t>
      </w:r>
      <w:r w:rsidRPr="00991FB4">
        <w:rPr>
          <w:rFonts w:ascii="Times New Roman" w:hAnsi="Times New Roman" w:cs="Times New Roman"/>
          <w:sz w:val="24"/>
          <w:szCs w:val="24"/>
        </w:rPr>
        <w:t xml:space="preserve">                                                  </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2) esam iepazinušies ar visām Iepirkuma </w:t>
      </w:r>
      <w:r w:rsidR="008E4DE6">
        <w:rPr>
          <w:rFonts w:ascii="Times New Roman" w:hAnsi="Times New Roman" w:cs="Times New Roman"/>
          <w:sz w:val="24"/>
          <w:szCs w:val="24"/>
        </w:rPr>
        <w:t>n</w:t>
      </w:r>
      <w:r w:rsidRPr="00991FB4">
        <w:rPr>
          <w:rFonts w:ascii="Times New Roman" w:hAnsi="Times New Roman" w:cs="Times New Roman"/>
          <w:sz w:val="24"/>
          <w:szCs w:val="24"/>
        </w:rPr>
        <w:t>olikumā noteiktajām prasībām un apņemamies tās ievērot un izpildīt;</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3) mums nav iebildumu attiecībā uz 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olikumu un pilnībā atbilstam visām </w:t>
      </w:r>
      <w:r w:rsidR="008E4DE6">
        <w:rPr>
          <w:rFonts w:ascii="Times New Roman" w:hAnsi="Times New Roman" w:cs="Times New Roman"/>
          <w:sz w:val="24"/>
          <w:szCs w:val="24"/>
        </w:rPr>
        <w:t>n</w:t>
      </w:r>
      <w:r w:rsidRPr="00991FB4">
        <w:rPr>
          <w:rFonts w:ascii="Times New Roman" w:hAnsi="Times New Roman" w:cs="Times New Roman"/>
          <w:sz w:val="24"/>
          <w:szCs w:val="24"/>
        </w:rPr>
        <w:t>olikumā ietvertajām prasībām attiecībā uz Pretendentu;</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4) visas </w:t>
      </w:r>
      <w:r w:rsidR="008E4DE6">
        <w:rPr>
          <w:rFonts w:ascii="Times New Roman" w:hAnsi="Times New Roman" w:cs="Times New Roman"/>
          <w:sz w:val="24"/>
          <w:szCs w:val="24"/>
        </w:rPr>
        <w:t>p</w:t>
      </w:r>
      <w:r w:rsidRPr="00991FB4">
        <w:rPr>
          <w:rFonts w:ascii="Times New Roman" w:hAnsi="Times New Roman" w:cs="Times New Roman"/>
          <w:sz w:val="24"/>
          <w:szCs w:val="24"/>
        </w:rPr>
        <w:t>iedāvājumā sniegtās ziņas ir patiesas;</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5) visus ar Iepirkumu saistītos dokumentus, lūdzu, nosūtīt uz </w:t>
      </w:r>
      <w:r w:rsidR="00E13986">
        <w:rPr>
          <w:rFonts w:ascii="Times New Roman" w:hAnsi="Times New Roman" w:cs="Times New Roman"/>
          <w:sz w:val="24"/>
          <w:szCs w:val="24"/>
        </w:rPr>
        <w:t>iepriekš</w:t>
      </w:r>
      <w:r w:rsidRPr="00991FB4">
        <w:rPr>
          <w:rFonts w:ascii="Times New Roman" w:hAnsi="Times New Roman" w:cs="Times New Roman"/>
          <w:sz w:val="24"/>
          <w:szCs w:val="24"/>
        </w:rPr>
        <w:t xml:space="preserve"> norādīto (skatīt 1.5.apakšpunktā minēto) adresi vai elektronisko pastu: ___________________, neizmantojot drošu elektronisko parakstu </w:t>
      </w:r>
      <w:r w:rsidRPr="00991FB4">
        <w:rPr>
          <w:rFonts w:ascii="Times New Roman" w:hAnsi="Times New Roman" w:cs="Times New Roman"/>
          <w:i/>
          <w:sz w:val="24"/>
          <w:szCs w:val="24"/>
        </w:rPr>
        <w:t>(aizpilda, ja Pretendents dokumentus vēlas saņemt attiecīgajā veidā)</w:t>
      </w:r>
      <w:r w:rsidRPr="00991FB4">
        <w:rPr>
          <w:rFonts w:ascii="Times New Roman" w:hAnsi="Times New Roman" w:cs="Times New Roman"/>
          <w:sz w:val="24"/>
          <w:szCs w:val="24"/>
        </w:rPr>
        <w:t>.</w:t>
      </w:r>
    </w:p>
    <w:p w:rsidR="00991FB4" w:rsidRDefault="00991FB4" w:rsidP="008C7C4D">
      <w:pPr>
        <w:tabs>
          <w:tab w:val="left" w:pos="426"/>
        </w:tabs>
        <w:spacing w:after="0" w:line="240" w:lineRule="auto"/>
        <w:ind w:left="540"/>
        <w:jc w:val="center"/>
        <w:rPr>
          <w:rFonts w:ascii="Times New Roman" w:eastAsia="Times New Roman" w:hAnsi="Times New Roman" w:cs="Times New Roman"/>
          <w:lang w:eastAsia="en-US"/>
        </w:rPr>
      </w:pP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B46ABF">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lastRenderedPageBreak/>
              <w:t>Personas, uz kuras iespējām Pretendents balstās kvalifikācijas apliecināšanai, 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B46ABF">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Amatpersona (pretendenta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 xml:space="preserve">_________________________                _______________        _________________                   </w:t>
      </w:r>
      <w:r w:rsidRPr="002E7D9A">
        <w:rPr>
          <w:rFonts w:ascii="Times New Roman" w:hAnsi="Times New Roman" w:cs="Times New Roman"/>
          <w:sz w:val="24"/>
          <w:szCs w:val="24"/>
        </w:rPr>
        <w:tab/>
        <w:t xml:space="preserve">      /vārds,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423EF">
        <w:rPr>
          <w:rFonts w:ascii="Times New Roman" w:hAnsi="Times New Roman" w:cs="Times New Roman"/>
          <w:sz w:val="24"/>
          <w:szCs w:val="24"/>
        </w:rPr>
        <w:t>6</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w:t>
      </w:r>
      <w:r w:rsidR="00C65A3C">
        <w:rPr>
          <w:rFonts w:ascii="Times New Roman" w:hAnsi="Times New Roman" w:cs="Times New Roman"/>
          <w:sz w:val="24"/>
          <w:szCs w:val="24"/>
        </w:rPr>
        <w:t>parakstīšanas</w:t>
      </w:r>
      <w:r w:rsidRPr="002E7D9A">
        <w:rPr>
          <w:rFonts w:ascii="Times New Roman" w:hAnsi="Times New Roman" w:cs="Times New Roman"/>
          <w:sz w:val="24"/>
          <w:szCs w:val="24"/>
        </w:rPr>
        <w:t xml:space="preserve"> vieta/  </w:t>
      </w:r>
      <w:r w:rsidR="005D6438">
        <w:rPr>
          <w:rFonts w:ascii="Times New Roman" w:hAnsi="Times New Roman" w:cs="Times New Roman"/>
          <w:sz w:val="24"/>
          <w:szCs w:val="24"/>
        </w:rPr>
        <w:t xml:space="preserve">                                 /datums/</w:t>
      </w:r>
    </w:p>
    <w:p w:rsidR="00890EC3" w:rsidRDefault="005C5925" w:rsidP="005C5925">
      <w:pPr>
        <w:tabs>
          <w:tab w:val="left" w:pos="855"/>
        </w:tabs>
        <w:spacing w:after="0"/>
        <w:jc w:val="right"/>
        <w:rPr>
          <w:rFonts w:ascii="Times New Roman" w:hAnsi="Times New Roman" w:cs="Times New Roman"/>
          <w:sz w:val="24"/>
          <w:szCs w:val="24"/>
        </w:rPr>
        <w:sectPr w:rsidR="00890EC3" w:rsidSect="007F5E17">
          <w:headerReference w:type="default" r:id="rId16"/>
          <w:footerReference w:type="default" r:id="rId17"/>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rsidR="005C5925" w:rsidRPr="005C5925" w:rsidRDefault="00EF1DC9" w:rsidP="005C5925">
      <w:pPr>
        <w:tabs>
          <w:tab w:val="left" w:pos="855"/>
        </w:tabs>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rsidR="00476DC6" w:rsidRPr="005C5925" w:rsidRDefault="00BD2BEC" w:rsidP="00476DC6">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rsidR="00476DC6" w:rsidRDefault="00D56EDC" w:rsidP="00476DC6">
      <w:pPr>
        <w:tabs>
          <w:tab w:val="left" w:pos="855"/>
        </w:tabs>
        <w:spacing w:after="0"/>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00476DC6" w:rsidRPr="005C5925">
        <w:rPr>
          <w:rFonts w:ascii="Times New Roman" w:hAnsi="Times New Roman" w:cs="Times New Roman"/>
          <w:b/>
          <w:sz w:val="24"/>
          <w:lang w:eastAsia="en-US"/>
        </w:rPr>
        <w:t>ehnisk</w:t>
      </w:r>
      <w:r w:rsidR="00476DC6">
        <w:rPr>
          <w:rFonts w:ascii="Times New Roman" w:hAnsi="Times New Roman" w:cs="Times New Roman"/>
          <w:b/>
          <w:sz w:val="24"/>
          <w:lang w:eastAsia="en-US"/>
        </w:rPr>
        <w:t>ais</w:t>
      </w:r>
      <w:r>
        <w:rPr>
          <w:rFonts w:ascii="Times New Roman" w:hAnsi="Times New Roman" w:cs="Times New Roman"/>
          <w:b/>
          <w:sz w:val="24"/>
          <w:lang w:eastAsia="en-US"/>
        </w:rPr>
        <w:t xml:space="preserve"> un f</w:t>
      </w:r>
      <w:r w:rsidR="00476DC6" w:rsidRPr="005C5925">
        <w:rPr>
          <w:rFonts w:ascii="Times New Roman" w:hAnsi="Times New Roman" w:cs="Times New Roman"/>
          <w:b/>
          <w:sz w:val="24"/>
          <w:lang w:eastAsia="en-US"/>
        </w:rPr>
        <w:t>inanšu piedāvājum</w:t>
      </w:r>
      <w:r w:rsidR="00476DC6">
        <w:rPr>
          <w:rFonts w:ascii="Times New Roman" w:hAnsi="Times New Roman" w:cs="Times New Roman"/>
          <w:b/>
          <w:sz w:val="24"/>
          <w:lang w:eastAsia="en-US"/>
        </w:rPr>
        <w:t>s</w:t>
      </w:r>
      <w:r w:rsidR="00BD2BEC">
        <w:rPr>
          <w:rFonts w:ascii="Times New Roman" w:hAnsi="Times New Roman" w:cs="Times New Roman"/>
          <w:b/>
          <w:sz w:val="24"/>
          <w:lang w:eastAsia="en-US"/>
        </w:rPr>
        <w:t>”</w:t>
      </w:r>
      <w:r w:rsidR="00476DC6" w:rsidRPr="005C5925">
        <w:rPr>
          <w:rFonts w:ascii="Times New Roman" w:hAnsi="Times New Roman" w:cs="Times New Roman"/>
          <w:b/>
          <w:sz w:val="24"/>
          <w:lang w:eastAsia="en-US"/>
        </w:rPr>
        <w:t xml:space="preserve"> </w:t>
      </w:r>
    </w:p>
    <w:p w:rsidR="005C5925" w:rsidRPr="005C5925" w:rsidRDefault="00F57373" w:rsidP="00476DC6">
      <w:pPr>
        <w:tabs>
          <w:tab w:val="left" w:pos="855"/>
        </w:tabs>
        <w:spacing w:after="0"/>
        <w:jc w:val="right"/>
        <w:rPr>
          <w:rFonts w:ascii="Times New Roman" w:hAnsi="Times New Roman" w:cs="Times New Roman"/>
          <w:sz w:val="24"/>
          <w:lang w:eastAsia="en-US"/>
        </w:rPr>
      </w:pPr>
      <w:r>
        <w:rPr>
          <w:rFonts w:ascii="Times New Roman" w:hAnsi="Times New Roman" w:cs="Times New Roman"/>
          <w:sz w:val="24"/>
          <w:lang w:eastAsia="en-US"/>
        </w:rPr>
        <w:t>LU</w:t>
      </w:r>
      <w:r w:rsidR="005C5925" w:rsidRPr="005C5925">
        <w:rPr>
          <w:rFonts w:ascii="Times New Roman" w:hAnsi="Times New Roman" w:cs="Times New Roman"/>
          <w:sz w:val="24"/>
          <w:lang w:eastAsia="en-US"/>
        </w:rPr>
        <w:t xml:space="preserve"> organizētā iepirkuma</w:t>
      </w:r>
    </w:p>
    <w:p w:rsidR="005C5925" w:rsidRPr="005C5925" w:rsidRDefault="005C5925" w:rsidP="00CF4A2E">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00E00B32" w:rsidRPr="00E00B32">
        <w:rPr>
          <w:rFonts w:ascii="Times New Roman" w:hAnsi="Times New Roman" w:cs="Times New Roman"/>
          <w:sz w:val="24"/>
          <w:szCs w:val="24"/>
        </w:rPr>
        <w:t xml:space="preserve"> </w:t>
      </w:r>
      <w:r w:rsidR="00E00B32" w:rsidRPr="00866232">
        <w:rPr>
          <w:rFonts w:ascii="Times New Roman" w:hAnsi="Times New Roman" w:cs="Times New Roman"/>
          <w:sz w:val="24"/>
          <w:szCs w:val="24"/>
        </w:rPr>
        <w:t>Laboratorijas iekārtas</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5C5925" w:rsidRPr="005C5925" w:rsidRDefault="005C5925" w:rsidP="005C5925">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sidR="00CF4A2E">
        <w:rPr>
          <w:rFonts w:ascii="Times New Roman" w:hAnsi="Times New Roman" w:cs="Times New Roman"/>
          <w:sz w:val="24"/>
        </w:rPr>
        <w:t>rkuma identifikācijas Nr.LU 2016</w:t>
      </w:r>
      <w:r w:rsidRPr="005C5925">
        <w:rPr>
          <w:rFonts w:ascii="Times New Roman" w:hAnsi="Times New Roman" w:cs="Times New Roman"/>
          <w:sz w:val="24"/>
        </w:rPr>
        <w:t>/</w:t>
      </w:r>
      <w:r w:rsidR="00E00B32">
        <w:rPr>
          <w:rFonts w:ascii="Times New Roman" w:hAnsi="Times New Roman" w:cs="Times New Roman"/>
          <w:sz w:val="24"/>
        </w:rPr>
        <w:t>92</w:t>
      </w:r>
      <w:r w:rsidRPr="00D903FE">
        <w:rPr>
          <w:rFonts w:ascii="Times New Roman" w:hAnsi="Times New Roman" w:cs="Times New Roman"/>
          <w:sz w:val="24"/>
        </w:rPr>
        <w:t>_I</w:t>
      </w:r>
      <w:r w:rsidRPr="005C5925">
        <w:rPr>
          <w:rFonts w:ascii="Times New Roman" w:hAnsi="Times New Roman" w:cs="Times New Roman"/>
          <w:sz w:val="24"/>
        </w:rPr>
        <w:t xml:space="preserve">) </w:t>
      </w:r>
    </w:p>
    <w:p w:rsidR="005C5925" w:rsidRDefault="00476DC6" w:rsidP="005C5925">
      <w:pPr>
        <w:spacing w:after="0"/>
        <w:jc w:val="right"/>
        <w:rPr>
          <w:rFonts w:ascii="Times New Roman" w:hAnsi="Times New Roman" w:cs="Times New Roman"/>
          <w:sz w:val="24"/>
        </w:rPr>
      </w:pPr>
      <w:r>
        <w:rPr>
          <w:rFonts w:ascii="Times New Roman" w:hAnsi="Times New Roman" w:cs="Times New Roman"/>
          <w:sz w:val="24"/>
        </w:rPr>
        <w:t>n</w:t>
      </w:r>
      <w:r w:rsidR="005C5925" w:rsidRPr="005C5925">
        <w:rPr>
          <w:rFonts w:ascii="Times New Roman" w:hAnsi="Times New Roman" w:cs="Times New Roman"/>
          <w:sz w:val="24"/>
        </w:rPr>
        <w:t>olikumam</w:t>
      </w:r>
    </w:p>
    <w:p w:rsidR="00822B74" w:rsidRDefault="00822B74" w:rsidP="00822B74">
      <w:pPr>
        <w:ind w:left="1980"/>
        <w:jc w:val="center"/>
        <w:rPr>
          <w:b/>
          <w:caps/>
        </w:rPr>
      </w:pPr>
    </w:p>
    <w:p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xml:space="preserve">, </w:t>
      </w:r>
      <w:r w:rsidR="00D56EDC">
        <w:rPr>
          <w:rFonts w:ascii="Times New Roman" w:hAnsi="Times New Roman" w:cs="Times New Roman"/>
          <w:b/>
          <w:sz w:val="24"/>
          <w:szCs w:val="24"/>
        </w:rPr>
        <w:t xml:space="preserve">PRETENDENTA </w:t>
      </w:r>
      <w:r w:rsidR="00CF4A2E" w:rsidRPr="00DA567A">
        <w:rPr>
          <w:rFonts w:ascii="Times New Roman" w:hAnsi="Times New Roman" w:cs="Times New Roman"/>
          <w:b/>
          <w:sz w:val="24"/>
          <w:szCs w:val="24"/>
        </w:rPr>
        <w:t>TEHNISKAIS</w:t>
      </w:r>
      <w:r w:rsidRPr="00DA567A">
        <w:rPr>
          <w:rFonts w:ascii="Times New Roman" w:hAnsi="Times New Roman" w:cs="Times New Roman"/>
          <w:b/>
          <w:sz w:val="24"/>
          <w:szCs w:val="24"/>
        </w:rPr>
        <w:t xml:space="preserve"> UN FINANŠU PIEDĀVĀJUMS</w:t>
      </w:r>
    </w:p>
    <w:p w:rsidR="00890EC3" w:rsidRDefault="00890EC3" w:rsidP="00BD66DF">
      <w:pPr>
        <w:jc w:val="center"/>
        <w:rPr>
          <w:rFonts w:ascii="Times New Roman" w:hAnsi="Times New Roman" w:cs="Times New Roman"/>
          <w:b/>
          <w:sz w:val="24"/>
          <w:szCs w:val="24"/>
        </w:rPr>
      </w:pPr>
      <w:r w:rsidRPr="00DA567A">
        <w:rPr>
          <w:rFonts w:ascii="Times New Roman" w:hAnsi="Times New Roman" w:cs="Times New Roman"/>
          <w:b/>
          <w:sz w:val="24"/>
          <w:szCs w:val="24"/>
        </w:rPr>
        <w:t>1.</w:t>
      </w:r>
      <w:r w:rsidR="00923226" w:rsidRPr="00DA567A">
        <w:rPr>
          <w:rFonts w:ascii="Times New Roman" w:hAnsi="Times New Roman" w:cs="Times New Roman"/>
          <w:b/>
          <w:sz w:val="24"/>
          <w:szCs w:val="24"/>
        </w:rPr>
        <w:t>daļa</w:t>
      </w:r>
      <w:r w:rsidRPr="00DA567A">
        <w:rPr>
          <w:rFonts w:ascii="Times New Roman" w:hAnsi="Times New Roman" w:cs="Times New Roman"/>
          <w:b/>
          <w:sz w:val="24"/>
          <w:szCs w:val="24"/>
        </w:rPr>
        <w:t xml:space="preserve"> – </w:t>
      </w:r>
      <w:r w:rsidR="00BD66DF" w:rsidRPr="00DA567A">
        <w:rPr>
          <w:rFonts w:ascii="Times New Roman" w:hAnsi="Times New Roman" w:cs="Times New Roman"/>
          <w:b/>
          <w:sz w:val="24"/>
          <w:szCs w:val="24"/>
        </w:rPr>
        <w:t>“</w:t>
      </w:r>
      <w:r w:rsidR="00E17702" w:rsidRPr="00E17702">
        <w:rPr>
          <w:rFonts w:ascii="Times New Roman" w:hAnsi="Times New Roman" w:cs="Times New Roman"/>
          <w:b/>
          <w:sz w:val="24"/>
          <w:szCs w:val="24"/>
        </w:rPr>
        <w:t>Personalizētās medicīnas laboratorijas aprīkojums</w:t>
      </w:r>
      <w:r w:rsidR="00BD66DF" w:rsidRPr="00DA567A">
        <w:rPr>
          <w:rFonts w:ascii="Times New Roman" w:hAnsi="Times New Roman" w:cs="Times New Roman"/>
          <w:b/>
          <w:sz w:val="24"/>
          <w:szCs w:val="24"/>
        </w:rPr>
        <w:t>”</w:t>
      </w:r>
    </w:p>
    <w:tbl>
      <w:tblPr>
        <w:tblW w:w="12380" w:type="dxa"/>
        <w:tblLook w:val="04A0" w:firstRow="1" w:lastRow="0" w:firstColumn="1" w:lastColumn="0" w:noHBand="0" w:noVBand="1"/>
      </w:tblPr>
      <w:tblGrid>
        <w:gridCol w:w="12380"/>
      </w:tblGrid>
      <w:tr w:rsidR="00E16816" w:rsidRPr="0085427F" w:rsidTr="00737675">
        <w:trPr>
          <w:trHeight w:val="990"/>
        </w:trPr>
        <w:tc>
          <w:tcPr>
            <w:tcW w:w="12380" w:type="dxa"/>
            <w:tcBorders>
              <w:top w:val="nil"/>
              <w:left w:val="nil"/>
              <w:right w:val="nil"/>
            </w:tcBorders>
            <w:shd w:val="clear" w:color="auto" w:fill="auto"/>
            <w:vAlign w:val="center"/>
            <w:hideMark/>
          </w:tcPr>
          <w:p w:rsidR="00E16816" w:rsidRPr="00C96DA4" w:rsidRDefault="00E16816" w:rsidP="00737675">
            <w:pPr>
              <w:pStyle w:val="ListParagraph"/>
              <w:numPr>
                <w:ilvl w:val="0"/>
                <w:numId w:val="22"/>
              </w:numPr>
              <w:spacing w:after="160" w:line="259" w:lineRule="auto"/>
              <w:jc w:val="both"/>
              <w:rPr>
                <w:rFonts w:ascii="Times New Roman" w:hAnsi="Times New Roman"/>
                <w:color w:val="000000"/>
                <w:sz w:val="24"/>
                <w:szCs w:val="24"/>
                <w:lang w:eastAsia="en-GB"/>
              </w:rPr>
            </w:pPr>
            <w:r w:rsidRPr="00C96DA4">
              <w:rPr>
                <w:rFonts w:ascii="Times New Roman" w:hAnsi="Times New Roman"/>
                <w:color w:val="000000"/>
                <w:sz w:val="24"/>
                <w:szCs w:val="24"/>
                <w:lang w:eastAsia="en-GB"/>
              </w:rPr>
              <w:t>Pretendents tehnisko un finanšu piedāvājumu sagatavo atbilstoši Nolikuma 2.pielikum</w:t>
            </w:r>
            <w:r w:rsidR="00C653AB">
              <w:rPr>
                <w:rFonts w:ascii="Times New Roman" w:hAnsi="Times New Roman"/>
                <w:color w:val="000000"/>
                <w:sz w:val="24"/>
                <w:szCs w:val="24"/>
                <w:lang w:eastAsia="en-GB"/>
              </w:rPr>
              <w:t>ā</w:t>
            </w:r>
            <w:r w:rsidRPr="00C96DA4">
              <w:rPr>
                <w:rFonts w:ascii="Times New Roman" w:hAnsi="Times New Roman"/>
                <w:color w:val="000000"/>
                <w:sz w:val="24"/>
                <w:szCs w:val="24"/>
                <w:lang w:eastAsia="en-GB"/>
              </w:rPr>
              <w:t xml:space="preserve"> „Tehniskā specifikācija, </w:t>
            </w:r>
            <w:r w:rsidR="006B6AFD">
              <w:rPr>
                <w:rFonts w:ascii="Times New Roman" w:hAnsi="Times New Roman"/>
                <w:color w:val="000000"/>
                <w:sz w:val="24"/>
                <w:szCs w:val="24"/>
                <w:lang w:eastAsia="en-GB"/>
              </w:rPr>
              <w:t>Pretendenta tehniskais un f</w:t>
            </w:r>
            <w:r w:rsidRPr="00C96DA4">
              <w:rPr>
                <w:rFonts w:ascii="Times New Roman" w:hAnsi="Times New Roman"/>
                <w:color w:val="000000"/>
                <w:sz w:val="24"/>
                <w:szCs w:val="24"/>
                <w:lang w:eastAsia="en-GB"/>
              </w:rPr>
              <w:t>inanšu piedāvājums”</w:t>
            </w:r>
            <w:r w:rsidR="00C653AB">
              <w:rPr>
                <w:rFonts w:ascii="Times New Roman" w:hAnsi="Times New Roman"/>
                <w:color w:val="000000"/>
                <w:sz w:val="24"/>
                <w:szCs w:val="24"/>
                <w:lang w:eastAsia="en-GB"/>
              </w:rPr>
              <w:t xml:space="preserve"> noteiktajam</w:t>
            </w:r>
            <w:r w:rsidRPr="00C96DA4">
              <w:rPr>
                <w:rFonts w:ascii="Times New Roman" w:hAnsi="Times New Roman"/>
                <w:color w:val="000000"/>
                <w:sz w:val="24"/>
                <w:szCs w:val="24"/>
                <w:lang w:eastAsia="en-GB"/>
              </w:rPr>
              <w:t xml:space="preserve">. Pretendentam jāpiedāvā katra </w:t>
            </w:r>
            <w:r w:rsidR="00C653AB">
              <w:rPr>
                <w:rFonts w:ascii="Times New Roman" w:hAnsi="Times New Roman"/>
                <w:color w:val="000000"/>
                <w:sz w:val="24"/>
                <w:szCs w:val="24"/>
                <w:lang w:eastAsia="en-GB"/>
              </w:rPr>
              <w:t>P</w:t>
            </w:r>
            <w:r w:rsidRPr="00C96DA4">
              <w:rPr>
                <w:rFonts w:ascii="Times New Roman" w:hAnsi="Times New Roman"/>
                <w:color w:val="000000"/>
                <w:sz w:val="24"/>
                <w:szCs w:val="24"/>
                <w:lang w:eastAsia="en-GB"/>
              </w:rPr>
              <w:t xml:space="preserve">reces vienība atbilstoši </w:t>
            </w:r>
            <w:r w:rsidR="006B6AFD">
              <w:rPr>
                <w:rFonts w:ascii="Times New Roman" w:hAnsi="Times New Roman"/>
                <w:color w:val="000000"/>
                <w:sz w:val="24"/>
                <w:szCs w:val="24"/>
                <w:lang w:eastAsia="en-GB"/>
              </w:rPr>
              <w:t xml:space="preserve">tabulā </w:t>
            </w:r>
            <w:r w:rsidRPr="00C96DA4">
              <w:rPr>
                <w:rFonts w:ascii="Times New Roman" w:hAnsi="Times New Roman"/>
                <w:color w:val="000000"/>
                <w:sz w:val="24"/>
                <w:szCs w:val="24"/>
                <w:lang w:eastAsia="en-GB"/>
              </w:rPr>
              <w:t xml:space="preserve">noteiktajām Pasūtītāja prasībām (Tehniskā specifikācija), aizpildot </w:t>
            </w:r>
            <w:r w:rsidR="006B6AFD">
              <w:rPr>
                <w:rFonts w:ascii="Times New Roman" w:hAnsi="Times New Roman"/>
                <w:color w:val="000000"/>
                <w:sz w:val="24"/>
                <w:szCs w:val="24"/>
                <w:lang w:eastAsia="en-GB"/>
              </w:rPr>
              <w:t>5. un 6.</w:t>
            </w:r>
            <w:r w:rsidRPr="00C96DA4">
              <w:rPr>
                <w:rFonts w:ascii="Times New Roman" w:hAnsi="Times New Roman"/>
                <w:color w:val="000000"/>
                <w:sz w:val="24"/>
                <w:szCs w:val="24"/>
                <w:lang w:eastAsia="en-GB"/>
              </w:rPr>
              <w:t xml:space="preserve"> tabul</w:t>
            </w:r>
            <w:r w:rsidR="006B6AFD">
              <w:rPr>
                <w:rFonts w:ascii="Times New Roman" w:hAnsi="Times New Roman"/>
                <w:color w:val="000000"/>
                <w:sz w:val="24"/>
                <w:szCs w:val="24"/>
                <w:lang w:eastAsia="en-GB"/>
              </w:rPr>
              <w:t>as aili (skatīt zemāk</w:t>
            </w:r>
            <w:r w:rsidR="00C653AB">
              <w:rPr>
                <w:rFonts w:ascii="Times New Roman" w:hAnsi="Times New Roman"/>
                <w:color w:val="000000"/>
                <w:sz w:val="24"/>
                <w:szCs w:val="24"/>
                <w:lang w:eastAsia="en-GB"/>
              </w:rPr>
              <w:t xml:space="preserve"> tabulu</w:t>
            </w:r>
            <w:r w:rsidRPr="00C96DA4">
              <w:rPr>
                <w:rFonts w:ascii="Times New Roman" w:hAnsi="Times New Roman"/>
                <w:color w:val="000000"/>
                <w:sz w:val="24"/>
                <w:szCs w:val="24"/>
                <w:lang w:eastAsia="en-GB"/>
              </w:rPr>
              <w:t>).</w:t>
            </w:r>
          </w:p>
          <w:p w:rsidR="00DE7D95" w:rsidRPr="00DE7D95" w:rsidRDefault="00DE7D95" w:rsidP="00737675">
            <w:pPr>
              <w:pStyle w:val="ListParagraph"/>
              <w:numPr>
                <w:ilvl w:val="0"/>
                <w:numId w:val="22"/>
              </w:numPr>
              <w:spacing w:after="160" w:line="259" w:lineRule="auto"/>
              <w:jc w:val="both"/>
              <w:rPr>
                <w:rFonts w:ascii="Times New Roman" w:hAnsi="Times New Roman"/>
                <w:color w:val="000000"/>
                <w:sz w:val="24"/>
                <w:szCs w:val="24"/>
                <w:lang w:eastAsia="en-GB"/>
              </w:rPr>
            </w:pPr>
            <w:r w:rsidRPr="00DE7D95">
              <w:rPr>
                <w:rFonts w:ascii="Times New Roman" w:hAnsi="Times New Roman"/>
                <w:color w:val="000000"/>
                <w:sz w:val="24"/>
                <w:szCs w:val="24"/>
                <w:lang w:eastAsia="en-GB"/>
              </w:rPr>
              <w:t xml:space="preserve">Pretendents </w:t>
            </w:r>
            <w:r w:rsidR="00DD7AC8">
              <w:rPr>
                <w:rFonts w:ascii="Times New Roman" w:hAnsi="Times New Roman"/>
                <w:color w:val="000000"/>
                <w:sz w:val="24"/>
                <w:szCs w:val="24"/>
                <w:lang w:eastAsia="en-GB"/>
              </w:rPr>
              <w:t>tabulas ailē</w:t>
            </w:r>
            <w:r w:rsidRPr="00DE7D95">
              <w:rPr>
                <w:rFonts w:ascii="Times New Roman" w:hAnsi="Times New Roman"/>
                <w:color w:val="000000"/>
                <w:sz w:val="24"/>
                <w:szCs w:val="24"/>
                <w:lang w:eastAsia="en-GB"/>
              </w:rPr>
              <w:t xml:space="preserve"> “</w:t>
            </w:r>
            <w:r w:rsidR="0033148F">
              <w:rPr>
                <w:rFonts w:ascii="Times New Roman" w:hAnsi="Times New Roman"/>
                <w:color w:val="000000"/>
                <w:sz w:val="24"/>
                <w:szCs w:val="24"/>
                <w:lang w:eastAsia="en-GB"/>
              </w:rPr>
              <w:t>Pretendenta</w:t>
            </w:r>
            <w:r w:rsidRPr="00DE7D95">
              <w:rPr>
                <w:rFonts w:ascii="Times New Roman" w:hAnsi="Times New Roman"/>
                <w:color w:val="000000"/>
                <w:sz w:val="24"/>
                <w:szCs w:val="24"/>
                <w:lang w:eastAsia="en-GB"/>
              </w:rPr>
              <w:t xml:space="preserve"> piedāvājums” norāda </w:t>
            </w:r>
            <w:r w:rsidR="00C653AB">
              <w:rPr>
                <w:rFonts w:ascii="Times New Roman" w:hAnsi="Times New Roman"/>
                <w:color w:val="000000"/>
                <w:sz w:val="24"/>
                <w:szCs w:val="24"/>
                <w:lang w:eastAsia="en-GB"/>
              </w:rPr>
              <w:t>P</w:t>
            </w:r>
            <w:r w:rsidRPr="00DE7D95">
              <w:rPr>
                <w:rFonts w:ascii="Times New Roman" w:hAnsi="Times New Roman"/>
                <w:color w:val="000000"/>
                <w:sz w:val="24"/>
                <w:szCs w:val="24"/>
                <w:lang w:eastAsia="en-GB"/>
              </w:rPr>
              <w:t>reces ražo</w:t>
            </w:r>
            <w:r w:rsidR="0033148F">
              <w:rPr>
                <w:rFonts w:ascii="Times New Roman" w:hAnsi="Times New Roman"/>
                <w:color w:val="000000"/>
                <w:sz w:val="24"/>
                <w:szCs w:val="24"/>
                <w:lang w:eastAsia="en-GB"/>
              </w:rPr>
              <w:t>tāju, modeli, tehnisko aprakstu</w:t>
            </w:r>
            <w:r>
              <w:rPr>
                <w:rFonts w:ascii="Times New Roman" w:hAnsi="Times New Roman"/>
                <w:color w:val="000000"/>
                <w:sz w:val="24"/>
                <w:szCs w:val="24"/>
                <w:lang w:eastAsia="en-GB"/>
              </w:rPr>
              <w:t>.</w:t>
            </w:r>
          </w:p>
          <w:p w:rsidR="00E16816" w:rsidRPr="00616EAE" w:rsidRDefault="00704560" w:rsidP="00737675">
            <w:pPr>
              <w:pStyle w:val="ListParagraph"/>
              <w:numPr>
                <w:ilvl w:val="0"/>
                <w:numId w:val="22"/>
              </w:numPr>
              <w:spacing w:after="160" w:line="259" w:lineRule="auto"/>
              <w:jc w:val="both"/>
              <w:rPr>
                <w:rFonts w:ascii="Times New Roman" w:hAnsi="Times New Roman"/>
                <w:sz w:val="24"/>
                <w:szCs w:val="24"/>
              </w:rPr>
            </w:pPr>
            <w:r w:rsidRPr="00704560">
              <w:rPr>
                <w:rFonts w:ascii="Times New Roman" w:hAnsi="Times New Roman"/>
                <w:sz w:val="24"/>
                <w:szCs w:val="24"/>
                <w:lang w:eastAsia="en-GB"/>
              </w:rPr>
              <w:t xml:space="preserve">Finanšu piedāvājumā cenām jābūt norādītām EUR, norādot 2 (divas) zīmes aiz komata. </w:t>
            </w:r>
            <w:r w:rsidR="00C653AB">
              <w:rPr>
                <w:rFonts w:ascii="Times New Roman" w:hAnsi="Times New Roman"/>
                <w:sz w:val="24"/>
                <w:szCs w:val="24"/>
                <w:lang w:eastAsia="en-GB"/>
              </w:rPr>
              <w:t>Pretendents f</w:t>
            </w:r>
            <w:r w:rsidRPr="00704560">
              <w:rPr>
                <w:rFonts w:ascii="Times New Roman" w:hAnsi="Times New Roman"/>
                <w:sz w:val="24"/>
                <w:szCs w:val="24"/>
                <w:lang w:eastAsia="en-GB"/>
              </w:rPr>
              <w:t>inanšu piedāvājumā iet</w:t>
            </w:r>
            <w:r w:rsidR="00AF7081">
              <w:rPr>
                <w:rFonts w:ascii="Times New Roman" w:hAnsi="Times New Roman"/>
                <w:sz w:val="24"/>
                <w:szCs w:val="24"/>
                <w:lang w:eastAsia="en-GB"/>
              </w:rPr>
              <w:t>ver visas izmaksas, tajā</w:t>
            </w:r>
            <w:r>
              <w:rPr>
                <w:rFonts w:ascii="Times New Roman" w:hAnsi="Times New Roman"/>
                <w:sz w:val="24"/>
                <w:szCs w:val="24"/>
                <w:lang w:eastAsia="en-GB"/>
              </w:rPr>
              <w:t xml:space="preserve"> skaitā</w:t>
            </w:r>
            <w:r w:rsidRPr="00704560">
              <w:rPr>
                <w:rFonts w:ascii="Times New Roman" w:hAnsi="Times New Roman"/>
                <w:sz w:val="24"/>
                <w:szCs w:val="24"/>
                <w:lang w:eastAsia="en-GB"/>
              </w:rPr>
              <w:t xml:space="preserve"> Preces cenu, piegādes izmaksas, uzstādīšanas (ja nepieciešams) izmaksas, izmaksas, kas saistītas ar </w:t>
            </w:r>
            <w:r w:rsidR="00C653AB">
              <w:rPr>
                <w:rFonts w:ascii="Times New Roman" w:hAnsi="Times New Roman"/>
                <w:sz w:val="24"/>
                <w:szCs w:val="24"/>
                <w:lang w:eastAsia="en-GB"/>
              </w:rPr>
              <w:t xml:space="preserve">Pasūtītāja </w:t>
            </w:r>
            <w:r w:rsidRPr="00704560">
              <w:rPr>
                <w:rFonts w:ascii="Times New Roman" w:hAnsi="Times New Roman"/>
                <w:sz w:val="24"/>
                <w:szCs w:val="24"/>
                <w:lang w:eastAsia="en-GB"/>
              </w:rPr>
              <w:t>lietotāju (darbinieku) apmācību</w:t>
            </w:r>
            <w:r w:rsidR="00A907D6">
              <w:rPr>
                <w:rFonts w:ascii="Times New Roman" w:hAnsi="Times New Roman"/>
                <w:sz w:val="24"/>
                <w:szCs w:val="24"/>
                <w:lang w:eastAsia="en-GB"/>
              </w:rPr>
              <w:t xml:space="preserve"> </w:t>
            </w:r>
            <w:r w:rsidR="00A907D6" w:rsidRPr="00704560">
              <w:rPr>
                <w:rFonts w:ascii="Times New Roman" w:hAnsi="Times New Roman"/>
                <w:sz w:val="24"/>
                <w:szCs w:val="24"/>
                <w:lang w:eastAsia="en-GB"/>
              </w:rPr>
              <w:t>(ja nepieciešams</w:t>
            </w:r>
            <w:r w:rsidR="00A907D6">
              <w:rPr>
                <w:rFonts w:ascii="Times New Roman" w:hAnsi="Times New Roman"/>
                <w:sz w:val="24"/>
                <w:szCs w:val="24"/>
                <w:lang w:eastAsia="en-GB"/>
              </w:rPr>
              <w:t>)</w:t>
            </w:r>
            <w:r w:rsidRPr="00704560">
              <w:rPr>
                <w:rFonts w:ascii="Times New Roman" w:hAnsi="Times New Roman"/>
                <w:sz w:val="24"/>
                <w:szCs w:val="24"/>
                <w:lang w:eastAsia="en-GB"/>
              </w:rPr>
              <w:t>, garantijas apkalpošanu, visus nodokļus un nodevas</w:t>
            </w:r>
            <w:r>
              <w:rPr>
                <w:rFonts w:ascii="Times New Roman" w:hAnsi="Times New Roman"/>
                <w:sz w:val="24"/>
                <w:szCs w:val="24"/>
                <w:lang w:eastAsia="en-GB"/>
              </w:rPr>
              <w:t>, izņemot PVN</w:t>
            </w:r>
            <w:r w:rsidR="00E16816" w:rsidRPr="00C96DA4">
              <w:rPr>
                <w:rFonts w:ascii="Times New Roman" w:hAnsi="Times New Roman"/>
                <w:color w:val="000000"/>
                <w:sz w:val="24"/>
                <w:szCs w:val="24"/>
                <w:lang w:eastAsia="en-GB"/>
              </w:rPr>
              <w:t xml:space="preserve">. </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E20519">
              <w:rPr>
                <w:rFonts w:ascii="Times New Roman" w:hAnsi="Times New Roman"/>
                <w:sz w:val="24"/>
                <w:szCs w:val="24"/>
              </w:rPr>
              <w:t xml:space="preserve">priekšmeta </w:t>
            </w:r>
            <w:r w:rsidR="00ED3DF3">
              <w:rPr>
                <w:rFonts w:ascii="Times New Roman" w:hAnsi="Times New Roman"/>
                <w:sz w:val="24"/>
                <w:szCs w:val="24"/>
              </w:rPr>
              <w:t>1</w:t>
            </w:r>
            <w:r w:rsidRPr="00616EAE">
              <w:rPr>
                <w:rFonts w:ascii="Times New Roman" w:hAnsi="Times New Roman"/>
                <w:sz w:val="24"/>
                <w:szCs w:val="24"/>
              </w:rPr>
              <w:t>.daļ</w:t>
            </w:r>
            <w:r>
              <w:rPr>
                <w:rFonts w:ascii="Times New Roman" w:hAnsi="Times New Roman"/>
                <w:sz w:val="24"/>
                <w:szCs w:val="24"/>
              </w:rPr>
              <w:t>ā</w:t>
            </w:r>
            <w:r w:rsidRPr="00616EAE">
              <w:rPr>
                <w:rFonts w:ascii="Times New Roman" w:hAnsi="Times New Roman"/>
                <w:sz w:val="24"/>
                <w:szCs w:val="24"/>
              </w:rPr>
              <w:t xml:space="preserve"> noteikto Preču piegādes termiņš no </w:t>
            </w:r>
            <w:r w:rsidR="00891C51">
              <w:rPr>
                <w:rFonts w:ascii="Times New Roman" w:hAnsi="Times New Roman"/>
                <w:sz w:val="24"/>
                <w:szCs w:val="24"/>
              </w:rPr>
              <w:t>Līguma noslēgšanas</w:t>
            </w:r>
            <w:r>
              <w:rPr>
                <w:rFonts w:ascii="Times New Roman" w:hAnsi="Times New Roman"/>
                <w:sz w:val="24"/>
                <w:szCs w:val="24"/>
              </w:rPr>
              <w:t xml:space="preserve"> </w:t>
            </w:r>
            <w:r w:rsidR="00891C51">
              <w:rPr>
                <w:rFonts w:ascii="Times New Roman" w:hAnsi="Times New Roman"/>
                <w:sz w:val="24"/>
                <w:szCs w:val="24"/>
              </w:rPr>
              <w:t>dienas</w:t>
            </w:r>
            <w:r w:rsidRPr="00616EAE">
              <w:rPr>
                <w:rFonts w:ascii="Times New Roman" w:hAnsi="Times New Roman"/>
                <w:sz w:val="24"/>
                <w:szCs w:val="24"/>
              </w:rPr>
              <w:t xml:space="preserve"> ir</w:t>
            </w:r>
            <w:r w:rsidRPr="00EC4292">
              <w:rPr>
                <w:rFonts w:ascii="Times New Roman" w:hAnsi="Times New Roman"/>
                <w:sz w:val="24"/>
                <w:szCs w:val="24"/>
                <w:highlight w:val="yellow"/>
              </w:rPr>
              <w:t>___________________</w:t>
            </w:r>
            <w:r w:rsidRPr="00616EAE">
              <w:rPr>
                <w:rFonts w:ascii="Times New Roman" w:hAnsi="Times New Roman"/>
                <w:sz w:val="24"/>
                <w:szCs w:val="24"/>
              </w:rPr>
              <w:t xml:space="preserve"> </w:t>
            </w:r>
            <w:r w:rsidR="00891C51">
              <w:rPr>
                <w:rFonts w:ascii="Times New Roman" w:hAnsi="Times New Roman"/>
                <w:sz w:val="24"/>
                <w:szCs w:val="24"/>
              </w:rPr>
              <w:t>kalendārās</w:t>
            </w:r>
            <w:r w:rsidRPr="00616EAE">
              <w:rPr>
                <w:rFonts w:ascii="Times New Roman" w:hAnsi="Times New Roman"/>
                <w:sz w:val="24"/>
                <w:szCs w:val="24"/>
              </w:rPr>
              <w:t xml:space="preserve"> dienas </w:t>
            </w:r>
            <w:r w:rsidRPr="00ED3DF3">
              <w:rPr>
                <w:rFonts w:ascii="Times New Roman" w:hAnsi="Times New Roman"/>
                <w:b/>
                <w:sz w:val="24"/>
                <w:szCs w:val="24"/>
                <w:u w:val="single"/>
              </w:rPr>
              <w:t>(aizpilda Pretendents</w:t>
            </w:r>
            <w:r w:rsidR="00891C51">
              <w:rPr>
                <w:rFonts w:ascii="Times New Roman" w:hAnsi="Times New Roman"/>
                <w:b/>
                <w:sz w:val="24"/>
                <w:szCs w:val="24"/>
                <w:u w:val="single"/>
              </w:rPr>
              <w:t xml:space="preserve">, </w:t>
            </w:r>
            <w:r w:rsidR="00891C51" w:rsidRPr="00891C51">
              <w:rPr>
                <w:rFonts w:ascii="Times New Roman" w:hAnsi="Times New Roman"/>
                <w:sz w:val="24"/>
                <w:szCs w:val="24"/>
                <w:u w:val="single"/>
              </w:rPr>
              <w:t>norādot dienu skaitu,</w:t>
            </w:r>
            <w:r w:rsidR="00184404">
              <w:rPr>
                <w:rFonts w:ascii="Times New Roman" w:hAnsi="Times New Roman"/>
                <w:sz w:val="24"/>
                <w:szCs w:val="24"/>
                <w:u w:val="single"/>
              </w:rPr>
              <w:t xml:space="preserve"> </w:t>
            </w:r>
            <w:r w:rsidR="00891C51" w:rsidRPr="00891C51">
              <w:rPr>
                <w:rFonts w:ascii="Times New Roman" w:hAnsi="Times New Roman"/>
                <w:sz w:val="24"/>
                <w:szCs w:val="24"/>
                <w:u w:val="single"/>
              </w:rPr>
              <w:t xml:space="preserve">kas nevar pārsniegt </w:t>
            </w:r>
            <w:r w:rsidR="00891C51" w:rsidRPr="00D85E20">
              <w:rPr>
                <w:rFonts w:ascii="Times New Roman" w:hAnsi="Times New Roman"/>
                <w:b/>
                <w:sz w:val="24"/>
                <w:szCs w:val="24"/>
                <w:u w:val="single"/>
              </w:rPr>
              <w:t xml:space="preserve">15 </w:t>
            </w:r>
            <w:r w:rsidR="00D85E20" w:rsidRPr="00D85E20">
              <w:rPr>
                <w:rFonts w:ascii="Times New Roman" w:hAnsi="Times New Roman"/>
                <w:b/>
                <w:sz w:val="24"/>
                <w:szCs w:val="24"/>
                <w:u w:val="single"/>
              </w:rPr>
              <w:t>(piecpadsmit)</w:t>
            </w:r>
            <w:r w:rsidR="00D85E20">
              <w:rPr>
                <w:rFonts w:ascii="Times New Roman" w:hAnsi="Times New Roman"/>
                <w:sz w:val="24"/>
                <w:szCs w:val="24"/>
                <w:u w:val="single"/>
              </w:rPr>
              <w:t xml:space="preserve"> </w:t>
            </w:r>
            <w:r w:rsidR="00891C51" w:rsidRPr="00891C51">
              <w:rPr>
                <w:rFonts w:ascii="Times New Roman" w:hAnsi="Times New Roman"/>
                <w:sz w:val="24"/>
                <w:szCs w:val="24"/>
                <w:u w:val="single"/>
              </w:rPr>
              <w:t>kalendārās dienas no Līguma noslēgšanas dienas</w:t>
            </w:r>
            <w:r w:rsidRPr="00ED3DF3">
              <w:rPr>
                <w:rFonts w:ascii="Times New Roman" w:hAnsi="Times New Roman"/>
                <w:b/>
                <w:sz w:val="24"/>
                <w:szCs w:val="24"/>
                <w:u w:val="single"/>
              </w:rPr>
              <w:t>)</w:t>
            </w:r>
            <w:r w:rsidRPr="00616EAE">
              <w:rPr>
                <w:rFonts w:ascii="Times New Roman" w:hAnsi="Times New Roman"/>
                <w:sz w:val="24"/>
                <w:szCs w:val="24"/>
              </w:rPr>
              <w:t>.</w:t>
            </w:r>
          </w:p>
          <w:p w:rsidR="008D644E" w:rsidRPr="008D644E" w:rsidRDefault="00E16816" w:rsidP="008D644E">
            <w:pPr>
              <w:pStyle w:val="ListParagraph"/>
              <w:numPr>
                <w:ilvl w:val="0"/>
                <w:numId w:val="22"/>
              </w:numPr>
              <w:spacing w:after="160" w:line="259" w:lineRule="auto"/>
              <w:jc w:val="both"/>
              <w:rPr>
                <w:rFonts w:ascii="Times New Roman" w:hAnsi="Times New Roman" w:cs="Times New Roman"/>
                <w:sz w:val="24"/>
                <w:szCs w:val="24"/>
              </w:rPr>
            </w:pPr>
            <w:r>
              <w:rPr>
                <w:rFonts w:ascii="Times New Roman" w:hAnsi="Times New Roman"/>
                <w:sz w:val="24"/>
                <w:szCs w:val="24"/>
              </w:rPr>
              <w:t xml:space="preserve">Iepirkuma </w:t>
            </w:r>
            <w:r w:rsidR="003C7020">
              <w:rPr>
                <w:rFonts w:ascii="Times New Roman" w:hAnsi="Times New Roman"/>
                <w:sz w:val="24"/>
                <w:szCs w:val="24"/>
              </w:rPr>
              <w:t xml:space="preserve">priekšmeta </w:t>
            </w:r>
            <w:r w:rsidR="002533DF">
              <w:rPr>
                <w:rFonts w:ascii="Times New Roman" w:hAnsi="Times New Roman"/>
                <w:sz w:val="24"/>
                <w:szCs w:val="24"/>
              </w:rPr>
              <w:t>1</w:t>
            </w:r>
            <w:r w:rsidR="00891C51">
              <w:rPr>
                <w:rFonts w:ascii="Times New Roman" w:hAnsi="Times New Roman"/>
                <w:sz w:val="24"/>
                <w:szCs w:val="24"/>
              </w:rPr>
              <w:t xml:space="preserve">.daļā noteikto Preču </w:t>
            </w:r>
            <w:r w:rsidRPr="00206929">
              <w:rPr>
                <w:rFonts w:ascii="Times New Roman" w:hAnsi="Times New Roman"/>
                <w:sz w:val="24"/>
                <w:szCs w:val="24"/>
              </w:rPr>
              <w:t>piegādes vieta:</w:t>
            </w:r>
            <w:r w:rsidR="00891C51">
              <w:rPr>
                <w:rFonts w:ascii="Times New Roman" w:hAnsi="Times New Roman"/>
                <w:sz w:val="24"/>
                <w:szCs w:val="24"/>
              </w:rPr>
              <w:t xml:space="preserve"> </w:t>
            </w:r>
            <w:r w:rsidR="008D644E" w:rsidRPr="008D644E">
              <w:rPr>
                <w:rFonts w:ascii="Times New Roman" w:hAnsi="Times New Roman" w:cs="Times New Roman"/>
                <w:sz w:val="24"/>
                <w:szCs w:val="24"/>
              </w:rPr>
              <w:t xml:space="preserve">Pilsoņu 13, </w:t>
            </w:r>
            <w:r w:rsidR="007736B8" w:rsidRPr="008D644E">
              <w:rPr>
                <w:rFonts w:ascii="Times New Roman" w:hAnsi="Times New Roman" w:cs="Times New Roman"/>
                <w:sz w:val="24"/>
                <w:szCs w:val="24"/>
              </w:rPr>
              <w:t>Rīga</w:t>
            </w:r>
            <w:r w:rsidR="007736B8">
              <w:rPr>
                <w:rFonts w:ascii="Times New Roman" w:hAnsi="Times New Roman" w:cs="Times New Roman"/>
                <w:sz w:val="24"/>
                <w:szCs w:val="24"/>
              </w:rPr>
              <w:t>,</w:t>
            </w:r>
            <w:r w:rsidR="007736B8" w:rsidRPr="008D644E">
              <w:rPr>
                <w:rFonts w:ascii="Times New Roman" w:hAnsi="Times New Roman" w:cs="Times New Roman"/>
                <w:sz w:val="24"/>
                <w:szCs w:val="24"/>
              </w:rPr>
              <w:t xml:space="preserve"> </w:t>
            </w:r>
            <w:r w:rsidR="008D644E" w:rsidRPr="008D644E">
              <w:rPr>
                <w:rFonts w:ascii="Times New Roman" w:hAnsi="Times New Roman" w:cs="Times New Roman"/>
                <w:sz w:val="24"/>
                <w:szCs w:val="24"/>
              </w:rPr>
              <w:t>Paula Stradiņa Klīniskā Universitātes slimnīca, 10. korpuss, LU MF Internās medicīnas katedras Personalizētās medicīnas laboratorija</w:t>
            </w:r>
            <w:r w:rsidR="007736B8">
              <w:rPr>
                <w:rFonts w:ascii="Times New Roman" w:hAnsi="Times New Roman" w:cs="Times New Roman"/>
                <w:sz w:val="24"/>
                <w:szCs w:val="24"/>
              </w:rPr>
              <w:t>.</w:t>
            </w:r>
          </w:p>
          <w:p w:rsidR="00E16816" w:rsidRPr="00491BE1" w:rsidRDefault="00E16816" w:rsidP="00491BE1">
            <w:pPr>
              <w:pStyle w:val="ListParagraph"/>
              <w:numPr>
                <w:ilvl w:val="0"/>
                <w:numId w:val="22"/>
              </w:numPr>
              <w:spacing w:after="160" w:line="259" w:lineRule="auto"/>
              <w:jc w:val="both"/>
              <w:rPr>
                <w:rFonts w:ascii="Times New Roman" w:hAnsi="Times New Roman"/>
                <w:sz w:val="24"/>
                <w:szCs w:val="24"/>
              </w:rPr>
            </w:pPr>
            <w:r w:rsidRPr="00491BE1">
              <w:rPr>
                <w:rFonts w:ascii="Times New Roman" w:hAnsi="Times New Roman"/>
                <w:sz w:val="24"/>
                <w:szCs w:val="24"/>
                <w:lang w:eastAsia="en-GB"/>
              </w:rPr>
              <w:t xml:space="preserve">Ja tehniskajā specifikācijā norādīts konkrēts </w:t>
            </w:r>
            <w:r w:rsidR="00D85E20">
              <w:rPr>
                <w:rFonts w:ascii="Times New Roman" w:hAnsi="Times New Roman"/>
                <w:sz w:val="24"/>
                <w:szCs w:val="24"/>
                <w:lang w:eastAsia="en-GB"/>
              </w:rPr>
              <w:t>P</w:t>
            </w:r>
            <w:r w:rsidRPr="00491BE1">
              <w:rPr>
                <w:rFonts w:ascii="Times New Roman" w:hAnsi="Times New Roman"/>
                <w:sz w:val="24"/>
                <w:szCs w:val="24"/>
                <w:lang w:eastAsia="en-GB"/>
              </w:rPr>
              <w:t xml:space="preserve">reču vai standarta nosaukums vai kāda cita norāde uz specifisku preču izcelsmi, īpašu procesu, zīmolu vai veidu, </w:t>
            </w:r>
            <w:r w:rsidR="00491BE1">
              <w:rPr>
                <w:rFonts w:ascii="Times New Roman" w:hAnsi="Times New Roman"/>
                <w:sz w:val="24"/>
                <w:szCs w:val="24"/>
                <w:lang w:eastAsia="en-GB"/>
              </w:rPr>
              <w:t>P</w:t>
            </w:r>
            <w:r w:rsidRPr="00491BE1">
              <w:rPr>
                <w:rFonts w:ascii="Times New Roman" w:hAnsi="Times New Roman"/>
                <w:sz w:val="24"/>
                <w:szCs w:val="24"/>
                <w:lang w:eastAsia="en-GB"/>
              </w:rPr>
              <w:t xml:space="preserve">retendents var piedāvāt ekvivalentas preces vai atbilstību ekvivalentiem standartiem, kas atbilst tehniskās specifikācijas prasībām un parametriem un nodrošina tehniskajā specifikācijā norādīto </w:t>
            </w:r>
            <w:r w:rsidRPr="00491BE1">
              <w:rPr>
                <w:rFonts w:ascii="Times New Roman" w:hAnsi="Times New Roman"/>
                <w:sz w:val="24"/>
                <w:szCs w:val="24"/>
                <w:lang w:eastAsia="en-GB"/>
              </w:rPr>
              <w:lastRenderedPageBreak/>
              <w:t>funkcionalitāti</w:t>
            </w:r>
            <w:r w:rsidR="00891C51" w:rsidRPr="00491BE1">
              <w:rPr>
                <w:rFonts w:ascii="Times New Roman" w:hAnsi="Times New Roman"/>
                <w:sz w:val="24"/>
                <w:szCs w:val="24"/>
                <w:lang w:eastAsia="en-GB"/>
              </w:rPr>
              <w:t xml:space="preserve">). Ja Pasūtītāja prasītā Prece </w:t>
            </w:r>
            <w:r w:rsidRPr="00491BE1">
              <w:rPr>
                <w:rFonts w:ascii="Times New Roman" w:hAnsi="Times New Roman"/>
                <w:sz w:val="24"/>
                <w:szCs w:val="24"/>
                <w:lang w:eastAsia="en-GB"/>
              </w:rPr>
              <w:t xml:space="preserve">vairs nav ražošanā, </w:t>
            </w:r>
            <w:r w:rsidR="00491BE1">
              <w:rPr>
                <w:rFonts w:ascii="Times New Roman" w:hAnsi="Times New Roman"/>
                <w:sz w:val="24"/>
                <w:szCs w:val="24"/>
                <w:lang w:eastAsia="en-GB"/>
              </w:rPr>
              <w:t>Pretendentam</w:t>
            </w:r>
            <w:r w:rsidRPr="00491BE1">
              <w:rPr>
                <w:rFonts w:ascii="Times New Roman" w:hAnsi="Times New Roman"/>
                <w:sz w:val="24"/>
                <w:szCs w:val="24"/>
                <w:lang w:eastAsia="en-GB"/>
              </w:rPr>
              <w:t xml:space="preserve"> jāpiedāvā tāda paša vai augs</w:t>
            </w:r>
            <w:r w:rsidR="00891C51" w:rsidRPr="00491BE1">
              <w:rPr>
                <w:rFonts w:ascii="Times New Roman" w:hAnsi="Times New Roman"/>
                <w:sz w:val="24"/>
                <w:szCs w:val="24"/>
                <w:lang w:eastAsia="en-GB"/>
              </w:rPr>
              <w:t>tāka funkcionālā līmeņa Prece</w:t>
            </w:r>
            <w:r w:rsidRPr="00491BE1">
              <w:rPr>
                <w:rFonts w:ascii="Times New Roman" w:hAnsi="Times New Roman"/>
                <w:sz w:val="24"/>
                <w:szCs w:val="24"/>
                <w:lang w:eastAsia="en-GB"/>
              </w:rPr>
              <w:t xml:space="preserve">. </w:t>
            </w:r>
          </w:p>
          <w:p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Pretendentam jā</w:t>
            </w:r>
            <w:r w:rsidR="00891C51">
              <w:rPr>
                <w:rFonts w:ascii="Times New Roman" w:hAnsi="Times New Roman"/>
                <w:sz w:val="24"/>
                <w:szCs w:val="24"/>
                <w:lang w:eastAsia="en-GB"/>
              </w:rPr>
              <w:t>nodrošina</w:t>
            </w:r>
            <w:r w:rsidR="00A72960">
              <w:rPr>
                <w:rFonts w:ascii="Times New Roman" w:hAnsi="Times New Roman"/>
                <w:sz w:val="24"/>
                <w:szCs w:val="24"/>
                <w:lang w:eastAsia="en-GB"/>
              </w:rPr>
              <w:t xml:space="preserve"> Iepirkuma priekšmeta 1.daļā noteiktajām Precēm</w:t>
            </w:r>
            <w:r w:rsidR="00891C51">
              <w:rPr>
                <w:rFonts w:ascii="Times New Roman" w:hAnsi="Times New Roman"/>
                <w:sz w:val="24"/>
                <w:szCs w:val="24"/>
                <w:lang w:eastAsia="en-GB"/>
              </w:rPr>
              <w:t xml:space="preserve"> 1</w:t>
            </w:r>
            <w:r>
              <w:rPr>
                <w:rFonts w:ascii="Times New Roman" w:hAnsi="Times New Roman"/>
                <w:sz w:val="24"/>
                <w:szCs w:val="24"/>
                <w:lang w:eastAsia="en-GB"/>
              </w:rPr>
              <w:t>2 (div</w:t>
            </w:r>
            <w:r w:rsidR="00891C51">
              <w:rPr>
                <w:rFonts w:ascii="Times New Roman" w:hAnsi="Times New Roman"/>
                <w:sz w:val="24"/>
                <w:szCs w:val="24"/>
                <w:lang w:eastAsia="en-GB"/>
              </w:rPr>
              <w:t>pa</w:t>
            </w:r>
            <w:r>
              <w:rPr>
                <w:rFonts w:ascii="Times New Roman" w:hAnsi="Times New Roman"/>
                <w:sz w:val="24"/>
                <w:szCs w:val="24"/>
                <w:lang w:eastAsia="en-GB"/>
              </w:rPr>
              <w:t xml:space="preserve">dsmit) </w:t>
            </w:r>
            <w:r w:rsidRPr="00C96DA4">
              <w:rPr>
                <w:rFonts w:ascii="Times New Roman" w:hAnsi="Times New Roman"/>
                <w:sz w:val="24"/>
                <w:szCs w:val="24"/>
                <w:lang w:eastAsia="en-GB"/>
              </w:rPr>
              <w:t>mēnešu garantija.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231"/>
              <w:gridCol w:w="4674"/>
              <w:gridCol w:w="1092"/>
              <w:gridCol w:w="1603"/>
              <w:gridCol w:w="1519"/>
            </w:tblGrid>
            <w:tr w:rsidR="00066C62" w:rsidRPr="00D56EDC" w:rsidTr="00066C62">
              <w:tc>
                <w:tcPr>
                  <w:tcW w:w="785" w:type="dxa"/>
                </w:tcPr>
                <w:p w:rsidR="00D56EDC" w:rsidRPr="00D56EDC" w:rsidRDefault="00066C62" w:rsidP="00BC7F12">
                  <w:pPr>
                    <w:rPr>
                      <w:rFonts w:ascii="Times New Roman" w:hAnsi="Times New Roman" w:cs="Times New Roman"/>
                      <w:b/>
                    </w:rPr>
                  </w:pPr>
                  <w:r>
                    <w:rPr>
                      <w:rFonts w:ascii="Times New Roman" w:hAnsi="Times New Roman" w:cs="Times New Roman"/>
                      <w:b/>
                    </w:rPr>
                    <w:t>N.p.k.</w:t>
                  </w:r>
                </w:p>
              </w:tc>
              <w:tc>
                <w:tcPr>
                  <w:tcW w:w="2231" w:type="dxa"/>
                  <w:shd w:val="clear" w:color="auto" w:fill="auto"/>
                </w:tcPr>
                <w:p w:rsidR="00D56EDC" w:rsidRPr="00D56EDC" w:rsidRDefault="00D56EDC" w:rsidP="00BC7F12">
                  <w:pPr>
                    <w:jc w:val="center"/>
                    <w:rPr>
                      <w:rFonts w:ascii="Times New Roman" w:hAnsi="Times New Roman" w:cs="Times New Roman"/>
                      <w:b/>
                    </w:rPr>
                  </w:pPr>
                  <w:r>
                    <w:rPr>
                      <w:rFonts w:ascii="Times New Roman" w:hAnsi="Times New Roman" w:cs="Times New Roman"/>
                      <w:b/>
                    </w:rPr>
                    <w:t>Prece</w:t>
                  </w:r>
                </w:p>
              </w:tc>
              <w:tc>
                <w:tcPr>
                  <w:tcW w:w="4674" w:type="dxa"/>
                  <w:shd w:val="clear" w:color="auto" w:fill="auto"/>
                </w:tcPr>
                <w:p w:rsidR="00D56EDC" w:rsidRPr="00D56EDC" w:rsidRDefault="00066C62" w:rsidP="00066C62">
                  <w:pPr>
                    <w:jc w:val="center"/>
                    <w:rPr>
                      <w:rFonts w:ascii="Times New Roman" w:hAnsi="Times New Roman" w:cs="Times New Roman"/>
                      <w:b/>
                    </w:rPr>
                  </w:pPr>
                  <w:r>
                    <w:rPr>
                      <w:rFonts w:ascii="Times New Roman" w:hAnsi="Times New Roman" w:cs="Times New Roman"/>
                      <w:b/>
                    </w:rPr>
                    <w:t xml:space="preserve">Tehniskā specifikācija </w:t>
                  </w:r>
                  <w:r>
                    <w:rPr>
                      <w:rFonts w:ascii="Times New Roman" w:hAnsi="Times New Roman" w:cs="Times New Roman"/>
                      <w:b/>
                    </w:rPr>
                    <w:br/>
                    <w:t>(Pasūtītāja</w:t>
                  </w:r>
                  <w:r w:rsidR="00D56EDC" w:rsidRPr="00D56EDC">
                    <w:rPr>
                      <w:rFonts w:ascii="Times New Roman" w:hAnsi="Times New Roman" w:cs="Times New Roman"/>
                      <w:b/>
                    </w:rPr>
                    <w:t xml:space="preserve"> prasības</w:t>
                  </w:r>
                  <w:r>
                    <w:rPr>
                      <w:rFonts w:ascii="Times New Roman" w:hAnsi="Times New Roman" w:cs="Times New Roman"/>
                      <w:b/>
                    </w:rPr>
                    <w:t>)</w:t>
                  </w:r>
                </w:p>
              </w:tc>
              <w:tc>
                <w:tcPr>
                  <w:tcW w:w="1092" w:type="dxa"/>
                </w:tcPr>
                <w:p w:rsidR="00D56EDC" w:rsidRPr="00D56EDC" w:rsidRDefault="00D56EDC" w:rsidP="00BC7F12">
                  <w:pPr>
                    <w:jc w:val="center"/>
                    <w:rPr>
                      <w:rFonts w:ascii="Times New Roman" w:hAnsi="Times New Roman" w:cs="Times New Roman"/>
                      <w:b/>
                    </w:rPr>
                  </w:pPr>
                  <w:r w:rsidRPr="00D56EDC">
                    <w:rPr>
                      <w:rFonts w:ascii="Times New Roman" w:hAnsi="Times New Roman" w:cs="Times New Roman"/>
                      <w:b/>
                    </w:rPr>
                    <w:t>Skaits</w:t>
                  </w:r>
                </w:p>
              </w:tc>
              <w:tc>
                <w:tcPr>
                  <w:tcW w:w="1603" w:type="dxa"/>
                  <w:shd w:val="clear" w:color="auto" w:fill="auto"/>
                </w:tcPr>
                <w:p w:rsidR="00D56EDC" w:rsidRPr="00D56EDC" w:rsidRDefault="00D56EDC" w:rsidP="00BC7F12">
                  <w:pPr>
                    <w:jc w:val="center"/>
                    <w:rPr>
                      <w:rFonts w:ascii="Times New Roman" w:hAnsi="Times New Roman" w:cs="Times New Roman"/>
                      <w:b/>
                    </w:rPr>
                  </w:pPr>
                  <w:r w:rsidRPr="00D56EDC">
                    <w:rPr>
                      <w:rFonts w:ascii="Times New Roman" w:hAnsi="Times New Roman" w:cs="Times New Roman"/>
                      <w:b/>
                    </w:rPr>
                    <w:t>Pretendenta piedāvājums</w:t>
                  </w:r>
                </w:p>
              </w:tc>
              <w:tc>
                <w:tcPr>
                  <w:tcW w:w="1519" w:type="dxa"/>
                </w:tcPr>
                <w:p w:rsidR="00D56EDC" w:rsidRPr="00D56EDC" w:rsidRDefault="00D56EDC" w:rsidP="00066C62">
                  <w:pPr>
                    <w:jc w:val="center"/>
                    <w:rPr>
                      <w:rFonts w:ascii="Times New Roman" w:hAnsi="Times New Roman" w:cs="Times New Roman"/>
                      <w:b/>
                    </w:rPr>
                  </w:pPr>
                  <w:r w:rsidRPr="00D56EDC">
                    <w:rPr>
                      <w:rFonts w:ascii="Times New Roman" w:hAnsi="Times New Roman" w:cs="Times New Roman"/>
                      <w:b/>
                    </w:rPr>
                    <w:t xml:space="preserve">Cena </w:t>
                  </w:r>
                  <w:r w:rsidR="00066C62" w:rsidRPr="00D56EDC">
                    <w:rPr>
                      <w:rFonts w:ascii="Times New Roman" w:hAnsi="Times New Roman" w:cs="Times New Roman"/>
                      <w:b/>
                    </w:rPr>
                    <w:t xml:space="preserve">EUR </w:t>
                  </w:r>
                  <w:r w:rsidR="00066C62">
                    <w:rPr>
                      <w:rFonts w:ascii="Times New Roman" w:hAnsi="Times New Roman" w:cs="Times New Roman"/>
                      <w:b/>
                    </w:rPr>
                    <w:t>bez PVN</w:t>
                  </w:r>
                  <w:r w:rsidRPr="00D56EDC">
                    <w:rPr>
                      <w:rFonts w:ascii="Times New Roman" w:hAnsi="Times New Roman" w:cs="Times New Roman"/>
                      <w:b/>
                    </w:rPr>
                    <w:t xml:space="preserve"> </w:t>
                  </w:r>
                </w:p>
              </w:tc>
            </w:tr>
            <w:tr w:rsidR="006B6AFD" w:rsidRPr="006B6AFD" w:rsidTr="006B6AFD">
              <w:trPr>
                <w:trHeight w:val="360"/>
              </w:trPr>
              <w:tc>
                <w:tcPr>
                  <w:tcW w:w="785" w:type="dxa"/>
                </w:tcPr>
                <w:p w:rsidR="006B6AFD" w:rsidRPr="006B6AFD" w:rsidRDefault="006B6AFD" w:rsidP="006B6AFD">
                  <w:pPr>
                    <w:jc w:val="center"/>
                    <w:rPr>
                      <w:rFonts w:ascii="Times New Roman" w:hAnsi="Times New Roman" w:cs="Times New Roman"/>
                    </w:rPr>
                  </w:pPr>
                  <w:r w:rsidRPr="006B6AFD">
                    <w:rPr>
                      <w:rFonts w:ascii="Times New Roman" w:hAnsi="Times New Roman" w:cs="Times New Roman"/>
                    </w:rPr>
                    <w:t>1</w:t>
                  </w:r>
                </w:p>
              </w:tc>
              <w:tc>
                <w:tcPr>
                  <w:tcW w:w="2231" w:type="dxa"/>
                  <w:shd w:val="clear" w:color="auto" w:fill="auto"/>
                </w:tcPr>
                <w:p w:rsidR="006B6AFD" w:rsidRPr="006B6AFD" w:rsidRDefault="006B6AFD" w:rsidP="006B6AFD">
                  <w:pPr>
                    <w:jc w:val="center"/>
                    <w:rPr>
                      <w:rFonts w:ascii="Times New Roman" w:hAnsi="Times New Roman" w:cs="Times New Roman"/>
                    </w:rPr>
                  </w:pPr>
                  <w:r w:rsidRPr="006B6AFD">
                    <w:rPr>
                      <w:rFonts w:ascii="Times New Roman" w:hAnsi="Times New Roman" w:cs="Times New Roman"/>
                    </w:rPr>
                    <w:t>2</w:t>
                  </w:r>
                </w:p>
              </w:tc>
              <w:tc>
                <w:tcPr>
                  <w:tcW w:w="4674" w:type="dxa"/>
                  <w:shd w:val="clear" w:color="auto" w:fill="auto"/>
                </w:tcPr>
                <w:p w:rsidR="006B6AFD" w:rsidRPr="006B6AFD" w:rsidRDefault="006B6AFD" w:rsidP="006B6AFD">
                  <w:pPr>
                    <w:jc w:val="center"/>
                    <w:rPr>
                      <w:rFonts w:ascii="Times New Roman" w:hAnsi="Times New Roman" w:cs="Times New Roman"/>
                    </w:rPr>
                  </w:pPr>
                  <w:r w:rsidRPr="006B6AFD">
                    <w:rPr>
                      <w:rFonts w:ascii="Times New Roman" w:hAnsi="Times New Roman" w:cs="Times New Roman"/>
                    </w:rPr>
                    <w:t>3</w:t>
                  </w:r>
                </w:p>
              </w:tc>
              <w:tc>
                <w:tcPr>
                  <w:tcW w:w="1092" w:type="dxa"/>
                </w:tcPr>
                <w:p w:rsidR="006B6AFD" w:rsidRPr="006B6AFD" w:rsidRDefault="006B6AFD" w:rsidP="006B6AFD">
                  <w:pPr>
                    <w:jc w:val="center"/>
                    <w:rPr>
                      <w:rFonts w:ascii="Times New Roman" w:hAnsi="Times New Roman" w:cs="Times New Roman"/>
                    </w:rPr>
                  </w:pPr>
                  <w:r w:rsidRPr="006B6AFD">
                    <w:rPr>
                      <w:rFonts w:ascii="Times New Roman" w:hAnsi="Times New Roman" w:cs="Times New Roman"/>
                    </w:rPr>
                    <w:t>4</w:t>
                  </w:r>
                </w:p>
              </w:tc>
              <w:tc>
                <w:tcPr>
                  <w:tcW w:w="1603" w:type="dxa"/>
                  <w:shd w:val="clear" w:color="auto" w:fill="auto"/>
                </w:tcPr>
                <w:p w:rsidR="006B6AFD" w:rsidRPr="006B6AFD" w:rsidRDefault="006B6AFD" w:rsidP="006B6AFD">
                  <w:pPr>
                    <w:jc w:val="center"/>
                    <w:rPr>
                      <w:rFonts w:ascii="Times New Roman" w:hAnsi="Times New Roman" w:cs="Times New Roman"/>
                    </w:rPr>
                  </w:pPr>
                  <w:r w:rsidRPr="006B6AFD">
                    <w:rPr>
                      <w:rFonts w:ascii="Times New Roman" w:hAnsi="Times New Roman" w:cs="Times New Roman"/>
                    </w:rPr>
                    <w:t>5</w:t>
                  </w:r>
                </w:p>
              </w:tc>
              <w:tc>
                <w:tcPr>
                  <w:tcW w:w="1519" w:type="dxa"/>
                </w:tcPr>
                <w:p w:rsidR="006B6AFD" w:rsidRPr="006B6AFD" w:rsidRDefault="006B6AFD" w:rsidP="006B6AFD">
                  <w:pPr>
                    <w:jc w:val="center"/>
                    <w:rPr>
                      <w:rFonts w:ascii="Times New Roman" w:hAnsi="Times New Roman" w:cs="Times New Roman"/>
                    </w:rPr>
                  </w:pPr>
                  <w:r w:rsidRPr="006B6AFD">
                    <w:rPr>
                      <w:rFonts w:ascii="Times New Roman" w:hAnsi="Times New Roman" w:cs="Times New Roman"/>
                    </w:rPr>
                    <w:t>6</w:t>
                  </w:r>
                </w:p>
              </w:tc>
            </w:tr>
            <w:tr w:rsidR="00066C62" w:rsidRPr="00D56EDC" w:rsidTr="00066C62">
              <w:tc>
                <w:tcPr>
                  <w:tcW w:w="785" w:type="dxa"/>
                </w:tcPr>
                <w:p w:rsidR="00D56EDC" w:rsidRPr="00D56EDC" w:rsidRDefault="00D56EDC" w:rsidP="00BC7F12">
                  <w:pPr>
                    <w:rPr>
                      <w:rFonts w:ascii="Times New Roman" w:hAnsi="Times New Roman" w:cs="Times New Roman"/>
                      <w:b/>
                    </w:rPr>
                  </w:pPr>
                  <w:r w:rsidRPr="00D56EDC">
                    <w:rPr>
                      <w:rFonts w:ascii="Times New Roman" w:hAnsi="Times New Roman" w:cs="Times New Roman"/>
                      <w:b/>
                    </w:rPr>
                    <w:t>1.</w:t>
                  </w:r>
                </w:p>
              </w:tc>
              <w:tc>
                <w:tcPr>
                  <w:tcW w:w="2231" w:type="dxa"/>
                  <w:shd w:val="clear" w:color="auto" w:fill="auto"/>
                </w:tcPr>
                <w:p w:rsidR="00D56EDC" w:rsidRPr="00D56EDC" w:rsidRDefault="00D56EDC" w:rsidP="00BC7F12">
                  <w:pPr>
                    <w:rPr>
                      <w:rFonts w:ascii="Times New Roman" w:hAnsi="Times New Roman" w:cs="Times New Roman"/>
                      <w:b/>
                    </w:rPr>
                  </w:pPr>
                  <w:r w:rsidRPr="00D56EDC">
                    <w:rPr>
                      <w:rFonts w:ascii="Times New Roman" w:hAnsi="Times New Roman" w:cs="Times New Roman"/>
                      <w:b/>
                    </w:rPr>
                    <w:t>Laboratorijas svari</w:t>
                  </w:r>
                </w:p>
              </w:tc>
              <w:tc>
                <w:tcPr>
                  <w:tcW w:w="4674" w:type="dxa"/>
                  <w:shd w:val="clear" w:color="auto" w:fill="auto"/>
                </w:tcPr>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Svēršanas diapazona maksimums: Ne mazāks kā 650 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Taras atņemšanas diapazona maksimums: Ne mazāks kā 650 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Svēršanas diapazona minimums: Ne vairāk kā 0.5 mg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Izšķirtspēja: Ne sliktāka kā 0,01 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Izšķirtspēja: Ne sliktāka kā 0,01 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Atkārtojamība: Ne sliktāka kā 10 mg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Linearitāte: Ne sliktāka kā ±30 mg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Skaitīšanas izšķirtspēja: Ne sliktāka kā 65000</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Svēršanas sistēma: Tenziometra</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Iesilšanas laiks: Ne ilgāk kā 2 stundas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Stabilizācijas laiks: Ne ilgāk kā 3 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lastRenderedPageBreak/>
                    <w:t>Pieļaujamais vides temperatūras diapazons: Vismaz no 10°C līdz 30°C</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Pieļaujamais vides relatīvais mitrums: Ne mazāk kā 80%</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Akumulatora pilnas uzlādes laiks: Ne ilgāk par 10 stundām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Akumulatora darbības laiks:  vismaz 30 stund</w:t>
                  </w:r>
                  <w:r w:rsidR="00896048">
                    <w:rPr>
                      <w:rFonts w:ascii="Times New Roman" w:hAnsi="Times New Roman" w:cs="Times New Roman"/>
                      <w:lang w:eastAsia="en-US"/>
                    </w:rPr>
                    <w:t>as</w:t>
                  </w:r>
                </w:p>
                <w:p w:rsidR="00D56EDC" w:rsidRPr="00D56EDC" w:rsidRDefault="00D56EDC" w:rsidP="00BC7F12">
                  <w:pPr>
                    <w:rPr>
                      <w:rFonts w:ascii="Times New Roman" w:hAnsi="Times New Roman" w:cs="Times New Roman"/>
                      <w:lang w:eastAsia="en-US"/>
                    </w:rPr>
                  </w:pPr>
                  <w:r w:rsidRPr="00491BE1">
                    <w:rPr>
                      <w:rFonts w:ascii="Times New Roman" w:hAnsi="Times New Roman" w:cs="Times New Roman"/>
                      <w:lang w:eastAsia="en-US"/>
                    </w:rPr>
                    <w:t>LCD displejs: Jābūt</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LCD displeja ciparu augstums: Ne mazāks par  9  mm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Svēršanas plates materiāls: Nerūsējošais tērauds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Svēršanas plates izmēri: Ne mazāki par 130x130 mm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Svēršanas vienības: Jābūt iespējamām vismaz g, kg, ct</w:t>
                  </w:r>
                </w:p>
                <w:p w:rsidR="00D56EDC" w:rsidRPr="00D56EDC" w:rsidRDefault="00D56EDC" w:rsidP="00BC7F12">
                  <w:pPr>
                    <w:rPr>
                      <w:rFonts w:ascii="Times New Roman" w:hAnsi="Times New Roman" w:cs="Times New Roman"/>
                    </w:rPr>
                  </w:pPr>
                  <w:r w:rsidRPr="00D56EDC">
                    <w:rPr>
                      <w:rFonts w:ascii="Times New Roman" w:hAnsi="Times New Roman" w:cs="Times New Roman"/>
                    </w:rPr>
                    <w:t>Funkcijas:</w:t>
                  </w:r>
                </w:p>
                <w:p w:rsidR="00D56EDC" w:rsidRPr="00D56EDC" w:rsidRDefault="00D56EDC" w:rsidP="00D56EDC">
                  <w:pPr>
                    <w:numPr>
                      <w:ilvl w:val="0"/>
                      <w:numId w:val="27"/>
                    </w:numPr>
                    <w:spacing w:after="0" w:line="240" w:lineRule="auto"/>
                    <w:rPr>
                      <w:rFonts w:ascii="Times New Roman" w:hAnsi="Times New Roman" w:cs="Times New Roman"/>
                    </w:rPr>
                  </w:pPr>
                  <w:r w:rsidRPr="00D56EDC">
                    <w:rPr>
                      <w:rFonts w:ascii="Times New Roman" w:hAnsi="Times New Roman" w:cs="Times New Roman"/>
                    </w:rPr>
                    <w:t>Skaitīšana</w:t>
                  </w:r>
                </w:p>
                <w:p w:rsidR="00D56EDC" w:rsidRPr="00D56EDC" w:rsidRDefault="00D56EDC" w:rsidP="00D56EDC">
                  <w:pPr>
                    <w:numPr>
                      <w:ilvl w:val="0"/>
                      <w:numId w:val="27"/>
                    </w:numPr>
                    <w:spacing w:after="0" w:line="240" w:lineRule="auto"/>
                    <w:rPr>
                      <w:rFonts w:ascii="Times New Roman" w:hAnsi="Times New Roman" w:cs="Times New Roman"/>
                    </w:rPr>
                  </w:pPr>
                  <w:r w:rsidRPr="00D56EDC">
                    <w:rPr>
                      <w:rFonts w:ascii="Times New Roman" w:hAnsi="Times New Roman" w:cs="Times New Roman"/>
                    </w:rPr>
                    <w:t>Procentu noteikšana</w:t>
                  </w:r>
                </w:p>
                <w:p w:rsidR="00D56EDC" w:rsidRPr="00D56EDC" w:rsidRDefault="00D56EDC" w:rsidP="00D56EDC">
                  <w:pPr>
                    <w:numPr>
                      <w:ilvl w:val="0"/>
                      <w:numId w:val="27"/>
                    </w:numPr>
                    <w:spacing w:after="0" w:line="240" w:lineRule="auto"/>
                    <w:rPr>
                      <w:rFonts w:ascii="Times New Roman" w:hAnsi="Times New Roman" w:cs="Times New Roman"/>
                    </w:rPr>
                  </w:pPr>
                  <w:r w:rsidRPr="00D56EDC">
                    <w:rPr>
                      <w:rFonts w:ascii="Times New Roman" w:hAnsi="Times New Roman" w:cs="Times New Roman"/>
                    </w:rPr>
                    <w:t>Āķis suspendētai svēršanai</w:t>
                  </w:r>
                </w:p>
                <w:p w:rsidR="00D56EDC" w:rsidRPr="00D56EDC" w:rsidRDefault="00D56EDC" w:rsidP="00D56EDC">
                  <w:pPr>
                    <w:numPr>
                      <w:ilvl w:val="0"/>
                      <w:numId w:val="27"/>
                    </w:numPr>
                    <w:spacing w:after="0" w:line="240" w:lineRule="auto"/>
                    <w:rPr>
                      <w:rFonts w:ascii="Times New Roman" w:hAnsi="Times New Roman" w:cs="Times New Roman"/>
                    </w:rPr>
                  </w:pPr>
                  <w:r w:rsidRPr="00D56EDC">
                    <w:rPr>
                      <w:rFonts w:ascii="Times New Roman" w:hAnsi="Times New Roman" w:cs="Times New Roman"/>
                    </w:rPr>
                    <w:t>Automātiskas izslēgšanās funkcija baterijas taupīšanai, izslēdzama</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Savienojamība: RS-232 savienojums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lastRenderedPageBreak/>
                    <w:t>Iekārtas izmēri: Ne lielāki kā 167 mm x 250 mm x 85 mm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Iekārtas svars: Ne vairāk kā 1,5 kg</w:t>
                  </w: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lastRenderedPageBreak/>
                    <w:t>1</w:t>
                  </w:r>
                </w:p>
              </w:tc>
              <w:tc>
                <w:tcPr>
                  <w:tcW w:w="1603" w:type="dxa"/>
                  <w:shd w:val="clear" w:color="auto" w:fill="auto"/>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jc w:val="center"/>
                    <w:rPr>
                      <w:rFonts w:ascii="Times New Roman" w:hAnsi="Times New Roman" w:cs="Times New Roman"/>
                    </w:rPr>
                  </w:pPr>
                  <w:r>
                    <w:rPr>
                      <w:rFonts w:ascii="Times New Roman" w:hAnsi="Times New Roman" w:cs="Times New Roman"/>
                    </w:rPr>
                    <w:t>___________</w:t>
                  </w:r>
                </w:p>
              </w:tc>
            </w:tr>
            <w:tr w:rsidR="00066C62" w:rsidRPr="00D56EDC" w:rsidTr="00066C62">
              <w:tc>
                <w:tcPr>
                  <w:tcW w:w="785" w:type="dxa"/>
                </w:tcPr>
                <w:p w:rsidR="00D56EDC" w:rsidRPr="00D56EDC" w:rsidRDefault="00D56EDC" w:rsidP="00BC7F12">
                  <w:pPr>
                    <w:rPr>
                      <w:rFonts w:ascii="Times New Roman" w:hAnsi="Times New Roman" w:cs="Times New Roman"/>
                      <w:b/>
                    </w:rPr>
                  </w:pPr>
                  <w:r w:rsidRPr="00D56EDC">
                    <w:rPr>
                      <w:rFonts w:ascii="Times New Roman" w:hAnsi="Times New Roman" w:cs="Times New Roman"/>
                      <w:b/>
                    </w:rPr>
                    <w:lastRenderedPageBreak/>
                    <w:t>2.</w:t>
                  </w:r>
                </w:p>
              </w:tc>
              <w:tc>
                <w:tcPr>
                  <w:tcW w:w="2231" w:type="dxa"/>
                  <w:shd w:val="clear" w:color="auto" w:fill="auto"/>
                </w:tcPr>
                <w:p w:rsidR="00D56EDC" w:rsidRPr="00D56EDC" w:rsidRDefault="00D56EDC" w:rsidP="00BC7F12">
                  <w:pPr>
                    <w:rPr>
                      <w:rFonts w:ascii="Times New Roman" w:hAnsi="Times New Roman" w:cs="Times New Roman"/>
                    </w:rPr>
                  </w:pPr>
                  <w:r w:rsidRPr="00D56EDC">
                    <w:rPr>
                      <w:rFonts w:ascii="Times New Roman" w:hAnsi="Times New Roman" w:cs="Times New Roman"/>
                      <w:b/>
                    </w:rPr>
                    <w:t>Polimerāzes ķēdes reakcijas ampilifikators</w:t>
                  </w:r>
                </w:p>
              </w:tc>
              <w:tc>
                <w:tcPr>
                  <w:tcW w:w="4674" w:type="dxa"/>
                  <w:shd w:val="clear" w:color="auto" w:fill="auto"/>
                </w:tcPr>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Vismaz iespēja iest</w:t>
                  </w:r>
                  <w:r w:rsidR="00CD5B03">
                    <w:rPr>
                      <w:rFonts w:ascii="Times New Roman" w:hAnsi="Times New Roman" w:cs="Times New Roman"/>
                      <w:lang w:eastAsia="en-US"/>
                    </w:rPr>
                    <w:t>atīt</w:t>
                  </w:r>
                  <w:r w:rsidRPr="00D56EDC">
                    <w:rPr>
                      <w:rFonts w:ascii="Times New Roman" w:hAnsi="Times New Roman" w:cs="Times New Roman"/>
                      <w:lang w:eastAsia="en-US"/>
                    </w:rPr>
                    <w:t xml:space="preserve"> 26°C grādu gradientu starp 12 rindām, reakciju optimizācijai, jābūt pieejamam Lineārā gradienta palīgrīkam gradienta aprēķināšanai;</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Zelta anodēts karsēšanas bloks vismaz 96 paraugiem paraugu platē, atsevišķiem stobriņiem vai stripiem;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maksimālais karsēšanas ātrums vismaz 3.5 °C/s;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vidējais karsēšanas ātrums vismaz 3.0 °C/s;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maksimālais dzesēšanas ātrums vismaz 2.5 °C/s;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vidējais dzesēšanas ātrums vismaz 2.0 °C/s;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temparatūras viendabīgums blokā ne lielāks, kā  ± 0.20 °C pie 55 °C;</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bloka temperatūras intervāls vismaz 3 to 99 °C;</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Temparatūras kontroles precizitāte ne lielāka  ± 0.1 °C;</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xml:space="preserve">- grafiskais displejs: vismaz </w:t>
                  </w:r>
                  <w:r w:rsidRPr="00D56EDC">
                    <w:rPr>
                      <w:rFonts w:ascii="Times New Roman" w:hAnsi="Times New Roman" w:cs="Times New Roman"/>
                    </w:rPr>
                    <w:t>320 x 240 punktu izšķirtspēja;</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lastRenderedPageBreak/>
                    <w:t>- programēšanas iespējas:gan izklājpalu, gan grafiskajā veidā;</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ātrais starts vismaz pēdejiem 5 protokoliem;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protokolu atmiņa: vismaz 350 programas;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vismaz 30 lietotāju mapes ar paroles tipa aizsardzību;</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program</w:t>
                  </w:r>
                  <w:r w:rsidR="007666FF">
                    <w:rPr>
                      <w:rFonts w:ascii="Times New Roman" w:hAnsi="Times New Roman" w:cs="Times New Roman"/>
                      <w:lang w:eastAsia="en-US"/>
                    </w:rPr>
                    <w:t>m</w:t>
                  </w:r>
                  <w:r w:rsidRPr="00D56EDC">
                    <w:rPr>
                      <w:rFonts w:ascii="Times New Roman" w:hAnsi="Times New Roman" w:cs="Times New Roman"/>
                      <w:lang w:eastAsia="en-US"/>
                    </w:rPr>
                    <w:t>at</w:t>
                  </w:r>
                  <w:r w:rsidR="007666FF">
                    <w:rPr>
                      <w:rFonts w:ascii="Times New Roman" w:hAnsi="Times New Roman" w:cs="Times New Roman"/>
                      <w:lang w:eastAsia="en-US"/>
                    </w:rPr>
                    <w:t>ū</w:t>
                  </w:r>
                  <w:r w:rsidRPr="00D56EDC">
                    <w:rPr>
                      <w:rFonts w:ascii="Times New Roman" w:hAnsi="Times New Roman" w:cs="Times New Roman"/>
                      <w:lang w:eastAsia="en-US"/>
                    </w:rPr>
                    <w:t>ra jāspēj nodrošināt:</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ātro startu vismaz pēdējiem 5 protokoliem;</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program</w:t>
                  </w:r>
                  <w:r w:rsidR="007666FF">
                    <w:rPr>
                      <w:rFonts w:ascii="Times New Roman" w:hAnsi="Times New Roman" w:cs="Times New Roman"/>
                      <w:lang w:eastAsia="en-US"/>
                    </w:rPr>
                    <w:t>m</w:t>
                  </w:r>
                  <w:r w:rsidRPr="00D56EDC">
                    <w:rPr>
                      <w:rFonts w:ascii="Times New Roman" w:hAnsi="Times New Roman" w:cs="Times New Roman"/>
                      <w:lang w:eastAsia="en-US"/>
                    </w:rPr>
                    <w:t>ēšanas iespēja ar izklājpalu;</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detalizēta pašdiagnostikas funkcija;</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Log failu un kļūdu glabāšana iekārtā;</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maināms karsēšanas un dzesēšanas ātrums;</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iest</w:t>
                  </w:r>
                  <w:r w:rsidR="001F18A8">
                    <w:rPr>
                      <w:rFonts w:ascii="Times New Roman" w:hAnsi="Times New Roman" w:cs="Times New Roman"/>
                      <w:lang w:eastAsia="en-US"/>
                    </w:rPr>
                    <w:t>atā</w:t>
                  </w:r>
                  <w:r w:rsidRPr="00D56EDC">
                    <w:rPr>
                      <w:rFonts w:ascii="Times New Roman" w:hAnsi="Times New Roman" w:cs="Times New Roman"/>
                      <w:lang w:eastAsia="en-US"/>
                    </w:rPr>
                    <w:t>mi laika un temparatūras diapazoni;</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pārkarsēšanas un pārdzesēšanas novēršana;</w:t>
                  </w:r>
                </w:p>
                <w:p w:rsidR="00D56EDC" w:rsidRPr="00D56EDC" w:rsidRDefault="00D56EDC" w:rsidP="00D56EDC">
                  <w:pPr>
                    <w:numPr>
                      <w:ilvl w:val="0"/>
                      <w:numId w:val="28"/>
                    </w:numPr>
                    <w:spacing w:after="0" w:line="240" w:lineRule="auto"/>
                    <w:rPr>
                      <w:rFonts w:ascii="Times New Roman" w:hAnsi="Times New Roman" w:cs="Times New Roman"/>
                      <w:lang w:eastAsia="en-US"/>
                    </w:rPr>
                  </w:pPr>
                  <w:r w:rsidRPr="00D56EDC">
                    <w:rPr>
                      <w:rFonts w:ascii="Times New Roman" w:hAnsi="Times New Roman" w:cs="Times New Roman"/>
                      <w:lang w:eastAsia="en-US"/>
                    </w:rPr>
                    <w:t>Iespējams vadīt no datora.</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Reakcijas turpināšana pēc strāvas zuduma;</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Kontrolētā spiediena vāks, neļauj pārslogot un bojāt paraugu;</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Vāka temperatūra var tikt brīvi iest</w:t>
                  </w:r>
                  <w:r w:rsidR="007666FF">
                    <w:rPr>
                      <w:rFonts w:ascii="Times New Roman" w:hAnsi="Times New Roman" w:cs="Times New Roman"/>
                      <w:lang w:eastAsia="en-US"/>
                    </w:rPr>
                    <w:t>atīta</w:t>
                  </w:r>
                  <w:r w:rsidRPr="00D56EDC">
                    <w:rPr>
                      <w:rFonts w:ascii="Times New Roman" w:hAnsi="Times New Roman" w:cs="Times New Roman"/>
                      <w:lang w:eastAsia="en-US"/>
                    </w:rPr>
                    <w:t xml:space="preserve"> vismaz no 30 līdz 99 °C;</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maksimālais strāvas patēriņš: 480 W;</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lastRenderedPageBreak/>
                    <w:t>- ļoti zems trokšņa līmenis;</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iespējama datora vadība ar RS232 spraudni;</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svars: ne lielāks 13.0 kg;</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izmēri: 27 cm x 36 cm x 23 cm (P x Dz x A) pieļaujamā novireze ne lielāka kā 5%;</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darbojas pie 230 V (50 - 60 Hz);</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Jābūt licenzētam PCR reakcijām;</w:t>
                  </w:r>
                </w:p>
                <w:p w:rsidR="00D56EDC" w:rsidRPr="00D56EDC" w:rsidRDefault="00D56EDC" w:rsidP="00BC7F12">
                  <w:pPr>
                    <w:rPr>
                      <w:rFonts w:ascii="Times New Roman" w:hAnsi="Times New Roman" w:cs="Times New Roman"/>
                      <w:lang w:eastAsia="en-US"/>
                    </w:rPr>
                  </w:pPr>
                  <w:r w:rsidRPr="00D56EDC">
                    <w:rPr>
                      <w:rFonts w:ascii="Times New Roman" w:hAnsi="Times New Roman" w:cs="Times New Roman"/>
                      <w:lang w:eastAsia="en-US"/>
                    </w:rPr>
                    <w:t>- Cenā iekļauta 1 gads serviss un apkope.</w:t>
                  </w:r>
                </w:p>
                <w:p w:rsidR="00D56EDC" w:rsidRPr="00D56EDC" w:rsidRDefault="00D56EDC" w:rsidP="00BC7F12">
                  <w:pPr>
                    <w:rPr>
                      <w:rFonts w:ascii="Times New Roman" w:hAnsi="Times New Roman" w:cs="Times New Roman"/>
                    </w:rPr>
                  </w:pPr>
                  <w:r w:rsidRPr="00D56EDC">
                    <w:rPr>
                      <w:rFonts w:ascii="Times New Roman" w:hAnsi="Times New Roman" w:cs="Times New Roman"/>
                      <w:lang w:eastAsia="en-US"/>
                    </w:rPr>
                    <w:t>- Piedāvājumā ietilps vismaz 3 cilvēku apmācība</w:t>
                  </w: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lastRenderedPageBreak/>
                    <w:t>1</w:t>
                  </w:r>
                </w:p>
              </w:tc>
              <w:tc>
                <w:tcPr>
                  <w:tcW w:w="1603" w:type="dxa"/>
                  <w:shd w:val="clear" w:color="auto" w:fill="auto"/>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rPr>
                      <w:rFonts w:ascii="Times New Roman" w:hAnsi="Times New Roman" w:cs="Times New Roman"/>
                    </w:rPr>
                  </w:pPr>
                  <w:r>
                    <w:rPr>
                      <w:rFonts w:ascii="Times New Roman" w:hAnsi="Times New Roman" w:cs="Times New Roman"/>
                    </w:rPr>
                    <w:t>________</w:t>
                  </w:r>
                </w:p>
              </w:tc>
            </w:tr>
            <w:tr w:rsidR="00066C62" w:rsidRPr="00D56EDC" w:rsidTr="00066C62">
              <w:tc>
                <w:tcPr>
                  <w:tcW w:w="785" w:type="dxa"/>
                </w:tcPr>
                <w:p w:rsidR="00D56EDC" w:rsidRPr="00D56EDC" w:rsidRDefault="00D56EDC" w:rsidP="00BC7F12">
                  <w:pPr>
                    <w:spacing w:before="100" w:beforeAutospacing="1" w:after="100" w:afterAutospacing="1"/>
                    <w:outlineLvl w:val="0"/>
                    <w:rPr>
                      <w:rFonts w:ascii="Times New Roman" w:hAnsi="Times New Roman" w:cs="Times New Roman"/>
                      <w:b/>
                      <w:bCs/>
                      <w:kern w:val="36"/>
                      <w:lang w:val="en-US" w:eastAsia="en-US"/>
                    </w:rPr>
                  </w:pPr>
                  <w:r w:rsidRPr="00D56EDC">
                    <w:rPr>
                      <w:rFonts w:ascii="Times New Roman" w:hAnsi="Times New Roman" w:cs="Times New Roman"/>
                      <w:b/>
                      <w:bCs/>
                      <w:kern w:val="36"/>
                      <w:lang w:val="en-US" w:eastAsia="en-US"/>
                    </w:rPr>
                    <w:lastRenderedPageBreak/>
                    <w:t>3.</w:t>
                  </w:r>
                </w:p>
              </w:tc>
              <w:tc>
                <w:tcPr>
                  <w:tcW w:w="2231" w:type="dxa"/>
                  <w:shd w:val="clear" w:color="auto" w:fill="auto"/>
                </w:tcPr>
                <w:p w:rsidR="00D56EDC" w:rsidRPr="00D56EDC" w:rsidRDefault="00D56EDC" w:rsidP="00BC7F12">
                  <w:pPr>
                    <w:spacing w:before="100" w:beforeAutospacing="1" w:after="100" w:afterAutospacing="1"/>
                    <w:outlineLvl w:val="0"/>
                    <w:rPr>
                      <w:rFonts w:ascii="Times New Roman" w:hAnsi="Times New Roman" w:cs="Times New Roman"/>
                      <w:b/>
                      <w:bCs/>
                      <w:kern w:val="36"/>
                      <w:lang w:val="en-US" w:eastAsia="en-US"/>
                    </w:rPr>
                  </w:pPr>
                  <w:r w:rsidRPr="00D56EDC">
                    <w:rPr>
                      <w:rFonts w:ascii="Times New Roman" w:hAnsi="Times New Roman" w:cs="Times New Roman"/>
                      <w:b/>
                      <w:bCs/>
                      <w:kern w:val="36"/>
                      <w:lang w:val="en-US" w:eastAsia="en-US"/>
                    </w:rPr>
                    <w:t>Centrifūga/vortekss</w:t>
                  </w:r>
                </w:p>
              </w:tc>
              <w:tc>
                <w:tcPr>
                  <w:tcW w:w="4674" w:type="dxa"/>
                  <w:shd w:val="clear" w:color="auto" w:fill="auto"/>
                  <w:vAlign w:val="center"/>
                </w:tcPr>
                <w:p w:rsidR="00D56EDC" w:rsidRPr="00D56EDC" w:rsidRDefault="00D56EDC" w:rsidP="00BC7F12">
                  <w:pPr>
                    <w:rPr>
                      <w:rFonts w:ascii="Times New Roman" w:hAnsi="Times New Roman" w:cs="Times New Roman"/>
                    </w:rPr>
                  </w:pPr>
                  <w:r w:rsidRPr="00D56EDC">
                    <w:rPr>
                      <w:rFonts w:ascii="Times New Roman" w:hAnsi="Times New Roman" w:cs="Times New Roman"/>
                    </w:rPr>
                    <w:t>Jābūt nepārtrauktam un impulsu darba režīmam</w:t>
                  </w:r>
                </w:p>
                <w:p w:rsidR="00D56EDC" w:rsidRPr="00D56EDC" w:rsidRDefault="00D56EDC" w:rsidP="00BC7F12">
                  <w:pPr>
                    <w:rPr>
                      <w:rFonts w:ascii="Times New Roman" w:hAnsi="Times New Roman" w:cs="Times New Roman"/>
                    </w:rPr>
                  </w:pPr>
                  <w:r w:rsidRPr="00D56EDC">
                    <w:rPr>
                      <w:rFonts w:ascii="Times New Roman" w:hAnsi="Times New Roman" w:cs="Times New Roman"/>
                    </w:rPr>
                    <w:t>Gabarītizmēri (P×Dz×A): vismaz 110x160x110 mm</w:t>
                  </w:r>
                </w:p>
                <w:p w:rsidR="00D56EDC" w:rsidRPr="00D56EDC" w:rsidRDefault="00D56EDC" w:rsidP="00BC7F12">
                  <w:pPr>
                    <w:rPr>
                      <w:rFonts w:ascii="Times New Roman" w:hAnsi="Times New Roman" w:cs="Times New Roman"/>
                    </w:rPr>
                  </w:pPr>
                  <w:r w:rsidRPr="00D56EDC">
                    <w:rPr>
                      <w:rFonts w:ascii="Times New Roman" w:hAnsi="Times New Roman" w:cs="Times New Roman"/>
                    </w:rPr>
                    <w:t>Svars: nepārsniedz 1.5 kg</w:t>
                  </w:r>
                </w:p>
                <w:p w:rsidR="00D56EDC" w:rsidRPr="00D56EDC" w:rsidRDefault="00D56EDC" w:rsidP="00BC7F12">
                  <w:pPr>
                    <w:rPr>
                      <w:rFonts w:ascii="Times New Roman" w:hAnsi="Times New Roman" w:cs="Times New Roman"/>
                    </w:rPr>
                  </w:pPr>
                  <w:r w:rsidRPr="00D56EDC">
                    <w:rPr>
                      <w:rFonts w:ascii="Times New Roman" w:hAnsi="Times New Roman" w:cs="Times New Roman"/>
                    </w:rPr>
                    <w:t>Jābūt fiksētam rotācijas ātrumam: vismaz 2700 apgr./min</w:t>
                  </w:r>
                </w:p>
                <w:p w:rsidR="00D56EDC" w:rsidRPr="00D56EDC" w:rsidRDefault="00D56EDC" w:rsidP="00BC7F12">
                  <w:pPr>
                    <w:rPr>
                      <w:rFonts w:ascii="Times New Roman" w:hAnsi="Times New Roman" w:cs="Times New Roman"/>
                    </w:rPr>
                  </w:pPr>
                  <w:r w:rsidRPr="00D56EDC">
                    <w:rPr>
                      <w:rFonts w:ascii="Times New Roman" w:hAnsi="Times New Roman" w:cs="Times New Roman"/>
                    </w:rPr>
                    <w:t>Maksimālais centrbēdzes spēks: vismaz 450 x g</w:t>
                  </w:r>
                </w:p>
                <w:p w:rsidR="00D56EDC" w:rsidRPr="00D56EDC" w:rsidRDefault="00D56EDC" w:rsidP="00BC7F12">
                  <w:pPr>
                    <w:rPr>
                      <w:rFonts w:ascii="Times New Roman" w:hAnsi="Times New Roman" w:cs="Times New Roman"/>
                    </w:rPr>
                  </w:pPr>
                  <w:r w:rsidRPr="00D56EDC">
                    <w:rPr>
                      <w:rFonts w:ascii="Times New Roman" w:hAnsi="Times New Roman" w:cs="Times New Roman"/>
                    </w:rPr>
                    <w:t>Jauda (230V): max. 30 W (0.13 A)</w:t>
                  </w:r>
                </w:p>
                <w:p w:rsidR="00D56EDC" w:rsidRPr="00D56EDC" w:rsidRDefault="00D56EDC" w:rsidP="00BC7F12">
                  <w:pPr>
                    <w:rPr>
                      <w:rFonts w:ascii="Times New Roman" w:hAnsi="Times New Roman" w:cs="Times New Roman"/>
                    </w:rPr>
                  </w:pPr>
                  <w:r w:rsidRPr="00D56EDC">
                    <w:rPr>
                      <w:rFonts w:ascii="Times New Roman" w:hAnsi="Times New Roman" w:cs="Times New Roman"/>
                    </w:rPr>
                    <w:t>Barošana: 230 V; 60 Hz</w:t>
                  </w:r>
                </w:p>
                <w:p w:rsidR="00D56EDC" w:rsidRPr="00D56EDC" w:rsidRDefault="00D56EDC" w:rsidP="00BC7F12">
                  <w:pPr>
                    <w:rPr>
                      <w:rFonts w:ascii="Times New Roman" w:hAnsi="Times New Roman" w:cs="Times New Roman"/>
                    </w:rPr>
                  </w:pPr>
                  <w:r w:rsidRPr="00D56EDC">
                    <w:rPr>
                      <w:rFonts w:ascii="Times New Roman" w:hAnsi="Times New Roman" w:cs="Times New Roman"/>
                    </w:rPr>
                    <w:lastRenderedPageBreak/>
                    <w:t>Komplektācija:</w:t>
                  </w:r>
                </w:p>
                <w:p w:rsidR="00D56EDC" w:rsidRPr="00D56EDC" w:rsidRDefault="00D56EDC" w:rsidP="00D56EDC">
                  <w:pPr>
                    <w:numPr>
                      <w:ilvl w:val="0"/>
                      <w:numId w:val="29"/>
                    </w:numPr>
                    <w:spacing w:after="0" w:line="240" w:lineRule="auto"/>
                    <w:rPr>
                      <w:rFonts w:ascii="Times New Roman" w:hAnsi="Times New Roman" w:cs="Times New Roman"/>
                    </w:rPr>
                  </w:pPr>
                  <w:r w:rsidRPr="00D56EDC">
                    <w:rPr>
                      <w:rFonts w:ascii="Times New Roman" w:hAnsi="Times New Roman" w:cs="Times New Roman"/>
                    </w:rPr>
                    <w:t>rotors 12x1.5 ml mēģēnem;</w:t>
                  </w:r>
                </w:p>
                <w:p w:rsidR="00D56EDC" w:rsidRPr="00D56EDC" w:rsidRDefault="00D56EDC" w:rsidP="00D56EDC">
                  <w:pPr>
                    <w:numPr>
                      <w:ilvl w:val="0"/>
                      <w:numId w:val="29"/>
                    </w:numPr>
                    <w:spacing w:after="0" w:line="240" w:lineRule="auto"/>
                    <w:rPr>
                      <w:rFonts w:ascii="Times New Roman" w:hAnsi="Times New Roman" w:cs="Times New Roman"/>
                    </w:rPr>
                  </w:pPr>
                  <w:r w:rsidRPr="00D56EDC">
                    <w:rPr>
                      <w:rFonts w:ascii="Times New Roman" w:hAnsi="Times New Roman" w:cs="Times New Roman"/>
                    </w:rPr>
                    <w:t>rotors 12x0.5 ml+12x0.2 ml  mēģēnem.</w:t>
                  </w: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lastRenderedPageBreak/>
                    <w:t>1</w:t>
                  </w:r>
                </w:p>
              </w:tc>
              <w:tc>
                <w:tcPr>
                  <w:tcW w:w="1603" w:type="dxa"/>
                  <w:shd w:val="clear" w:color="auto" w:fill="auto"/>
                  <w:vAlign w:val="center"/>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rPr>
                      <w:rFonts w:ascii="Times New Roman" w:hAnsi="Times New Roman" w:cs="Times New Roman"/>
                    </w:rPr>
                  </w:pPr>
                  <w:r>
                    <w:rPr>
                      <w:rFonts w:ascii="Times New Roman" w:hAnsi="Times New Roman" w:cs="Times New Roman"/>
                    </w:rPr>
                    <w:t>_________</w:t>
                  </w:r>
                </w:p>
              </w:tc>
            </w:tr>
            <w:tr w:rsidR="00066C62" w:rsidRPr="00D56EDC" w:rsidTr="00066C62">
              <w:tc>
                <w:tcPr>
                  <w:tcW w:w="785" w:type="dxa"/>
                </w:tcPr>
                <w:p w:rsidR="00D56EDC" w:rsidRPr="00D56EDC" w:rsidRDefault="00D56EDC" w:rsidP="00066C62">
                  <w:pPr>
                    <w:pStyle w:val="Heading1"/>
                  </w:pPr>
                  <w:r w:rsidRPr="00D56EDC">
                    <w:lastRenderedPageBreak/>
                    <w:t>4.</w:t>
                  </w:r>
                </w:p>
              </w:tc>
              <w:tc>
                <w:tcPr>
                  <w:tcW w:w="2231" w:type="dxa"/>
                  <w:shd w:val="clear" w:color="auto" w:fill="auto"/>
                </w:tcPr>
                <w:p w:rsidR="00D56EDC" w:rsidRPr="00D56EDC" w:rsidRDefault="00066C62" w:rsidP="00066C62">
                  <w:pPr>
                    <w:pStyle w:val="Heading1"/>
                  </w:pPr>
                  <w:r>
                    <w:t xml:space="preserve">Sausā bloka </w:t>
                  </w:r>
                  <w:r w:rsidR="00D56EDC" w:rsidRPr="00D56EDC">
                    <w:t>termostats</w:t>
                  </w:r>
                </w:p>
              </w:tc>
              <w:tc>
                <w:tcPr>
                  <w:tcW w:w="4674" w:type="dxa"/>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8"/>
                  </w:tblGrid>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Temperatūras iestatīšanas diapazons: vismaz +25°C ... +120°C;</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Temperatūras kontroles diapazons: 5°C virs apkārtējās ... +120°C;</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Temperatūras iestatīšanas solis: vismaz 0.1°C;</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Temperatūras stabilitāte pie +37°C: ±0.1°C;</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Temperatūras viendabīgums pie +37°C: ±0.1°C;</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Temperatūras kalibrācijas koeficenta diapazons:</w:t>
                        </w:r>
                      </w:p>
                      <w:p w:rsidR="00D56EDC" w:rsidRPr="00D56EDC" w:rsidRDefault="00D56EDC" w:rsidP="00BC7F12">
                        <w:pPr>
                          <w:rPr>
                            <w:rFonts w:ascii="Times New Roman" w:hAnsi="Times New Roman" w:cs="Times New Roman"/>
                          </w:rPr>
                        </w:pPr>
                        <w:r w:rsidRPr="00D56EDC">
                          <w:rPr>
                            <w:rFonts w:ascii="Times New Roman" w:hAnsi="Times New Roman" w:cs="Times New Roman"/>
                          </w:rPr>
                          <w:t>0.968...1.031 (± 0.031);</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DisplejsLCD, vismaz 2х16 simboli;</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Digitāla laika iestatīšana:</w:t>
                        </w:r>
                      </w:p>
                      <w:p w:rsidR="00D56EDC" w:rsidRPr="00D56EDC" w:rsidRDefault="00D56EDC" w:rsidP="00BC7F12">
                        <w:pPr>
                          <w:rPr>
                            <w:rFonts w:ascii="Times New Roman" w:hAnsi="Times New Roman" w:cs="Times New Roman"/>
                          </w:rPr>
                        </w:pPr>
                        <w:r w:rsidRPr="00D56EDC">
                          <w:rPr>
                            <w:rFonts w:ascii="Times New Roman" w:hAnsi="Times New Roman" w:cs="Times New Roman"/>
                          </w:rPr>
                          <w:t>1 min.–96 st. (solis 1 min.)</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Gabarītizmēri (P×Dz×A): nepārsniedz 240 × 220 × 120 mm;</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Svars: 2.8 kg;</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lastRenderedPageBreak/>
                          <w:t>Barošana: 230 V, 50/60 Hz;</w:t>
                        </w:r>
                      </w:p>
                    </w:tc>
                  </w:tr>
                  <w:tr w:rsidR="00D56EDC" w:rsidRPr="00D56EDC" w:rsidTr="00BC7F12">
                    <w:trPr>
                      <w:tblCellSpacing w:w="15" w:type="dxa"/>
                    </w:trPr>
                    <w:tc>
                      <w:tcPr>
                        <w:tcW w:w="0" w:type="auto"/>
                        <w:vAlign w:val="center"/>
                        <w:hideMark/>
                      </w:tcPr>
                      <w:p w:rsidR="00D56EDC" w:rsidRPr="00D56EDC" w:rsidRDefault="00D56EDC" w:rsidP="00BC7F12">
                        <w:pPr>
                          <w:rPr>
                            <w:rFonts w:ascii="Times New Roman" w:hAnsi="Times New Roman" w:cs="Times New Roman"/>
                          </w:rPr>
                        </w:pPr>
                        <w:r w:rsidRPr="00D56EDC">
                          <w:rPr>
                            <w:rFonts w:ascii="Times New Roman" w:hAnsi="Times New Roman" w:cs="Times New Roman"/>
                          </w:rPr>
                          <w:t>Jauda (230V): max 200 W (870 mA);</w:t>
                        </w:r>
                      </w:p>
                      <w:p w:rsidR="00D56EDC" w:rsidRPr="00D56EDC" w:rsidRDefault="00D56EDC" w:rsidP="00BC7F12">
                        <w:pPr>
                          <w:rPr>
                            <w:rFonts w:ascii="Times New Roman" w:hAnsi="Times New Roman" w:cs="Times New Roman"/>
                          </w:rPr>
                        </w:pPr>
                        <w:r w:rsidRPr="00D56EDC">
                          <w:rPr>
                            <w:rFonts w:ascii="Times New Roman" w:hAnsi="Times New Roman" w:cs="Times New Roman"/>
                          </w:rPr>
                          <w:t>Komplektācija: bloks 1,5 ml (32 vietas); 0,5 ml (21 vietas) un 0,2 ml ( 50 vietas) mikrotesteš.mēģenem (103 vietas).</w:t>
                        </w:r>
                      </w:p>
                    </w:tc>
                  </w:tr>
                </w:tbl>
                <w:p w:rsidR="00D56EDC" w:rsidRPr="00D56EDC" w:rsidRDefault="00D56EDC" w:rsidP="00BC7F12">
                  <w:pPr>
                    <w:rPr>
                      <w:rFonts w:ascii="Times New Roman" w:hAnsi="Times New Roman" w:cs="Times New Roman"/>
                    </w:rPr>
                  </w:pP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lastRenderedPageBreak/>
                    <w:t>1</w:t>
                  </w:r>
                </w:p>
              </w:tc>
              <w:tc>
                <w:tcPr>
                  <w:tcW w:w="1603" w:type="dxa"/>
                  <w:shd w:val="clear" w:color="auto" w:fill="auto"/>
                  <w:vAlign w:val="center"/>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rPr>
                      <w:rFonts w:ascii="Times New Roman" w:hAnsi="Times New Roman" w:cs="Times New Roman"/>
                    </w:rPr>
                  </w:pPr>
                  <w:r>
                    <w:rPr>
                      <w:rFonts w:ascii="Times New Roman" w:hAnsi="Times New Roman" w:cs="Times New Roman"/>
                    </w:rPr>
                    <w:t>________</w:t>
                  </w:r>
                </w:p>
              </w:tc>
            </w:tr>
            <w:tr w:rsidR="00066C62" w:rsidRPr="00D56EDC" w:rsidTr="00066C62">
              <w:tc>
                <w:tcPr>
                  <w:tcW w:w="785" w:type="dxa"/>
                </w:tcPr>
                <w:p w:rsidR="00D56EDC" w:rsidRPr="00D56EDC" w:rsidRDefault="00D56EDC" w:rsidP="00BC7F12">
                  <w:pPr>
                    <w:widowControl w:val="0"/>
                    <w:autoSpaceDE w:val="0"/>
                    <w:autoSpaceDN w:val="0"/>
                    <w:adjustRightInd w:val="0"/>
                    <w:rPr>
                      <w:rFonts w:ascii="Times New Roman" w:hAnsi="Times New Roman" w:cs="Times New Roman"/>
                      <w:b/>
                      <w:bCs/>
                    </w:rPr>
                  </w:pPr>
                  <w:r w:rsidRPr="00D56EDC">
                    <w:rPr>
                      <w:rFonts w:ascii="Times New Roman" w:hAnsi="Times New Roman" w:cs="Times New Roman"/>
                      <w:b/>
                      <w:bCs/>
                    </w:rPr>
                    <w:lastRenderedPageBreak/>
                    <w:t>5.</w:t>
                  </w:r>
                </w:p>
              </w:tc>
              <w:tc>
                <w:tcPr>
                  <w:tcW w:w="2231" w:type="dxa"/>
                  <w:shd w:val="clear" w:color="auto" w:fill="auto"/>
                </w:tcPr>
                <w:p w:rsidR="00D56EDC" w:rsidRPr="00D56EDC" w:rsidRDefault="00D56EDC" w:rsidP="00BC7F12">
                  <w:pPr>
                    <w:widowControl w:val="0"/>
                    <w:autoSpaceDE w:val="0"/>
                    <w:autoSpaceDN w:val="0"/>
                    <w:adjustRightInd w:val="0"/>
                    <w:rPr>
                      <w:rFonts w:ascii="Times New Roman" w:hAnsi="Times New Roman" w:cs="Times New Roman"/>
                      <w:b/>
                    </w:rPr>
                  </w:pPr>
                  <w:r w:rsidRPr="00D56EDC">
                    <w:rPr>
                      <w:rFonts w:ascii="Times New Roman" w:hAnsi="Times New Roman" w:cs="Times New Roman"/>
                      <w:b/>
                      <w:bCs/>
                    </w:rPr>
                    <w:t>Mehāniskās vienkanāla pipetes ar mainīgu proporcijas dozētāju</w:t>
                  </w:r>
                </w:p>
              </w:tc>
              <w:tc>
                <w:tcPr>
                  <w:tcW w:w="4674" w:type="dxa"/>
                  <w:shd w:val="clear" w:color="auto" w:fill="auto"/>
                  <w:vAlign w:val="center"/>
                </w:tcPr>
                <w:p w:rsidR="00D56EDC" w:rsidRPr="00D56EDC" w:rsidRDefault="00D56EDC" w:rsidP="00BC7F12">
                  <w:pPr>
                    <w:rPr>
                      <w:rFonts w:ascii="Times New Roman" w:hAnsi="Times New Roman" w:cs="Times New Roman"/>
                    </w:rPr>
                  </w:pPr>
                  <w:r w:rsidRPr="00D56EDC">
                    <w:rPr>
                      <w:rFonts w:ascii="Times New Roman" w:hAnsi="Times New Roman" w:cs="Times New Roman"/>
                    </w:rPr>
                    <w:t>- Vienkanāla dozatoru komplekts ar maināmu apjomu, kas ļauj ergononomiski un precīzi dozēt apjomus no 0.5 µl līdz 10 µl, no 10 µl līdz 100 µl un no 100 µl līdz 1000 µl ar attiecīgu uzgaļu komplektiem (96 gab./iepak katram tilpumam).</w:t>
                  </w:r>
                </w:p>
                <w:p w:rsidR="00D56EDC" w:rsidRPr="00D56EDC" w:rsidRDefault="00D56EDC" w:rsidP="00BC7F12">
                  <w:pPr>
                    <w:rPr>
                      <w:rFonts w:ascii="Times New Roman" w:hAnsi="Times New Roman" w:cs="Times New Roman"/>
                    </w:rPr>
                  </w:pPr>
                  <w:r w:rsidRPr="00D56EDC">
                    <w:rPr>
                      <w:rFonts w:ascii="Times New Roman" w:hAnsi="Times New Roman" w:cs="Times New Roman"/>
                    </w:rPr>
                    <w:t xml:space="preserve">- Uzgaļiem jābūt sertificētiem atbilstoši EN ISO 8655 standarta </w:t>
                  </w:r>
                  <w:r w:rsidR="00AA37E0">
                    <w:rPr>
                      <w:rFonts w:ascii="Times New Roman" w:hAnsi="Times New Roman" w:cs="Times New Roman"/>
                    </w:rPr>
                    <w:t xml:space="preserve">vai ekvivalenta </w:t>
                  </w:r>
                  <w:r w:rsidRPr="00D56EDC">
                    <w:rPr>
                      <w:rFonts w:ascii="Times New Roman" w:hAnsi="Times New Roman" w:cs="Times New Roman"/>
                    </w:rPr>
                    <w:t>prasībām.</w:t>
                  </w:r>
                </w:p>
                <w:p w:rsidR="00D56EDC" w:rsidRPr="00D56EDC" w:rsidRDefault="00D56EDC" w:rsidP="00BC7F12">
                  <w:pPr>
                    <w:rPr>
                      <w:rFonts w:ascii="Times New Roman" w:hAnsi="Times New Roman" w:cs="Times New Roman"/>
                    </w:rPr>
                  </w:pPr>
                  <w:r w:rsidRPr="00D56EDC">
                    <w:rPr>
                      <w:rFonts w:ascii="Times New Roman" w:hAnsi="Times New Roman" w:cs="Times New Roman"/>
                    </w:rPr>
                    <w:t>- Komplektācijā jābūt pipešu statīvam vismaz 4 pipetēm.</w:t>
                  </w: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t>1 kompl.</w:t>
                  </w:r>
                </w:p>
              </w:tc>
              <w:tc>
                <w:tcPr>
                  <w:tcW w:w="1603" w:type="dxa"/>
                  <w:shd w:val="clear" w:color="auto" w:fill="auto"/>
                  <w:vAlign w:val="center"/>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rPr>
                      <w:rFonts w:ascii="Times New Roman" w:hAnsi="Times New Roman" w:cs="Times New Roman"/>
                    </w:rPr>
                  </w:pPr>
                  <w:r>
                    <w:rPr>
                      <w:rFonts w:ascii="Times New Roman" w:hAnsi="Times New Roman" w:cs="Times New Roman"/>
                    </w:rPr>
                    <w:t>________</w:t>
                  </w:r>
                </w:p>
              </w:tc>
            </w:tr>
            <w:tr w:rsidR="00066C62" w:rsidRPr="00D56EDC" w:rsidTr="00066C62">
              <w:tc>
                <w:tcPr>
                  <w:tcW w:w="785" w:type="dxa"/>
                </w:tcPr>
                <w:p w:rsidR="00D56EDC" w:rsidRPr="00D56EDC" w:rsidRDefault="00D56EDC" w:rsidP="00BC7F12">
                  <w:pPr>
                    <w:widowControl w:val="0"/>
                    <w:autoSpaceDE w:val="0"/>
                    <w:autoSpaceDN w:val="0"/>
                    <w:adjustRightInd w:val="0"/>
                    <w:rPr>
                      <w:rFonts w:ascii="Times New Roman" w:hAnsi="Times New Roman" w:cs="Times New Roman"/>
                      <w:b/>
                    </w:rPr>
                  </w:pPr>
                  <w:r w:rsidRPr="00D56EDC">
                    <w:rPr>
                      <w:rFonts w:ascii="Times New Roman" w:hAnsi="Times New Roman" w:cs="Times New Roman"/>
                      <w:b/>
                    </w:rPr>
                    <w:t>6.</w:t>
                  </w:r>
                </w:p>
              </w:tc>
              <w:tc>
                <w:tcPr>
                  <w:tcW w:w="2231" w:type="dxa"/>
                  <w:shd w:val="clear" w:color="auto" w:fill="auto"/>
                </w:tcPr>
                <w:p w:rsidR="00D56EDC" w:rsidRPr="00D56EDC" w:rsidRDefault="00D56EDC" w:rsidP="00BC7F12">
                  <w:pPr>
                    <w:widowControl w:val="0"/>
                    <w:autoSpaceDE w:val="0"/>
                    <w:autoSpaceDN w:val="0"/>
                    <w:adjustRightInd w:val="0"/>
                    <w:rPr>
                      <w:rFonts w:ascii="Times New Roman" w:hAnsi="Times New Roman" w:cs="Times New Roman"/>
                      <w:b/>
                    </w:rPr>
                  </w:pPr>
                  <w:r w:rsidRPr="00D56EDC">
                    <w:rPr>
                      <w:rFonts w:ascii="Times New Roman" w:hAnsi="Times New Roman" w:cs="Times New Roman"/>
                      <w:b/>
                    </w:rPr>
                    <w:t>Ar magnētiem aprīkots 1,5-2,0ml, 15 ml, 0.5 ml stobriņu statīvs</w:t>
                  </w:r>
                </w:p>
              </w:tc>
              <w:tc>
                <w:tcPr>
                  <w:tcW w:w="4674" w:type="dxa"/>
                  <w:shd w:val="clear" w:color="auto" w:fill="auto"/>
                  <w:vAlign w:val="center"/>
                </w:tcPr>
                <w:p w:rsidR="00D56EDC" w:rsidRPr="00D56EDC" w:rsidRDefault="00D56EDC" w:rsidP="00BC7F12">
                  <w:pPr>
                    <w:widowControl w:val="0"/>
                    <w:autoSpaceDE w:val="0"/>
                    <w:autoSpaceDN w:val="0"/>
                    <w:adjustRightInd w:val="0"/>
                    <w:rPr>
                      <w:rFonts w:ascii="Times New Roman" w:hAnsi="Times New Roman" w:cs="Times New Roman"/>
                    </w:rPr>
                  </w:pPr>
                  <w:r w:rsidRPr="00D56EDC">
                    <w:rPr>
                      <w:rFonts w:ascii="Times New Roman" w:hAnsi="Times New Roman" w:cs="Times New Roman"/>
                    </w:rPr>
                    <w:t>-          Statīvam ir jābūt saderīgam ar reaģentu komplektiem, kas balstīti uz magnētisko mikrodaļiņu tehnoloģiju;</w:t>
                  </w:r>
                </w:p>
                <w:p w:rsidR="00D56EDC" w:rsidRPr="00D56EDC" w:rsidRDefault="00D56EDC" w:rsidP="00BC7F12">
                  <w:pPr>
                    <w:widowControl w:val="0"/>
                    <w:autoSpaceDE w:val="0"/>
                    <w:autoSpaceDN w:val="0"/>
                    <w:adjustRightInd w:val="0"/>
                    <w:rPr>
                      <w:rFonts w:ascii="Times New Roman" w:hAnsi="Times New Roman" w:cs="Times New Roman"/>
                    </w:rPr>
                  </w:pPr>
                  <w:r w:rsidRPr="00D56EDC">
                    <w:rPr>
                      <w:rFonts w:ascii="Times New Roman" w:hAnsi="Times New Roman" w:cs="Times New Roman"/>
                    </w:rPr>
                    <w:t> -          Statīvam ir jābūt daudzpusējam, paredzētam vismaz 8 mikrostobriņu pa 1,5-2ml, kā arī 15ml un 0.5 ml stobriņu ievietošanai; </w:t>
                  </w:r>
                </w:p>
                <w:p w:rsidR="00D56EDC" w:rsidRPr="00D56EDC" w:rsidRDefault="00D56EDC" w:rsidP="00BC7F12">
                  <w:pPr>
                    <w:widowControl w:val="0"/>
                    <w:autoSpaceDE w:val="0"/>
                    <w:autoSpaceDN w:val="0"/>
                    <w:adjustRightInd w:val="0"/>
                    <w:rPr>
                      <w:rFonts w:ascii="Times New Roman" w:hAnsi="Times New Roman" w:cs="Times New Roman"/>
                    </w:rPr>
                  </w:pPr>
                  <w:r w:rsidRPr="00D56EDC">
                    <w:rPr>
                      <w:rFonts w:ascii="Times New Roman" w:hAnsi="Times New Roman" w:cs="Times New Roman"/>
                    </w:rPr>
                    <w:t>-          Statīvam ir jābūt izgatavotam no polietilēna un aprīkotam ar vismaz 4 neodīma magnētiem;</w:t>
                  </w:r>
                </w:p>
                <w:p w:rsidR="00D56EDC" w:rsidRPr="00D56EDC" w:rsidRDefault="00D56EDC" w:rsidP="00BC7F12">
                  <w:pPr>
                    <w:widowControl w:val="0"/>
                    <w:autoSpaceDE w:val="0"/>
                    <w:autoSpaceDN w:val="0"/>
                    <w:adjustRightInd w:val="0"/>
                    <w:rPr>
                      <w:rFonts w:ascii="Times New Roman" w:hAnsi="Times New Roman" w:cs="Times New Roman"/>
                    </w:rPr>
                  </w:pPr>
                  <w:r w:rsidRPr="00D56EDC">
                    <w:rPr>
                      <w:rFonts w:ascii="Times New Roman" w:hAnsi="Times New Roman" w:cs="Times New Roman"/>
                    </w:rPr>
                    <w:lastRenderedPageBreak/>
                    <w:t>- Stobriņu ievietošanas caurumiem jābūt novietotiem slīpi, lai palielinātu magnētu ekspozīciju.</w:t>
                  </w:r>
                </w:p>
                <w:p w:rsidR="00D56EDC" w:rsidRPr="00D56EDC" w:rsidRDefault="00D56EDC" w:rsidP="00BC7F12">
                  <w:pPr>
                    <w:widowControl w:val="0"/>
                    <w:autoSpaceDE w:val="0"/>
                    <w:autoSpaceDN w:val="0"/>
                    <w:adjustRightInd w:val="0"/>
                    <w:rPr>
                      <w:rFonts w:ascii="Times New Roman" w:hAnsi="Times New Roman" w:cs="Times New Roman"/>
                    </w:rPr>
                  </w:pPr>
                  <w:r w:rsidRPr="00D56EDC">
                    <w:rPr>
                      <w:rFonts w:ascii="Times New Roman" w:hAnsi="Times New Roman" w:cs="Times New Roman"/>
                    </w:rPr>
                    <w:t>- Statīvam jābūt izturīgam pret spirtiem.</w:t>
                  </w: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lastRenderedPageBreak/>
                    <w:t>1</w:t>
                  </w:r>
                </w:p>
              </w:tc>
              <w:tc>
                <w:tcPr>
                  <w:tcW w:w="1603" w:type="dxa"/>
                  <w:shd w:val="clear" w:color="auto" w:fill="auto"/>
                  <w:vAlign w:val="center"/>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rPr>
                      <w:rFonts w:ascii="Times New Roman" w:hAnsi="Times New Roman" w:cs="Times New Roman"/>
                    </w:rPr>
                  </w:pPr>
                  <w:r>
                    <w:rPr>
                      <w:rFonts w:ascii="Times New Roman" w:hAnsi="Times New Roman" w:cs="Times New Roman"/>
                    </w:rPr>
                    <w:t>_________</w:t>
                  </w:r>
                </w:p>
              </w:tc>
            </w:tr>
            <w:tr w:rsidR="00066C62" w:rsidRPr="00D56EDC" w:rsidTr="00066C62">
              <w:tc>
                <w:tcPr>
                  <w:tcW w:w="785" w:type="dxa"/>
                </w:tcPr>
                <w:p w:rsidR="00D56EDC" w:rsidRPr="00D56EDC" w:rsidRDefault="00D56EDC" w:rsidP="00BC7F12">
                  <w:pPr>
                    <w:widowControl w:val="0"/>
                    <w:autoSpaceDE w:val="0"/>
                    <w:autoSpaceDN w:val="0"/>
                    <w:adjustRightInd w:val="0"/>
                    <w:rPr>
                      <w:rFonts w:ascii="Times New Roman" w:hAnsi="Times New Roman" w:cs="Times New Roman"/>
                      <w:b/>
                    </w:rPr>
                  </w:pPr>
                  <w:r w:rsidRPr="00D56EDC">
                    <w:rPr>
                      <w:rFonts w:ascii="Times New Roman" w:hAnsi="Times New Roman" w:cs="Times New Roman"/>
                      <w:b/>
                    </w:rPr>
                    <w:lastRenderedPageBreak/>
                    <w:t>7.</w:t>
                  </w:r>
                </w:p>
              </w:tc>
              <w:tc>
                <w:tcPr>
                  <w:tcW w:w="2231" w:type="dxa"/>
                  <w:shd w:val="clear" w:color="auto" w:fill="auto"/>
                </w:tcPr>
                <w:p w:rsidR="00D56EDC" w:rsidRPr="00D56EDC" w:rsidRDefault="00D56EDC" w:rsidP="00BC7F12">
                  <w:pPr>
                    <w:widowControl w:val="0"/>
                    <w:autoSpaceDE w:val="0"/>
                    <w:autoSpaceDN w:val="0"/>
                    <w:adjustRightInd w:val="0"/>
                    <w:rPr>
                      <w:rFonts w:ascii="Times New Roman" w:hAnsi="Times New Roman" w:cs="Times New Roman"/>
                      <w:b/>
                    </w:rPr>
                  </w:pPr>
                  <w:r w:rsidRPr="00D56EDC">
                    <w:rPr>
                      <w:rFonts w:ascii="Times New Roman" w:hAnsi="Times New Roman" w:cs="Times New Roman"/>
                      <w:b/>
                    </w:rPr>
                    <w:t>Horizontāla gēla elektroforēzes UV vanniņa bez barošanas bloka</w:t>
                  </w:r>
                </w:p>
              </w:tc>
              <w:tc>
                <w:tcPr>
                  <w:tcW w:w="4674" w:type="dxa"/>
                  <w:shd w:val="clear" w:color="auto" w:fill="auto"/>
                </w:tcPr>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Gēla vanniņās izmēri (w x l)  ir ne mazāki kā 15 cm x 10 cm +/- 0.5 cm.</w:t>
                  </w:r>
                </w:p>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Vienības izmēri (w x l x h) ne mazāki kā 17.5 x 26.5 x 9cm +/- 0.5 cm.</w:t>
                  </w:r>
                </w:p>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Ātrai paraugu ievietšanai var izmantot ar daudzkanālu pipetēm (10, 14, 16, 18, 28 vai 30) saderīgas ķemmes.</w:t>
                  </w:r>
                </w:p>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Komplektā ietilpst 2 x 20 paraugu ķemmes, iekraušanas palīgi un aizsprostotāji.</w:t>
                  </w:r>
                </w:p>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Ķem</w:t>
                  </w:r>
                  <w:r w:rsidR="00523809">
                    <w:rPr>
                      <w:rFonts w:ascii="Times New Roman" w:hAnsi="Times New Roman" w:cs="Times New Roman"/>
                    </w:rPr>
                    <w:t>m</w:t>
                  </w:r>
                  <w:r w:rsidRPr="00D56EDC">
                    <w:rPr>
                      <w:rFonts w:ascii="Times New Roman" w:hAnsi="Times New Roman" w:cs="Times New Roman"/>
                    </w:rPr>
                    <w:t>ju biezums 1 mm.</w:t>
                  </w:r>
                </w:p>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Maksimālais paraugu skaits vienā gēlā ne mazāki kā 140 gab.</w:t>
                  </w:r>
                </w:p>
                <w:p w:rsidR="00D56EDC" w:rsidRPr="00D56EDC" w:rsidRDefault="00D56EDC" w:rsidP="00BC7F12">
                  <w:pPr>
                    <w:pStyle w:val="ListParagraph"/>
                    <w:ind w:left="360" w:hanging="360"/>
                    <w:rPr>
                      <w:rFonts w:ascii="Times New Roman" w:hAnsi="Times New Roman" w:cs="Times New Roman"/>
                    </w:rPr>
                  </w:pPr>
                  <w:r w:rsidRPr="00D56EDC">
                    <w:rPr>
                      <w:rFonts w:ascii="Times New Roman" w:hAnsi="Times New Roman" w:cs="Times New Roman"/>
                    </w:rPr>
                    <w:t>·         Bufera tilpums vismaz 500 ml.</w:t>
                  </w:r>
                </w:p>
              </w:tc>
              <w:tc>
                <w:tcPr>
                  <w:tcW w:w="1092" w:type="dxa"/>
                </w:tcPr>
                <w:p w:rsidR="00D56EDC" w:rsidRPr="00D56EDC" w:rsidRDefault="00D56EDC" w:rsidP="00BC7F12">
                  <w:pPr>
                    <w:jc w:val="center"/>
                    <w:rPr>
                      <w:rFonts w:ascii="Times New Roman" w:hAnsi="Times New Roman" w:cs="Times New Roman"/>
                    </w:rPr>
                  </w:pPr>
                  <w:r w:rsidRPr="00D56EDC">
                    <w:rPr>
                      <w:rFonts w:ascii="Times New Roman" w:hAnsi="Times New Roman" w:cs="Times New Roman"/>
                    </w:rPr>
                    <w:t>1</w:t>
                  </w:r>
                </w:p>
              </w:tc>
              <w:tc>
                <w:tcPr>
                  <w:tcW w:w="1603" w:type="dxa"/>
                  <w:shd w:val="clear" w:color="auto" w:fill="auto"/>
                  <w:vAlign w:val="center"/>
                </w:tcPr>
                <w:p w:rsidR="00D56EDC" w:rsidRPr="00D56EDC" w:rsidRDefault="00D56EDC" w:rsidP="00BC7F12">
                  <w:pPr>
                    <w:rPr>
                      <w:rFonts w:ascii="Times New Roman" w:hAnsi="Times New Roman" w:cs="Times New Roman"/>
                    </w:rPr>
                  </w:pPr>
                </w:p>
              </w:tc>
              <w:tc>
                <w:tcPr>
                  <w:tcW w:w="1519" w:type="dxa"/>
                </w:tcPr>
                <w:p w:rsidR="00D56EDC" w:rsidRPr="00D56EDC" w:rsidRDefault="00066C62" w:rsidP="00BC7F12">
                  <w:pPr>
                    <w:rPr>
                      <w:rFonts w:ascii="Times New Roman" w:hAnsi="Times New Roman" w:cs="Times New Roman"/>
                    </w:rPr>
                  </w:pPr>
                  <w:r>
                    <w:rPr>
                      <w:rFonts w:ascii="Times New Roman" w:hAnsi="Times New Roman" w:cs="Times New Roman"/>
                    </w:rPr>
                    <w:t>_________</w:t>
                  </w:r>
                </w:p>
              </w:tc>
            </w:tr>
            <w:tr w:rsidR="00066C62" w:rsidRPr="00D56EDC" w:rsidTr="00066C62">
              <w:tc>
                <w:tcPr>
                  <w:tcW w:w="10385" w:type="dxa"/>
                  <w:gridSpan w:val="5"/>
                </w:tcPr>
                <w:p w:rsidR="00066C62" w:rsidRPr="00D56EDC" w:rsidRDefault="00066C62" w:rsidP="00066C62">
                  <w:pPr>
                    <w:jc w:val="right"/>
                    <w:rPr>
                      <w:rFonts w:ascii="Times New Roman" w:hAnsi="Times New Roman" w:cs="Times New Roman"/>
                    </w:rPr>
                  </w:pPr>
                  <w:r w:rsidRPr="00066C62">
                    <w:rPr>
                      <w:rFonts w:ascii="Times New Roman" w:hAnsi="Times New Roman" w:cs="Times New Roman"/>
                      <w:b/>
                    </w:rPr>
                    <w:t>Cena kopā EUR bez PVN</w:t>
                  </w:r>
                  <w:r>
                    <w:rPr>
                      <w:rFonts w:ascii="Times New Roman" w:hAnsi="Times New Roman" w:cs="Times New Roman"/>
                      <w:b/>
                    </w:rPr>
                    <w:t>:</w:t>
                  </w:r>
                </w:p>
              </w:tc>
              <w:tc>
                <w:tcPr>
                  <w:tcW w:w="1519" w:type="dxa"/>
                </w:tcPr>
                <w:p w:rsidR="00066C62" w:rsidRPr="00D56EDC" w:rsidRDefault="00066C62" w:rsidP="00BC7F12">
                  <w:pPr>
                    <w:rPr>
                      <w:rFonts w:ascii="Times New Roman" w:hAnsi="Times New Roman" w:cs="Times New Roman"/>
                      <w:b/>
                    </w:rPr>
                  </w:pPr>
                  <w:r>
                    <w:rPr>
                      <w:rFonts w:ascii="Times New Roman" w:hAnsi="Times New Roman" w:cs="Times New Roman"/>
                      <w:b/>
                    </w:rPr>
                    <w:t>__________</w:t>
                  </w:r>
                </w:p>
              </w:tc>
            </w:tr>
          </w:tbl>
          <w:p w:rsidR="00E16816" w:rsidRPr="0085427F" w:rsidRDefault="00E16816" w:rsidP="00737675">
            <w:pPr>
              <w:spacing w:after="0" w:line="240" w:lineRule="auto"/>
              <w:jc w:val="center"/>
              <w:rPr>
                <w:rFonts w:ascii="Times New Roman" w:hAnsi="Times New Roman"/>
                <w:b/>
                <w:bCs/>
                <w:color w:val="000000"/>
                <w:sz w:val="24"/>
                <w:szCs w:val="24"/>
                <w:lang w:eastAsia="en-GB"/>
              </w:rPr>
            </w:pPr>
          </w:p>
        </w:tc>
      </w:tr>
    </w:tbl>
    <w:p w:rsidR="007043BE" w:rsidRPr="007043BE" w:rsidRDefault="007043BE" w:rsidP="007043BE">
      <w:pPr>
        <w:spacing w:after="160" w:line="259" w:lineRule="auto"/>
        <w:ind w:left="360"/>
        <w:rPr>
          <w:rFonts w:ascii="Times New Roman" w:eastAsia="Times New Roman" w:hAnsi="Times New Roman" w:cs="Times New Roman"/>
          <w:color w:val="000000"/>
          <w:sz w:val="24"/>
          <w:szCs w:val="24"/>
          <w:lang w:eastAsia="en-GB"/>
        </w:rPr>
      </w:pPr>
    </w:p>
    <w:p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096A0D" w:rsidRDefault="00096A0D" w:rsidP="00EF440F">
      <w:pPr>
        <w:spacing w:after="0" w:line="240" w:lineRule="auto"/>
        <w:rPr>
          <w:rFonts w:ascii="Times New Roman" w:hAnsi="Times New Roman" w:cs="Times New Roman"/>
          <w:sz w:val="24"/>
          <w:szCs w:val="24"/>
          <w:lang w:eastAsia="en-US"/>
        </w:rPr>
      </w:pPr>
    </w:p>
    <w:p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6</w:t>
      </w:r>
      <w:r w:rsidRPr="00BA4F50">
        <w:rPr>
          <w:rFonts w:ascii="Times New Roman" w:hAnsi="Times New Roman" w:cs="Times New Roman"/>
          <w:sz w:val="24"/>
          <w:szCs w:val="24"/>
          <w:lang w:eastAsia="en-US"/>
        </w:rPr>
        <w:t>.gada ___.___________</w:t>
      </w:r>
    </w:p>
    <w:p w:rsidR="00F4236C" w:rsidRDefault="00EF440F" w:rsidP="00F4236C">
      <w:pPr>
        <w:tabs>
          <w:tab w:val="left" w:pos="3060"/>
        </w:tabs>
        <w:rPr>
          <w:rFonts w:ascii="Times New Roman" w:hAnsi="Times New Roman" w:cs="Times New Roman"/>
          <w:sz w:val="24"/>
          <w:szCs w:val="24"/>
        </w:rPr>
      </w:pPr>
      <w:r w:rsidRPr="00BA4F50">
        <w:rPr>
          <w:rFonts w:ascii="Times New Roman" w:hAnsi="Times New Roman" w:cs="Times New Roman"/>
          <w:sz w:val="24"/>
          <w:szCs w:val="24"/>
          <w:lang w:eastAsia="en-US"/>
        </w:rPr>
        <w:t>/</w:t>
      </w:r>
      <w:r w:rsidR="00E27964">
        <w:rPr>
          <w:rFonts w:ascii="Times New Roman" w:hAnsi="Times New Roman" w:cs="Times New Roman"/>
          <w:sz w:val="24"/>
          <w:szCs w:val="24"/>
          <w:lang w:eastAsia="en-US"/>
        </w:rPr>
        <w:t>parakstīšanas</w:t>
      </w:r>
      <w:r w:rsidRPr="00BA4F50">
        <w:rPr>
          <w:rFonts w:ascii="Times New Roman" w:hAnsi="Times New Roman" w:cs="Times New Roman"/>
          <w:sz w:val="24"/>
          <w:szCs w:val="24"/>
          <w:lang w:eastAsia="en-US"/>
        </w:rPr>
        <w:t xml:space="preserve"> vieta/</w:t>
      </w:r>
      <w:r w:rsidR="00F4236C">
        <w:rPr>
          <w:rFonts w:ascii="Times New Roman" w:hAnsi="Times New Roman" w:cs="Times New Roman"/>
          <w:sz w:val="24"/>
          <w:szCs w:val="24"/>
          <w:lang w:eastAsia="en-US"/>
        </w:rPr>
        <w:t xml:space="preserve">                                    </w:t>
      </w:r>
      <w:r w:rsidR="00F4236C">
        <w:rPr>
          <w:rFonts w:ascii="Times New Roman" w:hAnsi="Times New Roman" w:cs="Times New Roman"/>
          <w:sz w:val="24"/>
          <w:szCs w:val="24"/>
        </w:rPr>
        <w:t>/datums/</w:t>
      </w:r>
    </w:p>
    <w:tbl>
      <w:tblPr>
        <w:tblW w:w="12815" w:type="dxa"/>
        <w:tblLook w:val="04A0" w:firstRow="1" w:lastRow="0" w:firstColumn="1" w:lastColumn="0" w:noHBand="0" w:noVBand="1"/>
      </w:tblPr>
      <w:tblGrid>
        <w:gridCol w:w="9295"/>
        <w:gridCol w:w="704"/>
        <w:gridCol w:w="704"/>
        <w:gridCol w:w="704"/>
        <w:gridCol w:w="704"/>
        <w:gridCol w:w="704"/>
      </w:tblGrid>
      <w:tr w:rsidR="00890EC3" w:rsidRPr="0085427F" w:rsidTr="001A739A">
        <w:trPr>
          <w:trHeight w:val="255"/>
        </w:trPr>
        <w:tc>
          <w:tcPr>
            <w:tcW w:w="12815" w:type="dxa"/>
            <w:gridSpan w:val="6"/>
            <w:tcBorders>
              <w:top w:val="nil"/>
              <w:left w:val="nil"/>
              <w:bottom w:val="nil"/>
              <w:right w:val="nil"/>
            </w:tcBorders>
            <w:shd w:val="clear" w:color="auto" w:fill="auto"/>
            <w:vAlign w:val="center"/>
            <w:hideMark/>
          </w:tcPr>
          <w:tbl>
            <w:tblPr>
              <w:tblW w:w="12597" w:type="dxa"/>
              <w:tblLook w:val="04A0" w:firstRow="1" w:lastRow="0" w:firstColumn="1" w:lastColumn="0" w:noHBand="0" w:noVBand="1"/>
            </w:tblPr>
            <w:tblGrid>
              <w:gridCol w:w="12380"/>
              <w:gridCol w:w="217"/>
            </w:tblGrid>
            <w:tr w:rsidR="00A72960" w:rsidRPr="0085427F" w:rsidTr="00A72960">
              <w:trPr>
                <w:trHeight w:val="255"/>
              </w:trPr>
              <w:tc>
                <w:tcPr>
                  <w:tcW w:w="12597" w:type="dxa"/>
                  <w:gridSpan w:val="2"/>
                  <w:tcBorders>
                    <w:top w:val="nil"/>
                    <w:left w:val="nil"/>
                    <w:bottom w:val="nil"/>
                    <w:right w:val="nil"/>
                  </w:tcBorders>
                  <w:shd w:val="clear" w:color="auto" w:fill="auto"/>
                  <w:vAlign w:val="center"/>
                  <w:hideMark/>
                </w:tcPr>
                <w:p w:rsidR="00A72960" w:rsidRPr="005C5925" w:rsidRDefault="00A72960" w:rsidP="00425CE3">
                  <w:pPr>
                    <w:tabs>
                      <w:tab w:val="left" w:pos="855"/>
                    </w:tabs>
                    <w:spacing w:after="0"/>
                    <w:jc w:val="right"/>
                    <w:rPr>
                      <w:rFonts w:ascii="Times New Roman" w:hAnsi="Times New Roman" w:cs="Times New Roman"/>
                      <w:b/>
                      <w:sz w:val="24"/>
                      <w:szCs w:val="24"/>
                      <w:lang w:eastAsia="en-US"/>
                    </w:rPr>
                  </w:pPr>
                  <w:r w:rsidRPr="005C5925">
                    <w:rPr>
                      <w:rFonts w:ascii="Times New Roman" w:hAnsi="Times New Roman" w:cs="Times New Roman"/>
                      <w:b/>
                      <w:sz w:val="24"/>
                      <w:szCs w:val="24"/>
                      <w:lang w:eastAsia="en-US"/>
                    </w:rPr>
                    <w:lastRenderedPageBreak/>
                    <w:t>2.pielikums</w:t>
                  </w:r>
                </w:p>
                <w:p w:rsidR="00A72960" w:rsidRPr="005C5925" w:rsidRDefault="00A72960" w:rsidP="00425CE3">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“Tehniskā specifikācija,</w:t>
                  </w:r>
                </w:p>
                <w:p w:rsidR="00A72960" w:rsidRDefault="00A72960" w:rsidP="00425CE3">
                  <w:pPr>
                    <w:tabs>
                      <w:tab w:val="left" w:pos="855"/>
                    </w:tabs>
                    <w:spacing w:after="0"/>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Pr="005C5925">
                    <w:rPr>
                      <w:rFonts w:ascii="Times New Roman" w:hAnsi="Times New Roman" w:cs="Times New Roman"/>
                      <w:b/>
                      <w:sz w:val="24"/>
                      <w:lang w:eastAsia="en-US"/>
                    </w:rPr>
                    <w:t>ehnisk</w:t>
                  </w:r>
                  <w:r>
                    <w:rPr>
                      <w:rFonts w:ascii="Times New Roman" w:hAnsi="Times New Roman" w:cs="Times New Roman"/>
                      <w:b/>
                      <w:sz w:val="24"/>
                      <w:lang w:eastAsia="en-US"/>
                    </w:rPr>
                    <w:t>ais un f</w:t>
                  </w:r>
                  <w:r w:rsidRPr="005C5925">
                    <w:rPr>
                      <w:rFonts w:ascii="Times New Roman" w:hAnsi="Times New Roman" w:cs="Times New Roman"/>
                      <w:b/>
                      <w:sz w:val="24"/>
                      <w:lang w:eastAsia="en-US"/>
                    </w:rPr>
                    <w:t>inanšu piedāvājum</w:t>
                  </w:r>
                  <w:r>
                    <w:rPr>
                      <w:rFonts w:ascii="Times New Roman" w:hAnsi="Times New Roman" w:cs="Times New Roman"/>
                      <w:b/>
                      <w:sz w:val="24"/>
                      <w:lang w:eastAsia="en-US"/>
                    </w:rPr>
                    <w:t>s”</w:t>
                  </w:r>
                  <w:r w:rsidRPr="005C5925">
                    <w:rPr>
                      <w:rFonts w:ascii="Times New Roman" w:hAnsi="Times New Roman" w:cs="Times New Roman"/>
                      <w:b/>
                      <w:sz w:val="24"/>
                      <w:lang w:eastAsia="en-US"/>
                    </w:rPr>
                    <w:t xml:space="preserve"> </w:t>
                  </w:r>
                </w:p>
                <w:p w:rsidR="00A72960" w:rsidRPr="005C5925" w:rsidRDefault="00A72960" w:rsidP="00425CE3">
                  <w:pPr>
                    <w:tabs>
                      <w:tab w:val="left" w:pos="855"/>
                    </w:tabs>
                    <w:spacing w:after="0"/>
                    <w:jc w:val="right"/>
                    <w:rPr>
                      <w:rFonts w:ascii="Times New Roman" w:hAnsi="Times New Roman" w:cs="Times New Roman"/>
                      <w:sz w:val="24"/>
                      <w:lang w:eastAsia="en-US"/>
                    </w:rPr>
                  </w:pPr>
                  <w:r>
                    <w:rPr>
                      <w:rFonts w:ascii="Times New Roman" w:hAnsi="Times New Roman" w:cs="Times New Roman"/>
                      <w:sz w:val="24"/>
                      <w:lang w:eastAsia="en-US"/>
                    </w:rPr>
                    <w:t>LU</w:t>
                  </w:r>
                  <w:r w:rsidRPr="005C5925">
                    <w:rPr>
                      <w:rFonts w:ascii="Times New Roman" w:hAnsi="Times New Roman" w:cs="Times New Roman"/>
                      <w:sz w:val="24"/>
                      <w:lang w:eastAsia="en-US"/>
                    </w:rPr>
                    <w:t xml:space="preserve"> organizētā iepirkuma</w:t>
                  </w:r>
                </w:p>
                <w:p w:rsidR="00A72960" w:rsidRPr="005C5925" w:rsidRDefault="00A72960" w:rsidP="00425CE3">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Pr="00E00B32">
                    <w:rPr>
                      <w:rFonts w:ascii="Times New Roman" w:hAnsi="Times New Roman" w:cs="Times New Roman"/>
                      <w:sz w:val="24"/>
                      <w:szCs w:val="24"/>
                    </w:rPr>
                    <w:t xml:space="preserve"> </w:t>
                  </w:r>
                  <w:r w:rsidRPr="00866232">
                    <w:rPr>
                      <w:rFonts w:ascii="Times New Roman" w:hAnsi="Times New Roman" w:cs="Times New Roman"/>
                      <w:sz w:val="24"/>
                      <w:szCs w:val="24"/>
                    </w:rPr>
                    <w:t>Laboratorijas iekārtas</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A72960" w:rsidRPr="005C5925" w:rsidRDefault="00A72960" w:rsidP="00425CE3">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Pr>
                      <w:rFonts w:ascii="Times New Roman" w:hAnsi="Times New Roman" w:cs="Times New Roman"/>
                      <w:sz w:val="24"/>
                    </w:rPr>
                    <w:t>rkuma identifikācijas Nr.LU 2016</w:t>
                  </w:r>
                  <w:r w:rsidRPr="005C5925">
                    <w:rPr>
                      <w:rFonts w:ascii="Times New Roman" w:hAnsi="Times New Roman" w:cs="Times New Roman"/>
                      <w:sz w:val="24"/>
                    </w:rPr>
                    <w:t>/</w:t>
                  </w:r>
                  <w:r>
                    <w:rPr>
                      <w:rFonts w:ascii="Times New Roman" w:hAnsi="Times New Roman" w:cs="Times New Roman"/>
                      <w:sz w:val="24"/>
                    </w:rPr>
                    <w:t>92</w:t>
                  </w:r>
                  <w:r w:rsidRPr="00D903FE">
                    <w:rPr>
                      <w:rFonts w:ascii="Times New Roman" w:hAnsi="Times New Roman" w:cs="Times New Roman"/>
                      <w:sz w:val="24"/>
                    </w:rPr>
                    <w:t>_I</w:t>
                  </w:r>
                  <w:r w:rsidRPr="005C5925">
                    <w:rPr>
                      <w:rFonts w:ascii="Times New Roman" w:hAnsi="Times New Roman" w:cs="Times New Roman"/>
                      <w:sz w:val="24"/>
                    </w:rPr>
                    <w:t xml:space="preserve">) </w:t>
                  </w:r>
                </w:p>
                <w:p w:rsidR="00A72960" w:rsidRDefault="00A72960" w:rsidP="00425CE3">
                  <w:pPr>
                    <w:spacing w:after="0"/>
                    <w:jc w:val="right"/>
                    <w:rPr>
                      <w:rFonts w:ascii="Times New Roman" w:hAnsi="Times New Roman" w:cs="Times New Roman"/>
                      <w:sz w:val="24"/>
                    </w:rPr>
                  </w:pPr>
                  <w:r>
                    <w:rPr>
                      <w:rFonts w:ascii="Times New Roman" w:hAnsi="Times New Roman" w:cs="Times New Roman"/>
                      <w:sz w:val="24"/>
                    </w:rPr>
                    <w:t>n</w:t>
                  </w:r>
                  <w:r w:rsidRPr="005C5925">
                    <w:rPr>
                      <w:rFonts w:ascii="Times New Roman" w:hAnsi="Times New Roman" w:cs="Times New Roman"/>
                      <w:sz w:val="24"/>
                    </w:rPr>
                    <w:t>olikumam</w:t>
                  </w:r>
                </w:p>
                <w:p w:rsidR="00A72960" w:rsidRDefault="00A72960" w:rsidP="00425CE3">
                  <w:pPr>
                    <w:ind w:left="1980"/>
                    <w:jc w:val="center"/>
                    <w:rPr>
                      <w:b/>
                      <w:caps/>
                    </w:rPr>
                  </w:pPr>
                </w:p>
                <w:p w:rsidR="00A72960" w:rsidRPr="00DA567A" w:rsidRDefault="00A72960" w:rsidP="00425CE3">
                  <w:pPr>
                    <w:jc w:val="center"/>
                    <w:rPr>
                      <w:rFonts w:ascii="Times New Roman" w:hAnsi="Times New Roman" w:cs="Times New Roman"/>
                      <w:b/>
                      <w:sz w:val="24"/>
                      <w:szCs w:val="24"/>
                    </w:rPr>
                  </w:pPr>
                  <w:r w:rsidRPr="00DA567A">
                    <w:rPr>
                      <w:rFonts w:ascii="Times New Roman" w:hAnsi="Times New Roman" w:cs="Times New Roman"/>
                      <w:b/>
                      <w:sz w:val="24"/>
                      <w:szCs w:val="24"/>
                    </w:rPr>
                    <w:t xml:space="preserve">TEHNISKĀ SPECIFIKĀCIJA, </w:t>
                  </w:r>
                  <w:r>
                    <w:rPr>
                      <w:rFonts w:ascii="Times New Roman" w:hAnsi="Times New Roman" w:cs="Times New Roman"/>
                      <w:b/>
                      <w:sz w:val="24"/>
                      <w:szCs w:val="24"/>
                    </w:rPr>
                    <w:t xml:space="preserve">PRETENDENTA </w:t>
                  </w:r>
                  <w:r w:rsidRPr="00DA567A">
                    <w:rPr>
                      <w:rFonts w:ascii="Times New Roman" w:hAnsi="Times New Roman" w:cs="Times New Roman"/>
                      <w:b/>
                      <w:sz w:val="24"/>
                      <w:szCs w:val="24"/>
                    </w:rPr>
                    <w:t>TEHNISKAIS UN FINANŠU PIEDĀVĀJUMS</w:t>
                  </w:r>
                </w:p>
                <w:p w:rsidR="00A72960" w:rsidRDefault="00A72960" w:rsidP="00425CE3">
                  <w:pPr>
                    <w:jc w:val="center"/>
                    <w:rPr>
                      <w:rFonts w:ascii="Times New Roman" w:hAnsi="Times New Roman" w:cs="Times New Roman"/>
                      <w:b/>
                      <w:sz w:val="24"/>
                      <w:szCs w:val="24"/>
                    </w:rPr>
                  </w:pPr>
                  <w:r>
                    <w:rPr>
                      <w:rFonts w:ascii="Times New Roman" w:hAnsi="Times New Roman" w:cs="Times New Roman"/>
                      <w:b/>
                      <w:sz w:val="24"/>
                      <w:szCs w:val="24"/>
                    </w:rPr>
                    <w:t>2</w:t>
                  </w:r>
                  <w:r w:rsidRPr="00DA567A">
                    <w:rPr>
                      <w:rFonts w:ascii="Times New Roman" w:hAnsi="Times New Roman" w:cs="Times New Roman"/>
                      <w:b/>
                      <w:sz w:val="24"/>
                      <w:szCs w:val="24"/>
                    </w:rPr>
                    <w:t>.daļa – “</w:t>
                  </w:r>
                  <w:r w:rsidRPr="00750A3E">
                    <w:rPr>
                      <w:rFonts w:ascii="Times New Roman" w:hAnsi="Times New Roman" w:cs="Times New Roman"/>
                      <w:b/>
                      <w:sz w:val="24"/>
                      <w:szCs w:val="24"/>
                      <w:lang w:eastAsia="en-US"/>
                    </w:rPr>
                    <w:t>Digitālais mikroskops ar videokameru</w:t>
                  </w:r>
                  <w:r w:rsidRPr="00DA567A">
                    <w:rPr>
                      <w:rFonts w:ascii="Times New Roman" w:hAnsi="Times New Roman" w:cs="Times New Roman"/>
                      <w:b/>
                      <w:sz w:val="24"/>
                      <w:szCs w:val="24"/>
                    </w:rPr>
                    <w:t>”</w:t>
                  </w:r>
                </w:p>
                <w:tbl>
                  <w:tblPr>
                    <w:tblW w:w="12380" w:type="dxa"/>
                    <w:tblLook w:val="04A0" w:firstRow="1" w:lastRow="0" w:firstColumn="1" w:lastColumn="0" w:noHBand="0" w:noVBand="1"/>
                  </w:tblPr>
                  <w:tblGrid>
                    <w:gridCol w:w="12380"/>
                  </w:tblGrid>
                  <w:tr w:rsidR="00A72960" w:rsidRPr="0085427F" w:rsidTr="00425CE3">
                    <w:trPr>
                      <w:trHeight w:val="990"/>
                    </w:trPr>
                    <w:tc>
                      <w:tcPr>
                        <w:tcW w:w="12380" w:type="dxa"/>
                        <w:tcBorders>
                          <w:top w:val="nil"/>
                          <w:left w:val="nil"/>
                          <w:right w:val="nil"/>
                        </w:tcBorders>
                        <w:shd w:val="clear" w:color="auto" w:fill="auto"/>
                        <w:vAlign w:val="center"/>
                        <w:hideMark/>
                      </w:tcPr>
                      <w:p w:rsidR="00D85E20" w:rsidRPr="00C96DA4" w:rsidRDefault="00D85E20" w:rsidP="00D85E20">
                        <w:pPr>
                          <w:pStyle w:val="ListParagraph"/>
                          <w:numPr>
                            <w:ilvl w:val="0"/>
                            <w:numId w:val="31"/>
                          </w:numPr>
                          <w:spacing w:after="160" w:line="259" w:lineRule="auto"/>
                          <w:jc w:val="both"/>
                          <w:rPr>
                            <w:rFonts w:ascii="Times New Roman" w:hAnsi="Times New Roman"/>
                            <w:color w:val="000000"/>
                            <w:sz w:val="24"/>
                            <w:szCs w:val="24"/>
                            <w:lang w:eastAsia="en-GB"/>
                          </w:rPr>
                        </w:pPr>
                        <w:r w:rsidRPr="00C96DA4">
                          <w:rPr>
                            <w:rFonts w:ascii="Times New Roman" w:hAnsi="Times New Roman"/>
                            <w:color w:val="000000"/>
                            <w:sz w:val="24"/>
                            <w:szCs w:val="24"/>
                            <w:lang w:eastAsia="en-GB"/>
                          </w:rPr>
                          <w:t>Pretendents tehnisko un finanšu piedāvājumu sagatavo atbilstoši Nolikuma 2.pielikum</w:t>
                        </w:r>
                        <w:r>
                          <w:rPr>
                            <w:rFonts w:ascii="Times New Roman" w:hAnsi="Times New Roman"/>
                            <w:color w:val="000000"/>
                            <w:sz w:val="24"/>
                            <w:szCs w:val="24"/>
                            <w:lang w:eastAsia="en-GB"/>
                          </w:rPr>
                          <w:t>ā</w:t>
                        </w:r>
                        <w:r w:rsidRPr="00C96DA4">
                          <w:rPr>
                            <w:rFonts w:ascii="Times New Roman" w:hAnsi="Times New Roman"/>
                            <w:color w:val="000000"/>
                            <w:sz w:val="24"/>
                            <w:szCs w:val="24"/>
                            <w:lang w:eastAsia="en-GB"/>
                          </w:rPr>
                          <w:t xml:space="preserve"> „Tehniskā specifikācija, </w:t>
                        </w:r>
                        <w:r>
                          <w:rPr>
                            <w:rFonts w:ascii="Times New Roman" w:hAnsi="Times New Roman"/>
                            <w:color w:val="000000"/>
                            <w:sz w:val="24"/>
                            <w:szCs w:val="24"/>
                            <w:lang w:eastAsia="en-GB"/>
                          </w:rPr>
                          <w:t>Pretendenta tehniskais un f</w:t>
                        </w:r>
                        <w:r w:rsidRPr="00C96DA4">
                          <w:rPr>
                            <w:rFonts w:ascii="Times New Roman" w:hAnsi="Times New Roman"/>
                            <w:color w:val="000000"/>
                            <w:sz w:val="24"/>
                            <w:szCs w:val="24"/>
                            <w:lang w:eastAsia="en-GB"/>
                          </w:rPr>
                          <w:t>inanšu piedāvājums”</w:t>
                        </w:r>
                        <w:r>
                          <w:rPr>
                            <w:rFonts w:ascii="Times New Roman" w:hAnsi="Times New Roman"/>
                            <w:color w:val="000000"/>
                            <w:sz w:val="24"/>
                            <w:szCs w:val="24"/>
                            <w:lang w:eastAsia="en-GB"/>
                          </w:rPr>
                          <w:t xml:space="preserve"> noteiktajam</w:t>
                        </w:r>
                        <w:r w:rsidRPr="00C96DA4">
                          <w:rPr>
                            <w:rFonts w:ascii="Times New Roman" w:hAnsi="Times New Roman"/>
                            <w:color w:val="000000"/>
                            <w:sz w:val="24"/>
                            <w:szCs w:val="24"/>
                            <w:lang w:eastAsia="en-GB"/>
                          </w:rPr>
                          <w:t xml:space="preserve">. Pretendentam jāpiedāvā katra </w:t>
                        </w:r>
                        <w:r>
                          <w:rPr>
                            <w:rFonts w:ascii="Times New Roman" w:hAnsi="Times New Roman"/>
                            <w:color w:val="000000"/>
                            <w:sz w:val="24"/>
                            <w:szCs w:val="24"/>
                            <w:lang w:eastAsia="en-GB"/>
                          </w:rPr>
                          <w:t>P</w:t>
                        </w:r>
                        <w:r w:rsidRPr="00C96DA4">
                          <w:rPr>
                            <w:rFonts w:ascii="Times New Roman" w:hAnsi="Times New Roman"/>
                            <w:color w:val="000000"/>
                            <w:sz w:val="24"/>
                            <w:szCs w:val="24"/>
                            <w:lang w:eastAsia="en-GB"/>
                          </w:rPr>
                          <w:t xml:space="preserve">reces vienība atbilstoši </w:t>
                        </w:r>
                        <w:r>
                          <w:rPr>
                            <w:rFonts w:ascii="Times New Roman" w:hAnsi="Times New Roman"/>
                            <w:color w:val="000000"/>
                            <w:sz w:val="24"/>
                            <w:szCs w:val="24"/>
                            <w:lang w:eastAsia="en-GB"/>
                          </w:rPr>
                          <w:t xml:space="preserve">tabulā </w:t>
                        </w:r>
                        <w:r w:rsidRPr="00C96DA4">
                          <w:rPr>
                            <w:rFonts w:ascii="Times New Roman" w:hAnsi="Times New Roman"/>
                            <w:color w:val="000000"/>
                            <w:sz w:val="24"/>
                            <w:szCs w:val="24"/>
                            <w:lang w:eastAsia="en-GB"/>
                          </w:rPr>
                          <w:t xml:space="preserve">noteiktajām Pasūtītāja prasībām (Tehniskā specifikācija), aizpildot </w:t>
                        </w:r>
                        <w:r>
                          <w:rPr>
                            <w:rFonts w:ascii="Times New Roman" w:hAnsi="Times New Roman"/>
                            <w:color w:val="000000"/>
                            <w:sz w:val="24"/>
                            <w:szCs w:val="24"/>
                            <w:lang w:eastAsia="en-GB"/>
                          </w:rPr>
                          <w:t>5. un 6.</w:t>
                        </w:r>
                        <w:r w:rsidRPr="00C96DA4">
                          <w:rPr>
                            <w:rFonts w:ascii="Times New Roman" w:hAnsi="Times New Roman"/>
                            <w:color w:val="000000"/>
                            <w:sz w:val="24"/>
                            <w:szCs w:val="24"/>
                            <w:lang w:eastAsia="en-GB"/>
                          </w:rPr>
                          <w:t xml:space="preserve"> tabul</w:t>
                        </w:r>
                        <w:r>
                          <w:rPr>
                            <w:rFonts w:ascii="Times New Roman" w:hAnsi="Times New Roman"/>
                            <w:color w:val="000000"/>
                            <w:sz w:val="24"/>
                            <w:szCs w:val="24"/>
                            <w:lang w:eastAsia="en-GB"/>
                          </w:rPr>
                          <w:t>as aili (skatīt zemāk tabulu</w:t>
                        </w:r>
                        <w:r w:rsidRPr="00C96DA4">
                          <w:rPr>
                            <w:rFonts w:ascii="Times New Roman" w:hAnsi="Times New Roman"/>
                            <w:color w:val="000000"/>
                            <w:sz w:val="24"/>
                            <w:szCs w:val="24"/>
                            <w:lang w:eastAsia="en-GB"/>
                          </w:rPr>
                          <w:t>).</w:t>
                        </w:r>
                      </w:p>
                      <w:p w:rsidR="00D85E20" w:rsidRPr="00DE7D95" w:rsidRDefault="00D85E20" w:rsidP="00D85E20">
                        <w:pPr>
                          <w:pStyle w:val="ListParagraph"/>
                          <w:numPr>
                            <w:ilvl w:val="0"/>
                            <w:numId w:val="31"/>
                          </w:numPr>
                          <w:spacing w:after="160" w:line="259" w:lineRule="auto"/>
                          <w:jc w:val="both"/>
                          <w:rPr>
                            <w:rFonts w:ascii="Times New Roman" w:hAnsi="Times New Roman"/>
                            <w:color w:val="000000"/>
                            <w:sz w:val="24"/>
                            <w:szCs w:val="24"/>
                            <w:lang w:eastAsia="en-GB"/>
                          </w:rPr>
                        </w:pPr>
                        <w:r w:rsidRPr="00DE7D95">
                          <w:rPr>
                            <w:rFonts w:ascii="Times New Roman" w:hAnsi="Times New Roman"/>
                            <w:color w:val="000000"/>
                            <w:sz w:val="24"/>
                            <w:szCs w:val="24"/>
                            <w:lang w:eastAsia="en-GB"/>
                          </w:rPr>
                          <w:t xml:space="preserve">Pretendents </w:t>
                        </w:r>
                        <w:r>
                          <w:rPr>
                            <w:rFonts w:ascii="Times New Roman" w:hAnsi="Times New Roman"/>
                            <w:color w:val="000000"/>
                            <w:sz w:val="24"/>
                            <w:szCs w:val="24"/>
                            <w:lang w:eastAsia="en-GB"/>
                          </w:rPr>
                          <w:t>tabulas ailē</w:t>
                        </w:r>
                        <w:r w:rsidRPr="00DE7D95">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Pretendenta</w:t>
                        </w:r>
                        <w:r w:rsidRPr="00DE7D95">
                          <w:rPr>
                            <w:rFonts w:ascii="Times New Roman" w:hAnsi="Times New Roman"/>
                            <w:color w:val="000000"/>
                            <w:sz w:val="24"/>
                            <w:szCs w:val="24"/>
                            <w:lang w:eastAsia="en-GB"/>
                          </w:rPr>
                          <w:t xml:space="preserve"> piedāvājums” norāda </w:t>
                        </w:r>
                        <w:r>
                          <w:rPr>
                            <w:rFonts w:ascii="Times New Roman" w:hAnsi="Times New Roman"/>
                            <w:color w:val="000000"/>
                            <w:sz w:val="24"/>
                            <w:szCs w:val="24"/>
                            <w:lang w:eastAsia="en-GB"/>
                          </w:rPr>
                          <w:t>P</w:t>
                        </w:r>
                        <w:r w:rsidRPr="00DE7D95">
                          <w:rPr>
                            <w:rFonts w:ascii="Times New Roman" w:hAnsi="Times New Roman"/>
                            <w:color w:val="000000"/>
                            <w:sz w:val="24"/>
                            <w:szCs w:val="24"/>
                            <w:lang w:eastAsia="en-GB"/>
                          </w:rPr>
                          <w:t>reces ražo</w:t>
                        </w:r>
                        <w:r>
                          <w:rPr>
                            <w:rFonts w:ascii="Times New Roman" w:hAnsi="Times New Roman"/>
                            <w:color w:val="000000"/>
                            <w:sz w:val="24"/>
                            <w:szCs w:val="24"/>
                            <w:lang w:eastAsia="en-GB"/>
                          </w:rPr>
                          <w:t>tāju, modeli, tehnisko aprakstu.</w:t>
                        </w:r>
                      </w:p>
                      <w:p w:rsidR="00D85E20" w:rsidRPr="00616EAE" w:rsidRDefault="00D85E20" w:rsidP="00D85E20">
                        <w:pPr>
                          <w:pStyle w:val="ListParagraph"/>
                          <w:numPr>
                            <w:ilvl w:val="0"/>
                            <w:numId w:val="31"/>
                          </w:numPr>
                          <w:spacing w:after="160" w:line="259" w:lineRule="auto"/>
                          <w:jc w:val="both"/>
                          <w:rPr>
                            <w:rFonts w:ascii="Times New Roman" w:hAnsi="Times New Roman"/>
                            <w:sz w:val="24"/>
                            <w:szCs w:val="24"/>
                          </w:rPr>
                        </w:pPr>
                        <w:r w:rsidRPr="00704560">
                          <w:rPr>
                            <w:rFonts w:ascii="Times New Roman" w:hAnsi="Times New Roman"/>
                            <w:sz w:val="24"/>
                            <w:szCs w:val="24"/>
                            <w:lang w:eastAsia="en-GB"/>
                          </w:rPr>
                          <w:t xml:space="preserve">Finanšu piedāvājumā cenām jābūt norādītām EUR, norādot 2 (divas) zīmes aiz komata. </w:t>
                        </w:r>
                        <w:r>
                          <w:rPr>
                            <w:rFonts w:ascii="Times New Roman" w:hAnsi="Times New Roman"/>
                            <w:sz w:val="24"/>
                            <w:szCs w:val="24"/>
                            <w:lang w:eastAsia="en-GB"/>
                          </w:rPr>
                          <w:t>Pretendents f</w:t>
                        </w:r>
                        <w:r w:rsidRPr="00704560">
                          <w:rPr>
                            <w:rFonts w:ascii="Times New Roman" w:hAnsi="Times New Roman"/>
                            <w:sz w:val="24"/>
                            <w:szCs w:val="24"/>
                            <w:lang w:eastAsia="en-GB"/>
                          </w:rPr>
                          <w:t>inanšu piedāvājumā iet</w:t>
                        </w:r>
                        <w:r>
                          <w:rPr>
                            <w:rFonts w:ascii="Times New Roman" w:hAnsi="Times New Roman"/>
                            <w:sz w:val="24"/>
                            <w:szCs w:val="24"/>
                            <w:lang w:eastAsia="en-GB"/>
                          </w:rPr>
                          <w:t>ver visas izmaksas, tajā skaitā</w:t>
                        </w:r>
                        <w:r w:rsidRPr="00704560">
                          <w:rPr>
                            <w:rFonts w:ascii="Times New Roman" w:hAnsi="Times New Roman"/>
                            <w:sz w:val="24"/>
                            <w:szCs w:val="24"/>
                            <w:lang w:eastAsia="en-GB"/>
                          </w:rPr>
                          <w:t xml:space="preserve"> Preces cenu, piegādes izmaksas, uzstādīšanas (ja nepieciešams) izmaksas, izmaksas, kas saistītas ar </w:t>
                        </w:r>
                        <w:r>
                          <w:rPr>
                            <w:rFonts w:ascii="Times New Roman" w:hAnsi="Times New Roman"/>
                            <w:sz w:val="24"/>
                            <w:szCs w:val="24"/>
                            <w:lang w:eastAsia="en-GB"/>
                          </w:rPr>
                          <w:t xml:space="preserve">Pasūtītāja </w:t>
                        </w:r>
                        <w:r w:rsidRPr="00704560">
                          <w:rPr>
                            <w:rFonts w:ascii="Times New Roman" w:hAnsi="Times New Roman"/>
                            <w:sz w:val="24"/>
                            <w:szCs w:val="24"/>
                            <w:lang w:eastAsia="en-GB"/>
                          </w:rPr>
                          <w:t>lietotāju (darbinieku) apmācību</w:t>
                        </w:r>
                        <w:r>
                          <w:rPr>
                            <w:rFonts w:ascii="Times New Roman" w:hAnsi="Times New Roman"/>
                            <w:sz w:val="24"/>
                            <w:szCs w:val="24"/>
                            <w:lang w:eastAsia="en-GB"/>
                          </w:rPr>
                          <w:t xml:space="preserve"> </w:t>
                        </w:r>
                        <w:r w:rsidRPr="00704560">
                          <w:rPr>
                            <w:rFonts w:ascii="Times New Roman" w:hAnsi="Times New Roman"/>
                            <w:sz w:val="24"/>
                            <w:szCs w:val="24"/>
                            <w:lang w:eastAsia="en-GB"/>
                          </w:rPr>
                          <w:t>(ja nepieciešams</w:t>
                        </w:r>
                        <w:r>
                          <w:rPr>
                            <w:rFonts w:ascii="Times New Roman" w:hAnsi="Times New Roman"/>
                            <w:sz w:val="24"/>
                            <w:szCs w:val="24"/>
                            <w:lang w:eastAsia="en-GB"/>
                          </w:rPr>
                          <w:t>)</w:t>
                        </w:r>
                        <w:r w:rsidRPr="00704560">
                          <w:rPr>
                            <w:rFonts w:ascii="Times New Roman" w:hAnsi="Times New Roman"/>
                            <w:sz w:val="24"/>
                            <w:szCs w:val="24"/>
                            <w:lang w:eastAsia="en-GB"/>
                          </w:rPr>
                          <w:t>, garantijas apkalpošanu, visus nodokļus un nodevas</w:t>
                        </w:r>
                        <w:r>
                          <w:rPr>
                            <w:rFonts w:ascii="Times New Roman" w:hAnsi="Times New Roman"/>
                            <w:sz w:val="24"/>
                            <w:szCs w:val="24"/>
                            <w:lang w:eastAsia="en-GB"/>
                          </w:rPr>
                          <w:t>, izņemot PVN</w:t>
                        </w:r>
                        <w:r w:rsidRPr="00C96DA4">
                          <w:rPr>
                            <w:rFonts w:ascii="Times New Roman" w:hAnsi="Times New Roman"/>
                            <w:color w:val="000000"/>
                            <w:sz w:val="24"/>
                            <w:szCs w:val="24"/>
                            <w:lang w:eastAsia="en-GB"/>
                          </w:rPr>
                          <w:t xml:space="preserve">. </w:t>
                        </w:r>
                      </w:p>
                      <w:p w:rsidR="00D85E20" w:rsidRPr="00616EAE" w:rsidRDefault="00D85E20" w:rsidP="00D85E20">
                        <w:pPr>
                          <w:pStyle w:val="ListParagraph"/>
                          <w:numPr>
                            <w:ilvl w:val="0"/>
                            <w:numId w:val="31"/>
                          </w:numPr>
                          <w:spacing w:after="160" w:line="259" w:lineRule="auto"/>
                          <w:jc w:val="both"/>
                          <w:rPr>
                            <w:rFonts w:ascii="Times New Roman" w:hAnsi="Times New Roman"/>
                            <w:sz w:val="24"/>
                            <w:szCs w:val="24"/>
                          </w:rPr>
                        </w:pPr>
                        <w:r>
                          <w:rPr>
                            <w:rFonts w:ascii="Times New Roman" w:hAnsi="Times New Roman"/>
                            <w:sz w:val="24"/>
                            <w:szCs w:val="24"/>
                          </w:rPr>
                          <w:t>Iepirkuma priekšmeta 2</w:t>
                        </w:r>
                        <w:r w:rsidRPr="00616EAE">
                          <w:rPr>
                            <w:rFonts w:ascii="Times New Roman" w:hAnsi="Times New Roman"/>
                            <w:sz w:val="24"/>
                            <w:szCs w:val="24"/>
                          </w:rPr>
                          <w:t>.daļ</w:t>
                        </w:r>
                        <w:r>
                          <w:rPr>
                            <w:rFonts w:ascii="Times New Roman" w:hAnsi="Times New Roman"/>
                            <w:sz w:val="24"/>
                            <w:szCs w:val="24"/>
                          </w:rPr>
                          <w:t>ā</w:t>
                        </w:r>
                        <w:r w:rsidRPr="00616EAE">
                          <w:rPr>
                            <w:rFonts w:ascii="Times New Roman" w:hAnsi="Times New Roman"/>
                            <w:sz w:val="24"/>
                            <w:szCs w:val="24"/>
                          </w:rPr>
                          <w:t xml:space="preserve"> noteikto Preču piegādes termiņš no </w:t>
                        </w:r>
                        <w:r>
                          <w:rPr>
                            <w:rFonts w:ascii="Times New Roman" w:hAnsi="Times New Roman"/>
                            <w:sz w:val="24"/>
                            <w:szCs w:val="24"/>
                          </w:rPr>
                          <w:t>Līguma noslēgšanas dienas</w:t>
                        </w:r>
                        <w:r w:rsidRPr="00616EAE">
                          <w:rPr>
                            <w:rFonts w:ascii="Times New Roman" w:hAnsi="Times New Roman"/>
                            <w:sz w:val="24"/>
                            <w:szCs w:val="24"/>
                          </w:rPr>
                          <w:t xml:space="preserve"> ir</w:t>
                        </w:r>
                        <w:r w:rsidRPr="00EC4292">
                          <w:rPr>
                            <w:rFonts w:ascii="Times New Roman" w:hAnsi="Times New Roman"/>
                            <w:sz w:val="24"/>
                            <w:szCs w:val="24"/>
                            <w:highlight w:val="yellow"/>
                          </w:rPr>
                          <w:t>___________________</w:t>
                        </w:r>
                        <w:r w:rsidRPr="00616EAE">
                          <w:rPr>
                            <w:rFonts w:ascii="Times New Roman" w:hAnsi="Times New Roman"/>
                            <w:sz w:val="24"/>
                            <w:szCs w:val="24"/>
                          </w:rPr>
                          <w:t xml:space="preserve"> </w:t>
                        </w:r>
                        <w:r>
                          <w:rPr>
                            <w:rFonts w:ascii="Times New Roman" w:hAnsi="Times New Roman"/>
                            <w:sz w:val="24"/>
                            <w:szCs w:val="24"/>
                          </w:rPr>
                          <w:t>kalendārās</w:t>
                        </w:r>
                        <w:r w:rsidRPr="00616EAE">
                          <w:rPr>
                            <w:rFonts w:ascii="Times New Roman" w:hAnsi="Times New Roman"/>
                            <w:sz w:val="24"/>
                            <w:szCs w:val="24"/>
                          </w:rPr>
                          <w:t xml:space="preserve"> dienas </w:t>
                        </w:r>
                        <w:r w:rsidRPr="00ED3DF3">
                          <w:rPr>
                            <w:rFonts w:ascii="Times New Roman" w:hAnsi="Times New Roman"/>
                            <w:b/>
                            <w:sz w:val="24"/>
                            <w:szCs w:val="24"/>
                            <w:u w:val="single"/>
                          </w:rPr>
                          <w:t>(aizpilda Pretendents</w:t>
                        </w:r>
                        <w:r>
                          <w:rPr>
                            <w:rFonts w:ascii="Times New Roman" w:hAnsi="Times New Roman"/>
                            <w:b/>
                            <w:sz w:val="24"/>
                            <w:szCs w:val="24"/>
                            <w:u w:val="single"/>
                          </w:rPr>
                          <w:t xml:space="preserve">, </w:t>
                        </w:r>
                        <w:r w:rsidRPr="00891C51">
                          <w:rPr>
                            <w:rFonts w:ascii="Times New Roman" w:hAnsi="Times New Roman"/>
                            <w:sz w:val="24"/>
                            <w:szCs w:val="24"/>
                            <w:u w:val="single"/>
                          </w:rPr>
                          <w:t>norādot dienu skaitu,</w:t>
                        </w:r>
                        <w:r>
                          <w:rPr>
                            <w:rFonts w:ascii="Times New Roman" w:hAnsi="Times New Roman"/>
                            <w:sz w:val="24"/>
                            <w:szCs w:val="24"/>
                            <w:u w:val="single"/>
                          </w:rPr>
                          <w:t xml:space="preserve"> </w:t>
                        </w:r>
                        <w:r w:rsidRPr="00891C51">
                          <w:rPr>
                            <w:rFonts w:ascii="Times New Roman" w:hAnsi="Times New Roman"/>
                            <w:sz w:val="24"/>
                            <w:szCs w:val="24"/>
                            <w:u w:val="single"/>
                          </w:rPr>
                          <w:t xml:space="preserve">kas nevar pārsniegt </w:t>
                        </w:r>
                        <w:r w:rsidRPr="00D85E20">
                          <w:rPr>
                            <w:rFonts w:ascii="Times New Roman" w:hAnsi="Times New Roman"/>
                            <w:b/>
                            <w:sz w:val="24"/>
                            <w:szCs w:val="24"/>
                            <w:u w:val="single"/>
                          </w:rPr>
                          <w:t>15 (piecpadsmit)</w:t>
                        </w:r>
                        <w:r>
                          <w:rPr>
                            <w:rFonts w:ascii="Times New Roman" w:hAnsi="Times New Roman"/>
                            <w:sz w:val="24"/>
                            <w:szCs w:val="24"/>
                            <w:u w:val="single"/>
                          </w:rPr>
                          <w:t xml:space="preserve"> </w:t>
                        </w:r>
                        <w:r w:rsidRPr="00891C51">
                          <w:rPr>
                            <w:rFonts w:ascii="Times New Roman" w:hAnsi="Times New Roman"/>
                            <w:sz w:val="24"/>
                            <w:szCs w:val="24"/>
                            <w:u w:val="single"/>
                          </w:rPr>
                          <w:t>kalendārās dienas no Līguma noslēgšanas dienas</w:t>
                        </w:r>
                        <w:r w:rsidRPr="00ED3DF3">
                          <w:rPr>
                            <w:rFonts w:ascii="Times New Roman" w:hAnsi="Times New Roman"/>
                            <w:b/>
                            <w:sz w:val="24"/>
                            <w:szCs w:val="24"/>
                            <w:u w:val="single"/>
                          </w:rPr>
                          <w:t>)</w:t>
                        </w:r>
                        <w:r w:rsidRPr="00616EAE">
                          <w:rPr>
                            <w:rFonts w:ascii="Times New Roman" w:hAnsi="Times New Roman"/>
                            <w:sz w:val="24"/>
                            <w:szCs w:val="24"/>
                          </w:rPr>
                          <w:t>.</w:t>
                        </w:r>
                      </w:p>
                      <w:p w:rsidR="00A95ACB" w:rsidRPr="00D85E20" w:rsidRDefault="0035352E" w:rsidP="00D85E20">
                        <w:pPr>
                          <w:pStyle w:val="ListParagraph"/>
                          <w:numPr>
                            <w:ilvl w:val="0"/>
                            <w:numId w:val="31"/>
                          </w:numPr>
                          <w:spacing w:after="160" w:line="259" w:lineRule="auto"/>
                          <w:jc w:val="both"/>
                          <w:rPr>
                            <w:rFonts w:ascii="Times New Roman" w:hAnsi="Times New Roman"/>
                            <w:sz w:val="24"/>
                            <w:szCs w:val="24"/>
                          </w:rPr>
                        </w:pPr>
                        <w:r w:rsidRPr="00D85E20">
                          <w:rPr>
                            <w:rFonts w:ascii="Times New Roman" w:hAnsi="Times New Roman"/>
                            <w:sz w:val="24"/>
                            <w:szCs w:val="24"/>
                          </w:rPr>
                          <w:t xml:space="preserve">Iepirkuma priekšmeta </w:t>
                        </w:r>
                        <w:r w:rsidR="0000200D" w:rsidRPr="00D85E20">
                          <w:rPr>
                            <w:rFonts w:ascii="Times New Roman" w:hAnsi="Times New Roman"/>
                            <w:sz w:val="24"/>
                            <w:szCs w:val="24"/>
                          </w:rPr>
                          <w:t>2</w:t>
                        </w:r>
                        <w:r w:rsidRPr="00D85E20">
                          <w:rPr>
                            <w:rFonts w:ascii="Times New Roman" w:hAnsi="Times New Roman"/>
                            <w:sz w:val="24"/>
                            <w:szCs w:val="24"/>
                          </w:rPr>
                          <w:t xml:space="preserve">.daļā noteikto Preču piegādes vieta: </w:t>
                        </w:r>
                        <w:r w:rsidR="00A95ACB" w:rsidRPr="00D85E20">
                          <w:rPr>
                            <w:rFonts w:ascii="Times New Roman" w:hAnsi="Times New Roman"/>
                            <w:sz w:val="24"/>
                            <w:szCs w:val="24"/>
                          </w:rPr>
                          <w:t>Rīga, O.Vācieša iela 4, 3. stāvs.</w:t>
                        </w:r>
                      </w:p>
                      <w:p w:rsidR="0035352E" w:rsidRPr="00A95ACB" w:rsidRDefault="0035352E" w:rsidP="00D85E20">
                        <w:pPr>
                          <w:pStyle w:val="ListParagraph"/>
                          <w:numPr>
                            <w:ilvl w:val="0"/>
                            <w:numId w:val="31"/>
                          </w:numPr>
                          <w:spacing w:after="160" w:line="259" w:lineRule="auto"/>
                          <w:jc w:val="both"/>
                          <w:rPr>
                            <w:rFonts w:ascii="Times New Roman" w:hAnsi="Times New Roman" w:cs="Times New Roman"/>
                            <w:sz w:val="24"/>
                            <w:szCs w:val="24"/>
                          </w:rPr>
                        </w:pPr>
                        <w:r w:rsidRPr="00A95ACB">
                          <w:rPr>
                            <w:rFonts w:ascii="Times New Roman" w:hAnsi="Times New Roman"/>
                            <w:sz w:val="24"/>
                            <w:szCs w:val="24"/>
                            <w:lang w:eastAsia="en-GB"/>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norādīto </w:t>
                        </w:r>
                        <w:r w:rsidRPr="00A95ACB">
                          <w:rPr>
                            <w:rFonts w:ascii="Times New Roman" w:hAnsi="Times New Roman"/>
                            <w:sz w:val="24"/>
                            <w:szCs w:val="24"/>
                            <w:lang w:eastAsia="en-GB"/>
                          </w:rPr>
                          <w:lastRenderedPageBreak/>
                          <w:t xml:space="preserve">funkcionalitāti). Ja Pasūtītāja prasītā Prece vairs nav ražošanā, Pretendentam jāpiedāvā tāda paša vai augstāka funkcionālā līmeņa Prece. </w:t>
                        </w:r>
                      </w:p>
                      <w:p w:rsidR="00A72960" w:rsidRPr="00616EAE" w:rsidRDefault="00A72960" w:rsidP="00D85E20">
                        <w:pPr>
                          <w:pStyle w:val="ListParagraph"/>
                          <w:numPr>
                            <w:ilvl w:val="0"/>
                            <w:numId w:val="31"/>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Pretendentam jā</w:t>
                        </w:r>
                        <w:r>
                          <w:rPr>
                            <w:rFonts w:ascii="Times New Roman" w:hAnsi="Times New Roman"/>
                            <w:sz w:val="24"/>
                            <w:szCs w:val="24"/>
                            <w:lang w:eastAsia="en-GB"/>
                          </w:rPr>
                          <w:t xml:space="preserve">nodrošina Iepirkuma priekšmeta 2.daļā noteiktajām Precēm </w:t>
                        </w:r>
                        <w:r w:rsidRPr="00A72960">
                          <w:rPr>
                            <w:rFonts w:ascii="Times New Roman" w:hAnsi="Times New Roman"/>
                            <w:sz w:val="24"/>
                            <w:szCs w:val="24"/>
                            <w:lang w:eastAsia="en-GB"/>
                          </w:rPr>
                          <w:t>24 (</w:t>
                        </w:r>
                        <w:r>
                          <w:rPr>
                            <w:rFonts w:ascii="Times New Roman" w:hAnsi="Times New Roman"/>
                            <w:sz w:val="24"/>
                            <w:szCs w:val="24"/>
                            <w:lang w:eastAsia="en-GB"/>
                          </w:rPr>
                          <w:t>divdesmit četr</w:t>
                        </w:r>
                        <w:r w:rsidR="0000200D">
                          <w:rPr>
                            <w:rFonts w:ascii="Times New Roman" w:hAnsi="Times New Roman"/>
                            <w:sz w:val="24"/>
                            <w:szCs w:val="24"/>
                            <w:lang w:eastAsia="en-GB"/>
                          </w:rPr>
                          <w:t>u</w:t>
                        </w:r>
                        <w:r>
                          <w:rPr>
                            <w:rFonts w:ascii="Times New Roman" w:hAnsi="Times New Roman"/>
                            <w:sz w:val="24"/>
                            <w:szCs w:val="24"/>
                            <w:lang w:eastAsia="en-GB"/>
                          </w:rPr>
                          <w:t xml:space="preserve">) </w:t>
                        </w:r>
                        <w:r w:rsidRPr="00C96DA4">
                          <w:rPr>
                            <w:rFonts w:ascii="Times New Roman" w:hAnsi="Times New Roman"/>
                            <w:sz w:val="24"/>
                            <w:szCs w:val="24"/>
                            <w:lang w:eastAsia="en-GB"/>
                          </w:rPr>
                          <w:t>mēnešu garantija.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121"/>
                          <w:gridCol w:w="4171"/>
                          <w:gridCol w:w="1032"/>
                          <w:gridCol w:w="1559"/>
                          <w:gridCol w:w="1472"/>
                        </w:tblGrid>
                        <w:tr w:rsidR="00E70F64" w:rsidRPr="00117F57" w:rsidTr="00425CE3">
                          <w:tc>
                            <w:tcPr>
                              <w:tcW w:w="785" w:type="dxa"/>
                            </w:tcPr>
                            <w:p w:rsidR="00A72960" w:rsidRPr="00117F57" w:rsidRDefault="00A72960" w:rsidP="00425CE3">
                              <w:pPr>
                                <w:rPr>
                                  <w:rFonts w:ascii="Times New Roman" w:hAnsi="Times New Roman" w:cs="Times New Roman"/>
                                  <w:b/>
                                </w:rPr>
                              </w:pPr>
                              <w:r w:rsidRPr="00117F57">
                                <w:rPr>
                                  <w:rFonts w:ascii="Times New Roman" w:hAnsi="Times New Roman" w:cs="Times New Roman"/>
                                  <w:b/>
                                </w:rPr>
                                <w:t>N.p.k.</w:t>
                              </w:r>
                            </w:p>
                          </w:tc>
                          <w:tc>
                            <w:tcPr>
                              <w:tcW w:w="2231" w:type="dxa"/>
                              <w:shd w:val="clear" w:color="auto" w:fill="auto"/>
                            </w:tcPr>
                            <w:p w:rsidR="00A72960" w:rsidRPr="00117F57" w:rsidRDefault="00A72960" w:rsidP="00425CE3">
                              <w:pPr>
                                <w:jc w:val="center"/>
                                <w:rPr>
                                  <w:rFonts w:ascii="Times New Roman" w:hAnsi="Times New Roman" w:cs="Times New Roman"/>
                                  <w:b/>
                                </w:rPr>
                              </w:pPr>
                              <w:r w:rsidRPr="00117F57">
                                <w:rPr>
                                  <w:rFonts w:ascii="Times New Roman" w:hAnsi="Times New Roman" w:cs="Times New Roman"/>
                                  <w:b/>
                                </w:rPr>
                                <w:t>Prece</w:t>
                              </w:r>
                            </w:p>
                          </w:tc>
                          <w:tc>
                            <w:tcPr>
                              <w:tcW w:w="4674" w:type="dxa"/>
                              <w:shd w:val="clear" w:color="auto" w:fill="auto"/>
                            </w:tcPr>
                            <w:p w:rsidR="00A72960" w:rsidRPr="00117F57" w:rsidRDefault="00A72960" w:rsidP="00425CE3">
                              <w:pPr>
                                <w:jc w:val="center"/>
                                <w:rPr>
                                  <w:rFonts w:ascii="Times New Roman" w:hAnsi="Times New Roman" w:cs="Times New Roman"/>
                                  <w:b/>
                                </w:rPr>
                              </w:pPr>
                              <w:r w:rsidRPr="00117F57">
                                <w:rPr>
                                  <w:rFonts w:ascii="Times New Roman" w:hAnsi="Times New Roman" w:cs="Times New Roman"/>
                                  <w:b/>
                                </w:rPr>
                                <w:t xml:space="preserve">Tehniskā specifikācija </w:t>
                              </w:r>
                              <w:r w:rsidRPr="00117F57">
                                <w:rPr>
                                  <w:rFonts w:ascii="Times New Roman" w:hAnsi="Times New Roman" w:cs="Times New Roman"/>
                                  <w:b/>
                                </w:rPr>
                                <w:br/>
                                <w:t>(Pasūtītāja prasības)</w:t>
                              </w:r>
                            </w:p>
                          </w:tc>
                          <w:tc>
                            <w:tcPr>
                              <w:tcW w:w="1092" w:type="dxa"/>
                            </w:tcPr>
                            <w:p w:rsidR="00A72960" w:rsidRPr="00117F57" w:rsidRDefault="00A72960" w:rsidP="00425CE3">
                              <w:pPr>
                                <w:jc w:val="center"/>
                                <w:rPr>
                                  <w:rFonts w:ascii="Times New Roman" w:hAnsi="Times New Roman" w:cs="Times New Roman"/>
                                  <w:b/>
                                </w:rPr>
                              </w:pPr>
                              <w:r w:rsidRPr="00117F57">
                                <w:rPr>
                                  <w:rFonts w:ascii="Times New Roman" w:hAnsi="Times New Roman" w:cs="Times New Roman"/>
                                  <w:b/>
                                </w:rPr>
                                <w:t>Skaits</w:t>
                              </w:r>
                            </w:p>
                          </w:tc>
                          <w:tc>
                            <w:tcPr>
                              <w:tcW w:w="1603" w:type="dxa"/>
                              <w:shd w:val="clear" w:color="auto" w:fill="auto"/>
                            </w:tcPr>
                            <w:p w:rsidR="00A72960" w:rsidRPr="00117F57" w:rsidRDefault="00A72960" w:rsidP="00425CE3">
                              <w:pPr>
                                <w:jc w:val="center"/>
                                <w:rPr>
                                  <w:rFonts w:ascii="Times New Roman" w:hAnsi="Times New Roman" w:cs="Times New Roman"/>
                                  <w:b/>
                                </w:rPr>
                              </w:pPr>
                              <w:r w:rsidRPr="00117F57">
                                <w:rPr>
                                  <w:rFonts w:ascii="Times New Roman" w:hAnsi="Times New Roman" w:cs="Times New Roman"/>
                                  <w:b/>
                                </w:rPr>
                                <w:t>Pretendenta piedāvājums</w:t>
                              </w:r>
                            </w:p>
                          </w:tc>
                          <w:tc>
                            <w:tcPr>
                              <w:tcW w:w="1519" w:type="dxa"/>
                            </w:tcPr>
                            <w:p w:rsidR="00A72960" w:rsidRPr="00117F57" w:rsidRDefault="00A72960" w:rsidP="00425CE3">
                              <w:pPr>
                                <w:jc w:val="center"/>
                                <w:rPr>
                                  <w:rFonts w:ascii="Times New Roman" w:hAnsi="Times New Roman" w:cs="Times New Roman"/>
                                  <w:b/>
                                </w:rPr>
                              </w:pPr>
                              <w:r w:rsidRPr="00117F57">
                                <w:rPr>
                                  <w:rFonts w:ascii="Times New Roman" w:hAnsi="Times New Roman" w:cs="Times New Roman"/>
                                  <w:b/>
                                </w:rPr>
                                <w:t xml:space="preserve">Cena EUR bez PVN </w:t>
                              </w:r>
                            </w:p>
                          </w:tc>
                        </w:tr>
                        <w:tr w:rsidR="00E70F64" w:rsidRPr="00117F57" w:rsidTr="00425CE3">
                          <w:trPr>
                            <w:trHeight w:val="217"/>
                          </w:trPr>
                          <w:tc>
                            <w:tcPr>
                              <w:tcW w:w="785" w:type="dxa"/>
                            </w:tcPr>
                            <w:p w:rsidR="00A72960" w:rsidRPr="00117F57" w:rsidRDefault="00A72960" w:rsidP="00425CE3">
                              <w:pPr>
                                <w:spacing w:after="0" w:line="240" w:lineRule="auto"/>
                                <w:jc w:val="center"/>
                                <w:rPr>
                                  <w:rFonts w:ascii="Times New Roman" w:hAnsi="Times New Roman" w:cs="Times New Roman"/>
                                </w:rPr>
                              </w:pPr>
                              <w:r w:rsidRPr="00117F57">
                                <w:rPr>
                                  <w:rFonts w:ascii="Times New Roman" w:hAnsi="Times New Roman" w:cs="Times New Roman"/>
                                </w:rPr>
                                <w:t>1</w:t>
                              </w:r>
                            </w:p>
                          </w:tc>
                          <w:tc>
                            <w:tcPr>
                              <w:tcW w:w="2231" w:type="dxa"/>
                              <w:shd w:val="clear" w:color="auto" w:fill="auto"/>
                            </w:tcPr>
                            <w:p w:rsidR="00A72960" w:rsidRPr="00117F57" w:rsidRDefault="00A72960" w:rsidP="00425CE3">
                              <w:pPr>
                                <w:spacing w:after="0" w:line="240" w:lineRule="auto"/>
                                <w:jc w:val="center"/>
                                <w:rPr>
                                  <w:rFonts w:ascii="Times New Roman" w:hAnsi="Times New Roman" w:cs="Times New Roman"/>
                                </w:rPr>
                              </w:pPr>
                              <w:r w:rsidRPr="00117F57">
                                <w:rPr>
                                  <w:rFonts w:ascii="Times New Roman" w:hAnsi="Times New Roman" w:cs="Times New Roman"/>
                                </w:rPr>
                                <w:t>2</w:t>
                              </w:r>
                            </w:p>
                          </w:tc>
                          <w:tc>
                            <w:tcPr>
                              <w:tcW w:w="4674" w:type="dxa"/>
                              <w:shd w:val="clear" w:color="auto" w:fill="auto"/>
                            </w:tcPr>
                            <w:p w:rsidR="00A72960" w:rsidRPr="00117F57" w:rsidRDefault="00A72960" w:rsidP="00425CE3">
                              <w:pPr>
                                <w:spacing w:after="0" w:line="240" w:lineRule="auto"/>
                                <w:jc w:val="center"/>
                                <w:rPr>
                                  <w:rFonts w:ascii="Times New Roman" w:hAnsi="Times New Roman" w:cs="Times New Roman"/>
                                </w:rPr>
                              </w:pPr>
                              <w:r w:rsidRPr="00117F57">
                                <w:rPr>
                                  <w:rFonts w:ascii="Times New Roman" w:hAnsi="Times New Roman" w:cs="Times New Roman"/>
                                </w:rPr>
                                <w:t>3</w:t>
                              </w:r>
                            </w:p>
                          </w:tc>
                          <w:tc>
                            <w:tcPr>
                              <w:tcW w:w="1092" w:type="dxa"/>
                            </w:tcPr>
                            <w:p w:rsidR="00A72960" w:rsidRPr="00117F57" w:rsidRDefault="00A72960" w:rsidP="00425CE3">
                              <w:pPr>
                                <w:spacing w:after="0" w:line="240" w:lineRule="auto"/>
                                <w:jc w:val="center"/>
                                <w:rPr>
                                  <w:rFonts w:ascii="Times New Roman" w:hAnsi="Times New Roman" w:cs="Times New Roman"/>
                                </w:rPr>
                              </w:pPr>
                              <w:r w:rsidRPr="00117F57">
                                <w:rPr>
                                  <w:rFonts w:ascii="Times New Roman" w:hAnsi="Times New Roman" w:cs="Times New Roman"/>
                                </w:rPr>
                                <w:t>4</w:t>
                              </w:r>
                            </w:p>
                          </w:tc>
                          <w:tc>
                            <w:tcPr>
                              <w:tcW w:w="1603" w:type="dxa"/>
                              <w:shd w:val="clear" w:color="auto" w:fill="auto"/>
                            </w:tcPr>
                            <w:p w:rsidR="00A72960" w:rsidRPr="00117F57" w:rsidRDefault="00A72960" w:rsidP="00425CE3">
                              <w:pPr>
                                <w:spacing w:after="0" w:line="240" w:lineRule="auto"/>
                                <w:jc w:val="center"/>
                                <w:rPr>
                                  <w:rFonts w:ascii="Times New Roman" w:hAnsi="Times New Roman" w:cs="Times New Roman"/>
                                </w:rPr>
                              </w:pPr>
                              <w:r w:rsidRPr="00117F57">
                                <w:rPr>
                                  <w:rFonts w:ascii="Times New Roman" w:hAnsi="Times New Roman" w:cs="Times New Roman"/>
                                </w:rPr>
                                <w:t>5</w:t>
                              </w:r>
                            </w:p>
                          </w:tc>
                          <w:tc>
                            <w:tcPr>
                              <w:tcW w:w="1519" w:type="dxa"/>
                            </w:tcPr>
                            <w:p w:rsidR="00A72960" w:rsidRPr="00117F57" w:rsidRDefault="00A72960" w:rsidP="00425CE3">
                              <w:pPr>
                                <w:spacing w:after="0" w:line="240" w:lineRule="auto"/>
                                <w:jc w:val="center"/>
                                <w:rPr>
                                  <w:rFonts w:ascii="Times New Roman" w:hAnsi="Times New Roman" w:cs="Times New Roman"/>
                                </w:rPr>
                              </w:pPr>
                              <w:r w:rsidRPr="00117F57">
                                <w:rPr>
                                  <w:rFonts w:ascii="Times New Roman" w:hAnsi="Times New Roman" w:cs="Times New Roman"/>
                                </w:rPr>
                                <w:t>6</w:t>
                              </w:r>
                            </w:p>
                          </w:tc>
                        </w:tr>
                        <w:tr w:rsidR="00E70F64" w:rsidRPr="00117F57" w:rsidTr="00425CE3">
                          <w:tc>
                            <w:tcPr>
                              <w:tcW w:w="785" w:type="dxa"/>
                            </w:tcPr>
                            <w:p w:rsidR="00A72960" w:rsidRPr="00117F57" w:rsidRDefault="00A72960" w:rsidP="00425CE3">
                              <w:pPr>
                                <w:rPr>
                                  <w:rFonts w:ascii="Times New Roman" w:hAnsi="Times New Roman" w:cs="Times New Roman"/>
                                  <w:b/>
                                </w:rPr>
                              </w:pPr>
                              <w:r w:rsidRPr="00117F57">
                                <w:rPr>
                                  <w:rFonts w:ascii="Times New Roman" w:hAnsi="Times New Roman" w:cs="Times New Roman"/>
                                  <w:b/>
                                </w:rPr>
                                <w:t>1.</w:t>
                              </w:r>
                            </w:p>
                          </w:tc>
                          <w:tc>
                            <w:tcPr>
                              <w:tcW w:w="6905" w:type="dxa"/>
                              <w:gridSpan w:val="2"/>
                              <w:shd w:val="clear" w:color="auto" w:fill="auto"/>
                            </w:tcPr>
                            <w:p w:rsidR="00A72960" w:rsidRPr="00117F57" w:rsidRDefault="00A72960" w:rsidP="00425CE3">
                              <w:pPr>
                                <w:rPr>
                                  <w:rFonts w:ascii="Times New Roman" w:hAnsi="Times New Roman" w:cs="Times New Roman"/>
                                  <w:lang w:eastAsia="en-US"/>
                                </w:rPr>
                              </w:pPr>
                              <w:r w:rsidRPr="00750A3E">
                                <w:rPr>
                                  <w:rFonts w:ascii="Times New Roman" w:hAnsi="Times New Roman" w:cs="Times New Roman"/>
                                  <w:b/>
                                  <w:sz w:val="24"/>
                                  <w:szCs w:val="24"/>
                                  <w:lang w:eastAsia="en-US"/>
                                </w:rPr>
                                <w:t>Digitālais mikroskops ar videokameru</w:t>
                              </w:r>
                              <w:r>
                                <w:rPr>
                                  <w:rFonts w:ascii="Times New Roman" w:hAnsi="Times New Roman" w:cs="Times New Roman"/>
                                  <w:b/>
                                  <w:sz w:val="24"/>
                                  <w:szCs w:val="24"/>
                                  <w:lang w:eastAsia="en-US"/>
                                </w:rPr>
                                <w:t>:</w:t>
                              </w:r>
                            </w:p>
                          </w:tc>
                          <w:tc>
                            <w:tcPr>
                              <w:tcW w:w="1092" w:type="dxa"/>
                            </w:tcPr>
                            <w:p w:rsidR="00A72960" w:rsidRPr="00117F57" w:rsidRDefault="00A72960" w:rsidP="00425CE3">
                              <w:pPr>
                                <w:jc w:val="center"/>
                                <w:rPr>
                                  <w:rFonts w:ascii="Times New Roman" w:hAnsi="Times New Roman" w:cs="Times New Roman"/>
                                </w:rPr>
                              </w:pPr>
                              <w:r>
                                <w:rPr>
                                  <w:rFonts w:ascii="Times New Roman" w:hAnsi="Times New Roman" w:cs="Times New Roman"/>
                                </w:rPr>
                                <w:t>1 kompl.</w:t>
                              </w:r>
                            </w:p>
                          </w:tc>
                          <w:tc>
                            <w:tcPr>
                              <w:tcW w:w="1603" w:type="dxa"/>
                              <w:shd w:val="clear" w:color="auto" w:fill="auto"/>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jc w:val="center"/>
                                <w:rPr>
                                  <w:rFonts w:ascii="Times New Roman" w:hAnsi="Times New Roman" w:cs="Times New Roman"/>
                                </w:rPr>
                              </w:pPr>
                              <w:r w:rsidRPr="00117F57">
                                <w:rPr>
                                  <w:rFonts w:ascii="Times New Roman" w:hAnsi="Times New Roman" w:cs="Times New Roman"/>
                                </w:rPr>
                                <w:t>________</w:t>
                              </w:r>
                            </w:p>
                          </w:tc>
                        </w:tr>
                        <w:tr w:rsidR="00E70F64" w:rsidRPr="00117F57" w:rsidTr="00425CE3">
                          <w:tc>
                            <w:tcPr>
                              <w:tcW w:w="785" w:type="dxa"/>
                            </w:tcPr>
                            <w:p w:rsidR="00A72960" w:rsidRPr="00117F57" w:rsidRDefault="00A72960" w:rsidP="00425CE3">
                              <w:pPr>
                                <w:rPr>
                                  <w:rFonts w:ascii="Times New Roman" w:hAnsi="Times New Roman" w:cs="Times New Roman"/>
                                  <w:b/>
                                </w:rPr>
                              </w:pPr>
                              <w:r>
                                <w:rPr>
                                  <w:rFonts w:ascii="Times New Roman" w:hAnsi="Times New Roman" w:cs="Times New Roman"/>
                                  <w:b/>
                                </w:rPr>
                                <w:t>1.1.</w:t>
                              </w:r>
                            </w:p>
                          </w:tc>
                          <w:tc>
                            <w:tcPr>
                              <w:tcW w:w="2231"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Optiskā sistēma</w:t>
                              </w:r>
                            </w:p>
                          </w:tc>
                          <w:tc>
                            <w:tcPr>
                              <w:tcW w:w="4674" w:type="dxa"/>
                              <w:shd w:val="clear" w:color="auto" w:fill="auto"/>
                            </w:tcPr>
                            <w:p w:rsidR="00A72960" w:rsidRPr="00117F57" w:rsidRDefault="00A72960" w:rsidP="00425CE3">
                              <w:pPr>
                                <w:pStyle w:val="Heading1"/>
                                <w:rPr>
                                  <w:b w:val="0"/>
                                  <w:caps/>
                                  <w:sz w:val="22"/>
                                  <w:szCs w:val="22"/>
                                </w:rPr>
                              </w:pPr>
                              <w:r w:rsidRPr="00117F57">
                                <w:rPr>
                                  <w:b w:val="0"/>
                                  <w:sz w:val="22"/>
                                  <w:szCs w:val="22"/>
                                </w:rPr>
                                <w:t>Brīva no hromatiskām aberācijām bezgalībā koriģēta optiska sistēma ar parfokālo distanci 60 mm.</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spacing w:before="100" w:beforeAutospacing="1" w:after="100" w:afterAutospacing="1"/>
                                <w:outlineLvl w:val="0"/>
                                <w:rPr>
                                  <w:rFonts w:ascii="Times New Roman" w:hAnsi="Times New Roman" w:cs="Times New Roman"/>
                                  <w:b/>
                                  <w:bCs/>
                                  <w:kern w:val="36"/>
                                  <w:lang w:val="en-US" w:eastAsia="en-US"/>
                                </w:rPr>
                              </w:pPr>
                            </w:p>
                          </w:tc>
                          <w:tc>
                            <w:tcPr>
                              <w:tcW w:w="2231" w:type="dxa"/>
                              <w:shd w:val="clear" w:color="auto" w:fill="auto"/>
                            </w:tcPr>
                            <w:p w:rsidR="00A72960" w:rsidRPr="0000200D" w:rsidRDefault="00A72960" w:rsidP="00425CE3">
                              <w:pPr>
                                <w:pStyle w:val="Heading1"/>
                                <w:rPr>
                                  <w:b w:val="0"/>
                                  <w:sz w:val="22"/>
                                  <w:szCs w:val="22"/>
                                </w:rPr>
                              </w:pPr>
                              <w:r w:rsidRPr="0000200D">
                                <w:rPr>
                                  <w:b w:val="0"/>
                                  <w:sz w:val="22"/>
                                  <w:szCs w:val="22"/>
                                </w:rPr>
                                <w:t>Palielinājums</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40 līdz 400 reizes</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pStyle w:val="Heading1"/>
                                <w:rPr>
                                  <w:sz w:val="22"/>
                                  <w:szCs w:val="22"/>
                                </w:rPr>
                              </w:pPr>
                            </w:p>
                          </w:tc>
                          <w:tc>
                            <w:tcPr>
                              <w:tcW w:w="2231" w:type="dxa"/>
                              <w:shd w:val="clear" w:color="auto" w:fill="auto"/>
                            </w:tcPr>
                            <w:p w:rsidR="00A72960" w:rsidRPr="0000200D" w:rsidRDefault="00A72960" w:rsidP="00425CE3">
                              <w:pPr>
                                <w:rPr>
                                  <w:rFonts w:ascii="Times New Roman" w:hAnsi="Times New Roman" w:cs="Times New Roman"/>
                                  <w:bCs/>
                                  <w:caps/>
                                </w:rPr>
                              </w:pPr>
                              <w:r w:rsidRPr="0000200D">
                                <w:rPr>
                                  <w:rFonts w:ascii="Times New Roman" w:hAnsi="Times New Roman" w:cs="Times New Roman"/>
                                  <w:bCs/>
                                </w:rPr>
                                <w:t>Fokusēšana</w:t>
                              </w:r>
                            </w:p>
                          </w:tc>
                          <w:tc>
                            <w:tcPr>
                              <w:tcW w:w="4674" w:type="dxa"/>
                              <w:shd w:val="clear" w:color="auto" w:fill="auto"/>
                            </w:tcPr>
                            <w:p w:rsidR="00A72960" w:rsidRPr="00117F57" w:rsidRDefault="00A72960" w:rsidP="00425CE3">
                              <w:pPr>
                                <w:rPr>
                                  <w:rFonts w:ascii="Times New Roman" w:eastAsia="Calibri" w:hAnsi="Times New Roman" w:cs="Times New Roman"/>
                                  <w:bCs/>
                                  <w:lang w:eastAsia="en-US"/>
                                </w:rPr>
                              </w:pPr>
                              <w:r w:rsidRPr="00117F57">
                                <w:rPr>
                                  <w:rFonts w:ascii="Times New Roman" w:eastAsia="Calibri" w:hAnsi="Times New Roman" w:cs="Times New Roman"/>
                                  <w:bCs/>
                                  <w:lang w:eastAsia="en-US"/>
                                </w:rPr>
                                <w:t xml:space="preserve">Precīzā 0.1mm, makro 9,3 mm un makro 30 mm rotācijas fokusēšana ar nemainīgas pozīcijas kreisās rokas rokturi, izšķirtspēja </w:t>
                              </w:r>
                              <w:r>
                                <w:rPr>
                                  <w:rFonts w:ascii="Times New Roman" w:eastAsia="Calibri" w:hAnsi="Times New Roman" w:cs="Times New Roman"/>
                                  <w:bCs/>
                                  <w:lang w:eastAsia="en-US"/>
                                </w:rPr>
                                <w:t xml:space="preserve">vismaz </w:t>
                              </w:r>
                              <w:r w:rsidRPr="00117F57">
                                <w:rPr>
                                  <w:rFonts w:ascii="Times New Roman" w:eastAsia="Calibri" w:hAnsi="Times New Roman" w:cs="Times New Roman"/>
                                  <w:bCs/>
                                  <w:lang w:eastAsia="en-US"/>
                                </w:rPr>
                                <w:t>1µm.</w:t>
                              </w:r>
                            </w:p>
                            <w:p w:rsidR="00A72960" w:rsidRPr="00117F57" w:rsidRDefault="00A72960" w:rsidP="00425CE3">
                              <w:pPr>
                                <w:rPr>
                                  <w:rFonts w:ascii="Times New Roman" w:eastAsia="Calibri" w:hAnsi="Times New Roman" w:cs="Times New Roman"/>
                                  <w:bCs/>
                                  <w:lang w:eastAsia="en-US"/>
                                </w:rPr>
                              </w:pPr>
                              <w:r w:rsidRPr="00117F57">
                                <w:rPr>
                                  <w:rFonts w:ascii="Times New Roman" w:eastAsia="Calibri" w:hAnsi="Times New Roman" w:cs="Times New Roman"/>
                                  <w:bCs/>
                                  <w:lang w:eastAsia="en-US"/>
                                </w:rPr>
                                <w:t>Roktura augstuma un spriegojuma regulēšanas iespēja,</w:t>
                              </w:r>
                            </w:p>
                            <w:p w:rsidR="00A72960" w:rsidRPr="00117F57" w:rsidRDefault="00A72960" w:rsidP="00425CE3">
                              <w:pPr>
                                <w:rPr>
                                  <w:rFonts w:ascii="Times New Roman" w:hAnsi="Times New Roman" w:cs="Times New Roman"/>
                                  <w:bCs/>
                                  <w:caps/>
                                </w:rPr>
                              </w:pPr>
                              <w:r w:rsidRPr="00117F57">
                                <w:rPr>
                                  <w:rFonts w:ascii="Times New Roman" w:eastAsia="Calibri" w:hAnsi="Times New Roman" w:cs="Times New Roman"/>
                                  <w:bCs/>
                                  <w:lang w:eastAsia="en-US"/>
                                </w:rPr>
                                <w:t>Refokusēšanas funkcija (fokusa fiksēšana).</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00200D" w:rsidRDefault="00A72960" w:rsidP="00425CE3">
                              <w:pPr>
                                <w:rPr>
                                  <w:rFonts w:ascii="Times New Roman" w:hAnsi="Times New Roman" w:cs="Times New Roman"/>
                                  <w:bCs/>
                                  <w:caps/>
                                </w:rPr>
                              </w:pPr>
                              <w:r w:rsidRPr="0000200D">
                                <w:rPr>
                                  <w:rFonts w:ascii="Times New Roman" w:hAnsi="Times New Roman" w:cs="Times New Roman"/>
                                  <w:bCs/>
                                </w:rPr>
                                <w:t>Apgaismojums</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Augstas kvalitātes balta LED apgaismojuma sistēma ( ECO-illuminators),</w:t>
                              </w:r>
                              <w:r>
                                <w:rPr>
                                  <w:rFonts w:ascii="Times New Roman" w:hAnsi="Times New Roman" w:cs="Times New Roman"/>
                                  <w:bCs/>
                                </w:rPr>
                                <w:t xml:space="preserve"> vismaz </w:t>
                              </w:r>
                              <w:r w:rsidRPr="00117F57">
                                <w:rPr>
                                  <w:rFonts w:ascii="Times New Roman" w:hAnsi="Times New Roman" w:cs="Times New Roman"/>
                                  <w:bCs/>
                                </w:rPr>
                                <w:t xml:space="preserve"> 60 000 stundu darbam. AC adapteris (100-240v) iebūvēta vienmērīga apgaismojuma daudz lēcu optika ‘Fly- eye lens” kvalitatīvu digitālu attēlu iegūšanai</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Tubuss</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 xml:space="preserve">Trinokulārs tubuss, 20/80, </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Okulāri</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caps/>
                                </w:rPr>
                                <w:t>10X,  F.O.V.22mm</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Objektīvu revolveris</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Sešvietīgs</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Paraugu galdiņš</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Taisnstūra virsma, kustības diapazons 54(y)x78(x)mm</w:t>
                              </w:r>
                            </w:p>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nemainīgas pozīcijas galdiņa rokturis labai rokai,</w:t>
                              </w:r>
                            </w:p>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galdiņa roktura augstuma un spriegojuma regulēšana</w:t>
                              </w:r>
                            </w:p>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1 vai 2 paraugu stiklu turētājs</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117F57" w:rsidRDefault="00A72960" w:rsidP="00425CE3">
                              <w:pPr>
                                <w:rPr>
                                  <w:rFonts w:ascii="Times New Roman" w:hAnsi="Times New Roman" w:cs="Times New Roman"/>
                                  <w:bCs/>
                                  <w:caps/>
                                </w:rPr>
                              </w:pPr>
                              <w:r w:rsidRPr="0000200D">
                                <w:rPr>
                                  <w:rFonts w:ascii="Times New Roman" w:hAnsi="Times New Roman" w:cs="Times New Roman"/>
                                  <w:bCs/>
                                </w:rPr>
                                <w:t>Izmantojamās metodes</w:t>
                              </w:r>
                            </w:p>
                          </w:tc>
                          <w:tc>
                            <w:tcPr>
                              <w:tcW w:w="4674"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 xml:space="preserve">Gaišais redzes lauks </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p>
                          </w:tc>
                          <w:tc>
                            <w:tcPr>
                              <w:tcW w:w="2231" w:type="dxa"/>
                              <w:shd w:val="clear" w:color="auto" w:fill="auto"/>
                            </w:tcPr>
                            <w:p w:rsidR="00A72960" w:rsidRPr="00117F57" w:rsidRDefault="00A72960" w:rsidP="00425CE3">
                              <w:pPr>
                                <w:rPr>
                                  <w:rFonts w:ascii="Times New Roman" w:hAnsi="Times New Roman" w:cs="Times New Roman"/>
                                  <w:bCs/>
                                  <w:caps/>
                                </w:rPr>
                              </w:pPr>
                              <w:r w:rsidRPr="00117F57">
                                <w:rPr>
                                  <w:rFonts w:ascii="Times New Roman" w:hAnsi="Times New Roman" w:cs="Times New Roman"/>
                                  <w:bCs/>
                                </w:rPr>
                                <w:t>Objektīvi</w:t>
                              </w:r>
                            </w:p>
                          </w:tc>
                          <w:tc>
                            <w:tcPr>
                              <w:tcW w:w="4674" w:type="dxa"/>
                              <w:shd w:val="clear" w:color="auto" w:fill="auto"/>
                            </w:tcPr>
                            <w:p w:rsidR="00A72960" w:rsidRPr="00117F57" w:rsidRDefault="00A72960" w:rsidP="00425CE3">
                              <w:pPr>
                                <w:pStyle w:val="Heading1"/>
                                <w:spacing w:before="0"/>
                                <w:rPr>
                                  <w:b w:val="0"/>
                                  <w:sz w:val="22"/>
                                  <w:szCs w:val="22"/>
                                </w:rPr>
                              </w:pPr>
                              <w:r w:rsidRPr="00117F57">
                                <w:rPr>
                                  <w:b w:val="0"/>
                                  <w:sz w:val="22"/>
                                  <w:szCs w:val="22"/>
                                </w:rPr>
                                <w:t>Iekļauti planahromātiski objektīvi ar plakanu attēlu ar koriģētām hromatiskām aberācijām.</w:t>
                              </w:r>
                            </w:p>
                            <w:p w:rsidR="00A72960" w:rsidRPr="00117F57" w:rsidRDefault="00A72960" w:rsidP="00425CE3">
                              <w:pPr>
                                <w:pStyle w:val="Heading1"/>
                                <w:spacing w:before="0"/>
                                <w:rPr>
                                  <w:b w:val="0"/>
                                  <w:sz w:val="22"/>
                                  <w:szCs w:val="22"/>
                                </w:rPr>
                              </w:pPr>
                              <w:r w:rsidRPr="00117F57">
                                <w:rPr>
                                  <w:b w:val="0"/>
                                  <w:sz w:val="22"/>
                                  <w:szCs w:val="22"/>
                                </w:rPr>
                                <w:t>Plan Achromat 4X N.A. 0.10, W.D. 30.0 mm</w:t>
                              </w:r>
                              <w:r w:rsidRPr="00117F57">
                                <w:rPr>
                                  <w:b w:val="0"/>
                                  <w:sz w:val="22"/>
                                  <w:szCs w:val="22"/>
                                </w:rPr>
                                <w:tab/>
                              </w:r>
                            </w:p>
                            <w:p w:rsidR="00A72960" w:rsidRPr="00117F57" w:rsidRDefault="00A72960" w:rsidP="00425CE3">
                              <w:pPr>
                                <w:pStyle w:val="Heading1"/>
                                <w:spacing w:before="0"/>
                                <w:rPr>
                                  <w:b w:val="0"/>
                                  <w:sz w:val="22"/>
                                  <w:szCs w:val="22"/>
                                </w:rPr>
                              </w:pPr>
                              <w:r w:rsidRPr="00117F57">
                                <w:rPr>
                                  <w:b w:val="0"/>
                                  <w:sz w:val="22"/>
                                  <w:szCs w:val="22"/>
                                </w:rPr>
                                <w:t>Plan Achromat 10X N.A. 0.25, W.D. 10.5 mm</w:t>
                              </w:r>
                              <w:r w:rsidRPr="00117F57">
                                <w:rPr>
                                  <w:b w:val="0"/>
                                  <w:sz w:val="22"/>
                                  <w:szCs w:val="22"/>
                                </w:rPr>
                                <w:tab/>
                              </w:r>
                            </w:p>
                            <w:p w:rsidR="00A72960" w:rsidRPr="00117F57" w:rsidRDefault="00A72960" w:rsidP="00425CE3">
                              <w:pPr>
                                <w:pStyle w:val="Heading1"/>
                                <w:spacing w:before="0"/>
                                <w:rPr>
                                  <w:b w:val="0"/>
                                  <w:sz w:val="22"/>
                                  <w:szCs w:val="22"/>
                                </w:rPr>
                              </w:pPr>
                              <w:r w:rsidRPr="00117F57">
                                <w:rPr>
                                  <w:b w:val="0"/>
                                  <w:sz w:val="22"/>
                                  <w:szCs w:val="22"/>
                                </w:rPr>
                                <w:t>Plan Achromat 20X N.A. 0.40, W.D. 1.2 mm</w:t>
                              </w:r>
                              <w:r w:rsidRPr="00117F57">
                                <w:rPr>
                                  <w:b w:val="0"/>
                                  <w:sz w:val="22"/>
                                  <w:szCs w:val="22"/>
                                </w:rPr>
                                <w:tab/>
                              </w:r>
                            </w:p>
                            <w:p w:rsidR="00A72960" w:rsidRPr="00117F57" w:rsidRDefault="00A72960" w:rsidP="00425CE3">
                              <w:pPr>
                                <w:pStyle w:val="Heading1"/>
                                <w:spacing w:before="0"/>
                                <w:rPr>
                                  <w:b w:val="0"/>
                                  <w:sz w:val="22"/>
                                  <w:szCs w:val="22"/>
                                </w:rPr>
                              </w:pPr>
                              <w:r w:rsidRPr="00117F57">
                                <w:rPr>
                                  <w:b w:val="0"/>
                                  <w:sz w:val="22"/>
                                  <w:szCs w:val="22"/>
                                </w:rPr>
                                <w:t>Plan Achromat 40X N.A. 0.65, W.D. 0.56 mm</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bCs/>
                                </w:rPr>
                              </w:pPr>
                              <w:r>
                                <w:rPr>
                                  <w:rFonts w:ascii="Times New Roman" w:hAnsi="Times New Roman" w:cs="Times New Roman"/>
                                  <w:b/>
                                  <w:bCs/>
                                </w:rPr>
                                <w:t>1.2.</w:t>
                              </w:r>
                            </w:p>
                          </w:tc>
                          <w:tc>
                            <w:tcPr>
                              <w:tcW w:w="2231" w:type="dxa"/>
                              <w:shd w:val="clear" w:color="auto" w:fill="auto"/>
                            </w:tcPr>
                            <w:p w:rsidR="00A72960" w:rsidRPr="00117F57" w:rsidRDefault="00A72960" w:rsidP="00425CE3">
                              <w:pPr>
                                <w:widowControl w:val="0"/>
                                <w:autoSpaceDE w:val="0"/>
                                <w:autoSpaceDN w:val="0"/>
                                <w:adjustRightInd w:val="0"/>
                                <w:rPr>
                                  <w:rFonts w:ascii="Times New Roman" w:hAnsi="Times New Roman" w:cs="Times New Roman"/>
                                  <w:b/>
                                </w:rPr>
                              </w:pPr>
                              <w:r>
                                <w:rPr>
                                  <w:rFonts w:ascii="Times New Roman" w:hAnsi="Times New Roman" w:cs="Times New Roman"/>
                                  <w:b/>
                                </w:rPr>
                                <w:t>Kamera</w:t>
                              </w:r>
                            </w:p>
                          </w:tc>
                          <w:tc>
                            <w:tcPr>
                              <w:tcW w:w="4674" w:type="dxa"/>
                              <w:shd w:val="clear" w:color="auto" w:fill="auto"/>
                              <w:vAlign w:val="center"/>
                            </w:tcPr>
                            <w:p w:rsidR="00A72960" w:rsidRPr="00610AA4" w:rsidRDefault="00A72960" w:rsidP="00425CE3">
                              <w:pPr>
                                <w:pStyle w:val="Heading1"/>
                                <w:spacing w:before="0"/>
                                <w:rPr>
                                  <w:b w:val="0"/>
                                  <w:sz w:val="22"/>
                                  <w:szCs w:val="22"/>
                                </w:rPr>
                              </w:pPr>
                              <w:r w:rsidRPr="00610AA4">
                                <w:rPr>
                                  <w:b w:val="0"/>
                                  <w:sz w:val="22"/>
                                  <w:szCs w:val="22"/>
                                </w:rPr>
                                <w:t>DS-Fi2 krāsainā CCD tipa kamera, vismaz  5.24 megapikseļi</w:t>
                              </w:r>
                            </w:p>
                            <w:p w:rsidR="00A72960" w:rsidRPr="00610AA4" w:rsidRDefault="00A72960" w:rsidP="00425CE3">
                              <w:pPr>
                                <w:pStyle w:val="Heading1"/>
                                <w:spacing w:before="0"/>
                                <w:rPr>
                                  <w:b w:val="0"/>
                                  <w:sz w:val="22"/>
                                  <w:szCs w:val="22"/>
                                </w:rPr>
                              </w:pPr>
                              <w:r w:rsidRPr="00610AA4">
                                <w:rPr>
                                  <w:b w:val="0"/>
                                  <w:sz w:val="22"/>
                                  <w:szCs w:val="22"/>
                                </w:rPr>
                                <w:lastRenderedPageBreak/>
                                <w:t>Izšķirtspēja ne mazāka par 2560x1920, (no 4.4 līdz 21fps).</w:t>
                              </w:r>
                            </w:p>
                            <w:p w:rsidR="00A72960" w:rsidRPr="00610AA4" w:rsidRDefault="00A72960" w:rsidP="00425CE3">
                              <w:pPr>
                                <w:pStyle w:val="Heading1"/>
                                <w:spacing w:before="0"/>
                                <w:rPr>
                                  <w:b w:val="0"/>
                                  <w:sz w:val="22"/>
                                  <w:szCs w:val="22"/>
                                </w:rPr>
                              </w:pPr>
                              <w:r w:rsidRPr="00610AA4">
                                <w:rPr>
                                  <w:b w:val="0"/>
                                  <w:sz w:val="22"/>
                                  <w:szCs w:val="22"/>
                                </w:rPr>
                                <w:t>Ekspozīcijas korekcija: vismaz 13 līmeņos, gamma, ēnojuma, hromatiskā, toņu korekcija un krāsu piesātinājuma korekcija. Fire Wire ports</w:t>
                              </w:r>
                            </w:p>
                            <w:p w:rsidR="00A72960" w:rsidRPr="00610AA4" w:rsidRDefault="00A72960" w:rsidP="00425CE3">
                              <w:pPr>
                                <w:pStyle w:val="Heading1"/>
                                <w:spacing w:before="0"/>
                                <w:rPr>
                                  <w:b w:val="0"/>
                                  <w:sz w:val="22"/>
                                  <w:szCs w:val="22"/>
                                </w:rPr>
                              </w:pPr>
                              <w:r w:rsidRPr="00610AA4">
                                <w:rPr>
                                  <w:b w:val="0"/>
                                  <w:sz w:val="22"/>
                                  <w:szCs w:val="22"/>
                                </w:rPr>
                                <w:t>Ekspozīcijas laiks:  no 130µsek līdz 60sek.</w:t>
                              </w:r>
                            </w:p>
                            <w:p w:rsidR="00A72960" w:rsidRPr="00610AA4" w:rsidRDefault="00A72960" w:rsidP="00425CE3">
                              <w:pPr>
                                <w:pStyle w:val="Heading1"/>
                                <w:spacing w:before="0"/>
                                <w:rPr>
                                  <w:b w:val="0"/>
                                  <w:sz w:val="22"/>
                                  <w:szCs w:val="22"/>
                                </w:rPr>
                              </w:pPr>
                              <w:r w:rsidRPr="00610AA4">
                                <w:rPr>
                                  <w:b w:val="0"/>
                                  <w:sz w:val="22"/>
                                  <w:szCs w:val="22"/>
                                </w:rPr>
                                <w:t>Digitāls zooms no 10 līdz 1200%</w:t>
                              </w:r>
                            </w:p>
                            <w:p w:rsidR="00A72960" w:rsidRPr="00610AA4" w:rsidRDefault="00A72960" w:rsidP="00425CE3">
                              <w:pPr>
                                <w:pStyle w:val="Heading1"/>
                                <w:spacing w:before="0"/>
                                <w:rPr>
                                  <w:b w:val="0"/>
                                  <w:sz w:val="22"/>
                                  <w:szCs w:val="22"/>
                                </w:rPr>
                              </w:pPr>
                              <w:r w:rsidRPr="00610AA4">
                                <w:rPr>
                                  <w:b w:val="0"/>
                                  <w:sz w:val="22"/>
                                  <w:szCs w:val="22"/>
                                </w:rPr>
                                <w:t>C-MOUNT lēca</w:t>
                              </w:r>
                            </w:p>
                            <w:p w:rsidR="00A72960" w:rsidRPr="00610AA4" w:rsidRDefault="00A72960" w:rsidP="00425CE3">
                              <w:pPr>
                                <w:pStyle w:val="Heading1"/>
                                <w:spacing w:before="0"/>
                                <w:rPr>
                                  <w:b w:val="0"/>
                                  <w:sz w:val="22"/>
                                  <w:szCs w:val="22"/>
                                </w:rPr>
                              </w:pPr>
                              <w:r w:rsidRPr="00610AA4">
                                <w:rPr>
                                  <w:b w:val="0"/>
                                  <w:sz w:val="22"/>
                                  <w:szCs w:val="22"/>
                                </w:rPr>
                                <w:t>Digitālā kameras kontrole ar DS-U3</w:t>
                              </w:r>
                            </w:p>
                            <w:p w:rsidR="00A72960" w:rsidRPr="00610AA4" w:rsidRDefault="00A72960" w:rsidP="00425CE3">
                              <w:pPr>
                                <w:pStyle w:val="Heading1"/>
                                <w:spacing w:before="0"/>
                                <w:rPr>
                                  <w:b w:val="0"/>
                                  <w:sz w:val="22"/>
                                  <w:szCs w:val="22"/>
                                </w:rPr>
                              </w:pPr>
                              <w:r w:rsidRPr="00610AA4">
                                <w:rPr>
                                  <w:b w:val="0"/>
                                  <w:sz w:val="22"/>
                                  <w:szCs w:val="22"/>
                                </w:rPr>
                                <w:t>Ekspozīcijas kontrole: automātiskā/manuālā.</w:t>
                              </w:r>
                            </w:p>
                            <w:p w:rsidR="00A72960" w:rsidRPr="00610AA4" w:rsidRDefault="00A72960" w:rsidP="00425CE3">
                              <w:pPr>
                                <w:spacing w:after="0"/>
                                <w:rPr>
                                  <w:rFonts w:ascii="Times New Roman" w:hAnsi="Times New Roman" w:cs="Times New Roman"/>
                                </w:rPr>
                              </w:pPr>
                              <w:r w:rsidRPr="00610AA4">
                                <w:rPr>
                                  <w:rFonts w:ascii="Times New Roman" w:hAnsi="Times New Roman" w:cs="Times New Roman"/>
                                </w:rPr>
                                <w:t>Uzglabāšanas formāts: BMP, TIFF, JPEG, JPEG2000</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1.3.</w:t>
                              </w:r>
                            </w:p>
                          </w:tc>
                          <w:tc>
                            <w:tcPr>
                              <w:tcW w:w="2231" w:type="dxa"/>
                              <w:shd w:val="clear" w:color="auto" w:fill="auto"/>
                            </w:tcPr>
                            <w:p w:rsidR="00A72960" w:rsidRPr="00117F57" w:rsidRDefault="00A72960" w:rsidP="00425CE3">
                              <w:pPr>
                                <w:widowControl w:val="0"/>
                                <w:autoSpaceDE w:val="0"/>
                                <w:autoSpaceDN w:val="0"/>
                                <w:adjustRightInd w:val="0"/>
                                <w:rPr>
                                  <w:rFonts w:ascii="Times New Roman" w:hAnsi="Times New Roman" w:cs="Times New Roman"/>
                                  <w:b/>
                                </w:rPr>
                              </w:pPr>
                              <w:r>
                                <w:rPr>
                                  <w:rFonts w:ascii="Times New Roman" w:hAnsi="Times New Roman" w:cs="Times New Roman"/>
                                  <w:b/>
                                </w:rPr>
                                <w:t>Programmatūra</w:t>
                              </w:r>
                            </w:p>
                          </w:tc>
                          <w:tc>
                            <w:tcPr>
                              <w:tcW w:w="4674" w:type="dxa"/>
                              <w:shd w:val="clear" w:color="auto" w:fill="auto"/>
                              <w:vAlign w:val="center"/>
                            </w:tcPr>
                            <w:p w:rsidR="00A72960" w:rsidRPr="00610AA4" w:rsidRDefault="00A72960" w:rsidP="00425CE3">
                              <w:pPr>
                                <w:pStyle w:val="Heading1"/>
                                <w:spacing w:before="0"/>
                                <w:rPr>
                                  <w:b w:val="0"/>
                                  <w:sz w:val="22"/>
                                  <w:szCs w:val="22"/>
                                </w:rPr>
                              </w:pPr>
                              <w:r w:rsidRPr="00610AA4">
                                <w:rPr>
                                  <w:b w:val="0"/>
                                  <w:sz w:val="22"/>
                                  <w:szCs w:val="22"/>
                                </w:rPr>
                                <w:t xml:space="preserve">Nodrošina kameras un mikroskopa kontroli, dokumentēšanu, mērīšanu, objektīvu kalibrēšanu,  </w:t>
                              </w:r>
                            </w:p>
                            <w:p w:rsidR="00A72960" w:rsidRPr="00610AA4" w:rsidRDefault="00A72960" w:rsidP="00425CE3">
                              <w:pPr>
                                <w:pStyle w:val="Heading1"/>
                                <w:spacing w:before="0"/>
                                <w:rPr>
                                  <w:b w:val="0"/>
                                  <w:sz w:val="22"/>
                                  <w:szCs w:val="22"/>
                                </w:rPr>
                              </w:pPr>
                              <w:r w:rsidRPr="00610AA4">
                                <w:rPr>
                                  <w:b w:val="0"/>
                                  <w:sz w:val="22"/>
                                  <w:szCs w:val="22"/>
                                </w:rPr>
                                <w:t xml:space="preserve">(baltās) krāsas korekciju, ēnojuma korekciju un kameras punktu defektu novēršanu, </w:t>
                              </w:r>
                            </w:p>
                            <w:p w:rsidR="00A72960" w:rsidRPr="00610AA4" w:rsidRDefault="00A72960" w:rsidP="00425CE3">
                              <w:pPr>
                                <w:pStyle w:val="Heading1"/>
                                <w:spacing w:before="0"/>
                                <w:rPr>
                                  <w:b w:val="0"/>
                                  <w:sz w:val="22"/>
                                  <w:szCs w:val="22"/>
                                </w:rPr>
                              </w:pPr>
                              <w:r w:rsidRPr="00610AA4">
                                <w:rPr>
                                  <w:b w:val="0"/>
                                  <w:sz w:val="22"/>
                                  <w:szCs w:val="22"/>
                                </w:rPr>
                                <w:t>Datu saglabāšanu, histogramma.</w:t>
                              </w:r>
                            </w:p>
                            <w:p w:rsidR="00A72960" w:rsidRPr="00610AA4" w:rsidRDefault="00A72960" w:rsidP="00425CE3">
                              <w:pPr>
                                <w:pStyle w:val="Heading1"/>
                                <w:spacing w:before="0"/>
                                <w:rPr>
                                  <w:b w:val="0"/>
                                  <w:sz w:val="22"/>
                                  <w:szCs w:val="22"/>
                                </w:rPr>
                              </w:pPr>
                              <w:r w:rsidRPr="00610AA4">
                                <w:rPr>
                                  <w:b w:val="0"/>
                                  <w:sz w:val="22"/>
                                  <w:szCs w:val="22"/>
                                </w:rPr>
                                <w:t xml:space="preserve">Saglabāšana arī PDF. </w:t>
                              </w:r>
                            </w:p>
                            <w:p w:rsidR="00A72960" w:rsidRPr="00610AA4" w:rsidRDefault="00A72960" w:rsidP="00425CE3">
                              <w:pPr>
                                <w:pStyle w:val="Heading1"/>
                                <w:spacing w:before="0"/>
                                <w:rPr>
                                  <w:b w:val="0"/>
                                  <w:sz w:val="22"/>
                                  <w:szCs w:val="22"/>
                                </w:rPr>
                              </w:pPr>
                              <w:r w:rsidRPr="00610AA4">
                                <w:rPr>
                                  <w:b w:val="0"/>
                                  <w:sz w:val="22"/>
                                  <w:szCs w:val="22"/>
                                </w:rPr>
                                <w:t>Attēla apstrāde: kontrasta, krāsu, gammas korekcija, RGB attēla anotācijas, zoom funkcija, sūtīšana, attēla iezīmēšana, marķēšana.</w:t>
                              </w:r>
                            </w:p>
                            <w:p w:rsidR="00A72960" w:rsidRPr="00610AA4" w:rsidRDefault="00A72960" w:rsidP="00425CE3">
                              <w:pPr>
                                <w:pStyle w:val="Heading1"/>
                                <w:spacing w:before="0"/>
                                <w:rPr>
                                  <w:b w:val="0"/>
                                  <w:sz w:val="22"/>
                                  <w:szCs w:val="22"/>
                                </w:rPr>
                              </w:pPr>
                              <w:r w:rsidRPr="00610AA4">
                                <w:rPr>
                                  <w:b w:val="0"/>
                                  <w:sz w:val="22"/>
                                  <w:szCs w:val="22"/>
                                </w:rPr>
                                <w:t xml:space="preserve">Programmatūra ar kameras kontroli, apstrādi, kas darbojās Microsoft Windows vidē. </w:t>
                              </w:r>
                            </w:p>
                            <w:p w:rsidR="00A72960" w:rsidRPr="00610AA4" w:rsidRDefault="00A72960" w:rsidP="00425CE3">
                              <w:pPr>
                                <w:pStyle w:val="Heading1"/>
                                <w:spacing w:before="0"/>
                                <w:rPr>
                                  <w:b w:val="0"/>
                                  <w:sz w:val="22"/>
                                  <w:szCs w:val="22"/>
                                </w:rPr>
                              </w:pPr>
                              <w:r w:rsidRPr="00610AA4">
                                <w:rPr>
                                  <w:b w:val="0"/>
                                  <w:sz w:val="22"/>
                                  <w:szCs w:val="22"/>
                                </w:rPr>
                                <w:t>FireWire karte HP IEEE1394b,</w:t>
                              </w:r>
                            </w:p>
                            <w:p w:rsidR="00A72960" w:rsidRPr="00117F57" w:rsidRDefault="00A72960" w:rsidP="00425CE3">
                              <w:pPr>
                                <w:widowControl w:val="0"/>
                                <w:autoSpaceDE w:val="0"/>
                                <w:autoSpaceDN w:val="0"/>
                                <w:adjustRightInd w:val="0"/>
                                <w:spacing w:after="0"/>
                                <w:rPr>
                                  <w:rFonts w:ascii="Times New Roman" w:hAnsi="Times New Roman" w:cs="Times New Roman"/>
                                </w:rPr>
                              </w:pPr>
                              <w:r w:rsidRPr="00610AA4">
                                <w:rPr>
                                  <w:rFonts w:ascii="Times New Roman" w:hAnsi="Times New Roman" w:cs="Times New Roman"/>
                                </w:rPr>
                                <w:t>FireWire kabelis</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117F57" w:rsidRDefault="00A72960" w:rsidP="00425CE3">
                              <w:pPr>
                                <w:widowControl w:val="0"/>
                                <w:autoSpaceDE w:val="0"/>
                                <w:autoSpaceDN w:val="0"/>
                                <w:adjustRightInd w:val="0"/>
                                <w:rPr>
                                  <w:rFonts w:ascii="Times New Roman" w:hAnsi="Times New Roman" w:cs="Times New Roman"/>
                                  <w:b/>
                                </w:rPr>
                              </w:pPr>
                              <w:r>
                                <w:rPr>
                                  <w:rFonts w:ascii="Times New Roman" w:hAnsi="Times New Roman" w:cs="Times New Roman"/>
                                  <w:b/>
                                </w:rPr>
                                <w:t>1.4.</w:t>
                              </w:r>
                            </w:p>
                          </w:tc>
                          <w:tc>
                            <w:tcPr>
                              <w:tcW w:w="2231" w:type="dxa"/>
                              <w:shd w:val="clear" w:color="auto" w:fill="auto"/>
                            </w:tcPr>
                            <w:p w:rsidR="00A72960" w:rsidRPr="00117F57" w:rsidRDefault="00A72960" w:rsidP="00425CE3">
                              <w:pPr>
                                <w:widowControl w:val="0"/>
                                <w:autoSpaceDE w:val="0"/>
                                <w:autoSpaceDN w:val="0"/>
                                <w:adjustRightInd w:val="0"/>
                                <w:rPr>
                                  <w:rFonts w:ascii="Times New Roman" w:hAnsi="Times New Roman" w:cs="Times New Roman"/>
                                  <w:b/>
                                </w:rPr>
                              </w:pPr>
                              <w:r>
                                <w:rPr>
                                  <w:rFonts w:ascii="Times New Roman" w:hAnsi="Times New Roman" w:cs="Times New Roman"/>
                                  <w:b/>
                                </w:rPr>
                                <w:t>Monitors</w:t>
                              </w:r>
                            </w:p>
                          </w:tc>
                          <w:tc>
                            <w:tcPr>
                              <w:tcW w:w="4674" w:type="dxa"/>
                              <w:shd w:val="clear" w:color="auto" w:fill="auto"/>
                            </w:tcPr>
                            <w:p w:rsidR="00A72960" w:rsidRPr="00610AA4" w:rsidRDefault="00A72960" w:rsidP="00425CE3">
                              <w:pPr>
                                <w:pStyle w:val="ListParagraph"/>
                                <w:spacing w:after="0"/>
                                <w:ind w:left="357" w:hanging="357"/>
                                <w:rPr>
                                  <w:rFonts w:ascii="Times New Roman" w:hAnsi="Times New Roman" w:cs="Times New Roman"/>
                                </w:rPr>
                              </w:pPr>
                              <w:r w:rsidRPr="00610AA4">
                                <w:rPr>
                                  <w:rFonts w:ascii="Times New Roman" w:hAnsi="Times New Roman" w:cs="Times New Roman"/>
                                </w:rPr>
                                <w:t>LED televizors SAMSUNG UE55JU6872 vai analogs</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E70F64" w:rsidRPr="00117F57" w:rsidTr="00425CE3">
                          <w:tc>
                            <w:tcPr>
                              <w:tcW w:w="785" w:type="dxa"/>
                            </w:tcPr>
                            <w:p w:rsidR="00A72960" w:rsidRPr="0000200D" w:rsidRDefault="0000200D" w:rsidP="00E70F64">
                              <w:pPr>
                                <w:widowControl w:val="0"/>
                                <w:autoSpaceDE w:val="0"/>
                                <w:autoSpaceDN w:val="0"/>
                                <w:adjustRightInd w:val="0"/>
                                <w:rPr>
                                  <w:rFonts w:ascii="Times New Roman" w:hAnsi="Times New Roman" w:cs="Times New Roman"/>
                                  <w:b/>
                                  <w:bCs/>
                                </w:rPr>
                              </w:pPr>
                              <w:r>
                                <w:rPr>
                                  <w:rFonts w:ascii="Times New Roman" w:hAnsi="Times New Roman" w:cs="Times New Roman"/>
                                  <w:b/>
                                  <w:bCs/>
                                </w:rPr>
                                <w:t>2.Papildu</w:t>
                              </w:r>
                              <w:r w:rsidR="00E70F64">
                                <w:rPr>
                                  <w:rFonts w:ascii="Times New Roman" w:hAnsi="Times New Roman" w:cs="Times New Roman"/>
                                  <w:b/>
                                  <w:bCs/>
                                </w:rPr>
                                <w:t>s</w:t>
                              </w:r>
                              <w:r>
                                <w:rPr>
                                  <w:rFonts w:ascii="Times New Roman" w:hAnsi="Times New Roman" w:cs="Times New Roman"/>
                                  <w:b/>
                                  <w:bCs/>
                                </w:rPr>
                                <w:t xml:space="preserve"> prasības</w:t>
                              </w:r>
                              <w:r w:rsidR="00E70F64">
                                <w:rPr>
                                  <w:rFonts w:ascii="Times New Roman" w:hAnsi="Times New Roman" w:cs="Times New Roman"/>
                                  <w:b/>
                                  <w:bCs/>
                                </w:rPr>
                                <w:t xml:space="preserve"> </w:t>
                              </w:r>
                              <w:r w:rsidR="00E70F64">
                                <w:rPr>
                                  <w:rFonts w:ascii="Times New Roman" w:hAnsi="Times New Roman" w:cs="Times New Roman"/>
                                  <w:b/>
                                  <w:bCs/>
                                </w:rPr>
                                <w:lastRenderedPageBreak/>
                                <w:t>Pretendentam</w:t>
                              </w:r>
                            </w:p>
                          </w:tc>
                          <w:tc>
                            <w:tcPr>
                              <w:tcW w:w="2231" w:type="dxa"/>
                              <w:shd w:val="clear" w:color="auto" w:fill="auto"/>
                            </w:tcPr>
                            <w:p w:rsidR="00A72960" w:rsidRPr="00434B92" w:rsidRDefault="00A72960" w:rsidP="00425CE3">
                              <w:pPr>
                                <w:rPr>
                                  <w:rFonts w:ascii="Times New Roman" w:hAnsi="Times New Roman" w:cs="Times New Roman"/>
                                  <w:b/>
                                </w:rPr>
                              </w:pPr>
                              <w:r w:rsidRPr="00434B92">
                                <w:rPr>
                                  <w:rFonts w:ascii="Times New Roman" w:hAnsi="Times New Roman" w:cs="Times New Roman"/>
                                  <w:b/>
                                </w:rPr>
                                <w:lastRenderedPageBreak/>
                                <w:t>Garantijas laiks</w:t>
                              </w:r>
                            </w:p>
                          </w:tc>
                          <w:tc>
                            <w:tcPr>
                              <w:tcW w:w="4674" w:type="dxa"/>
                              <w:shd w:val="clear" w:color="auto" w:fill="auto"/>
                            </w:tcPr>
                            <w:p w:rsidR="00A72960" w:rsidRPr="0000200D" w:rsidRDefault="00A72960" w:rsidP="00425CE3">
                              <w:pPr>
                                <w:rPr>
                                  <w:rFonts w:ascii="Times New Roman" w:hAnsi="Times New Roman" w:cs="Times New Roman"/>
                                </w:rPr>
                              </w:pPr>
                              <w:r w:rsidRPr="0000200D">
                                <w:rPr>
                                  <w:rFonts w:ascii="Times New Roman" w:hAnsi="Times New Roman" w:cs="Times New Roman"/>
                                </w:rPr>
                                <w:t>Vismaz</w:t>
                              </w:r>
                              <w:r w:rsidR="0000200D" w:rsidRPr="0000200D">
                                <w:rPr>
                                  <w:rFonts w:ascii="Times New Roman" w:hAnsi="Times New Roman" w:cs="Times New Roman"/>
                                </w:rPr>
                                <w:t xml:space="preserve"> </w:t>
                              </w:r>
                              <w:r w:rsidRPr="0000200D">
                                <w:rPr>
                                  <w:rFonts w:ascii="Times New Roman" w:hAnsi="Times New Roman" w:cs="Times New Roman"/>
                                </w:rPr>
                                <w:t xml:space="preserve"> 24 </w:t>
                              </w:r>
                              <w:r w:rsidR="000A73FF">
                                <w:rPr>
                                  <w:rFonts w:ascii="Times New Roman" w:hAnsi="Times New Roman" w:cs="Times New Roman"/>
                                </w:rPr>
                                <w:t xml:space="preserve">(divdesmit četri) </w:t>
                              </w:r>
                              <w:r w:rsidRPr="0000200D">
                                <w:rPr>
                                  <w:rFonts w:ascii="Times New Roman" w:hAnsi="Times New Roman" w:cs="Times New Roman"/>
                                </w:rPr>
                                <w:t xml:space="preserve">mēneši. </w:t>
                              </w:r>
                            </w:p>
                            <w:p w:rsidR="00A72960" w:rsidRPr="0000200D" w:rsidRDefault="0042051A" w:rsidP="003E25E8">
                              <w:pPr>
                                <w:jc w:val="both"/>
                                <w:rPr>
                                  <w:rFonts w:ascii="Times New Roman" w:hAnsi="Times New Roman" w:cs="Times New Roman"/>
                                </w:rPr>
                              </w:pPr>
                              <w:r w:rsidRPr="003E25E8">
                                <w:rPr>
                                  <w:rFonts w:ascii="Times New Roman" w:hAnsi="Times New Roman" w:cs="Times New Roman"/>
                                </w:rPr>
                                <w:lastRenderedPageBreak/>
                                <w:t xml:space="preserve">Pretendents nodrošina </w:t>
                              </w:r>
                              <w:r w:rsidR="00434B92" w:rsidRPr="003E25E8">
                                <w:rPr>
                                  <w:rFonts w:ascii="Times New Roman" w:hAnsi="Times New Roman" w:cs="Times New Roman"/>
                                </w:rPr>
                                <w:t xml:space="preserve">Preces uzstādīšanu (objektīvu centrēšanu, kalibrēšanu), uzstādīšanas apmācību, kā arī  garantijas laikā </w:t>
                              </w:r>
                              <w:r w:rsidR="00EA6AD0" w:rsidRPr="003E25E8">
                                <w:rPr>
                                  <w:rFonts w:ascii="Times New Roman" w:hAnsi="Times New Roman" w:cs="Times New Roman"/>
                                </w:rPr>
                                <w:t xml:space="preserve">Preču </w:t>
                              </w:r>
                              <w:r w:rsidR="00434B92" w:rsidRPr="003E25E8">
                                <w:rPr>
                                  <w:rFonts w:ascii="Times New Roman" w:hAnsi="Times New Roman" w:cs="Times New Roman"/>
                                </w:rPr>
                                <w:t>bezmaksas remontu</w:t>
                              </w:r>
                              <w:r w:rsidR="003E25E8" w:rsidRPr="003E25E8">
                                <w:rPr>
                                  <w:rFonts w:ascii="Times New Roman" w:hAnsi="Times New Roman" w:cs="Times New Roman"/>
                                </w:rPr>
                                <w:t>.</w:t>
                              </w:r>
                              <w:r w:rsidR="00434B92" w:rsidRPr="003E25E8">
                                <w:rPr>
                                  <w:rFonts w:ascii="Times New Roman" w:hAnsi="Times New Roman" w:cs="Times New Roman"/>
                                </w:rPr>
                                <w:t xml:space="preserve"> </w:t>
                              </w:r>
                            </w:p>
                          </w:tc>
                          <w:tc>
                            <w:tcPr>
                              <w:tcW w:w="1092" w:type="dxa"/>
                            </w:tcPr>
                            <w:p w:rsidR="00A72960" w:rsidRPr="00117F57" w:rsidRDefault="00A72960" w:rsidP="00425CE3">
                              <w:pPr>
                                <w:jc w:val="center"/>
                                <w:rPr>
                                  <w:rFonts w:ascii="Times New Roman" w:hAnsi="Times New Roman" w:cs="Times New Roman"/>
                                </w:rPr>
                              </w:pPr>
                            </w:p>
                          </w:tc>
                          <w:tc>
                            <w:tcPr>
                              <w:tcW w:w="1603" w:type="dxa"/>
                              <w:shd w:val="clear" w:color="auto" w:fill="auto"/>
                              <w:vAlign w:val="center"/>
                            </w:tcPr>
                            <w:p w:rsidR="00A72960" w:rsidRPr="00117F57" w:rsidRDefault="00A72960" w:rsidP="00425CE3">
                              <w:pPr>
                                <w:rPr>
                                  <w:rFonts w:ascii="Times New Roman" w:hAnsi="Times New Roman" w:cs="Times New Roman"/>
                                </w:rPr>
                              </w:pPr>
                            </w:p>
                          </w:tc>
                          <w:tc>
                            <w:tcPr>
                              <w:tcW w:w="1519" w:type="dxa"/>
                            </w:tcPr>
                            <w:p w:rsidR="00A72960" w:rsidRPr="00117F57" w:rsidRDefault="00A72960" w:rsidP="00425CE3">
                              <w:pPr>
                                <w:rPr>
                                  <w:rFonts w:ascii="Times New Roman" w:hAnsi="Times New Roman" w:cs="Times New Roman"/>
                                </w:rPr>
                              </w:pPr>
                            </w:p>
                          </w:tc>
                        </w:tr>
                        <w:tr w:rsidR="00A72960" w:rsidRPr="00117F57" w:rsidTr="00425CE3">
                          <w:tc>
                            <w:tcPr>
                              <w:tcW w:w="10385" w:type="dxa"/>
                              <w:gridSpan w:val="5"/>
                            </w:tcPr>
                            <w:p w:rsidR="00A72960" w:rsidRPr="00117F57" w:rsidRDefault="00A72960" w:rsidP="00425CE3">
                              <w:pPr>
                                <w:jc w:val="right"/>
                                <w:rPr>
                                  <w:rFonts w:ascii="Times New Roman" w:hAnsi="Times New Roman" w:cs="Times New Roman"/>
                                </w:rPr>
                              </w:pPr>
                              <w:r w:rsidRPr="00117F57">
                                <w:rPr>
                                  <w:rFonts w:ascii="Times New Roman" w:hAnsi="Times New Roman" w:cs="Times New Roman"/>
                                  <w:b/>
                                </w:rPr>
                                <w:lastRenderedPageBreak/>
                                <w:t>Cena kopā EUR bez PVN:</w:t>
                              </w:r>
                            </w:p>
                          </w:tc>
                          <w:tc>
                            <w:tcPr>
                              <w:tcW w:w="1519" w:type="dxa"/>
                            </w:tcPr>
                            <w:p w:rsidR="00A72960" w:rsidRPr="00117F57" w:rsidRDefault="00A72960" w:rsidP="00425CE3">
                              <w:pPr>
                                <w:rPr>
                                  <w:rFonts w:ascii="Times New Roman" w:hAnsi="Times New Roman" w:cs="Times New Roman"/>
                                  <w:b/>
                                </w:rPr>
                              </w:pPr>
                              <w:r w:rsidRPr="00117F57">
                                <w:rPr>
                                  <w:rFonts w:ascii="Times New Roman" w:hAnsi="Times New Roman" w:cs="Times New Roman"/>
                                  <w:b/>
                                </w:rPr>
                                <w:t>__________</w:t>
                              </w:r>
                            </w:p>
                          </w:tc>
                        </w:tr>
                      </w:tbl>
                      <w:p w:rsidR="00A72960" w:rsidRPr="0085427F" w:rsidRDefault="00A72960" w:rsidP="00425CE3">
                        <w:pPr>
                          <w:spacing w:after="0" w:line="240" w:lineRule="auto"/>
                          <w:jc w:val="center"/>
                          <w:rPr>
                            <w:rFonts w:ascii="Times New Roman" w:hAnsi="Times New Roman"/>
                            <w:b/>
                            <w:bCs/>
                            <w:color w:val="000000"/>
                            <w:sz w:val="24"/>
                            <w:szCs w:val="24"/>
                            <w:lang w:eastAsia="en-GB"/>
                          </w:rPr>
                        </w:pPr>
                      </w:p>
                    </w:tc>
                  </w:tr>
                </w:tbl>
                <w:p w:rsidR="00A72960" w:rsidRPr="0085427F" w:rsidRDefault="00A72960" w:rsidP="00425CE3">
                  <w:pPr>
                    <w:spacing w:after="0" w:line="240" w:lineRule="auto"/>
                    <w:jc w:val="center"/>
                    <w:rPr>
                      <w:rFonts w:ascii="Times New Roman" w:eastAsia="Times New Roman" w:hAnsi="Times New Roman" w:cs="Times New Roman"/>
                      <w:b/>
                      <w:bCs/>
                      <w:color w:val="000000"/>
                      <w:sz w:val="24"/>
                      <w:szCs w:val="24"/>
                      <w:lang w:eastAsia="en-GB"/>
                    </w:rPr>
                  </w:pPr>
                </w:p>
              </w:tc>
            </w:tr>
            <w:tr w:rsidR="00210D0C" w:rsidRPr="0085427F" w:rsidTr="00A72960">
              <w:trPr>
                <w:gridAfter w:val="1"/>
                <w:wAfter w:w="217" w:type="dxa"/>
                <w:trHeight w:val="990"/>
              </w:trPr>
              <w:tc>
                <w:tcPr>
                  <w:tcW w:w="12380" w:type="dxa"/>
                  <w:tcBorders>
                    <w:top w:val="nil"/>
                    <w:left w:val="nil"/>
                    <w:right w:val="nil"/>
                  </w:tcBorders>
                  <w:shd w:val="clear" w:color="auto" w:fill="auto"/>
                  <w:vAlign w:val="center"/>
                  <w:hideMark/>
                </w:tcPr>
                <w:p w:rsidR="00210D0C" w:rsidRPr="0085427F" w:rsidRDefault="00210D0C" w:rsidP="00BC7F12">
                  <w:pPr>
                    <w:spacing w:after="0" w:line="240" w:lineRule="auto"/>
                    <w:jc w:val="center"/>
                    <w:rPr>
                      <w:rFonts w:ascii="Times New Roman" w:hAnsi="Times New Roman"/>
                      <w:b/>
                      <w:bCs/>
                      <w:color w:val="000000"/>
                      <w:sz w:val="24"/>
                      <w:szCs w:val="24"/>
                      <w:lang w:eastAsia="en-GB"/>
                    </w:rPr>
                  </w:pPr>
                </w:p>
              </w:tc>
            </w:tr>
          </w:tbl>
          <w:p w:rsidR="00BA4F50" w:rsidRPr="0085427F" w:rsidRDefault="00BA4F50" w:rsidP="00B46ABF">
            <w:pPr>
              <w:spacing w:after="0" w:line="240" w:lineRule="auto"/>
              <w:jc w:val="center"/>
              <w:rPr>
                <w:rFonts w:ascii="Times New Roman" w:eastAsia="Times New Roman" w:hAnsi="Times New Roman" w:cs="Times New Roman"/>
                <w:b/>
                <w:bCs/>
                <w:color w:val="000000"/>
                <w:sz w:val="24"/>
                <w:szCs w:val="24"/>
                <w:lang w:eastAsia="en-GB"/>
              </w:rPr>
            </w:pPr>
          </w:p>
        </w:tc>
      </w:tr>
      <w:tr w:rsidR="00890EC3" w:rsidRPr="00612099" w:rsidTr="001A739A">
        <w:trPr>
          <w:trHeight w:val="255"/>
        </w:trPr>
        <w:tc>
          <w:tcPr>
            <w:tcW w:w="9295" w:type="dxa"/>
            <w:tcBorders>
              <w:top w:val="nil"/>
              <w:left w:val="nil"/>
              <w:right w:val="nil"/>
            </w:tcBorders>
            <w:shd w:val="clear" w:color="auto" w:fill="auto"/>
            <w:vAlign w:val="bottom"/>
            <w:hideMark/>
          </w:tcPr>
          <w:p w:rsidR="00890EC3" w:rsidRPr="00612099" w:rsidRDefault="00890EC3" w:rsidP="00B46ABF">
            <w:pPr>
              <w:spacing w:after="0" w:line="240" w:lineRule="auto"/>
              <w:jc w:val="center"/>
              <w:rPr>
                <w:rFonts w:ascii="Times New Roman" w:eastAsia="Times New Roman" w:hAnsi="Times New Roman" w:cs="Times New Roman"/>
                <w:b/>
                <w:bCs/>
                <w:color w:val="000000"/>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704" w:type="dxa"/>
            <w:tcBorders>
              <w:top w:val="nil"/>
              <w:left w:val="nil"/>
              <w:right w:val="nil"/>
            </w:tcBorders>
            <w:shd w:val="clear" w:color="auto" w:fill="auto"/>
            <w:noWrap/>
            <w:vAlign w:val="bottom"/>
          </w:tcPr>
          <w:p w:rsidR="00890EC3" w:rsidRPr="00612099" w:rsidRDefault="00890EC3" w:rsidP="00B46ABF">
            <w:pPr>
              <w:spacing w:after="0" w:line="240" w:lineRule="auto"/>
              <w:rPr>
                <w:rFonts w:ascii="Times New Roman" w:eastAsia="Times New Roman" w:hAnsi="Times New Roman" w:cs="Times New Roman"/>
                <w:sz w:val="20"/>
                <w:szCs w:val="20"/>
                <w:lang w:eastAsia="en-GB"/>
              </w:rPr>
            </w:pPr>
          </w:p>
        </w:tc>
      </w:tr>
    </w:tbl>
    <w:p w:rsidR="00916C4D" w:rsidRDefault="00916C4D" w:rsidP="00890EC3"/>
    <w:p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6</w:t>
      </w:r>
      <w:r w:rsidRPr="00BA4F50">
        <w:rPr>
          <w:rFonts w:ascii="Times New Roman" w:hAnsi="Times New Roman" w:cs="Times New Roman"/>
          <w:sz w:val="24"/>
          <w:szCs w:val="24"/>
          <w:lang w:eastAsia="en-US"/>
        </w:rPr>
        <w:t>.gada ___.___________</w:t>
      </w:r>
    </w:p>
    <w:p w:rsidR="001A739A" w:rsidRDefault="00BA4F50" w:rsidP="001A739A">
      <w:pPr>
        <w:tabs>
          <w:tab w:val="left" w:pos="3060"/>
        </w:tabs>
        <w:rPr>
          <w:rFonts w:ascii="Times New Roman" w:hAnsi="Times New Roman" w:cs="Times New Roman"/>
          <w:sz w:val="24"/>
          <w:szCs w:val="24"/>
        </w:rPr>
      </w:pPr>
      <w:r w:rsidRPr="00BA4F50">
        <w:rPr>
          <w:rFonts w:ascii="Times New Roman" w:hAnsi="Times New Roman" w:cs="Times New Roman"/>
          <w:sz w:val="24"/>
          <w:szCs w:val="24"/>
          <w:lang w:eastAsia="en-US"/>
        </w:rPr>
        <w:t>/</w:t>
      </w:r>
      <w:r w:rsidR="00210D0C">
        <w:rPr>
          <w:rFonts w:ascii="Times New Roman" w:hAnsi="Times New Roman" w:cs="Times New Roman"/>
          <w:sz w:val="24"/>
          <w:szCs w:val="24"/>
          <w:lang w:eastAsia="en-US"/>
        </w:rPr>
        <w:t>parakstīšanas</w:t>
      </w:r>
      <w:r w:rsidRPr="00BA4F50">
        <w:rPr>
          <w:rFonts w:ascii="Times New Roman" w:hAnsi="Times New Roman" w:cs="Times New Roman"/>
          <w:sz w:val="24"/>
          <w:szCs w:val="24"/>
          <w:lang w:eastAsia="en-US"/>
        </w:rPr>
        <w:t xml:space="preserve"> vieta/</w:t>
      </w:r>
      <w:r w:rsidR="001A739A">
        <w:rPr>
          <w:rFonts w:ascii="Times New Roman" w:hAnsi="Times New Roman" w:cs="Times New Roman"/>
          <w:sz w:val="24"/>
          <w:szCs w:val="24"/>
          <w:lang w:eastAsia="en-US"/>
        </w:rPr>
        <w:t xml:space="preserve">                                 </w:t>
      </w:r>
      <w:r w:rsidR="001A739A">
        <w:rPr>
          <w:rFonts w:ascii="Times New Roman" w:hAnsi="Times New Roman" w:cs="Times New Roman"/>
          <w:sz w:val="24"/>
          <w:szCs w:val="24"/>
        </w:rPr>
        <w:t>/datums/</w:t>
      </w:r>
    </w:p>
    <w:p w:rsidR="00BA4F50" w:rsidRPr="00BA4F50" w:rsidRDefault="00BA4F50" w:rsidP="00BA4F50">
      <w:pPr>
        <w:jc w:val="both"/>
        <w:rPr>
          <w:rFonts w:ascii="Times New Roman" w:hAnsi="Times New Roman" w:cs="Times New Roman"/>
          <w:sz w:val="24"/>
          <w:szCs w:val="24"/>
          <w:lang w:eastAsia="en-US"/>
        </w:rPr>
      </w:pPr>
    </w:p>
    <w:p w:rsidR="00890EC3" w:rsidRDefault="001A739A" w:rsidP="00A96593">
      <w:pPr>
        <w:spacing w:line="240" w:lineRule="auto"/>
        <w:jc w:val="center"/>
        <w:rPr>
          <w:rFonts w:ascii="Times New Roman" w:hAnsi="Times New Roman" w:cs="Times New Roman"/>
          <w:b/>
          <w:caps/>
          <w:sz w:val="24"/>
          <w:szCs w:val="24"/>
        </w:rPr>
        <w:sectPr w:rsidR="00890EC3" w:rsidSect="00D7405D">
          <w:pgSz w:w="15840" w:h="12240" w:orient="landscape"/>
          <w:pgMar w:top="1701" w:right="1239" w:bottom="1797" w:left="1440" w:header="720" w:footer="720" w:gutter="0"/>
          <w:cols w:space="720" w:equalWidth="0">
            <w:col w:w="13161"/>
          </w:cols>
          <w:noEndnote/>
          <w:titlePg/>
          <w:docGrid w:linePitch="299"/>
        </w:sectPr>
      </w:pPr>
      <w:r>
        <w:rPr>
          <w:rFonts w:ascii="Times New Roman" w:hAnsi="Times New Roman" w:cs="Times New Roman"/>
          <w:b/>
          <w:caps/>
          <w:sz w:val="24"/>
          <w:szCs w:val="24"/>
        </w:rPr>
        <w:t xml:space="preserve">                  </w:t>
      </w:r>
    </w:p>
    <w:p w:rsidR="0029447A" w:rsidRPr="00961A41" w:rsidRDefault="0029447A" w:rsidP="0029447A">
      <w:pPr>
        <w:spacing w:after="0"/>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872751" w:rsidRPr="00961A41" w:rsidRDefault="004303EB" w:rsidP="00872751">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rsidR="00961A41" w:rsidRPr="00961A41" w:rsidRDefault="00961A41" w:rsidP="00961A41">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961A41" w:rsidRPr="00961A41" w:rsidRDefault="00961A41" w:rsidP="00961A41">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000D22B1" w:rsidRPr="00866232">
        <w:rPr>
          <w:rFonts w:ascii="Times New Roman" w:hAnsi="Times New Roman" w:cs="Times New Roman"/>
          <w:sz w:val="24"/>
          <w:szCs w:val="24"/>
        </w:rPr>
        <w:t>Laboratorijas iekārtas</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961A41" w:rsidRPr="00961A41" w:rsidRDefault="00961A41" w:rsidP="00961A41">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2016/</w:t>
      </w:r>
      <w:r w:rsidR="000D22B1">
        <w:rPr>
          <w:rFonts w:ascii="Times New Roman" w:hAnsi="Times New Roman" w:cs="Times New Roman"/>
          <w:sz w:val="24"/>
          <w:szCs w:val="24"/>
        </w:rPr>
        <w:t>92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961A41" w:rsidRPr="00961A41" w:rsidRDefault="00961A41" w:rsidP="00961A41">
      <w:pPr>
        <w:spacing w:after="0"/>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D74005" w:rsidRPr="0029425C" w:rsidRDefault="00162AD5" w:rsidP="00D74005">
      <w:pPr>
        <w:spacing w:line="240" w:lineRule="auto"/>
        <w:jc w:val="center"/>
        <w:rPr>
          <w:rFonts w:ascii="Times New Roman" w:hAnsi="Times New Roman" w:cs="Times New Roman"/>
          <w:sz w:val="24"/>
          <w:szCs w:val="24"/>
          <w:lang w:eastAsia="en-US"/>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Iepirkuma </w:t>
      </w:r>
      <w:r w:rsidR="001C64C6">
        <w:rPr>
          <w:rFonts w:ascii="Times New Roman" w:hAnsi="Times New Roman" w:cs="Times New Roman"/>
          <w:b/>
          <w:sz w:val="24"/>
          <w:szCs w:val="24"/>
        </w:rPr>
        <w:t xml:space="preserve">priekšmeta </w:t>
      </w:r>
      <w:r w:rsidR="009548FC" w:rsidRPr="009548FC">
        <w:rPr>
          <w:rFonts w:ascii="Times New Roman" w:hAnsi="Times New Roman" w:cs="Times New Roman"/>
          <w:b/>
          <w:sz w:val="24"/>
          <w:szCs w:val="24"/>
        </w:rPr>
        <w:t>1.daļ</w:t>
      </w:r>
      <w:r w:rsidR="00D74005">
        <w:rPr>
          <w:rFonts w:ascii="Times New Roman" w:hAnsi="Times New Roman" w:cs="Times New Roman"/>
          <w:b/>
          <w:sz w:val="24"/>
          <w:szCs w:val="24"/>
        </w:rPr>
        <w:t>as</w:t>
      </w:r>
      <w:r w:rsidR="009548FC" w:rsidRPr="009548FC">
        <w:rPr>
          <w:rFonts w:ascii="Times New Roman" w:hAnsi="Times New Roman" w:cs="Times New Roman"/>
          <w:b/>
          <w:sz w:val="24"/>
          <w:szCs w:val="24"/>
        </w:rPr>
        <w:t xml:space="preserve"> „</w:t>
      </w:r>
      <w:r w:rsidR="000D22B1" w:rsidRPr="00E17702">
        <w:rPr>
          <w:rFonts w:ascii="Times New Roman" w:hAnsi="Times New Roman" w:cs="Times New Roman"/>
          <w:b/>
          <w:sz w:val="24"/>
          <w:szCs w:val="24"/>
        </w:rPr>
        <w:t>Personalizētās medicīnas laboratorijas aprīkojums</w:t>
      </w:r>
      <w:r w:rsidR="000D22B1">
        <w:rPr>
          <w:rFonts w:ascii="Times New Roman" w:hAnsi="Times New Roman" w:cs="Times New Roman"/>
          <w:b/>
          <w:sz w:val="24"/>
          <w:szCs w:val="24"/>
        </w:rPr>
        <w:t>”</w:t>
      </w:r>
      <w:r w:rsidR="000D22B1" w:rsidRPr="0029425C">
        <w:rPr>
          <w:rFonts w:ascii="Times New Roman" w:hAnsi="Times New Roman" w:cs="Times New Roman"/>
          <w:b/>
          <w:sz w:val="24"/>
          <w:szCs w:val="24"/>
        </w:rPr>
        <w:t xml:space="preserve">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162AD5" w:rsidRPr="00162AD5" w:rsidRDefault="00162AD5"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(2013., 2014., 2015.</w:t>
      </w:r>
      <w:r w:rsidR="00DF5168">
        <w:rPr>
          <w:rFonts w:ascii="Times New Roman" w:hAnsi="Times New Roman"/>
          <w:sz w:val="24"/>
          <w:szCs w:val="24"/>
        </w:rPr>
        <w:t>gadā un</w:t>
      </w:r>
      <w:r w:rsidRPr="00162AD5">
        <w:rPr>
          <w:rFonts w:ascii="Times New Roman" w:hAnsi="Times New Roman"/>
          <w:sz w:val="24"/>
          <w:szCs w:val="24"/>
        </w:rPr>
        <w:t xml:space="preserve"> 2016.</w:t>
      </w:r>
      <w:r w:rsidR="005C2A3A">
        <w:rPr>
          <w:rFonts w:ascii="Times New Roman" w:hAnsi="Times New Roman"/>
          <w:sz w:val="24"/>
          <w:szCs w:val="24"/>
        </w:rPr>
        <w:t>gadā</w:t>
      </w:r>
      <w:r w:rsidRPr="00162AD5">
        <w:rPr>
          <w:rFonts w:ascii="Times New Roman" w:hAnsi="Times New Roman"/>
          <w:sz w:val="24"/>
          <w:szCs w:val="24"/>
        </w:rPr>
        <w:t xml:space="preserve"> līdz piedāvājumu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Pr="00162AD5">
        <w:rPr>
          <w:rFonts w:ascii="Times New Roman" w:hAnsi="Times New Roman"/>
          <w:sz w:val="24"/>
          <w:szCs w:val="24"/>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FD6B8B" w:rsidRPr="004161D2" w:rsidTr="00FD6B8B">
        <w:trPr>
          <w:trHeight w:val="343"/>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Nr.p.k.</w:t>
            </w:r>
          </w:p>
        </w:tc>
        <w:tc>
          <w:tcPr>
            <w:tcW w:w="2219" w:type="dxa"/>
          </w:tcPr>
          <w:p w:rsidR="00FD6B8B" w:rsidRPr="004161D2" w:rsidRDefault="00FD6B8B" w:rsidP="00FD6B8B">
            <w:pPr>
              <w:spacing w:line="240" w:lineRule="auto"/>
              <w:jc w:val="center"/>
              <w:rPr>
                <w:rFonts w:ascii="Times New Roman" w:hAnsi="Times New Roman"/>
                <w:b/>
                <w:bCs/>
              </w:rPr>
            </w:pPr>
            <w:r>
              <w:rPr>
                <w:rFonts w:ascii="Times New Roman" w:eastAsia="Calibri" w:hAnsi="Times New Roman" w:cs="Times New Roman"/>
                <w:b/>
                <w:bCs/>
              </w:rPr>
              <w:t>Preču p</w:t>
            </w:r>
            <w:r>
              <w:rPr>
                <w:rFonts w:ascii="Times New Roman" w:hAnsi="Times New Roman"/>
                <w:b/>
                <w:bCs/>
              </w:rPr>
              <w:t>iegādes</w:t>
            </w:r>
            <w:r w:rsidRPr="004161D2">
              <w:rPr>
                <w:rFonts w:ascii="Times New Roman" w:hAnsi="Times New Roman"/>
                <w:b/>
                <w:bCs/>
              </w:rPr>
              <w:t xml:space="preserve"> </w:t>
            </w:r>
            <w:r>
              <w:rPr>
                <w:rFonts w:ascii="Times New Roman" w:hAnsi="Times New Roman"/>
                <w:b/>
                <w:bCs/>
              </w:rPr>
              <w:t>laiks</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w:t>
            </w:r>
            <w:r w:rsidRPr="00A51A33">
              <w:rPr>
                <w:rFonts w:ascii="Times New Roman" w:hAnsi="Times New Roman"/>
                <w:b/>
                <w:bCs/>
                <w:u w:val="single"/>
              </w:rPr>
              <w:t>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sidRPr="004161D2">
              <w:rPr>
                <w:rFonts w:ascii="Times New Roman" w:hAnsi="Times New Roman"/>
                <w:b/>
                <w:bCs/>
              </w:rPr>
              <w:t>)</w:t>
            </w:r>
          </w:p>
        </w:tc>
        <w:tc>
          <w:tcPr>
            <w:tcW w:w="4082" w:type="dxa"/>
          </w:tcPr>
          <w:p w:rsidR="00FD6B8B" w:rsidRPr="00A51A33" w:rsidRDefault="00FD6B8B" w:rsidP="00A51A33">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2126" w:type="dxa"/>
          </w:tcPr>
          <w:p w:rsidR="00FD6B8B" w:rsidRPr="004161D2" w:rsidRDefault="00FD6B8B" w:rsidP="00FD6B8B">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priekšmeta īss apraksts</w:t>
            </w:r>
          </w:p>
        </w:tc>
      </w:tr>
      <w:tr w:rsidR="00FD6B8B" w:rsidRPr="004161D2" w:rsidTr="00FD6B8B">
        <w:trPr>
          <w:trHeight w:val="167"/>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1.</w:t>
            </w:r>
          </w:p>
        </w:tc>
        <w:tc>
          <w:tcPr>
            <w:tcW w:w="2219" w:type="dxa"/>
          </w:tcPr>
          <w:p w:rsidR="00FD6B8B" w:rsidRPr="004161D2" w:rsidRDefault="00FD6B8B" w:rsidP="005C2A3A">
            <w:pPr>
              <w:spacing w:line="240" w:lineRule="auto"/>
              <w:rPr>
                <w:rFonts w:ascii="Times New Roman" w:hAnsi="Times New Roman"/>
                <w:b/>
                <w:bCs/>
              </w:rPr>
            </w:pPr>
          </w:p>
        </w:tc>
        <w:tc>
          <w:tcPr>
            <w:tcW w:w="4082" w:type="dxa"/>
          </w:tcPr>
          <w:p w:rsidR="00FD6B8B" w:rsidRPr="004161D2" w:rsidRDefault="00FD6B8B" w:rsidP="005C2A3A">
            <w:pPr>
              <w:spacing w:line="240" w:lineRule="auto"/>
              <w:rPr>
                <w:rFonts w:ascii="Times New Roman" w:hAnsi="Times New Roman"/>
                <w:b/>
                <w:bCs/>
              </w:rPr>
            </w:pPr>
          </w:p>
        </w:tc>
        <w:tc>
          <w:tcPr>
            <w:tcW w:w="2126" w:type="dxa"/>
          </w:tcPr>
          <w:p w:rsidR="00FD6B8B" w:rsidRPr="004161D2" w:rsidRDefault="00FD6B8B" w:rsidP="005C2A3A">
            <w:pPr>
              <w:spacing w:line="240" w:lineRule="auto"/>
              <w:rPr>
                <w:rFonts w:ascii="Times New Roman" w:hAnsi="Times New Roman"/>
                <w:b/>
                <w:bCs/>
              </w:rPr>
            </w:pPr>
          </w:p>
        </w:tc>
      </w:tr>
      <w:tr w:rsidR="00FD6B8B" w:rsidRPr="004161D2" w:rsidTr="00FD6B8B">
        <w:trPr>
          <w:trHeight w:val="176"/>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2.</w:t>
            </w:r>
          </w:p>
        </w:tc>
        <w:tc>
          <w:tcPr>
            <w:tcW w:w="2219" w:type="dxa"/>
          </w:tcPr>
          <w:p w:rsidR="00FD6B8B" w:rsidRPr="004161D2" w:rsidRDefault="00FD6B8B" w:rsidP="005C2A3A">
            <w:pPr>
              <w:spacing w:line="240" w:lineRule="auto"/>
              <w:rPr>
                <w:rFonts w:ascii="Times New Roman" w:hAnsi="Times New Roman"/>
                <w:b/>
                <w:bCs/>
              </w:rPr>
            </w:pPr>
          </w:p>
        </w:tc>
        <w:tc>
          <w:tcPr>
            <w:tcW w:w="4082" w:type="dxa"/>
          </w:tcPr>
          <w:p w:rsidR="00FD6B8B" w:rsidRPr="004161D2" w:rsidRDefault="00FD6B8B" w:rsidP="005C2A3A">
            <w:pPr>
              <w:spacing w:line="240" w:lineRule="auto"/>
              <w:rPr>
                <w:rFonts w:ascii="Times New Roman" w:hAnsi="Times New Roman"/>
                <w:b/>
                <w:bCs/>
              </w:rPr>
            </w:pPr>
          </w:p>
        </w:tc>
        <w:tc>
          <w:tcPr>
            <w:tcW w:w="2126" w:type="dxa"/>
          </w:tcPr>
          <w:p w:rsidR="00FD6B8B" w:rsidRPr="004161D2" w:rsidRDefault="00FD6B8B" w:rsidP="005C2A3A">
            <w:pPr>
              <w:spacing w:line="240" w:lineRule="auto"/>
              <w:rPr>
                <w:rFonts w:ascii="Times New Roman" w:hAnsi="Times New Roman"/>
                <w:b/>
                <w:bCs/>
              </w:rPr>
            </w:pPr>
          </w:p>
        </w:tc>
      </w:tr>
      <w:tr w:rsidR="00FD6B8B" w:rsidRPr="004161D2" w:rsidTr="00FD6B8B">
        <w:trPr>
          <w:trHeight w:val="176"/>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3.</w:t>
            </w:r>
          </w:p>
        </w:tc>
        <w:tc>
          <w:tcPr>
            <w:tcW w:w="2219" w:type="dxa"/>
          </w:tcPr>
          <w:p w:rsidR="00FD6B8B" w:rsidRPr="004161D2" w:rsidRDefault="00FD6B8B" w:rsidP="005C2A3A">
            <w:pPr>
              <w:spacing w:line="240" w:lineRule="auto"/>
              <w:rPr>
                <w:rFonts w:ascii="Times New Roman" w:hAnsi="Times New Roman"/>
                <w:b/>
                <w:bCs/>
              </w:rPr>
            </w:pPr>
          </w:p>
        </w:tc>
        <w:tc>
          <w:tcPr>
            <w:tcW w:w="4082" w:type="dxa"/>
          </w:tcPr>
          <w:p w:rsidR="00FD6B8B" w:rsidRPr="004161D2" w:rsidRDefault="00FD6B8B" w:rsidP="005C2A3A">
            <w:pPr>
              <w:spacing w:line="240" w:lineRule="auto"/>
              <w:rPr>
                <w:rFonts w:ascii="Times New Roman" w:hAnsi="Times New Roman"/>
                <w:b/>
                <w:bCs/>
              </w:rPr>
            </w:pPr>
          </w:p>
        </w:tc>
        <w:tc>
          <w:tcPr>
            <w:tcW w:w="2126" w:type="dxa"/>
          </w:tcPr>
          <w:p w:rsidR="00FD6B8B" w:rsidRPr="004161D2" w:rsidRDefault="00FD6B8B" w:rsidP="005C2A3A">
            <w:pPr>
              <w:spacing w:line="240" w:lineRule="auto"/>
              <w:rPr>
                <w:rFonts w:ascii="Times New Roman" w:hAnsi="Times New Roman"/>
                <w:b/>
                <w:bCs/>
              </w:rPr>
            </w:pPr>
          </w:p>
        </w:tc>
      </w:tr>
    </w:tbl>
    <w:p w:rsidR="00162AD5" w:rsidRPr="00032F3A" w:rsidRDefault="00162AD5" w:rsidP="00162AD5">
      <w:pPr>
        <w:spacing w:line="240" w:lineRule="auto"/>
        <w:rPr>
          <w:rFonts w:ascii="Times New Roman" w:hAnsi="Times New Roman"/>
        </w:rPr>
      </w:pPr>
    </w:p>
    <w:p w:rsidR="00806ACB" w:rsidRPr="00806ACB" w:rsidRDefault="0029447A" w:rsidP="00806AC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w:t>
      </w:r>
      <w:r w:rsidR="00806ACB" w:rsidRPr="00806ACB">
        <w:rPr>
          <w:rFonts w:ascii="Times New Roman" w:hAnsi="Times New Roman" w:cs="Times New Roman"/>
          <w:sz w:val="24"/>
          <w:szCs w:val="24"/>
        </w:rPr>
        <w:t xml:space="preserve">Tabulā Pretendents norāda vismaz 3 (trīs) </w:t>
      </w:r>
      <w:r w:rsidR="00600C49">
        <w:rPr>
          <w:rFonts w:ascii="Times New Roman" w:hAnsi="Times New Roman" w:cs="Times New Roman"/>
          <w:sz w:val="24"/>
          <w:szCs w:val="24"/>
        </w:rPr>
        <w:t>I</w:t>
      </w:r>
      <w:r w:rsidR="00806ACB" w:rsidRPr="00806ACB">
        <w:rPr>
          <w:rFonts w:ascii="Times New Roman" w:hAnsi="Times New Roman" w:cs="Times New Roman"/>
          <w:sz w:val="24"/>
          <w:szCs w:val="24"/>
        </w:rPr>
        <w:t>epirkuma priekšmetam līdzīg</w:t>
      </w:r>
      <w:r w:rsidR="00F42A61">
        <w:rPr>
          <w:rFonts w:ascii="Times New Roman" w:hAnsi="Times New Roman" w:cs="Times New Roman"/>
          <w:sz w:val="24"/>
          <w:szCs w:val="24"/>
        </w:rPr>
        <w:t>as</w:t>
      </w:r>
      <w:r w:rsidR="00806ACB" w:rsidRPr="00806ACB">
        <w:rPr>
          <w:rFonts w:ascii="Times New Roman" w:hAnsi="Times New Roman" w:cs="Times New Roman"/>
          <w:sz w:val="24"/>
          <w:szCs w:val="24"/>
        </w:rPr>
        <w:t xml:space="preserve"> Preču piegādes</w:t>
      </w:r>
      <w:r w:rsidR="00806ACB">
        <w:rPr>
          <w:rFonts w:ascii="Times New Roman" w:hAnsi="Times New Roman" w:cs="Times New Roman"/>
          <w:sz w:val="24"/>
          <w:szCs w:val="24"/>
        </w:rPr>
        <w:t xml:space="preserve">, kas </w:t>
      </w:r>
      <w:r w:rsidR="00FD6B8B">
        <w:rPr>
          <w:rFonts w:ascii="Times New Roman" w:hAnsi="Times New Roman" w:cs="Times New Roman"/>
          <w:sz w:val="24"/>
          <w:szCs w:val="24"/>
        </w:rPr>
        <w:t>veiktas</w:t>
      </w:r>
      <w:r w:rsidR="00806ACB">
        <w:rPr>
          <w:rFonts w:ascii="Times New Roman" w:hAnsi="Times New Roman" w:cs="Times New Roman"/>
          <w:sz w:val="24"/>
          <w:szCs w:val="24"/>
        </w:rPr>
        <w:t xml:space="preserve"> </w:t>
      </w:r>
      <w:r w:rsidR="00806ACB" w:rsidRPr="00806ACB">
        <w:rPr>
          <w:rFonts w:ascii="Times New Roman" w:hAnsi="Times New Roman" w:cs="Times New Roman"/>
          <w:sz w:val="24"/>
          <w:szCs w:val="24"/>
        </w:rPr>
        <w:t>3 (trijos) iepriekšējos gados (2013., 2014., 2015.gad</w:t>
      </w:r>
      <w:r w:rsidR="00806ACB">
        <w:rPr>
          <w:rFonts w:ascii="Times New Roman" w:hAnsi="Times New Roman" w:cs="Times New Roman"/>
          <w:sz w:val="24"/>
          <w:szCs w:val="24"/>
        </w:rPr>
        <w:t>ā</w:t>
      </w:r>
      <w:r w:rsidR="00806ACB" w:rsidRPr="00806ACB">
        <w:rPr>
          <w:rFonts w:ascii="Times New Roman" w:hAnsi="Times New Roman" w:cs="Times New Roman"/>
          <w:sz w:val="24"/>
          <w:szCs w:val="24"/>
        </w:rPr>
        <w:t xml:space="preserve"> un 2016.gadā līdz piedāvājuma iesniegšanas </w:t>
      </w:r>
      <w:r w:rsidR="005C2A3A">
        <w:rPr>
          <w:rFonts w:ascii="Times New Roman" w:hAnsi="Times New Roman" w:cs="Times New Roman"/>
          <w:sz w:val="24"/>
          <w:szCs w:val="24"/>
        </w:rPr>
        <w:t>dienai</w:t>
      </w:r>
      <w:r w:rsidR="00806ACB" w:rsidRPr="00806ACB">
        <w:rPr>
          <w:rFonts w:ascii="Times New Roman" w:hAnsi="Times New Roman" w:cs="Times New Roman"/>
          <w:sz w:val="24"/>
          <w:szCs w:val="24"/>
        </w:rPr>
        <w:t xml:space="preserve">). </w:t>
      </w:r>
    </w:p>
    <w:p w:rsidR="0029447A" w:rsidRPr="00583D9D" w:rsidRDefault="0029447A" w:rsidP="0029447A">
      <w:pPr>
        <w:jc w:val="right"/>
      </w:pP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____________________201</w:t>
      </w:r>
      <w:r w:rsidR="00961A41" w:rsidRPr="00806ACB">
        <w:rPr>
          <w:rFonts w:ascii="Times New Roman" w:hAnsi="Times New Roman" w:cs="Times New Roman"/>
          <w:sz w:val="24"/>
          <w:szCs w:val="24"/>
        </w:rPr>
        <w:t>6</w:t>
      </w:r>
      <w:r w:rsidRPr="00806ACB">
        <w:rPr>
          <w:rFonts w:ascii="Times New Roman" w:hAnsi="Times New Roman" w:cs="Times New Roman"/>
          <w:sz w:val="24"/>
          <w:szCs w:val="24"/>
        </w:rPr>
        <w:t>.gada ___.________________</w:t>
      </w:r>
    </w:p>
    <w:p w:rsidR="00F42A61" w:rsidRDefault="0029447A" w:rsidP="00F42A61">
      <w:pPr>
        <w:tabs>
          <w:tab w:val="left" w:pos="3060"/>
        </w:tabs>
        <w:rPr>
          <w:rFonts w:ascii="Times New Roman" w:hAnsi="Times New Roman" w:cs="Times New Roman"/>
          <w:sz w:val="24"/>
          <w:szCs w:val="24"/>
        </w:rPr>
      </w:pPr>
      <w:r w:rsidRPr="00806ACB">
        <w:rPr>
          <w:rFonts w:ascii="Times New Roman" w:hAnsi="Times New Roman" w:cs="Times New Roman"/>
          <w:iCs/>
          <w:sz w:val="24"/>
          <w:szCs w:val="24"/>
        </w:rPr>
        <w:t>/</w:t>
      </w:r>
      <w:r w:rsidR="00FD6B8B">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sidR="00F42A61">
        <w:rPr>
          <w:rFonts w:ascii="Times New Roman" w:hAnsi="Times New Roman" w:cs="Times New Roman"/>
          <w:iCs/>
          <w:sz w:val="24"/>
          <w:szCs w:val="24"/>
        </w:rPr>
        <w:t xml:space="preserve">                                  </w:t>
      </w:r>
      <w:r w:rsidR="00F42A61">
        <w:rPr>
          <w:rFonts w:ascii="Times New Roman" w:hAnsi="Times New Roman" w:cs="Times New Roman"/>
          <w:sz w:val="24"/>
          <w:szCs w:val="24"/>
        </w:rPr>
        <w:t>/datums/</w:t>
      </w:r>
    </w:p>
    <w:p w:rsidR="008D4806" w:rsidRPr="00806ACB" w:rsidRDefault="008D4806" w:rsidP="001473AE">
      <w:pPr>
        <w:tabs>
          <w:tab w:val="left" w:pos="750"/>
        </w:tabs>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DF03A9" w:rsidRPr="00961A41" w:rsidRDefault="00DF03A9" w:rsidP="00DF03A9">
      <w:pPr>
        <w:spacing w:after="0"/>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DF03A9" w:rsidRPr="00961A41" w:rsidRDefault="00AF63AB" w:rsidP="00DF03A9">
      <w:pPr>
        <w:pStyle w:val="naisf"/>
        <w:spacing w:before="0" w:after="0"/>
        <w:jc w:val="right"/>
        <w:rPr>
          <w:b/>
          <w:szCs w:val="24"/>
          <w:lang w:val="lv-LV"/>
        </w:rPr>
      </w:pPr>
      <w:r>
        <w:rPr>
          <w:b/>
          <w:szCs w:val="24"/>
          <w:lang w:val="lv-LV"/>
        </w:rPr>
        <w:t>“</w:t>
      </w:r>
      <w:r w:rsidR="00DF03A9" w:rsidRPr="00961A41">
        <w:rPr>
          <w:b/>
          <w:szCs w:val="24"/>
          <w:lang w:val="lv-LV"/>
        </w:rPr>
        <w:t xml:space="preserve">Informācija par Pretendenta </w:t>
      </w:r>
      <w:r w:rsidR="00DF03A9" w:rsidRPr="00961A41">
        <w:rPr>
          <w:b/>
          <w:szCs w:val="24"/>
          <w:lang w:val="lv-LV"/>
        </w:rPr>
        <w:br/>
        <w:t>veiktajām Preču piegādēm</w:t>
      </w:r>
      <w:r>
        <w:rPr>
          <w:b/>
          <w:szCs w:val="24"/>
          <w:lang w:val="lv-LV"/>
        </w:rPr>
        <w:t>”</w:t>
      </w:r>
      <w:r w:rsidR="00DF03A9" w:rsidRPr="00961A41">
        <w:rPr>
          <w:b/>
          <w:szCs w:val="24"/>
          <w:lang w:val="lv-LV"/>
        </w:rPr>
        <w:t xml:space="preserve"> </w:t>
      </w:r>
    </w:p>
    <w:p w:rsidR="009678FE" w:rsidRPr="00961A41" w:rsidRDefault="009678FE" w:rsidP="009678FE">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9678FE" w:rsidRPr="00961A41" w:rsidRDefault="009678FE" w:rsidP="009678FE">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Pr="00866232">
        <w:rPr>
          <w:rFonts w:ascii="Times New Roman" w:hAnsi="Times New Roman" w:cs="Times New Roman"/>
          <w:sz w:val="24"/>
          <w:szCs w:val="24"/>
        </w:rPr>
        <w:t>Laboratorijas iekārtas</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9678FE" w:rsidRPr="00961A41" w:rsidRDefault="009678FE" w:rsidP="009678FE">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2016/</w:t>
      </w:r>
      <w:r>
        <w:rPr>
          <w:rFonts w:ascii="Times New Roman" w:hAnsi="Times New Roman" w:cs="Times New Roman"/>
          <w:sz w:val="24"/>
          <w:szCs w:val="24"/>
        </w:rPr>
        <w:t>92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9678FE" w:rsidRPr="00961A41" w:rsidRDefault="009678FE" w:rsidP="009678FE">
      <w:pPr>
        <w:spacing w:after="0"/>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D74005" w:rsidRPr="0029425C" w:rsidRDefault="009678FE" w:rsidP="00D74005">
      <w:pPr>
        <w:spacing w:line="240" w:lineRule="auto"/>
        <w:jc w:val="center"/>
        <w:rPr>
          <w:rFonts w:ascii="Times New Roman" w:hAnsi="Times New Roman" w:cs="Times New Roman"/>
          <w:sz w:val="24"/>
          <w:szCs w:val="24"/>
          <w:lang w:eastAsia="en-US"/>
        </w:rPr>
      </w:pPr>
      <w:r w:rsidRPr="0029425C">
        <w:rPr>
          <w:rFonts w:ascii="Times New Roman" w:hAnsi="Times New Roman" w:cs="Times New Roman"/>
          <w:b/>
          <w:sz w:val="24"/>
          <w:szCs w:val="24"/>
        </w:rPr>
        <w:t>Informācijas par Pretendenta veiktajām Preču piegādēm</w:t>
      </w:r>
      <w:r>
        <w:rPr>
          <w:rFonts w:ascii="Times New Roman" w:hAnsi="Times New Roman" w:cs="Times New Roman"/>
          <w:b/>
          <w:sz w:val="24"/>
          <w:szCs w:val="24"/>
        </w:rPr>
        <w:t>,</w:t>
      </w:r>
      <w:r w:rsidRPr="0029425C">
        <w:rPr>
          <w:rFonts w:ascii="Times New Roman" w:hAnsi="Times New Roman" w:cs="Times New Roman"/>
          <w:b/>
          <w:sz w:val="24"/>
          <w:szCs w:val="24"/>
        </w:rPr>
        <w:t xml:space="preserve"> kas apliecina Iepirkuma </w:t>
      </w:r>
      <w:r w:rsidR="00DF39E0">
        <w:rPr>
          <w:rFonts w:ascii="Times New Roman" w:hAnsi="Times New Roman" w:cs="Times New Roman"/>
          <w:b/>
          <w:sz w:val="24"/>
          <w:szCs w:val="24"/>
        </w:rPr>
        <w:t xml:space="preserve">priekšmeta </w:t>
      </w:r>
      <w:r>
        <w:rPr>
          <w:rFonts w:ascii="Times New Roman" w:hAnsi="Times New Roman" w:cs="Times New Roman"/>
          <w:b/>
          <w:sz w:val="24"/>
          <w:szCs w:val="24"/>
        </w:rPr>
        <w:t>2</w:t>
      </w:r>
      <w:r w:rsidRPr="009548FC">
        <w:rPr>
          <w:rFonts w:ascii="Times New Roman" w:hAnsi="Times New Roman" w:cs="Times New Roman"/>
          <w:b/>
          <w:sz w:val="24"/>
          <w:szCs w:val="24"/>
        </w:rPr>
        <w:t>.daļas „</w:t>
      </w:r>
      <w:r w:rsidR="005C09A0" w:rsidRPr="00750A3E">
        <w:rPr>
          <w:rFonts w:ascii="Times New Roman" w:hAnsi="Times New Roman" w:cs="Times New Roman"/>
          <w:b/>
          <w:sz w:val="24"/>
          <w:szCs w:val="24"/>
          <w:lang w:eastAsia="en-US"/>
        </w:rPr>
        <w:t>Digitālais mikroskops ar videokameru</w:t>
      </w:r>
      <w:r>
        <w:rPr>
          <w:rFonts w:ascii="Times New Roman" w:hAnsi="Times New Roman" w:cs="Times New Roman"/>
          <w:b/>
          <w:sz w:val="24"/>
          <w:szCs w:val="24"/>
        </w:rPr>
        <w:t>”</w:t>
      </w:r>
      <w:r w:rsidRPr="0029425C">
        <w:rPr>
          <w:rFonts w:ascii="Times New Roman" w:hAnsi="Times New Roman" w:cs="Times New Roman"/>
          <w:b/>
          <w:sz w:val="24"/>
          <w:szCs w:val="24"/>
        </w:rPr>
        <w:t xml:space="preserve">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9678FE" w:rsidRPr="00162AD5" w:rsidRDefault="009678FE" w:rsidP="009678FE">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(2013., 2014., 2015.</w:t>
      </w:r>
      <w:r>
        <w:rPr>
          <w:rFonts w:ascii="Times New Roman" w:hAnsi="Times New Roman"/>
          <w:sz w:val="24"/>
          <w:szCs w:val="24"/>
        </w:rPr>
        <w:t>gadā un</w:t>
      </w:r>
      <w:r w:rsidRPr="00162AD5">
        <w:rPr>
          <w:rFonts w:ascii="Times New Roman" w:hAnsi="Times New Roman"/>
          <w:sz w:val="24"/>
          <w:szCs w:val="24"/>
        </w:rPr>
        <w:t xml:space="preserve"> 2016.</w:t>
      </w:r>
      <w:r>
        <w:rPr>
          <w:rFonts w:ascii="Times New Roman" w:hAnsi="Times New Roman"/>
          <w:sz w:val="24"/>
          <w:szCs w:val="24"/>
        </w:rPr>
        <w:t>gadā</w:t>
      </w:r>
      <w:r w:rsidRPr="00162AD5">
        <w:rPr>
          <w:rFonts w:ascii="Times New Roman" w:hAnsi="Times New Roman"/>
          <w:sz w:val="24"/>
          <w:szCs w:val="24"/>
        </w:rPr>
        <w:t xml:space="preserve"> līdz piedāvājumu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Pr="00162AD5">
        <w:rPr>
          <w:rFonts w:ascii="Times New Roman" w:hAnsi="Times New Roman"/>
          <w:sz w:val="24"/>
          <w:szCs w:val="24"/>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9678FE" w:rsidRPr="004161D2" w:rsidTr="00BC7F12">
        <w:trPr>
          <w:trHeight w:val="343"/>
        </w:trPr>
        <w:tc>
          <w:tcPr>
            <w:tcW w:w="900" w:type="dxa"/>
          </w:tcPr>
          <w:p w:rsidR="009678FE" w:rsidRPr="004161D2" w:rsidRDefault="009678FE" w:rsidP="00BC7F12">
            <w:pPr>
              <w:spacing w:line="240" w:lineRule="auto"/>
              <w:rPr>
                <w:rFonts w:ascii="Times New Roman" w:hAnsi="Times New Roman"/>
                <w:b/>
                <w:bCs/>
              </w:rPr>
            </w:pPr>
            <w:r w:rsidRPr="004161D2">
              <w:rPr>
                <w:rFonts w:ascii="Times New Roman" w:hAnsi="Times New Roman"/>
                <w:b/>
                <w:bCs/>
              </w:rPr>
              <w:t>Nr.p.k.</w:t>
            </w:r>
          </w:p>
        </w:tc>
        <w:tc>
          <w:tcPr>
            <w:tcW w:w="2219" w:type="dxa"/>
          </w:tcPr>
          <w:p w:rsidR="009678FE" w:rsidRPr="004161D2" w:rsidRDefault="009678FE" w:rsidP="00BC7F12">
            <w:pPr>
              <w:spacing w:line="240" w:lineRule="auto"/>
              <w:jc w:val="center"/>
              <w:rPr>
                <w:rFonts w:ascii="Times New Roman" w:hAnsi="Times New Roman"/>
                <w:b/>
                <w:bCs/>
              </w:rPr>
            </w:pPr>
            <w:r>
              <w:rPr>
                <w:rFonts w:ascii="Times New Roman" w:eastAsia="Calibri" w:hAnsi="Times New Roman" w:cs="Times New Roman"/>
                <w:b/>
                <w:bCs/>
              </w:rPr>
              <w:t>Preču p</w:t>
            </w:r>
            <w:r>
              <w:rPr>
                <w:rFonts w:ascii="Times New Roman" w:hAnsi="Times New Roman"/>
                <w:b/>
                <w:bCs/>
              </w:rPr>
              <w:t>iegādes</w:t>
            </w:r>
            <w:r w:rsidRPr="004161D2">
              <w:rPr>
                <w:rFonts w:ascii="Times New Roman" w:hAnsi="Times New Roman"/>
                <w:b/>
                <w:bCs/>
              </w:rPr>
              <w:t xml:space="preserve"> </w:t>
            </w:r>
            <w:r>
              <w:rPr>
                <w:rFonts w:ascii="Times New Roman" w:hAnsi="Times New Roman"/>
                <w:b/>
                <w:bCs/>
              </w:rPr>
              <w:t>laiks</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w:t>
            </w:r>
            <w:r w:rsidRPr="00A51A33">
              <w:rPr>
                <w:rFonts w:ascii="Times New Roman" w:hAnsi="Times New Roman"/>
                <w:b/>
                <w:bCs/>
                <w:u w:val="single"/>
              </w:rPr>
              <w:t>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sidRPr="004161D2">
              <w:rPr>
                <w:rFonts w:ascii="Times New Roman" w:hAnsi="Times New Roman"/>
                <w:b/>
                <w:bCs/>
              </w:rPr>
              <w:t>)</w:t>
            </w:r>
          </w:p>
        </w:tc>
        <w:tc>
          <w:tcPr>
            <w:tcW w:w="4082" w:type="dxa"/>
          </w:tcPr>
          <w:p w:rsidR="009678FE" w:rsidRPr="00A51A33" w:rsidRDefault="009678FE" w:rsidP="00BC7F12">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2126" w:type="dxa"/>
          </w:tcPr>
          <w:p w:rsidR="009678FE" w:rsidRPr="004161D2" w:rsidRDefault="009678FE" w:rsidP="00BC7F12">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priekšmeta īss apraksts</w:t>
            </w:r>
          </w:p>
        </w:tc>
      </w:tr>
      <w:tr w:rsidR="009678FE" w:rsidRPr="004161D2" w:rsidTr="00BC7F12">
        <w:trPr>
          <w:trHeight w:val="167"/>
        </w:trPr>
        <w:tc>
          <w:tcPr>
            <w:tcW w:w="900" w:type="dxa"/>
          </w:tcPr>
          <w:p w:rsidR="009678FE" w:rsidRPr="004161D2" w:rsidRDefault="009678FE" w:rsidP="00BC7F12">
            <w:pPr>
              <w:spacing w:line="240" w:lineRule="auto"/>
              <w:rPr>
                <w:rFonts w:ascii="Times New Roman" w:hAnsi="Times New Roman"/>
                <w:b/>
                <w:bCs/>
              </w:rPr>
            </w:pPr>
            <w:r w:rsidRPr="004161D2">
              <w:rPr>
                <w:rFonts w:ascii="Times New Roman" w:hAnsi="Times New Roman"/>
                <w:b/>
                <w:bCs/>
              </w:rPr>
              <w:t>1.</w:t>
            </w:r>
          </w:p>
        </w:tc>
        <w:tc>
          <w:tcPr>
            <w:tcW w:w="2219" w:type="dxa"/>
          </w:tcPr>
          <w:p w:rsidR="009678FE" w:rsidRPr="004161D2" w:rsidRDefault="009678FE" w:rsidP="00BC7F12">
            <w:pPr>
              <w:spacing w:line="240" w:lineRule="auto"/>
              <w:rPr>
                <w:rFonts w:ascii="Times New Roman" w:hAnsi="Times New Roman"/>
                <w:b/>
                <w:bCs/>
              </w:rPr>
            </w:pPr>
          </w:p>
        </w:tc>
        <w:tc>
          <w:tcPr>
            <w:tcW w:w="4082" w:type="dxa"/>
          </w:tcPr>
          <w:p w:rsidR="009678FE" w:rsidRPr="004161D2" w:rsidRDefault="009678FE" w:rsidP="00BC7F12">
            <w:pPr>
              <w:spacing w:line="240" w:lineRule="auto"/>
              <w:rPr>
                <w:rFonts w:ascii="Times New Roman" w:hAnsi="Times New Roman"/>
                <w:b/>
                <w:bCs/>
              </w:rPr>
            </w:pPr>
          </w:p>
        </w:tc>
        <w:tc>
          <w:tcPr>
            <w:tcW w:w="2126" w:type="dxa"/>
          </w:tcPr>
          <w:p w:rsidR="009678FE" w:rsidRPr="004161D2" w:rsidRDefault="009678FE" w:rsidP="00BC7F12">
            <w:pPr>
              <w:spacing w:line="240" w:lineRule="auto"/>
              <w:rPr>
                <w:rFonts w:ascii="Times New Roman" w:hAnsi="Times New Roman"/>
                <w:b/>
                <w:bCs/>
              </w:rPr>
            </w:pPr>
          </w:p>
        </w:tc>
      </w:tr>
      <w:tr w:rsidR="009678FE" w:rsidRPr="004161D2" w:rsidTr="00BC7F12">
        <w:trPr>
          <w:trHeight w:val="176"/>
        </w:trPr>
        <w:tc>
          <w:tcPr>
            <w:tcW w:w="900" w:type="dxa"/>
          </w:tcPr>
          <w:p w:rsidR="009678FE" w:rsidRPr="004161D2" w:rsidRDefault="009678FE" w:rsidP="00BC7F12">
            <w:pPr>
              <w:spacing w:line="240" w:lineRule="auto"/>
              <w:rPr>
                <w:rFonts w:ascii="Times New Roman" w:hAnsi="Times New Roman"/>
                <w:b/>
                <w:bCs/>
              </w:rPr>
            </w:pPr>
            <w:r w:rsidRPr="004161D2">
              <w:rPr>
                <w:rFonts w:ascii="Times New Roman" w:hAnsi="Times New Roman"/>
                <w:b/>
                <w:bCs/>
              </w:rPr>
              <w:t>2.</w:t>
            </w:r>
          </w:p>
        </w:tc>
        <w:tc>
          <w:tcPr>
            <w:tcW w:w="2219" w:type="dxa"/>
          </w:tcPr>
          <w:p w:rsidR="009678FE" w:rsidRPr="004161D2" w:rsidRDefault="009678FE" w:rsidP="00BC7F12">
            <w:pPr>
              <w:spacing w:line="240" w:lineRule="auto"/>
              <w:rPr>
                <w:rFonts w:ascii="Times New Roman" w:hAnsi="Times New Roman"/>
                <w:b/>
                <w:bCs/>
              </w:rPr>
            </w:pPr>
          </w:p>
        </w:tc>
        <w:tc>
          <w:tcPr>
            <w:tcW w:w="4082" w:type="dxa"/>
          </w:tcPr>
          <w:p w:rsidR="009678FE" w:rsidRPr="004161D2" w:rsidRDefault="009678FE" w:rsidP="00BC7F12">
            <w:pPr>
              <w:spacing w:line="240" w:lineRule="auto"/>
              <w:rPr>
                <w:rFonts w:ascii="Times New Roman" w:hAnsi="Times New Roman"/>
                <w:b/>
                <w:bCs/>
              </w:rPr>
            </w:pPr>
          </w:p>
        </w:tc>
        <w:tc>
          <w:tcPr>
            <w:tcW w:w="2126" w:type="dxa"/>
          </w:tcPr>
          <w:p w:rsidR="009678FE" w:rsidRPr="004161D2" w:rsidRDefault="009678FE" w:rsidP="00BC7F12">
            <w:pPr>
              <w:spacing w:line="240" w:lineRule="auto"/>
              <w:rPr>
                <w:rFonts w:ascii="Times New Roman" w:hAnsi="Times New Roman"/>
                <w:b/>
                <w:bCs/>
              </w:rPr>
            </w:pPr>
          </w:p>
        </w:tc>
      </w:tr>
      <w:tr w:rsidR="009678FE" w:rsidRPr="004161D2" w:rsidTr="00BC7F12">
        <w:trPr>
          <w:trHeight w:val="176"/>
        </w:trPr>
        <w:tc>
          <w:tcPr>
            <w:tcW w:w="900" w:type="dxa"/>
          </w:tcPr>
          <w:p w:rsidR="009678FE" w:rsidRPr="004161D2" w:rsidRDefault="009678FE" w:rsidP="00BC7F12">
            <w:pPr>
              <w:spacing w:line="240" w:lineRule="auto"/>
              <w:rPr>
                <w:rFonts w:ascii="Times New Roman" w:hAnsi="Times New Roman"/>
                <w:b/>
                <w:bCs/>
              </w:rPr>
            </w:pPr>
            <w:r w:rsidRPr="004161D2">
              <w:rPr>
                <w:rFonts w:ascii="Times New Roman" w:hAnsi="Times New Roman"/>
                <w:b/>
                <w:bCs/>
              </w:rPr>
              <w:t>3.</w:t>
            </w:r>
          </w:p>
        </w:tc>
        <w:tc>
          <w:tcPr>
            <w:tcW w:w="2219" w:type="dxa"/>
          </w:tcPr>
          <w:p w:rsidR="009678FE" w:rsidRPr="004161D2" w:rsidRDefault="009678FE" w:rsidP="00BC7F12">
            <w:pPr>
              <w:spacing w:line="240" w:lineRule="auto"/>
              <w:rPr>
                <w:rFonts w:ascii="Times New Roman" w:hAnsi="Times New Roman"/>
                <w:b/>
                <w:bCs/>
              </w:rPr>
            </w:pPr>
          </w:p>
        </w:tc>
        <w:tc>
          <w:tcPr>
            <w:tcW w:w="4082" w:type="dxa"/>
          </w:tcPr>
          <w:p w:rsidR="009678FE" w:rsidRPr="004161D2" w:rsidRDefault="009678FE" w:rsidP="00BC7F12">
            <w:pPr>
              <w:spacing w:line="240" w:lineRule="auto"/>
              <w:rPr>
                <w:rFonts w:ascii="Times New Roman" w:hAnsi="Times New Roman"/>
                <w:b/>
                <w:bCs/>
              </w:rPr>
            </w:pPr>
          </w:p>
        </w:tc>
        <w:tc>
          <w:tcPr>
            <w:tcW w:w="2126" w:type="dxa"/>
          </w:tcPr>
          <w:p w:rsidR="009678FE" w:rsidRPr="004161D2" w:rsidRDefault="009678FE" w:rsidP="00BC7F12">
            <w:pPr>
              <w:spacing w:line="240" w:lineRule="auto"/>
              <w:rPr>
                <w:rFonts w:ascii="Times New Roman" w:hAnsi="Times New Roman"/>
                <w:b/>
                <w:bCs/>
              </w:rPr>
            </w:pPr>
          </w:p>
        </w:tc>
      </w:tr>
    </w:tbl>
    <w:p w:rsidR="009678FE" w:rsidRPr="00032F3A" w:rsidRDefault="009678FE" w:rsidP="009678FE">
      <w:pPr>
        <w:spacing w:line="240" w:lineRule="auto"/>
        <w:rPr>
          <w:rFonts w:ascii="Times New Roman" w:hAnsi="Times New Roman"/>
        </w:rPr>
      </w:pPr>
    </w:p>
    <w:p w:rsidR="00DF03A9" w:rsidRPr="00806ACB" w:rsidRDefault="009678FE" w:rsidP="009678FE">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3 (trīs) </w:t>
      </w:r>
      <w:r>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sidR="00600DDA">
        <w:rPr>
          <w:rFonts w:ascii="Times New Roman" w:hAnsi="Times New Roman" w:cs="Times New Roman"/>
          <w:sz w:val="24"/>
          <w:szCs w:val="24"/>
        </w:rPr>
        <w:t>as</w:t>
      </w:r>
      <w:r w:rsidRPr="00806ACB">
        <w:rPr>
          <w:rFonts w:ascii="Times New Roman" w:hAnsi="Times New Roman" w:cs="Times New Roman"/>
          <w:sz w:val="24"/>
          <w:szCs w:val="24"/>
        </w:rPr>
        <w:t xml:space="preserve"> Preču piegādes</w:t>
      </w:r>
      <w:r>
        <w:rPr>
          <w:rFonts w:ascii="Times New Roman" w:hAnsi="Times New Roman" w:cs="Times New Roman"/>
          <w:sz w:val="24"/>
          <w:szCs w:val="24"/>
        </w:rPr>
        <w:t xml:space="preserve">, kas veiktas </w:t>
      </w:r>
      <w:r w:rsidRPr="00806ACB">
        <w:rPr>
          <w:rFonts w:ascii="Times New Roman" w:hAnsi="Times New Roman" w:cs="Times New Roman"/>
          <w:sz w:val="24"/>
          <w:szCs w:val="24"/>
        </w:rPr>
        <w:t>3 (trijos) iepriekšējos gados (2013., 2014., 2015.gad</w:t>
      </w:r>
      <w:r>
        <w:rPr>
          <w:rFonts w:ascii="Times New Roman" w:hAnsi="Times New Roman" w:cs="Times New Roman"/>
          <w:sz w:val="24"/>
          <w:szCs w:val="24"/>
        </w:rPr>
        <w:t>ā</w:t>
      </w:r>
      <w:r w:rsidRPr="00806ACB">
        <w:rPr>
          <w:rFonts w:ascii="Times New Roman" w:hAnsi="Times New Roman" w:cs="Times New Roman"/>
          <w:sz w:val="24"/>
          <w:szCs w:val="24"/>
        </w:rPr>
        <w:t xml:space="preserve"> un 2016.gadā līdz piedāvājuma iesniegšanas </w:t>
      </w:r>
      <w:r>
        <w:rPr>
          <w:rFonts w:ascii="Times New Roman" w:hAnsi="Times New Roman" w:cs="Times New Roman"/>
          <w:sz w:val="24"/>
          <w:szCs w:val="24"/>
        </w:rPr>
        <w:t>dienai</w:t>
      </w:r>
      <w:r w:rsidRPr="00806ACB">
        <w:rPr>
          <w:rFonts w:ascii="Times New Roman" w:hAnsi="Times New Roman" w:cs="Times New Roman"/>
          <w:sz w:val="24"/>
          <w:szCs w:val="24"/>
        </w:rPr>
        <w:t>).</w:t>
      </w:r>
      <w:r w:rsidR="00DF03A9" w:rsidRPr="00806ACB">
        <w:rPr>
          <w:rFonts w:ascii="Times New Roman" w:hAnsi="Times New Roman" w:cs="Times New Roman"/>
          <w:sz w:val="24"/>
          <w:szCs w:val="24"/>
        </w:rPr>
        <w:t xml:space="preserve"> </w:t>
      </w:r>
    </w:p>
    <w:p w:rsidR="00DF03A9" w:rsidRPr="00583D9D" w:rsidRDefault="00DF03A9" w:rsidP="00DF03A9">
      <w:pPr>
        <w:jc w:val="right"/>
      </w:pP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____________________2016.gada ___.________________</w:t>
      </w:r>
    </w:p>
    <w:p w:rsidR="00600DDA" w:rsidRDefault="00DF03A9" w:rsidP="00600DDA">
      <w:pPr>
        <w:tabs>
          <w:tab w:val="left" w:pos="3060"/>
        </w:tabs>
        <w:rPr>
          <w:rFonts w:ascii="Times New Roman" w:hAnsi="Times New Roman" w:cs="Times New Roman"/>
          <w:sz w:val="24"/>
          <w:szCs w:val="24"/>
        </w:rPr>
      </w:pPr>
      <w:r w:rsidRPr="00806ACB">
        <w:rPr>
          <w:rFonts w:ascii="Times New Roman" w:hAnsi="Times New Roman" w:cs="Times New Roman"/>
          <w:iCs/>
          <w:sz w:val="24"/>
          <w:szCs w:val="24"/>
        </w:rPr>
        <w:t>/</w:t>
      </w:r>
      <w:r w:rsidR="00DD4E1F">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sidR="00600DDA">
        <w:rPr>
          <w:rFonts w:ascii="Times New Roman" w:hAnsi="Times New Roman" w:cs="Times New Roman"/>
          <w:iCs/>
          <w:sz w:val="24"/>
          <w:szCs w:val="24"/>
        </w:rPr>
        <w:t xml:space="preserve">                                 </w:t>
      </w:r>
      <w:r w:rsidR="00600DDA">
        <w:rPr>
          <w:rFonts w:ascii="Times New Roman" w:hAnsi="Times New Roman" w:cs="Times New Roman"/>
          <w:sz w:val="24"/>
          <w:szCs w:val="24"/>
        </w:rPr>
        <w:t>/datums/</w:t>
      </w:r>
    </w:p>
    <w:p w:rsidR="00DF03A9" w:rsidRPr="00806ACB" w:rsidRDefault="00DF03A9" w:rsidP="00DF03A9">
      <w:pPr>
        <w:tabs>
          <w:tab w:val="left" w:pos="750"/>
        </w:tabs>
        <w:ind w:left="360"/>
        <w:rPr>
          <w:rFonts w:ascii="Times New Roman" w:hAnsi="Times New Roman" w:cs="Times New Roman"/>
          <w:iCs/>
          <w:sz w:val="24"/>
          <w:szCs w:val="24"/>
        </w:rPr>
      </w:pPr>
      <w:bookmarkStart w:id="1" w:name="_GoBack"/>
      <w:bookmarkEnd w:id="1"/>
      <w:r w:rsidRPr="00806ACB">
        <w:rPr>
          <w:rFonts w:ascii="Times New Roman" w:hAnsi="Times New Roman" w:cs="Times New Roman"/>
          <w:iCs/>
          <w:sz w:val="24"/>
          <w:szCs w:val="24"/>
        </w:rPr>
        <w:br w:type="page"/>
      </w:r>
    </w:p>
    <w:p w:rsidR="008D4806" w:rsidRPr="003A4E7E" w:rsidRDefault="008D4806" w:rsidP="008D4806">
      <w:pPr>
        <w:spacing w:after="0"/>
        <w:jc w:val="right"/>
        <w:rPr>
          <w:rFonts w:ascii="Times New Roman" w:hAnsi="Times New Roman" w:cs="Times New Roman"/>
          <w:b/>
          <w:sz w:val="24"/>
          <w:szCs w:val="24"/>
        </w:rPr>
      </w:pPr>
      <w:r w:rsidRPr="003A4E7E">
        <w:rPr>
          <w:rFonts w:ascii="Times New Roman" w:hAnsi="Times New Roman" w:cs="Times New Roman"/>
          <w:b/>
          <w:sz w:val="24"/>
          <w:szCs w:val="24"/>
        </w:rPr>
        <w:lastRenderedPageBreak/>
        <w:t>4.pielikums</w:t>
      </w:r>
    </w:p>
    <w:p w:rsidR="008D4806" w:rsidRPr="003A4E7E" w:rsidRDefault="007461C7" w:rsidP="008D4806">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rsidR="009D7964" w:rsidRPr="003A4E7E" w:rsidRDefault="009D7964" w:rsidP="009D7964">
      <w:pPr>
        <w:tabs>
          <w:tab w:val="left" w:pos="855"/>
        </w:tabs>
        <w:spacing w:after="0"/>
        <w:jc w:val="right"/>
        <w:rPr>
          <w:rFonts w:ascii="Times New Roman" w:hAnsi="Times New Roman" w:cs="Times New Roman"/>
          <w:sz w:val="24"/>
          <w:szCs w:val="24"/>
          <w:lang w:eastAsia="en-US"/>
        </w:rPr>
      </w:pPr>
      <w:r w:rsidRPr="003A4E7E">
        <w:rPr>
          <w:rFonts w:ascii="Times New Roman" w:hAnsi="Times New Roman" w:cs="Times New Roman"/>
          <w:sz w:val="24"/>
          <w:szCs w:val="24"/>
          <w:lang w:eastAsia="en-US"/>
        </w:rPr>
        <w:t>LU organizētā iepirkuma</w:t>
      </w:r>
    </w:p>
    <w:p w:rsidR="00E46166" w:rsidRPr="00961A41" w:rsidRDefault="009D7964" w:rsidP="00E46166">
      <w:pPr>
        <w:tabs>
          <w:tab w:val="left" w:pos="855"/>
        </w:tabs>
        <w:spacing w:after="0"/>
        <w:jc w:val="right"/>
        <w:rPr>
          <w:rFonts w:ascii="Times New Roman" w:hAnsi="Times New Roman" w:cs="Times New Roman"/>
          <w:sz w:val="24"/>
          <w:szCs w:val="24"/>
          <w:lang w:eastAsia="en-US"/>
        </w:rPr>
      </w:pPr>
      <w:r w:rsidRPr="003A4E7E">
        <w:rPr>
          <w:rFonts w:ascii="Times New Roman" w:hAnsi="Times New Roman" w:cs="Times New Roman"/>
          <w:sz w:val="24"/>
          <w:szCs w:val="24"/>
          <w:lang w:eastAsia="en-US"/>
        </w:rPr>
        <w:t xml:space="preserve">  </w:t>
      </w:r>
      <w:r w:rsidR="00E46166" w:rsidRPr="00961A41">
        <w:rPr>
          <w:rFonts w:ascii="Times New Roman" w:hAnsi="Times New Roman" w:cs="Times New Roman"/>
          <w:sz w:val="24"/>
          <w:szCs w:val="24"/>
          <w:lang w:eastAsia="en-US"/>
        </w:rPr>
        <w:t xml:space="preserve">  “</w:t>
      </w:r>
      <w:r w:rsidR="00E46166" w:rsidRPr="00866232">
        <w:rPr>
          <w:rFonts w:ascii="Times New Roman" w:hAnsi="Times New Roman" w:cs="Times New Roman"/>
          <w:sz w:val="24"/>
          <w:szCs w:val="24"/>
        </w:rPr>
        <w:t>Laboratorijas iekārtas</w:t>
      </w:r>
      <w:r w:rsidR="00E46166" w:rsidRPr="00961A41">
        <w:rPr>
          <w:rFonts w:ascii="Times New Roman" w:hAnsi="Times New Roman" w:cs="Times New Roman"/>
          <w:sz w:val="24"/>
          <w:szCs w:val="24"/>
          <w:lang w:eastAsia="en-US"/>
        </w:rPr>
        <w:t>”</w:t>
      </w:r>
      <w:r w:rsidR="00E46166" w:rsidRPr="00961A41">
        <w:rPr>
          <w:rFonts w:ascii="Times New Roman" w:hAnsi="Times New Roman" w:cs="Times New Roman"/>
          <w:bCs/>
          <w:sz w:val="24"/>
          <w:szCs w:val="24"/>
          <w:lang w:eastAsia="en-US"/>
        </w:rPr>
        <w:t xml:space="preserve">                                                        </w:t>
      </w:r>
    </w:p>
    <w:p w:rsidR="00E46166" w:rsidRPr="00961A41" w:rsidRDefault="00E46166" w:rsidP="00E46166">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2016/</w:t>
      </w:r>
      <w:r>
        <w:rPr>
          <w:rFonts w:ascii="Times New Roman" w:hAnsi="Times New Roman" w:cs="Times New Roman"/>
          <w:sz w:val="24"/>
          <w:szCs w:val="24"/>
        </w:rPr>
        <w:t>92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9D7964" w:rsidRPr="003A4E7E" w:rsidRDefault="009D7964" w:rsidP="00E46166">
      <w:pPr>
        <w:tabs>
          <w:tab w:val="left" w:pos="855"/>
        </w:tabs>
        <w:spacing w:after="0"/>
        <w:jc w:val="right"/>
        <w:rPr>
          <w:rFonts w:ascii="Times New Roman" w:hAnsi="Times New Roman" w:cs="Times New Roman"/>
          <w:sz w:val="24"/>
          <w:szCs w:val="24"/>
        </w:rPr>
      </w:pPr>
      <w:r w:rsidRPr="003A4E7E">
        <w:rPr>
          <w:rFonts w:ascii="Times New Roman" w:hAnsi="Times New Roman" w:cs="Times New Roman"/>
          <w:sz w:val="24"/>
          <w:szCs w:val="24"/>
        </w:rPr>
        <w:t>nolikumam</w:t>
      </w: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rsidTr="00B46ABF">
        <w:tc>
          <w:tcPr>
            <w:tcW w:w="4608" w:type="dxa"/>
          </w:tcPr>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rsidR="008C6FE9" w:rsidRPr="001D4D7A" w:rsidRDefault="008C6FE9" w:rsidP="008C6FE9">
      <w:pPr>
        <w:spacing w:after="0" w:line="240" w:lineRule="auto"/>
        <w:rPr>
          <w:rFonts w:ascii="Times New Roman" w:eastAsia="Times New Roman" w:hAnsi="Times New Roman" w:cs="Times New Roman"/>
          <w:b/>
          <w:sz w:val="24"/>
          <w:szCs w:val="24"/>
        </w:rPr>
      </w:pPr>
    </w:p>
    <w:p w:rsidR="008C6FE9" w:rsidRPr="001D4D7A" w:rsidRDefault="008C6FE9" w:rsidP="00E4616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b/>
          <w:sz w:val="24"/>
          <w:szCs w:val="24"/>
        </w:rPr>
        <w:t>Latvijas Universitāte</w:t>
      </w:r>
      <w:r w:rsidRPr="001D4D7A">
        <w:rPr>
          <w:rFonts w:ascii="Times New Roman" w:eastAsia="Times New Roman" w:hAnsi="Times New Roman" w:cs="Times New Roman"/>
          <w:sz w:val="24"/>
          <w:szCs w:val="24"/>
        </w:rPr>
        <w:t xml:space="preserve">, izglītības iestādes reģistrācijas Nr.3341000218, juridiskā adrese: Raiņa bulvāris 19, Rīga (turpmāk - </w:t>
      </w:r>
      <w:r w:rsidR="00480AA6">
        <w:rPr>
          <w:rFonts w:ascii="Times New Roman" w:eastAsia="Times New Roman" w:hAnsi="Times New Roman" w:cs="Times New Roman"/>
          <w:b/>
          <w:sz w:val="24"/>
          <w:szCs w:val="24"/>
        </w:rPr>
        <w:t>Pircējs</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w:t>
      </w:r>
      <w:r w:rsidRPr="001D4D7A">
        <w:rPr>
          <w:rFonts w:ascii="Times New Roman" w:eastAsia="Times New Roman" w:hAnsi="Times New Roman" w:cs="Times New Roman"/>
          <w:sz w:val="24"/>
          <w:szCs w:val="24"/>
        </w:rPr>
        <w:t xml:space="preserve">personā, kurš rīkojas saskaņā ar </w:t>
      </w:r>
      <w:r w:rsidRPr="001D4D7A">
        <w:rPr>
          <w:rFonts w:ascii="Times New Roman" w:eastAsia="Times New Roman" w:hAnsi="Times New Roman" w:cs="Times New Roman"/>
          <w:sz w:val="24"/>
          <w:szCs w:val="24"/>
          <w:highlight w:val="yellow"/>
        </w:rPr>
        <w:t>________________________________________________,</w:t>
      </w:r>
      <w:r w:rsidRPr="001D4D7A">
        <w:rPr>
          <w:rFonts w:ascii="Times New Roman" w:eastAsia="Times New Roman" w:hAnsi="Times New Roman" w:cs="Times New Roman"/>
          <w:sz w:val="24"/>
          <w:szCs w:val="24"/>
        </w:rPr>
        <w:t xml:space="preserve"> no vienas puses, un</w:t>
      </w:r>
    </w:p>
    <w:p w:rsidR="008C6FE9" w:rsidRPr="00E46166" w:rsidRDefault="008C6FE9" w:rsidP="00E46166">
      <w:pPr>
        <w:tabs>
          <w:tab w:val="left" w:pos="855"/>
        </w:tabs>
        <w:spacing w:after="0"/>
        <w:jc w:val="both"/>
        <w:rPr>
          <w:rFonts w:ascii="Times New Roman" w:hAnsi="Times New Roman" w:cs="Times New Roman"/>
          <w:sz w:val="24"/>
          <w:szCs w:val="24"/>
          <w:lang w:eastAsia="en-US"/>
        </w:rPr>
      </w:pP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rPr>
        <w:t>Latvijas Republikas</w:t>
      </w:r>
      <w:r w:rsidRPr="001D4D7A">
        <w:rPr>
          <w:rFonts w:ascii="Times New Roman" w:eastAsia="Times New Roman" w:hAnsi="Times New Roman" w:cs="Times New Roman"/>
          <w:sz w:val="24"/>
          <w:szCs w:val="24"/>
        </w:rPr>
        <w:t xml:space="preserve"> Uzņēmumu reģistrā ar Nr</w:t>
      </w:r>
      <w:r w:rsidRPr="001D4D7A">
        <w:rPr>
          <w:rFonts w:ascii="Times New Roman" w:eastAsia="Times New Roman" w:hAnsi="Times New Roman" w:cs="Times New Roman"/>
          <w:sz w:val="24"/>
          <w:szCs w:val="24"/>
          <w:highlight w:val="yellow"/>
        </w:rPr>
        <w:t>.__________,</w:t>
      </w:r>
      <w:r w:rsidRPr="001D4D7A">
        <w:rPr>
          <w:rFonts w:ascii="Times New Roman" w:eastAsia="Times New Roman" w:hAnsi="Times New Roman" w:cs="Times New Roman"/>
          <w:sz w:val="24"/>
          <w:szCs w:val="24"/>
        </w:rPr>
        <w:t xml:space="preserve"> juridiskā adrese: </w:t>
      </w:r>
      <w:r w:rsidRPr="001D4D7A">
        <w:rPr>
          <w:rFonts w:ascii="Times New Roman" w:eastAsia="Times New Roman" w:hAnsi="Times New Roman" w:cs="Times New Roman"/>
          <w:sz w:val="24"/>
          <w:szCs w:val="24"/>
          <w:highlight w:val="yellow"/>
        </w:rPr>
        <w:t>_______________(</w:t>
      </w:r>
      <w:r w:rsidRPr="001D4D7A">
        <w:rPr>
          <w:rFonts w:ascii="Times New Roman" w:eastAsia="Times New Roman" w:hAnsi="Times New Roman" w:cs="Times New Roman"/>
          <w:sz w:val="24"/>
          <w:szCs w:val="24"/>
        </w:rPr>
        <w:t>turpmāk-</w:t>
      </w:r>
      <w:r w:rsidRPr="001D4D7A">
        <w:rPr>
          <w:rFonts w:ascii="Times New Roman" w:eastAsia="Times New Roman" w:hAnsi="Times New Roman" w:cs="Times New Roman"/>
          <w:b/>
          <w:bCs/>
          <w:sz w:val="24"/>
          <w:szCs w:val="24"/>
        </w:rPr>
        <w:t xml:space="preserve"> </w:t>
      </w:r>
      <w:r w:rsidR="00480AA6">
        <w:rPr>
          <w:rFonts w:ascii="Times New Roman" w:eastAsia="Times New Roman" w:hAnsi="Times New Roman" w:cs="Times New Roman"/>
          <w:b/>
          <w:bCs/>
          <w:sz w:val="24"/>
          <w:szCs w:val="24"/>
        </w:rPr>
        <w:t>Pārdevējs</w:t>
      </w:r>
      <w:r w:rsidRPr="001D4D7A">
        <w:rPr>
          <w:rFonts w:ascii="Times New Roman" w:eastAsia="Times New Roman" w:hAnsi="Times New Roman" w:cs="Times New Roman"/>
          <w:bCs/>
          <w:sz w:val="24"/>
          <w:szCs w:val="24"/>
        </w:rPr>
        <w:t>)</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___________________</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personā, </w:t>
      </w:r>
      <w:r w:rsidRPr="001D4D7A">
        <w:rPr>
          <w:rFonts w:ascii="Times New Roman" w:eastAsia="Times New Roman" w:hAnsi="Times New Roman" w:cs="Times New Roman"/>
          <w:bCs/>
          <w:sz w:val="24"/>
          <w:szCs w:val="24"/>
        </w:rPr>
        <w:t xml:space="preserve">kurš rīkojas saskaņā ar </w:t>
      </w:r>
      <w:r w:rsidRPr="001D4D7A">
        <w:rPr>
          <w:rFonts w:ascii="Times New Roman" w:eastAsia="Times New Roman" w:hAnsi="Times New Roman" w:cs="Times New Roman"/>
          <w:bCs/>
          <w:sz w:val="24"/>
          <w:szCs w:val="24"/>
          <w:highlight w:val="yellow"/>
        </w:rPr>
        <w:t>________,</w:t>
      </w:r>
      <w:r w:rsidRPr="001D4D7A">
        <w:rPr>
          <w:rFonts w:ascii="Times New Roman" w:eastAsia="Times New Roman" w:hAnsi="Times New Roman" w:cs="Times New Roman"/>
          <w:sz w:val="24"/>
          <w:szCs w:val="24"/>
        </w:rPr>
        <w:t xml:space="preserve"> no otras puses, bet abi kopā un katrs atsevišķi turpmāk saukti – </w:t>
      </w:r>
      <w:r w:rsidR="00480AA6">
        <w:rPr>
          <w:rFonts w:ascii="Times New Roman" w:eastAsia="Times New Roman" w:hAnsi="Times New Roman" w:cs="Times New Roman"/>
          <w:b/>
          <w:sz w:val="24"/>
          <w:szCs w:val="24"/>
        </w:rPr>
        <w:t>Līdzēji</w:t>
      </w:r>
      <w:r w:rsidRPr="001D4D7A">
        <w:rPr>
          <w:rFonts w:ascii="Times New Roman" w:eastAsia="Times New Roman" w:hAnsi="Times New Roman" w:cs="Times New Roman"/>
          <w:sz w:val="24"/>
          <w:szCs w:val="24"/>
        </w:rPr>
        <w:t>, pamatojoties uz L</w:t>
      </w:r>
      <w:r w:rsidR="005C7504">
        <w:rPr>
          <w:rFonts w:ascii="Times New Roman" w:eastAsia="Times New Roman" w:hAnsi="Times New Roman" w:cs="Times New Roman"/>
          <w:sz w:val="24"/>
          <w:szCs w:val="24"/>
        </w:rPr>
        <w:t xml:space="preserve">atvijas </w:t>
      </w:r>
      <w:r w:rsidRPr="001D4D7A">
        <w:rPr>
          <w:rFonts w:ascii="Times New Roman" w:eastAsia="Times New Roman" w:hAnsi="Times New Roman" w:cs="Times New Roman"/>
          <w:sz w:val="24"/>
          <w:szCs w:val="24"/>
        </w:rPr>
        <w:t>U</w:t>
      </w:r>
      <w:r w:rsidR="005C7504">
        <w:rPr>
          <w:rFonts w:ascii="Times New Roman" w:eastAsia="Times New Roman" w:hAnsi="Times New Roman" w:cs="Times New Roman"/>
          <w:sz w:val="24"/>
          <w:szCs w:val="24"/>
        </w:rPr>
        <w:t>niversitātes</w:t>
      </w:r>
      <w:r w:rsidRPr="001D4D7A">
        <w:rPr>
          <w:rFonts w:ascii="Times New Roman" w:eastAsia="Times New Roman" w:hAnsi="Times New Roman" w:cs="Times New Roman"/>
          <w:sz w:val="24"/>
          <w:szCs w:val="24"/>
        </w:rPr>
        <w:t xml:space="preserve"> organizēto iepirkumu </w:t>
      </w:r>
      <w:r w:rsidR="00E46166" w:rsidRPr="00961A41">
        <w:rPr>
          <w:rFonts w:ascii="Times New Roman" w:hAnsi="Times New Roman" w:cs="Times New Roman"/>
          <w:sz w:val="24"/>
          <w:szCs w:val="24"/>
          <w:lang w:eastAsia="en-US"/>
        </w:rPr>
        <w:t xml:space="preserve">  “</w:t>
      </w:r>
      <w:r w:rsidR="00E46166" w:rsidRPr="00866232">
        <w:rPr>
          <w:rFonts w:ascii="Times New Roman" w:hAnsi="Times New Roman" w:cs="Times New Roman"/>
          <w:sz w:val="24"/>
          <w:szCs w:val="24"/>
        </w:rPr>
        <w:t>Laboratorijas iekārtas</w:t>
      </w:r>
      <w:r w:rsidR="00E46166" w:rsidRPr="00961A41">
        <w:rPr>
          <w:rFonts w:ascii="Times New Roman" w:hAnsi="Times New Roman" w:cs="Times New Roman"/>
          <w:sz w:val="24"/>
          <w:szCs w:val="24"/>
          <w:lang w:eastAsia="en-US"/>
        </w:rPr>
        <w:t>”</w:t>
      </w:r>
      <w:r w:rsidR="00E46166">
        <w:rPr>
          <w:rFonts w:ascii="Times New Roman" w:hAnsi="Times New Roman" w:cs="Times New Roman"/>
          <w:bCs/>
          <w:sz w:val="24"/>
          <w:szCs w:val="24"/>
          <w:lang w:eastAsia="en-US"/>
        </w:rPr>
        <w:t xml:space="preserve"> </w:t>
      </w:r>
      <w:r w:rsidR="00E46166" w:rsidRPr="00961A41">
        <w:rPr>
          <w:rFonts w:ascii="Times New Roman" w:hAnsi="Times New Roman" w:cs="Times New Roman"/>
          <w:sz w:val="24"/>
          <w:szCs w:val="24"/>
        </w:rPr>
        <w:t>(iepirkuma identifikācijas Nr.LU 2016/</w:t>
      </w:r>
      <w:r w:rsidR="00E46166">
        <w:rPr>
          <w:rFonts w:ascii="Times New Roman" w:hAnsi="Times New Roman" w:cs="Times New Roman"/>
          <w:sz w:val="24"/>
          <w:szCs w:val="24"/>
        </w:rPr>
        <w:t>92</w:t>
      </w:r>
      <w:r w:rsidR="00E46166" w:rsidRPr="008E46C2">
        <w:rPr>
          <w:rFonts w:ascii="Times New Roman" w:hAnsi="Times New Roman" w:cs="Times New Roman"/>
          <w:sz w:val="24"/>
          <w:szCs w:val="24"/>
        </w:rPr>
        <w:t>_</w:t>
      </w:r>
      <w:r w:rsidR="00E46166" w:rsidRPr="00961A41">
        <w:rPr>
          <w:rFonts w:ascii="Times New Roman" w:hAnsi="Times New Roman" w:cs="Times New Roman"/>
          <w:sz w:val="24"/>
          <w:szCs w:val="24"/>
        </w:rPr>
        <w:t xml:space="preserve">I) </w:t>
      </w:r>
      <w:r w:rsidRPr="001D4D7A">
        <w:rPr>
          <w:rFonts w:ascii="Times New Roman" w:eastAsia="Times New Roman" w:hAnsi="Times New Roman" w:cs="Times New Roman"/>
          <w:b/>
          <w:bCs/>
          <w:color w:val="000000"/>
          <w:spacing w:val="4"/>
          <w:sz w:val="24"/>
          <w:szCs w:val="24"/>
        </w:rPr>
        <w:t xml:space="preserve"> </w:t>
      </w:r>
      <w:r w:rsidR="00480AA6"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Cs/>
          <w:color w:val="000000"/>
          <w:spacing w:val="4"/>
          <w:sz w:val="24"/>
          <w:szCs w:val="24"/>
        </w:rPr>
        <w:t xml:space="preserve">turpmāk- </w:t>
      </w:r>
      <w:r w:rsidRPr="001D4D7A">
        <w:rPr>
          <w:rFonts w:ascii="Times New Roman" w:eastAsia="Times New Roman" w:hAnsi="Times New Roman" w:cs="Times New Roman"/>
          <w:b/>
          <w:bCs/>
          <w:color w:val="000000"/>
          <w:spacing w:val="4"/>
          <w:sz w:val="24"/>
          <w:szCs w:val="24"/>
        </w:rPr>
        <w:t>Iepirkums</w:t>
      </w:r>
      <w:r w:rsidR="00480AA6" w:rsidRPr="00480AA6">
        <w:rPr>
          <w:rFonts w:ascii="Times New Roman" w:eastAsia="Times New Roman" w:hAnsi="Times New Roman" w:cs="Times New Roman"/>
          <w:bCs/>
          <w:color w:val="000000"/>
          <w:spacing w:val="4"/>
          <w:sz w:val="24"/>
          <w:szCs w:val="24"/>
        </w:rPr>
        <w:t>)</w:t>
      </w:r>
      <w:r w:rsidRPr="007D24B2">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kas tika veikts saskaņā ar Publisko iepirkumu likuma 8.</w:t>
      </w:r>
      <w:r w:rsidRPr="001D4D7A">
        <w:rPr>
          <w:rFonts w:ascii="Times New Roman" w:eastAsia="Times New Roman" w:hAnsi="Times New Roman" w:cs="Times New Roman"/>
          <w:bCs/>
          <w:color w:val="000000"/>
          <w:spacing w:val="4"/>
          <w:sz w:val="24"/>
          <w:szCs w:val="24"/>
          <w:vertAlign w:val="superscript"/>
        </w:rPr>
        <w:t>2</w:t>
      </w:r>
      <w:r w:rsidRPr="001D4D7A">
        <w:rPr>
          <w:rFonts w:ascii="Times New Roman" w:eastAsia="Times New Roman" w:hAnsi="Times New Roman" w:cs="Times New Roman"/>
          <w:bCs/>
          <w:color w:val="000000"/>
          <w:spacing w:val="4"/>
          <w:sz w:val="24"/>
          <w:szCs w:val="24"/>
        </w:rPr>
        <w:t xml:space="preserve"> panta prasībām, un saskaņā ar L</w:t>
      </w:r>
      <w:r w:rsidR="007D24B2">
        <w:rPr>
          <w:rFonts w:ascii="Times New Roman" w:eastAsia="Times New Roman" w:hAnsi="Times New Roman" w:cs="Times New Roman"/>
          <w:bCs/>
          <w:color w:val="000000"/>
          <w:spacing w:val="4"/>
          <w:sz w:val="24"/>
          <w:szCs w:val="24"/>
        </w:rPr>
        <w:t xml:space="preserve">atvijas </w:t>
      </w:r>
      <w:r w:rsidRPr="001D4D7A">
        <w:rPr>
          <w:rFonts w:ascii="Times New Roman" w:eastAsia="Times New Roman" w:hAnsi="Times New Roman" w:cs="Times New Roman"/>
          <w:bCs/>
          <w:color w:val="000000"/>
          <w:spacing w:val="4"/>
          <w:sz w:val="24"/>
          <w:szCs w:val="24"/>
        </w:rPr>
        <w:t>U</w:t>
      </w:r>
      <w:r w:rsidR="007D24B2">
        <w:rPr>
          <w:rFonts w:ascii="Times New Roman" w:eastAsia="Times New Roman" w:hAnsi="Times New Roman" w:cs="Times New Roman"/>
          <w:bCs/>
          <w:color w:val="000000"/>
          <w:spacing w:val="4"/>
          <w:sz w:val="24"/>
          <w:szCs w:val="24"/>
        </w:rPr>
        <w:t>niversitātes</w:t>
      </w:r>
      <w:r w:rsidRPr="001D4D7A">
        <w:rPr>
          <w:rFonts w:ascii="Times New Roman" w:eastAsia="Times New Roman" w:hAnsi="Times New Roman" w:cs="Times New Roman"/>
          <w:bCs/>
          <w:color w:val="000000"/>
          <w:spacing w:val="4"/>
          <w:sz w:val="24"/>
          <w:szCs w:val="24"/>
        </w:rPr>
        <w:t xml:space="preserve"> </w:t>
      </w:r>
      <w:r w:rsidRPr="001D4D7A">
        <w:rPr>
          <w:rFonts w:ascii="Times New Roman" w:eastAsia="Times New Roman" w:hAnsi="Times New Roman" w:cs="Times New Roman"/>
          <w:bCs/>
          <w:color w:val="000000"/>
          <w:spacing w:val="4"/>
          <w:sz w:val="24"/>
          <w:szCs w:val="24"/>
          <w:highlight w:val="yellow"/>
        </w:rPr>
        <w:t>___________</w:t>
      </w:r>
      <w:r w:rsidRPr="001D4D7A">
        <w:rPr>
          <w:rFonts w:ascii="Times New Roman" w:eastAsia="Times New Roman" w:hAnsi="Times New Roman" w:cs="Times New Roman"/>
          <w:b/>
          <w:bCs/>
          <w:color w:val="000000"/>
          <w:spacing w:val="4"/>
          <w:sz w:val="24"/>
          <w:szCs w:val="24"/>
        </w:rPr>
        <w:t xml:space="preserve"> </w:t>
      </w:r>
      <w:r w:rsidR="00E46166" w:rsidRPr="00E46166">
        <w:rPr>
          <w:rFonts w:ascii="Times New Roman" w:eastAsia="Times New Roman" w:hAnsi="Times New Roman" w:cs="Times New Roman"/>
          <w:bCs/>
          <w:color w:val="000000"/>
          <w:spacing w:val="4"/>
          <w:sz w:val="24"/>
          <w:szCs w:val="24"/>
        </w:rPr>
        <w:t>Zinātniskās darbības nodrošinājuma</w:t>
      </w:r>
      <w:r w:rsidR="007D24B2">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i</w:t>
      </w:r>
      <w:r w:rsidRPr="001D4D7A">
        <w:rPr>
          <w:rFonts w:ascii="Times New Roman" w:eastAsia="Times New Roman" w:hAnsi="Times New Roman" w:cs="Times New Roman"/>
          <w:sz w:val="24"/>
          <w:szCs w:val="24"/>
        </w:rPr>
        <w:t xml:space="preserve">epirkumu komisijas </w:t>
      </w:r>
      <w:r w:rsidRPr="007D24B2">
        <w:rPr>
          <w:rFonts w:ascii="Times New Roman" w:eastAsia="Times New Roman" w:hAnsi="Times New Roman" w:cs="Times New Roman"/>
          <w:sz w:val="24"/>
          <w:szCs w:val="24"/>
        </w:rPr>
        <w:t>20</w:t>
      </w:r>
      <w:r w:rsidR="007D24B2" w:rsidRPr="007D24B2">
        <w:rPr>
          <w:rFonts w:ascii="Times New Roman" w:eastAsia="Times New Roman" w:hAnsi="Times New Roman" w:cs="Times New Roman"/>
          <w:sz w:val="24"/>
          <w:szCs w:val="24"/>
        </w:rPr>
        <w:t>16</w:t>
      </w:r>
      <w:r w:rsidRPr="007D24B2">
        <w:rPr>
          <w:rFonts w:ascii="Times New Roman" w:eastAsia="Times New Roman" w:hAnsi="Times New Roman" w:cs="Times New Roman"/>
          <w:sz w:val="24"/>
          <w:szCs w:val="24"/>
        </w:rPr>
        <w:t xml:space="preserve">.gada </w:t>
      </w: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lēmumu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protokols Nr</w:t>
      </w:r>
      <w:r w:rsidRPr="001D4D7A">
        <w:rPr>
          <w:rFonts w:ascii="Times New Roman" w:eastAsia="Times New Roman" w:hAnsi="Times New Roman" w:cs="Times New Roman"/>
          <w:sz w:val="24"/>
          <w:szCs w:val="24"/>
          <w:highlight w:val="yellow"/>
        </w:rPr>
        <w:t>._________),</w:t>
      </w:r>
      <w:r w:rsidRPr="001D4D7A">
        <w:rPr>
          <w:rFonts w:ascii="Times New Roman" w:eastAsia="Times New Roman" w:hAnsi="Times New Roman" w:cs="Times New Roman"/>
          <w:sz w:val="24"/>
          <w:szCs w:val="24"/>
        </w:rPr>
        <w:t xml:space="preserve"> noslēdz šādu iepirkuma līgumu (turpmāk – </w:t>
      </w:r>
      <w:r w:rsidRPr="001D4D7A">
        <w:rPr>
          <w:rFonts w:ascii="Times New Roman" w:eastAsia="Times New Roman" w:hAnsi="Times New Roman" w:cs="Times New Roman"/>
          <w:b/>
          <w:sz w:val="24"/>
          <w:szCs w:val="24"/>
        </w:rPr>
        <w:t>Līgums</w:t>
      </w:r>
      <w:r w:rsidRPr="001D4D7A">
        <w:rPr>
          <w:rFonts w:ascii="Times New Roman" w:eastAsia="Times New Roman" w:hAnsi="Times New Roman" w:cs="Times New Roman"/>
          <w:sz w:val="24"/>
          <w:szCs w:val="24"/>
        </w:rPr>
        <w:t>):</w:t>
      </w:r>
    </w:p>
    <w:p w:rsidR="008C6FE9" w:rsidRPr="001D4D7A" w:rsidRDefault="008C6FE9" w:rsidP="008C6FE9">
      <w:pPr>
        <w:spacing w:after="0" w:line="240" w:lineRule="auto"/>
        <w:ind w:left="720"/>
        <w:jc w:val="both"/>
        <w:outlineLvl w:val="0"/>
        <w:rPr>
          <w:rFonts w:ascii="Times New Roman" w:eastAsia="Times New Roman" w:hAnsi="Times New Roman" w:cs="Times New Roman"/>
          <w:b/>
          <w:sz w:val="24"/>
          <w:szCs w:val="24"/>
        </w:rPr>
      </w:pPr>
    </w:p>
    <w:p w:rsidR="008C6FE9" w:rsidRPr="001D4D7A" w:rsidRDefault="008C6FE9" w:rsidP="008C6FE9">
      <w:pPr>
        <w:spacing w:after="0" w:line="36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1. LĪGUMA PRIEKŠMETS</w:t>
      </w:r>
    </w:p>
    <w:p w:rsidR="008C6FE9"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Pircējs</w:t>
      </w:r>
      <w:r w:rsidR="008C6FE9" w:rsidRPr="001D4D7A">
        <w:rPr>
          <w:rFonts w:ascii="Times New Roman" w:eastAsia="Times New Roman" w:hAnsi="Times New Roman" w:cs="Times New Roman"/>
          <w:sz w:val="24"/>
          <w:szCs w:val="24"/>
        </w:rPr>
        <w:t xml:space="preserve"> pasūta un pērk, bet </w:t>
      </w: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pārdod un </w:t>
      </w:r>
      <w:r w:rsidR="008C6FE9" w:rsidRPr="001D4D7A">
        <w:rPr>
          <w:rFonts w:ascii="Times New Roman" w:eastAsia="Times New Roman" w:hAnsi="Times New Roman" w:cs="Times New Roman"/>
          <w:sz w:val="24"/>
          <w:szCs w:val="24"/>
        </w:rPr>
        <w:t>piegādā</w:t>
      </w:r>
      <w:r w:rsidR="00F361C2">
        <w:rPr>
          <w:rFonts w:ascii="Times New Roman" w:eastAsia="Times New Roman" w:hAnsi="Times New Roman" w:cs="Times New Roman"/>
          <w:sz w:val="24"/>
          <w:szCs w:val="24"/>
        </w:rPr>
        <w:t>, kā arī uzstāda</w:t>
      </w:r>
      <w:r w:rsidR="008C6FE9" w:rsidRPr="001D4D7A">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epirkumā </w:t>
      </w:r>
      <w:r w:rsidR="008C6FE9">
        <w:rPr>
          <w:rFonts w:ascii="Times New Roman" w:eastAsia="Times New Roman" w:hAnsi="Times New Roman" w:cs="Times New Roman"/>
          <w:sz w:val="24"/>
          <w:szCs w:val="24"/>
        </w:rPr>
        <w:t>piedāvāt</w:t>
      </w:r>
      <w:r w:rsidR="000A4573">
        <w:rPr>
          <w:rFonts w:ascii="Times New Roman" w:eastAsia="Times New Roman" w:hAnsi="Times New Roman" w:cs="Times New Roman"/>
          <w:sz w:val="24"/>
          <w:szCs w:val="24"/>
        </w:rPr>
        <w:t xml:space="preserve">ās </w:t>
      </w:r>
      <w:r w:rsidR="008C6FE9" w:rsidRPr="000C3DCC">
        <w:rPr>
          <w:rFonts w:ascii="Times New Roman" w:eastAsia="Times New Roman" w:hAnsi="Times New Roman" w:cs="Times New Roman"/>
          <w:sz w:val="24"/>
          <w:szCs w:val="24"/>
          <w:highlight w:val="yellow"/>
        </w:rPr>
        <w:t>_______________________</w:t>
      </w:r>
      <w:r w:rsidR="008C6FE9" w:rsidRPr="001D4D7A">
        <w:rPr>
          <w:rFonts w:ascii="Times New Roman" w:eastAsia="Times New Roman" w:hAnsi="Times New Roman" w:cs="Times New Roman"/>
          <w:sz w:val="24"/>
          <w:szCs w:val="24"/>
        </w:rPr>
        <w:t xml:space="preserve"> (turpmāk- Prece</w:t>
      </w:r>
      <w:r w:rsidR="00A83125">
        <w:rPr>
          <w:rFonts w:ascii="Times New Roman" w:eastAsia="Times New Roman" w:hAnsi="Times New Roman" w:cs="Times New Roman"/>
          <w:sz w:val="24"/>
          <w:szCs w:val="24"/>
        </w:rPr>
        <w:t>s</w:t>
      </w:r>
      <w:r w:rsidR="008C6FE9" w:rsidRPr="001D4D7A">
        <w:rPr>
          <w:rFonts w:ascii="Times New Roman" w:eastAsia="Times New Roman" w:hAnsi="Times New Roman" w:cs="Times New Roman"/>
          <w:sz w:val="24"/>
          <w:szCs w:val="24"/>
        </w:rPr>
        <w:t>) atb</w:t>
      </w:r>
      <w:r w:rsidR="008C6FE9">
        <w:rPr>
          <w:rFonts w:ascii="Times New Roman" w:eastAsia="Times New Roman" w:hAnsi="Times New Roman" w:cs="Times New Roman"/>
          <w:sz w:val="24"/>
          <w:szCs w:val="24"/>
        </w:rPr>
        <w:t>ilstoši šī Līguma 1.pielikum</w:t>
      </w:r>
      <w:r w:rsidR="00E46166">
        <w:rPr>
          <w:rFonts w:ascii="Times New Roman" w:eastAsia="Times New Roman" w:hAnsi="Times New Roman" w:cs="Times New Roman"/>
          <w:sz w:val="24"/>
          <w:szCs w:val="24"/>
        </w:rPr>
        <w:t>ā</w:t>
      </w:r>
      <w:r w:rsidR="008C6FE9">
        <w:rPr>
          <w:rFonts w:ascii="Times New Roman" w:eastAsia="Times New Roman" w:hAnsi="Times New Roman" w:cs="Times New Roman"/>
          <w:sz w:val="24"/>
          <w:szCs w:val="24"/>
        </w:rPr>
        <w:t xml:space="preserve"> “Tehniskais </w:t>
      </w:r>
      <w:r w:rsidR="009D7964">
        <w:rPr>
          <w:rFonts w:ascii="Times New Roman" w:eastAsia="Times New Roman" w:hAnsi="Times New Roman" w:cs="Times New Roman"/>
          <w:sz w:val="24"/>
          <w:szCs w:val="24"/>
        </w:rPr>
        <w:t xml:space="preserve">un Finanšu </w:t>
      </w:r>
      <w:r w:rsidR="008C6FE9">
        <w:rPr>
          <w:rFonts w:ascii="Times New Roman" w:eastAsia="Times New Roman" w:hAnsi="Times New Roman" w:cs="Times New Roman"/>
          <w:sz w:val="24"/>
          <w:szCs w:val="24"/>
        </w:rPr>
        <w:t>piedāvājums”</w:t>
      </w:r>
      <w:r w:rsidR="00F57A3A">
        <w:rPr>
          <w:rFonts w:ascii="Times New Roman" w:eastAsia="Times New Roman" w:hAnsi="Times New Roman" w:cs="Times New Roman"/>
          <w:sz w:val="24"/>
          <w:szCs w:val="24"/>
        </w:rPr>
        <w:t xml:space="preserve"> noteik</w:t>
      </w:r>
      <w:r w:rsidR="00E46166">
        <w:rPr>
          <w:rFonts w:ascii="Times New Roman" w:eastAsia="Times New Roman" w:hAnsi="Times New Roman" w:cs="Times New Roman"/>
          <w:sz w:val="24"/>
          <w:szCs w:val="24"/>
        </w:rPr>
        <w:t>tajam</w:t>
      </w:r>
      <w:r w:rsidR="008C6FE9" w:rsidRPr="001D4D7A">
        <w:rPr>
          <w:rFonts w:ascii="Times New Roman" w:eastAsia="Times New Roman" w:hAnsi="Times New Roman" w:cs="Times New Roman"/>
          <w:sz w:val="24"/>
          <w:szCs w:val="24"/>
        </w:rPr>
        <w:t xml:space="preserve">. </w:t>
      </w:r>
      <w:r w:rsidR="00FF75BC">
        <w:rPr>
          <w:rFonts w:ascii="Times New Roman" w:eastAsia="Times New Roman" w:hAnsi="Times New Roman" w:cs="Times New Roman"/>
          <w:sz w:val="24"/>
          <w:szCs w:val="24"/>
        </w:rPr>
        <w:t>Līguma 1.pielikums ir Līguma neatņemama sastāvdaļa.</w:t>
      </w:r>
    </w:p>
    <w:p w:rsidR="008C6FE9" w:rsidRPr="001D4D7A"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sidR="002F3279">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Pre</w:t>
      </w:r>
      <w:r w:rsidR="00A83125">
        <w:rPr>
          <w:rFonts w:ascii="Times New Roman" w:eastAsia="Times New Roman" w:hAnsi="Times New Roman" w:cs="Times New Roman"/>
          <w:sz w:val="24"/>
          <w:szCs w:val="24"/>
        </w:rPr>
        <w:t>ču</w:t>
      </w:r>
      <w:r w:rsidR="008C6FE9" w:rsidRPr="001D4D7A">
        <w:rPr>
          <w:rFonts w:ascii="Times New Roman" w:eastAsia="Times New Roman" w:hAnsi="Times New Roman" w:cs="Times New Roman"/>
          <w:sz w:val="24"/>
          <w:szCs w:val="24"/>
        </w:rPr>
        <w:t xml:space="preserve"> atbilstību normatīvo aktu pra</w:t>
      </w:r>
      <w:r w:rsidR="009D7964">
        <w:rPr>
          <w:rFonts w:ascii="Times New Roman" w:eastAsia="Times New Roman" w:hAnsi="Times New Roman" w:cs="Times New Roman"/>
          <w:sz w:val="24"/>
          <w:szCs w:val="24"/>
        </w:rPr>
        <w:t>sībām, Līguma 1.</w:t>
      </w:r>
      <w:r w:rsidR="008C6FE9" w:rsidRPr="001D4D7A">
        <w:rPr>
          <w:rFonts w:ascii="Times New Roman" w:eastAsia="Times New Roman" w:hAnsi="Times New Roman" w:cs="Times New Roman"/>
          <w:sz w:val="24"/>
          <w:szCs w:val="24"/>
        </w:rPr>
        <w:t xml:space="preserve">pielikumā </w:t>
      </w:r>
      <w:r w:rsidR="008C6FE9">
        <w:rPr>
          <w:rFonts w:ascii="Times New Roman" w:eastAsia="Times New Roman" w:hAnsi="Times New Roman" w:cs="Times New Roman"/>
          <w:sz w:val="24"/>
          <w:szCs w:val="24"/>
        </w:rPr>
        <w:t>“Tehniskais</w:t>
      </w:r>
      <w:r>
        <w:rPr>
          <w:rFonts w:ascii="Times New Roman" w:eastAsia="Times New Roman" w:hAnsi="Times New Roman" w:cs="Times New Roman"/>
          <w:sz w:val="24"/>
          <w:szCs w:val="24"/>
        </w:rPr>
        <w:t xml:space="preserve"> un Finanšu</w:t>
      </w:r>
      <w:r w:rsidR="008C6FE9">
        <w:rPr>
          <w:rFonts w:ascii="Times New Roman" w:eastAsia="Times New Roman" w:hAnsi="Times New Roman" w:cs="Times New Roman"/>
          <w:sz w:val="24"/>
          <w:szCs w:val="24"/>
        </w:rPr>
        <w:t xml:space="preserve"> piedāvājums” </w:t>
      </w:r>
      <w:r w:rsidR="008C6FE9" w:rsidRPr="001D4D7A">
        <w:rPr>
          <w:rFonts w:ascii="Times New Roman" w:eastAsia="Times New Roman" w:hAnsi="Times New Roman" w:cs="Times New Roman"/>
          <w:sz w:val="24"/>
          <w:szCs w:val="24"/>
        </w:rPr>
        <w:t>noteiktaj</w:t>
      </w:r>
      <w:r w:rsidR="00A83125">
        <w:rPr>
          <w:rFonts w:ascii="Times New Roman" w:eastAsia="Times New Roman" w:hAnsi="Times New Roman" w:cs="Times New Roman"/>
          <w:sz w:val="24"/>
          <w:szCs w:val="24"/>
        </w:rPr>
        <w:t>ām</w:t>
      </w:r>
      <w:r w:rsidR="009343FA">
        <w:rPr>
          <w:rFonts w:ascii="Times New Roman" w:eastAsia="Times New Roman" w:hAnsi="Times New Roman" w:cs="Times New Roman"/>
          <w:sz w:val="24"/>
          <w:szCs w:val="24"/>
        </w:rPr>
        <w:t xml:space="preserve"> Pre</w:t>
      </w:r>
      <w:r w:rsidR="00A83125">
        <w:rPr>
          <w:rFonts w:ascii="Times New Roman" w:eastAsia="Times New Roman" w:hAnsi="Times New Roman" w:cs="Times New Roman"/>
          <w:sz w:val="24"/>
          <w:szCs w:val="24"/>
        </w:rPr>
        <w:t>ču</w:t>
      </w:r>
      <w:r w:rsidR="009343FA">
        <w:rPr>
          <w:rFonts w:ascii="Times New Roman" w:eastAsia="Times New Roman" w:hAnsi="Times New Roman" w:cs="Times New Roman"/>
          <w:sz w:val="24"/>
          <w:szCs w:val="24"/>
        </w:rPr>
        <w:t xml:space="preserve"> tehniskaj</w:t>
      </w:r>
      <w:r w:rsidR="00A83125">
        <w:rPr>
          <w:rFonts w:ascii="Times New Roman" w:eastAsia="Times New Roman" w:hAnsi="Times New Roman" w:cs="Times New Roman"/>
          <w:sz w:val="24"/>
          <w:szCs w:val="24"/>
        </w:rPr>
        <w:t>ām</w:t>
      </w:r>
      <w:r w:rsidR="009343FA">
        <w:rPr>
          <w:rFonts w:ascii="Times New Roman" w:eastAsia="Times New Roman" w:hAnsi="Times New Roman" w:cs="Times New Roman"/>
          <w:sz w:val="24"/>
          <w:szCs w:val="24"/>
        </w:rPr>
        <w:t xml:space="preserve"> specifikācij</w:t>
      </w:r>
      <w:r w:rsidR="00A83125">
        <w:rPr>
          <w:rFonts w:ascii="Times New Roman" w:eastAsia="Times New Roman" w:hAnsi="Times New Roman" w:cs="Times New Roman"/>
          <w:sz w:val="24"/>
          <w:szCs w:val="24"/>
        </w:rPr>
        <w:t>ām</w:t>
      </w:r>
      <w:r w:rsidR="009343FA">
        <w:rPr>
          <w:rFonts w:ascii="Times New Roman" w:eastAsia="Times New Roman" w:hAnsi="Times New Roman" w:cs="Times New Roman"/>
          <w:sz w:val="24"/>
          <w:szCs w:val="24"/>
        </w:rPr>
        <w:t>.</w:t>
      </w:r>
      <w:r w:rsidR="008C6FE9" w:rsidRPr="001D4D7A">
        <w:rPr>
          <w:rFonts w:ascii="Times New Roman" w:eastAsia="Times New Roman" w:hAnsi="Times New Roman" w:cs="Times New Roman"/>
          <w:sz w:val="24"/>
          <w:szCs w:val="24"/>
        </w:rPr>
        <w:t xml:space="preserve"> </w:t>
      </w:r>
    </w:p>
    <w:p w:rsidR="008C6FE9" w:rsidRPr="000C3DCC" w:rsidRDefault="008C6FE9" w:rsidP="007D1832">
      <w:pPr>
        <w:pStyle w:val="ListParagraph"/>
        <w:numPr>
          <w:ilvl w:val="0"/>
          <w:numId w:val="16"/>
        </w:numPr>
        <w:spacing w:before="120" w:after="0" w:line="240" w:lineRule="auto"/>
        <w:jc w:val="center"/>
        <w:rPr>
          <w:rFonts w:ascii="Times New Roman" w:eastAsia="Calibri" w:hAnsi="Times New Roman" w:cs="Times New Roman"/>
          <w:b/>
          <w:caps/>
          <w:sz w:val="24"/>
          <w:szCs w:val="24"/>
        </w:rPr>
      </w:pPr>
      <w:r w:rsidRPr="000C3DCC">
        <w:rPr>
          <w:rFonts w:ascii="Times New Roman" w:eastAsia="Calibri" w:hAnsi="Times New Roman" w:cs="Times New Roman"/>
          <w:b/>
          <w:caps/>
          <w:sz w:val="24"/>
          <w:szCs w:val="24"/>
        </w:rPr>
        <w:t>Līguma TErmiņš</w:t>
      </w:r>
    </w:p>
    <w:p w:rsidR="008C6FE9" w:rsidRPr="000C3DCC"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C3DCC">
        <w:rPr>
          <w:rFonts w:ascii="Times New Roman" w:eastAsia="Calibri" w:hAnsi="Times New Roman" w:cs="Times New Roman"/>
          <w:caps/>
          <w:sz w:val="24"/>
          <w:szCs w:val="24"/>
        </w:rPr>
        <w:t>L</w:t>
      </w:r>
      <w:r w:rsidRPr="000C3DCC">
        <w:rPr>
          <w:rFonts w:ascii="Times New Roman" w:eastAsia="Calibri" w:hAnsi="Times New Roman" w:cs="Times New Roman"/>
          <w:sz w:val="24"/>
          <w:szCs w:val="24"/>
        </w:rPr>
        <w:t xml:space="preserve">īgums stājas spēkā tā </w:t>
      </w:r>
      <w:r w:rsidR="00997C36">
        <w:rPr>
          <w:rFonts w:ascii="Times New Roman" w:eastAsia="Calibri" w:hAnsi="Times New Roman" w:cs="Times New Roman"/>
          <w:sz w:val="24"/>
          <w:szCs w:val="24"/>
        </w:rPr>
        <w:t>Līdzēju</w:t>
      </w:r>
      <w:r w:rsidR="009D7964">
        <w:rPr>
          <w:rFonts w:ascii="Times New Roman" w:eastAsia="Calibri" w:hAnsi="Times New Roman" w:cs="Times New Roman"/>
          <w:sz w:val="24"/>
          <w:szCs w:val="24"/>
        </w:rPr>
        <w:t xml:space="preserve"> </w:t>
      </w:r>
      <w:r w:rsidRPr="000C3DCC">
        <w:rPr>
          <w:rFonts w:ascii="Times New Roman" w:eastAsia="Calibri" w:hAnsi="Times New Roman" w:cs="Times New Roman"/>
          <w:sz w:val="24"/>
          <w:szCs w:val="24"/>
        </w:rPr>
        <w:t>abpusējas parakstīšanas dienā un ir spēk</w:t>
      </w:r>
      <w:r>
        <w:rPr>
          <w:rFonts w:ascii="Times New Roman" w:eastAsia="Calibri" w:hAnsi="Times New Roman" w:cs="Times New Roman"/>
          <w:sz w:val="24"/>
          <w:szCs w:val="24"/>
        </w:rPr>
        <w:t>ā līdz 201</w:t>
      </w:r>
      <w:r w:rsidRPr="000C3DCC">
        <w:rPr>
          <w:rFonts w:ascii="Times New Roman" w:eastAsia="Calibri" w:hAnsi="Times New Roman" w:cs="Times New Roman"/>
          <w:sz w:val="24"/>
          <w:szCs w:val="24"/>
          <w:highlight w:val="yellow"/>
        </w:rPr>
        <w:t>___.</w:t>
      </w:r>
      <w:r w:rsidRPr="000C3DCC">
        <w:rPr>
          <w:rFonts w:ascii="Times New Roman" w:eastAsia="Calibri" w:hAnsi="Times New Roman" w:cs="Times New Roman"/>
          <w:sz w:val="24"/>
          <w:szCs w:val="24"/>
        </w:rPr>
        <w:t xml:space="preserve"> gada </w:t>
      </w:r>
      <w:r w:rsidRPr="000C3DCC">
        <w:rPr>
          <w:rFonts w:ascii="Times New Roman" w:eastAsia="Calibri" w:hAnsi="Times New Roman" w:cs="Times New Roman"/>
          <w:sz w:val="24"/>
          <w:szCs w:val="24"/>
          <w:highlight w:val="yellow"/>
        </w:rPr>
        <w:t>__. _________</w:t>
      </w:r>
      <w:r>
        <w:rPr>
          <w:rFonts w:ascii="Times New Roman" w:eastAsia="Calibri" w:hAnsi="Times New Roman" w:cs="Times New Roman"/>
          <w:sz w:val="24"/>
          <w:szCs w:val="24"/>
        </w:rPr>
        <w:t>.</w:t>
      </w:r>
      <w:r w:rsidRPr="000C3DCC">
        <w:rPr>
          <w:rFonts w:ascii="Times New Roman" w:eastAsia="Calibri" w:hAnsi="Times New Roman" w:cs="Times New Roman"/>
          <w:sz w:val="24"/>
          <w:szCs w:val="24"/>
        </w:rPr>
        <w:t xml:space="preserve"> </w:t>
      </w:r>
    </w:p>
    <w:p w:rsidR="008C6FE9" w:rsidRPr="000C3DCC" w:rsidRDefault="008C6FE9" w:rsidP="008C6FE9">
      <w:pPr>
        <w:pStyle w:val="ListParagraph"/>
        <w:spacing w:after="0" w:line="240" w:lineRule="auto"/>
        <w:ind w:left="450"/>
        <w:jc w:val="both"/>
        <w:rPr>
          <w:rFonts w:ascii="Times New Roman" w:eastAsia="Calibri" w:hAnsi="Times New Roman" w:cs="Times New Roman"/>
          <w:sz w:val="24"/>
          <w:szCs w:val="24"/>
        </w:rPr>
      </w:pPr>
    </w:p>
    <w:p w:rsidR="008C6FE9" w:rsidRPr="001D4D7A"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3. LĪGUMA SUMMA UN NORĒĶINU KĀRTĪBA</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summa </w:t>
      </w:r>
      <w:r w:rsidR="009D7964">
        <w:rPr>
          <w:rFonts w:ascii="Times New Roman" w:eastAsia="Times New Roman" w:hAnsi="Times New Roman" w:cs="Times New Roman"/>
          <w:sz w:val="24"/>
          <w:szCs w:val="24"/>
        </w:rPr>
        <w:t xml:space="preserve">(turpmāk – Līguma summa) </w:t>
      </w:r>
      <w:r>
        <w:rPr>
          <w:rFonts w:ascii="Times New Roman" w:eastAsia="Times New Roman" w:hAnsi="Times New Roman" w:cs="Times New Roman"/>
          <w:sz w:val="24"/>
          <w:szCs w:val="24"/>
        </w:rPr>
        <w:t>ir</w:t>
      </w:r>
      <w:r w:rsidRPr="001D4D7A">
        <w:rPr>
          <w:rFonts w:ascii="Times New Roman" w:eastAsia="Times New Roman" w:hAnsi="Times New Roman" w:cs="Times New Roman"/>
          <w:sz w:val="24"/>
          <w:szCs w:val="24"/>
        </w:rPr>
        <w:t xml:space="preserve"> EUR </w:t>
      </w:r>
      <w:r w:rsidRPr="001D4D7A">
        <w:rPr>
          <w:rFonts w:ascii="Times New Roman" w:eastAsia="Times New Roman" w:hAnsi="Times New Roman" w:cs="Times New Roman"/>
          <w:sz w:val="24"/>
          <w:szCs w:val="24"/>
          <w:highlight w:val="yellow"/>
        </w:rPr>
        <w:t>____________ (_______________),</w:t>
      </w:r>
      <w:r w:rsidRPr="001D4D7A">
        <w:rPr>
          <w:rFonts w:ascii="Times New Roman" w:eastAsia="Times New Roman" w:hAnsi="Times New Roman" w:cs="Times New Roman"/>
          <w:sz w:val="24"/>
          <w:szCs w:val="24"/>
        </w:rPr>
        <w:t xml:space="preserve"> neieskaitot pievienotās vērtības nodokli (turpmāk- PVN). PVN tiek aprēķināts un maksāts saskaņā ar spēkā esošajiem normatīvajiem aktiem.</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lastRenderedPageBreak/>
        <w:t>Pre</w:t>
      </w:r>
      <w:r w:rsidR="004875E5">
        <w:rPr>
          <w:rFonts w:ascii="Times New Roman" w:eastAsia="Times New Roman" w:hAnsi="Times New Roman" w:cs="Times New Roman"/>
          <w:bCs/>
          <w:sz w:val="24"/>
          <w:szCs w:val="24"/>
        </w:rPr>
        <w:t>ču</w:t>
      </w:r>
      <w:r w:rsidRPr="001D4D7A">
        <w:rPr>
          <w:rFonts w:ascii="Times New Roman" w:eastAsia="Times New Roman" w:hAnsi="Times New Roman" w:cs="Times New Roman"/>
          <w:sz w:val="24"/>
          <w:szCs w:val="24"/>
        </w:rPr>
        <w:t xml:space="preserve"> cena ir noteikta Līguma </w:t>
      </w:r>
      <w:r w:rsidR="009D7964">
        <w:rPr>
          <w:rFonts w:ascii="Times New Roman" w:eastAsia="Times New Roman" w:hAnsi="Times New Roman" w:cs="Times New Roman"/>
          <w:sz w:val="24"/>
          <w:szCs w:val="24"/>
        </w:rPr>
        <w:t>1</w:t>
      </w:r>
      <w:r w:rsidRPr="001D4D7A">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Pr="001D4D7A">
        <w:rPr>
          <w:rFonts w:ascii="Times New Roman" w:eastAsia="Times New Roman" w:hAnsi="Times New Roman" w:cs="Times New Roman"/>
          <w:sz w:val="24"/>
          <w:szCs w:val="24"/>
        </w:rPr>
        <w:t xml:space="preserve">Finanšu piedāvājums” un </w:t>
      </w:r>
      <w:r w:rsidR="009B4B8B">
        <w:rPr>
          <w:rFonts w:ascii="Times New Roman" w:eastAsia="Times New Roman" w:hAnsi="Times New Roman" w:cs="Times New Roman"/>
          <w:sz w:val="24"/>
          <w:szCs w:val="24"/>
        </w:rPr>
        <w:t xml:space="preserve">nevar tikt palielināta </w:t>
      </w:r>
      <w:r w:rsidRPr="001D4D7A">
        <w:rPr>
          <w:rFonts w:ascii="Times New Roman" w:eastAsia="Times New Roman" w:hAnsi="Times New Roman" w:cs="Times New Roman"/>
          <w:sz w:val="24"/>
          <w:szCs w:val="24"/>
        </w:rPr>
        <w:t>Līguma darbības laikā.</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 xml:space="preserve">Līguma </w:t>
      </w:r>
      <w:r w:rsidR="009D7964">
        <w:rPr>
          <w:rFonts w:ascii="Times New Roman" w:eastAsia="Times New Roman" w:hAnsi="Times New Roman" w:cs="Times New Roman"/>
          <w:sz w:val="24"/>
          <w:szCs w:val="24"/>
        </w:rPr>
        <w:t>1</w:t>
      </w:r>
      <w:r w:rsidR="009D7964" w:rsidRPr="001D4D7A">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009D7964" w:rsidRPr="001D4D7A">
        <w:rPr>
          <w:rFonts w:ascii="Times New Roman" w:eastAsia="Times New Roman" w:hAnsi="Times New Roman" w:cs="Times New Roman"/>
          <w:sz w:val="24"/>
          <w:szCs w:val="24"/>
        </w:rPr>
        <w:t>Finanšu piedāvājums”</w:t>
      </w:r>
      <w:r>
        <w:rPr>
          <w:rFonts w:ascii="Times New Roman" w:eastAsia="Times New Roman" w:hAnsi="Times New Roman" w:cs="Times New Roman"/>
          <w:iCs/>
          <w:sz w:val="24"/>
          <w:szCs w:val="24"/>
        </w:rPr>
        <w:t xml:space="preserve"> norādītajā</w:t>
      </w:r>
      <w:r w:rsidR="004875E5">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Pre</w:t>
      </w:r>
      <w:r w:rsidR="004875E5">
        <w:rPr>
          <w:rFonts w:ascii="Times New Roman" w:eastAsia="Times New Roman" w:hAnsi="Times New Roman" w:cs="Times New Roman"/>
          <w:iCs/>
          <w:sz w:val="24"/>
          <w:szCs w:val="24"/>
        </w:rPr>
        <w:t>ču</w:t>
      </w:r>
      <w:r>
        <w:rPr>
          <w:rFonts w:ascii="Times New Roman" w:eastAsia="Times New Roman" w:hAnsi="Times New Roman" w:cs="Times New Roman"/>
          <w:iCs/>
          <w:sz w:val="24"/>
          <w:szCs w:val="24"/>
        </w:rPr>
        <w:t xml:space="preserve"> cenā</w:t>
      </w:r>
      <w:r w:rsidR="004875E5">
        <w:rPr>
          <w:rFonts w:ascii="Times New Roman" w:eastAsia="Times New Roman" w:hAnsi="Times New Roman" w:cs="Times New Roman"/>
          <w:iCs/>
          <w:sz w:val="24"/>
          <w:szCs w:val="24"/>
        </w:rPr>
        <w:t>s</w:t>
      </w:r>
      <w:r w:rsidRPr="001D4D7A">
        <w:rPr>
          <w:rFonts w:ascii="Times New Roman" w:eastAsia="Times New Roman" w:hAnsi="Times New Roman" w:cs="Times New Roman"/>
          <w:i/>
          <w:iCs/>
          <w:sz w:val="24"/>
          <w:szCs w:val="24"/>
        </w:rPr>
        <w:t xml:space="preserve"> </w:t>
      </w:r>
      <w:r w:rsidRPr="001D4D7A">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1D4D7A">
        <w:rPr>
          <w:rFonts w:ascii="Times New Roman" w:eastAsia="Times New Roman" w:hAnsi="Times New Roman" w:cs="Times New Roman"/>
          <w:iCs/>
          <w:sz w:val="24"/>
          <w:szCs w:val="24"/>
        </w:rPr>
        <w:t xml:space="preserve">transporta, piegādes, </w:t>
      </w:r>
      <w:r w:rsidR="009D7964">
        <w:rPr>
          <w:rFonts w:ascii="Times New Roman" w:eastAsia="Times New Roman" w:hAnsi="Times New Roman" w:cs="Times New Roman"/>
          <w:iCs/>
          <w:sz w:val="24"/>
          <w:szCs w:val="24"/>
        </w:rPr>
        <w:t>tajā skaitā Pre</w:t>
      </w:r>
      <w:r w:rsidR="004875E5">
        <w:rPr>
          <w:rFonts w:ascii="Times New Roman" w:eastAsia="Times New Roman" w:hAnsi="Times New Roman" w:cs="Times New Roman"/>
          <w:iCs/>
          <w:sz w:val="24"/>
          <w:szCs w:val="24"/>
        </w:rPr>
        <w:t>ču</w:t>
      </w:r>
      <w:r w:rsidR="009D7964">
        <w:rPr>
          <w:rFonts w:ascii="Times New Roman" w:eastAsia="Times New Roman" w:hAnsi="Times New Roman" w:cs="Times New Roman"/>
          <w:iCs/>
          <w:sz w:val="24"/>
          <w:szCs w:val="24"/>
        </w:rPr>
        <w:t xml:space="preserve"> </w:t>
      </w:r>
      <w:r w:rsidRPr="001D4D7A">
        <w:rPr>
          <w:rFonts w:ascii="Times New Roman" w:eastAsia="Times New Roman" w:hAnsi="Times New Roman" w:cs="Times New Roman"/>
          <w:iCs/>
          <w:sz w:val="24"/>
          <w:szCs w:val="24"/>
        </w:rPr>
        <w:t>iekraušanas, izkraušanas izmaksas</w:t>
      </w:r>
      <w:r w:rsidR="004875E5">
        <w:rPr>
          <w:rFonts w:ascii="Times New Roman" w:eastAsia="Times New Roman" w:hAnsi="Times New Roman" w:cs="Times New Roman"/>
          <w:iCs/>
          <w:sz w:val="24"/>
          <w:szCs w:val="24"/>
        </w:rPr>
        <w:t>, uzstādīšanas un Pircēja darbinieku apmācības (ja atttiecināms) izmaksas</w:t>
      </w:r>
      <w:r>
        <w:rPr>
          <w:rFonts w:ascii="Times New Roman" w:eastAsia="Times New Roman" w:hAnsi="Times New Roman" w:cs="Times New Roman"/>
          <w:iCs/>
          <w:sz w:val="24"/>
          <w:szCs w:val="24"/>
        </w:rPr>
        <w:t>.</w:t>
      </w:r>
    </w:p>
    <w:p w:rsidR="00480AA6" w:rsidRPr="00480AA6"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saņemt</w:t>
      </w:r>
      <w:r w:rsidR="004875E5">
        <w:rPr>
          <w:rFonts w:ascii="Times New Roman" w:eastAsia="Times New Roman" w:hAnsi="Times New Roman" w:cs="Times New Roman"/>
          <w:sz w:val="24"/>
          <w:szCs w:val="24"/>
        </w:rPr>
        <w:t>ajām</w:t>
      </w:r>
      <w:r w:rsidRPr="001D4D7A">
        <w:rPr>
          <w:rFonts w:ascii="Times New Roman" w:eastAsia="Times New Roman" w:hAnsi="Times New Roman" w:cs="Times New Roman"/>
          <w:sz w:val="24"/>
          <w:szCs w:val="24"/>
        </w:rPr>
        <w:t xml:space="preserve"> Prec</w:t>
      </w:r>
      <w:r w:rsidR="004875E5">
        <w:rPr>
          <w:rFonts w:ascii="Times New Roman" w:eastAsia="Times New Roman" w:hAnsi="Times New Roman" w:cs="Times New Roman"/>
          <w:sz w:val="24"/>
          <w:szCs w:val="24"/>
        </w:rPr>
        <w:t>ēm</w:t>
      </w:r>
      <w:r w:rsidRPr="001D4D7A">
        <w:rPr>
          <w:rFonts w:ascii="Times New Roman" w:eastAsia="Times New Roman" w:hAnsi="Times New Roman" w:cs="Times New Roman"/>
          <w:sz w:val="24"/>
          <w:szCs w:val="24"/>
        </w:rPr>
        <w:t xml:space="preserve">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norēķinās izmantojot bezskaidras naudas norēķinus, veicot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Līgumā norādīto bankas kontu </w:t>
      </w:r>
      <w:r w:rsidR="00E46166">
        <w:rPr>
          <w:rFonts w:ascii="Times New Roman" w:eastAsia="Times New Roman" w:hAnsi="Times New Roman" w:cs="Times New Roman"/>
          <w:sz w:val="24"/>
          <w:szCs w:val="24"/>
        </w:rPr>
        <w:t>3</w:t>
      </w:r>
      <w:r w:rsidRPr="001D4D7A">
        <w:rPr>
          <w:rFonts w:ascii="Times New Roman" w:eastAsia="Times New Roman" w:hAnsi="Times New Roman" w:cs="Times New Roman"/>
          <w:sz w:val="24"/>
          <w:szCs w:val="24"/>
        </w:rPr>
        <w:t>0 (</w:t>
      </w:r>
      <w:r w:rsidR="00E46166">
        <w:rPr>
          <w:rFonts w:ascii="Times New Roman" w:eastAsia="Times New Roman" w:hAnsi="Times New Roman" w:cs="Times New Roman"/>
          <w:sz w:val="24"/>
          <w:szCs w:val="24"/>
        </w:rPr>
        <w:t>trīsdesmit</w:t>
      </w:r>
      <w:r w:rsidRPr="001D4D7A">
        <w:rPr>
          <w:rFonts w:ascii="Times New Roman" w:eastAsia="Times New Roman" w:hAnsi="Times New Roman" w:cs="Times New Roman"/>
          <w:sz w:val="24"/>
          <w:szCs w:val="24"/>
        </w:rPr>
        <w:t xml:space="preserve">) dienu laikā pēc </w:t>
      </w:r>
      <w:r w:rsidR="00480AA6" w:rsidRPr="00480AA6">
        <w:rPr>
          <w:rFonts w:ascii="Times New Roman" w:eastAsia="Times New Roman" w:hAnsi="Times New Roman" w:cs="Times New Roman"/>
          <w:sz w:val="24"/>
          <w:szCs w:val="24"/>
        </w:rPr>
        <w:t>Preču pieņemšanas – nodošanas akta abpusējas parakstīšanas un atbilstoši sagatavota rēķina saņemšanas dienas</w:t>
      </w:r>
      <w:r w:rsidRPr="00480AA6">
        <w:rPr>
          <w:rFonts w:ascii="Times New Roman" w:eastAsia="Times New Roman" w:hAnsi="Times New Roman" w:cs="Times New Roman"/>
          <w:sz w:val="24"/>
          <w:szCs w:val="24"/>
        </w:rPr>
        <w:t>.</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samaksas dienu tiek uzskatīta diena, kad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veicis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norēķinu kontu.</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Sagatavojot rēķinu un pieņemšanas- nodošanas aktu, </w:t>
      </w:r>
      <w:r w:rsidR="00997C36">
        <w:rPr>
          <w:rFonts w:ascii="Times New Roman" w:eastAsia="Times New Roman" w:hAnsi="Times New Roman" w:cs="Times New Roman"/>
          <w:bCs/>
          <w:sz w:val="24"/>
          <w:szCs w:val="24"/>
        </w:rPr>
        <w:t>Pārdevējs</w:t>
      </w:r>
      <w:r>
        <w:rPr>
          <w:rFonts w:ascii="Times New Roman" w:eastAsia="Times New Roman" w:hAnsi="Times New Roman" w:cs="Times New Roman"/>
          <w:bCs/>
          <w:sz w:val="24"/>
          <w:szCs w:val="24"/>
        </w:rPr>
        <w:t xml:space="preserve"> tajos</w:t>
      </w:r>
      <w:r w:rsidRPr="001D4D7A">
        <w:rPr>
          <w:rFonts w:ascii="Times New Roman" w:eastAsia="Times New Roman" w:hAnsi="Times New Roman" w:cs="Times New Roman"/>
          <w:sz w:val="24"/>
          <w:szCs w:val="24"/>
        </w:rPr>
        <w:t xml:space="preserve"> norāda </w:t>
      </w:r>
      <w:r w:rsidRPr="001D4D7A">
        <w:rPr>
          <w:rFonts w:ascii="Times New Roman" w:eastAsia="Times New Roman" w:hAnsi="Times New Roman" w:cs="Times New Roman"/>
          <w:color w:val="000000"/>
          <w:sz w:val="24"/>
          <w:szCs w:val="24"/>
        </w:rPr>
        <w:t>Iepirkuma nosaukumu</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Iepirkuma </w:t>
      </w:r>
      <w:r w:rsidRPr="001D4D7A">
        <w:rPr>
          <w:rFonts w:ascii="Times New Roman" w:eastAsia="Times New Roman" w:hAnsi="Times New Roman" w:cs="Times New Roman"/>
          <w:sz w:val="24"/>
          <w:szCs w:val="24"/>
        </w:rPr>
        <w:t>identifikācijas Nr.</w:t>
      </w:r>
      <w:r w:rsidRPr="001D4D7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997C36">
        <w:rPr>
          <w:rFonts w:ascii="Times New Roman" w:eastAsia="Calibri" w:hAnsi="Times New Roman" w:cs="Times New Roman"/>
          <w:color w:val="000000"/>
          <w:sz w:val="24"/>
          <w:szCs w:val="24"/>
        </w:rPr>
        <w:t>Pircēja</w:t>
      </w:r>
      <w:r>
        <w:rPr>
          <w:rFonts w:ascii="Times New Roman" w:eastAsia="Calibri" w:hAnsi="Times New Roman" w:cs="Times New Roman"/>
          <w:color w:val="000000"/>
          <w:sz w:val="24"/>
          <w:szCs w:val="24"/>
        </w:rPr>
        <w:t xml:space="preserve"> līguma </w:t>
      </w:r>
      <w:r w:rsidR="00480AA6">
        <w:rPr>
          <w:rFonts w:ascii="Times New Roman" w:eastAsia="Calibri" w:hAnsi="Times New Roman" w:cs="Times New Roman"/>
          <w:color w:val="000000"/>
          <w:sz w:val="24"/>
          <w:szCs w:val="24"/>
        </w:rPr>
        <w:t>numuru</w:t>
      </w:r>
      <w:r>
        <w:rPr>
          <w:rFonts w:ascii="Times New Roman" w:eastAsia="Calibri" w:hAnsi="Times New Roman" w:cs="Times New Roman"/>
          <w:color w:val="000000"/>
          <w:sz w:val="24"/>
          <w:szCs w:val="24"/>
        </w:rPr>
        <w:t xml:space="preserve"> </w:t>
      </w:r>
      <w:r w:rsidR="00480AA6">
        <w:rPr>
          <w:rFonts w:ascii="Times New Roman" w:eastAsia="Calibri" w:hAnsi="Times New Roman" w:cs="Times New Roman"/>
          <w:color w:val="000000"/>
          <w:sz w:val="24"/>
          <w:szCs w:val="24"/>
        </w:rPr>
        <w:t>un citus</w:t>
      </w:r>
      <w:r w:rsidRPr="001D4D7A">
        <w:rPr>
          <w:rFonts w:ascii="Times New Roman" w:eastAsia="Calibri" w:hAnsi="Times New Roman" w:cs="Times New Roman"/>
          <w:color w:val="000000"/>
          <w:sz w:val="24"/>
          <w:szCs w:val="24"/>
        </w:rPr>
        <w:t xml:space="preserve"> nepieciešamos rekvizītus</w:t>
      </w:r>
      <w:r w:rsidRPr="001D4D7A">
        <w:rPr>
          <w:rFonts w:ascii="Times New Roman" w:eastAsia="Times New Roman" w:hAnsi="Times New Roman" w:cs="Times New Roman"/>
          <w:sz w:val="24"/>
          <w:szCs w:val="24"/>
        </w:rPr>
        <w:t>.</w:t>
      </w:r>
    </w:p>
    <w:p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Līguma 3.</w:t>
      </w:r>
      <w:r w:rsidR="00480AA6">
        <w:rPr>
          <w:rFonts w:ascii="Times New Roman" w:eastAsia="Times New Roman" w:hAnsi="Times New Roman" w:cs="Times New Roman"/>
          <w:bCs/>
          <w:sz w:val="24"/>
          <w:szCs w:val="24"/>
        </w:rPr>
        <w:t>6</w:t>
      </w:r>
      <w:r w:rsidRPr="001D4D7A">
        <w:rPr>
          <w:rFonts w:ascii="Times New Roman" w:eastAsia="Times New Roman" w:hAnsi="Times New Roman" w:cs="Times New Roman"/>
          <w:bCs/>
          <w:sz w:val="24"/>
          <w:szCs w:val="24"/>
        </w:rPr>
        <w:t>.pun</w:t>
      </w:r>
      <w:r>
        <w:rPr>
          <w:rFonts w:ascii="Times New Roman" w:eastAsia="Times New Roman" w:hAnsi="Times New Roman" w:cs="Times New Roman"/>
          <w:bCs/>
          <w:sz w:val="24"/>
          <w:szCs w:val="24"/>
        </w:rPr>
        <w:t>k</w:t>
      </w:r>
      <w:r w:rsidRPr="001D4D7A">
        <w:rPr>
          <w:rFonts w:ascii="Times New Roman" w:eastAsia="Times New Roman" w:hAnsi="Times New Roman" w:cs="Times New Roman"/>
          <w:bCs/>
          <w:sz w:val="24"/>
          <w:szCs w:val="24"/>
        </w:rPr>
        <w:t xml:space="preserve">tā noteikto prasību neievērošanas gadījumā </w:t>
      </w:r>
      <w:r w:rsidR="00997C36">
        <w:rPr>
          <w:rFonts w:ascii="Times New Roman" w:eastAsia="Times New Roman" w:hAnsi="Times New Roman" w:cs="Times New Roman"/>
          <w:bCs/>
          <w:sz w:val="24"/>
          <w:szCs w:val="24"/>
        </w:rPr>
        <w:t>Pircējs</w:t>
      </w:r>
      <w:r>
        <w:rPr>
          <w:rFonts w:ascii="Times New Roman" w:eastAsia="Times New Roman" w:hAnsi="Times New Roman" w:cs="Times New Roman"/>
          <w:bCs/>
          <w:sz w:val="24"/>
          <w:szCs w:val="24"/>
        </w:rPr>
        <w:t xml:space="preserve"> ir tiesīgs neapmaksāt rēķinu</w:t>
      </w:r>
      <w:r w:rsidR="00376FFE">
        <w:rPr>
          <w:rFonts w:ascii="Times New Roman" w:eastAsia="Times New Roman" w:hAnsi="Times New Roman" w:cs="Times New Roman"/>
          <w:bCs/>
          <w:sz w:val="24"/>
          <w:szCs w:val="24"/>
        </w:rPr>
        <w:t xml:space="preserve"> </w:t>
      </w:r>
      <w:r w:rsidRPr="001D4D7A">
        <w:rPr>
          <w:rFonts w:ascii="Times New Roman" w:eastAsia="Times New Roman" w:hAnsi="Times New Roman" w:cs="Times New Roman"/>
          <w:bCs/>
          <w:sz w:val="24"/>
          <w:szCs w:val="24"/>
        </w:rPr>
        <w:t xml:space="preserve">līdz minēto prasību izpildei, līdz ar ko </w:t>
      </w:r>
      <w:r w:rsidR="00997C36">
        <w:rPr>
          <w:rFonts w:ascii="Times New Roman" w:eastAsia="Times New Roman" w:hAnsi="Times New Roman" w:cs="Times New Roman"/>
          <w:bCs/>
          <w:sz w:val="24"/>
          <w:szCs w:val="24"/>
        </w:rPr>
        <w:t>Pircējam</w:t>
      </w:r>
      <w:r w:rsidRPr="001D4D7A">
        <w:rPr>
          <w:rFonts w:ascii="Times New Roman" w:eastAsia="Times New Roman" w:hAnsi="Times New Roman" w:cs="Times New Roman"/>
          <w:bCs/>
          <w:sz w:val="24"/>
          <w:szCs w:val="24"/>
        </w:rPr>
        <w:t xml:space="preserve"> nevar tikt piemēroti šī Līguma 5.2.punkt</w:t>
      </w:r>
      <w:r w:rsidR="004875E5">
        <w:rPr>
          <w:rFonts w:ascii="Times New Roman" w:eastAsia="Times New Roman" w:hAnsi="Times New Roman" w:cs="Times New Roman"/>
          <w:bCs/>
          <w:sz w:val="24"/>
          <w:szCs w:val="24"/>
        </w:rPr>
        <w:t>ā</w:t>
      </w:r>
      <w:r w:rsidRPr="001D4D7A">
        <w:rPr>
          <w:rFonts w:ascii="Times New Roman" w:eastAsia="Times New Roman" w:hAnsi="Times New Roman" w:cs="Times New Roman"/>
          <w:bCs/>
          <w:sz w:val="24"/>
          <w:szCs w:val="24"/>
        </w:rPr>
        <w:t xml:space="preserve"> </w:t>
      </w:r>
      <w:r w:rsidR="004875E5">
        <w:rPr>
          <w:rFonts w:ascii="Times New Roman" w:eastAsia="Times New Roman" w:hAnsi="Times New Roman" w:cs="Times New Roman"/>
          <w:bCs/>
          <w:sz w:val="24"/>
          <w:szCs w:val="24"/>
        </w:rPr>
        <w:t>noteiktais</w:t>
      </w:r>
      <w:r w:rsidRPr="001D4D7A">
        <w:rPr>
          <w:rFonts w:ascii="Times New Roman" w:eastAsia="Times New Roman" w:hAnsi="Times New Roman" w:cs="Times New Roman"/>
          <w:bCs/>
          <w:sz w:val="24"/>
          <w:szCs w:val="24"/>
        </w:rPr>
        <w:t>.</w:t>
      </w:r>
    </w:p>
    <w:p w:rsidR="008C6FE9" w:rsidRPr="001D4D7A" w:rsidRDefault="008C6FE9" w:rsidP="007D1832">
      <w:pPr>
        <w:numPr>
          <w:ilvl w:val="0"/>
          <w:numId w:val="15"/>
        </w:numPr>
        <w:spacing w:before="120" w:after="0" w:line="240" w:lineRule="auto"/>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Preces PIEGĀDE, pieņemšana – nodošana</w:t>
      </w:r>
    </w:p>
    <w:p w:rsidR="00DC1561" w:rsidRPr="00AE62D1" w:rsidRDefault="00AE62D1" w:rsidP="007D1832">
      <w:pPr>
        <w:pStyle w:val="ListParagraph"/>
        <w:numPr>
          <w:ilvl w:val="1"/>
          <w:numId w:val="15"/>
        </w:num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AE62D1">
        <w:rPr>
          <w:rFonts w:ascii="Times New Roman" w:hAnsi="Times New Roman" w:cs="Times New Roman"/>
          <w:sz w:val="24"/>
          <w:szCs w:val="24"/>
        </w:rPr>
        <w:t>Pārdevējs</w:t>
      </w:r>
      <w:r>
        <w:rPr>
          <w:rFonts w:ascii="Times New Roman" w:hAnsi="Times New Roman" w:cs="Times New Roman"/>
          <w:sz w:val="24"/>
          <w:szCs w:val="24"/>
        </w:rPr>
        <w:t xml:space="preserve"> Preces piegādā</w:t>
      </w:r>
      <w:r w:rsidRPr="00AE62D1">
        <w:rPr>
          <w:rFonts w:ascii="Times New Roman" w:hAnsi="Times New Roman" w:cs="Times New Roman"/>
          <w:sz w:val="24"/>
          <w:szCs w:val="24"/>
        </w:rPr>
        <w:t xml:space="preserve"> </w:t>
      </w:r>
      <w:r w:rsidRPr="0095395B">
        <w:rPr>
          <w:rFonts w:ascii="Times New Roman" w:hAnsi="Times New Roman" w:cs="Times New Roman"/>
          <w:sz w:val="24"/>
          <w:szCs w:val="24"/>
        </w:rPr>
        <w:t xml:space="preserve">ar savu transportu </w:t>
      </w:r>
      <w:r w:rsidRPr="00AE62D1">
        <w:rPr>
          <w:rFonts w:ascii="Times New Roman" w:hAnsi="Times New Roman" w:cs="Times New Roman"/>
          <w:sz w:val="24"/>
          <w:szCs w:val="24"/>
        </w:rPr>
        <w:t>atbilstoši Līguma 1.pielikumā „Tehniskais un finanšu piedāvājums” noteiktajam</w:t>
      </w:r>
      <w:r>
        <w:rPr>
          <w:rFonts w:ascii="Times New Roman" w:hAnsi="Times New Roman" w:cs="Times New Roman"/>
          <w:sz w:val="24"/>
          <w:szCs w:val="24"/>
        </w:rPr>
        <w:t xml:space="preserve"> Preču piegādes termiņam un apjomam</w:t>
      </w:r>
      <w:r w:rsidR="0095395B" w:rsidRPr="00AE62D1">
        <w:rPr>
          <w:rFonts w:ascii="Times New Roman" w:hAnsi="Times New Roman" w:cs="Times New Roman"/>
          <w:sz w:val="24"/>
          <w:szCs w:val="24"/>
        </w:rPr>
        <w:t xml:space="preserve">. </w:t>
      </w:r>
      <w:r>
        <w:rPr>
          <w:rFonts w:ascii="Times New Roman" w:hAnsi="Times New Roman" w:cs="Times New Roman"/>
          <w:sz w:val="24"/>
          <w:szCs w:val="24"/>
        </w:rPr>
        <w:t xml:space="preserve">Pārdevējs ir tiesīgs Preces piegādāt pa daļām, ievērojot </w:t>
      </w:r>
      <w:r w:rsidRPr="00AE62D1">
        <w:rPr>
          <w:rFonts w:ascii="Times New Roman" w:hAnsi="Times New Roman" w:cs="Times New Roman"/>
          <w:sz w:val="24"/>
          <w:szCs w:val="24"/>
        </w:rPr>
        <w:t xml:space="preserve">Līguma 1.pielikumā „Tehniskais un finanšu piedāvājums” </w:t>
      </w:r>
      <w:r>
        <w:rPr>
          <w:rFonts w:ascii="Times New Roman" w:hAnsi="Times New Roman" w:cs="Times New Roman"/>
          <w:sz w:val="24"/>
          <w:szCs w:val="24"/>
        </w:rPr>
        <w:t xml:space="preserve"> noteikto Preču piegādes termiņu.</w:t>
      </w:r>
    </w:p>
    <w:p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Pre</w:t>
      </w:r>
      <w:r w:rsidR="00AE62D1">
        <w:rPr>
          <w:rFonts w:ascii="Times New Roman" w:hAnsi="Times New Roman" w:cs="Times New Roman"/>
          <w:sz w:val="24"/>
          <w:szCs w:val="24"/>
        </w:rPr>
        <w:t>ču</w:t>
      </w:r>
      <w:r w:rsidRPr="0095395B">
        <w:rPr>
          <w:rFonts w:ascii="Times New Roman" w:hAnsi="Times New Roman" w:cs="Times New Roman"/>
          <w:sz w:val="24"/>
          <w:szCs w:val="24"/>
        </w:rPr>
        <w:t xml:space="preserve"> piegādes vieta ir </w:t>
      </w:r>
      <w:r w:rsidRPr="0095395B">
        <w:rPr>
          <w:rFonts w:ascii="Times New Roman" w:hAnsi="Times New Roman" w:cs="Times New Roman"/>
          <w:color w:val="000000"/>
          <w:sz w:val="24"/>
          <w:szCs w:val="24"/>
        </w:rPr>
        <w:t>noteikta Līguma 1.pielikumā</w:t>
      </w:r>
      <w:r>
        <w:rPr>
          <w:rFonts w:ascii="Times New Roman" w:hAnsi="Times New Roman" w:cs="Times New Roman"/>
          <w:color w:val="000000"/>
          <w:sz w:val="24"/>
          <w:szCs w:val="24"/>
        </w:rPr>
        <w:t xml:space="preserve"> </w:t>
      </w:r>
      <w:r w:rsidRPr="0095395B">
        <w:rPr>
          <w:rFonts w:ascii="Times New Roman" w:hAnsi="Times New Roman" w:cs="Times New Roman"/>
          <w:sz w:val="24"/>
          <w:szCs w:val="24"/>
        </w:rPr>
        <w:t>„Tehniskais un finanšu piedāvājums”</w:t>
      </w:r>
      <w:r w:rsidRPr="0095395B">
        <w:rPr>
          <w:rFonts w:ascii="Times New Roman" w:hAnsi="Times New Roman" w:cs="Times New Roman"/>
          <w:sz w:val="24"/>
          <w:szCs w:val="24"/>
          <w:lang w:eastAsia="en-US"/>
        </w:rPr>
        <w:t>.</w:t>
      </w:r>
      <w:r w:rsidRPr="0095395B">
        <w:rPr>
          <w:rFonts w:ascii="Times New Roman" w:hAnsi="Times New Roman" w:cs="Times New Roman"/>
          <w:sz w:val="24"/>
          <w:szCs w:val="24"/>
        </w:rPr>
        <w:t xml:space="preserve"> </w:t>
      </w:r>
      <w:r w:rsidR="00997C36"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konkrētu piegādes laiku </w:t>
      </w:r>
      <w:r w:rsidR="00AE62D1">
        <w:rPr>
          <w:rFonts w:ascii="Times New Roman" w:eastAsia="Times New Roman" w:hAnsi="Times New Roman" w:cs="Times New Roman"/>
          <w:bCs/>
          <w:sz w:val="24"/>
          <w:szCs w:val="24"/>
        </w:rPr>
        <w:t xml:space="preserve">un vietu </w:t>
      </w:r>
      <w:r w:rsidR="008C6FE9" w:rsidRPr="0095395B">
        <w:rPr>
          <w:rFonts w:ascii="Times New Roman" w:eastAsia="Times New Roman" w:hAnsi="Times New Roman" w:cs="Times New Roman"/>
          <w:bCs/>
          <w:sz w:val="24"/>
          <w:szCs w:val="24"/>
        </w:rPr>
        <w:t xml:space="preserve">saskaņot ar </w:t>
      </w:r>
      <w:r w:rsidR="00997C36"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kontaktpersonu.</w:t>
      </w:r>
    </w:p>
    <w:p w:rsidR="0095395B" w:rsidRPr="0095395B" w:rsidRDefault="00997C36"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bCs/>
          <w:sz w:val="24"/>
        </w:rPr>
        <w:t>Pārdevēj</w:t>
      </w:r>
      <w:r w:rsidR="007461C7">
        <w:rPr>
          <w:rFonts w:ascii="Times New Roman" w:hAnsi="Times New Roman"/>
          <w:bCs/>
          <w:sz w:val="24"/>
        </w:rPr>
        <w:t>s</w:t>
      </w:r>
      <w:r w:rsidR="008C6FE9" w:rsidRPr="0095395B">
        <w:rPr>
          <w:rFonts w:ascii="Times New Roman" w:hAnsi="Times New Roman"/>
          <w:bCs/>
          <w:sz w:val="24"/>
        </w:rPr>
        <w:t xml:space="preserve"> </w:t>
      </w:r>
      <w:r w:rsidR="007461C7">
        <w:rPr>
          <w:rFonts w:ascii="Times New Roman" w:hAnsi="Times New Roman"/>
          <w:bCs/>
          <w:sz w:val="24"/>
        </w:rPr>
        <w:t xml:space="preserve">piegādā </w:t>
      </w:r>
      <w:r w:rsidR="008C6FE9" w:rsidRPr="0095395B">
        <w:rPr>
          <w:rFonts w:ascii="Times New Roman" w:hAnsi="Times New Roman"/>
          <w:bCs/>
          <w:sz w:val="24"/>
        </w:rPr>
        <w:t>Prec</w:t>
      </w:r>
      <w:r w:rsidR="00475983">
        <w:rPr>
          <w:rFonts w:ascii="Times New Roman" w:hAnsi="Times New Roman"/>
          <w:bCs/>
          <w:sz w:val="24"/>
        </w:rPr>
        <w:t>es</w:t>
      </w:r>
      <w:r w:rsidR="008C6FE9" w:rsidRPr="0095395B">
        <w:rPr>
          <w:rFonts w:ascii="Times New Roman" w:hAnsi="Times New Roman"/>
          <w:bCs/>
          <w:sz w:val="24"/>
        </w:rPr>
        <w:t xml:space="preserve"> oriģināliepakojumā</w:t>
      </w:r>
      <w:r w:rsidR="00480AA6" w:rsidRPr="0095395B">
        <w:rPr>
          <w:rFonts w:ascii="Times New Roman" w:hAnsi="Times New Roman"/>
          <w:bCs/>
          <w:sz w:val="24"/>
        </w:rPr>
        <w:t xml:space="preserve">, </w:t>
      </w:r>
      <w:r w:rsidR="008C6FE9" w:rsidRPr="0095395B">
        <w:rPr>
          <w:rFonts w:ascii="Times New Roman" w:hAnsi="Times New Roman"/>
          <w:bCs/>
          <w:sz w:val="24"/>
        </w:rPr>
        <w:t xml:space="preserve">kopā ar </w:t>
      </w:r>
      <w:r w:rsidR="008C6FE9" w:rsidRPr="0095395B">
        <w:rPr>
          <w:rFonts w:ascii="Times New Roman" w:hAnsi="Times New Roman"/>
          <w:sz w:val="24"/>
        </w:rPr>
        <w:t>uzglabāšanas noteikumiem un lietošanas instrukcijām latviešu valodā</w:t>
      </w:r>
      <w:r w:rsidR="0011148C">
        <w:rPr>
          <w:rFonts w:ascii="Times New Roman" w:hAnsi="Times New Roman"/>
          <w:sz w:val="24"/>
        </w:rPr>
        <w:t>, ja tādas ir konkrētaj</w:t>
      </w:r>
      <w:r w:rsidR="00475983">
        <w:rPr>
          <w:rFonts w:ascii="Times New Roman" w:hAnsi="Times New Roman"/>
          <w:sz w:val="24"/>
        </w:rPr>
        <w:t>ām</w:t>
      </w:r>
      <w:r w:rsidR="0011148C">
        <w:rPr>
          <w:rFonts w:ascii="Times New Roman" w:hAnsi="Times New Roman"/>
          <w:sz w:val="24"/>
        </w:rPr>
        <w:t xml:space="preserve"> </w:t>
      </w:r>
      <w:r w:rsidR="00475983">
        <w:rPr>
          <w:rFonts w:ascii="Times New Roman" w:hAnsi="Times New Roman"/>
          <w:sz w:val="24"/>
        </w:rPr>
        <w:t>P</w:t>
      </w:r>
      <w:r w:rsidR="0011148C">
        <w:rPr>
          <w:rFonts w:ascii="Times New Roman" w:hAnsi="Times New Roman"/>
          <w:sz w:val="24"/>
        </w:rPr>
        <w:t>rec</w:t>
      </w:r>
      <w:r w:rsidR="00475983">
        <w:rPr>
          <w:rFonts w:ascii="Times New Roman" w:hAnsi="Times New Roman"/>
          <w:sz w:val="24"/>
        </w:rPr>
        <w:t>ēm</w:t>
      </w:r>
      <w:r w:rsidR="008C6FE9" w:rsidRPr="0095395B">
        <w:rPr>
          <w:rFonts w:ascii="Times New Roman" w:hAnsi="Times New Roman"/>
          <w:sz w:val="24"/>
        </w:rPr>
        <w:t>.</w:t>
      </w:r>
      <w:r w:rsidR="000219AD" w:rsidRPr="0095395B">
        <w:rPr>
          <w:rFonts w:ascii="Times New Roman" w:hAnsi="Times New Roman"/>
          <w:sz w:val="24"/>
        </w:rPr>
        <w:t xml:space="preserve"> </w:t>
      </w:r>
      <w:r w:rsidR="00480AA6" w:rsidRPr="0095395B">
        <w:rPr>
          <w:rFonts w:ascii="Times New Roman" w:hAnsi="Times New Roman"/>
          <w:bCs/>
          <w:sz w:val="24"/>
        </w:rPr>
        <w:t>Prec</w:t>
      </w:r>
      <w:r w:rsidR="00475983">
        <w:rPr>
          <w:rFonts w:ascii="Times New Roman" w:hAnsi="Times New Roman"/>
          <w:bCs/>
          <w:sz w:val="24"/>
        </w:rPr>
        <w:t>ēm</w:t>
      </w:r>
      <w:r w:rsidR="00480AA6" w:rsidRPr="0095395B">
        <w:rPr>
          <w:rFonts w:ascii="Times New Roman" w:hAnsi="Times New Roman"/>
          <w:bCs/>
          <w:sz w:val="24"/>
        </w:rPr>
        <w:t xml:space="preserve"> jābūt jaun</w:t>
      </w:r>
      <w:r w:rsidR="00475983">
        <w:rPr>
          <w:rFonts w:ascii="Times New Roman" w:hAnsi="Times New Roman"/>
          <w:bCs/>
          <w:sz w:val="24"/>
        </w:rPr>
        <w:t>ām</w:t>
      </w:r>
      <w:r w:rsidR="00480AA6" w:rsidRPr="0095395B">
        <w:rPr>
          <w:rFonts w:ascii="Times New Roman" w:hAnsi="Times New Roman"/>
          <w:bCs/>
          <w:sz w:val="24"/>
        </w:rPr>
        <w:t xml:space="preserve"> un nelietot</w:t>
      </w:r>
      <w:r w:rsidR="00475983">
        <w:rPr>
          <w:rFonts w:ascii="Times New Roman" w:hAnsi="Times New Roman"/>
          <w:bCs/>
          <w:sz w:val="24"/>
        </w:rPr>
        <w:t>ām</w:t>
      </w:r>
      <w:r w:rsidR="00480AA6" w:rsidRPr="0095395B">
        <w:rPr>
          <w:rFonts w:ascii="Times New Roman" w:hAnsi="Times New Roman"/>
          <w:bCs/>
          <w:sz w:val="24"/>
        </w:rPr>
        <w:t>.</w:t>
      </w:r>
    </w:p>
    <w:p w:rsidR="00FA494A" w:rsidRPr="00FA494A" w:rsidRDefault="00480AA6" w:rsidP="00FA494A">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sz w:val="24"/>
        </w:rPr>
        <w:t xml:space="preserve"> </w:t>
      </w:r>
      <w:r w:rsidR="000219AD" w:rsidRPr="0095395B">
        <w:rPr>
          <w:rFonts w:ascii="Times New Roman" w:hAnsi="Times New Roman"/>
          <w:sz w:val="24"/>
        </w:rPr>
        <w:t>Pārdevējs nodrošina Pre</w:t>
      </w:r>
      <w:r w:rsidR="00475983">
        <w:rPr>
          <w:rFonts w:ascii="Times New Roman" w:hAnsi="Times New Roman"/>
          <w:sz w:val="24"/>
        </w:rPr>
        <w:t>ču</w:t>
      </w:r>
      <w:r w:rsidR="000219AD" w:rsidRPr="0095395B">
        <w:rPr>
          <w:rFonts w:ascii="Times New Roman" w:hAnsi="Times New Roman"/>
          <w:sz w:val="24"/>
        </w:rPr>
        <w:t xml:space="preserve"> atbilstību Pre</w:t>
      </w:r>
      <w:r w:rsidR="00475983">
        <w:rPr>
          <w:rFonts w:ascii="Times New Roman" w:hAnsi="Times New Roman"/>
          <w:sz w:val="24"/>
        </w:rPr>
        <w:t>ču</w:t>
      </w:r>
      <w:r w:rsidR="000219AD" w:rsidRPr="0095395B">
        <w:rPr>
          <w:rFonts w:ascii="Times New Roman" w:hAnsi="Times New Roman"/>
          <w:sz w:val="24"/>
        </w:rPr>
        <w:t xml:space="preserve"> ražotāja standartiem, ko apliecina ar Pre</w:t>
      </w:r>
      <w:r w:rsidR="00475983">
        <w:rPr>
          <w:rFonts w:ascii="Times New Roman" w:hAnsi="Times New Roman"/>
          <w:sz w:val="24"/>
        </w:rPr>
        <w:t>ču</w:t>
      </w:r>
      <w:r w:rsidR="000219AD" w:rsidRPr="0095395B">
        <w:rPr>
          <w:rFonts w:ascii="Times New Roman" w:hAnsi="Times New Roman"/>
          <w:sz w:val="24"/>
        </w:rPr>
        <w:t xml:space="preserve"> ražotāja atbilstības sertifikātu. Pārdevējs Prec</w:t>
      </w:r>
      <w:r w:rsidR="00475983">
        <w:rPr>
          <w:rFonts w:ascii="Times New Roman" w:hAnsi="Times New Roman"/>
          <w:sz w:val="24"/>
        </w:rPr>
        <w:t>ēm</w:t>
      </w:r>
      <w:r w:rsidR="000219AD" w:rsidRPr="0095395B">
        <w:rPr>
          <w:rFonts w:ascii="Times New Roman" w:hAnsi="Times New Roman"/>
          <w:sz w:val="24"/>
        </w:rPr>
        <w:t xml:space="preserve"> pievieno Pre</w:t>
      </w:r>
      <w:r w:rsidR="00475983">
        <w:rPr>
          <w:rFonts w:ascii="Times New Roman" w:hAnsi="Times New Roman"/>
          <w:sz w:val="24"/>
        </w:rPr>
        <w:t>ču</w:t>
      </w:r>
      <w:r w:rsidR="000219AD" w:rsidRPr="0095395B">
        <w:rPr>
          <w:rFonts w:ascii="Times New Roman" w:hAnsi="Times New Roman"/>
          <w:sz w:val="24"/>
        </w:rPr>
        <w:t xml:space="preserve"> ražotāja sertifikāta kopiju. Sertifikāta oriģinālu Pārdevējs uzrāda Pircējam pēc Pircēja pieprasījuma.</w:t>
      </w:r>
    </w:p>
    <w:p w:rsidR="00475983" w:rsidRPr="00475983" w:rsidRDefault="008C6FE9" w:rsidP="00475983">
      <w:pPr>
        <w:pStyle w:val="ListParagraph"/>
        <w:numPr>
          <w:ilvl w:val="1"/>
          <w:numId w:val="15"/>
        </w:numPr>
        <w:spacing w:before="120"/>
        <w:jc w:val="both"/>
        <w:rPr>
          <w:rFonts w:ascii="Times New Roman" w:hAnsi="Times New Roman" w:cs="Times New Roman"/>
          <w:sz w:val="24"/>
          <w:szCs w:val="24"/>
        </w:rPr>
      </w:pPr>
      <w:r w:rsidRPr="00FA494A">
        <w:rPr>
          <w:rFonts w:ascii="Times New Roman" w:eastAsia="Times New Roman" w:hAnsi="Times New Roman" w:cs="Times New Roman"/>
          <w:bCs/>
          <w:sz w:val="24"/>
          <w:szCs w:val="24"/>
        </w:rPr>
        <w:t>Vienlaicīgi ar Pre</w:t>
      </w:r>
      <w:r w:rsidR="00475983">
        <w:rPr>
          <w:rFonts w:ascii="Times New Roman" w:eastAsia="Times New Roman" w:hAnsi="Times New Roman" w:cs="Times New Roman"/>
          <w:bCs/>
          <w:sz w:val="24"/>
          <w:szCs w:val="24"/>
        </w:rPr>
        <w:t>ču</w:t>
      </w:r>
      <w:r w:rsidRPr="00FA494A">
        <w:rPr>
          <w:rFonts w:ascii="Times New Roman" w:eastAsia="Times New Roman" w:hAnsi="Times New Roman" w:cs="Times New Roman"/>
          <w:bCs/>
          <w:sz w:val="24"/>
          <w:szCs w:val="24"/>
        </w:rPr>
        <w:t xml:space="preserve"> piegādi </w:t>
      </w:r>
      <w:r w:rsidR="00997C36" w:rsidRPr="00FA494A">
        <w:rPr>
          <w:rFonts w:ascii="Times New Roman" w:eastAsia="Times New Roman" w:hAnsi="Times New Roman" w:cs="Times New Roman"/>
          <w:bCs/>
          <w:sz w:val="24"/>
          <w:szCs w:val="24"/>
        </w:rPr>
        <w:t>Pārdevējs</w:t>
      </w:r>
      <w:r w:rsidRPr="00FA494A">
        <w:rPr>
          <w:rFonts w:ascii="Times New Roman" w:eastAsia="Times New Roman" w:hAnsi="Times New Roman" w:cs="Times New Roman"/>
          <w:bCs/>
          <w:sz w:val="24"/>
          <w:szCs w:val="24"/>
        </w:rPr>
        <w:t xml:space="preserve"> nodod </w:t>
      </w:r>
      <w:r w:rsidR="00997C36" w:rsidRPr="00FA494A">
        <w:rPr>
          <w:rFonts w:ascii="Times New Roman" w:eastAsia="Times New Roman" w:hAnsi="Times New Roman" w:cs="Times New Roman"/>
          <w:bCs/>
          <w:sz w:val="24"/>
          <w:szCs w:val="24"/>
        </w:rPr>
        <w:t>Pircējam</w:t>
      </w:r>
      <w:r w:rsidRPr="00FA494A">
        <w:rPr>
          <w:rFonts w:ascii="Times New Roman" w:eastAsia="Times New Roman" w:hAnsi="Times New Roman" w:cs="Times New Roman"/>
          <w:bCs/>
          <w:sz w:val="24"/>
          <w:szCs w:val="24"/>
        </w:rPr>
        <w:t xml:space="preserve"> parakstītu pieņemšanas – nodošanas aktu atbilstoši Līguma </w:t>
      </w:r>
      <w:r w:rsidR="00997C36" w:rsidRPr="00FA494A">
        <w:rPr>
          <w:rFonts w:ascii="Times New Roman" w:eastAsia="Times New Roman" w:hAnsi="Times New Roman" w:cs="Times New Roman"/>
          <w:bCs/>
          <w:sz w:val="24"/>
          <w:szCs w:val="24"/>
        </w:rPr>
        <w:t>2</w:t>
      </w:r>
      <w:r w:rsidRPr="00FA494A">
        <w:rPr>
          <w:rFonts w:ascii="Times New Roman" w:eastAsia="Times New Roman" w:hAnsi="Times New Roman" w:cs="Times New Roman"/>
          <w:bCs/>
          <w:sz w:val="24"/>
          <w:szCs w:val="24"/>
        </w:rPr>
        <w:t xml:space="preserve">. </w:t>
      </w:r>
      <w:r w:rsidR="00997C36" w:rsidRPr="00FA494A">
        <w:rPr>
          <w:rFonts w:ascii="Times New Roman" w:eastAsia="Times New Roman" w:hAnsi="Times New Roman" w:cs="Times New Roman"/>
          <w:bCs/>
          <w:sz w:val="24"/>
          <w:szCs w:val="24"/>
        </w:rPr>
        <w:t>p</w:t>
      </w:r>
      <w:r w:rsidRPr="00FA494A">
        <w:rPr>
          <w:rFonts w:ascii="Times New Roman" w:eastAsia="Times New Roman" w:hAnsi="Times New Roman" w:cs="Times New Roman"/>
          <w:bCs/>
          <w:sz w:val="24"/>
          <w:szCs w:val="24"/>
        </w:rPr>
        <w:t>ielikuma “Pieņemšanas-nodošanas akts”</w:t>
      </w:r>
      <w:r w:rsidR="00997C36" w:rsidRPr="00FA494A">
        <w:rPr>
          <w:rFonts w:ascii="Times New Roman" w:eastAsia="Times New Roman" w:hAnsi="Times New Roman" w:cs="Times New Roman"/>
          <w:bCs/>
          <w:sz w:val="24"/>
          <w:szCs w:val="24"/>
        </w:rPr>
        <w:t xml:space="preserve"> paraugam</w:t>
      </w:r>
      <w:r w:rsidRPr="00FA494A">
        <w:rPr>
          <w:rFonts w:ascii="Times New Roman" w:eastAsia="Times New Roman" w:hAnsi="Times New Roman" w:cs="Times New Roman"/>
          <w:bCs/>
          <w:sz w:val="24"/>
          <w:szCs w:val="24"/>
        </w:rPr>
        <w:t xml:space="preserve">, </w:t>
      </w:r>
      <w:r w:rsidRPr="00FA494A">
        <w:rPr>
          <w:rFonts w:ascii="Times New Roman" w:eastAsia="Times New Roman" w:hAnsi="Times New Roman" w:cs="Times New Roman"/>
          <w:sz w:val="24"/>
          <w:szCs w:val="24"/>
        </w:rPr>
        <w:t xml:space="preserve">kurā ir norādīta informācija par </w:t>
      </w:r>
      <w:r w:rsidR="00997C36" w:rsidRPr="00FA494A">
        <w:rPr>
          <w:rFonts w:ascii="Times New Roman" w:eastAsia="Times New Roman" w:hAnsi="Times New Roman" w:cs="Times New Roman"/>
          <w:sz w:val="24"/>
          <w:szCs w:val="24"/>
        </w:rPr>
        <w:t>piegādāt</w:t>
      </w:r>
      <w:r w:rsidR="00475983">
        <w:rPr>
          <w:rFonts w:ascii="Times New Roman" w:eastAsia="Times New Roman" w:hAnsi="Times New Roman" w:cs="Times New Roman"/>
          <w:sz w:val="24"/>
          <w:szCs w:val="24"/>
        </w:rPr>
        <w:t>ajām</w:t>
      </w:r>
      <w:r w:rsidR="00997C36" w:rsidRPr="00FA494A">
        <w:rPr>
          <w:rFonts w:ascii="Times New Roman" w:eastAsia="Times New Roman" w:hAnsi="Times New Roman" w:cs="Times New Roman"/>
          <w:sz w:val="24"/>
          <w:szCs w:val="24"/>
        </w:rPr>
        <w:t xml:space="preserve"> Prec</w:t>
      </w:r>
      <w:r w:rsidR="00475983">
        <w:rPr>
          <w:rFonts w:ascii="Times New Roman" w:eastAsia="Times New Roman" w:hAnsi="Times New Roman" w:cs="Times New Roman"/>
          <w:sz w:val="24"/>
          <w:szCs w:val="24"/>
        </w:rPr>
        <w:t>ēm</w:t>
      </w:r>
      <w:r w:rsidR="00997C36" w:rsidRPr="00FA494A">
        <w:rPr>
          <w:rFonts w:ascii="Times New Roman" w:eastAsia="Times New Roman" w:hAnsi="Times New Roman" w:cs="Times New Roman"/>
          <w:sz w:val="24"/>
          <w:szCs w:val="24"/>
        </w:rPr>
        <w:t>, Pre</w:t>
      </w:r>
      <w:r w:rsidR="00475983">
        <w:rPr>
          <w:rFonts w:ascii="Times New Roman" w:eastAsia="Times New Roman" w:hAnsi="Times New Roman" w:cs="Times New Roman"/>
          <w:sz w:val="24"/>
          <w:szCs w:val="24"/>
        </w:rPr>
        <w:t>ču</w:t>
      </w:r>
      <w:r w:rsidR="00997C36" w:rsidRPr="00FA494A">
        <w:rPr>
          <w:rFonts w:ascii="Times New Roman" w:eastAsia="Times New Roman" w:hAnsi="Times New Roman" w:cs="Times New Roman"/>
          <w:sz w:val="24"/>
          <w:szCs w:val="24"/>
        </w:rPr>
        <w:t xml:space="preserve"> </w:t>
      </w:r>
      <w:r w:rsidRPr="00FA494A">
        <w:rPr>
          <w:rFonts w:ascii="Times New Roman" w:eastAsia="Times New Roman" w:hAnsi="Times New Roman" w:cs="Times New Roman"/>
          <w:sz w:val="24"/>
          <w:szCs w:val="24"/>
        </w:rPr>
        <w:t xml:space="preserve">piegādes vietu, datumu, daudzumu, cenu EUR bez PVN. </w:t>
      </w:r>
    </w:p>
    <w:p w:rsidR="00475983" w:rsidRPr="00475983" w:rsidRDefault="00A95056"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Times New Roman" w:hAnsi="Times New Roman" w:cs="Times New Roman"/>
          <w:bCs/>
          <w:sz w:val="24"/>
          <w:szCs w:val="24"/>
        </w:rPr>
        <w:t>Pircējam</w:t>
      </w:r>
      <w:r w:rsidR="008C6FE9" w:rsidRPr="00475983">
        <w:rPr>
          <w:rFonts w:ascii="Times New Roman" w:eastAsia="Times New Roman" w:hAnsi="Times New Roman" w:cs="Times New Roman"/>
          <w:bCs/>
          <w:sz w:val="24"/>
          <w:szCs w:val="24"/>
        </w:rPr>
        <w:t xml:space="preserve"> ir tiesības veikt Pre</w:t>
      </w:r>
      <w:r w:rsidR="00475983">
        <w:rPr>
          <w:rFonts w:ascii="Times New Roman" w:eastAsia="Times New Roman" w:hAnsi="Times New Roman" w:cs="Times New Roman"/>
          <w:bCs/>
          <w:sz w:val="24"/>
          <w:szCs w:val="24"/>
        </w:rPr>
        <w:t>ču</w:t>
      </w:r>
      <w:r w:rsidR="008C6FE9" w:rsidRPr="00475983">
        <w:rPr>
          <w:rFonts w:ascii="Times New Roman" w:eastAsia="Times New Roman" w:hAnsi="Times New Roman" w:cs="Times New Roman"/>
          <w:bCs/>
          <w:sz w:val="24"/>
          <w:szCs w:val="24"/>
        </w:rPr>
        <w:t xml:space="preserve"> kvalitātes atbilstības pārbaudi 10 (desmit) darba dienu laikā no Pre</w:t>
      </w:r>
      <w:r w:rsidR="00475983">
        <w:rPr>
          <w:rFonts w:ascii="Times New Roman" w:eastAsia="Times New Roman" w:hAnsi="Times New Roman" w:cs="Times New Roman"/>
          <w:bCs/>
          <w:sz w:val="24"/>
          <w:szCs w:val="24"/>
        </w:rPr>
        <w:t>ču</w:t>
      </w:r>
      <w:r w:rsidR="008C6FE9" w:rsidRPr="00475983">
        <w:rPr>
          <w:rFonts w:ascii="Times New Roman" w:eastAsia="Times New Roman" w:hAnsi="Times New Roman" w:cs="Times New Roman"/>
          <w:bCs/>
          <w:sz w:val="24"/>
          <w:szCs w:val="24"/>
        </w:rPr>
        <w:t xml:space="preserve"> piegādes </w:t>
      </w:r>
      <w:r w:rsidR="00475983">
        <w:rPr>
          <w:rFonts w:ascii="Times New Roman" w:eastAsia="Times New Roman" w:hAnsi="Times New Roman" w:cs="Times New Roman"/>
          <w:bCs/>
          <w:sz w:val="24"/>
          <w:szCs w:val="24"/>
        </w:rPr>
        <w:t xml:space="preserve">un uzstādīšanas </w:t>
      </w:r>
      <w:r w:rsidR="008C6FE9" w:rsidRPr="00475983">
        <w:rPr>
          <w:rFonts w:ascii="Times New Roman" w:eastAsia="Times New Roman" w:hAnsi="Times New Roman" w:cs="Times New Roman"/>
          <w:bCs/>
          <w:sz w:val="24"/>
          <w:szCs w:val="24"/>
        </w:rPr>
        <w:t xml:space="preserve">dienas. </w:t>
      </w:r>
    </w:p>
    <w:p w:rsidR="00475983" w:rsidRPr="00475983" w:rsidRDefault="008C6FE9"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Times New Roman" w:hAnsi="Times New Roman" w:cs="Times New Roman"/>
          <w:bCs/>
          <w:sz w:val="24"/>
          <w:szCs w:val="24"/>
        </w:rPr>
        <w:t xml:space="preserve">Ja </w:t>
      </w:r>
      <w:r w:rsidR="00A95056" w:rsidRPr="00475983">
        <w:rPr>
          <w:rFonts w:ascii="Times New Roman" w:eastAsia="Times New Roman" w:hAnsi="Times New Roman" w:cs="Times New Roman"/>
          <w:bCs/>
          <w:sz w:val="24"/>
          <w:szCs w:val="24"/>
        </w:rPr>
        <w:t>Pircējs</w:t>
      </w:r>
      <w:r w:rsidRPr="00475983">
        <w:rPr>
          <w:rFonts w:ascii="Times New Roman" w:eastAsia="Times New Roman" w:hAnsi="Times New Roman" w:cs="Times New Roman"/>
          <w:bCs/>
          <w:sz w:val="24"/>
          <w:szCs w:val="24"/>
        </w:rPr>
        <w:t xml:space="preserve"> piegādātaj</w:t>
      </w:r>
      <w:r w:rsidR="00475983">
        <w:rPr>
          <w:rFonts w:ascii="Times New Roman" w:eastAsia="Times New Roman" w:hAnsi="Times New Roman" w:cs="Times New Roman"/>
          <w:bCs/>
          <w:sz w:val="24"/>
          <w:szCs w:val="24"/>
        </w:rPr>
        <w:t>ām</w:t>
      </w:r>
      <w:r w:rsidRPr="00475983">
        <w:rPr>
          <w:rFonts w:ascii="Times New Roman" w:eastAsia="Times New Roman" w:hAnsi="Times New Roman" w:cs="Times New Roman"/>
          <w:bCs/>
          <w:sz w:val="24"/>
          <w:szCs w:val="24"/>
        </w:rPr>
        <w:t xml:space="preserve"> Prec</w:t>
      </w:r>
      <w:r w:rsidR="00475983">
        <w:rPr>
          <w:rFonts w:ascii="Times New Roman" w:eastAsia="Times New Roman" w:hAnsi="Times New Roman" w:cs="Times New Roman"/>
          <w:bCs/>
          <w:sz w:val="24"/>
          <w:szCs w:val="24"/>
        </w:rPr>
        <w:t>ēm</w:t>
      </w:r>
      <w:r w:rsidRPr="00475983">
        <w:rPr>
          <w:rFonts w:ascii="Times New Roman" w:eastAsia="Times New Roman" w:hAnsi="Times New Roman" w:cs="Times New Roman"/>
          <w:bCs/>
          <w:sz w:val="24"/>
          <w:szCs w:val="24"/>
        </w:rPr>
        <w:t xml:space="preserve"> konstatē trūkumus (</w:t>
      </w:r>
      <w:r w:rsidR="00A95056" w:rsidRPr="00475983">
        <w:rPr>
          <w:rFonts w:ascii="Times New Roman" w:eastAsia="Times New Roman" w:hAnsi="Times New Roman" w:cs="Times New Roman"/>
          <w:bCs/>
          <w:sz w:val="24"/>
          <w:szCs w:val="24"/>
        </w:rPr>
        <w:t>Pre</w:t>
      </w:r>
      <w:r w:rsidR="00475983">
        <w:rPr>
          <w:rFonts w:ascii="Times New Roman" w:eastAsia="Times New Roman" w:hAnsi="Times New Roman" w:cs="Times New Roman"/>
          <w:bCs/>
          <w:sz w:val="24"/>
          <w:szCs w:val="24"/>
        </w:rPr>
        <w:t>ču</w:t>
      </w:r>
      <w:r w:rsidR="00A95056" w:rsidRPr="00475983">
        <w:rPr>
          <w:rFonts w:ascii="Times New Roman" w:eastAsia="Times New Roman" w:hAnsi="Times New Roman" w:cs="Times New Roman"/>
          <w:bCs/>
          <w:sz w:val="24"/>
          <w:szCs w:val="24"/>
        </w:rPr>
        <w:t xml:space="preserve"> </w:t>
      </w:r>
      <w:r w:rsidRPr="00475983">
        <w:rPr>
          <w:rFonts w:ascii="Times New Roman" w:eastAsia="Times New Roman" w:hAnsi="Times New Roman" w:cs="Times New Roman"/>
          <w:bCs/>
          <w:sz w:val="24"/>
          <w:szCs w:val="24"/>
        </w:rPr>
        <w:t>iztrūkum</w:t>
      </w:r>
      <w:r w:rsidR="00475983">
        <w:rPr>
          <w:rFonts w:ascii="Times New Roman" w:eastAsia="Times New Roman" w:hAnsi="Times New Roman" w:cs="Times New Roman"/>
          <w:bCs/>
          <w:sz w:val="24"/>
          <w:szCs w:val="24"/>
        </w:rPr>
        <w:t>i</w:t>
      </w:r>
      <w:r w:rsidRPr="00475983">
        <w:rPr>
          <w:rFonts w:ascii="Times New Roman" w:eastAsia="Times New Roman" w:hAnsi="Times New Roman" w:cs="Times New Roman"/>
          <w:bCs/>
          <w:sz w:val="24"/>
          <w:szCs w:val="24"/>
        </w:rPr>
        <w:t>, Pre</w:t>
      </w:r>
      <w:r w:rsidR="00475983">
        <w:rPr>
          <w:rFonts w:ascii="Times New Roman" w:eastAsia="Times New Roman" w:hAnsi="Times New Roman" w:cs="Times New Roman"/>
          <w:bCs/>
          <w:sz w:val="24"/>
          <w:szCs w:val="24"/>
        </w:rPr>
        <w:t>ču</w:t>
      </w:r>
      <w:r w:rsidRPr="00475983">
        <w:rPr>
          <w:rFonts w:ascii="Times New Roman" w:eastAsia="Times New Roman" w:hAnsi="Times New Roman" w:cs="Times New Roman"/>
          <w:bCs/>
          <w:sz w:val="24"/>
          <w:szCs w:val="24"/>
        </w:rPr>
        <w:t xml:space="preserve"> defekti, u.c.) vai neatbilstības Līguma</w:t>
      </w:r>
      <w:r w:rsidR="00734F70" w:rsidRPr="00475983">
        <w:rPr>
          <w:rFonts w:ascii="Times New Roman" w:eastAsia="Times New Roman" w:hAnsi="Times New Roman" w:cs="Times New Roman"/>
          <w:bCs/>
          <w:sz w:val="24"/>
          <w:szCs w:val="24"/>
        </w:rPr>
        <w:t xml:space="preserve"> vai tā 1.</w:t>
      </w:r>
      <w:r w:rsidRPr="00475983">
        <w:rPr>
          <w:rFonts w:ascii="Times New Roman" w:eastAsia="Times New Roman" w:hAnsi="Times New Roman" w:cs="Times New Roman"/>
          <w:bCs/>
          <w:sz w:val="24"/>
          <w:szCs w:val="24"/>
        </w:rPr>
        <w:t xml:space="preserve">pielikuma “Tehniskais </w:t>
      </w:r>
      <w:r w:rsidR="00A95056" w:rsidRPr="00475983">
        <w:rPr>
          <w:rFonts w:ascii="Times New Roman" w:eastAsia="Times New Roman" w:hAnsi="Times New Roman" w:cs="Times New Roman"/>
          <w:bCs/>
          <w:sz w:val="24"/>
          <w:szCs w:val="24"/>
        </w:rPr>
        <w:t xml:space="preserve">un Finanšu </w:t>
      </w:r>
      <w:r w:rsidRPr="00475983">
        <w:rPr>
          <w:rFonts w:ascii="Times New Roman" w:eastAsia="Times New Roman" w:hAnsi="Times New Roman" w:cs="Times New Roman"/>
          <w:bCs/>
          <w:sz w:val="24"/>
          <w:szCs w:val="24"/>
        </w:rPr>
        <w:t xml:space="preserve">piedāvājums” </w:t>
      </w:r>
      <w:r w:rsidR="00A95056" w:rsidRPr="00475983">
        <w:rPr>
          <w:rFonts w:ascii="Times New Roman" w:eastAsia="Times New Roman" w:hAnsi="Times New Roman" w:cs="Times New Roman"/>
          <w:bCs/>
          <w:sz w:val="24"/>
          <w:szCs w:val="24"/>
        </w:rPr>
        <w:lastRenderedPageBreak/>
        <w:t>noteiktajam</w:t>
      </w:r>
      <w:r w:rsidRPr="00475983">
        <w:rPr>
          <w:rFonts w:ascii="Times New Roman" w:eastAsia="Times New Roman" w:hAnsi="Times New Roman" w:cs="Times New Roman"/>
          <w:bCs/>
          <w:sz w:val="24"/>
          <w:szCs w:val="24"/>
        </w:rPr>
        <w:t xml:space="preserve">, tas konstatētos </w:t>
      </w:r>
      <w:r w:rsidR="00A95056" w:rsidRPr="00475983">
        <w:rPr>
          <w:rFonts w:ascii="Times New Roman" w:eastAsia="Times New Roman" w:hAnsi="Times New Roman" w:cs="Times New Roman"/>
          <w:bCs/>
          <w:sz w:val="24"/>
          <w:szCs w:val="24"/>
        </w:rPr>
        <w:t>Pre</w:t>
      </w:r>
      <w:r w:rsidR="00475983">
        <w:rPr>
          <w:rFonts w:ascii="Times New Roman" w:eastAsia="Times New Roman" w:hAnsi="Times New Roman" w:cs="Times New Roman"/>
          <w:bCs/>
          <w:sz w:val="24"/>
          <w:szCs w:val="24"/>
        </w:rPr>
        <w:t>ču</w:t>
      </w:r>
      <w:r w:rsidR="00A95056" w:rsidRPr="00475983">
        <w:rPr>
          <w:rFonts w:ascii="Times New Roman" w:eastAsia="Times New Roman" w:hAnsi="Times New Roman" w:cs="Times New Roman"/>
          <w:bCs/>
          <w:sz w:val="24"/>
          <w:szCs w:val="24"/>
        </w:rPr>
        <w:t xml:space="preserve"> </w:t>
      </w:r>
      <w:r w:rsidRPr="00475983">
        <w:rPr>
          <w:rFonts w:ascii="Times New Roman" w:eastAsia="Times New Roman" w:hAnsi="Times New Roman" w:cs="Times New Roman"/>
          <w:bCs/>
          <w:sz w:val="24"/>
          <w:szCs w:val="24"/>
        </w:rPr>
        <w:t xml:space="preserve">trūkumus </w:t>
      </w:r>
      <w:r w:rsidR="00A95056" w:rsidRPr="00475983">
        <w:rPr>
          <w:rFonts w:ascii="Times New Roman" w:eastAsia="Times New Roman" w:hAnsi="Times New Roman" w:cs="Times New Roman"/>
          <w:bCs/>
          <w:sz w:val="24"/>
          <w:szCs w:val="24"/>
        </w:rPr>
        <w:t>vai</w:t>
      </w:r>
      <w:r w:rsidRPr="00475983">
        <w:rPr>
          <w:rFonts w:ascii="Times New Roman" w:eastAsia="Times New Roman" w:hAnsi="Times New Roman" w:cs="Times New Roman"/>
          <w:bCs/>
          <w:sz w:val="24"/>
          <w:szCs w:val="24"/>
        </w:rPr>
        <w:t xml:space="preserve"> neatbilstības </w:t>
      </w:r>
      <w:r w:rsidR="00A95056" w:rsidRPr="00475983">
        <w:rPr>
          <w:rFonts w:ascii="Times New Roman" w:eastAsia="Times New Roman" w:hAnsi="Times New Roman" w:cs="Times New Roman"/>
          <w:bCs/>
          <w:sz w:val="24"/>
          <w:szCs w:val="24"/>
        </w:rPr>
        <w:t>norāda</w:t>
      </w:r>
      <w:r w:rsidRPr="00475983">
        <w:rPr>
          <w:rFonts w:ascii="Times New Roman" w:eastAsia="Times New Roman" w:hAnsi="Times New Roman" w:cs="Times New Roman"/>
          <w:bCs/>
          <w:sz w:val="24"/>
          <w:szCs w:val="24"/>
        </w:rPr>
        <w:t xml:space="preserve"> </w:t>
      </w:r>
      <w:r w:rsidR="00734F70" w:rsidRPr="00475983">
        <w:rPr>
          <w:rFonts w:ascii="Times New Roman" w:hAnsi="Times New Roman" w:cs="Times New Roman"/>
          <w:sz w:val="24"/>
          <w:szCs w:val="24"/>
        </w:rPr>
        <w:t>defektu konstatācijas aktā (Līguma 3.pielikums)</w:t>
      </w:r>
      <w:r w:rsidRPr="00475983">
        <w:rPr>
          <w:rFonts w:ascii="Times New Roman" w:eastAsia="Times New Roman" w:hAnsi="Times New Roman" w:cs="Times New Roman"/>
          <w:bCs/>
          <w:sz w:val="24"/>
          <w:szCs w:val="24"/>
        </w:rPr>
        <w:t>.</w:t>
      </w:r>
    </w:p>
    <w:p w:rsidR="00475983" w:rsidRPr="00475983" w:rsidRDefault="00A95056"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Times New Roman" w:hAnsi="Times New Roman" w:cs="Times New Roman"/>
          <w:bCs/>
          <w:sz w:val="24"/>
          <w:szCs w:val="24"/>
        </w:rPr>
        <w:t>Pārdevējam</w:t>
      </w:r>
      <w:r w:rsidR="008C6FE9" w:rsidRPr="00475983">
        <w:rPr>
          <w:rFonts w:ascii="Times New Roman" w:eastAsia="Times New Roman" w:hAnsi="Times New Roman" w:cs="Times New Roman"/>
          <w:bCs/>
          <w:sz w:val="24"/>
          <w:szCs w:val="24"/>
        </w:rPr>
        <w:t xml:space="preserve"> ir pienākums </w:t>
      </w:r>
      <w:r w:rsidRPr="00475983">
        <w:rPr>
          <w:rFonts w:ascii="Times New Roman" w:eastAsia="Times New Roman" w:hAnsi="Times New Roman" w:cs="Times New Roman"/>
          <w:bCs/>
          <w:sz w:val="24"/>
          <w:szCs w:val="24"/>
        </w:rPr>
        <w:t>Pircēja</w:t>
      </w:r>
      <w:r w:rsidR="008C6FE9" w:rsidRPr="00475983">
        <w:rPr>
          <w:rFonts w:ascii="Times New Roman" w:eastAsia="Times New Roman" w:hAnsi="Times New Roman" w:cs="Times New Roman"/>
          <w:bCs/>
          <w:sz w:val="24"/>
          <w:szCs w:val="24"/>
        </w:rPr>
        <w:t xml:space="preserve"> konstatētos trūkumus bez maksas novērst </w:t>
      </w:r>
      <w:r w:rsidR="00FA494A" w:rsidRPr="00475983">
        <w:rPr>
          <w:rFonts w:ascii="Times New Roman" w:hAnsi="Times New Roman" w:cs="Times New Roman"/>
          <w:sz w:val="24"/>
          <w:szCs w:val="24"/>
        </w:rPr>
        <w:t>defektu konstatācijas aktā</w:t>
      </w:r>
      <w:r w:rsidR="00FA494A" w:rsidRPr="00475983">
        <w:rPr>
          <w:rFonts w:ascii="Times New Roman" w:eastAsia="Times New Roman" w:hAnsi="Times New Roman" w:cs="Times New Roman"/>
          <w:bCs/>
          <w:sz w:val="24"/>
          <w:szCs w:val="24"/>
        </w:rPr>
        <w:t xml:space="preserve"> norādītajā Pircēja noteiktajā termiņā. </w:t>
      </w:r>
    </w:p>
    <w:p w:rsidR="00475983" w:rsidRPr="00475983" w:rsidRDefault="008C6FE9"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Times New Roman" w:hAnsi="Times New Roman" w:cs="Times New Roman"/>
          <w:sz w:val="24"/>
          <w:szCs w:val="24"/>
        </w:rPr>
        <w:t>Iestājoties Līguma 4.</w:t>
      </w:r>
      <w:r w:rsidR="0095395B" w:rsidRPr="00475983">
        <w:rPr>
          <w:rFonts w:ascii="Times New Roman" w:eastAsia="Times New Roman" w:hAnsi="Times New Roman" w:cs="Times New Roman"/>
          <w:sz w:val="24"/>
          <w:szCs w:val="24"/>
        </w:rPr>
        <w:t>10</w:t>
      </w:r>
      <w:r w:rsidR="00F34B9E" w:rsidRPr="00475983">
        <w:rPr>
          <w:rFonts w:ascii="Times New Roman" w:eastAsia="Times New Roman" w:hAnsi="Times New Roman" w:cs="Times New Roman"/>
          <w:sz w:val="24"/>
          <w:szCs w:val="24"/>
        </w:rPr>
        <w:t>.</w:t>
      </w:r>
      <w:r w:rsidRPr="00475983">
        <w:rPr>
          <w:rFonts w:ascii="Times New Roman" w:eastAsia="Times New Roman" w:hAnsi="Times New Roman" w:cs="Times New Roman"/>
          <w:sz w:val="24"/>
          <w:szCs w:val="24"/>
        </w:rPr>
        <w:t xml:space="preserve">punktā norādītajam gadījumam, pēc trūkumu vai neatbilstību pilnīgas novēršanas, </w:t>
      </w:r>
      <w:r w:rsidR="00F34B9E" w:rsidRPr="00475983">
        <w:rPr>
          <w:rFonts w:ascii="Times New Roman" w:eastAsia="Times New Roman" w:hAnsi="Times New Roman" w:cs="Times New Roman"/>
          <w:sz w:val="24"/>
          <w:szCs w:val="24"/>
        </w:rPr>
        <w:t>Pārdevējs</w:t>
      </w:r>
      <w:r w:rsidRPr="00475983">
        <w:rPr>
          <w:rFonts w:ascii="Times New Roman" w:eastAsia="Times New Roman" w:hAnsi="Times New Roman" w:cs="Times New Roman"/>
          <w:sz w:val="24"/>
          <w:szCs w:val="24"/>
        </w:rPr>
        <w:t xml:space="preserve"> atkārtoti sagatavo un iesniedz </w:t>
      </w:r>
      <w:r w:rsidR="00F34B9E" w:rsidRPr="00475983">
        <w:rPr>
          <w:rFonts w:ascii="Times New Roman" w:eastAsia="Times New Roman" w:hAnsi="Times New Roman" w:cs="Times New Roman"/>
          <w:sz w:val="24"/>
          <w:szCs w:val="24"/>
        </w:rPr>
        <w:t>Pircējam</w:t>
      </w:r>
      <w:r w:rsidRPr="00475983">
        <w:rPr>
          <w:rFonts w:ascii="Times New Roman" w:eastAsia="Times New Roman" w:hAnsi="Times New Roman" w:cs="Times New Roman"/>
          <w:sz w:val="24"/>
          <w:szCs w:val="24"/>
        </w:rPr>
        <w:t xml:space="preserve"> pieņemšanas-nodošanas aktu.</w:t>
      </w:r>
    </w:p>
    <w:p w:rsidR="00475983" w:rsidRPr="00475983" w:rsidRDefault="008C6FE9"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Times New Roman" w:hAnsi="Times New Roman" w:cs="Times New Roman"/>
          <w:bCs/>
          <w:sz w:val="24"/>
          <w:szCs w:val="24"/>
        </w:rPr>
        <w:t>Par Pre</w:t>
      </w:r>
      <w:r w:rsidR="00475983">
        <w:rPr>
          <w:rFonts w:ascii="Times New Roman" w:eastAsia="Times New Roman" w:hAnsi="Times New Roman" w:cs="Times New Roman"/>
          <w:bCs/>
          <w:sz w:val="24"/>
          <w:szCs w:val="24"/>
        </w:rPr>
        <w:t>ču</w:t>
      </w:r>
      <w:r w:rsidRPr="00475983">
        <w:rPr>
          <w:rFonts w:ascii="Times New Roman" w:eastAsia="Times New Roman" w:hAnsi="Times New Roman" w:cs="Times New Roman"/>
          <w:bCs/>
          <w:sz w:val="24"/>
          <w:szCs w:val="24"/>
        </w:rPr>
        <w:t xml:space="preserve"> saņemšanas dienu tiek uzskatīta diena, kad </w:t>
      </w:r>
      <w:r w:rsidR="00F34B9E" w:rsidRPr="00475983">
        <w:rPr>
          <w:rFonts w:ascii="Times New Roman" w:eastAsia="Times New Roman" w:hAnsi="Times New Roman" w:cs="Times New Roman"/>
          <w:bCs/>
          <w:sz w:val="24"/>
          <w:szCs w:val="24"/>
        </w:rPr>
        <w:t>Pārdevējs</w:t>
      </w:r>
      <w:r w:rsidRPr="00475983">
        <w:rPr>
          <w:rFonts w:ascii="Times New Roman" w:eastAsia="Times New Roman" w:hAnsi="Times New Roman" w:cs="Times New Roman"/>
          <w:bCs/>
          <w:sz w:val="24"/>
          <w:szCs w:val="24"/>
        </w:rPr>
        <w:t xml:space="preserve"> nodod Līguma un tā </w:t>
      </w:r>
      <w:r w:rsidR="00F34B9E" w:rsidRPr="00475983">
        <w:rPr>
          <w:rFonts w:ascii="Times New Roman" w:eastAsia="Times New Roman" w:hAnsi="Times New Roman" w:cs="Times New Roman"/>
          <w:bCs/>
          <w:sz w:val="24"/>
          <w:szCs w:val="24"/>
        </w:rPr>
        <w:t>1.</w:t>
      </w:r>
      <w:r w:rsidRPr="00475983">
        <w:rPr>
          <w:rFonts w:ascii="Times New Roman" w:eastAsia="Times New Roman" w:hAnsi="Times New Roman" w:cs="Times New Roman"/>
          <w:bCs/>
          <w:sz w:val="24"/>
          <w:szCs w:val="24"/>
        </w:rPr>
        <w:t>pielikum</w:t>
      </w:r>
      <w:r w:rsidR="00475983">
        <w:rPr>
          <w:rFonts w:ascii="Times New Roman" w:eastAsia="Times New Roman" w:hAnsi="Times New Roman" w:cs="Times New Roman"/>
          <w:bCs/>
          <w:sz w:val="24"/>
          <w:szCs w:val="24"/>
        </w:rPr>
        <w:t>ā</w:t>
      </w:r>
      <w:r w:rsidRPr="00475983">
        <w:rPr>
          <w:rFonts w:ascii="Times New Roman" w:eastAsia="Times New Roman" w:hAnsi="Times New Roman" w:cs="Times New Roman"/>
          <w:bCs/>
          <w:sz w:val="24"/>
          <w:szCs w:val="24"/>
        </w:rPr>
        <w:t xml:space="preserve"> </w:t>
      </w:r>
      <w:r w:rsidR="00F34B9E" w:rsidRPr="00475983">
        <w:rPr>
          <w:rFonts w:ascii="Times New Roman" w:eastAsia="Times New Roman" w:hAnsi="Times New Roman" w:cs="Times New Roman"/>
          <w:bCs/>
          <w:sz w:val="24"/>
          <w:szCs w:val="24"/>
        </w:rPr>
        <w:t xml:space="preserve">“Tehniskais un Finanšu piedāvājums” </w:t>
      </w:r>
      <w:r w:rsidR="00475983">
        <w:rPr>
          <w:rFonts w:ascii="Times New Roman" w:eastAsia="Times New Roman" w:hAnsi="Times New Roman" w:cs="Times New Roman"/>
          <w:bCs/>
          <w:sz w:val="24"/>
          <w:szCs w:val="24"/>
        </w:rPr>
        <w:t>noteiktajam</w:t>
      </w:r>
      <w:r w:rsidRPr="00475983">
        <w:rPr>
          <w:rFonts w:ascii="Times New Roman" w:eastAsia="Times New Roman" w:hAnsi="Times New Roman" w:cs="Times New Roman"/>
          <w:bCs/>
          <w:sz w:val="24"/>
          <w:szCs w:val="24"/>
        </w:rPr>
        <w:t xml:space="preserve"> atbilstoš</w:t>
      </w:r>
      <w:r w:rsidR="00475983">
        <w:rPr>
          <w:rFonts w:ascii="Times New Roman" w:eastAsia="Times New Roman" w:hAnsi="Times New Roman" w:cs="Times New Roman"/>
          <w:bCs/>
          <w:sz w:val="24"/>
          <w:szCs w:val="24"/>
        </w:rPr>
        <w:t>as</w:t>
      </w:r>
      <w:r w:rsidRPr="00475983">
        <w:rPr>
          <w:rFonts w:ascii="Times New Roman" w:eastAsia="Times New Roman" w:hAnsi="Times New Roman" w:cs="Times New Roman"/>
          <w:bCs/>
          <w:sz w:val="24"/>
          <w:szCs w:val="24"/>
        </w:rPr>
        <w:t xml:space="preserve"> Prec</w:t>
      </w:r>
      <w:r w:rsidR="00475983">
        <w:rPr>
          <w:rFonts w:ascii="Times New Roman" w:eastAsia="Times New Roman" w:hAnsi="Times New Roman" w:cs="Times New Roman"/>
          <w:bCs/>
          <w:sz w:val="24"/>
          <w:szCs w:val="24"/>
        </w:rPr>
        <w:t>es</w:t>
      </w:r>
      <w:r w:rsidRPr="00475983">
        <w:rPr>
          <w:rFonts w:ascii="Times New Roman" w:eastAsia="Times New Roman" w:hAnsi="Times New Roman" w:cs="Times New Roman"/>
          <w:bCs/>
          <w:sz w:val="24"/>
          <w:szCs w:val="24"/>
        </w:rPr>
        <w:t xml:space="preserve"> un Līdzēji vai to pārstāvji ir abpusēji parakstījuši Pre</w:t>
      </w:r>
      <w:r w:rsidR="00475983">
        <w:rPr>
          <w:rFonts w:ascii="Times New Roman" w:eastAsia="Times New Roman" w:hAnsi="Times New Roman" w:cs="Times New Roman"/>
          <w:bCs/>
          <w:sz w:val="24"/>
          <w:szCs w:val="24"/>
        </w:rPr>
        <w:t>ču</w:t>
      </w:r>
      <w:r w:rsidRPr="00475983">
        <w:rPr>
          <w:rFonts w:ascii="Times New Roman" w:eastAsia="Times New Roman" w:hAnsi="Times New Roman" w:cs="Times New Roman"/>
          <w:bCs/>
          <w:sz w:val="24"/>
          <w:szCs w:val="24"/>
        </w:rPr>
        <w:t xml:space="preserve"> nodošanas- pieņemšanas aktu, kas kļūst par Līguma neatņemamu sastāvdaļu. </w:t>
      </w:r>
    </w:p>
    <w:p w:rsidR="00475983" w:rsidRPr="00475983" w:rsidRDefault="008C6FE9"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Times New Roman" w:hAnsi="Times New Roman" w:cs="Times New Roman"/>
          <w:sz w:val="24"/>
          <w:szCs w:val="24"/>
        </w:rPr>
        <w:t xml:space="preserve">Ja </w:t>
      </w:r>
      <w:r w:rsidR="00F34B9E" w:rsidRPr="00475983">
        <w:rPr>
          <w:rFonts w:ascii="Times New Roman" w:eastAsia="Times New Roman" w:hAnsi="Times New Roman" w:cs="Times New Roman"/>
          <w:sz w:val="24"/>
          <w:szCs w:val="24"/>
        </w:rPr>
        <w:t>Pārdevējs</w:t>
      </w:r>
      <w:r w:rsidRPr="00475983">
        <w:rPr>
          <w:rFonts w:ascii="Times New Roman" w:eastAsia="Times New Roman" w:hAnsi="Times New Roman" w:cs="Times New Roman"/>
          <w:sz w:val="24"/>
          <w:szCs w:val="24"/>
        </w:rPr>
        <w:t xml:space="preserve"> Prec</w:t>
      </w:r>
      <w:r w:rsidR="00475983">
        <w:rPr>
          <w:rFonts w:ascii="Times New Roman" w:eastAsia="Times New Roman" w:hAnsi="Times New Roman" w:cs="Times New Roman"/>
          <w:sz w:val="24"/>
          <w:szCs w:val="24"/>
        </w:rPr>
        <w:t>es</w:t>
      </w:r>
      <w:r w:rsidRPr="00475983">
        <w:rPr>
          <w:rFonts w:ascii="Times New Roman" w:eastAsia="Times New Roman" w:hAnsi="Times New Roman" w:cs="Times New Roman"/>
          <w:sz w:val="24"/>
          <w:szCs w:val="24"/>
        </w:rPr>
        <w:t xml:space="preserve"> nav piegādājis Līgumā noteiktajā termiņā, </w:t>
      </w:r>
      <w:r w:rsidR="00F34B9E" w:rsidRPr="00475983">
        <w:rPr>
          <w:rFonts w:ascii="Times New Roman" w:eastAsia="Times New Roman" w:hAnsi="Times New Roman" w:cs="Times New Roman"/>
          <w:sz w:val="24"/>
          <w:szCs w:val="24"/>
        </w:rPr>
        <w:t>Pircējs</w:t>
      </w:r>
      <w:r w:rsidRPr="00475983">
        <w:rPr>
          <w:rFonts w:ascii="Times New Roman" w:eastAsia="Times New Roman" w:hAnsi="Times New Roman" w:cs="Times New Roman"/>
          <w:sz w:val="24"/>
          <w:szCs w:val="24"/>
        </w:rPr>
        <w:t xml:space="preserve"> faktu par Pre</w:t>
      </w:r>
      <w:r w:rsidR="00475983">
        <w:rPr>
          <w:rFonts w:ascii="Times New Roman" w:eastAsia="Times New Roman" w:hAnsi="Times New Roman" w:cs="Times New Roman"/>
          <w:sz w:val="24"/>
          <w:szCs w:val="24"/>
        </w:rPr>
        <w:t>ču</w:t>
      </w:r>
      <w:r w:rsidRPr="00475983">
        <w:rPr>
          <w:rFonts w:ascii="Times New Roman" w:eastAsia="Times New Roman" w:hAnsi="Times New Roman" w:cs="Times New Roman"/>
          <w:sz w:val="24"/>
          <w:szCs w:val="24"/>
        </w:rPr>
        <w:t xml:space="preserve"> piegādes termiņa nokavējumu </w:t>
      </w:r>
      <w:r w:rsidR="00F34B9E" w:rsidRPr="00475983">
        <w:rPr>
          <w:rFonts w:ascii="Times New Roman" w:eastAsia="Times New Roman" w:hAnsi="Times New Roman" w:cs="Times New Roman"/>
          <w:sz w:val="24"/>
          <w:szCs w:val="24"/>
        </w:rPr>
        <w:t>norāda</w:t>
      </w:r>
      <w:r w:rsidRPr="00475983">
        <w:rPr>
          <w:rFonts w:ascii="Times New Roman" w:eastAsia="Times New Roman" w:hAnsi="Times New Roman" w:cs="Times New Roman"/>
          <w:sz w:val="24"/>
          <w:szCs w:val="24"/>
        </w:rPr>
        <w:t xml:space="preserve"> pieņemšanas-nodošanas aktā, norādot nokavēto dienu skaitu.</w:t>
      </w:r>
    </w:p>
    <w:p w:rsidR="00475983" w:rsidRPr="00475983" w:rsidRDefault="00E13004"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hAnsi="Times New Roman" w:cs="Times New Roman"/>
          <w:sz w:val="24"/>
          <w:szCs w:val="24"/>
        </w:rPr>
        <w:t>Ja pēc Preču pieņemšanas - nodošanas akta abpusējas parakstīšanas Pircējs konstatē Preču trūkumus, kurus nebija iespējams atklāt pieņemot Preces, Pircējam ir tiesības sagatavot defektu konstatācijas aktu un iesniegt to Pārdevējam, norādot konstatētos trūkumus. Šādā gadījumā Līdzēji rīkojas atbilstoši Līguma 4.</w:t>
      </w:r>
      <w:r w:rsidR="0095395B" w:rsidRPr="00475983">
        <w:rPr>
          <w:rFonts w:ascii="Times New Roman" w:hAnsi="Times New Roman" w:cs="Times New Roman"/>
          <w:sz w:val="24"/>
          <w:szCs w:val="24"/>
        </w:rPr>
        <w:t>8</w:t>
      </w:r>
      <w:r w:rsidRPr="00475983">
        <w:rPr>
          <w:rFonts w:ascii="Times New Roman" w:hAnsi="Times New Roman" w:cs="Times New Roman"/>
          <w:sz w:val="24"/>
          <w:szCs w:val="24"/>
        </w:rPr>
        <w:t>.punktā noteiktajai kārtībai</w:t>
      </w:r>
      <w:r w:rsidR="008C6FE9" w:rsidRPr="00475983">
        <w:rPr>
          <w:rFonts w:ascii="Times New Roman" w:eastAsia="Times New Roman" w:hAnsi="Times New Roman" w:cs="Times New Roman"/>
          <w:bCs/>
          <w:sz w:val="24"/>
          <w:szCs w:val="24"/>
        </w:rPr>
        <w:t>.</w:t>
      </w:r>
    </w:p>
    <w:p w:rsidR="00475983" w:rsidRPr="00475983" w:rsidRDefault="00821A60"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Calibri" w:hAnsi="Times New Roman" w:cs="Times New Roman"/>
          <w:sz w:val="24"/>
          <w:szCs w:val="24"/>
        </w:rPr>
        <w:t>Strīdi</w:t>
      </w:r>
      <w:r w:rsidR="008C6FE9" w:rsidRPr="00475983">
        <w:rPr>
          <w:rFonts w:ascii="Times New Roman" w:eastAsia="Calibri" w:hAnsi="Times New Roman" w:cs="Times New Roman"/>
          <w:sz w:val="24"/>
          <w:szCs w:val="24"/>
        </w:rPr>
        <w:t xml:space="preserve"> par Pre</w:t>
      </w:r>
      <w:r w:rsidR="00475983">
        <w:rPr>
          <w:rFonts w:ascii="Times New Roman" w:eastAsia="Calibri" w:hAnsi="Times New Roman" w:cs="Times New Roman"/>
          <w:sz w:val="24"/>
          <w:szCs w:val="24"/>
        </w:rPr>
        <w:t>ču</w:t>
      </w:r>
      <w:r w:rsidR="008C6FE9" w:rsidRPr="00475983">
        <w:rPr>
          <w:rFonts w:ascii="Times New Roman" w:eastAsia="Calibri" w:hAnsi="Times New Roman" w:cs="Times New Roman"/>
          <w:sz w:val="24"/>
          <w:szCs w:val="24"/>
        </w:rPr>
        <w:t xml:space="preserve"> atbilstību šī Līguma noteikumiem tiek risināti </w:t>
      </w:r>
      <w:r w:rsidR="00723169" w:rsidRPr="00475983">
        <w:rPr>
          <w:rFonts w:ascii="Times New Roman" w:eastAsia="Calibri" w:hAnsi="Times New Roman" w:cs="Times New Roman"/>
          <w:sz w:val="24"/>
          <w:szCs w:val="24"/>
        </w:rPr>
        <w:t>Līdzējiem</w:t>
      </w:r>
      <w:r w:rsidR="008C6FE9" w:rsidRPr="00475983">
        <w:rPr>
          <w:rFonts w:ascii="Times New Roman" w:eastAsia="Calibri" w:hAnsi="Times New Roman" w:cs="Times New Roman"/>
          <w:sz w:val="24"/>
          <w:szCs w:val="24"/>
        </w:rPr>
        <w:t xml:space="preserve"> savstarpēji vienojoties. Ja vienoties neizdodas, </w:t>
      </w:r>
      <w:r w:rsidR="00723169" w:rsidRPr="00475983">
        <w:rPr>
          <w:rFonts w:ascii="Times New Roman" w:eastAsia="Calibri" w:hAnsi="Times New Roman" w:cs="Times New Roman"/>
          <w:sz w:val="24"/>
          <w:szCs w:val="24"/>
        </w:rPr>
        <w:t>Pircējs</w:t>
      </w:r>
      <w:r w:rsidR="008C6FE9" w:rsidRPr="00475983">
        <w:rPr>
          <w:rFonts w:ascii="Times New Roman" w:eastAsia="Calibri" w:hAnsi="Times New Roman" w:cs="Times New Roman"/>
          <w:sz w:val="24"/>
          <w:szCs w:val="24"/>
        </w:rPr>
        <w:t xml:space="preserve"> ir tiesīgs pieaicināt ekspertu. Ja eksperta slēdziens apstiprina par pamatotu </w:t>
      </w:r>
      <w:r w:rsidR="00723169" w:rsidRPr="00475983">
        <w:rPr>
          <w:rFonts w:ascii="Times New Roman" w:eastAsia="Calibri" w:hAnsi="Times New Roman" w:cs="Times New Roman"/>
          <w:sz w:val="24"/>
          <w:szCs w:val="24"/>
        </w:rPr>
        <w:t>Pircēja</w:t>
      </w:r>
      <w:r w:rsidR="008C6FE9" w:rsidRPr="00475983">
        <w:rPr>
          <w:rFonts w:ascii="Times New Roman" w:eastAsia="Calibri" w:hAnsi="Times New Roman" w:cs="Times New Roman"/>
          <w:sz w:val="24"/>
          <w:szCs w:val="24"/>
        </w:rPr>
        <w:t xml:space="preserve"> viedokli, </w:t>
      </w:r>
      <w:r w:rsidR="00723169" w:rsidRPr="00475983">
        <w:rPr>
          <w:rFonts w:ascii="Times New Roman" w:eastAsia="Calibri" w:hAnsi="Times New Roman" w:cs="Times New Roman"/>
          <w:bCs/>
          <w:sz w:val="24"/>
          <w:szCs w:val="24"/>
        </w:rPr>
        <w:t>Pārdevējs</w:t>
      </w:r>
      <w:r w:rsidR="008C6FE9" w:rsidRPr="00475983">
        <w:rPr>
          <w:rFonts w:ascii="Times New Roman" w:eastAsia="Calibri" w:hAnsi="Times New Roman" w:cs="Times New Roman"/>
          <w:bCs/>
          <w:sz w:val="24"/>
          <w:szCs w:val="24"/>
        </w:rPr>
        <w:t xml:space="preserve"> </w:t>
      </w:r>
      <w:r w:rsidR="008C6FE9" w:rsidRPr="00475983">
        <w:rPr>
          <w:rFonts w:ascii="Times New Roman" w:eastAsia="Calibri" w:hAnsi="Times New Roman" w:cs="Times New Roman"/>
          <w:sz w:val="24"/>
          <w:szCs w:val="24"/>
        </w:rPr>
        <w:t>novērš attiecīgos Pre</w:t>
      </w:r>
      <w:r w:rsidR="00475983">
        <w:rPr>
          <w:rFonts w:ascii="Times New Roman" w:eastAsia="Calibri" w:hAnsi="Times New Roman" w:cs="Times New Roman"/>
          <w:sz w:val="24"/>
          <w:szCs w:val="24"/>
        </w:rPr>
        <w:t>ču</w:t>
      </w:r>
      <w:r w:rsidR="008C6FE9" w:rsidRPr="00475983">
        <w:rPr>
          <w:rFonts w:ascii="Times New Roman" w:eastAsia="Calibri" w:hAnsi="Times New Roman" w:cs="Times New Roman"/>
          <w:sz w:val="24"/>
          <w:szCs w:val="24"/>
        </w:rPr>
        <w:t xml:space="preserve"> trūkumus, </w:t>
      </w:r>
      <w:r w:rsidR="00723169" w:rsidRPr="00475983">
        <w:rPr>
          <w:rFonts w:ascii="Times New Roman" w:eastAsia="Calibri" w:hAnsi="Times New Roman" w:cs="Times New Roman"/>
          <w:sz w:val="24"/>
          <w:szCs w:val="24"/>
        </w:rPr>
        <w:t>kā arī</w:t>
      </w:r>
      <w:r w:rsidR="008C6FE9" w:rsidRPr="00475983">
        <w:rPr>
          <w:rFonts w:ascii="Times New Roman" w:eastAsia="Calibri" w:hAnsi="Times New Roman" w:cs="Times New Roman"/>
          <w:sz w:val="24"/>
          <w:szCs w:val="24"/>
        </w:rPr>
        <w:t xml:space="preserve"> </w:t>
      </w:r>
      <w:r w:rsidR="00723169" w:rsidRPr="00475983">
        <w:rPr>
          <w:rFonts w:ascii="Times New Roman" w:eastAsia="Calibri" w:hAnsi="Times New Roman" w:cs="Times New Roman"/>
          <w:sz w:val="24"/>
          <w:szCs w:val="24"/>
        </w:rPr>
        <w:t>Pircēja</w:t>
      </w:r>
      <w:r w:rsidR="008C6FE9" w:rsidRPr="00475983">
        <w:rPr>
          <w:rFonts w:ascii="Times New Roman" w:eastAsia="Calibri" w:hAnsi="Times New Roman" w:cs="Times New Roman"/>
          <w:sz w:val="24"/>
          <w:szCs w:val="24"/>
        </w:rPr>
        <w:t xml:space="preserve"> noteikt</w:t>
      </w:r>
      <w:r w:rsidR="00723169" w:rsidRPr="00475983">
        <w:rPr>
          <w:rFonts w:ascii="Times New Roman" w:eastAsia="Calibri" w:hAnsi="Times New Roman" w:cs="Times New Roman"/>
          <w:sz w:val="24"/>
          <w:szCs w:val="24"/>
        </w:rPr>
        <w:t>ajā</w:t>
      </w:r>
      <w:r w:rsidR="008C6FE9" w:rsidRPr="00475983">
        <w:rPr>
          <w:rFonts w:ascii="Times New Roman" w:eastAsia="Calibri" w:hAnsi="Times New Roman" w:cs="Times New Roman"/>
          <w:sz w:val="24"/>
          <w:szCs w:val="24"/>
        </w:rPr>
        <w:t xml:space="preserve"> termiņā un kārtībā sedz eksperta pieaicināšanas izmaksas.</w:t>
      </w:r>
    </w:p>
    <w:p w:rsidR="008C6FE9" w:rsidRPr="00475983" w:rsidRDefault="00723169" w:rsidP="00475983">
      <w:pPr>
        <w:pStyle w:val="ListParagraph"/>
        <w:numPr>
          <w:ilvl w:val="1"/>
          <w:numId w:val="15"/>
        </w:numPr>
        <w:spacing w:before="120"/>
        <w:jc w:val="both"/>
        <w:rPr>
          <w:rFonts w:ascii="Times New Roman" w:hAnsi="Times New Roman" w:cs="Times New Roman"/>
          <w:sz w:val="24"/>
          <w:szCs w:val="24"/>
        </w:rPr>
      </w:pPr>
      <w:r w:rsidRPr="00475983">
        <w:rPr>
          <w:rFonts w:ascii="Times New Roman" w:eastAsia="Calibri" w:hAnsi="Times New Roman" w:cs="Times New Roman"/>
          <w:sz w:val="24"/>
          <w:szCs w:val="24"/>
        </w:rPr>
        <w:t>Pārdevējs uzņemas r</w:t>
      </w:r>
      <w:r w:rsidR="008C6FE9" w:rsidRPr="00475983">
        <w:rPr>
          <w:rFonts w:ascii="Times New Roman" w:eastAsia="Calibri" w:hAnsi="Times New Roman" w:cs="Times New Roman"/>
          <w:sz w:val="24"/>
          <w:szCs w:val="24"/>
        </w:rPr>
        <w:t>isku par Pre</w:t>
      </w:r>
      <w:r w:rsidR="00475983">
        <w:rPr>
          <w:rFonts w:ascii="Times New Roman" w:eastAsia="Calibri" w:hAnsi="Times New Roman" w:cs="Times New Roman"/>
          <w:sz w:val="24"/>
          <w:szCs w:val="24"/>
        </w:rPr>
        <w:t>ču</w:t>
      </w:r>
      <w:r w:rsidR="008C6FE9" w:rsidRPr="00475983">
        <w:rPr>
          <w:rFonts w:ascii="Times New Roman" w:eastAsia="Calibri" w:hAnsi="Times New Roman" w:cs="Times New Roman"/>
          <w:sz w:val="24"/>
          <w:szCs w:val="24"/>
        </w:rPr>
        <w:t xml:space="preserve"> nejaušu bojāeju līdz </w:t>
      </w:r>
      <w:r w:rsidR="00400DC0" w:rsidRPr="00475983">
        <w:rPr>
          <w:rFonts w:ascii="Times New Roman" w:eastAsia="Calibri" w:hAnsi="Times New Roman" w:cs="Times New Roman"/>
          <w:sz w:val="24"/>
          <w:szCs w:val="24"/>
        </w:rPr>
        <w:t>Pre</w:t>
      </w:r>
      <w:r w:rsidR="00475983">
        <w:rPr>
          <w:rFonts w:ascii="Times New Roman" w:eastAsia="Calibri" w:hAnsi="Times New Roman" w:cs="Times New Roman"/>
          <w:sz w:val="24"/>
          <w:szCs w:val="24"/>
        </w:rPr>
        <w:t>ču</w:t>
      </w:r>
      <w:r w:rsidR="00400DC0" w:rsidRPr="00475983">
        <w:rPr>
          <w:rFonts w:ascii="Times New Roman" w:eastAsia="Calibri" w:hAnsi="Times New Roman" w:cs="Times New Roman"/>
          <w:sz w:val="24"/>
          <w:szCs w:val="24"/>
        </w:rPr>
        <w:t xml:space="preserve"> nodošanai Pircējam un </w:t>
      </w:r>
      <w:r w:rsidR="00475983">
        <w:rPr>
          <w:rFonts w:ascii="Times New Roman" w:eastAsia="Calibri" w:hAnsi="Times New Roman" w:cs="Times New Roman"/>
          <w:sz w:val="24"/>
          <w:szCs w:val="24"/>
        </w:rPr>
        <w:t xml:space="preserve">Preču </w:t>
      </w:r>
      <w:r w:rsidR="008C6FE9" w:rsidRPr="00475983">
        <w:rPr>
          <w:rFonts w:ascii="Times New Roman" w:eastAsia="Calibri" w:hAnsi="Times New Roman" w:cs="Times New Roman"/>
          <w:sz w:val="24"/>
          <w:szCs w:val="24"/>
        </w:rPr>
        <w:t>pieņemšanas-</w:t>
      </w:r>
      <w:r w:rsidR="008C6FE9" w:rsidRPr="00475983">
        <w:rPr>
          <w:rFonts w:ascii="Times New Roman" w:eastAsia="Times New Roman" w:hAnsi="Times New Roman" w:cs="Times New Roman"/>
          <w:sz w:val="24"/>
          <w:szCs w:val="24"/>
        </w:rPr>
        <w:t>nodošanas akta abpusējai parakstīšana</w:t>
      </w:r>
      <w:r w:rsidRPr="00475983">
        <w:rPr>
          <w:rFonts w:ascii="Times New Roman" w:eastAsia="Times New Roman" w:hAnsi="Times New Roman" w:cs="Times New Roman"/>
          <w:sz w:val="24"/>
          <w:szCs w:val="24"/>
        </w:rPr>
        <w:t>s dienai.</w:t>
      </w:r>
      <w:r w:rsidR="008C6FE9" w:rsidRPr="00475983">
        <w:rPr>
          <w:rFonts w:ascii="Times New Roman" w:eastAsia="Times New Roman" w:hAnsi="Times New Roman" w:cs="Times New Roman"/>
          <w:sz w:val="24"/>
          <w:szCs w:val="24"/>
        </w:rPr>
        <w:t xml:space="preserve">  </w:t>
      </w:r>
    </w:p>
    <w:p w:rsidR="008C6FE9" w:rsidRPr="00BF5A8B" w:rsidRDefault="008C6FE9" w:rsidP="008C6FE9">
      <w:pPr>
        <w:spacing w:after="0" w:line="240" w:lineRule="auto"/>
        <w:ind w:left="450"/>
        <w:jc w:val="both"/>
        <w:rPr>
          <w:rFonts w:ascii="Times New Roman" w:eastAsia="Times New Roman" w:hAnsi="Times New Roman" w:cs="Times New Roman"/>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5. </w:t>
      </w:r>
      <w:r w:rsidR="002B5290">
        <w:rPr>
          <w:rFonts w:ascii="Times New Roman" w:eastAsia="Times New Roman" w:hAnsi="Times New Roman" w:cs="Times New Roman"/>
          <w:b/>
          <w:bCs/>
          <w:sz w:val="24"/>
          <w:szCs w:val="24"/>
        </w:rPr>
        <w:t>LĪDZĒJU</w:t>
      </w:r>
      <w:r w:rsidRPr="001D4D7A">
        <w:rPr>
          <w:rFonts w:ascii="Times New Roman" w:eastAsia="Times New Roman" w:hAnsi="Times New Roman" w:cs="Times New Roman"/>
          <w:b/>
          <w:bCs/>
          <w:sz w:val="24"/>
          <w:szCs w:val="24"/>
        </w:rPr>
        <w:t xml:space="preserve"> ATBILDĪBA</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Katr</w:t>
      </w:r>
      <w:r w:rsidR="002B5290">
        <w:rPr>
          <w:rFonts w:ascii="Times New Roman" w:eastAsia="Times New Roman" w:hAnsi="Times New Roman" w:cs="Times New Roman"/>
          <w:sz w:val="24"/>
          <w:szCs w:val="24"/>
        </w:rPr>
        <w:t>s</w:t>
      </w:r>
      <w:r w:rsidRPr="001D4D7A">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Līdzējs</w:t>
      </w:r>
      <w:r w:rsidRPr="001D4D7A">
        <w:rPr>
          <w:rFonts w:ascii="Times New Roman" w:eastAsia="Times New Roman" w:hAnsi="Times New Roman" w:cs="Times New Roman"/>
          <w:sz w:val="24"/>
          <w:szCs w:val="24"/>
        </w:rPr>
        <w:t xml:space="preserve"> atbild par Līguma saistību neizpildi vai nepienācīgu izpildi Latvijas Republikas normatīvajos aktos un šajā </w:t>
      </w:r>
      <w:r w:rsidRPr="001D4D7A">
        <w:rPr>
          <w:rFonts w:ascii="Times New Roman" w:eastAsia="Times New Roman" w:hAnsi="Times New Roman" w:cs="Times New Roman"/>
          <w:bCs/>
          <w:sz w:val="24"/>
          <w:szCs w:val="24"/>
        </w:rPr>
        <w:t>Līgumā</w:t>
      </w:r>
      <w:r w:rsidRPr="001D4D7A">
        <w:rPr>
          <w:rFonts w:ascii="Times New Roman" w:eastAsia="Times New Roman" w:hAnsi="Times New Roman" w:cs="Times New Roman"/>
          <w:sz w:val="24"/>
          <w:szCs w:val="24"/>
        </w:rPr>
        <w:t xml:space="preserve"> noteiktajā kārtībā.</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Pre</w:t>
      </w:r>
      <w:r w:rsidR="00475983">
        <w:rPr>
          <w:rFonts w:ascii="Times New Roman" w:eastAsia="Times New Roman" w:hAnsi="Times New Roman" w:cs="Times New Roman"/>
          <w:sz w:val="24"/>
          <w:szCs w:val="24"/>
        </w:rPr>
        <w:t>ču</w:t>
      </w:r>
      <w:r w:rsidRPr="001D4D7A">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samaksas</w:t>
      </w:r>
      <w:r w:rsidRPr="001D4D7A">
        <w:rPr>
          <w:rFonts w:ascii="Times New Roman" w:eastAsia="Times New Roman" w:hAnsi="Times New Roman" w:cs="Times New Roman"/>
          <w:sz w:val="24"/>
          <w:szCs w:val="24"/>
        </w:rPr>
        <w:t xml:space="preserve"> termiņa kavējumu </w:t>
      </w:r>
      <w:r w:rsidR="002B5290">
        <w:rPr>
          <w:rFonts w:ascii="Times New Roman" w:eastAsia="Times New Roman" w:hAnsi="Times New Roman" w:cs="Times New Roman"/>
          <w:sz w:val="24"/>
          <w:szCs w:val="24"/>
        </w:rPr>
        <w:t>Pārdevējs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nokavētā maksājuma summas par katru nokavēto dienu, </w:t>
      </w:r>
      <w:r w:rsidRPr="001D4D7A">
        <w:rPr>
          <w:rFonts w:ascii="Times New Roman" w:eastAsia="Times New Roman" w:hAnsi="Times New Roman" w:cs="Times New Roman"/>
          <w:color w:val="000000"/>
          <w:sz w:val="24"/>
          <w:szCs w:val="24"/>
        </w:rPr>
        <w:t xml:space="preserve">bet ne vairāk kā 10% (desmit procenti) no </w:t>
      </w:r>
      <w:r>
        <w:rPr>
          <w:rFonts w:ascii="Times New Roman" w:eastAsia="Times New Roman" w:hAnsi="Times New Roman" w:cs="Times New Roman"/>
          <w:color w:val="000000"/>
          <w:sz w:val="24"/>
          <w:szCs w:val="24"/>
        </w:rPr>
        <w:t xml:space="preserve">Līguma </w:t>
      </w:r>
      <w:r w:rsidRPr="001D4D7A">
        <w:rPr>
          <w:rFonts w:ascii="Times New Roman" w:eastAsia="Times New Roman" w:hAnsi="Times New Roman" w:cs="Times New Roman"/>
          <w:color w:val="000000"/>
          <w:sz w:val="24"/>
          <w:szCs w:val="24"/>
        </w:rPr>
        <w:t>summas.</w:t>
      </w:r>
      <w:r w:rsidRPr="001D4D7A">
        <w:rPr>
          <w:rFonts w:ascii="Times New Roman" w:eastAsia="Times New Roman" w:hAnsi="Times New Roman" w:cs="Times New Roman"/>
          <w:sz w:val="24"/>
          <w:szCs w:val="24"/>
        </w:rPr>
        <w:t xml:space="preserve"> </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w:t>
      </w:r>
      <w:r w:rsidRPr="001D4D7A">
        <w:rPr>
          <w:rFonts w:ascii="Times New Roman" w:eastAsia="Times New Roman" w:hAnsi="Times New Roman" w:cs="Times New Roman"/>
          <w:bCs/>
          <w:sz w:val="24"/>
          <w:szCs w:val="24"/>
        </w:rPr>
        <w:t>Pre</w:t>
      </w:r>
      <w:r w:rsidR="00475983">
        <w:rPr>
          <w:rFonts w:ascii="Times New Roman" w:eastAsia="Times New Roman" w:hAnsi="Times New Roman" w:cs="Times New Roman"/>
          <w:bCs/>
          <w:sz w:val="24"/>
          <w:szCs w:val="24"/>
        </w:rPr>
        <w:t>ču</w:t>
      </w:r>
      <w:r w:rsidRPr="001D4D7A">
        <w:rPr>
          <w:rFonts w:ascii="Times New Roman" w:eastAsia="Times New Roman" w:hAnsi="Times New Roman" w:cs="Times New Roman"/>
          <w:sz w:val="24"/>
          <w:szCs w:val="24"/>
        </w:rPr>
        <w:t xml:space="preserve"> piegādes termiņa kavējumu </w:t>
      </w:r>
      <w:r w:rsidR="002B5290">
        <w:rPr>
          <w:rFonts w:ascii="Times New Roman" w:eastAsia="Times New Roman" w:hAnsi="Times New Roman" w:cs="Times New Roman"/>
          <w:bCs/>
          <w:sz w:val="24"/>
          <w:szCs w:val="24"/>
        </w:rPr>
        <w:t>Pircējs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bCs/>
          <w:sz w:val="24"/>
          <w:szCs w:val="24"/>
        </w:rPr>
        <w:t>Pārdevējam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w:t>
      </w:r>
      <w:r>
        <w:rPr>
          <w:rFonts w:ascii="Times New Roman" w:eastAsia="Times New Roman" w:hAnsi="Times New Roman" w:cs="Times New Roman"/>
          <w:sz w:val="24"/>
          <w:szCs w:val="24"/>
        </w:rPr>
        <w:t>nepiegādāt</w:t>
      </w:r>
      <w:r w:rsidR="0047598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Pre</w:t>
      </w:r>
      <w:r w:rsidR="00475983">
        <w:rPr>
          <w:rFonts w:ascii="Times New Roman" w:eastAsia="Times New Roman" w:hAnsi="Times New Roman" w:cs="Times New Roman"/>
          <w:sz w:val="24"/>
          <w:szCs w:val="24"/>
        </w:rPr>
        <w:t>ču</w:t>
      </w:r>
      <w:r w:rsidRPr="001D4D7A">
        <w:rPr>
          <w:rFonts w:ascii="Times New Roman" w:eastAsia="Times New Roman" w:hAnsi="Times New Roman" w:cs="Times New Roman"/>
          <w:sz w:val="24"/>
          <w:szCs w:val="24"/>
        </w:rPr>
        <w:t xml:space="preserve"> summas par katru nokavēto dienu</w:t>
      </w:r>
      <w:r w:rsidRPr="001D4D7A">
        <w:rPr>
          <w:rFonts w:ascii="Times New Roman" w:eastAsia="Times New Roman" w:hAnsi="Times New Roman" w:cs="Times New Roman"/>
          <w:color w:val="000000"/>
          <w:sz w:val="24"/>
          <w:szCs w:val="24"/>
        </w:rPr>
        <w:t>, bet ne vairāk kā 10% (desmit procenti) no Līguma</w:t>
      </w:r>
      <w:r>
        <w:rPr>
          <w:rFonts w:ascii="Times New Roman" w:eastAsia="Times New Roman" w:hAnsi="Times New Roman" w:cs="Times New Roman"/>
          <w:color w:val="000000"/>
          <w:sz w:val="24"/>
          <w:szCs w:val="24"/>
        </w:rPr>
        <w:t xml:space="preserve"> </w:t>
      </w:r>
      <w:r w:rsidRPr="001D4D7A">
        <w:rPr>
          <w:rFonts w:ascii="Times New Roman" w:eastAsia="Times New Roman" w:hAnsi="Times New Roman" w:cs="Times New Roman"/>
          <w:color w:val="000000"/>
          <w:sz w:val="24"/>
          <w:szCs w:val="24"/>
        </w:rPr>
        <w:t xml:space="preserve">summas. </w:t>
      </w:r>
    </w:p>
    <w:p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color w:val="000000"/>
          <w:sz w:val="24"/>
          <w:szCs w:val="24"/>
        </w:rPr>
        <w:t xml:space="preserve">Aprēķināto līgumsoda summu </w:t>
      </w:r>
      <w:r w:rsidR="002B5290">
        <w:rPr>
          <w:rFonts w:ascii="Times New Roman" w:eastAsia="Times New Roman" w:hAnsi="Times New Roman" w:cs="Times New Roman"/>
          <w:color w:val="000000"/>
          <w:sz w:val="24"/>
          <w:szCs w:val="24"/>
        </w:rPr>
        <w:t>Pircējs</w:t>
      </w:r>
      <w:r w:rsidRPr="001D4D7A">
        <w:rPr>
          <w:rFonts w:ascii="Times New Roman" w:eastAsia="Times New Roman" w:hAnsi="Times New Roman" w:cs="Times New Roman"/>
          <w:color w:val="000000"/>
          <w:sz w:val="24"/>
          <w:szCs w:val="24"/>
        </w:rPr>
        <w:t xml:space="preserve"> ir tiesīgs ieturēt no </w:t>
      </w:r>
      <w:r w:rsidR="002B5290">
        <w:rPr>
          <w:rFonts w:ascii="Times New Roman" w:eastAsia="Times New Roman" w:hAnsi="Times New Roman" w:cs="Times New Roman"/>
          <w:color w:val="000000"/>
          <w:sz w:val="24"/>
          <w:szCs w:val="24"/>
        </w:rPr>
        <w:t xml:space="preserve">Pārdevējam aprēķinātās </w:t>
      </w:r>
      <w:r w:rsidRPr="001D4D7A">
        <w:rPr>
          <w:rFonts w:ascii="Times New Roman" w:eastAsia="Times New Roman" w:hAnsi="Times New Roman" w:cs="Times New Roman"/>
          <w:color w:val="000000"/>
          <w:sz w:val="24"/>
          <w:szCs w:val="24"/>
        </w:rPr>
        <w:t xml:space="preserve">samaksas par </w:t>
      </w:r>
      <w:r>
        <w:rPr>
          <w:rFonts w:ascii="Times New Roman" w:eastAsia="Times New Roman" w:hAnsi="Times New Roman" w:cs="Times New Roman"/>
          <w:color w:val="000000"/>
          <w:sz w:val="24"/>
          <w:szCs w:val="24"/>
        </w:rPr>
        <w:t>saņemt</w:t>
      </w:r>
      <w:r w:rsidR="00475983">
        <w:rPr>
          <w:rFonts w:ascii="Times New Roman" w:eastAsia="Times New Roman" w:hAnsi="Times New Roman" w:cs="Times New Roman"/>
          <w:color w:val="000000"/>
          <w:sz w:val="24"/>
          <w:szCs w:val="24"/>
        </w:rPr>
        <w:t>ajām</w:t>
      </w:r>
      <w:r w:rsidRPr="001D4D7A">
        <w:rPr>
          <w:rFonts w:ascii="Times New Roman" w:eastAsia="Times New Roman" w:hAnsi="Times New Roman" w:cs="Times New Roman"/>
          <w:color w:val="000000"/>
          <w:sz w:val="24"/>
          <w:szCs w:val="24"/>
        </w:rPr>
        <w:t xml:space="preserve"> Prec</w:t>
      </w:r>
      <w:r w:rsidR="00475983">
        <w:rPr>
          <w:rFonts w:ascii="Times New Roman" w:eastAsia="Times New Roman" w:hAnsi="Times New Roman" w:cs="Times New Roman"/>
          <w:color w:val="000000"/>
          <w:sz w:val="24"/>
          <w:szCs w:val="24"/>
        </w:rPr>
        <w:t>ēm</w:t>
      </w:r>
      <w:r w:rsidRPr="001D4D7A">
        <w:rPr>
          <w:rFonts w:ascii="Times New Roman" w:eastAsia="Times New Roman" w:hAnsi="Times New Roman" w:cs="Times New Roman"/>
          <w:color w:val="000000"/>
          <w:sz w:val="24"/>
          <w:szCs w:val="24"/>
        </w:rPr>
        <w:t xml:space="preserve">, rakstiski par to informējot </w:t>
      </w:r>
      <w:r w:rsidR="002B5290">
        <w:rPr>
          <w:rFonts w:ascii="Times New Roman" w:eastAsia="Times New Roman" w:hAnsi="Times New Roman" w:cs="Times New Roman"/>
          <w:color w:val="000000"/>
          <w:sz w:val="24"/>
          <w:szCs w:val="24"/>
        </w:rPr>
        <w:t>Pārdevēju</w:t>
      </w:r>
      <w:r w:rsidRPr="001D4D7A">
        <w:rPr>
          <w:rFonts w:ascii="Times New Roman" w:eastAsia="Times New Roman" w:hAnsi="Times New Roman" w:cs="Times New Roman"/>
          <w:color w:val="000000"/>
          <w:sz w:val="24"/>
          <w:szCs w:val="24"/>
        </w:rPr>
        <w:t>.</w:t>
      </w:r>
    </w:p>
    <w:p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Pārdevējam</w:t>
      </w:r>
      <w:r w:rsidR="008C6FE9" w:rsidRPr="001D4D7A">
        <w:rPr>
          <w:rFonts w:ascii="Times New Roman" w:eastAsia="Times New Roman" w:hAnsi="Times New Roman" w:cs="Times New Roman"/>
          <w:color w:val="000000"/>
          <w:sz w:val="24"/>
          <w:szCs w:val="24"/>
        </w:rPr>
        <w:t xml:space="preserve"> Līguma spēkā esamības laikā ir saistošs iesniegtais </w:t>
      </w:r>
      <w:r>
        <w:rPr>
          <w:rFonts w:ascii="Times New Roman" w:eastAsia="Times New Roman" w:hAnsi="Times New Roman" w:cs="Times New Roman"/>
          <w:color w:val="000000"/>
          <w:sz w:val="24"/>
          <w:szCs w:val="24"/>
        </w:rPr>
        <w:t>p</w:t>
      </w:r>
      <w:r w:rsidR="008C6FE9" w:rsidRPr="001D4D7A">
        <w:rPr>
          <w:rFonts w:ascii="Times New Roman" w:eastAsia="Times New Roman" w:hAnsi="Times New Roman" w:cs="Times New Roman"/>
          <w:color w:val="000000"/>
          <w:sz w:val="24"/>
          <w:szCs w:val="24"/>
        </w:rPr>
        <w:t>iedāvājums Iepirkumā.</w:t>
      </w:r>
    </w:p>
    <w:p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Pre</w:t>
      </w:r>
      <w:r w:rsidR="00475983">
        <w:rPr>
          <w:rFonts w:ascii="Times New Roman" w:eastAsia="Times New Roman" w:hAnsi="Times New Roman" w:cs="Times New Roman"/>
          <w:sz w:val="24"/>
          <w:szCs w:val="24"/>
        </w:rPr>
        <w:t>ču</w:t>
      </w:r>
      <w:r w:rsidR="008C6FE9" w:rsidRPr="001D4D7A">
        <w:rPr>
          <w:rFonts w:ascii="Times New Roman" w:eastAsia="Times New Roman" w:hAnsi="Times New Roman" w:cs="Times New Roman"/>
          <w:sz w:val="24"/>
          <w:szCs w:val="24"/>
        </w:rPr>
        <w:t xml:space="preserve"> atbilstību nor</w:t>
      </w:r>
      <w:r>
        <w:rPr>
          <w:rFonts w:ascii="Times New Roman" w:eastAsia="Times New Roman" w:hAnsi="Times New Roman" w:cs="Times New Roman"/>
          <w:sz w:val="24"/>
          <w:szCs w:val="24"/>
        </w:rPr>
        <w:t>matīvo aktu prasībām, Līgumā un Līguma 1.</w:t>
      </w:r>
      <w:r w:rsidR="008C6FE9" w:rsidRPr="001D4D7A">
        <w:rPr>
          <w:rFonts w:ascii="Times New Roman" w:eastAsia="Times New Roman" w:hAnsi="Times New Roman" w:cs="Times New Roman"/>
          <w:sz w:val="24"/>
          <w:szCs w:val="24"/>
        </w:rPr>
        <w:t xml:space="preserve">pielikumā “Tehniskais </w:t>
      </w:r>
      <w:r>
        <w:rPr>
          <w:rFonts w:ascii="Times New Roman" w:eastAsia="Times New Roman" w:hAnsi="Times New Roman" w:cs="Times New Roman"/>
          <w:sz w:val="24"/>
          <w:szCs w:val="24"/>
        </w:rPr>
        <w:t xml:space="preserve">un Finanšu </w:t>
      </w:r>
      <w:r w:rsidR="008C6FE9" w:rsidRPr="001D4D7A">
        <w:rPr>
          <w:rFonts w:ascii="Times New Roman" w:eastAsia="Times New Roman" w:hAnsi="Times New Roman" w:cs="Times New Roman"/>
          <w:sz w:val="24"/>
          <w:szCs w:val="24"/>
        </w:rPr>
        <w:t xml:space="preserve">piedāvājums” </w:t>
      </w:r>
      <w:r>
        <w:rPr>
          <w:rFonts w:ascii="Times New Roman" w:eastAsia="Times New Roman" w:hAnsi="Times New Roman" w:cs="Times New Roman"/>
          <w:sz w:val="24"/>
          <w:szCs w:val="24"/>
        </w:rPr>
        <w:t>noteiktajam</w:t>
      </w:r>
      <w:r w:rsidR="008C6FE9" w:rsidRPr="001D4D7A">
        <w:rPr>
          <w:rFonts w:ascii="Times New Roman" w:eastAsia="Times New Roman" w:hAnsi="Times New Roman" w:cs="Times New Roman"/>
          <w:sz w:val="24"/>
          <w:szCs w:val="24"/>
        </w:rPr>
        <w:t xml:space="preserve">.  </w:t>
      </w:r>
    </w:p>
    <w:p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Līdzēji</w:t>
      </w:r>
      <w:r w:rsidR="008C6FE9" w:rsidRPr="001D4D7A">
        <w:rPr>
          <w:rFonts w:ascii="Times New Roman" w:eastAsia="Times New Roman" w:hAnsi="Times New Roman" w:cs="Times New Roman"/>
          <w:sz w:val="24"/>
          <w:szCs w:val="24"/>
        </w:rPr>
        <w:t xml:space="preserve"> nav tiesīg</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nodot savas tiesības</w:t>
      </w:r>
      <w:r>
        <w:rPr>
          <w:rFonts w:ascii="Times New Roman" w:eastAsia="Times New Roman" w:hAnsi="Times New Roman" w:cs="Times New Roman"/>
          <w:sz w:val="24"/>
          <w:szCs w:val="24"/>
        </w:rPr>
        <w:t xml:space="preserve"> un pienākumus</w:t>
      </w:r>
      <w:r w:rsidR="008C6FE9" w:rsidRPr="001D4D7A">
        <w:rPr>
          <w:rFonts w:ascii="Times New Roman" w:eastAsia="Times New Roman" w:hAnsi="Times New Roman" w:cs="Times New Roman"/>
          <w:sz w:val="24"/>
          <w:szCs w:val="24"/>
        </w:rPr>
        <w:t xml:space="preserve">, kas </w:t>
      </w:r>
      <w:r>
        <w:rPr>
          <w:rFonts w:ascii="Times New Roman" w:eastAsia="Times New Roman" w:hAnsi="Times New Roman" w:cs="Times New Roman"/>
          <w:sz w:val="24"/>
          <w:szCs w:val="24"/>
        </w:rPr>
        <w:t>noteikti</w:t>
      </w:r>
      <w:r w:rsidR="008C6FE9"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ā</w:t>
      </w:r>
      <w:r w:rsidR="008C6FE9" w:rsidRPr="001D4D7A">
        <w:rPr>
          <w:rFonts w:ascii="Times New Roman" w:eastAsia="Times New Roman" w:hAnsi="Times New Roman" w:cs="Times New Roman"/>
          <w:sz w:val="24"/>
          <w:szCs w:val="24"/>
        </w:rPr>
        <w:t xml:space="preserve">, trešajām personām. </w:t>
      </w:r>
    </w:p>
    <w:p w:rsidR="008C6FE9" w:rsidRPr="001D4D7A" w:rsidRDefault="008C6FE9" w:rsidP="008C6FE9">
      <w:pPr>
        <w:spacing w:after="0" w:line="240" w:lineRule="auto"/>
        <w:ind w:left="450"/>
        <w:jc w:val="both"/>
        <w:rPr>
          <w:rFonts w:ascii="Times New Roman" w:eastAsia="Times New Roman" w:hAnsi="Times New Roman" w:cs="Times New Roman"/>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6. LĪGUMA GROZĪŠANAS </w:t>
      </w:r>
      <w:r>
        <w:rPr>
          <w:rFonts w:ascii="Times New Roman" w:eastAsia="Times New Roman" w:hAnsi="Times New Roman" w:cs="Times New Roman"/>
          <w:b/>
          <w:bCs/>
          <w:sz w:val="24"/>
          <w:szCs w:val="24"/>
        </w:rPr>
        <w:t xml:space="preserve">UN IZBEIGŠANAS </w:t>
      </w:r>
      <w:r w:rsidRPr="001D4D7A">
        <w:rPr>
          <w:rFonts w:ascii="Times New Roman" w:eastAsia="Times New Roman" w:hAnsi="Times New Roman" w:cs="Times New Roman"/>
          <w:b/>
          <w:bCs/>
          <w:sz w:val="24"/>
          <w:szCs w:val="24"/>
        </w:rPr>
        <w:t xml:space="preserve">KĀRTĪBA </w:t>
      </w:r>
    </w:p>
    <w:p w:rsidR="00AD0D07" w:rsidRDefault="009E0DCC"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DB1A86">
        <w:rPr>
          <w:rFonts w:ascii="Times New Roman" w:hAnsi="Times New Roman" w:cs="Times New Roman"/>
          <w:sz w:val="24"/>
          <w:szCs w:val="24"/>
        </w:rPr>
        <w:t>Līguma</w:t>
      </w:r>
      <w:r w:rsidR="00AD0D07" w:rsidRPr="00DB1A86">
        <w:rPr>
          <w:rFonts w:ascii="Times New Roman" w:hAnsi="Times New Roman" w:cs="Times New Roman"/>
          <w:sz w:val="24"/>
          <w:szCs w:val="24"/>
        </w:rPr>
        <w:t xml:space="preserve"> darbības laikā L</w:t>
      </w:r>
      <w:r w:rsidRPr="00DB1A86">
        <w:rPr>
          <w:rFonts w:ascii="Times New Roman" w:hAnsi="Times New Roman" w:cs="Times New Roman"/>
          <w:sz w:val="24"/>
          <w:szCs w:val="24"/>
        </w:rPr>
        <w:t>īdzēji</w:t>
      </w:r>
      <w:r w:rsidR="00AD0D07" w:rsidRPr="00DB1A86">
        <w:rPr>
          <w:rFonts w:ascii="Times New Roman" w:hAnsi="Times New Roman" w:cs="Times New Roman"/>
          <w:sz w:val="24"/>
          <w:szCs w:val="24"/>
        </w:rPr>
        <w:t xml:space="preserve"> nav tiesīgi veikt būtiskus L</w:t>
      </w:r>
      <w:r w:rsidRPr="00DB1A86">
        <w:rPr>
          <w:rFonts w:ascii="Times New Roman" w:hAnsi="Times New Roman" w:cs="Times New Roman"/>
          <w:sz w:val="24"/>
          <w:szCs w:val="24"/>
        </w:rPr>
        <w:t>īguma</w:t>
      </w:r>
      <w:r w:rsidR="00AD0D07" w:rsidRPr="00DB1A86">
        <w:rPr>
          <w:rFonts w:ascii="Times New Roman" w:hAnsi="Times New Roman" w:cs="Times New Roman"/>
          <w:sz w:val="24"/>
          <w:szCs w:val="24"/>
        </w:rPr>
        <w:t xml:space="preserve"> grozījumus, izņemot Publisko iepirkuma likuma 67.</w:t>
      </w:r>
      <w:r w:rsidR="00AD0D07" w:rsidRPr="00DB1A86">
        <w:rPr>
          <w:rFonts w:ascii="Times New Roman" w:hAnsi="Times New Roman" w:cs="Times New Roman"/>
          <w:sz w:val="24"/>
          <w:szCs w:val="24"/>
          <w:vertAlign w:val="superscript"/>
        </w:rPr>
        <w:t>1</w:t>
      </w:r>
      <w:r w:rsidR="00AD0D07" w:rsidRPr="00DB1A86">
        <w:rPr>
          <w:rFonts w:ascii="Times New Roman" w:hAnsi="Times New Roman" w:cs="Times New Roman"/>
          <w:sz w:val="24"/>
          <w:szCs w:val="24"/>
        </w:rPr>
        <w:t xml:space="preserve"> panta otrajā daļā noteiktajos gadījumos. Par būtiskiem L</w:t>
      </w:r>
      <w:r w:rsidRPr="00DB1A86">
        <w:rPr>
          <w:rFonts w:ascii="Times New Roman" w:hAnsi="Times New Roman" w:cs="Times New Roman"/>
          <w:sz w:val="24"/>
          <w:szCs w:val="24"/>
        </w:rPr>
        <w:t>īguma</w:t>
      </w:r>
      <w:r w:rsidR="00AD0D07" w:rsidRPr="00DB1A86">
        <w:rPr>
          <w:rFonts w:ascii="Times New Roman" w:hAnsi="Times New Roman" w:cs="Times New Roman"/>
          <w:sz w:val="24"/>
          <w:szCs w:val="24"/>
        </w:rPr>
        <w:t xml:space="preserve"> grozījumiem ir atzīstami tādi grozījumi, kas atbilst Publisko iepirkuma likuma 67.</w:t>
      </w:r>
      <w:r w:rsidR="00AD0D07" w:rsidRPr="00DB1A86">
        <w:rPr>
          <w:rFonts w:ascii="Times New Roman" w:hAnsi="Times New Roman" w:cs="Times New Roman"/>
          <w:sz w:val="24"/>
          <w:szCs w:val="24"/>
          <w:vertAlign w:val="superscript"/>
        </w:rPr>
        <w:t>1</w:t>
      </w:r>
      <w:r w:rsidR="00AD0D07" w:rsidRPr="00DB1A86">
        <w:rPr>
          <w:rFonts w:ascii="Times New Roman" w:hAnsi="Times New Roman" w:cs="Times New Roman"/>
          <w:sz w:val="24"/>
          <w:szCs w:val="24"/>
        </w:rPr>
        <w:t xml:space="preserve"> panta trešās daļas regulējumam. L</w:t>
      </w:r>
      <w:r w:rsidRPr="00DB1A86">
        <w:rPr>
          <w:rFonts w:ascii="Times New Roman" w:hAnsi="Times New Roman" w:cs="Times New Roman"/>
          <w:sz w:val="24"/>
          <w:szCs w:val="24"/>
        </w:rPr>
        <w:t>īguma</w:t>
      </w:r>
      <w:r w:rsidR="00AD0D07" w:rsidRPr="00DB1A86">
        <w:rPr>
          <w:rFonts w:ascii="Times New Roman" w:hAnsi="Times New Roman" w:cs="Times New Roman"/>
          <w:sz w:val="24"/>
          <w:szCs w:val="24"/>
        </w:rPr>
        <w:t xml:space="preserve"> darbības laikā ir pieļaujami L</w:t>
      </w:r>
      <w:r w:rsidRPr="00DB1A86">
        <w:rPr>
          <w:rFonts w:ascii="Times New Roman" w:hAnsi="Times New Roman" w:cs="Times New Roman"/>
          <w:sz w:val="24"/>
          <w:szCs w:val="24"/>
        </w:rPr>
        <w:t>īguma</w:t>
      </w:r>
      <w:r w:rsidR="00AD0D07" w:rsidRPr="00DB1A86">
        <w:rPr>
          <w:rFonts w:ascii="Times New Roman" w:hAnsi="Times New Roman" w:cs="Times New Roman"/>
          <w:sz w:val="24"/>
          <w:szCs w:val="24"/>
        </w:rPr>
        <w:t xml:space="preserve"> grozījumi, kas tiek veikti Publisko iepirkuma likuma 67.</w:t>
      </w:r>
      <w:r w:rsidR="00AD0D07" w:rsidRPr="00DB1A86">
        <w:rPr>
          <w:rFonts w:ascii="Times New Roman" w:hAnsi="Times New Roman" w:cs="Times New Roman"/>
          <w:sz w:val="24"/>
          <w:szCs w:val="24"/>
          <w:vertAlign w:val="superscript"/>
        </w:rPr>
        <w:t>1</w:t>
      </w:r>
      <w:r w:rsidR="00AD0D07" w:rsidRPr="00DB1A86">
        <w:rPr>
          <w:rFonts w:ascii="Times New Roman" w:hAnsi="Times New Roman" w:cs="Times New Roman"/>
          <w:sz w:val="24"/>
          <w:szCs w:val="24"/>
        </w:rPr>
        <w:t xml:space="preserve"> panta ceturtajā daļā minētajā</w:t>
      </w:r>
      <w:r w:rsidR="00AD0D07" w:rsidRPr="00AD0D07">
        <w:rPr>
          <w:rFonts w:ascii="Times New Roman" w:hAnsi="Times New Roman" w:cs="Times New Roman"/>
          <w:sz w:val="24"/>
          <w:szCs w:val="24"/>
        </w:rPr>
        <w:t xml:space="preserve"> gadījumā neatkarīgi no tā, vai tie ir būtiski vai nebūtiski.</w:t>
      </w:r>
    </w:p>
    <w:p w:rsidR="00AD0D07" w:rsidRDefault="008C6FE9"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AD0D07">
        <w:rPr>
          <w:rFonts w:ascii="Times New Roman" w:eastAsia="Times New Roman" w:hAnsi="Times New Roman" w:cs="Times New Roman"/>
          <w:bCs/>
          <w:sz w:val="24"/>
          <w:szCs w:val="24"/>
        </w:rPr>
        <w:t>Līgumu</w:t>
      </w:r>
      <w:r w:rsidRPr="00AD0D07">
        <w:rPr>
          <w:rFonts w:ascii="Times New Roman" w:eastAsia="Times New Roman" w:hAnsi="Times New Roman" w:cs="Times New Roman"/>
          <w:sz w:val="24"/>
          <w:szCs w:val="24"/>
        </w:rPr>
        <w:t xml:space="preserve"> var izbeigt pirms Līguma 2.</w:t>
      </w:r>
      <w:r w:rsidR="002B5290" w:rsidRPr="00AD0D07">
        <w:rPr>
          <w:rFonts w:ascii="Times New Roman" w:eastAsia="Times New Roman" w:hAnsi="Times New Roman" w:cs="Times New Roman"/>
          <w:sz w:val="24"/>
          <w:szCs w:val="24"/>
        </w:rPr>
        <w:t>1</w:t>
      </w:r>
      <w:r w:rsidRPr="00AD0D07">
        <w:rPr>
          <w:rFonts w:ascii="Times New Roman" w:eastAsia="Times New Roman" w:hAnsi="Times New Roman" w:cs="Times New Roman"/>
          <w:sz w:val="24"/>
          <w:szCs w:val="24"/>
        </w:rPr>
        <w:t xml:space="preserve">. punktā noteiktā termiņa, </w:t>
      </w:r>
      <w:r w:rsidR="002B5290" w:rsidRPr="00AD0D07">
        <w:rPr>
          <w:rFonts w:ascii="Times New Roman" w:eastAsia="Times New Roman" w:hAnsi="Times New Roman" w:cs="Times New Roman"/>
          <w:sz w:val="24"/>
          <w:szCs w:val="24"/>
        </w:rPr>
        <w:t>Līdzējiem</w:t>
      </w:r>
      <w:r w:rsidRPr="00AD0D07">
        <w:rPr>
          <w:rFonts w:ascii="Times New Roman" w:eastAsia="Times New Roman" w:hAnsi="Times New Roman" w:cs="Times New Roman"/>
          <w:sz w:val="24"/>
          <w:szCs w:val="24"/>
        </w:rPr>
        <w:t xml:space="preserve"> savstarpēji par to </w:t>
      </w:r>
      <w:r w:rsidR="002B5290" w:rsidRPr="00AD0D07">
        <w:rPr>
          <w:rFonts w:ascii="Times New Roman" w:eastAsia="Times New Roman" w:hAnsi="Times New Roman" w:cs="Times New Roman"/>
          <w:sz w:val="24"/>
          <w:szCs w:val="24"/>
        </w:rPr>
        <w:t xml:space="preserve">rakstveidā </w:t>
      </w:r>
      <w:r w:rsidRPr="00AD0D07">
        <w:rPr>
          <w:rFonts w:ascii="Times New Roman" w:eastAsia="Times New Roman" w:hAnsi="Times New Roman" w:cs="Times New Roman"/>
          <w:sz w:val="24"/>
          <w:szCs w:val="24"/>
        </w:rPr>
        <w:t xml:space="preserve">vienojoties, kas tiek noformēts ar vienošanos, kuru pievieno </w:t>
      </w:r>
      <w:r w:rsidRPr="00AD0D07">
        <w:rPr>
          <w:rFonts w:ascii="Times New Roman" w:eastAsia="Times New Roman" w:hAnsi="Times New Roman" w:cs="Times New Roman"/>
          <w:bCs/>
          <w:sz w:val="24"/>
          <w:szCs w:val="24"/>
        </w:rPr>
        <w:t>Līgumam</w:t>
      </w:r>
      <w:r w:rsidRPr="00AD0D07">
        <w:rPr>
          <w:rFonts w:ascii="Times New Roman" w:eastAsia="Times New Roman" w:hAnsi="Times New Roman" w:cs="Times New Roman"/>
          <w:sz w:val="24"/>
          <w:szCs w:val="24"/>
        </w:rPr>
        <w:t xml:space="preserve"> kā pielikumu, kas kļūst par šā </w:t>
      </w:r>
      <w:r w:rsidRPr="00AD0D07">
        <w:rPr>
          <w:rFonts w:ascii="Times New Roman" w:eastAsia="Times New Roman" w:hAnsi="Times New Roman" w:cs="Times New Roman"/>
          <w:bCs/>
          <w:sz w:val="24"/>
          <w:szCs w:val="24"/>
        </w:rPr>
        <w:t>Līguma</w:t>
      </w:r>
      <w:r w:rsidRPr="00AD0D07">
        <w:rPr>
          <w:rFonts w:ascii="Times New Roman" w:eastAsia="Times New Roman" w:hAnsi="Times New Roman" w:cs="Times New Roman"/>
          <w:sz w:val="24"/>
          <w:szCs w:val="24"/>
        </w:rPr>
        <w:t xml:space="preserve"> neatņemamu sastāvdaļu.</w:t>
      </w:r>
    </w:p>
    <w:p w:rsidR="00AD0D07" w:rsidRDefault="008C6FE9"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AD0D07">
        <w:rPr>
          <w:rFonts w:ascii="Times New Roman" w:eastAsia="Times New Roman" w:hAnsi="Times New Roman" w:cs="Times New Roman"/>
          <w:sz w:val="24"/>
          <w:szCs w:val="24"/>
        </w:rPr>
        <w:t>Līguma saistību neizpildes vai Līguma saistību pārkāpuma gadījumā vai, ja netiek ievēroti Līguma</w:t>
      </w:r>
      <w:r w:rsidR="002B5290" w:rsidRPr="00AD0D07">
        <w:rPr>
          <w:rFonts w:ascii="Times New Roman" w:eastAsia="Times New Roman" w:hAnsi="Times New Roman" w:cs="Times New Roman"/>
          <w:sz w:val="24"/>
          <w:szCs w:val="24"/>
        </w:rPr>
        <w:t xml:space="preserve"> 5.5.</w:t>
      </w:r>
      <w:r w:rsidRPr="00AD0D07">
        <w:rPr>
          <w:rFonts w:ascii="Times New Roman" w:eastAsia="Times New Roman" w:hAnsi="Times New Roman" w:cs="Times New Roman"/>
          <w:sz w:val="24"/>
          <w:szCs w:val="24"/>
        </w:rPr>
        <w:t>punkt</w:t>
      </w:r>
      <w:r w:rsidR="002B5290" w:rsidRPr="00AD0D07">
        <w:rPr>
          <w:rFonts w:ascii="Times New Roman" w:eastAsia="Times New Roman" w:hAnsi="Times New Roman" w:cs="Times New Roman"/>
          <w:sz w:val="24"/>
          <w:szCs w:val="24"/>
        </w:rPr>
        <w:t>ā</w:t>
      </w:r>
      <w:r w:rsidRPr="00AD0D07">
        <w:rPr>
          <w:rFonts w:ascii="Times New Roman" w:eastAsia="Times New Roman" w:hAnsi="Times New Roman" w:cs="Times New Roman"/>
          <w:sz w:val="24"/>
          <w:szCs w:val="24"/>
        </w:rPr>
        <w:t xml:space="preserve"> </w:t>
      </w:r>
      <w:r w:rsidR="002B5290" w:rsidRPr="00AD0D07">
        <w:rPr>
          <w:rFonts w:ascii="Times New Roman" w:eastAsia="Times New Roman" w:hAnsi="Times New Roman" w:cs="Times New Roman"/>
          <w:sz w:val="24"/>
          <w:szCs w:val="24"/>
        </w:rPr>
        <w:t>noteiktais</w:t>
      </w:r>
      <w:r w:rsidRPr="00AD0D07">
        <w:rPr>
          <w:rFonts w:ascii="Times New Roman" w:eastAsia="Times New Roman" w:hAnsi="Times New Roman" w:cs="Times New Roman"/>
          <w:sz w:val="24"/>
          <w:szCs w:val="24"/>
        </w:rPr>
        <w:t xml:space="preserve">, </w:t>
      </w:r>
      <w:r w:rsidR="002B5290" w:rsidRPr="00AD0D07">
        <w:rPr>
          <w:rFonts w:ascii="Times New Roman" w:eastAsia="Times New Roman" w:hAnsi="Times New Roman" w:cs="Times New Roman"/>
          <w:sz w:val="24"/>
          <w:szCs w:val="24"/>
        </w:rPr>
        <w:t xml:space="preserve">Pircējam </w:t>
      </w:r>
      <w:r w:rsidRPr="00AD0D07">
        <w:rPr>
          <w:rFonts w:ascii="Times New Roman" w:eastAsia="Times New Roman" w:hAnsi="Times New Roman" w:cs="Times New Roman"/>
          <w:sz w:val="24"/>
          <w:szCs w:val="24"/>
        </w:rPr>
        <w:t xml:space="preserve">ir tiesības, rakstveidā paziņojot </w:t>
      </w:r>
      <w:r w:rsidR="002B5290" w:rsidRPr="00AD0D07">
        <w:rPr>
          <w:rFonts w:ascii="Times New Roman" w:eastAsia="Times New Roman" w:hAnsi="Times New Roman" w:cs="Times New Roman"/>
          <w:sz w:val="24"/>
          <w:szCs w:val="24"/>
        </w:rPr>
        <w:t>Pārdevējam</w:t>
      </w:r>
      <w:r w:rsidRPr="00AD0D07">
        <w:rPr>
          <w:rFonts w:ascii="Times New Roman" w:eastAsia="Times New Roman" w:hAnsi="Times New Roman" w:cs="Times New Roman"/>
          <w:sz w:val="24"/>
          <w:szCs w:val="24"/>
        </w:rPr>
        <w:t xml:space="preserve">, vienpusējā kārtā </w:t>
      </w:r>
      <w:r w:rsidR="00A02993" w:rsidRPr="00AD0D07">
        <w:rPr>
          <w:rFonts w:ascii="Times New Roman" w:eastAsia="Times New Roman" w:hAnsi="Times New Roman" w:cs="Times New Roman"/>
          <w:sz w:val="24"/>
          <w:szCs w:val="24"/>
        </w:rPr>
        <w:t>atkāpties no</w:t>
      </w:r>
      <w:r w:rsidRPr="00AD0D07">
        <w:rPr>
          <w:rFonts w:ascii="Times New Roman" w:eastAsia="Times New Roman" w:hAnsi="Times New Roman" w:cs="Times New Roman"/>
          <w:sz w:val="24"/>
          <w:szCs w:val="24"/>
        </w:rPr>
        <w:t xml:space="preserve"> Līgum</w:t>
      </w:r>
      <w:r w:rsidR="00A02993" w:rsidRPr="00AD0D07">
        <w:rPr>
          <w:rFonts w:ascii="Times New Roman" w:eastAsia="Times New Roman" w:hAnsi="Times New Roman" w:cs="Times New Roman"/>
          <w:sz w:val="24"/>
          <w:szCs w:val="24"/>
        </w:rPr>
        <w:t>a</w:t>
      </w:r>
      <w:r w:rsidRPr="00AD0D07">
        <w:rPr>
          <w:rFonts w:ascii="Times New Roman" w:eastAsia="Times New Roman" w:hAnsi="Times New Roman" w:cs="Times New Roman"/>
          <w:sz w:val="24"/>
          <w:szCs w:val="24"/>
        </w:rPr>
        <w:t xml:space="preserve">, prasot </w:t>
      </w:r>
      <w:r w:rsidR="00A02993" w:rsidRPr="00AD0D07">
        <w:rPr>
          <w:rFonts w:ascii="Times New Roman" w:eastAsia="Times New Roman" w:hAnsi="Times New Roman" w:cs="Times New Roman"/>
          <w:sz w:val="24"/>
          <w:szCs w:val="24"/>
        </w:rPr>
        <w:t xml:space="preserve">Pārdevējam </w:t>
      </w:r>
      <w:r w:rsidRPr="00AD0D07">
        <w:rPr>
          <w:rFonts w:ascii="Times New Roman" w:eastAsia="Times New Roman" w:hAnsi="Times New Roman" w:cs="Times New Roman"/>
          <w:sz w:val="24"/>
          <w:szCs w:val="24"/>
        </w:rPr>
        <w:t>atlīdzināt zaudējumus.</w:t>
      </w:r>
    </w:p>
    <w:p w:rsidR="00AD0D07" w:rsidRDefault="008C6FE9"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AD0D07">
        <w:rPr>
          <w:rFonts w:ascii="Times New Roman" w:eastAsia="Times New Roman" w:hAnsi="Times New Roman" w:cs="Times New Roman"/>
          <w:sz w:val="24"/>
          <w:szCs w:val="24"/>
        </w:rPr>
        <w:t xml:space="preserve">Gadījumā, ja tiesā tiek ierosināta </w:t>
      </w:r>
      <w:r w:rsidR="009D3A14" w:rsidRPr="00AD0D07">
        <w:rPr>
          <w:rFonts w:ascii="Times New Roman" w:eastAsia="Times New Roman" w:hAnsi="Times New Roman" w:cs="Times New Roman"/>
          <w:sz w:val="24"/>
          <w:szCs w:val="24"/>
        </w:rPr>
        <w:t>Pārdevēja</w:t>
      </w:r>
      <w:r w:rsidRPr="00AD0D07">
        <w:rPr>
          <w:rFonts w:ascii="Times New Roman" w:eastAsia="Times New Roman" w:hAnsi="Times New Roman" w:cs="Times New Roman"/>
          <w:sz w:val="24"/>
          <w:szCs w:val="24"/>
        </w:rPr>
        <w:t xml:space="preserve"> maksātnespējas vai tiesiskās aizsardzības (ārpustiesas tiesiskās aizsardzības) procesa lieta, </w:t>
      </w:r>
      <w:r w:rsidR="009D3A14" w:rsidRPr="00AD0D07">
        <w:rPr>
          <w:rFonts w:ascii="Times New Roman" w:eastAsia="Times New Roman" w:hAnsi="Times New Roman" w:cs="Times New Roman"/>
          <w:sz w:val="24"/>
          <w:szCs w:val="24"/>
        </w:rPr>
        <w:t>Pircējam</w:t>
      </w:r>
      <w:r w:rsidRPr="00AD0D07">
        <w:rPr>
          <w:rFonts w:ascii="Times New Roman" w:eastAsia="Times New Roman" w:hAnsi="Times New Roman" w:cs="Times New Roman"/>
          <w:sz w:val="24"/>
          <w:szCs w:val="24"/>
        </w:rPr>
        <w:t xml:space="preserve"> ir tiesības, rakstveidā paziņojot </w:t>
      </w:r>
      <w:r w:rsidR="009D3A14" w:rsidRPr="00AD0D07">
        <w:rPr>
          <w:rFonts w:ascii="Times New Roman" w:eastAsia="Times New Roman" w:hAnsi="Times New Roman" w:cs="Times New Roman"/>
          <w:sz w:val="24"/>
          <w:szCs w:val="24"/>
        </w:rPr>
        <w:t>Pārdevējam</w:t>
      </w:r>
      <w:r w:rsidRPr="00AD0D07">
        <w:rPr>
          <w:rFonts w:ascii="Times New Roman" w:eastAsia="Times New Roman" w:hAnsi="Times New Roman" w:cs="Times New Roman"/>
          <w:sz w:val="24"/>
          <w:szCs w:val="24"/>
        </w:rPr>
        <w:t xml:space="preserve">, vienpusējā kārtā </w:t>
      </w:r>
      <w:r w:rsidR="009D3A14" w:rsidRPr="00AD0D07">
        <w:rPr>
          <w:rFonts w:ascii="Times New Roman" w:eastAsia="Times New Roman" w:hAnsi="Times New Roman" w:cs="Times New Roman"/>
          <w:sz w:val="24"/>
          <w:szCs w:val="24"/>
        </w:rPr>
        <w:t>atkāpties no</w:t>
      </w:r>
      <w:r w:rsidRPr="00AD0D07">
        <w:rPr>
          <w:rFonts w:ascii="Times New Roman" w:eastAsia="Times New Roman" w:hAnsi="Times New Roman" w:cs="Times New Roman"/>
          <w:sz w:val="24"/>
          <w:szCs w:val="24"/>
        </w:rPr>
        <w:t xml:space="preserve"> Līgum</w:t>
      </w:r>
      <w:r w:rsidR="009D3A14" w:rsidRPr="00AD0D07">
        <w:rPr>
          <w:rFonts w:ascii="Times New Roman" w:eastAsia="Times New Roman" w:hAnsi="Times New Roman" w:cs="Times New Roman"/>
          <w:sz w:val="24"/>
          <w:szCs w:val="24"/>
        </w:rPr>
        <w:t>a</w:t>
      </w:r>
      <w:r w:rsidRPr="00AD0D07">
        <w:rPr>
          <w:rFonts w:ascii="Times New Roman" w:eastAsia="Times New Roman" w:hAnsi="Times New Roman" w:cs="Times New Roman"/>
          <w:sz w:val="24"/>
          <w:szCs w:val="24"/>
        </w:rPr>
        <w:t>.</w:t>
      </w:r>
    </w:p>
    <w:p w:rsidR="00AD0D07" w:rsidRDefault="003A18DC"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AD0D07">
        <w:rPr>
          <w:rFonts w:ascii="Times New Roman" w:eastAsia="Times New Roman" w:hAnsi="Times New Roman" w:cs="Times New Roman"/>
          <w:sz w:val="24"/>
          <w:szCs w:val="24"/>
        </w:rPr>
        <w:t>Pircējam</w:t>
      </w:r>
      <w:r w:rsidR="008C6FE9" w:rsidRPr="00AD0D07">
        <w:rPr>
          <w:rFonts w:ascii="Times New Roman" w:eastAsia="Times New Roman" w:hAnsi="Times New Roman" w:cs="Times New Roman"/>
          <w:sz w:val="24"/>
          <w:szCs w:val="24"/>
        </w:rPr>
        <w:t xml:space="preserve"> ir tiesības </w:t>
      </w:r>
      <w:r w:rsidR="00EA7410" w:rsidRPr="00AD0D07">
        <w:rPr>
          <w:rFonts w:ascii="Times New Roman" w:eastAsia="Times New Roman" w:hAnsi="Times New Roman" w:cs="Times New Roman"/>
          <w:sz w:val="24"/>
          <w:szCs w:val="24"/>
        </w:rPr>
        <w:t>vienpusējā kārtā atkāpties no Līguma</w:t>
      </w:r>
      <w:r w:rsidR="008C6FE9" w:rsidRPr="00AD0D07">
        <w:rPr>
          <w:rFonts w:ascii="Times New Roman" w:eastAsia="Times New Roman" w:hAnsi="Times New Roman" w:cs="Times New Roman"/>
          <w:sz w:val="24"/>
          <w:szCs w:val="24"/>
        </w:rPr>
        <w:t xml:space="preserve">, ja </w:t>
      </w:r>
      <w:r w:rsidR="00EA7410" w:rsidRPr="00AD0D07">
        <w:rPr>
          <w:rFonts w:ascii="Times New Roman" w:eastAsia="Times New Roman" w:hAnsi="Times New Roman" w:cs="Times New Roman"/>
          <w:sz w:val="24"/>
          <w:szCs w:val="24"/>
        </w:rPr>
        <w:t>Pārdevēja</w:t>
      </w:r>
      <w:r w:rsidR="008C6FE9" w:rsidRPr="00AD0D07">
        <w:rPr>
          <w:rFonts w:ascii="Times New Roman" w:eastAsia="Times New Roman" w:hAnsi="Times New Roman" w:cs="Times New Roman"/>
          <w:sz w:val="24"/>
          <w:szCs w:val="24"/>
        </w:rPr>
        <w:t xml:space="preserve"> piemērotā līgumsoda apmērs sasniedzis 10% (desmit procentus) no Līguma summas.</w:t>
      </w:r>
    </w:p>
    <w:p w:rsidR="00AD0D07" w:rsidRDefault="006363D2"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AD0D07">
        <w:rPr>
          <w:rFonts w:ascii="Times New Roman" w:eastAsia="Times New Roman" w:hAnsi="Times New Roman" w:cs="Times New Roman"/>
          <w:sz w:val="24"/>
          <w:szCs w:val="24"/>
        </w:rPr>
        <w:t>Pārdevējam</w:t>
      </w:r>
      <w:r w:rsidR="008C6FE9" w:rsidRPr="00AD0D07">
        <w:rPr>
          <w:rFonts w:ascii="Times New Roman" w:eastAsia="Times New Roman" w:hAnsi="Times New Roman" w:cs="Times New Roman"/>
          <w:sz w:val="24"/>
          <w:szCs w:val="24"/>
        </w:rPr>
        <w:t xml:space="preserve"> ir tiesības, rakstveidā paziņojot </w:t>
      </w:r>
      <w:r w:rsidRPr="00AD0D07">
        <w:rPr>
          <w:rFonts w:ascii="Times New Roman" w:eastAsia="Times New Roman" w:hAnsi="Times New Roman" w:cs="Times New Roman"/>
          <w:sz w:val="24"/>
          <w:szCs w:val="24"/>
        </w:rPr>
        <w:t>Pircējam</w:t>
      </w:r>
      <w:r w:rsidR="008C6FE9" w:rsidRPr="00AD0D07">
        <w:rPr>
          <w:rFonts w:ascii="Times New Roman" w:eastAsia="Times New Roman" w:hAnsi="Times New Roman" w:cs="Times New Roman"/>
          <w:sz w:val="24"/>
          <w:szCs w:val="24"/>
        </w:rPr>
        <w:t xml:space="preserve">, </w:t>
      </w:r>
      <w:r w:rsidRPr="00AD0D07">
        <w:rPr>
          <w:rFonts w:ascii="Times New Roman" w:eastAsia="Times New Roman" w:hAnsi="Times New Roman" w:cs="Times New Roman"/>
          <w:sz w:val="24"/>
          <w:szCs w:val="24"/>
        </w:rPr>
        <w:t>vienpusējā kārtā atkāpties no Līguma</w:t>
      </w:r>
      <w:r w:rsidR="008C6FE9" w:rsidRPr="00AD0D07">
        <w:rPr>
          <w:rFonts w:ascii="Times New Roman" w:eastAsia="Times New Roman" w:hAnsi="Times New Roman" w:cs="Times New Roman"/>
          <w:sz w:val="24"/>
          <w:szCs w:val="24"/>
        </w:rPr>
        <w:t xml:space="preserve">, ja </w:t>
      </w:r>
      <w:r w:rsidRPr="00AD0D07">
        <w:rPr>
          <w:rFonts w:ascii="Times New Roman" w:eastAsia="Times New Roman" w:hAnsi="Times New Roman" w:cs="Times New Roman"/>
          <w:sz w:val="24"/>
          <w:szCs w:val="24"/>
        </w:rPr>
        <w:t>Pircējs kavē Līguma 3.4.</w:t>
      </w:r>
      <w:r w:rsidR="008C6FE9" w:rsidRPr="00AD0D07">
        <w:rPr>
          <w:rFonts w:ascii="Times New Roman" w:eastAsia="Times New Roman" w:hAnsi="Times New Roman" w:cs="Times New Roman"/>
          <w:sz w:val="24"/>
          <w:szCs w:val="24"/>
        </w:rPr>
        <w:t>punktā norādīto termiņu ilgāk par 30 (trīsdesmit) kalendārajām dienām.</w:t>
      </w:r>
    </w:p>
    <w:p w:rsidR="008C6FE9" w:rsidRPr="00AD0D07" w:rsidRDefault="008C6FE9" w:rsidP="00AD0D07">
      <w:pPr>
        <w:numPr>
          <w:ilvl w:val="0"/>
          <w:numId w:val="10"/>
        </w:numPr>
        <w:tabs>
          <w:tab w:val="left" w:pos="540"/>
        </w:tabs>
        <w:spacing w:after="0" w:line="240" w:lineRule="auto"/>
        <w:ind w:left="0" w:firstLine="0"/>
        <w:jc w:val="both"/>
        <w:rPr>
          <w:rFonts w:ascii="Times New Roman" w:hAnsi="Times New Roman" w:cs="Times New Roman"/>
          <w:sz w:val="24"/>
          <w:szCs w:val="24"/>
        </w:rPr>
      </w:pPr>
      <w:r w:rsidRPr="00AD0D07">
        <w:rPr>
          <w:rFonts w:ascii="Times New Roman" w:eastAsia="Times New Roman" w:hAnsi="Times New Roman" w:cs="Times New Roman"/>
          <w:sz w:val="24"/>
          <w:szCs w:val="24"/>
        </w:rPr>
        <w:t xml:space="preserve">Līguma izbeigšanas gadījumā </w:t>
      </w:r>
      <w:r w:rsidR="006363D2" w:rsidRPr="00AD0D07">
        <w:rPr>
          <w:rFonts w:ascii="Times New Roman" w:eastAsia="Times New Roman" w:hAnsi="Times New Roman" w:cs="Times New Roman"/>
          <w:sz w:val="24"/>
          <w:szCs w:val="24"/>
        </w:rPr>
        <w:t>Līdzēji rakstveidā vienojas par galējo norēķinu</w:t>
      </w:r>
      <w:r w:rsidRPr="00AD0D07">
        <w:rPr>
          <w:rFonts w:ascii="Times New Roman" w:eastAsia="Times New Roman" w:hAnsi="Times New Roman" w:cs="Times New Roman"/>
          <w:sz w:val="24"/>
          <w:szCs w:val="24"/>
        </w:rPr>
        <w:t xml:space="preserve"> atbilstoši izsniegtajām Precēm un Preču rēķiniem.</w:t>
      </w:r>
    </w:p>
    <w:p w:rsidR="008C6FE9" w:rsidRPr="008548C1"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izbeigšana neatbrīvo </w:t>
      </w:r>
      <w:r w:rsidR="006363D2">
        <w:rPr>
          <w:rFonts w:ascii="Times New Roman" w:eastAsia="Times New Roman" w:hAnsi="Times New Roman" w:cs="Times New Roman"/>
          <w:sz w:val="24"/>
          <w:szCs w:val="24"/>
        </w:rPr>
        <w:t>Līdzējus</w:t>
      </w:r>
      <w:r w:rsidRPr="001D4D7A">
        <w:rPr>
          <w:rFonts w:ascii="Times New Roman" w:eastAsia="Times New Roman" w:hAnsi="Times New Roman" w:cs="Times New Roman"/>
          <w:sz w:val="24"/>
          <w:szCs w:val="24"/>
        </w:rPr>
        <w:t xml:space="preserve"> no pienākuma maksāt </w:t>
      </w:r>
      <w:r w:rsidR="006363D2">
        <w:rPr>
          <w:rFonts w:ascii="Times New Roman" w:eastAsia="Times New Roman" w:hAnsi="Times New Roman" w:cs="Times New Roman"/>
          <w:sz w:val="24"/>
          <w:szCs w:val="24"/>
        </w:rPr>
        <w:t xml:space="preserve">Līgumā noteikto </w:t>
      </w:r>
      <w:r w:rsidRPr="001D4D7A">
        <w:rPr>
          <w:rFonts w:ascii="Times New Roman" w:eastAsia="Times New Roman" w:hAnsi="Times New Roman" w:cs="Times New Roman"/>
          <w:sz w:val="24"/>
          <w:szCs w:val="24"/>
        </w:rPr>
        <w:t>līgumsodu.</w:t>
      </w:r>
    </w:p>
    <w:p w:rsidR="008C6FE9" w:rsidRPr="001D4D7A" w:rsidRDefault="008C6FE9" w:rsidP="008C6FE9">
      <w:pPr>
        <w:spacing w:after="0" w:line="240" w:lineRule="auto"/>
        <w:rPr>
          <w:rFonts w:ascii="Times New Roman" w:eastAsia="Times New Roman" w:hAnsi="Times New Roman" w:cs="Times New Roman"/>
          <w:b/>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7. NEPĀRVARAMA VARA</w:t>
      </w:r>
    </w:p>
    <w:p w:rsidR="008C6FE9" w:rsidRPr="001D4D7A" w:rsidRDefault="00525C78"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tiek atbrīvot</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 atbildības par līgumsaistību neizpildi vai nepienācīgu izpildi, ja tā rodas nepārvaramas varas apstākļu rezultātā (piemēram, karadarbība, dabas katastrofas, ugunsgrēks, normatīvo aktu pieņemšana, valsts varas vai pašvaldības institūciju pieņemtie lēmumi u.c.), kur</w:t>
      </w:r>
      <w:r w:rsidR="00846C73">
        <w:rPr>
          <w:rFonts w:ascii="Times New Roman" w:eastAsia="Times New Roman" w:hAnsi="Times New Roman" w:cs="Times New Roman"/>
          <w:sz w:val="24"/>
          <w:szCs w:val="24"/>
        </w:rPr>
        <w:t>us</w:t>
      </w:r>
      <w:r w:rsidR="008C6FE9" w:rsidRPr="001D4D7A">
        <w:rPr>
          <w:rFonts w:ascii="Times New Roman" w:eastAsia="Times New Roman" w:hAnsi="Times New Roman" w:cs="Times New Roman"/>
          <w:sz w:val="24"/>
          <w:szCs w:val="24"/>
        </w:rPr>
        <w:t xml:space="preserve"> </w:t>
      </w:r>
      <w:r w:rsidR="00846C73">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nevarēja paredzēt vai novērst šī Līguma noslēgšanas brīdī</w:t>
      </w:r>
      <w:r w:rsidR="00846C73">
        <w:rPr>
          <w:rFonts w:ascii="Times New Roman" w:eastAsia="Times New Roman" w:hAnsi="Times New Roman" w:cs="Times New Roman"/>
          <w:sz w:val="24"/>
          <w:szCs w:val="24"/>
        </w:rPr>
        <w:t xml:space="preserve"> un kuriem iestājoties Līdzēji objektīvi nevar izpildīt uzņemtās saistības</w:t>
      </w:r>
      <w:r w:rsidR="008C6FE9" w:rsidRPr="001D4D7A">
        <w:rPr>
          <w:rFonts w:ascii="Times New Roman" w:eastAsia="Times New Roman" w:hAnsi="Times New Roman" w:cs="Times New Roman"/>
          <w:sz w:val="24"/>
          <w:szCs w:val="24"/>
        </w:rPr>
        <w:t>.</w:t>
      </w:r>
    </w:p>
    <w:p w:rsidR="008C6FE9" w:rsidRPr="001D4D7A" w:rsidRDefault="00846C73"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Līdzējs</w:t>
      </w:r>
      <w:r w:rsidR="008C6FE9" w:rsidRPr="001D4D7A">
        <w:rPr>
          <w:rFonts w:ascii="Times New Roman" w:eastAsia="Times New Roman" w:hAnsi="Times New Roman" w:cs="Times New Roman"/>
          <w:sz w:val="24"/>
          <w:szCs w:val="24"/>
        </w:rPr>
        <w:t>, kur</w:t>
      </w:r>
      <w:r>
        <w:rPr>
          <w:rFonts w:ascii="Times New Roman" w:eastAsia="Times New Roman" w:hAnsi="Times New Roman" w:cs="Times New Roman"/>
          <w:sz w:val="24"/>
          <w:szCs w:val="24"/>
        </w:rPr>
        <w:t>š</w:t>
      </w:r>
      <w:r w:rsidR="008C6FE9" w:rsidRPr="001D4D7A">
        <w:rPr>
          <w:rFonts w:ascii="Times New Roman" w:eastAsia="Times New Roman" w:hAnsi="Times New Roman" w:cs="Times New Roman"/>
          <w:sz w:val="24"/>
          <w:szCs w:val="24"/>
        </w:rPr>
        <w:t xml:space="preserve"> atsaucas uz nepārvaramas varas apstākļu </w:t>
      </w:r>
      <w:r>
        <w:rPr>
          <w:rFonts w:ascii="Times New Roman" w:eastAsia="Times New Roman" w:hAnsi="Times New Roman" w:cs="Times New Roman"/>
          <w:sz w:val="24"/>
          <w:szCs w:val="24"/>
        </w:rPr>
        <w:t>iestāšanos</w:t>
      </w:r>
      <w:r w:rsidR="008C6FE9" w:rsidRPr="001D4D7A">
        <w:rPr>
          <w:rFonts w:ascii="Times New Roman" w:eastAsia="Times New Roman" w:hAnsi="Times New Roman" w:cs="Times New Roman"/>
          <w:sz w:val="24"/>
          <w:szCs w:val="24"/>
        </w:rPr>
        <w:t>, ne vēlāk kā 5 (piecu) dienu laikā par šādiem apstākļiem rakstveidā ir jāpaziņo otra</w:t>
      </w:r>
      <w:r>
        <w:rPr>
          <w:rFonts w:ascii="Times New Roman" w:eastAsia="Times New Roman" w:hAnsi="Times New Roman" w:cs="Times New Roman"/>
          <w:sz w:val="24"/>
          <w:szCs w:val="24"/>
        </w:rPr>
        <w:t>m</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Līdzējam</w:t>
      </w:r>
      <w:r w:rsidR="008C6FE9" w:rsidRPr="001D4D7A">
        <w:rPr>
          <w:rFonts w:ascii="Times New Roman" w:eastAsia="Times New Roman" w:hAnsi="Times New Roman" w:cs="Times New Roman"/>
          <w:sz w:val="24"/>
          <w:szCs w:val="24"/>
        </w:rPr>
        <w:t>.</w:t>
      </w:r>
    </w:p>
    <w:p w:rsidR="008C6FE9" w:rsidRDefault="008C6FE9"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Ja nepārvaramas varas apstākļi pastāv ilgāk kā 3 (trīs) mēnešus, šī Līguma darbība tiek izbeigta un </w:t>
      </w:r>
      <w:r w:rsidR="00846C73">
        <w:rPr>
          <w:rFonts w:ascii="Times New Roman" w:eastAsia="Times New Roman" w:hAnsi="Times New Roman" w:cs="Times New Roman"/>
          <w:bCs/>
          <w:sz w:val="24"/>
          <w:szCs w:val="24"/>
        </w:rPr>
        <w:t>Līdzēji</w:t>
      </w:r>
      <w:r w:rsidRPr="001D4D7A">
        <w:rPr>
          <w:rFonts w:ascii="Times New Roman" w:eastAsia="Times New Roman" w:hAnsi="Times New Roman" w:cs="Times New Roman"/>
          <w:sz w:val="24"/>
          <w:szCs w:val="24"/>
        </w:rPr>
        <w:t xml:space="preserve"> veic savstarpējos norēķinus atbilstoši faktiski veiktajai </w:t>
      </w:r>
      <w:r w:rsidRPr="001D4D7A">
        <w:rPr>
          <w:rFonts w:ascii="Times New Roman" w:eastAsia="Times New Roman" w:hAnsi="Times New Roman" w:cs="Times New Roman"/>
          <w:bCs/>
          <w:sz w:val="24"/>
          <w:szCs w:val="24"/>
        </w:rPr>
        <w:t>Preču piegādei</w:t>
      </w:r>
      <w:r w:rsidRPr="001D4D7A">
        <w:rPr>
          <w:rFonts w:ascii="Times New Roman" w:eastAsia="Times New Roman" w:hAnsi="Times New Roman" w:cs="Times New Roman"/>
          <w:sz w:val="24"/>
          <w:szCs w:val="24"/>
        </w:rPr>
        <w:t xml:space="preserve">. </w:t>
      </w:r>
    </w:p>
    <w:p w:rsidR="00D265EB" w:rsidRDefault="00D265EB" w:rsidP="00D265EB">
      <w:pPr>
        <w:spacing w:after="0" w:line="240" w:lineRule="auto"/>
        <w:jc w:val="both"/>
        <w:rPr>
          <w:rFonts w:ascii="Times New Roman" w:eastAsia="Times New Roman" w:hAnsi="Times New Roman" w:cs="Times New Roman"/>
          <w:sz w:val="24"/>
          <w:szCs w:val="24"/>
        </w:rPr>
      </w:pPr>
    </w:p>
    <w:p w:rsidR="00D265EB" w:rsidRPr="001D4D7A" w:rsidRDefault="00D265EB" w:rsidP="00D265EB">
      <w:pPr>
        <w:spacing w:after="0" w:line="240" w:lineRule="auto"/>
        <w:jc w:val="both"/>
        <w:rPr>
          <w:rFonts w:ascii="Times New Roman" w:eastAsia="Times New Roman" w:hAnsi="Times New Roman" w:cs="Times New Roman"/>
          <w:sz w:val="24"/>
          <w:szCs w:val="24"/>
        </w:rPr>
      </w:pPr>
    </w:p>
    <w:p w:rsidR="008C6FE9" w:rsidRPr="001D4D7A" w:rsidRDefault="008C6FE9" w:rsidP="008C6FE9">
      <w:pPr>
        <w:spacing w:before="120" w:after="0" w:line="240" w:lineRule="auto"/>
        <w:ind w:left="360"/>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8. Citi noteikumi</w:t>
      </w:r>
    </w:p>
    <w:p w:rsidR="006C58AE" w:rsidRPr="006C58AE" w:rsidRDefault="006C58AE" w:rsidP="006C58AE">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6C58AE">
        <w:rPr>
          <w:rFonts w:ascii="Times New Roman" w:hAnsi="Times New Roman" w:cs="Times New Roman"/>
          <w:color w:val="000000"/>
          <w:spacing w:val="-2"/>
          <w:sz w:val="24"/>
          <w:szCs w:val="24"/>
        </w:rPr>
        <w:t xml:space="preserve">Visus strīdus, kas var rasties šī </w:t>
      </w:r>
      <w:r w:rsidRPr="006C58AE">
        <w:rPr>
          <w:rFonts w:ascii="Times New Roman" w:hAnsi="Times New Roman" w:cs="Times New Roman"/>
          <w:b/>
          <w:sz w:val="24"/>
          <w:szCs w:val="24"/>
        </w:rPr>
        <w:t>L</w:t>
      </w:r>
      <w:r w:rsidR="00FF52EF">
        <w:rPr>
          <w:rFonts w:ascii="Times New Roman" w:hAnsi="Times New Roman" w:cs="Times New Roman"/>
          <w:b/>
          <w:sz w:val="24"/>
          <w:szCs w:val="24"/>
        </w:rPr>
        <w:t>īguma</w:t>
      </w:r>
      <w:r w:rsidRPr="006C58AE">
        <w:rPr>
          <w:rFonts w:ascii="Times New Roman" w:hAnsi="Times New Roman" w:cs="Times New Roman"/>
          <w:color w:val="000000"/>
          <w:spacing w:val="-2"/>
          <w:sz w:val="24"/>
          <w:szCs w:val="24"/>
        </w:rPr>
        <w:t xml:space="preserve"> izpildes laikā, </w:t>
      </w:r>
      <w:r w:rsidRPr="006C58AE">
        <w:rPr>
          <w:rFonts w:ascii="Times New Roman" w:hAnsi="Times New Roman" w:cs="Times New Roman"/>
          <w:b/>
          <w:color w:val="000000"/>
          <w:spacing w:val="-2"/>
          <w:sz w:val="24"/>
          <w:szCs w:val="24"/>
        </w:rPr>
        <w:t>L</w:t>
      </w:r>
      <w:r w:rsidR="00FF52EF">
        <w:rPr>
          <w:rFonts w:ascii="Times New Roman" w:hAnsi="Times New Roman" w:cs="Times New Roman"/>
          <w:b/>
          <w:color w:val="000000"/>
          <w:spacing w:val="-2"/>
          <w:sz w:val="24"/>
          <w:szCs w:val="24"/>
        </w:rPr>
        <w:t>īdzēji</w:t>
      </w:r>
      <w:r w:rsidRPr="006C58AE">
        <w:rPr>
          <w:rFonts w:ascii="Times New Roman" w:hAnsi="Times New Roman" w:cs="Times New Roman"/>
          <w:color w:val="000000"/>
          <w:spacing w:val="-2"/>
          <w:sz w:val="24"/>
          <w:szCs w:val="24"/>
        </w:rPr>
        <w:t xml:space="preserve"> risina abpusēji vienojoties. Ja 30 (trīsdesmit) dienu laikā vienošanās nav panākta, strīds tiek risināts Latvijas Republikas normatīvajos aktos noteiktajā kārtībā.</w:t>
      </w:r>
    </w:p>
    <w:p w:rsidR="006C58AE" w:rsidRPr="00F72560" w:rsidRDefault="006C58AE" w:rsidP="006C58AE">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6C58AE">
        <w:rPr>
          <w:rFonts w:ascii="Times New Roman" w:hAnsi="Times New Roman" w:cs="Times New Roman"/>
          <w:color w:val="000000"/>
          <w:spacing w:val="-2"/>
          <w:sz w:val="24"/>
          <w:szCs w:val="24"/>
        </w:rPr>
        <w:t xml:space="preserve">Šī </w:t>
      </w:r>
      <w:r w:rsidRPr="006C58AE">
        <w:rPr>
          <w:rFonts w:ascii="Times New Roman" w:hAnsi="Times New Roman" w:cs="Times New Roman"/>
          <w:b/>
          <w:sz w:val="24"/>
          <w:szCs w:val="24"/>
        </w:rPr>
        <w:t>L</w:t>
      </w:r>
      <w:r w:rsidR="00FF52EF">
        <w:rPr>
          <w:rFonts w:ascii="Times New Roman" w:hAnsi="Times New Roman" w:cs="Times New Roman"/>
          <w:b/>
          <w:sz w:val="24"/>
          <w:szCs w:val="24"/>
        </w:rPr>
        <w:t>īguma</w:t>
      </w:r>
      <w:r w:rsidRPr="006C58AE">
        <w:rPr>
          <w:rFonts w:ascii="Times New Roman" w:hAnsi="Times New Roman" w:cs="Times New Roman"/>
          <w:color w:val="000000"/>
          <w:spacing w:val="-2"/>
          <w:sz w:val="24"/>
          <w:szCs w:val="24"/>
        </w:rPr>
        <w:t xml:space="preserve"> izpildei katrs </w:t>
      </w:r>
      <w:r w:rsidRPr="006C58AE">
        <w:rPr>
          <w:rFonts w:ascii="Times New Roman" w:hAnsi="Times New Roman" w:cs="Times New Roman"/>
          <w:b/>
          <w:color w:val="000000"/>
          <w:spacing w:val="-2"/>
          <w:sz w:val="24"/>
          <w:szCs w:val="24"/>
        </w:rPr>
        <w:t>L</w:t>
      </w:r>
      <w:r w:rsidR="00FF52EF">
        <w:rPr>
          <w:rFonts w:ascii="Times New Roman" w:hAnsi="Times New Roman" w:cs="Times New Roman"/>
          <w:b/>
          <w:color w:val="000000"/>
          <w:spacing w:val="-2"/>
          <w:sz w:val="24"/>
          <w:szCs w:val="24"/>
        </w:rPr>
        <w:t>īdzējs</w:t>
      </w:r>
      <w:r w:rsidRPr="006C58AE">
        <w:rPr>
          <w:rFonts w:ascii="Times New Roman" w:hAnsi="Times New Roman" w:cs="Times New Roman"/>
          <w:color w:val="000000"/>
          <w:spacing w:val="-2"/>
          <w:sz w:val="24"/>
          <w:szCs w:val="24"/>
        </w:rPr>
        <w:t xml:space="preserve"> nosaka kontaktpersonu, kuras pienākums ir sekot šī </w:t>
      </w:r>
      <w:r w:rsidRPr="006C58AE">
        <w:rPr>
          <w:rFonts w:ascii="Times New Roman" w:hAnsi="Times New Roman" w:cs="Times New Roman"/>
          <w:b/>
          <w:sz w:val="24"/>
          <w:szCs w:val="24"/>
        </w:rPr>
        <w:t>L</w:t>
      </w:r>
      <w:r w:rsidR="00FF52EF">
        <w:rPr>
          <w:rFonts w:ascii="Times New Roman" w:hAnsi="Times New Roman" w:cs="Times New Roman"/>
          <w:b/>
          <w:sz w:val="24"/>
          <w:szCs w:val="24"/>
        </w:rPr>
        <w:t>īguma</w:t>
      </w:r>
      <w:r w:rsidRPr="006C58AE">
        <w:rPr>
          <w:rFonts w:ascii="Times New Roman" w:hAnsi="Times New Roman" w:cs="Times New Roman"/>
          <w:color w:val="000000"/>
          <w:spacing w:val="-2"/>
          <w:sz w:val="24"/>
          <w:szCs w:val="24"/>
        </w:rPr>
        <w:t xml:space="preserve"> izpildei, tajā skaitā pārbaudīt un pieņemt </w:t>
      </w:r>
      <w:r w:rsidRPr="006C58AE">
        <w:rPr>
          <w:rFonts w:ascii="Times New Roman" w:hAnsi="Times New Roman" w:cs="Times New Roman"/>
          <w:b/>
          <w:color w:val="000000"/>
          <w:spacing w:val="-2"/>
          <w:sz w:val="24"/>
          <w:szCs w:val="24"/>
        </w:rPr>
        <w:t>P</w:t>
      </w:r>
      <w:r w:rsidR="00FF52EF">
        <w:rPr>
          <w:rFonts w:ascii="Times New Roman" w:hAnsi="Times New Roman" w:cs="Times New Roman"/>
          <w:b/>
          <w:color w:val="000000"/>
          <w:spacing w:val="-2"/>
          <w:sz w:val="24"/>
          <w:szCs w:val="24"/>
        </w:rPr>
        <w:t>akalpojumu</w:t>
      </w:r>
      <w:r w:rsidRPr="006C58AE">
        <w:rPr>
          <w:rFonts w:ascii="Times New Roman" w:hAnsi="Times New Roman" w:cs="Times New Roman"/>
          <w:color w:val="000000"/>
          <w:spacing w:val="-2"/>
          <w:sz w:val="24"/>
          <w:szCs w:val="24"/>
        </w:rPr>
        <w:t xml:space="preserve">, parakstīt pieņemšanas- </w:t>
      </w:r>
      <w:r w:rsidRPr="006C58AE">
        <w:rPr>
          <w:rFonts w:ascii="Times New Roman" w:hAnsi="Times New Roman" w:cs="Times New Roman"/>
          <w:color w:val="000000"/>
          <w:spacing w:val="-2"/>
          <w:sz w:val="24"/>
          <w:szCs w:val="24"/>
        </w:rPr>
        <w:lastRenderedPageBreak/>
        <w:t xml:space="preserve">nodošanas aktu, neatbilstību konstatācijas aktu un informēt par šī </w:t>
      </w:r>
      <w:r w:rsidRPr="006C58AE">
        <w:rPr>
          <w:rFonts w:ascii="Times New Roman" w:hAnsi="Times New Roman" w:cs="Times New Roman"/>
          <w:b/>
          <w:sz w:val="24"/>
          <w:szCs w:val="24"/>
        </w:rPr>
        <w:t>L</w:t>
      </w:r>
      <w:r w:rsidR="00FF52EF">
        <w:rPr>
          <w:rFonts w:ascii="Times New Roman" w:hAnsi="Times New Roman" w:cs="Times New Roman"/>
          <w:b/>
          <w:sz w:val="24"/>
          <w:szCs w:val="24"/>
        </w:rPr>
        <w:t>īguma</w:t>
      </w:r>
      <w:r w:rsidRPr="006C58AE">
        <w:rPr>
          <w:rFonts w:ascii="Times New Roman" w:hAnsi="Times New Roman" w:cs="Times New Roman"/>
          <w:color w:val="000000"/>
          <w:spacing w:val="-2"/>
          <w:sz w:val="24"/>
          <w:szCs w:val="24"/>
        </w:rPr>
        <w:t xml:space="preserve"> izpildi gan savu, gan otru </w:t>
      </w:r>
      <w:r w:rsidRPr="00F72560">
        <w:rPr>
          <w:rFonts w:ascii="Times New Roman" w:hAnsi="Times New Roman" w:cs="Times New Roman"/>
          <w:color w:val="000000"/>
          <w:spacing w:val="-2"/>
          <w:sz w:val="24"/>
          <w:szCs w:val="24"/>
        </w:rPr>
        <w:t>L</w:t>
      </w:r>
      <w:r w:rsidR="00FF52EF" w:rsidRPr="00F72560">
        <w:rPr>
          <w:rFonts w:ascii="Times New Roman" w:hAnsi="Times New Roman" w:cs="Times New Roman"/>
          <w:color w:val="000000"/>
          <w:spacing w:val="-2"/>
          <w:sz w:val="24"/>
          <w:szCs w:val="24"/>
        </w:rPr>
        <w:t>īdzēju</w:t>
      </w:r>
      <w:r w:rsidRPr="00F72560">
        <w:rPr>
          <w:rFonts w:ascii="Times New Roman" w:hAnsi="Times New Roman" w:cs="Times New Roman"/>
          <w:color w:val="000000"/>
          <w:spacing w:val="-2"/>
          <w:sz w:val="24"/>
          <w:szCs w:val="24"/>
        </w:rPr>
        <w:t>:</w:t>
      </w:r>
    </w:p>
    <w:p w:rsidR="006C58AE" w:rsidRPr="00F72560" w:rsidRDefault="006C58AE" w:rsidP="006C58AE">
      <w:pPr>
        <w:numPr>
          <w:ilvl w:val="2"/>
          <w:numId w:val="33"/>
        </w:numPr>
        <w:tabs>
          <w:tab w:val="left" w:pos="450"/>
        </w:tabs>
        <w:spacing w:after="0" w:line="240" w:lineRule="auto"/>
        <w:jc w:val="both"/>
        <w:rPr>
          <w:rFonts w:ascii="Times New Roman" w:hAnsi="Times New Roman" w:cs="Times New Roman"/>
          <w:color w:val="000000"/>
          <w:spacing w:val="-2"/>
          <w:sz w:val="24"/>
          <w:szCs w:val="24"/>
        </w:rPr>
      </w:pPr>
      <w:r w:rsidRPr="00F72560">
        <w:rPr>
          <w:rFonts w:ascii="Times New Roman" w:hAnsi="Times New Roman" w:cs="Times New Roman"/>
          <w:color w:val="000000"/>
          <w:spacing w:val="-2"/>
          <w:sz w:val="24"/>
          <w:szCs w:val="24"/>
        </w:rPr>
        <w:t>P</w:t>
      </w:r>
      <w:r w:rsidR="00FF52EF" w:rsidRPr="00F72560">
        <w:rPr>
          <w:rFonts w:ascii="Times New Roman" w:hAnsi="Times New Roman" w:cs="Times New Roman"/>
          <w:color w:val="000000"/>
          <w:spacing w:val="-2"/>
          <w:sz w:val="24"/>
          <w:szCs w:val="24"/>
        </w:rPr>
        <w:t xml:space="preserve">asūtītāja </w:t>
      </w:r>
      <w:r w:rsidRPr="00F72560">
        <w:rPr>
          <w:rFonts w:ascii="Times New Roman" w:hAnsi="Times New Roman" w:cs="Times New Roman"/>
          <w:color w:val="000000"/>
          <w:spacing w:val="-2"/>
          <w:sz w:val="24"/>
          <w:szCs w:val="24"/>
        </w:rPr>
        <w:t xml:space="preserve"> kontaktpersona: __________, tālr. ____________, e-pasts: ___________;</w:t>
      </w:r>
    </w:p>
    <w:p w:rsidR="006C58AE" w:rsidRPr="00F72560" w:rsidRDefault="006C58AE" w:rsidP="006C58AE">
      <w:pPr>
        <w:numPr>
          <w:ilvl w:val="2"/>
          <w:numId w:val="33"/>
        </w:numPr>
        <w:tabs>
          <w:tab w:val="left" w:pos="450"/>
        </w:tabs>
        <w:spacing w:after="0" w:line="240" w:lineRule="auto"/>
        <w:jc w:val="both"/>
        <w:rPr>
          <w:rFonts w:ascii="Times New Roman" w:hAnsi="Times New Roman" w:cs="Times New Roman"/>
          <w:color w:val="000000"/>
          <w:spacing w:val="-2"/>
          <w:sz w:val="24"/>
          <w:szCs w:val="24"/>
        </w:rPr>
      </w:pPr>
      <w:r w:rsidRPr="00F72560">
        <w:rPr>
          <w:rFonts w:ascii="Times New Roman" w:hAnsi="Times New Roman" w:cs="Times New Roman"/>
          <w:color w:val="000000"/>
          <w:spacing w:val="-2"/>
          <w:sz w:val="24"/>
          <w:szCs w:val="24"/>
        </w:rPr>
        <w:t>I</w:t>
      </w:r>
      <w:r w:rsidR="00FF52EF" w:rsidRPr="00F72560">
        <w:rPr>
          <w:rFonts w:ascii="Times New Roman" w:hAnsi="Times New Roman" w:cs="Times New Roman"/>
          <w:color w:val="000000"/>
          <w:spacing w:val="-2"/>
          <w:sz w:val="24"/>
          <w:szCs w:val="24"/>
        </w:rPr>
        <w:t>zpildītāja</w:t>
      </w:r>
      <w:r w:rsidRPr="00F72560">
        <w:rPr>
          <w:rFonts w:ascii="Times New Roman" w:hAnsi="Times New Roman" w:cs="Times New Roman"/>
          <w:color w:val="000000"/>
          <w:spacing w:val="-2"/>
          <w:sz w:val="24"/>
          <w:szCs w:val="24"/>
        </w:rPr>
        <w:t xml:space="preserve"> kontaktpersona: _____________, tālr. _________; e-pasts:_________.</w:t>
      </w:r>
    </w:p>
    <w:p w:rsidR="006C58AE" w:rsidRPr="00F72560" w:rsidRDefault="006C58AE" w:rsidP="006C58AE">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F72560">
        <w:rPr>
          <w:rFonts w:ascii="Times New Roman" w:hAnsi="Times New Roman" w:cs="Times New Roman"/>
          <w:color w:val="000000"/>
          <w:spacing w:val="-2"/>
          <w:sz w:val="24"/>
          <w:szCs w:val="24"/>
        </w:rPr>
        <w:t>Kontaktpersonu nomaiņas gadījumā otrs L</w:t>
      </w:r>
      <w:r w:rsidR="00F72560" w:rsidRPr="00F72560">
        <w:rPr>
          <w:rFonts w:ascii="Times New Roman" w:hAnsi="Times New Roman" w:cs="Times New Roman"/>
          <w:color w:val="000000"/>
          <w:spacing w:val="-2"/>
          <w:sz w:val="24"/>
          <w:szCs w:val="24"/>
        </w:rPr>
        <w:t>īdzējs</w:t>
      </w:r>
      <w:r w:rsidRPr="00F72560">
        <w:rPr>
          <w:rFonts w:ascii="Times New Roman" w:hAnsi="Times New Roman" w:cs="Times New Roman"/>
          <w:color w:val="000000"/>
          <w:spacing w:val="-2"/>
          <w:sz w:val="24"/>
          <w:szCs w:val="24"/>
        </w:rPr>
        <w:t xml:space="preserve"> par to tiek rakstveidā informēta 3 (trīs) darba dienu laikā.</w:t>
      </w:r>
    </w:p>
    <w:p w:rsidR="006C58AE" w:rsidRPr="00F72560" w:rsidRDefault="006C58AE" w:rsidP="006C58AE">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F72560">
        <w:rPr>
          <w:rFonts w:ascii="Times New Roman" w:hAnsi="Times New Roman" w:cs="Times New Roman"/>
          <w:color w:val="000000"/>
          <w:spacing w:val="-2"/>
          <w:sz w:val="24"/>
          <w:szCs w:val="24"/>
        </w:rPr>
        <w:t>Ja kādam no L</w:t>
      </w:r>
      <w:r w:rsidR="00F72560" w:rsidRPr="00F72560">
        <w:rPr>
          <w:rFonts w:ascii="Times New Roman" w:hAnsi="Times New Roman" w:cs="Times New Roman"/>
          <w:color w:val="000000"/>
          <w:spacing w:val="-2"/>
          <w:sz w:val="24"/>
          <w:szCs w:val="24"/>
        </w:rPr>
        <w:t>īdzējiem</w:t>
      </w:r>
      <w:r w:rsidRPr="00F72560">
        <w:rPr>
          <w:rFonts w:ascii="Times New Roman" w:hAnsi="Times New Roman" w:cs="Times New Roman"/>
          <w:color w:val="000000"/>
          <w:spacing w:val="-2"/>
          <w:sz w:val="24"/>
          <w:szCs w:val="24"/>
        </w:rPr>
        <w:t xml:space="preserve"> tiek mainīti L</w:t>
      </w:r>
      <w:r w:rsidR="00F72560" w:rsidRPr="00F72560">
        <w:rPr>
          <w:rFonts w:ascii="Times New Roman" w:hAnsi="Times New Roman" w:cs="Times New Roman"/>
          <w:color w:val="000000"/>
          <w:spacing w:val="-2"/>
          <w:sz w:val="24"/>
          <w:szCs w:val="24"/>
        </w:rPr>
        <w:t>īguma</w:t>
      </w:r>
      <w:r w:rsidRPr="00F72560">
        <w:rPr>
          <w:rFonts w:ascii="Times New Roman" w:hAnsi="Times New Roman" w:cs="Times New Roman"/>
          <w:color w:val="000000"/>
          <w:spacing w:val="-2"/>
          <w:sz w:val="24"/>
          <w:szCs w:val="24"/>
        </w:rPr>
        <w:t xml:space="preserve"> 9.punktā noteiktie L</w:t>
      </w:r>
      <w:r w:rsidR="00F72560" w:rsidRPr="00F72560">
        <w:rPr>
          <w:rFonts w:ascii="Times New Roman" w:hAnsi="Times New Roman" w:cs="Times New Roman"/>
          <w:color w:val="000000"/>
          <w:spacing w:val="-2"/>
          <w:sz w:val="24"/>
          <w:szCs w:val="24"/>
        </w:rPr>
        <w:t>īdzēju</w:t>
      </w:r>
      <w:r w:rsidRPr="00F72560">
        <w:rPr>
          <w:rFonts w:ascii="Times New Roman" w:hAnsi="Times New Roman" w:cs="Times New Roman"/>
          <w:color w:val="000000"/>
          <w:spacing w:val="-2"/>
          <w:sz w:val="24"/>
          <w:szCs w:val="24"/>
        </w:rPr>
        <w:t xml:space="preserve"> rekvizīti (juridiskā adrese, tālruņa, faksa numurs u.c.), tad tas L</w:t>
      </w:r>
      <w:r w:rsidR="00F72560" w:rsidRPr="00F72560">
        <w:rPr>
          <w:rFonts w:ascii="Times New Roman" w:hAnsi="Times New Roman" w:cs="Times New Roman"/>
          <w:color w:val="000000"/>
          <w:spacing w:val="-2"/>
          <w:sz w:val="24"/>
          <w:szCs w:val="24"/>
        </w:rPr>
        <w:t xml:space="preserve">īdzējs </w:t>
      </w:r>
      <w:r w:rsidRPr="00F72560">
        <w:rPr>
          <w:rFonts w:ascii="Times New Roman" w:hAnsi="Times New Roman" w:cs="Times New Roman"/>
          <w:color w:val="000000"/>
          <w:spacing w:val="-2"/>
          <w:sz w:val="24"/>
          <w:szCs w:val="24"/>
        </w:rPr>
        <w:t>nekavējoties rakstiski paziņo par to otram L</w:t>
      </w:r>
      <w:r w:rsidR="00F72560" w:rsidRPr="00F72560">
        <w:rPr>
          <w:rFonts w:ascii="Times New Roman" w:hAnsi="Times New Roman" w:cs="Times New Roman"/>
          <w:color w:val="000000"/>
          <w:spacing w:val="-2"/>
          <w:sz w:val="24"/>
          <w:szCs w:val="24"/>
        </w:rPr>
        <w:t>īdzējam</w:t>
      </w:r>
      <w:r w:rsidRPr="00F72560">
        <w:rPr>
          <w:rFonts w:ascii="Times New Roman" w:hAnsi="Times New Roman" w:cs="Times New Roman"/>
          <w:color w:val="000000"/>
          <w:spacing w:val="-2"/>
          <w:sz w:val="24"/>
          <w:szCs w:val="24"/>
        </w:rPr>
        <w:t xml:space="preserve">. </w:t>
      </w:r>
      <w:r w:rsidRPr="00F72560">
        <w:rPr>
          <w:rFonts w:ascii="Times New Roman" w:hAnsi="Times New Roman" w:cs="Times New Roman"/>
          <w:sz w:val="24"/>
          <w:szCs w:val="24"/>
        </w:rPr>
        <w:t>Ja kāds no L</w:t>
      </w:r>
      <w:r w:rsidR="00F72560" w:rsidRPr="00F72560">
        <w:rPr>
          <w:rFonts w:ascii="Times New Roman" w:hAnsi="Times New Roman" w:cs="Times New Roman"/>
          <w:sz w:val="24"/>
          <w:szCs w:val="24"/>
        </w:rPr>
        <w:t>īdzējiem</w:t>
      </w:r>
      <w:r w:rsidRPr="00F72560">
        <w:rPr>
          <w:rFonts w:ascii="Times New Roman" w:hAnsi="Times New Roman" w:cs="Times New Roman"/>
          <w:sz w:val="24"/>
          <w:szCs w:val="24"/>
        </w:rPr>
        <w:t xml:space="preserve"> nepilda L</w:t>
      </w:r>
      <w:r w:rsidR="00F72560" w:rsidRPr="00F72560">
        <w:rPr>
          <w:rFonts w:ascii="Times New Roman" w:hAnsi="Times New Roman" w:cs="Times New Roman"/>
          <w:sz w:val="24"/>
          <w:szCs w:val="24"/>
        </w:rPr>
        <w:t xml:space="preserve">īgumā </w:t>
      </w:r>
      <w:r w:rsidRPr="00F72560">
        <w:rPr>
          <w:rFonts w:ascii="Times New Roman" w:hAnsi="Times New Roman" w:cs="Times New Roman"/>
          <w:sz w:val="24"/>
          <w:szCs w:val="24"/>
        </w:rPr>
        <w:t>noteiktos paziņošanas pienākumus, tas ir atbildīgs par zaudējumiem, kas sakarā ar šo pārkāpumu rodas otram L</w:t>
      </w:r>
      <w:r w:rsidR="00F72560" w:rsidRPr="00F72560">
        <w:rPr>
          <w:rFonts w:ascii="Times New Roman" w:hAnsi="Times New Roman" w:cs="Times New Roman"/>
          <w:sz w:val="24"/>
          <w:szCs w:val="24"/>
        </w:rPr>
        <w:t>īdzējam</w:t>
      </w:r>
      <w:r w:rsidRPr="00F72560">
        <w:rPr>
          <w:rFonts w:ascii="Times New Roman" w:hAnsi="Times New Roman" w:cs="Times New Roman"/>
          <w:sz w:val="24"/>
          <w:szCs w:val="24"/>
        </w:rPr>
        <w:t>.</w:t>
      </w:r>
    </w:p>
    <w:p w:rsidR="006C58AE" w:rsidRPr="00F72560" w:rsidRDefault="006C58AE" w:rsidP="006C58AE">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F72560">
        <w:rPr>
          <w:rFonts w:ascii="Times New Roman" w:hAnsi="Times New Roman" w:cs="Times New Roman"/>
          <w:noProof/>
          <w:sz w:val="24"/>
          <w:szCs w:val="24"/>
        </w:rPr>
        <w:t>Visi pa pastu nozūtītie paziņojumi tiek uzskatīti par saņemtiem adresātam septītajā dienā pēc to nodošanas pastā (pasta zīmogs).</w:t>
      </w:r>
    </w:p>
    <w:p w:rsidR="006C58AE" w:rsidRPr="00F72560" w:rsidRDefault="006C58AE" w:rsidP="006C58AE">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F72560">
        <w:rPr>
          <w:rFonts w:ascii="Times New Roman" w:hAnsi="Times New Roman" w:cs="Times New Roman"/>
          <w:color w:val="000000"/>
          <w:spacing w:val="-2"/>
          <w:sz w:val="24"/>
          <w:szCs w:val="24"/>
        </w:rPr>
        <w:t xml:space="preserve">Šis </w:t>
      </w:r>
      <w:r w:rsidRPr="00F72560">
        <w:rPr>
          <w:rFonts w:ascii="Times New Roman" w:hAnsi="Times New Roman" w:cs="Times New Roman"/>
          <w:sz w:val="24"/>
          <w:szCs w:val="24"/>
        </w:rPr>
        <w:t>L</w:t>
      </w:r>
      <w:r w:rsidR="00F72560" w:rsidRPr="00F72560">
        <w:rPr>
          <w:rFonts w:ascii="Times New Roman" w:hAnsi="Times New Roman" w:cs="Times New Roman"/>
          <w:sz w:val="24"/>
          <w:szCs w:val="24"/>
        </w:rPr>
        <w:t>īgums</w:t>
      </w:r>
      <w:r w:rsidRPr="00F72560">
        <w:rPr>
          <w:rFonts w:ascii="Times New Roman" w:hAnsi="Times New Roman" w:cs="Times New Roman"/>
          <w:color w:val="000000"/>
          <w:spacing w:val="-2"/>
          <w:sz w:val="24"/>
          <w:szCs w:val="24"/>
        </w:rPr>
        <w:t xml:space="preserve"> sagatavots un parakstīts divos eksemplāros ar vienādu juridisko spēku uz __ (___________) lapām, no kuriem viens eksemplārs glabājas pie P</w:t>
      </w:r>
      <w:r w:rsidR="00F72560" w:rsidRPr="00F72560">
        <w:rPr>
          <w:rFonts w:ascii="Times New Roman" w:hAnsi="Times New Roman" w:cs="Times New Roman"/>
          <w:color w:val="000000"/>
          <w:spacing w:val="-2"/>
          <w:sz w:val="24"/>
          <w:szCs w:val="24"/>
        </w:rPr>
        <w:t>asūtītāja</w:t>
      </w:r>
      <w:r w:rsidRPr="00F72560">
        <w:rPr>
          <w:rFonts w:ascii="Times New Roman" w:hAnsi="Times New Roman" w:cs="Times New Roman"/>
          <w:color w:val="000000"/>
          <w:spacing w:val="-2"/>
          <w:sz w:val="24"/>
          <w:szCs w:val="24"/>
        </w:rPr>
        <w:t>, otrs - pie I</w:t>
      </w:r>
      <w:r w:rsidR="00F72560" w:rsidRPr="00F72560">
        <w:rPr>
          <w:rFonts w:ascii="Times New Roman" w:hAnsi="Times New Roman" w:cs="Times New Roman"/>
          <w:color w:val="000000"/>
          <w:spacing w:val="-2"/>
          <w:sz w:val="24"/>
          <w:szCs w:val="24"/>
        </w:rPr>
        <w:t>zpildītāja</w:t>
      </w:r>
      <w:r w:rsidRPr="00F72560">
        <w:rPr>
          <w:rFonts w:ascii="Times New Roman" w:hAnsi="Times New Roman" w:cs="Times New Roman"/>
          <w:color w:val="000000"/>
          <w:spacing w:val="-2"/>
          <w:sz w:val="24"/>
          <w:szCs w:val="24"/>
        </w:rPr>
        <w:t xml:space="preserve">. </w:t>
      </w:r>
    </w:p>
    <w:p w:rsidR="00C8230B" w:rsidRPr="00F72560" w:rsidRDefault="006C58AE" w:rsidP="00C8230B">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F72560">
        <w:rPr>
          <w:rFonts w:ascii="Times New Roman" w:hAnsi="Times New Roman" w:cs="Times New Roman"/>
          <w:sz w:val="24"/>
          <w:szCs w:val="24"/>
        </w:rPr>
        <w:t>L</w:t>
      </w:r>
      <w:r w:rsidR="00F72560" w:rsidRPr="00F72560">
        <w:rPr>
          <w:rFonts w:ascii="Times New Roman" w:hAnsi="Times New Roman" w:cs="Times New Roman"/>
          <w:sz w:val="24"/>
          <w:szCs w:val="24"/>
        </w:rPr>
        <w:t>īgumam</w:t>
      </w:r>
      <w:r w:rsidRPr="00F72560">
        <w:rPr>
          <w:rFonts w:ascii="Times New Roman" w:hAnsi="Times New Roman" w:cs="Times New Roman"/>
          <w:color w:val="000000"/>
          <w:spacing w:val="-2"/>
          <w:sz w:val="24"/>
          <w:szCs w:val="24"/>
        </w:rPr>
        <w:t xml:space="preserve"> tā noslēgšanas brīdī ir šādi pielikumi, kas ir </w:t>
      </w:r>
      <w:r w:rsidRPr="00F72560">
        <w:rPr>
          <w:rFonts w:ascii="Times New Roman" w:hAnsi="Times New Roman" w:cs="Times New Roman"/>
          <w:sz w:val="24"/>
          <w:szCs w:val="24"/>
        </w:rPr>
        <w:t>L</w:t>
      </w:r>
      <w:r w:rsidR="00F72560" w:rsidRPr="00F72560">
        <w:rPr>
          <w:rFonts w:ascii="Times New Roman" w:hAnsi="Times New Roman" w:cs="Times New Roman"/>
          <w:sz w:val="24"/>
          <w:szCs w:val="24"/>
        </w:rPr>
        <w:t xml:space="preserve">īguma </w:t>
      </w:r>
      <w:r w:rsidRPr="00F72560">
        <w:rPr>
          <w:rFonts w:ascii="Times New Roman" w:hAnsi="Times New Roman" w:cs="Times New Roman"/>
          <w:color w:val="000000"/>
          <w:spacing w:val="-2"/>
          <w:sz w:val="24"/>
          <w:szCs w:val="24"/>
        </w:rPr>
        <w:t xml:space="preserve">neatņemamas sastāvdaļas: </w:t>
      </w:r>
    </w:p>
    <w:p w:rsidR="008C6FE9" w:rsidRPr="00F72560" w:rsidRDefault="008C6FE9" w:rsidP="00C8230B">
      <w:pPr>
        <w:numPr>
          <w:ilvl w:val="0"/>
          <w:numId w:val="32"/>
        </w:numPr>
        <w:tabs>
          <w:tab w:val="left" w:pos="450"/>
        </w:tabs>
        <w:spacing w:after="0" w:line="240" w:lineRule="auto"/>
        <w:ind w:left="0" w:firstLine="0"/>
        <w:jc w:val="both"/>
        <w:rPr>
          <w:rFonts w:ascii="Times New Roman" w:hAnsi="Times New Roman" w:cs="Times New Roman"/>
          <w:color w:val="000000"/>
          <w:spacing w:val="-2"/>
          <w:sz w:val="24"/>
          <w:szCs w:val="24"/>
        </w:rPr>
      </w:pPr>
      <w:r w:rsidRPr="00F72560">
        <w:rPr>
          <w:rFonts w:ascii="Times New Roman" w:eastAsia="Calibri" w:hAnsi="Times New Roman" w:cs="Times New Roman"/>
          <w:sz w:val="24"/>
          <w:szCs w:val="24"/>
        </w:rPr>
        <w:t xml:space="preserve">Līgumam tā noslēgšanas brīdī ir šādi pielikumi: </w:t>
      </w:r>
    </w:p>
    <w:p w:rsidR="008C6FE9" w:rsidRPr="00F72560"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72560">
        <w:rPr>
          <w:rFonts w:ascii="Times New Roman" w:eastAsia="Calibri" w:hAnsi="Times New Roman" w:cs="Times New Roman"/>
          <w:sz w:val="24"/>
          <w:szCs w:val="24"/>
        </w:rPr>
        <w:t xml:space="preserve">pielikums „Tehniskais </w:t>
      </w:r>
      <w:r w:rsidR="00846C73" w:rsidRPr="00F72560">
        <w:rPr>
          <w:rFonts w:ascii="Times New Roman" w:eastAsia="Calibri" w:hAnsi="Times New Roman" w:cs="Times New Roman"/>
          <w:sz w:val="24"/>
          <w:szCs w:val="24"/>
        </w:rPr>
        <w:t xml:space="preserve">un Finanšu </w:t>
      </w:r>
      <w:r w:rsidRPr="00F72560">
        <w:rPr>
          <w:rFonts w:ascii="Times New Roman" w:eastAsia="Calibri" w:hAnsi="Times New Roman" w:cs="Times New Roman"/>
          <w:sz w:val="24"/>
          <w:szCs w:val="24"/>
        </w:rPr>
        <w:t xml:space="preserve">piedāvājums” uz </w:t>
      </w:r>
      <w:r w:rsidRPr="00F72560">
        <w:rPr>
          <w:rFonts w:ascii="Times New Roman" w:eastAsia="Calibri" w:hAnsi="Times New Roman" w:cs="Times New Roman"/>
          <w:sz w:val="24"/>
          <w:szCs w:val="24"/>
          <w:highlight w:val="yellow"/>
        </w:rPr>
        <w:t>____</w:t>
      </w:r>
      <w:r w:rsidRPr="00F72560">
        <w:rPr>
          <w:rFonts w:ascii="Times New Roman" w:eastAsia="Calibri" w:hAnsi="Times New Roman" w:cs="Times New Roman"/>
          <w:sz w:val="24"/>
          <w:szCs w:val="24"/>
        </w:rPr>
        <w:t xml:space="preserve"> lapām;</w:t>
      </w:r>
    </w:p>
    <w:p w:rsidR="008C6FE9" w:rsidRPr="00F72560" w:rsidRDefault="003C55F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72560">
        <w:rPr>
          <w:rFonts w:ascii="Times New Roman" w:eastAsia="Times New Roman" w:hAnsi="Times New Roman" w:cs="Times New Roman"/>
          <w:sz w:val="24"/>
          <w:szCs w:val="24"/>
        </w:rPr>
        <w:t xml:space="preserve">pielikums </w:t>
      </w:r>
      <w:r w:rsidRPr="00F72560">
        <w:rPr>
          <w:rFonts w:ascii="Times New Roman" w:eastAsia="Calibri" w:hAnsi="Times New Roman" w:cs="Times New Roman"/>
          <w:sz w:val="24"/>
          <w:szCs w:val="24"/>
        </w:rPr>
        <w:t xml:space="preserve">“Pieņemšanas-nodošanas akts” (projekts) uz </w:t>
      </w:r>
      <w:r w:rsidRPr="00F72560">
        <w:rPr>
          <w:rFonts w:ascii="Times New Roman" w:eastAsia="Calibri" w:hAnsi="Times New Roman" w:cs="Times New Roman"/>
          <w:sz w:val="24"/>
          <w:szCs w:val="24"/>
          <w:highlight w:val="yellow"/>
        </w:rPr>
        <w:t>___</w:t>
      </w:r>
      <w:r w:rsidRPr="00F72560">
        <w:rPr>
          <w:rFonts w:ascii="Times New Roman" w:eastAsia="Calibri" w:hAnsi="Times New Roman" w:cs="Times New Roman"/>
          <w:sz w:val="24"/>
          <w:szCs w:val="24"/>
        </w:rPr>
        <w:t xml:space="preserve"> lapām;</w:t>
      </w:r>
    </w:p>
    <w:p w:rsidR="008C6FE9" w:rsidRPr="00F72560"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72560">
        <w:rPr>
          <w:rFonts w:ascii="Times New Roman" w:eastAsia="Calibri" w:hAnsi="Times New Roman" w:cs="Times New Roman"/>
          <w:sz w:val="24"/>
          <w:szCs w:val="24"/>
        </w:rPr>
        <w:t>pielikums “</w:t>
      </w:r>
      <w:r w:rsidR="003C55F9" w:rsidRPr="00F72560">
        <w:rPr>
          <w:rFonts w:ascii="Times New Roman" w:eastAsia="Calibri" w:hAnsi="Times New Roman" w:cs="Times New Roman"/>
          <w:sz w:val="24"/>
          <w:szCs w:val="24"/>
        </w:rPr>
        <w:t>Defektu konstatācijas</w:t>
      </w:r>
      <w:r w:rsidRPr="00F72560">
        <w:rPr>
          <w:rFonts w:ascii="Times New Roman" w:eastAsia="Calibri" w:hAnsi="Times New Roman" w:cs="Times New Roman"/>
          <w:sz w:val="24"/>
          <w:szCs w:val="24"/>
        </w:rPr>
        <w:t xml:space="preserve"> akts” </w:t>
      </w:r>
      <w:r w:rsidR="003C55F9" w:rsidRPr="00F72560">
        <w:rPr>
          <w:rFonts w:ascii="Times New Roman" w:eastAsia="Calibri" w:hAnsi="Times New Roman" w:cs="Times New Roman"/>
          <w:sz w:val="24"/>
          <w:szCs w:val="24"/>
        </w:rPr>
        <w:t xml:space="preserve">(projekts) </w:t>
      </w:r>
      <w:r w:rsidRPr="00F72560">
        <w:rPr>
          <w:rFonts w:ascii="Times New Roman" w:eastAsia="Calibri" w:hAnsi="Times New Roman" w:cs="Times New Roman"/>
          <w:sz w:val="24"/>
          <w:szCs w:val="24"/>
        </w:rPr>
        <w:t xml:space="preserve">uz </w:t>
      </w:r>
      <w:r w:rsidRPr="00F72560">
        <w:rPr>
          <w:rFonts w:ascii="Times New Roman" w:eastAsia="Calibri" w:hAnsi="Times New Roman" w:cs="Times New Roman"/>
          <w:sz w:val="24"/>
          <w:szCs w:val="24"/>
          <w:highlight w:val="yellow"/>
        </w:rPr>
        <w:t>___</w:t>
      </w:r>
      <w:r w:rsidRPr="00F72560">
        <w:rPr>
          <w:rFonts w:ascii="Times New Roman" w:eastAsia="Calibri" w:hAnsi="Times New Roman" w:cs="Times New Roman"/>
          <w:sz w:val="24"/>
          <w:szCs w:val="24"/>
        </w:rPr>
        <w:t xml:space="preserve"> lapām.</w:t>
      </w:r>
    </w:p>
    <w:p w:rsidR="008C6FE9" w:rsidRPr="006C58AE" w:rsidRDefault="00C8230B" w:rsidP="00C8230B">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8230B">
        <w:rPr>
          <w:rFonts w:ascii="Times New Roman" w:eastAsia="Times New Roman" w:hAnsi="Times New Roman" w:cs="Times New Roman"/>
          <w:b/>
          <w:sz w:val="24"/>
          <w:szCs w:val="24"/>
        </w:rPr>
        <w:t>8.9.</w:t>
      </w:r>
      <w:r w:rsidR="008C6FE9" w:rsidRPr="006C58AE">
        <w:rPr>
          <w:rFonts w:ascii="Times New Roman" w:eastAsia="Times New Roman" w:hAnsi="Times New Roman" w:cs="Times New Roman"/>
          <w:sz w:val="24"/>
          <w:szCs w:val="24"/>
        </w:rPr>
        <w:t>Visi šī Līguma pielikumi ir Līguma neatņemamas sastāvdaļas.</w:t>
      </w: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9. </w:t>
      </w:r>
      <w:r w:rsidR="0034319E">
        <w:rPr>
          <w:rFonts w:ascii="Times New Roman" w:eastAsia="Times New Roman" w:hAnsi="Times New Roman" w:cs="Times New Roman"/>
          <w:b/>
          <w:sz w:val="24"/>
          <w:szCs w:val="24"/>
        </w:rPr>
        <w:t>LĪDZĒJU</w:t>
      </w:r>
      <w:r w:rsidRPr="001D4D7A">
        <w:rPr>
          <w:rFonts w:ascii="Times New Roman" w:eastAsia="Times New Roman" w:hAnsi="Times New Roman" w:cs="Times New Roman"/>
          <w:b/>
          <w:sz w:val="24"/>
          <w:szCs w:val="24"/>
        </w:rPr>
        <w:t xml:space="preserve"> JURIDISKĀS ADRESES UN REKVIZĪTI</w:t>
      </w:r>
    </w:p>
    <w:tbl>
      <w:tblPr>
        <w:tblW w:w="10076" w:type="dxa"/>
        <w:tblLayout w:type="fixed"/>
        <w:tblLook w:val="0000" w:firstRow="0" w:lastRow="0" w:firstColumn="0" w:lastColumn="0" w:noHBand="0" w:noVBand="0"/>
      </w:tblPr>
      <w:tblGrid>
        <w:gridCol w:w="5220"/>
        <w:gridCol w:w="4856"/>
      </w:tblGrid>
      <w:tr w:rsidR="008C6FE9" w:rsidRPr="001D4D7A" w:rsidTr="00B46ABF">
        <w:tc>
          <w:tcPr>
            <w:tcW w:w="5220" w:type="dxa"/>
            <w:vAlign w:val="center"/>
          </w:tcPr>
          <w:p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Pircējs</w:t>
            </w:r>
            <w:r w:rsidR="008C6FE9" w:rsidRPr="001D4D7A">
              <w:rPr>
                <w:rFonts w:ascii="Times New Roman" w:eastAsia="Times New Roman" w:hAnsi="Times New Roman" w:cs="Times New Roman"/>
                <w:b/>
                <w:bCs/>
                <w:sz w:val="24"/>
                <w:szCs w:val="24"/>
              </w:rPr>
              <w:t>:</w:t>
            </w:r>
          </w:p>
        </w:tc>
        <w:tc>
          <w:tcPr>
            <w:tcW w:w="4856" w:type="dxa"/>
            <w:vAlign w:val="center"/>
          </w:tcPr>
          <w:p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Pārdevējs</w:t>
            </w:r>
            <w:r w:rsidR="008C6FE9" w:rsidRPr="001D4D7A">
              <w:rPr>
                <w:rFonts w:ascii="Times New Roman" w:eastAsia="Times New Roman" w:hAnsi="Times New Roman" w:cs="Times New Roman"/>
                <w:b/>
                <w:bCs/>
                <w:sz w:val="24"/>
                <w:szCs w:val="24"/>
              </w:rPr>
              <w:t>:</w:t>
            </w:r>
          </w:p>
        </w:tc>
      </w:tr>
      <w:tr w:rsidR="008C6FE9" w:rsidRPr="001D4D7A" w:rsidTr="00B46ABF">
        <w:tc>
          <w:tcPr>
            <w:tcW w:w="5220" w:type="dxa"/>
            <w:vAlign w:val="center"/>
          </w:tcPr>
          <w:p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Latvijas Universitāte</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b/>
                <w:bCs/>
                <w:sz w:val="24"/>
                <w:szCs w:val="24"/>
              </w:rPr>
            </w:pPr>
          </w:p>
        </w:tc>
      </w:tr>
      <w:tr w:rsidR="008C6FE9" w:rsidRPr="001D4D7A" w:rsidTr="00B46ABF">
        <w:tc>
          <w:tcPr>
            <w:tcW w:w="5220" w:type="dxa"/>
          </w:tcPr>
          <w:p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Juridiskā adrese: Raiņa bulvāris 19, Rīga, LV-1586</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Juridiskā adrese:</w:t>
            </w:r>
            <w:r w:rsidR="001765E7">
              <w:rPr>
                <w:rFonts w:ascii="Times New Roman" w:eastAsia="Times New Roman" w:hAnsi="Times New Roman" w:cs="Times New Roman"/>
                <w:sz w:val="24"/>
                <w:szCs w:val="24"/>
              </w:rPr>
              <w:t>_______</w:t>
            </w:r>
            <w:r w:rsidRPr="001D4D7A">
              <w:rPr>
                <w:rFonts w:ascii="Times New Roman" w:eastAsia="Times New Roman" w:hAnsi="Times New Roman" w:cs="Times New Roman"/>
                <w:sz w:val="24"/>
                <w:szCs w:val="24"/>
              </w:rPr>
              <w:t xml:space="preserve"> </w:t>
            </w:r>
          </w:p>
        </w:tc>
      </w:tr>
      <w:tr w:rsidR="008C6FE9" w:rsidRPr="001D4D7A" w:rsidTr="00B46ABF">
        <w:tc>
          <w:tcPr>
            <w:tcW w:w="5220"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Reģ.apl.Nr.3341000218</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Reģ.Nr.</w:t>
            </w:r>
            <w:r w:rsidR="001765E7">
              <w:rPr>
                <w:rFonts w:ascii="Times New Roman" w:eastAsia="Times New Roman" w:hAnsi="Times New Roman" w:cs="Times New Roman"/>
                <w:sz w:val="24"/>
                <w:szCs w:val="24"/>
              </w:rPr>
              <w:t>_____________</w:t>
            </w:r>
          </w:p>
        </w:tc>
      </w:tr>
      <w:tr w:rsidR="008C6FE9" w:rsidRPr="001D4D7A" w:rsidTr="00B46ABF">
        <w:tc>
          <w:tcPr>
            <w:tcW w:w="5220" w:type="dxa"/>
            <w:vAlign w:val="center"/>
          </w:tcPr>
          <w:p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reģ.Nr.LV 90000076669</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w:t>
            </w:r>
            <w:r w:rsidR="001765E7">
              <w:rPr>
                <w:rFonts w:ascii="Times New Roman" w:eastAsia="Times New Roman" w:hAnsi="Times New Roman" w:cs="Times New Roman"/>
                <w:sz w:val="24"/>
                <w:szCs w:val="24"/>
              </w:rPr>
              <w:t>__________</w:t>
            </w:r>
          </w:p>
        </w:tc>
      </w:tr>
      <w:tr w:rsidR="008C6FE9" w:rsidRPr="001D4D7A" w:rsidTr="00B46ABF">
        <w:tc>
          <w:tcPr>
            <w:tcW w:w="5220" w:type="dxa"/>
          </w:tcPr>
          <w:p w:rsidR="008C6FE9" w:rsidRPr="001D4D7A" w:rsidRDefault="008C6FE9" w:rsidP="009A72CB">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Konta Nr. (IBAN): </w:t>
            </w:r>
            <w:r w:rsidR="009A72CB">
              <w:rPr>
                <w:rFonts w:ascii="Times New Roman" w:eastAsia="Times New Roman" w:hAnsi="Times New Roman" w:cs="Times New Roman"/>
                <w:sz w:val="24"/>
                <w:szCs w:val="24"/>
              </w:rPr>
              <w:t>____________</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Konta Nr.</w:t>
            </w:r>
            <w:r w:rsidR="001765E7">
              <w:rPr>
                <w:rFonts w:ascii="Times New Roman" w:eastAsia="Times New Roman" w:hAnsi="Times New Roman" w:cs="Times New Roman"/>
                <w:sz w:val="24"/>
                <w:szCs w:val="24"/>
              </w:rPr>
              <w:t>__________</w:t>
            </w:r>
            <w:r w:rsidRPr="001D4D7A">
              <w:rPr>
                <w:rFonts w:ascii="Times New Roman" w:eastAsia="Times New Roman" w:hAnsi="Times New Roman" w:cs="Times New Roman"/>
                <w:sz w:val="24"/>
                <w:szCs w:val="24"/>
              </w:rPr>
              <w:t xml:space="preserve"> </w:t>
            </w:r>
          </w:p>
        </w:tc>
      </w:tr>
      <w:tr w:rsidR="008C6FE9" w:rsidRPr="001D4D7A" w:rsidTr="00B46ABF">
        <w:tc>
          <w:tcPr>
            <w:tcW w:w="5220" w:type="dxa"/>
          </w:tcPr>
          <w:p w:rsidR="008C6FE9" w:rsidRPr="001D4D7A" w:rsidRDefault="009A72CB" w:rsidP="009A72CB">
            <w:pPr>
              <w:tabs>
                <w:tab w:val="left" w:pos="720"/>
                <w:tab w:val="center" w:pos="4153"/>
                <w:tab w:val="right" w:pos="830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Banka:____________________</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Banka: </w:t>
            </w:r>
            <w:r w:rsidR="001765E7">
              <w:rPr>
                <w:rFonts w:ascii="Times New Roman" w:eastAsia="Times New Roman" w:hAnsi="Times New Roman" w:cs="Times New Roman"/>
                <w:sz w:val="24"/>
                <w:szCs w:val="24"/>
              </w:rPr>
              <w:t>___________</w:t>
            </w:r>
          </w:p>
        </w:tc>
      </w:tr>
      <w:tr w:rsidR="008C6FE9" w:rsidRPr="001D4D7A" w:rsidTr="00B46ABF">
        <w:tc>
          <w:tcPr>
            <w:tcW w:w="5220" w:type="dxa"/>
          </w:tcPr>
          <w:p w:rsidR="008C6FE9" w:rsidRPr="001D4D7A" w:rsidRDefault="008C6FE9" w:rsidP="009A72CB">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Kods: </w:t>
            </w:r>
            <w:r w:rsidR="009A72CB">
              <w:rPr>
                <w:rFonts w:ascii="Times New Roman" w:eastAsia="Times New Roman" w:hAnsi="Times New Roman" w:cs="Times New Roman"/>
                <w:sz w:val="24"/>
                <w:szCs w:val="24"/>
              </w:rPr>
              <w:t>____________________</w:t>
            </w: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Kods:</w:t>
            </w:r>
            <w:r w:rsidR="001765E7">
              <w:rPr>
                <w:rFonts w:ascii="Times New Roman" w:eastAsia="Times New Roman" w:hAnsi="Times New Roman" w:cs="Times New Roman"/>
                <w:sz w:val="24"/>
                <w:szCs w:val="24"/>
              </w:rPr>
              <w:t>____________</w:t>
            </w:r>
            <w:r w:rsidRPr="001D4D7A">
              <w:rPr>
                <w:rFonts w:ascii="Times New Roman" w:eastAsia="Times New Roman" w:hAnsi="Times New Roman" w:cs="Times New Roman"/>
                <w:sz w:val="24"/>
                <w:szCs w:val="24"/>
              </w:rPr>
              <w:t xml:space="preserve"> </w:t>
            </w:r>
          </w:p>
        </w:tc>
      </w:tr>
      <w:tr w:rsidR="008C6FE9" w:rsidRPr="001D4D7A" w:rsidTr="00B46ABF">
        <w:tc>
          <w:tcPr>
            <w:tcW w:w="5220" w:type="dxa"/>
            <w:vAlign w:val="center"/>
          </w:tcPr>
          <w:p w:rsidR="008C6FE9" w:rsidRPr="001D4D7A" w:rsidRDefault="008C6FE9" w:rsidP="00B46ABF">
            <w:pPr>
              <w:spacing w:after="0" w:line="240" w:lineRule="auto"/>
              <w:rPr>
                <w:rFonts w:ascii="Times New Roman" w:eastAsia="Times New Roman" w:hAnsi="Times New Roman" w:cs="Times New Roman"/>
                <w:b/>
                <w:sz w:val="24"/>
                <w:szCs w:val="24"/>
              </w:rPr>
            </w:pPr>
          </w:p>
          <w:p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p>
          <w:p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p>
          <w:p w:rsidR="008C6FE9" w:rsidRPr="001D4D7A" w:rsidRDefault="008C6FE9" w:rsidP="00B46ABF">
            <w:pPr>
              <w:spacing w:after="0" w:line="240" w:lineRule="auto"/>
              <w:rPr>
                <w:rFonts w:ascii="Times New Roman" w:eastAsia="Times New Roman" w:hAnsi="Times New Roman" w:cs="Times New Roman"/>
                <w:sz w:val="24"/>
                <w:szCs w:val="24"/>
              </w:rPr>
            </w:pPr>
          </w:p>
        </w:tc>
        <w:tc>
          <w:tcPr>
            <w:tcW w:w="4856" w:type="dxa"/>
            <w:vAlign w:val="center"/>
          </w:tcPr>
          <w:p w:rsidR="008C6FE9" w:rsidRPr="001D4D7A" w:rsidRDefault="008C6FE9" w:rsidP="00B46ABF">
            <w:pPr>
              <w:spacing w:after="0" w:line="240" w:lineRule="auto"/>
              <w:rPr>
                <w:rFonts w:ascii="Times New Roman" w:eastAsia="Times New Roman" w:hAnsi="Times New Roman" w:cs="Times New Roman"/>
                <w:sz w:val="24"/>
                <w:szCs w:val="24"/>
              </w:rPr>
            </w:pPr>
          </w:p>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rsidR="008C6FE9" w:rsidRPr="001D4D7A" w:rsidRDefault="008C6FE9" w:rsidP="00B46ABF">
            <w:pPr>
              <w:spacing w:after="0" w:line="240" w:lineRule="auto"/>
              <w:rPr>
                <w:rFonts w:ascii="Times New Roman" w:eastAsia="Times New Roman" w:hAnsi="Times New Roman" w:cs="Times New Roman"/>
                <w:sz w:val="24"/>
                <w:szCs w:val="24"/>
              </w:rPr>
            </w:pPr>
          </w:p>
        </w:tc>
      </w:tr>
    </w:tbl>
    <w:p w:rsidR="008C6FE9" w:rsidRDefault="008C6FE9" w:rsidP="008C6FE9"/>
    <w:p w:rsidR="008C6FE9" w:rsidRDefault="008C6FE9" w:rsidP="008C6FE9"/>
    <w:p w:rsidR="0095395B" w:rsidRDefault="0095395B" w:rsidP="008C6FE9"/>
    <w:p w:rsidR="0095395B" w:rsidRDefault="0095395B" w:rsidP="008C6FE9"/>
    <w:p w:rsidR="0095395B" w:rsidRDefault="0095395B" w:rsidP="008C6FE9"/>
    <w:p w:rsidR="0095395B" w:rsidRDefault="0095395B" w:rsidP="008C6FE9"/>
    <w:p w:rsidR="0095395B" w:rsidRDefault="0095395B" w:rsidP="008C6FE9"/>
    <w:p w:rsidR="0095395B" w:rsidRDefault="0095395B" w:rsidP="008C6FE9"/>
    <w:p w:rsidR="0063367A" w:rsidRDefault="0063367A" w:rsidP="0063367A">
      <w:pPr>
        <w:jc w:val="right"/>
        <w:rPr>
          <w:rFonts w:ascii="Times New Roman" w:hAnsi="Times New Roman" w:cs="Times New Roman"/>
          <w:b/>
          <w:sz w:val="24"/>
          <w:szCs w:val="24"/>
        </w:rPr>
      </w:pPr>
      <w:r w:rsidRPr="0063367A">
        <w:rPr>
          <w:rFonts w:ascii="Times New Roman" w:hAnsi="Times New Roman" w:cs="Times New Roman"/>
          <w:b/>
          <w:sz w:val="24"/>
          <w:szCs w:val="24"/>
        </w:rPr>
        <w:t>1.pielikums</w:t>
      </w:r>
    </w:p>
    <w:p w:rsidR="0063367A" w:rsidRPr="0063367A" w:rsidRDefault="0063367A" w:rsidP="0063367A">
      <w:pPr>
        <w:jc w:val="right"/>
        <w:rPr>
          <w:rFonts w:ascii="Times New Roman" w:hAnsi="Times New Roman" w:cs="Times New Roman"/>
          <w:b/>
          <w:sz w:val="24"/>
          <w:szCs w:val="24"/>
        </w:rPr>
      </w:pPr>
      <w:r>
        <w:rPr>
          <w:rFonts w:ascii="Times New Roman" w:eastAsia="Calibri" w:hAnsi="Times New Roman" w:cs="Times New Roman"/>
          <w:sz w:val="24"/>
          <w:szCs w:val="24"/>
        </w:rPr>
        <w:t>“</w:t>
      </w:r>
      <w:r w:rsidRPr="001D4D7A">
        <w:rPr>
          <w:rFonts w:ascii="Times New Roman" w:eastAsia="Calibri" w:hAnsi="Times New Roman" w:cs="Times New Roman"/>
          <w:sz w:val="24"/>
          <w:szCs w:val="24"/>
        </w:rPr>
        <w:t xml:space="preserve">Tehniskais </w:t>
      </w:r>
      <w:r>
        <w:rPr>
          <w:rFonts w:ascii="Times New Roman" w:eastAsia="Calibri" w:hAnsi="Times New Roman" w:cs="Times New Roman"/>
          <w:sz w:val="24"/>
          <w:szCs w:val="24"/>
        </w:rPr>
        <w:t xml:space="preserve">un Finanšu </w:t>
      </w:r>
      <w:r w:rsidRPr="001D4D7A">
        <w:rPr>
          <w:rFonts w:ascii="Times New Roman" w:eastAsia="Calibri" w:hAnsi="Times New Roman" w:cs="Times New Roman"/>
          <w:sz w:val="24"/>
          <w:szCs w:val="24"/>
        </w:rPr>
        <w:t>piedāvājums</w:t>
      </w:r>
      <w:r>
        <w:rPr>
          <w:rFonts w:ascii="Times New Roman" w:eastAsia="Calibri" w:hAnsi="Times New Roman" w:cs="Times New Roman"/>
          <w:sz w:val="24"/>
          <w:szCs w:val="24"/>
        </w:rPr>
        <w:t>”</w:t>
      </w:r>
    </w:p>
    <w:p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 xml:space="preserve">                                   2016.gada ____._______ Līgumam Nr.__________,</w:t>
      </w:r>
      <w:r w:rsidRPr="0063367A">
        <w:rPr>
          <w:rFonts w:ascii="Times New Roman" w:hAnsi="Times New Roman" w:cs="Times New Roman"/>
          <w:sz w:val="24"/>
          <w:szCs w:val="24"/>
        </w:rPr>
        <w:tab/>
      </w:r>
    </w:p>
    <w:p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 xml:space="preserve">kas noslēgts starp Latvijas Universitāti un </w:t>
      </w:r>
    </w:p>
    <w:p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________________</w:t>
      </w:r>
    </w:p>
    <w:p w:rsidR="0063367A" w:rsidRPr="0063367A" w:rsidRDefault="0063367A" w:rsidP="0063367A">
      <w:pPr>
        <w:jc w:val="right"/>
        <w:rPr>
          <w:rFonts w:ascii="Times New Roman" w:hAnsi="Times New Roman" w:cs="Times New Roman"/>
          <w:b/>
          <w:bCs/>
          <w:sz w:val="24"/>
          <w:szCs w:val="24"/>
        </w:rPr>
      </w:pPr>
      <w:r w:rsidRPr="0063367A">
        <w:rPr>
          <w:rFonts w:ascii="Times New Roman" w:hAnsi="Times New Roman" w:cs="Times New Roman"/>
          <w:b/>
          <w:sz w:val="24"/>
          <w:szCs w:val="24"/>
        </w:rPr>
        <w:t xml:space="preserve"> </w:t>
      </w:r>
    </w:p>
    <w:p w:rsidR="0063367A" w:rsidRPr="0063367A" w:rsidRDefault="0063367A" w:rsidP="0063367A">
      <w:pPr>
        <w:jc w:val="right"/>
        <w:rPr>
          <w:rFonts w:ascii="Times New Roman" w:hAnsi="Times New Roman" w:cs="Times New Roman"/>
          <w:b/>
          <w:bCs/>
          <w:sz w:val="24"/>
          <w:szCs w:val="24"/>
        </w:rPr>
      </w:pPr>
      <w:r w:rsidRPr="0063367A">
        <w:rPr>
          <w:rFonts w:ascii="Times New Roman" w:hAnsi="Times New Roman" w:cs="Times New Roman"/>
          <w:b/>
          <w:bCs/>
          <w:sz w:val="24"/>
          <w:szCs w:val="24"/>
        </w:rPr>
        <w:tab/>
        <w:t xml:space="preserve">        </w:t>
      </w:r>
    </w:p>
    <w:p w:rsidR="0063367A" w:rsidRPr="0063367A" w:rsidRDefault="0063367A" w:rsidP="0063367A">
      <w:pPr>
        <w:jc w:val="center"/>
        <w:rPr>
          <w:b/>
        </w:rPr>
      </w:pPr>
      <w:r w:rsidRPr="0063367A">
        <w:rPr>
          <w:rFonts w:ascii="Times New Roman" w:eastAsia="Calibri" w:hAnsi="Times New Roman" w:cs="Times New Roman"/>
          <w:b/>
          <w:sz w:val="24"/>
          <w:szCs w:val="24"/>
        </w:rPr>
        <w:t>Tehniskais un Finanšu piedāvājums</w:t>
      </w:r>
    </w:p>
    <w:p w:rsidR="0063367A" w:rsidRPr="00DD7303" w:rsidRDefault="0063367A" w:rsidP="0063367A">
      <w:pPr>
        <w:rPr>
          <w:b/>
        </w:rPr>
      </w:pPr>
    </w:p>
    <w:p w:rsidR="0063367A" w:rsidRDefault="0063367A" w:rsidP="0063367A">
      <w:pPr>
        <w:spacing w:after="0" w:line="240" w:lineRule="auto"/>
        <w:jc w:val="right"/>
        <w:rPr>
          <w:rFonts w:ascii="Times New Roman" w:eastAsia="Times New Roman" w:hAnsi="Times New Roman" w:cs="Times New Roman"/>
          <w:b/>
          <w:sz w:val="24"/>
          <w:szCs w:val="24"/>
        </w:rPr>
      </w:pPr>
      <w:r>
        <w:rPr>
          <w:b/>
        </w:rPr>
        <w:br w:type="page"/>
      </w:r>
    </w:p>
    <w:p w:rsidR="008C6FE9" w:rsidRDefault="0063129B" w:rsidP="008C6FE9">
      <w:pPr>
        <w:spacing w:after="0" w:line="240" w:lineRule="auto"/>
        <w:jc w:val="right"/>
        <w:rPr>
          <w:rFonts w:ascii="Times New Roman" w:eastAsia="Times New Roman" w:hAnsi="Times New Roman" w:cs="Times New Roman"/>
          <w:b/>
          <w:sz w:val="24"/>
          <w:szCs w:val="24"/>
        </w:rPr>
      </w:pPr>
      <w:r w:rsidRPr="0063129B">
        <w:rPr>
          <w:rFonts w:ascii="Times New Roman" w:eastAsia="Times New Roman" w:hAnsi="Times New Roman" w:cs="Times New Roman"/>
          <w:b/>
          <w:sz w:val="24"/>
          <w:szCs w:val="24"/>
        </w:rPr>
        <w:lastRenderedPageBreak/>
        <w:t>2</w:t>
      </w:r>
      <w:r w:rsidR="008C6FE9" w:rsidRPr="0063129B">
        <w:rPr>
          <w:rFonts w:ascii="Times New Roman" w:eastAsia="Times New Roman" w:hAnsi="Times New Roman" w:cs="Times New Roman"/>
          <w:b/>
          <w:sz w:val="24"/>
          <w:szCs w:val="24"/>
        </w:rPr>
        <w:t>.pielikums</w:t>
      </w:r>
    </w:p>
    <w:p w:rsidR="0063129B" w:rsidRPr="0063129B" w:rsidRDefault="0063129B" w:rsidP="008C6FE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Pieņemšanas – nodošanas akts (paraugs)</w:t>
      </w:r>
    </w:p>
    <w:p w:rsidR="008C6FE9" w:rsidRPr="0063129B" w:rsidRDefault="008C6FE9" w:rsidP="008C6FE9">
      <w:pPr>
        <w:tabs>
          <w:tab w:val="left" w:pos="855"/>
        </w:tabs>
        <w:spacing w:after="0" w:line="240" w:lineRule="auto"/>
        <w:jc w:val="right"/>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rPr>
        <w:t xml:space="preserve">                                   201</w:t>
      </w:r>
      <w:r w:rsidR="0063129B" w:rsidRPr="0063129B">
        <w:rPr>
          <w:rFonts w:ascii="Times New Roman" w:eastAsia="Times New Roman" w:hAnsi="Times New Roman" w:cs="Times New Roman"/>
          <w:sz w:val="24"/>
          <w:szCs w:val="24"/>
        </w:rPr>
        <w:t>6</w:t>
      </w:r>
      <w:r w:rsidRPr="0063129B">
        <w:rPr>
          <w:rFonts w:ascii="Times New Roman" w:eastAsia="Times New Roman" w:hAnsi="Times New Roman" w:cs="Times New Roman"/>
          <w:sz w:val="24"/>
          <w:szCs w:val="24"/>
        </w:rPr>
        <w:t>.gada _</w:t>
      </w:r>
      <w:r w:rsidRPr="0063129B">
        <w:rPr>
          <w:rFonts w:ascii="Times New Roman" w:eastAsia="Times New Roman" w:hAnsi="Times New Roman" w:cs="Times New Roman"/>
          <w:sz w:val="24"/>
          <w:szCs w:val="24"/>
          <w:highlight w:val="yellow"/>
        </w:rPr>
        <w:t>___._______</w:t>
      </w:r>
      <w:r w:rsidRPr="0063129B">
        <w:rPr>
          <w:rFonts w:ascii="Times New Roman" w:eastAsia="Times New Roman" w:hAnsi="Times New Roman" w:cs="Times New Roman"/>
          <w:sz w:val="24"/>
          <w:szCs w:val="24"/>
        </w:rPr>
        <w:t xml:space="preserve"> Līgumam Nr</w:t>
      </w:r>
      <w:r w:rsidRPr="0063129B">
        <w:rPr>
          <w:rFonts w:ascii="Times New Roman" w:eastAsia="Times New Roman" w:hAnsi="Times New Roman" w:cs="Times New Roman"/>
          <w:sz w:val="24"/>
          <w:szCs w:val="24"/>
          <w:highlight w:val="yellow"/>
        </w:rPr>
        <w:t>._____________,</w:t>
      </w:r>
      <w:r w:rsidRPr="0063129B">
        <w:rPr>
          <w:rFonts w:ascii="Times New Roman" w:eastAsia="Times New Roman" w:hAnsi="Times New Roman" w:cs="Times New Roman"/>
          <w:sz w:val="24"/>
          <w:szCs w:val="24"/>
        </w:rPr>
        <w:tab/>
      </w:r>
    </w:p>
    <w:p w:rsidR="008C6FE9" w:rsidRPr="0063129B" w:rsidRDefault="008C6FE9" w:rsidP="008C6FE9">
      <w:pPr>
        <w:spacing w:after="0" w:line="240" w:lineRule="auto"/>
        <w:jc w:val="right"/>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rPr>
        <w:t xml:space="preserve">kas noslēgts starp Latvijas Universitāti un </w:t>
      </w:r>
    </w:p>
    <w:p w:rsidR="008C6FE9" w:rsidRPr="0063129B"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highlight w:val="yellow"/>
        </w:rPr>
        <w:t>__________________</w:t>
      </w:r>
    </w:p>
    <w:p w:rsidR="008C6FE9" w:rsidRPr="008778A5"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rPr>
      </w:pPr>
    </w:p>
    <w:p w:rsidR="000B0BD1" w:rsidRPr="000B0BD1" w:rsidRDefault="000B0BD1" w:rsidP="000B0BD1">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0B0BD1">
        <w:rPr>
          <w:rFonts w:ascii="Times New Roman" w:hAnsi="Times New Roman" w:cs="Times New Roman"/>
          <w:b/>
          <w:sz w:val="24"/>
          <w:szCs w:val="24"/>
        </w:rPr>
        <w:t xml:space="preserve">PIEŅEMŠANAS </w:t>
      </w:r>
      <w:r>
        <w:rPr>
          <w:rFonts w:ascii="Times New Roman" w:hAnsi="Times New Roman" w:cs="Times New Roman"/>
          <w:b/>
          <w:sz w:val="24"/>
          <w:szCs w:val="24"/>
        </w:rPr>
        <w:t xml:space="preserve">– NODOŠANAS </w:t>
      </w:r>
      <w:r w:rsidRPr="000B0BD1">
        <w:rPr>
          <w:rFonts w:ascii="Times New Roman" w:hAnsi="Times New Roman" w:cs="Times New Roman"/>
          <w:b/>
          <w:sz w:val="24"/>
          <w:szCs w:val="24"/>
        </w:rPr>
        <w:t>AKTS (projekts)</w:t>
      </w:r>
    </w:p>
    <w:p w:rsidR="000B0BD1" w:rsidRPr="000B0BD1" w:rsidRDefault="000B0BD1" w:rsidP="000B0BD1">
      <w:pPr>
        <w:spacing w:after="120"/>
        <w:jc w:val="center"/>
        <w:rPr>
          <w:rFonts w:ascii="Times New Roman" w:hAnsi="Times New Roman" w:cs="Times New Roman"/>
          <w:sz w:val="24"/>
          <w:szCs w:val="24"/>
        </w:rPr>
      </w:pPr>
      <w:r w:rsidRPr="000B0BD1">
        <w:rPr>
          <w:rFonts w:ascii="Times New Roman" w:hAnsi="Times New Roman" w:cs="Times New Roman"/>
          <w:sz w:val="24"/>
          <w:szCs w:val="24"/>
        </w:rPr>
        <w:t>_________________________</w:t>
      </w:r>
      <w:r w:rsidRPr="000B0BD1">
        <w:rPr>
          <w:rFonts w:ascii="Times New Roman" w:hAnsi="Times New Roman" w:cs="Times New Roman"/>
          <w:sz w:val="24"/>
          <w:szCs w:val="24"/>
        </w:rPr>
        <w:tab/>
      </w:r>
      <w:r w:rsidRPr="000B0BD1">
        <w:rPr>
          <w:rFonts w:ascii="Times New Roman" w:hAnsi="Times New Roman" w:cs="Times New Roman"/>
          <w:sz w:val="24"/>
          <w:szCs w:val="24"/>
        </w:rPr>
        <w:tab/>
        <w:t>_________________________</w:t>
      </w:r>
    </w:p>
    <w:p w:rsidR="000B0BD1" w:rsidRPr="000B0BD1" w:rsidRDefault="000B0BD1" w:rsidP="000B0BD1">
      <w:pPr>
        <w:jc w:val="center"/>
        <w:rPr>
          <w:rFonts w:ascii="Times New Roman" w:hAnsi="Times New Roman" w:cs="Times New Roman"/>
          <w:sz w:val="24"/>
          <w:szCs w:val="24"/>
        </w:rPr>
      </w:pPr>
      <w:r w:rsidRPr="000B0BD1">
        <w:rPr>
          <w:rFonts w:ascii="Times New Roman" w:hAnsi="Times New Roman" w:cs="Times New Roman"/>
          <w:sz w:val="24"/>
          <w:szCs w:val="24"/>
        </w:rPr>
        <w:t>/vieta/</w:t>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t>/datums/</w:t>
      </w:r>
    </w:p>
    <w:p w:rsidR="000B0BD1" w:rsidRPr="000B0BD1" w:rsidRDefault="000B0BD1" w:rsidP="000B0BD1">
      <w:pPr>
        <w:widowControl w:val="0"/>
        <w:tabs>
          <w:tab w:val="right" w:pos="10260"/>
        </w:tabs>
        <w:overflowPunct w:val="0"/>
        <w:autoSpaceDE w:val="0"/>
        <w:autoSpaceDN w:val="0"/>
        <w:adjustRightInd w:val="0"/>
        <w:spacing w:line="360" w:lineRule="auto"/>
        <w:ind w:right="116"/>
        <w:jc w:val="both"/>
        <w:textAlignment w:val="baseline"/>
        <w:rPr>
          <w:rFonts w:ascii="Times New Roman" w:hAnsi="Times New Roman" w:cs="Times New Roman"/>
          <w:sz w:val="24"/>
          <w:szCs w:val="24"/>
        </w:rPr>
      </w:pPr>
    </w:p>
    <w:p w:rsidR="000B0BD1" w:rsidRPr="000B0BD1" w:rsidRDefault="000B0BD1" w:rsidP="000B0BD1">
      <w:pPr>
        <w:jc w:val="both"/>
        <w:rPr>
          <w:rFonts w:ascii="Times New Roman" w:hAnsi="Times New Roman" w:cs="Times New Roman"/>
          <w:sz w:val="24"/>
          <w:szCs w:val="24"/>
        </w:rPr>
      </w:pPr>
      <w:r w:rsidRPr="000B0BD1">
        <w:rPr>
          <w:rFonts w:ascii="Times New Roman" w:hAnsi="Times New Roman" w:cs="Times New Roman"/>
          <w:b/>
          <w:sz w:val="24"/>
          <w:szCs w:val="24"/>
        </w:rPr>
        <w:t>Latvijas Universitāte</w:t>
      </w:r>
      <w:r w:rsidRPr="000B0BD1">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33971">
        <w:rPr>
          <w:rFonts w:ascii="Times New Roman" w:hAnsi="Times New Roman" w:cs="Times New Roman"/>
          <w:b/>
          <w:sz w:val="24"/>
          <w:szCs w:val="24"/>
        </w:rPr>
        <w:t>Pircējs</w:t>
      </w:r>
      <w:r w:rsidRPr="000B0BD1">
        <w:rPr>
          <w:rFonts w:ascii="Times New Roman" w:hAnsi="Times New Roman" w:cs="Times New Roman"/>
          <w:sz w:val="24"/>
          <w:szCs w:val="24"/>
        </w:rPr>
        <w:t xml:space="preserve">), tās </w:t>
      </w:r>
      <w:r w:rsidRPr="000B0BD1">
        <w:rPr>
          <w:rFonts w:ascii="Times New Roman" w:hAnsi="Times New Roman" w:cs="Times New Roman"/>
          <w:sz w:val="24"/>
          <w:szCs w:val="24"/>
          <w:highlight w:val="yellow"/>
        </w:rPr>
        <w:t>______________</w:t>
      </w:r>
      <w:r w:rsidRPr="000B0BD1">
        <w:rPr>
          <w:rFonts w:ascii="Times New Roman" w:hAnsi="Times New Roman" w:cs="Times New Roman"/>
          <w:sz w:val="24"/>
          <w:szCs w:val="24"/>
        </w:rPr>
        <w:t xml:space="preserve"> personā, kurš rīkojas saskaņā ar </w:t>
      </w:r>
      <w:r w:rsidRPr="000B0BD1">
        <w:rPr>
          <w:rFonts w:ascii="Times New Roman" w:hAnsi="Times New Roman" w:cs="Times New Roman"/>
          <w:sz w:val="24"/>
          <w:szCs w:val="24"/>
          <w:highlight w:val="yellow"/>
        </w:rPr>
        <w:t>________________________________________________,</w:t>
      </w:r>
      <w:r w:rsidRPr="000B0BD1">
        <w:rPr>
          <w:rFonts w:ascii="Times New Roman" w:hAnsi="Times New Roman" w:cs="Times New Roman"/>
          <w:sz w:val="24"/>
          <w:szCs w:val="24"/>
        </w:rPr>
        <w:t xml:space="preserve"> no vienas puses, un</w:t>
      </w:r>
    </w:p>
    <w:p w:rsidR="000B0BD1" w:rsidRPr="000B0BD1" w:rsidRDefault="000B0BD1" w:rsidP="000B0BD1">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0B0BD1">
        <w:rPr>
          <w:rFonts w:ascii="Times New Roman" w:hAnsi="Times New Roman" w:cs="Times New Roman"/>
          <w:b/>
          <w:sz w:val="24"/>
          <w:szCs w:val="24"/>
          <w:highlight w:val="yellow"/>
        </w:rPr>
        <w:t>__________________</w:t>
      </w:r>
      <w:r w:rsidRPr="000B0BD1">
        <w:rPr>
          <w:rFonts w:ascii="Times New Roman" w:hAnsi="Times New Roman" w:cs="Times New Roman"/>
          <w:sz w:val="24"/>
          <w:szCs w:val="24"/>
          <w:highlight w:val="yellow"/>
        </w:rPr>
        <w:t>,</w:t>
      </w:r>
      <w:r w:rsidRPr="000B0BD1">
        <w:rPr>
          <w:rFonts w:ascii="Times New Roman" w:hAnsi="Times New Roman" w:cs="Times New Roman"/>
          <w:sz w:val="24"/>
          <w:szCs w:val="24"/>
        </w:rPr>
        <w:t xml:space="preserve"> kas reģistrēta </w:t>
      </w:r>
      <w:r w:rsidRPr="000B0BD1">
        <w:rPr>
          <w:rFonts w:ascii="Times New Roman" w:hAnsi="Times New Roman" w:cs="Times New Roman"/>
          <w:sz w:val="24"/>
          <w:szCs w:val="24"/>
          <w:highlight w:val="yellow"/>
        </w:rPr>
        <w:t>_________</w:t>
      </w:r>
      <w:r w:rsidRPr="000B0BD1">
        <w:rPr>
          <w:rFonts w:ascii="Times New Roman" w:hAnsi="Times New Roman" w:cs="Times New Roman"/>
          <w:sz w:val="24"/>
          <w:szCs w:val="24"/>
        </w:rPr>
        <w:t xml:space="preserve"> reģistrā ar Nr</w:t>
      </w:r>
      <w:r w:rsidRPr="000B0BD1">
        <w:rPr>
          <w:rFonts w:ascii="Times New Roman" w:hAnsi="Times New Roman" w:cs="Times New Roman"/>
          <w:sz w:val="24"/>
          <w:szCs w:val="24"/>
          <w:highlight w:val="yellow"/>
        </w:rPr>
        <w:t>.__________,</w:t>
      </w:r>
      <w:r w:rsidRPr="000B0BD1">
        <w:rPr>
          <w:rFonts w:ascii="Times New Roman" w:hAnsi="Times New Roman" w:cs="Times New Roman"/>
          <w:sz w:val="24"/>
          <w:szCs w:val="24"/>
        </w:rPr>
        <w:t xml:space="preserve"> juridiskā adrese: </w:t>
      </w:r>
      <w:r w:rsidRPr="000B0BD1">
        <w:rPr>
          <w:rFonts w:ascii="Times New Roman" w:hAnsi="Times New Roman" w:cs="Times New Roman"/>
          <w:sz w:val="24"/>
          <w:szCs w:val="24"/>
          <w:highlight w:val="yellow"/>
        </w:rPr>
        <w:t>_________________</w:t>
      </w:r>
      <w:r w:rsidRPr="000B0BD1">
        <w:rPr>
          <w:rFonts w:ascii="Times New Roman" w:hAnsi="Times New Roman" w:cs="Times New Roman"/>
          <w:sz w:val="24"/>
          <w:szCs w:val="24"/>
        </w:rPr>
        <w:t xml:space="preserve"> (turpmāk- </w:t>
      </w:r>
      <w:r>
        <w:rPr>
          <w:rFonts w:ascii="Times New Roman" w:hAnsi="Times New Roman" w:cs="Times New Roman"/>
          <w:b/>
          <w:bCs/>
          <w:sz w:val="24"/>
          <w:szCs w:val="24"/>
        </w:rPr>
        <w:t>Pārdevējs</w:t>
      </w:r>
      <w:r w:rsidRPr="000B0BD1">
        <w:rPr>
          <w:rFonts w:ascii="Times New Roman" w:hAnsi="Times New Roman" w:cs="Times New Roman"/>
          <w:bCs/>
          <w:sz w:val="24"/>
          <w:szCs w:val="24"/>
        </w:rPr>
        <w:t>)</w:t>
      </w:r>
      <w:r w:rsidRPr="000B0BD1">
        <w:rPr>
          <w:rFonts w:ascii="Times New Roman" w:hAnsi="Times New Roman" w:cs="Times New Roman"/>
          <w:sz w:val="24"/>
          <w:szCs w:val="24"/>
        </w:rPr>
        <w:t xml:space="preserve">, tās </w:t>
      </w:r>
      <w:r w:rsidRPr="000B0BD1">
        <w:rPr>
          <w:rFonts w:ascii="Times New Roman" w:hAnsi="Times New Roman" w:cs="Times New Roman"/>
          <w:sz w:val="24"/>
          <w:szCs w:val="24"/>
          <w:highlight w:val="yellow"/>
        </w:rPr>
        <w:t>______________</w:t>
      </w:r>
      <w:r w:rsidRPr="000B0BD1">
        <w:rPr>
          <w:rFonts w:ascii="Times New Roman" w:hAnsi="Times New Roman" w:cs="Times New Roman"/>
          <w:sz w:val="24"/>
          <w:szCs w:val="24"/>
        </w:rPr>
        <w:t xml:space="preserve"> personā, </w:t>
      </w:r>
      <w:r w:rsidRPr="000B0BD1">
        <w:rPr>
          <w:rFonts w:ascii="Times New Roman" w:hAnsi="Times New Roman" w:cs="Times New Roman"/>
          <w:bCs/>
          <w:sz w:val="24"/>
          <w:szCs w:val="24"/>
        </w:rPr>
        <w:t xml:space="preserve">kurš rīkojas saskaņā ar </w:t>
      </w:r>
      <w:r w:rsidRPr="000B0BD1">
        <w:rPr>
          <w:rFonts w:ascii="Times New Roman" w:hAnsi="Times New Roman" w:cs="Times New Roman"/>
          <w:bCs/>
          <w:sz w:val="24"/>
          <w:szCs w:val="24"/>
          <w:highlight w:val="yellow"/>
        </w:rPr>
        <w:t>_________,</w:t>
      </w:r>
      <w:r w:rsidRPr="000B0BD1">
        <w:rPr>
          <w:rFonts w:ascii="Times New Roman" w:hAnsi="Times New Roman" w:cs="Times New Roman"/>
          <w:sz w:val="24"/>
          <w:szCs w:val="24"/>
        </w:rPr>
        <w:t xml:space="preserve"> no otras puses, bet abi kopā un katrs atsevišķi turpmāk saukti - </w:t>
      </w:r>
      <w:r>
        <w:rPr>
          <w:rFonts w:ascii="Times New Roman" w:hAnsi="Times New Roman" w:cs="Times New Roman"/>
          <w:b/>
          <w:sz w:val="24"/>
          <w:szCs w:val="24"/>
        </w:rPr>
        <w:t>Līdzēji</w:t>
      </w:r>
      <w:r w:rsidRPr="000B0BD1">
        <w:rPr>
          <w:rFonts w:ascii="Times New Roman" w:hAnsi="Times New Roman" w:cs="Times New Roman"/>
          <w:sz w:val="24"/>
          <w:szCs w:val="24"/>
        </w:rPr>
        <w:t xml:space="preserve">, paraksta šādu </w:t>
      </w:r>
      <w:r>
        <w:rPr>
          <w:rFonts w:ascii="Times New Roman" w:hAnsi="Times New Roman" w:cs="Times New Roman"/>
          <w:sz w:val="24"/>
          <w:szCs w:val="24"/>
        </w:rPr>
        <w:t xml:space="preserve">pieņemšanas - </w:t>
      </w:r>
      <w:r w:rsidRPr="000B0BD1">
        <w:rPr>
          <w:rFonts w:ascii="Times New Roman" w:hAnsi="Times New Roman" w:cs="Times New Roman"/>
          <w:sz w:val="24"/>
          <w:szCs w:val="24"/>
        </w:rPr>
        <w:t>nodošana</w:t>
      </w:r>
      <w:r>
        <w:rPr>
          <w:rFonts w:ascii="Times New Roman" w:hAnsi="Times New Roman" w:cs="Times New Roman"/>
          <w:sz w:val="24"/>
          <w:szCs w:val="24"/>
        </w:rPr>
        <w:t>s</w:t>
      </w:r>
      <w:r w:rsidRPr="000B0BD1">
        <w:rPr>
          <w:rFonts w:ascii="Times New Roman" w:hAnsi="Times New Roman" w:cs="Times New Roman"/>
          <w:sz w:val="24"/>
          <w:szCs w:val="24"/>
        </w:rPr>
        <w:t xml:space="preserve"> aktu:</w:t>
      </w:r>
    </w:p>
    <w:p w:rsidR="000B0BD1" w:rsidRPr="000B0BD1" w:rsidRDefault="000B0BD1" w:rsidP="007D1832">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Pr>
          <w:rFonts w:ascii="Times New Roman" w:hAnsi="Times New Roman" w:cs="Times New Roman"/>
          <w:sz w:val="24"/>
          <w:szCs w:val="24"/>
        </w:rPr>
        <w:t>Saskaņā ar 2016.</w:t>
      </w:r>
      <w:r w:rsidRPr="000B0BD1">
        <w:rPr>
          <w:rFonts w:ascii="Times New Roman" w:hAnsi="Times New Roman" w:cs="Times New Roman"/>
          <w:sz w:val="24"/>
          <w:szCs w:val="24"/>
        </w:rPr>
        <w:t xml:space="preserve">gada </w:t>
      </w:r>
      <w:r w:rsidRPr="000B0BD1">
        <w:rPr>
          <w:rFonts w:ascii="Times New Roman" w:hAnsi="Times New Roman" w:cs="Times New Roman"/>
          <w:sz w:val="24"/>
          <w:szCs w:val="24"/>
          <w:highlight w:val="yellow"/>
        </w:rPr>
        <w:t>___.__________</w:t>
      </w:r>
      <w:r w:rsidRPr="000B0BD1">
        <w:rPr>
          <w:rFonts w:ascii="Times New Roman" w:hAnsi="Times New Roman" w:cs="Times New Roman"/>
          <w:sz w:val="24"/>
          <w:szCs w:val="24"/>
        </w:rPr>
        <w:t xml:space="preserve"> </w:t>
      </w:r>
      <w:r>
        <w:rPr>
          <w:rFonts w:ascii="Times New Roman" w:hAnsi="Times New Roman" w:cs="Times New Roman"/>
          <w:sz w:val="24"/>
          <w:szCs w:val="24"/>
        </w:rPr>
        <w:t>Piegādes</w:t>
      </w:r>
      <w:r w:rsidRPr="000B0BD1">
        <w:rPr>
          <w:rFonts w:ascii="Times New Roman" w:hAnsi="Times New Roman" w:cs="Times New Roman"/>
          <w:sz w:val="24"/>
          <w:szCs w:val="24"/>
        </w:rPr>
        <w:t xml:space="preserve"> līgumu Nr. </w:t>
      </w:r>
      <w:r w:rsidRPr="000B0BD1">
        <w:rPr>
          <w:rFonts w:ascii="Times New Roman" w:hAnsi="Times New Roman" w:cs="Times New Roman"/>
          <w:sz w:val="24"/>
          <w:szCs w:val="24"/>
          <w:highlight w:val="yellow"/>
        </w:rPr>
        <w:t>________________</w:t>
      </w:r>
      <w:r w:rsidRPr="000B0BD1">
        <w:rPr>
          <w:rFonts w:ascii="Times New Roman" w:hAnsi="Times New Roman" w:cs="Times New Roman"/>
          <w:sz w:val="24"/>
          <w:szCs w:val="24"/>
        </w:rPr>
        <w:t xml:space="preserve"> (turpmāk- </w:t>
      </w:r>
      <w:r w:rsidRPr="000B0BD1">
        <w:rPr>
          <w:rFonts w:ascii="Times New Roman" w:hAnsi="Times New Roman" w:cs="Times New Roman"/>
          <w:b/>
          <w:sz w:val="24"/>
          <w:szCs w:val="24"/>
        </w:rPr>
        <w:t>Līgums</w:t>
      </w:r>
      <w:r w:rsidRPr="000B0BD1">
        <w:rPr>
          <w:rFonts w:ascii="Times New Roman" w:hAnsi="Times New Roman" w:cs="Times New Roman"/>
          <w:sz w:val="24"/>
          <w:szCs w:val="24"/>
        </w:rPr>
        <w:t>)</w:t>
      </w:r>
      <w:r w:rsidRPr="000B0BD1">
        <w:rPr>
          <w:rFonts w:ascii="Times New Roman" w:hAnsi="Times New Roman" w:cs="Times New Roman"/>
          <w:b/>
          <w:sz w:val="24"/>
          <w:szCs w:val="24"/>
        </w:rPr>
        <w:t xml:space="preserve"> </w:t>
      </w:r>
      <w:r>
        <w:rPr>
          <w:rFonts w:ascii="Times New Roman" w:hAnsi="Times New Roman" w:cs="Times New Roman"/>
          <w:sz w:val="24"/>
          <w:szCs w:val="24"/>
        </w:rPr>
        <w:t>Pārdevējs</w:t>
      </w:r>
      <w:r w:rsidRPr="000B0BD1">
        <w:rPr>
          <w:rFonts w:ascii="Times New Roman" w:hAnsi="Times New Roman" w:cs="Times New Roman"/>
          <w:sz w:val="24"/>
          <w:szCs w:val="24"/>
        </w:rPr>
        <w:t xml:space="preserve"> </w:t>
      </w:r>
      <w:r>
        <w:rPr>
          <w:rFonts w:ascii="Times New Roman" w:hAnsi="Times New Roman" w:cs="Times New Roman"/>
          <w:sz w:val="24"/>
          <w:szCs w:val="24"/>
        </w:rPr>
        <w:t>atbilstoši Pircēja</w:t>
      </w:r>
      <w:r w:rsidRPr="000B0BD1">
        <w:rPr>
          <w:rFonts w:ascii="Times New Roman" w:hAnsi="Times New Roman" w:cs="Times New Roman"/>
          <w:sz w:val="24"/>
          <w:szCs w:val="24"/>
        </w:rPr>
        <w:t xml:space="preserve"> </w:t>
      </w:r>
      <w:r>
        <w:rPr>
          <w:rFonts w:ascii="Times New Roman" w:hAnsi="Times New Roman" w:cs="Times New Roman"/>
          <w:sz w:val="24"/>
          <w:szCs w:val="24"/>
        </w:rPr>
        <w:t>pasūtījumam</w:t>
      </w:r>
      <w:r w:rsidRPr="000B0BD1">
        <w:rPr>
          <w:rFonts w:ascii="Times New Roman" w:hAnsi="Times New Roman" w:cs="Times New Roman"/>
          <w:sz w:val="24"/>
          <w:szCs w:val="24"/>
        </w:rPr>
        <w:t xml:space="preserve"> ir veicis </w:t>
      </w:r>
      <w:r>
        <w:rPr>
          <w:rFonts w:ascii="Times New Roman" w:hAnsi="Times New Roman" w:cs="Times New Roman"/>
          <w:sz w:val="24"/>
          <w:szCs w:val="24"/>
        </w:rPr>
        <w:t>šād</w:t>
      </w:r>
      <w:r w:rsidR="00061E16">
        <w:rPr>
          <w:rFonts w:ascii="Times New Roman" w:hAnsi="Times New Roman" w:cs="Times New Roman"/>
          <w:sz w:val="24"/>
          <w:szCs w:val="24"/>
        </w:rPr>
        <w:t>u</w:t>
      </w:r>
      <w:r>
        <w:rPr>
          <w:rFonts w:ascii="Times New Roman" w:hAnsi="Times New Roman" w:cs="Times New Roman"/>
          <w:sz w:val="24"/>
          <w:szCs w:val="24"/>
        </w:rPr>
        <w:t xml:space="preserve"> pre</w:t>
      </w:r>
      <w:r w:rsidR="00061E16">
        <w:rPr>
          <w:rFonts w:ascii="Times New Roman" w:hAnsi="Times New Roman" w:cs="Times New Roman"/>
          <w:sz w:val="24"/>
          <w:szCs w:val="24"/>
        </w:rPr>
        <w:t>ču</w:t>
      </w:r>
      <w:r>
        <w:rPr>
          <w:rFonts w:ascii="Times New Roman" w:hAnsi="Times New Roman" w:cs="Times New Roman"/>
          <w:sz w:val="24"/>
          <w:szCs w:val="24"/>
        </w:rPr>
        <w:t xml:space="preserve"> piegādi</w:t>
      </w:r>
      <w:r w:rsidRPr="000B0BD1">
        <w:rPr>
          <w:rFonts w:ascii="Times New Roman" w:hAnsi="Times New Roman" w:cs="Times New Roman"/>
          <w:sz w:val="24"/>
          <w:szCs w:val="24"/>
          <w:highlight w:val="yellow"/>
        </w:rPr>
        <w:t>______________________________________</w:t>
      </w:r>
      <w:r w:rsidRPr="000B0BD1">
        <w:rPr>
          <w:rFonts w:ascii="Times New Roman" w:hAnsi="Times New Roman" w:cs="Times New Roman"/>
          <w:sz w:val="24"/>
          <w:szCs w:val="24"/>
        </w:rPr>
        <w:t xml:space="preserve"> (turpmāk- </w:t>
      </w:r>
      <w:r w:rsidRPr="00C33971">
        <w:rPr>
          <w:rFonts w:ascii="Times New Roman" w:hAnsi="Times New Roman" w:cs="Times New Roman"/>
          <w:b/>
          <w:sz w:val="24"/>
          <w:szCs w:val="24"/>
        </w:rPr>
        <w:t>Pre</w:t>
      </w:r>
      <w:r w:rsidR="00C33971">
        <w:rPr>
          <w:rFonts w:ascii="Times New Roman" w:hAnsi="Times New Roman" w:cs="Times New Roman"/>
          <w:b/>
          <w:sz w:val="24"/>
          <w:szCs w:val="24"/>
        </w:rPr>
        <w:t>ču</w:t>
      </w:r>
      <w:r w:rsidRPr="00C33971">
        <w:rPr>
          <w:rFonts w:ascii="Times New Roman" w:hAnsi="Times New Roman" w:cs="Times New Roman"/>
          <w:b/>
          <w:sz w:val="24"/>
          <w:szCs w:val="24"/>
        </w:rPr>
        <w:t xml:space="preserve"> piegāde</w:t>
      </w:r>
      <w:r w:rsidRPr="000B0BD1">
        <w:rPr>
          <w:rFonts w:ascii="Times New Roman" w:hAnsi="Times New Roman" w:cs="Times New Roman"/>
          <w:sz w:val="24"/>
          <w:szCs w:val="24"/>
        </w:rPr>
        <w:t>).</w:t>
      </w:r>
    </w:p>
    <w:p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Pr>
          <w:rFonts w:ascii="Times New Roman" w:hAnsi="Times New Roman" w:cs="Times New Roman"/>
          <w:sz w:val="24"/>
          <w:szCs w:val="24"/>
        </w:rPr>
        <w:t>Pārdevējs</w:t>
      </w:r>
      <w:r w:rsidRPr="000B0BD1">
        <w:rPr>
          <w:rFonts w:ascii="Times New Roman" w:hAnsi="Times New Roman" w:cs="Times New Roman"/>
          <w:sz w:val="24"/>
          <w:szCs w:val="24"/>
        </w:rPr>
        <w:t xml:space="preserve"> apliecina, ka </w:t>
      </w:r>
      <w:r w:rsidRPr="00C33971">
        <w:rPr>
          <w:rFonts w:ascii="Times New Roman" w:hAnsi="Times New Roman" w:cs="Times New Roman"/>
          <w:b/>
          <w:sz w:val="24"/>
          <w:szCs w:val="24"/>
        </w:rPr>
        <w:t>Preču piegāde</w:t>
      </w:r>
      <w:r w:rsidRPr="000B0BD1">
        <w:rPr>
          <w:rFonts w:ascii="Times New Roman" w:hAnsi="Times New Roman" w:cs="Times New Roman"/>
          <w:sz w:val="24"/>
          <w:szCs w:val="24"/>
        </w:rPr>
        <w:t xml:space="preserve"> ir </w:t>
      </w:r>
      <w:r>
        <w:rPr>
          <w:rFonts w:ascii="Times New Roman" w:hAnsi="Times New Roman" w:cs="Times New Roman"/>
          <w:sz w:val="24"/>
          <w:szCs w:val="24"/>
        </w:rPr>
        <w:t>veikta</w:t>
      </w:r>
      <w:r w:rsidRPr="000B0BD1">
        <w:rPr>
          <w:rFonts w:ascii="Times New Roman" w:hAnsi="Times New Roman" w:cs="Times New Roman"/>
          <w:sz w:val="24"/>
          <w:szCs w:val="24"/>
        </w:rPr>
        <w:t xml:space="preserve"> atbilstoši Līgum</w:t>
      </w:r>
      <w:r w:rsidR="00061E16">
        <w:rPr>
          <w:rFonts w:ascii="Times New Roman" w:hAnsi="Times New Roman" w:cs="Times New Roman"/>
          <w:sz w:val="24"/>
          <w:szCs w:val="24"/>
        </w:rPr>
        <w:t>ā</w:t>
      </w:r>
      <w:r w:rsidRPr="000B0BD1">
        <w:rPr>
          <w:rFonts w:ascii="Times New Roman" w:hAnsi="Times New Roman" w:cs="Times New Roman"/>
          <w:sz w:val="24"/>
          <w:szCs w:val="24"/>
        </w:rPr>
        <w:t xml:space="preserve"> un tā </w:t>
      </w:r>
      <w:r>
        <w:rPr>
          <w:rFonts w:ascii="Times New Roman" w:hAnsi="Times New Roman" w:cs="Times New Roman"/>
          <w:sz w:val="24"/>
          <w:szCs w:val="24"/>
        </w:rPr>
        <w:t>1.</w:t>
      </w:r>
      <w:r w:rsidRPr="000B0BD1">
        <w:rPr>
          <w:rFonts w:ascii="Times New Roman" w:hAnsi="Times New Roman" w:cs="Times New Roman"/>
          <w:sz w:val="24"/>
          <w:szCs w:val="24"/>
        </w:rPr>
        <w:t>pielikum</w:t>
      </w:r>
      <w:r w:rsidR="00061E16">
        <w:rPr>
          <w:rFonts w:ascii="Times New Roman" w:hAnsi="Times New Roman" w:cs="Times New Roman"/>
          <w:sz w:val="24"/>
          <w:szCs w:val="24"/>
        </w:rPr>
        <w:t>ā</w:t>
      </w:r>
      <w:r>
        <w:rPr>
          <w:rFonts w:ascii="Times New Roman" w:hAnsi="Times New Roman" w:cs="Times New Roman"/>
          <w:sz w:val="24"/>
          <w:szCs w:val="24"/>
        </w:rPr>
        <w:t xml:space="preserve"> </w:t>
      </w:r>
      <w:r w:rsidR="00C33971">
        <w:rPr>
          <w:rFonts w:ascii="Times New Roman" w:hAnsi="Times New Roman" w:cs="Times New Roman"/>
          <w:sz w:val="24"/>
          <w:szCs w:val="24"/>
        </w:rPr>
        <w:t xml:space="preserve">“Tehniskais un Finanšu piedāvājums” </w:t>
      </w:r>
      <w:r w:rsidR="00061E16">
        <w:rPr>
          <w:rFonts w:ascii="Times New Roman" w:hAnsi="Times New Roman" w:cs="Times New Roman"/>
          <w:sz w:val="24"/>
          <w:szCs w:val="24"/>
        </w:rPr>
        <w:t>noteiktajam</w:t>
      </w:r>
      <w:r w:rsidRPr="000B0BD1">
        <w:rPr>
          <w:rFonts w:ascii="Times New Roman" w:hAnsi="Times New Roman" w:cs="Times New Roman"/>
          <w:sz w:val="24"/>
          <w:szCs w:val="24"/>
        </w:rPr>
        <w:t>.</w:t>
      </w:r>
    </w:p>
    <w:p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Pr>
          <w:rFonts w:ascii="Times New Roman" w:hAnsi="Times New Roman" w:cs="Times New Roman"/>
          <w:sz w:val="24"/>
          <w:szCs w:val="24"/>
        </w:rPr>
        <w:t>Pircējs</w:t>
      </w:r>
      <w:r w:rsidRPr="000B0BD1">
        <w:rPr>
          <w:rFonts w:ascii="Times New Roman" w:hAnsi="Times New Roman" w:cs="Times New Roman"/>
          <w:sz w:val="24"/>
          <w:szCs w:val="24"/>
        </w:rPr>
        <w:t xml:space="preserve"> konstatē, ka </w:t>
      </w:r>
      <w:r w:rsidRPr="00EF52FE">
        <w:rPr>
          <w:rFonts w:ascii="Times New Roman" w:hAnsi="Times New Roman" w:cs="Times New Roman"/>
          <w:b/>
          <w:sz w:val="24"/>
          <w:szCs w:val="24"/>
        </w:rPr>
        <w:t>Preču piegāde</w:t>
      </w:r>
      <w:r w:rsidRPr="000B0BD1">
        <w:rPr>
          <w:rFonts w:ascii="Times New Roman" w:hAnsi="Times New Roman" w:cs="Times New Roman"/>
          <w:sz w:val="24"/>
          <w:szCs w:val="24"/>
        </w:rPr>
        <w:t xml:space="preserve"> ir </w:t>
      </w:r>
      <w:r>
        <w:rPr>
          <w:rFonts w:ascii="Times New Roman" w:hAnsi="Times New Roman" w:cs="Times New Roman"/>
          <w:sz w:val="24"/>
          <w:szCs w:val="24"/>
        </w:rPr>
        <w:t>veikta</w:t>
      </w:r>
      <w:r w:rsidRPr="000B0BD1">
        <w:rPr>
          <w:rFonts w:ascii="Times New Roman" w:hAnsi="Times New Roman" w:cs="Times New Roman"/>
          <w:sz w:val="24"/>
          <w:szCs w:val="24"/>
        </w:rPr>
        <w:t xml:space="preserve"> Līgum</w:t>
      </w:r>
      <w:r>
        <w:rPr>
          <w:rFonts w:ascii="Times New Roman" w:hAnsi="Times New Roman" w:cs="Times New Roman"/>
          <w:sz w:val="24"/>
          <w:szCs w:val="24"/>
        </w:rPr>
        <w:t>a 1.pielikumā</w:t>
      </w:r>
      <w:r w:rsidRPr="000B0BD1">
        <w:rPr>
          <w:rFonts w:ascii="Times New Roman" w:hAnsi="Times New Roman" w:cs="Times New Roman"/>
          <w:sz w:val="24"/>
          <w:szCs w:val="24"/>
        </w:rPr>
        <w:t xml:space="preserve"> "Tehnisk</w:t>
      </w:r>
      <w:r>
        <w:rPr>
          <w:rFonts w:ascii="Times New Roman" w:hAnsi="Times New Roman" w:cs="Times New Roman"/>
          <w:sz w:val="24"/>
          <w:szCs w:val="24"/>
        </w:rPr>
        <w:t>ais</w:t>
      </w:r>
      <w:r w:rsidRPr="000B0BD1">
        <w:rPr>
          <w:rFonts w:ascii="Times New Roman" w:hAnsi="Times New Roman" w:cs="Times New Roman"/>
          <w:sz w:val="24"/>
          <w:szCs w:val="24"/>
        </w:rPr>
        <w:t xml:space="preserve"> </w:t>
      </w:r>
      <w:r>
        <w:rPr>
          <w:rFonts w:ascii="Times New Roman" w:hAnsi="Times New Roman" w:cs="Times New Roman"/>
          <w:sz w:val="24"/>
          <w:szCs w:val="24"/>
        </w:rPr>
        <w:t>un Finanšu piedāvājums</w:t>
      </w:r>
      <w:r w:rsidRPr="000B0BD1">
        <w:rPr>
          <w:rFonts w:ascii="Times New Roman" w:hAnsi="Times New Roman" w:cs="Times New Roman"/>
          <w:sz w:val="24"/>
          <w:szCs w:val="24"/>
        </w:rPr>
        <w:t>"</w:t>
      </w:r>
      <w:r>
        <w:rPr>
          <w:rFonts w:ascii="Times New Roman" w:hAnsi="Times New Roman" w:cs="Times New Roman"/>
          <w:sz w:val="24"/>
          <w:szCs w:val="24"/>
        </w:rPr>
        <w:t xml:space="preserve"> </w:t>
      </w:r>
      <w:r w:rsidRPr="000B0BD1">
        <w:rPr>
          <w:rFonts w:ascii="Times New Roman" w:hAnsi="Times New Roman" w:cs="Times New Roman"/>
          <w:sz w:val="24"/>
          <w:szCs w:val="24"/>
        </w:rPr>
        <w:t xml:space="preserve">noteiktajā termiņā, un atbilstoši </w:t>
      </w:r>
      <w:r>
        <w:rPr>
          <w:rFonts w:ascii="Times New Roman" w:hAnsi="Times New Roman" w:cs="Times New Roman"/>
          <w:sz w:val="24"/>
          <w:szCs w:val="24"/>
        </w:rPr>
        <w:t xml:space="preserve">Līgumā un </w:t>
      </w:r>
      <w:r w:rsidRPr="000B0BD1">
        <w:rPr>
          <w:rFonts w:ascii="Times New Roman" w:hAnsi="Times New Roman" w:cs="Times New Roman"/>
          <w:sz w:val="24"/>
          <w:szCs w:val="24"/>
        </w:rPr>
        <w:t>Līguma 1. pielikum</w:t>
      </w:r>
      <w:r>
        <w:rPr>
          <w:rFonts w:ascii="Times New Roman" w:hAnsi="Times New Roman" w:cs="Times New Roman"/>
          <w:sz w:val="24"/>
          <w:szCs w:val="24"/>
        </w:rPr>
        <w:t>ā</w:t>
      </w:r>
      <w:r w:rsidRPr="000B0BD1">
        <w:rPr>
          <w:rFonts w:ascii="Times New Roman" w:hAnsi="Times New Roman" w:cs="Times New Roman"/>
          <w:sz w:val="24"/>
          <w:szCs w:val="24"/>
        </w:rPr>
        <w:t xml:space="preserve"> "Tehnisk</w:t>
      </w:r>
      <w:r>
        <w:rPr>
          <w:rFonts w:ascii="Times New Roman" w:hAnsi="Times New Roman" w:cs="Times New Roman"/>
          <w:sz w:val="24"/>
          <w:szCs w:val="24"/>
        </w:rPr>
        <w:t>ais</w:t>
      </w:r>
      <w:r w:rsidRPr="000B0BD1">
        <w:rPr>
          <w:rFonts w:ascii="Times New Roman" w:hAnsi="Times New Roman" w:cs="Times New Roman"/>
          <w:sz w:val="24"/>
          <w:szCs w:val="24"/>
        </w:rPr>
        <w:t xml:space="preserve"> </w:t>
      </w:r>
      <w:r>
        <w:rPr>
          <w:rFonts w:ascii="Times New Roman" w:hAnsi="Times New Roman" w:cs="Times New Roman"/>
          <w:sz w:val="24"/>
          <w:szCs w:val="24"/>
        </w:rPr>
        <w:t>un Finanšu piedāvājums</w:t>
      </w:r>
      <w:r w:rsidRPr="000B0BD1">
        <w:rPr>
          <w:rFonts w:ascii="Times New Roman" w:hAnsi="Times New Roman" w:cs="Times New Roman"/>
          <w:sz w:val="24"/>
          <w:szCs w:val="24"/>
        </w:rPr>
        <w:t>" noteik</w:t>
      </w:r>
      <w:r>
        <w:rPr>
          <w:rFonts w:ascii="Times New Roman" w:hAnsi="Times New Roman" w:cs="Times New Roman"/>
          <w:sz w:val="24"/>
          <w:szCs w:val="24"/>
        </w:rPr>
        <w:t>tajam</w:t>
      </w:r>
      <w:r w:rsidRPr="000B0BD1">
        <w:rPr>
          <w:rFonts w:ascii="Times New Roman" w:hAnsi="Times New Roman" w:cs="Times New Roman"/>
          <w:sz w:val="24"/>
          <w:szCs w:val="24"/>
        </w:rPr>
        <w:t xml:space="preserve">, tādējādi pieņem </w:t>
      </w:r>
      <w:r w:rsidR="007B3BF6">
        <w:rPr>
          <w:rFonts w:ascii="Times New Roman" w:hAnsi="Times New Roman" w:cs="Times New Roman"/>
          <w:sz w:val="24"/>
          <w:szCs w:val="24"/>
        </w:rPr>
        <w:t>piegādātās Preces</w:t>
      </w:r>
      <w:r w:rsidRPr="000B0BD1">
        <w:rPr>
          <w:rFonts w:ascii="Times New Roman" w:hAnsi="Times New Roman" w:cs="Times New Roman"/>
          <w:sz w:val="24"/>
          <w:szCs w:val="24"/>
        </w:rPr>
        <w:t xml:space="preserve"> pilnā apmērā.</w:t>
      </w:r>
    </w:p>
    <w:p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0B0BD1">
        <w:rPr>
          <w:rFonts w:ascii="Times New Roman" w:hAnsi="Times New Roman" w:cs="Times New Roman"/>
          <w:sz w:val="24"/>
          <w:szCs w:val="24"/>
        </w:rPr>
        <w:t xml:space="preserve">Šis </w:t>
      </w:r>
      <w:r w:rsidR="007B3BF6">
        <w:rPr>
          <w:rFonts w:ascii="Times New Roman" w:hAnsi="Times New Roman" w:cs="Times New Roman"/>
          <w:sz w:val="24"/>
          <w:szCs w:val="24"/>
        </w:rPr>
        <w:t>Preču</w:t>
      </w:r>
      <w:r w:rsidRPr="000B0BD1">
        <w:rPr>
          <w:rFonts w:ascii="Times New Roman" w:hAnsi="Times New Roman" w:cs="Times New Roman"/>
          <w:sz w:val="24"/>
          <w:szCs w:val="24"/>
        </w:rPr>
        <w:t xml:space="preserve"> </w:t>
      </w:r>
      <w:r w:rsidR="007B3BF6">
        <w:rPr>
          <w:rFonts w:ascii="Times New Roman" w:hAnsi="Times New Roman" w:cs="Times New Roman"/>
          <w:sz w:val="24"/>
          <w:szCs w:val="24"/>
        </w:rPr>
        <w:t xml:space="preserve">pieņemšanas - </w:t>
      </w:r>
      <w:r w:rsidRPr="000B0BD1">
        <w:rPr>
          <w:rFonts w:ascii="Times New Roman" w:hAnsi="Times New Roman" w:cs="Times New Roman"/>
          <w:sz w:val="24"/>
          <w:szCs w:val="24"/>
        </w:rPr>
        <w:t xml:space="preserve">nodošanas akts ir </w:t>
      </w:r>
      <w:r w:rsidR="007B3BF6">
        <w:rPr>
          <w:rFonts w:ascii="Times New Roman" w:hAnsi="Times New Roman" w:cs="Times New Roman"/>
          <w:sz w:val="24"/>
          <w:szCs w:val="24"/>
        </w:rPr>
        <w:t>Līdzēju</w:t>
      </w:r>
      <w:r w:rsidRPr="000B0BD1">
        <w:rPr>
          <w:rFonts w:ascii="Times New Roman" w:hAnsi="Times New Roman" w:cs="Times New Roman"/>
          <w:sz w:val="24"/>
          <w:szCs w:val="24"/>
        </w:rPr>
        <w:t xml:space="preserve"> noslēgtā Līguma neatņemama sastāvdaļa, sastādīts 2 (divos) eksemplāros, no kuriem viens glabājas pie </w:t>
      </w:r>
      <w:r w:rsidR="007B3BF6">
        <w:rPr>
          <w:rFonts w:ascii="Times New Roman" w:hAnsi="Times New Roman" w:cs="Times New Roman"/>
          <w:sz w:val="24"/>
          <w:szCs w:val="24"/>
        </w:rPr>
        <w:t>Pircēja</w:t>
      </w:r>
      <w:r w:rsidRPr="000B0BD1">
        <w:rPr>
          <w:rFonts w:ascii="Times New Roman" w:hAnsi="Times New Roman" w:cs="Times New Roman"/>
          <w:sz w:val="24"/>
          <w:szCs w:val="24"/>
        </w:rPr>
        <w:t xml:space="preserve">, bet otrs – pie </w:t>
      </w:r>
      <w:r w:rsidR="007B3BF6">
        <w:rPr>
          <w:rFonts w:ascii="Times New Roman" w:hAnsi="Times New Roman" w:cs="Times New Roman"/>
          <w:sz w:val="24"/>
          <w:szCs w:val="24"/>
        </w:rPr>
        <w:t>Pārdevēja</w:t>
      </w:r>
      <w:r w:rsidRPr="000B0BD1">
        <w:rPr>
          <w:rFonts w:ascii="Times New Roman" w:hAnsi="Times New Roman" w:cs="Times New Roman"/>
          <w:iCs/>
          <w:sz w:val="24"/>
          <w:szCs w:val="24"/>
        </w:rPr>
        <w:t>.</w:t>
      </w:r>
    </w:p>
    <w:p w:rsidR="000B0BD1" w:rsidRPr="000B0BD1" w:rsidRDefault="000B0BD1" w:rsidP="000B0BD1">
      <w:pPr>
        <w:widowControl w:val="0"/>
        <w:tabs>
          <w:tab w:val="right" w:pos="10260"/>
        </w:tabs>
        <w:overflowPunct w:val="0"/>
        <w:autoSpaceDE w:val="0"/>
        <w:autoSpaceDN w:val="0"/>
        <w:adjustRightInd w:val="0"/>
        <w:ind w:left="720" w:right="116"/>
        <w:jc w:val="both"/>
        <w:textAlignment w:val="baseline"/>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0B0BD1" w:rsidRPr="000B0BD1" w:rsidTr="005C2A3A">
        <w:tc>
          <w:tcPr>
            <w:tcW w:w="4890" w:type="dxa"/>
            <w:vAlign w:val="center"/>
          </w:tcPr>
          <w:p w:rsidR="000B0BD1" w:rsidRPr="000B0BD1" w:rsidRDefault="007B3BF6" w:rsidP="005C2A3A">
            <w:pPr>
              <w:rPr>
                <w:rFonts w:ascii="Times New Roman" w:hAnsi="Times New Roman" w:cs="Times New Roman"/>
                <w:b/>
                <w:bCs/>
                <w:sz w:val="24"/>
                <w:szCs w:val="24"/>
              </w:rPr>
            </w:pPr>
            <w:r>
              <w:rPr>
                <w:rFonts w:ascii="Times New Roman" w:hAnsi="Times New Roman" w:cs="Times New Roman"/>
                <w:b/>
                <w:bCs/>
                <w:sz w:val="24"/>
                <w:szCs w:val="24"/>
              </w:rPr>
              <w:t>Pircējs</w:t>
            </w:r>
            <w:r w:rsidR="000B0BD1" w:rsidRPr="000B0BD1">
              <w:rPr>
                <w:rFonts w:ascii="Times New Roman" w:hAnsi="Times New Roman" w:cs="Times New Roman"/>
                <w:b/>
                <w:bCs/>
                <w:sz w:val="24"/>
                <w:szCs w:val="24"/>
              </w:rPr>
              <w:t>:</w:t>
            </w:r>
          </w:p>
        </w:tc>
        <w:tc>
          <w:tcPr>
            <w:tcW w:w="4578" w:type="dxa"/>
            <w:vAlign w:val="center"/>
          </w:tcPr>
          <w:p w:rsidR="000B0BD1" w:rsidRPr="000B0BD1" w:rsidRDefault="007B3BF6" w:rsidP="005C2A3A">
            <w:pPr>
              <w:rPr>
                <w:rFonts w:ascii="Times New Roman" w:hAnsi="Times New Roman" w:cs="Times New Roman"/>
                <w:b/>
                <w:bCs/>
                <w:sz w:val="24"/>
                <w:szCs w:val="24"/>
              </w:rPr>
            </w:pPr>
            <w:r>
              <w:rPr>
                <w:rFonts w:ascii="Times New Roman" w:hAnsi="Times New Roman" w:cs="Times New Roman"/>
                <w:b/>
                <w:bCs/>
                <w:sz w:val="24"/>
                <w:szCs w:val="24"/>
              </w:rPr>
              <w:t>Pārdevējs</w:t>
            </w:r>
            <w:r w:rsidR="000B0BD1" w:rsidRPr="000B0BD1">
              <w:rPr>
                <w:rFonts w:ascii="Times New Roman" w:hAnsi="Times New Roman" w:cs="Times New Roman"/>
                <w:b/>
                <w:bCs/>
                <w:sz w:val="24"/>
                <w:szCs w:val="24"/>
              </w:rPr>
              <w:t>:</w:t>
            </w:r>
          </w:p>
        </w:tc>
      </w:tr>
      <w:tr w:rsidR="000B0BD1" w:rsidRPr="000B0BD1" w:rsidTr="005C2A3A">
        <w:tc>
          <w:tcPr>
            <w:tcW w:w="4890" w:type="dxa"/>
            <w:vAlign w:val="center"/>
          </w:tcPr>
          <w:p w:rsidR="000B0BD1" w:rsidRPr="000B0BD1" w:rsidRDefault="000B0BD1" w:rsidP="005C2A3A">
            <w:pPr>
              <w:tabs>
                <w:tab w:val="left" w:pos="720"/>
                <w:tab w:val="center" w:pos="4153"/>
                <w:tab w:val="right" w:pos="8306"/>
              </w:tabs>
              <w:rPr>
                <w:rFonts w:ascii="Times New Roman" w:hAnsi="Times New Roman" w:cs="Times New Roman"/>
                <w:b/>
                <w:bCs/>
                <w:sz w:val="24"/>
                <w:szCs w:val="24"/>
              </w:rPr>
            </w:pPr>
            <w:r w:rsidRPr="000B0BD1">
              <w:rPr>
                <w:rFonts w:ascii="Times New Roman" w:hAnsi="Times New Roman" w:cs="Times New Roman"/>
                <w:b/>
                <w:bCs/>
                <w:sz w:val="24"/>
                <w:szCs w:val="24"/>
              </w:rPr>
              <w:t>Latvijas Universitāte</w:t>
            </w:r>
          </w:p>
        </w:tc>
        <w:tc>
          <w:tcPr>
            <w:tcW w:w="4578" w:type="dxa"/>
            <w:vAlign w:val="center"/>
          </w:tcPr>
          <w:p w:rsidR="000B0BD1" w:rsidRPr="000B0BD1" w:rsidRDefault="000B0BD1" w:rsidP="005C2A3A">
            <w:pPr>
              <w:rPr>
                <w:rFonts w:ascii="Times New Roman" w:hAnsi="Times New Roman" w:cs="Times New Roman"/>
                <w:b/>
                <w:bCs/>
                <w:color w:val="000000"/>
                <w:sz w:val="24"/>
                <w:szCs w:val="24"/>
              </w:rPr>
            </w:pPr>
            <w:r w:rsidRPr="000B0BD1">
              <w:rPr>
                <w:rFonts w:ascii="Times New Roman" w:hAnsi="Times New Roman" w:cs="Times New Roman"/>
                <w:b/>
                <w:bCs/>
                <w:color w:val="000000"/>
                <w:sz w:val="24"/>
                <w:szCs w:val="24"/>
              </w:rPr>
              <w:t>__________</w:t>
            </w:r>
          </w:p>
        </w:tc>
      </w:tr>
      <w:tr w:rsidR="000B0BD1" w:rsidRPr="000B0BD1" w:rsidTr="005C2A3A">
        <w:tc>
          <w:tcPr>
            <w:tcW w:w="4890" w:type="dxa"/>
          </w:tcPr>
          <w:p w:rsidR="000B0BD1" w:rsidRPr="000B0BD1" w:rsidRDefault="000B0BD1" w:rsidP="005C2A3A">
            <w:pPr>
              <w:tabs>
                <w:tab w:val="left" w:pos="720"/>
                <w:tab w:val="center" w:pos="4153"/>
                <w:tab w:val="right" w:pos="8306"/>
              </w:tabs>
              <w:rPr>
                <w:rFonts w:ascii="Times New Roman" w:hAnsi="Times New Roman" w:cs="Times New Roman"/>
                <w:sz w:val="24"/>
                <w:szCs w:val="24"/>
              </w:rPr>
            </w:pPr>
            <w:r w:rsidRPr="000B0BD1">
              <w:rPr>
                <w:rFonts w:ascii="Times New Roman" w:hAnsi="Times New Roman" w:cs="Times New Roman"/>
                <w:sz w:val="24"/>
                <w:szCs w:val="24"/>
              </w:rPr>
              <w:t>Juridiskā adrese:</w:t>
            </w:r>
          </w:p>
          <w:p w:rsidR="000B0BD1" w:rsidRPr="000B0BD1" w:rsidRDefault="000B0BD1" w:rsidP="005C2A3A">
            <w:pPr>
              <w:tabs>
                <w:tab w:val="left" w:pos="720"/>
                <w:tab w:val="center" w:pos="4153"/>
                <w:tab w:val="right" w:pos="8306"/>
              </w:tabs>
              <w:rPr>
                <w:rFonts w:ascii="Times New Roman" w:hAnsi="Times New Roman" w:cs="Times New Roman"/>
                <w:sz w:val="24"/>
                <w:szCs w:val="24"/>
              </w:rPr>
            </w:pPr>
            <w:r w:rsidRPr="000B0BD1">
              <w:rPr>
                <w:rFonts w:ascii="Times New Roman" w:hAnsi="Times New Roman" w:cs="Times New Roman"/>
                <w:sz w:val="24"/>
                <w:szCs w:val="24"/>
              </w:rPr>
              <w:t>Raiņa bulvāris 19, Rīga, LV-1586</w:t>
            </w:r>
          </w:p>
        </w:tc>
        <w:tc>
          <w:tcPr>
            <w:tcW w:w="4578" w:type="dxa"/>
            <w:vAlign w:val="center"/>
          </w:tcPr>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Juridiskā adrese:</w:t>
            </w:r>
          </w:p>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 xml:space="preserve">__________________ </w:t>
            </w:r>
          </w:p>
        </w:tc>
      </w:tr>
      <w:tr w:rsidR="000B0BD1" w:rsidRPr="000B0BD1" w:rsidTr="005C2A3A">
        <w:tc>
          <w:tcPr>
            <w:tcW w:w="4890" w:type="dxa"/>
            <w:vAlign w:val="center"/>
          </w:tcPr>
          <w:p w:rsidR="000B0BD1" w:rsidRPr="000B0BD1" w:rsidRDefault="000B0BD1" w:rsidP="005C2A3A">
            <w:pPr>
              <w:ind w:left="-74" w:firstLine="74"/>
              <w:rPr>
                <w:rFonts w:ascii="Times New Roman" w:hAnsi="Times New Roman" w:cs="Times New Roman"/>
                <w:sz w:val="24"/>
                <w:szCs w:val="24"/>
              </w:rPr>
            </w:pPr>
            <w:r w:rsidRPr="000B0BD1">
              <w:rPr>
                <w:rFonts w:ascii="Times New Roman" w:hAnsi="Times New Roman" w:cs="Times New Roman"/>
                <w:sz w:val="24"/>
                <w:szCs w:val="24"/>
              </w:rPr>
              <w:lastRenderedPageBreak/>
              <w:t>Reģ. apl. Nr.3341000218</w:t>
            </w:r>
          </w:p>
        </w:tc>
        <w:tc>
          <w:tcPr>
            <w:tcW w:w="4578" w:type="dxa"/>
            <w:vAlign w:val="center"/>
          </w:tcPr>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Reģ.Nr._______________</w:t>
            </w:r>
          </w:p>
        </w:tc>
      </w:tr>
    </w:tbl>
    <w:p w:rsidR="000B0BD1" w:rsidRPr="000B0BD1" w:rsidRDefault="000B0BD1" w:rsidP="000B0BD1">
      <w:pPr>
        <w:jc w:val="right"/>
        <w:rPr>
          <w:rFonts w:ascii="Times New Roman" w:hAnsi="Times New Roman" w:cs="Times New Roman"/>
          <w:sz w:val="24"/>
          <w:szCs w:val="24"/>
        </w:rPr>
      </w:pPr>
      <w:r w:rsidRPr="000B0BD1">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0B0BD1" w:rsidRPr="000B0BD1" w:rsidTr="005C2A3A">
        <w:trPr>
          <w:jc w:val="center"/>
        </w:trPr>
        <w:tc>
          <w:tcPr>
            <w:tcW w:w="2503" w:type="pct"/>
            <w:vAlign w:val="center"/>
          </w:tcPr>
          <w:p w:rsidR="000B0BD1" w:rsidRPr="000B0BD1" w:rsidRDefault="000B0BD1" w:rsidP="005C2A3A">
            <w:pPr>
              <w:rPr>
                <w:rFonts w:ascii="Times New Roman" w:hAnsi="Times New Roman" w:cs="Times New Roman"/>
                <w:sz w:val="24"/>
                <w:szCs w:val="24"/>
              </w:rPr>
            </w:pPr>
          </w:p>
          <w:p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sz w:val="24"/>
                <w:szCs w:val="24"/>
              </w:rPr>
              <w:t xml:space="preserve">____________________________ </w:t>
            </w:r>
          </w:p>
          <w:p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sz w:val="24"/>
                <w:szCs w:val="24"/>
              </w:rPr>
              <w:t>____________ /____________/</w:t>
            </w:r>
          </w:p>
          <w:p w:rsidR="000B0BD1" w:rsidRPr="000B0BD1" w:rsidRDefault="000B0BD1" w:rsidP="005C2A3A">
            <w:pPr>
              <w:rPr>
                <w:rFonts w:ascii="Times New Roman" w:hAnsi="Times New Roman" w:cs="Times New Roman"/>
                <w:sz w:val="24"/>
                <w:szCs w:val="24"/>
              </w:rPr>
            </w:pPr>
          </w:p>
        </w:tc>
        <w:tc>
          <w:tcPr>
            <w:tcW w:w="2497" w:type="pct"/>
            <w:vAlign w:val="center"/>
          </w:tcPr>
          <w:p w:rsidR="000B0BD1" w:rsidRPr="000B0BD1" w:rsidRDefault="000B0BD1" w:rsidP="005C2A3A">
            <w:pPr>
              <w:rPr>
                <w:rFonts w:ascii="Times New Roman" w:hAnsi="Times New Roman" w:cs="Times New Roman"/>
                <w:color w:val="000000"/>
                <w:sz w:val="24"/>
                <w:szCs w:val="24"/>
              </w:rPr>
            </w:pPr>
          </w:p>
          <w:p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___________________</w:t>
            </w:r>
          </w:p>
          <w:p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color w:val="000000"/>
                <w:sz w:val="24"/>
                <w:szCs w:val="24"/>
              </w:rPr>
              <w:t xml:space="preserve"> </w:t>
            </w:r>
            <w:r w:rsidRPr="000B0BD1">
              <w:rPr>
                <w:rFonts w:ascii="Times New Roman" w:hAnsi="Times New Roman" w:cs="Times New Roman"/>
                <w:sz w:val="24"/>
                <w:szCs w:val="24"/>
              </w:rPr>
              <w:t>____________ /____________/</w:t>
            </w:r>
          </w:p>
          <w:p w:rsidR="000B0BD1" w:rsidRPr="000B0BD1" w:rsidRDefault="000B0BD1" w:rsidP="005C2A3A">
            <w:pPr>
              <w:rPr>
                <w:rFonts w:ascii="Times New Roman" w:hAnsi="Times New Roman" w:cs="Times New Roman"/>
                <w:color w:val="000000"/>
                <w:sz w:val="24"/>
                <w:szCs w:val="24"/>
              </w:rPr>
            </w:pPr>
          </w:p>
        </w:tc>
      </w:tr>
    </w:tbl>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7C1F33" w:rsidRDefault="007C1F33"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95395B" w:rsidRDefault="0095395B" w:rsidP="007C1F33">
      <w:pPr>
        <w:jc w:val="right"/>
        <w:rPr>
          <w:rFonts w:ascii="Times New Roman" w:hAnsi="Times New Roman" w:cs="Times New Roman"/>
          <w:b/>
          <w:sz w:val="24"/>
          <w:szCs w:val="24"/>
        </w:rPr>
      </w:pPr>
    </w:p>
    <w:p w:rsidR="007C1F33" w:rsidRDefault="007C1F33" w:rsidP="00174A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7C1F33">
        <w:rPr>
          <w:rFonts w:ascii="Times New Roman" w:hAnsi="Times New Roman" w:cs="Times New Roman"/>
          <w:b/>
          <w:sz w:val="24"/>
          <w:szCs w:val="24"/>
        </w:rPr>
        <w:t>.pielikums</w:t>
      </w:r>
    </w:p>
    <w:p w:rsidR="007C1F33" w:rsidRPr="007C1F33" w:rsidRDefault="00174A75" w:rsidP="00174A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7C1F33">
        <w:rPr>
          <w:rFonts w:ascii="Times New Roman" w:hAnsi="Times New Roman" w:cs="Times New Roman"/>
          <w:b/>
          <w:sz w:val="24"/>
          <w:szCs w:val="24"/>
        </w:rPr>
        <w:t>Defektu konstatācijas akts (projekts)</w:t>
      </w:r>
      <w:r>
        <w:rPr>
          <w:rFonts w:ascii="Times New Roman" w:hAnsi="Times New Roman" w:cs="Times New Roman"/>
          <w:b/>
          <w:sz w:val="24"/>
          <w:szCs w:val="24"/>
        </w:rPr>
        <w:t>”</w:t>
      </w:r>
    </w:p>
    <w:p w:rsidR="007C1F33" w:rsidRPr="007C1F33" w:rsidRDefault="007C1F33" w:rsidP="007C1F33">
      <w:pPr>
        <w:tabs>
          <w:tab w:val="left" w:pos="855"/>
        </w:tabs>
        <w:jc w:val="right"/>
        <w:rPr>
          <w:rFonts w:ascii="Times New Roman" w:hAnsi="Times New Roman" w:cs="Times New Roman"/>
          <w:sz w:val="24"/>
          <w:szCs w:val="24"/>
        </w:rPr>
      </w:pPr>
      <w:r w:rsidRPr="007C1F33">
        <w:rPr>
          <w:rFonts w:ascii="Times New Roman" w:hAnsi="Times New Roman" w:cs="Times New Roman"/>
          <w:sz w:val="24"/>
          <w:szCs w:val="24"/>
        </w:rPr>
        <w:t xml:space="preserve">                                   2016.gada ____._______ Līgumam Nr._______,</w:t>
      </w:r>
      <w:r w:rsidRPr="007C1F33">
        <w:rPr>
          <w:rFonts w:ascii="Times New Roman" w:hAnsi="Times New Roman" w:cs="Times New Roman"/>
          <w:sz w:val="24"/>
          <w:szCs w:val="24"/>
        </w:rPr>
        <w:tab/>
      </w:r>
    </w:p>
    <w:p w:rsidR="007C1F33" w:rsidRPr="007C1F33" w:rsidRDefault="007C1F33" w:rsidP="007C1F33">
      <w:pPr>
        <w:jc w:val="right"/>
        <w:rPr>
          <w:rFonts w:ascii="Times New Roman" w:hAnsi="Times New Roman" w:cs="Times New Roman"/>
          <w:sz w:val="24"/>
          <w:szCs w:val="24"/>
        </w:rPr>
      </w:pPr>
      <w:r w:rsidRPr="007C1F33">
        <w:rPr>
          <w:rFonts w:ascii="Times New Roman" w:hAnsi="Times New Roman" w:cs="Times New Roman"/>
          <w:sz w:val="24"/>
          <w:szCs w:val="24"/>
        </w:rPr>
        <w:t xml:space="preserve">kas noslēgts starp Latvijas Universitāti un </w:t>
      </w:r>
    </w:p>
    <w:p w:rsidR="007C1F33" w:rsidRPr="00174A75" w:rsidRDefault="007C1F33" w:rsidP="007C1F33">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cs="Times New Roman"/>
          <w:sz w:val="24"/>
          <w:szCs w:val="24"/>
        </w:rPr>
      </w:pPr>
      <w:r w:rsidRPr="00174A75">
        <w:rPr>
          <w:rFonts w:ascii="Times New Roman" w:hAnsi="Times New Roman" w:cs="Times New Roman"/>
          <w:sz w:val="24"/>
          <w:szCs w:val="24"/>
        </w:rPr>
        <w:t>________________</w:t>
      </w:r>
    </w:p>
    <w:p w:rsidR="007C1F33" w:rsidRPr="007C1F33" w:rsidRDefault="007C1F33" w:rsidP="007C1F33">
      <w:pPr>
        <w:jc w:val="center"/>
        <w:rPr>
          <w:rFonts w:ascii="Times New Roman" w:hAnsi="Times New Roman" w:cs="Times New Roman"/>
          <w:b/>
          <w:bCs/>
          <w:sz w:val="24"/>
          <w:szCs w:val="24"/>
        </w:rPr>
      </w:pPr>
      <w:r w:rsidRPr="007C1F33">
        <w:rPr>
          <w:rFonts w:ascii="Times New Roman" w:hAnsi="Times New Roman" w:cs="Times New Roman"/>
          <w:b/>
          <w:bCs/>
          <w:sz w:val="24"/>
          <w:szCs w:val="24"/>
        </w:rPr>
        <w:t>DEFEKTU KONSTATĀCIJAS AKTS (projekts)</w:t>
      </w:r>
    </w:p>
    <w:p w:rsidR="007C1F33" w:rsidRPr="007C1F33" w:rsidRDefault="007C1F33" w:rsidP="007C1F33">
      <w:pPr>
        <w:spacing w:after="120"/>
        <w:jc w:val="center"/>
        <w:rPr>
          <w:rFonts w:ascii="Times New Roman" w:hAnsi="Times New Roman" w:cs="Times New Roman"/>
          <w:sz w:val="24"/>
          <w:szCs w:val="24"/>
        </w:rPr>
      </w:pPr>
      <w:r w:rsidRPr="007C1F33">
        <w:rPr>
          <w:rFonts w:ascii="Times New Roman" w:hAnsi="Times New Roman" w:cs="Times New Roman"/>
          <w:sz w:val="24"/>
          <w:szCs w:val="24"/>
        </w:rPr>
        <w:t>_________________________</w:t>
      </w:r>
      <w:r w:rsidRPr="007C1F33">
        <w:rPr>
          <w:rFonts w:ascii="Times New Roman" w:hAnsi="Times New Roman" w:cs="Times New Roman"/>
          <w:sz w:val="24"/>
          <w:szCs w:val="24"/>
        </w:rPr>
        <w:tab/>
      </w:r>
      <w:r w:rsidRPr="007C1F33">
        <w:rPr>
          <w:rFonts w:ascii="Times New Roman" w:hAnsi="Times New Roman" w:cs="Times New Roman"/>
          <w:sz w:val="24"/>
          <w:szCs w:val="24"/>
        </w:rPr>
        <w:tab/>
        <w:t>_________________________</w:t>
      </w:r>
    </w:p>
    <w:p w:rsidR="007C1F33" w:rsidRPr="007C1F33" w:rsidRDefault="007C1F33" w:rsidP="007C1F33">
      <w:pPr>
        <w:jc w:val="center"/>
        <w:rPr>
          <w:rFonts w:ascii="Times New Roman" w:hAnsi="Times New Roman" w:cs="Times New Roman"/>
          <w:sz w:val="24"/>
          <w:szCs w:val="24"/>
        </w:rPr>
      </w:pPr>
      <w:r w:rsidRPr="007C1F33">
        <w:rPr>
          <w:rFonts w:ascii="Times New Roman" w:hAnsi="Times New Roman" w:cs="Times New Roman"/>
          <w:sz w:val="24"/>
          <w:szCs w:val="24"/>
        </w:rPr>
        <w:t>/vieta/</w:t>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t>/datums/</w:t>
      </w:r>
    </w:p>
    <w:p w:rsidR="007C1F33" w:rsidRPr="007C1F33" w:rsidRDefault="007C1F33" w:rsidP="00BD3C2E">
      <w:pPr>
        <w:ind w:firstLine="720"/>
        <w:jc w:val="both"/>
        <w:rPr>
          <w:rFonts w:ascii="Times New Roman" w:hAnsi="Times New Roman" w:cs="Times New Roman"/>
          <w:sz w:val="24"/>
          <w:szCs w:val="24"/>
        </w:rPr>
      </w:pPr>
      <w:r w:rsidRPr="007C1F33">
        <w:rPr>
          <w:rFonts w:ascii="Times New Roman" w:hAnsi="Times New Roman" w:cs="Times New Roman"/>
          <w:b/>
          <w:sz w:val="24"/>
          <w:szCs w:val="24"/>
        </w:rPr>
        <w:t>Latvijas Universitāte</w:t>
      </w:r>
      <w:r w:rsidRPr="007C1F33">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Pr>
          <w:rFonts w:ascii="Times New Roman" w:hAnsi="Times New Roman" w:cs="Times New Roman"/>
          <w:b/>
          <w:sz w:val="24"/>
          <w:szCs w:val="24"/>
        </w:rPr>
        <w:t>Pircējs</w:t>
      </w:r>
      <w:r w:rsidRPr="007C1F33">
        <w:rPr>
          <w:rFonts w:ascii="Times New Roman" w:hAnsi="Times New Roman" w:cs="Times New Roman"/>
          <w:sz w:val="24"/>
          <w:szCs w:val="24"/>
        </w:rPr>
        <w:t xml:space="preserve">), tās </w:t>
      </w:r>
      <w:r w:rsidRPr="007C1F33">
        <w:rPr>
          <w:rFonts w:ascii="Times New Roman" w:hAnsi="Times New Roman" w:cs="Times New Roman"/>
          <w:sz w:val="24"/>
          <w:szCs w:val="24"/>
          <w:highlight w:val="yellow"/>
        </w:rPr>
        <w:t>______________</w:t>
      </w:r>
      <w:r w:rsidRPr="007C1F33">
        <w:rPr>
          <w:rFonts w:ascii="Times New Roman" w:hAnsi="Times New Roman" w:cs="Times New Roman"/>
          <w:sz w:val="24"/>
          <w:szCs w:val="24"/>
        </w:rPr>
        <w:t xml:space="preserve"> personā, kurš rīkojas saskaņā ar </w:t>
      </w:r>
      <w:r w:rsidRPr="007C1F33">
        <w:rPr>
          <w:rFonts w:ascii="Times New Roman" w:hAnsi="Times New Roman" w:cs="Times New Roman"/>
          <w:sz w:val="24"/>
          <w:szCs w:val="24"/>
          <w:highlight w:val="yellow"/>
        </w:rPr>
        <w:t>________________________________________________,</w:t>
      </w:r>
      <w:r w:rsidRPr="007C1F33">
        <w:rPr>
          <w:rFonts w:ascii="Times New Roman" w:hAnsi="Times New Roman" w:cs="Times New Roman"/>
          <w:sz w:val="24"/>
          <w:szCs w:val="24"/>
        </w:rPr>
        <w:t xml:space="preserve"> no vienas puses, un</w:t>
      </w:r>
    </w:p>
    <w:p w:rsidR="007C1F33" w:rsidRPr="007C1F33" w:rsidRDefault="007C1F33" w:rsidP="007C1F33">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7C1F33">
        <w:rPr>
          <w:rFonts w:ascii="Times New Roman" w:hAnsi="Times New Roman" w:cs="Times New Roman"/>
          <w:b/>
          <w:sz w:val="24"/>
          <w:szCs w:val="24"/>
          <w:highlight w:val="yellow"/>
        </w:rPr>
        <w:t>__________________</w:t>
      </w:r>
      <w:r w:rsidRPr="007C1F33">
        <w:rPr>
          <w:rFonts w:ascii="Times New Roman" w:hAnsi="Times New Roman" w:cs="Times New Roman"/>
          <w:sz w:val="24"/>
          <w:szCs w:val="24"/>
          <w:highlight w:val="yellow"/>
        </w:rPr>
        <w:t>,</w:t>
      </w:r>
      <w:r w:rsidRPr="007C1F33">
        <w:rPr>
          <w:rFonts w:ascii="Times New Roman" w:hAnsi="Times New Roman" w:cs="Times New Roman"/>
          <w:sz w:val="24"/>
          <w:szCs w:val="24"/>
        </w:rPr>
        <w:t xml:space="preserve"> kas reģistrēta </w:t>
      </w:r>
      <w:r w:rsidRPr="007C1F33">
        <w:rPr>
          <w:rFonts w:ascii="Times New Roman" w:hAnsi="Times New Roman" w:cs="Times New Roman"/>
          <w:sz w:val="24"/>
          <w:szCs w:val="24"/>
          <w:highlight w:val="yellow"/>
        </w:rPr>
        <w:t>_________</w:t>
      </w:r>
      <w:r w:rsidRPr="007C1F33">
        <w:rPr>
          <w:rFonts w:ascii="Times New Roman" w:hAnsi="Times New Roman" w:cs="Times New Roman"/>
          <w:sz w:val="24"/>
          <w:szCs w:val="24"/>
        </w:rPr>
        <w:t xml:space="preserve"> reģistrā ar Nr</w:t>
      </w:r>
      <w:r w:rsidRPr="007C1F33">
        <w:rPr>
          <w:rFonts w:ascii="Times New Roman" w:hAnsi="Times New Roman" w:cs="Times New Roman"/>
          <w:sz w:val="24"/>
          <w:szCs w:val="24"/>
          <w:highlight w:val="yellow"/>
        </w:rPr>
        <w:t>.__________,</w:t>
      </w:r>
      <w:r w:rsidRPr="007C1F33">
        <w:rPr>
          <w:rFonts w:ascii="Times New Roman" w:hAnsi="Times New Roman" w:cs="Times New Roman"/>
          <w:sz w:val="24"/>
          <w:szCs w:val="24"/>
        </w:rPr>
        <w:t xml:space="preserve"> juridiskā adrese: </w:t>
      </w:r>
      <w:r w:rsidRPr="007C1F33">
        <w:rPr>
          <w:rFonts w:ascii="Times New Roman" w:hAnsi="Times New Roman" w:cs="Times New Roman"/>
          <w:sz w:val="24"/>
          <w:szCs w:val="24"/>
          <w:highlight w:val="yellow"/>
        </w:rPr>
        <w:t>_________________</w:t>
      </w:r>
      <w:r w:rsidRPr="007C1F33">
        <w:rPr>
          <w:rFonts w:ascii="Times New Roman" w:hAnsi="Times New Roman" w:cs="Times New Roman"/>
          <w:sz w:val="24"/>
          <w:szCs w:val="24"/>
        </w:rPr>
        <w:t xml:space="preserve"> (turpmāk- </w:t>
      </w:r>
      <w:r>
        <w:rPr>
          <w:rFonts w:ascii="Times New Roman" w:hAnsi="Times New Roman" w:cs="Times New Roman"/>
          <w:b/>
          <w:bCs/>
          <w:sz w:val="24"/>
          <w:szCs w:val="24"/>
        </w:rPr>
        <w:t>Pārdevējs</w:t>
      </w:r>
      <w:r w:rsidRPr="007C1F33">
        <w:rPr>
          <w:rFonts w:ascii="Times New Roman" w:hAnsi="Times New Roman" w:cs="Times New Roman"/>
          <w:bCs/>
          <w:sz w:val="24"/>
          <w:szCs w:val="24"/>
        </w:rPr>
        <w:t>)</w:t>
      </w:r>
      <w:r w:rsidRPr="007C1F33">
        <w:rPr>
          <w:rFonts w:ascii="Times New Roman" w:hAnsi="Times New Roman" w:cs="Times New Roman"/>
          <w:sz w:val="24"/>
          <w:szCs w:val="24"/>
        </w:rPr>
        <w:t xml:space="preserve">, tās </w:t>
      </w:r>
      <w:r w:rsidRPr="007C1F33">
        <w:rPr>
          <w:rFonts w:ascii="Times New Roman" w:hAnsi="Times New Roman" w:cs="Times New Roman"/>
          <w:sz w:val="24"/>
          <w:szCs w:val="24"/>
          <w:highlight w:val="yellow"/>
        </w:rPr>
        <w:t>______________</w:t>
      </w:r>
      <w:r w:rsidRPr="007C1F33">
        <w:rPr>
          <w:rFonts w:ascii="Times New Roman" w:hAnsi="Times New Roman" w:cs="Times New Roman"/>
          <w:sz w:val="24"/>
          <w:szCs w:val="24"/>
        </w:rPr>
        <w:t xml:space="preserve"> personā, </w:t>
      </w:r>
      <w:r w:rsidRPr="007C1F33">
        <w:rPr>
          <w:rFonts w:ascii="Times New Roman" w:hAnsi="Times New Roman" w:cs="Times New Roman"/>
          <w:bCs/>
          <w:sz w:val="24"/>
          <w:szCs w:val="24"/>
        </w:rPr>
        <w:t xml:space="preserve">kurš rīkojas saskaņā ar </w:t>
      </w:r>
      <w:r w:rsidRPr="007C1F33">
        <w:rPr>
          <w:rFonts w:ascii="Times New Roman" w:hAnsi="Times New Roman" w:cs="Times New Roman"/>
          <w:bCs/>
          <w:sz w:val="24"/>
          <w:szCs w:val="24"/>
          <w:highlight w:val="yellow"/>
        </w:rPr>
        <w:t>_________,</w:t>
      </w:r>
      <w:r w:rsidRPr="007C1F33">
        <w:rPr>
          <w:rFonts w:ascii="Times New Roman" w:hAnsi="Times New Roman" w:cs="Times New Roman"/>
          <w:sz w:val="24"/>
          <w:szCs w:val="24"/>
        </w:rPr>
        <w:t xml:space="preserve"> no otras puses, bet abi kopā un katrs atsevišķi turpmāk saukti - </w:t>
      </w:r>
      <w:r>
        <w:rPr>
          <w:rFonts w:ascii="Times New Roman" w:hAnsi="Times New Roman" w:cs="Times New Roman"/>
          <w:b/>
          <w:sz w:val="24"/>
          <w:szCs w:val="24"/>
        </w:rPr>
        <w:t>Līdzēji</w:t>
      </w:r>
      <w:r w:rsidRPr="007C1F33">
        <w:rPr>
          <w:rFonts w:ascii="Times New Roman" w:hAnsi="Times New Roman" w:cs="Times New Roman"/>
          <w:sz w:val="24"/>
          <w:szCs w:val="24"/>
        </w:rPr>
        <w:t xml:space="preserve">, pārbaudot 2016. gada </w:t>
      </w:r>
      <w:r w:rsidRPr="007C1F33">
        <w:rPr>
          <w:rFonts w:ascii="Times New Roman" w:hAnsi="Times New Roman" w:cs="Times New Roman"/>
          <w:sz w:val="24"/>
          <w:szCs w:val="24"/>
          <w:highlight w:val="yellow"/>
        </w:rPr>
        <w:t>___.__________</w:t>
      </w:r>
      <w:r w:rsidRPr="007C1F33">
        <w:rPr>
          <w:rFonts w:ascii="Times New Roman" w:hAnsi="Times New Roman" w:cs="Times New Roman"/>
          <w:sz w:val="24"/>
          <w:szCs w:val="24"/>
        </w:rPr>
        <w:t xml:space="preserve"> </w:t>
      </w:r>
      <w:r>
        <w:rPr>
          <w:rFonts w:ascii="Times New Roman" w:hAnsi="Times New Roman" w:cs="Times New Roman"/>
          <w:sz w:val="24"/>
          <w:szCs w:val="24"/>
        </w:rPr>
        <w:t>Piegādes</w:t>
      </w:r>
      <w:r w:rsidRPr="007C1F33">
        <w:rPr>
          <w:rFonts w:ascii="Times New Roman" w:hAnsi="Times New Roman" w:cs="Times New Roman"/>
          <w:sz w:val="24"/>
          <w:szCs w:val="24"/>
        </w:rPr>
        <w:t xml:space="preserve"> līgumā Nr. </w:t>
      </w:r>
      <w:r w:rsidRPr="007C1F33">
        <w:rPr>
          <w:rFonts w:ascii="Times New Roman" w:hAnsi="Times New Roman" w:cs="Times New Roman"/>
          <w:sz w:val="24"/>
          <w:szCs w:val="24"/>
          <w:highlight w:val="yellow"/>
        </w:rPr>
        <w:t>________________</w:t>
      </w:r>
      <w:r w:rsidRPr="007C1F33">
        <w:rPr>
          <w:rFonts w:ascii="Times New Roman" w:hAnsi="Times New Roman" w:cs="Times New Roman"/>
          <w:sz w:val="24"/>
          <w:szCs w:val="24"/>
        </w:rPr>
        <w:t xml:space="preserve"> (turpmāk- </w:t>
      </w:r>
      <w:r w:rsidRPr="007C1F33">
        <w:rPr>
          <w:rFonts w:ascii="Times New Roman" w:hAnsi="Times New Roman" w:cs="Times New Roman"/>
          <w:b/>
          <w:sz w:val="24"/>
          <w:szCs w:val="24"/>
        </w:rPr>
        <w:t>Līgums</w:t>
      </w:r>
      <w:r w:rsidRPr="007C1F33">
        <w:rPr>
          <w:rFonts w:ascii="Times New Roman" w:hAnsi="Times New Roman" w:cs="Times New Roman"/>
          <w:sz w:val="24"/>
          <w:szCs w:val="24"/>
        </w:rPr>
        <w:t xml:space="preserve">) </w:t>
      </w:r>
      <w:r>
        <w:rPr>
          <w:rFonts w:ascii="Times New Roman" w:hAnsi="Times New Roman" w:cs="Times New Roman"/>
          <w:sz w:val="24"/>
          <w:szCs w:val="24"/>
        </w:rPr>
        <w:t>piegādāto</w:t>
      </w:r>
      <w:r w:rsidRPr="007C1F33">
        <w:rPr>
          <w:rFonts w:ascii="Times New Roman" w:hAnsi="Times New Roman" w:cs="Times New Roman"/>
          <w:sz w:val="24"/>
          <w:szCs w:val="24"/>
        </w:rPr>
        <w:t xml:space="preserve"> </w:t>
      </w:r>
      <w:r>
        <w:rPr>
          <w:rFonts w:ascii="Times New Roman" w:hAnsi="Times New Roman" w:cs="Times New Roman"/>
          <w:sz w:val="24"/>
          <w:szCs w:val="24"/>
        </w:rPr>
        <w:t>Preču</w:t>
      </w:r>
      <w:r w:rsidRPr="007C1F33">
        <w:rPr>
          <w:rFonts w:ascii="Times New Roman" w:hAnsi="Times New Roman" w:cs="Times New Roman"/>
          <w:sz w:val="24"/>
          <w:szCs w:val="24"/>
        </w:rPr>
        <w:t xml:space="preserve"> kvalitāti, konstatēja:</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1. 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 xml:space="preserve">2. </w:t>
      </w:r>
      <w:r>
        <w:rPr>
          <w:rFonts w:ascii="Times New Roman" w:hAnsi="Times New Roman" w:cs="Times New Roman"/>
          <w:sz w:val="24"/>
          <w:szCs w:val="24"/>
        </w:rPr>
        <w:t>Pārdevējs</w:t>
      </w:r>
      <w:r w:rsidRPr="007C1F33">
        <w:rPr>
          <w:rFonts w:ascii="Times New Roman" w:hAnsi="Times New Roman" w:cs="Times New Roman"/>
          <w:sz w:val="24"/>
          <w:szCs w:val="24"/>
        </w:rPr>
        <w:t>, ievērojot Līgum</w:t>
      </w:r>
      <w:r>
        <w:rPr>
          <w:rFonts w:ascii="Times New Roman" w:hAnsi="Times New Roman" w:cs="Times New Roman"/>
          <w:sz w:val="24"/>
          <w:szCs w:val="24"/>
        </w:rPr>
        <w:t>ā</w:t>
      </w:r>
      <w:r w:rsidRPr="007C1F33">
        <w:rPr>
          <w:rFonts w:ascii="Times New Roman" w:hAnsi="Times New Roman" w:cs="Times New Roman"/>
          <w:sz w:val="24"/>
          <w:szCs w:val="24"/>
        </w:rPr>
        <w:t xml:space="preserve"> </w:t>
      </w:r>
      <w:r>
        <w:rPr>
          <w:rFonts w:ascii="Times New Roman" w:hAnsi="Times New Roman" w:cs="Times New Roman"/>
          <w:sz w:val="24"/>
          <w:szCs w:val="24"/>
        </w:rPr>
        <w:t>noteikto</w:t>
      </w:r>
      <w:r w:rsidRPr="007C1F33">
        <w:rPr>
          <w:rFonts w:ascii="Times New Roman" w:hAnsi="Times New Roman" w:cs="Times New Roman"/>
          <w:sz w:val="24"/>
          <w:szCs w:val="24"/>
        </w:rPr>
        <w:t>, šī akta 1.punktā norādītos defektus novērsīs bez papildus samaksas šādā veidā un termiņā:</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rsidR="007C1F33" w:rsidRPr="007C1F33" w:rsidRDefault="007C1F33" w:rsidP="007C1F33">
      <w:pPr>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7C1F33" w:rsidRPr="007C1F33" w:rsidTr="005C2A3A">
        <w:tc>
          <w:tcPr>
            <w:tcW w:w="4890" w:type="dxa"/>
            <w:vAlign w:val="center"/>
          </w:tcPr>
          <w:p w:rsidR="007C1F33" w:rsidRPr="007C1F33" w:rsidRDefault="007C1F33" w:rsidP="005C2A3A">
            <w:pPr>
              <w:rPr>
                <w:rFonts w:ascii="Times New Roman" w:hAnsi="Times New Roman" w:cs="Times New Roman"/>
                <w:b/>
                <w:bCs/>
                <w:sz w:val="24"/>
                <w:szCs w:val="24"/>
              </w:rPr>
            </w:pPr>
            <w:r>
              <w:rPr>
                <w:rFonts w:ascii="Times New Roman" w:hAnsi="Times New Roman" w:cs="Times New Roman"/>
                <w:b/>
                <w:bCs/>
                <w:sz w:val="24"/>
                <w:szCs w:val="24"/>
              </w:rPr>
              <w:t>Pircējs</w:t>
            </w:r>
            <w:r w:rsidRPr="007C1F33">
              <w:rPr>
                <w:rFonts w:ascii="Times New Roman" w:hAnsi="Times New Roman" w:cs="Times New Roman"/>
                <w:b/>
                <w:bCs/>
                <w:sz w:val="24"/>
                <w:szCs w:val="24"/>
              </w:rPr>
              <w:t>:</w:t>
            </w:r>
          </w:p>
        </w:tc>
        <w:tc>
          <w:tcPr>
            <w:tcW w:w="4578" w:type="dxa"/>
            <w:vAlign w:val="center"/>
          </w:tcPr>
          <w:p w:rsidR="007C1F33" w:rsidRPr="007C1F33" w:rsidRDefault="007C1F33" w:rsidP="005C2A3A">
            <w:pPr>
              <w:rPr>
                <w:rFonts w:ascii="Times New Roman" w:hAnsi="Times New Roman" w:cs="Times New Roman"/>
                <w:b/>
                <w:bCs/>
                <w:sz w:val="24"/>
                <w:szCs w:val="24"/>
              </w:rPr>
            </w:pPr>
            <w:r>
              <w:rPr>
                <w:rFonts w:ascii="Times New Roman" w:hAnsi="Times New Roman" w:cs="Times New Roman"/>
                <w:b/>
                <w:bCs/>
                <w:sz w:val="24"/>
                <w:szCs w:val="24"/>
              </w:rPr>
              <w:t>Pārdevējs</w:t>
            </w:r>
            <w:r w:rsidRPr="007C1F33">
              <w:rPr>
                <w:rFonts w:ascii="Times New Roman" w:hAnsi="Times New Roman" w:cs="Times New Roman"/>
                <w:b/>
                <w:bCs/>
                <w:sz w:val="24"/>
                <w:szCs w:val="24"/>
              </w:rPr>
              <w:t>:</w:t>
            </w:r>
          </w:p>
        </w:tc>
      </w:tr>
      <w:tr w:rsidR="007C1F33" w:rsidRPr="007C1F33" w:rsidTr="005C2A3A">
        <w:tc>
          <w:tcPr>
            <w:tcW w:w="4890" w:type="dxa"/>
            <w:vAlign w:val="center"/>
          </w:tcPr>
          <w:p w:rsidR="007C1F33" w:rsidRPr="007C1F33" w:rsidRDefault="007C1F33" w:rsidP="005C2A3A">
            <w:pPr>
              <w:tabs>
                <w:tab w:val="left" w:pos="720"/>
                <w:tab w:val="center" w:pos="4153"/>
                <w:tab w:val="right" w:pos="8306"/>
              </w:tabs>
              <w:rPr>
                <w:rFonts w:ascii="Times New Roman" w:hAnsi="Times New Roman" w:cs="Times New Roman"/>
                <w:b/>
                <w:bCs/>
                <w:sz w:val="24"/>
                <w:szCs w:val="24"/>
              </w:rPr>
            </w:pPr>
            <w:r w:rsidRPr="007C1F33">
              <w:rPr>
                <w:rFonts w:ascii="Times New Roman" w:hAnsi="Times New Roman" w:cs="Times New Roman"/>
                <w:b/>
                <w:bCs/>
                <w:sz w:val="24"/>
                <w:szCs w:val="24"/>
              </w:rPr>
              <w:t>Latvijas Universitāte</w:t>
            </w:r>
          </w:p>
        </w:tc>
        <w:tc>
          <w:tcPr>
            <w:tcW w:w="4578" w:type="dxa"/>
            <w:vAlign w:val="center"/>
          </w:tcPr>
          <w:p w:rsidR="007C1F33" w:rsidRPr="007C1F33" w:rsidRDefault="007C1F33" w:rsidP="005C2A3A">
            <w:pPr>
              <w:rPr>
                <w:rFonts w:ascii="Times New Roman" w:hAnsi="Times New Roman" w:cs="Times New Roman"/>
                <w:b/>
                <w:bCs/>
                <w:color w:val="000000"/>
                <w:sz w:val="24"/>
                <w:szCs w:val="24"/>
              </w:rPr>
            </w:pPr>
            <w:r w:rsidRPr="007C1F33">
              <w:rPr>
                <w:rFonts w:ascii="Times New Roman" w:hAnsi="Times New Roman" w:cs="Times New Roman"/>
                <w:b/>
                <w:bCs/>
                <w:color w:val="000000"/>
                <w:sz w:val="24"/>
                <w:szCs w:val="24"/>
              </w:rPr>
              <w:t>__________</w:t>
            </w:r>
          </w:p>
        </w:tc>
      </w:tr>
      <w:tr w:rsidR="007C1F33" w:rsidRPr="007C1F33" w:rsidTr="005C2A3A">
        <w:tc>
          <w:tcPr>
            <w:tcW w:w="4890" w:type="dxa"/>
          </w:tcPr>
          <w:p w:rsidR="007C1F33" w:rsidRPr="007C1F33" w:rsidRDefault="007C1F33" w:rsidP="005C2A3A">
            <w:pPr>
              <w:tabs>
                <w:tab w:val="left" w:pos="720"/>
                <w:tab w:val="center" w:pos="4153"/>
                <w:tab w:val="right" w:pos="8306"/>
              </w:tabs>
              <w:rPr>
                <w:rFonts w:ascii="Times New Roman" w:hAnsi="Times New Roman" w:cs="Times New Roman"/>
                <w:sz w:val="24"/>
                <w:szCs w:val="24"/>
              </w:rPr>
            </w:pPr>
            <w:r w:rsidRPr="007C1F33">
              <w:rPr>
                <w:rFonts w:ascii="Times New Roman" w:hAnsi="Times New Roman" w:cs="Times New Roman"/>
                <w:sz w:val="24"/>
                <w:szCs w:val="24"/>
              </w:rPr>
              <w:t>Juridiskā adrese:</w:t>
            </w:r>
          </w:p>
          <w:p w:rsidR="007C1F33" w:rsidRPr="007C1F33" w:rsidRDefault="007C1F33" w:rsidP="005C2A3A">
            <w:pPr>
              <w:tabs>
                <w:tab w:val="left" w:pos="720"/>
                <w:tab w:val="center" w:pos="4153"/>
                <w:tab w:val="right" w:pos="8306"/>
              </w:tabs>
              <w:rPr>
                <w:rFonts w:ascii="Times New Roman" w:hAnsi="Times New Roman" w:cs="Times New Roman"/>
                <w:sz w:val="24"/>
                <w:szCs w:val="24"/>
              </w:rPr>
            </w:pPr>
            <w:r w:rsidRPr="007C1F33">
              <w:rPr>
                <w:rFonts w:ascii="Times New Roman" w:hAnsi="Times New Roman" w:cs="Times New Roman"/>
                <w:sz w:val="24"/>
                <w:szCs w:val="24"/>
              </w:rPr>
              <w:lastRenderedPageBreak/>
              <w:t>Raiņa bulvāris 19, Rīga, LV-1586</w:t>
            </w:r>
          </w:p>
        </w:tc>
        <w:tc>
          <w:tcPr>
            <w:tcW w:w="4578" w:type="dxa"/>
            <w:vAlign w:val="center"/>
          </w:tcPr>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lastRenderedPageBreak/>
              <w:t>Juridiskā adrese:</w:t>
            </w:r>
          </w:p>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lastRenderedPageBreak/>
              <w:t xml:space="preserve">__________________ </w:t>
            </w:r>
          </w:p>
        </w:tc>
      </w:tr>
      <w:tr w:rsidR="007C1F33" w:rsidRPr="007C1F33" w:rsidTr="005C2A3A">
        <w:tc>
          <w:tcPr>
            <w:tcW w:w="4890" w:type="dxa"/>
            <w:vAlign w:val="center"/>
          </w:tcPr>
          <w:p w:rsidR="007C1F33" w:rsidRPr="007C1F33" w:rsidRDefault="007C1F33" w:rsidP="005C2A3A">
            <w:pPr>
              <w:ind w:left="-74" w:firstLine="74"/>
              <w:rPr>
                <w:rFonts w:ascii="Times New Roman" w:hAnsi="Times New Roman" w:cs="Times New Roman"/>
                <w:sz w:val="24"/>
                <w:szCs w:val="24"/>
              </w:rPr>
            </w:pPr>
            <w:r w:rsidRPr="007C1F33">
              <w:rPr>
                <w:rFonts w:ascii="Times New Roman" w:hAnsi="Times New Roman" w:cs="Times New Roman"/>
                <w:sz w:val="24"/>
                <w:szCs w:val="24"/>
              </w:rPr>
              <w:lastRenderedPageBreak/>
              <w:t>Reģ. apl. Nr.3341000218</w:t>
            </w:r>
          </w:p>
        </w:tc>
        <w:tc>
          <w:tcPr>
            <w:tcW w:w="4578" w:type="dxa"/>
            <w:vAlign w:val="center"/>
          </w:tcPr>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Reģ.Nr._______________</w:t>
            </w:r>
          </w:p>
        </w:tc>
      </w:tr>
    </w:tbl>
    <w:p w:rsidR="007C1F33" w:rsidRPr="007C1F33" w:rsidRDefault="007C1F33" w:rsidP="007C1F33">
      <w:pPr>
        <w:jc w:val="right"/>
        <w:rPr>
          <w:rFonts w:ascii="Times New Roman" w:hAnsi="Times New Roman" w:cs="Times New Roman"/>
          <w:sz w:val="24"/>
          <w:szCs w:val="24"/>
        </w:rPr>
      </w:pPr>
      <w:r w:rsidRPr="007C1F33">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7C1F33" w:rsidRPr="007C1F33" w:rsidTr="005C2A3A">
        <w:trPr>
          <w:jc w:val="center"/>
        </w:trPr>
        <w:tc>
          <w:tcPr>
            <w:tcW w:w="2503" w:type="pct"/>
            <w:vAlign w:val="center"/>
          </w:tcPr>
          <w:p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 xml:space="preserve">____________________________ </w:t>
            </w:r>
          </w:p>
          <w:p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____________/____________/</w:t>
            </w:r>
          </w:p>
          <w:p w:rsidR="007C1F33" w:rsidRPr="007C1F33" w:rsidRDefault="007C1F33" w:rsidP="005C2A3A">
            <w:pPr>
              <w:rPr>
                <w:rFonts w:ascii="Times New Roman" w:hAnsi="Times New Roman" w:cs="Times New Roman"/>
                <w:sz w:val="24"/>
                <w:szCs w:val="24"/>
              </w:rPr>
            </w:pPr>
          </w:p>
        </w:tc>
        <w:tc>
          <w:tcPr>
            <w:tcW w:w="2497" w:type="pct"/>
            <w:vAlign w:val="center"/>
          </w:tcPr>
          <w:p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___________________</w:t>
            </w:r>
          </w:p>
          <w:p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____________/____________/</w:t>
            </w:r>
          </w:p>
          <w:p w:rsidR="007C1F33" w:rsidRPr="007C1F33" w:rsidRDefault="007C1F33" w:rsidP="005C2A3A">
            <w:pPr>
              <w:rPr>
                <w:rFonts w:ascii="Times New Roman" w:hAnsi="Times New Roman" w:cs="Times New Roman"/>
                <w:color w:val="000000"/>
                <w:sz w:val="24"/>
                <w:szCs w:val="24"/>
              </w:rPr>
            </w:pPr>
          </w:p>
        </w:tc>
      </w:tr>
    </w:tbl>
    <w:p w:rsidR="007C1F33" w:rsidRPr="007C1F33" w:rsidRDefault="007C1F33" w:rsidP="007C1F33">
      <w:pPr>
        <w:ind w:left="360"/>
        <w:rPr>
          <w:rFonts w:ascii="Times New Roman" w:hAnsi="Times New Roman" w:cs="Times New Roman"/>
          <w:sz w:val="24"/>
          <w:szCs w:val="24"/>
        </w:rPr>
      </w:pPr>
    </w:p>
    <w:p w:rsidR="007C1F33" w:rsidRPr="00DD7303" w:rsidRDefault="007C1F33" w:rsidP="007C1F33">
      <w:pPr>
        <w:pStyle w:val="naisf"/>
        <w:tabs>
          <w:tab w:val="left" w:pos="315"/>
        </w:tabs>
        <w:spacing w:before="0" w:after="0"/>
        <w:rPr>
          <w:szCs w:val="24"/>
          <w:lang w:val="lv-LV"/>
        </w:rPr>
      </w:pPr>
    </w:p>
    <w:p w:rsidR="008C6FE9" w:rsidRDefault="008C6FE9" w:rsidP="008C6FE9"/>
    <w:p w:rsidR="008D4806" w:rsidRPr="0029447A" w:rsidRDefault="008D4806" w:rsidP="0029447A">
      <w:pPr>
        <w:tabs>
          <w:tab w:val="left" w:pos="750"/>
        </w:tabs>
        <w:ind w:left="360"/>
        <w:rPr>
          <w:rFonts w:ascii="Times New Roman" w:hAnsi="Times New Roman" w:cs="Times New Roman"/>
          <w:iCs/>
        </w:rPr>
      </w:pPr>
    </w:p>
    <w:sectPr w:rsidR="008D4806" w:rsidRPr="0029447A"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4F" w:rsidRDefault="001C5E4F" w:rsidP="00657E9B">
      <w:pPr>
        <w:spacing w:after="0" w:line="240" w:lineRule="auto"/>
      </w:pPr>
      <w:r>
        <w:separator/>
      </w:r>
    </w:p>
  </w:endnote>
  <w:endnote w:type="continuationSeparator" w:id="0">
    <w:p w:rsidR="001C5E4F" w:rsidRDefault="001C5E4F" w:rsidP="00657E9B">
      <w:pPr>
        <w:spacing w:after="0" w:line="240" w:lineRule="auto"/>
      </w:pPr>
      <w:r>
        <w:continuationSeparator/>
      </w:r>
    </w:p>
  </w:endnote>
  <w:endnote w:type="continuationNotice" w:id="1">
    <w:p w:rsidR="001C5E4F" w:rsidRDefault="001C5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7275"/>
      <w:docPartObj>
        <w:docPartGallery w:val="Page Numbers (Bottom of Page)"/>
        <w:docPartUnique/>
      </w:docPartObj>
    </w:sdtPr>
    <w:sdtEndPr/>
    <w:sdtContent>
      <w:p w:rsidR="00630C34" w:rsidRDefault="00630C34">
        <w:pPr>
          <w:pStyle w:val="Footer"/>
          <w:jc w:val="right"/>
        </w:pPr>
        <w:r>
          <w:fldChar w:fldCharType="begin"/>
        </w:r>
        <w:r>
          <w:instrText xml:space="preserve"> PAGE   \* MERGEFORMAT </w:instrText>
        </w:r>
        <w:r>
          <w:fldChar w:fldCharType="separate"/>
        </w:r>
        <w:r w:rsidR="00600DDA">
          <w:rPr>
            <w:noProof/>
          </w:rPr>
          <w:t>30</w:t>
        </w:r>
        <w:r>
          <w:rPr>
            <w:noProof/>
          </w:rPr>
          <w:fldChar w:fldCharType="end"/>
        </w:r>
      </w:p>
    </w:sdtContent>
  </w:sdt>
  <w:p w:rsidR="00630C34" w:rsidRDefault="00630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4F" w:rsidRDefault="001C5E4F" w:rsidP="00657E9B">
      <w:pPr>
        <w:spacing w:after="0" w:line="240" w:lineRule="auto"/>
      </w:pPr>
      <w:r>
        <w:separator/>
      </w:r>
    </w:p>
  </w:footnote>
  <w:footnote w:type="continuationSeparator" w:id="0">
    <w:p w:rsidR="001C5E4F" w:rsidRDefault="001C5E4F" w:rsidP="00657E9B">
      <w:pPr>
        <w:spacing w:after="0" w:line="240" w:lineRule="auto"/>
      </w:pPr>
      <w:r>
        <w:continuationSeparator/>
      </w:r>
    </w:p>
  </w:footnote>
  <w:footnote w:type="continuationNotice" w:id="1">
    <w:p w:rsidR="001C5E4F" w:rsidRDefault="001C5E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C34" w:rsidRDefault="00630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ECA"/>
    <w:multiLevelType w:val="hybridMultilevel"/>
    <w:tmpl w:val="45542842"/>
    <w:lvl w:ilvl="0" w:tplc="C1FA3BEA">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00884"/>
    <w:multiLevelType w:val="hybridMultilevel"/>
    <w:tmpl w:val="5994D628"/>
    <w:lvl w:ilvl="0" w:tplc="F84AD7B0">
      <w:start w:val="1"/>
      <w:numFmt w:val="decimal"/>
      <w:lvlText w:val="%1."/>
      <w:lvlJc w:val="left"/>
      <w:pPr>
        <w:ind w:left="720" w:hanging="360"/>
      </w:pPr>
      <w:rPr>
        <w:rFonts w:hint="default"/>
        <w:b/>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A19D6"/>
    <w:multiLevelType w:val="multilevel"/>
    <w:tmpl w:val="C87480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B186969"/>
    <w:multiLevelType w:val="hybridMultilevel"/>
    <w:tmpl w:val="55F6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5C40BF"/>
    <w:multiLevelType w:val="hybridMultilevel"/>
    <w:tmpl w:val="2190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27015"/>
    <w:multiLevelType w:val="hybridMultilevel"/>
    <w:tmpl w:val="460EE0BA"/>
    <w:lvl w:ilvl="0" w:tplc="E3E66DF4">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13024"/>
    <w:multiLevelType w:val="hybridMultilevel"/>
    <w:tmpl w:val="CADCD63E"/>
    <w:lvl w:ilvl="0" w:tplc="AAE6C0AE">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F6F42"/>
    <w:multiLevelType w:val="multilevel"/>
    <w:tmpl w:val="377870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8B2BD6"/>
    <w:multiLevelType w:val="multilevel"/>
    <w:tmpl w:val="9CB435F8"/>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B549AF"/>
    <w:multiLevelType w:val="hybridMultilevel"/>
    <w:tmpl w:val="406CC200"/>
    <w:lvl w:ilvl="0" w:tplc="1B66630C">
      <w:start w:val="1"/>
      <w:numFmt w:val="decimal"/>
      <w:lvlText w:val="1.%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6F66DF"/>
    <w:multiLevelType w:val="multilevel"/>
    <w:tmpl w:val="3E18A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44777CE"/>
    <w:multiLevelType w:val="hybridMultilevel"/>
    <w:tmpl w:val="31EE0388"/>
    <w:lvl w:ilvl="0" w:tplc="BDA4F2C8">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03AF2"/>
    <w:multiLevelType w:val="multilevel"/>
    <w:tmpl w:val="5E1CD3F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6" w15:restartNumberingAfterBreak="0">
    <w:nsid w:val="5DCA4BBA"/>
    <w:multiLevelType w:val="multilevel"/>
    <w:tmpl w:val="34ACFD5A"/>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15:restartNumberingAfterBreak="0">
    <w:nsid w:val="64490C7E"/>
    <w:multiLevelType w:val="hybridMultilevel"/>
    <w:tmpl w:val="F68C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91D70"/>
    <w:multiLevelType w:val="multilevel"/>
    <w:tmpl w:val="10FE1BC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BA5ED1"/>
    <w:multiLevelType w:val="hybridMultilevel"/>
    <w:tmpl w:val="D57A3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855B1B"/>
    <w:multiLevelType w:val="multilevel"/>
    <w:tmpl w:val="23DADA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3F033C"/>
    <w:multiLevelType w:val="hybridMultilevel"/>
    <w:tmpl w:val="A014A0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19"/>
  </w:num>
  <w:num w:numId="5">
    <w:abstractNumId w:val="5"/>
  </w:num>
  <w:num w:numId="6">
    <w:abstractNumId w:val="17"/>
  </w:num>
  <w:num w:numId="7">
    <w:abstractNumId w:val="16"/>
  </w:num>
  <w:num w:numId="8">
    <w:abstractNumId w:val="23"/>
  </w:num>
  <w:num w:numId="9">
    <w:abstractNumId w:val="13"/>
  </w:num>
  <w:num w:numId="10">
    <w:abstractNumId w:val="12"/>
  </w:num>
  <w:num w:numId="11">
    <w:abstractNumId w:val="4"/>
  </w:num>
  <w:num w:numId="12">
    <w:abstractNumId w:val="30"/>
  </w:num>
  <w:num w:numId="13">
    <w:abstractNumId w:val="25"/>
  </w:num>
  <w:num w:numId="14">
    <w:abstractNumId w:val="20"/>
  </w:num>
  <w:num w:numId="15">
    <w:abstractNumId w:val="3"/>
  </w:num>
  <w:num w:numId="16">
    <w:abstractNumId w:val="32"/>
  </w:num>
  <w:num w:numId="17">
    <w:abstractNumId w:val="22"/>
  </w:num>
  <w:num w:numId="18">
    <w:abstractNumId w:val="27"/>
  </w:num>
  <w:num w:numId="19">
    <w:abstractNumId w:val="18"/>
  </w:num>
  <w:num w:numId="20">
    <w:abstractNumId w:val="15"/>
  </w:num>
  <w:num w:numId="21">
    <w:abstractNumId w:val="24"/>
  </w:num>
  <w:num w:numId="22">
    <w:abstractNumId w:val="11"/>
  </w:num>
  <w:num w:numId="23">
    <w:abstractNumId w:val="6"/>
  </w:num>
  <w:num w:numId="2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33"/>
  </w:num>
  <w:num w:numId="28">
    <w:abstractNumId w:val="28"/>
  </w:num>
  <w:num w:numId="29">
    <w:abstractNumId w:val="7"/>
  </w:num>
  <w:num w:numId="30">
    <w:abstractNumId w:val="9"/>
  </w:num>
  <w:num w:numId="31">
    <w:abstractNumId w:val="1"/>
  </w:num>
  <w:num w:numId="32">
    <w:abstractNumId w:val="0"/>
  </w:num>
  <w:num w:numId="33">
    <w:abstractNumId w:val="29"/>
  </w:num>
  <w:num w:numId="3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200D"/>
    <w:rsid w:val="00003C66"/>
    <w:rsid w:val="00006B31"/>
    <w:rsid w:val="00015A90"/>
    <w:rsid w:val="000219AD"/>
    <w:rsid w:val="00025490"/>
    <w:rsid w:val="000271E2"/>
    <w:rsid w:val="000306DE"/>
    <w:rsid w:val="000321AF"/>
    <w:rsid w:val="000357E4"/>
    <w:rsid w:val="00043A62"/>
    <w:rsid w:val="00046AA6"/>
    <w:rsid w:val="000502D1"/>
    <w:rsid w:val="00051968"/>
    <w:rsid w:val="00052892"/>
    <w:rsid w:val="00056978"/>
    <w:rsid w:val="00060F16"/>
    <w:rsid w:val="00061E16"/>
    <w:rsid w:val="000645C8"/>
    <w:rsid w:val="00066C62"/>
    <w:rsid w:val="00070D97"/>
    <w:rsid w:val="00073524"/>
    <w:rsid w:val="00074C91"/>
    <w:rsid w:val="00075D05"/>
    <w:rsid w:val="00077DBF"/>
    <w:rsid w:val="000821C9"/>
    <w:rsid w:val="00082443"/>
    <w:rsid w:val="00084794"/>
    <w:rsid w:val="00085DEE"/>
    <w:rsid w:val="000905A0"/>
    <w:rsid w:val="0009093F"/>
    <w:rsid w:val="00090CD3"/>
    <w:rsid w:val="000920DD"/>
    <w:rsid w:val="0009296A"/>
    <w:rsid w:val="00094BC4"/>
    <w:rsid w:val="00095F6B"/>
    <w:rsid w:val="00096A0D"/>
    <w:rsid w:val="000A248F"/>
    <w:rsid w:val="000A2862"/>
    <w:rsid w:val="000A4573"/>
    <w:rsid w:val="000A49CE"/>
    <w:rsid w:val="000A73FF"/>
    <w:rsid w:val="000B0BD1"/>
    <w:rsid w:val="000B3254"/>
    <w:rsid w:val="000B542F"/>
    <w:rsid w:val="000B5437"/>
    <w:rsid w:val="000C2BA0"/>
    <w:rsid w:val="000C3880"/>
    <w:rsid w:val="000D15A0"/>
    <w:rsid w:val="000D19AA"/>
    <w:rsid w:val="000D22B1"/>
    <w:rsid w:val="000D5478"/>
    <w:rsid w:val="000E243A"/>
    <w:rsid w:val="000E3120"/>
    <w:rsid w:val="000E3889"/>
    <w:rsid w:val="000E39D3"/>
    <w:rsid w:val="000E3CEB"/>
    <w:rsid w:val="000F207E"/>
    <w:rsid w:val="000F4248"/>
    <w:rsid w:val="000F4B27"/>
    <w:rsid w:val="00101D38"/>
    <w:rsid w:val="00101F10"/>
    <w:rsid w:val="001030E3"/>
    <w:rsid w:val="001032E9"/>
    <w:rsid w:val="001037C7"/>
    <w:rsid w:val="001040F4"/>
    <w:rsid w:val="001046F4"/>
    <w:rsid w:val="001047B2"/>
    <w:rsid w:val="00104E49"/>
    <w:rsid w:val="0010580C"/>
    <w:rsid w:val="00106220"/>
    <w:rsid w:val="00110BEF"/>
    <w:rsid w:val="0011148C"/>
    <w:rsid w:val="0011351D"/>
    <w:rsid w:val="00113E19"/>
    <w:rsid w:val="00114BDA"/>
    <w:rsid w:val="00114ED8"/>
    <w:rsid w:val="00115587"/>
    <w:rsid w:val="00115968"/>
    <w:rsid w:val="00117F57"/>
    <w:rsid w:val="0012173E"/>
    <w:rsid w:val="001220C8"/>
    <w:rsid w:val="00124284"/>
    <w:rsid w:val="00125635"/>
    <w:rsid w:val="00125B1A"/>
    <w:rsid w:val="00127139"/>
    <w:rsid w:val="00131D26"/>
    <w:rsid w:val="00132320"/>
    <w:rsid w:val="0013367C"/>
    <w:rsid w:val="00141F61"/>
    <w:rsid w:val="00143897"/>
    <w:rsid w:val="00144274"/>
    <w:rsid w:val="00144E3D"/>
    <w:rsid w:val="001462B7"/>
    <w:rsid w:val="00147236"/>
    <w:rsid w:val="001473AE"/>
    <w:rsid w:val="00147B81"/>
    <w:rsid w:val="00150F45"/>
    <w:rsid w:val="00153A86"/>
    <w:rsid w:val="001609B7"/>
    <w:rsid w:val="00161C34"/>
    <w:rsid w:val="00162AD5"/>
    <w:rsid w:val="00163056"/>
    <w:rsid w:val="001642F9"/>
    <w:rsid w:val="0016474D"/>
    <w:rsid w:val="00164AD8"/>
    <w:rsid w:val="00165F13"/>
    <w:rsid w:val="00166A98"/>
    <w:rsid w:val="00167B4E"/>
    <w:rsid w:val="001704C7"/>
    <w:rsid w:val="00170FBC"/>
    <w:rsid w:val="00172558"/>
    <w:rsid w:val="001730B2"/>
    <w:rsid w:val="00174A75"/>
    <w:rsid w:val="001765E7"/>
    <w:rsid w:val="00176D89"/>
    <w:rsid w:val="00180FCA"/>
    <w:rsid w:val="00184404"/>
    <w:rsid w:val="00187DCD"/>
    <w:rsid w:val="00191A58"/>
    <w:rsid w:val="001925EB"/>
    <w:rsid w:val="00193EA2"/>
    <w:rsid w:val="0019408C"/>
    <w:rsid w:val="00194AAE"/>
    <w:rsid w:val="00197E6F"/>
    <w:rsid w:val="001A4648"/>
    <w:rsid w:val="001A48DA"/>
    <w:rsid w:val="001A5B80"/>
    <w:rsid w:val="001A6977"/>
    <w:rsid w:val="001A739A"/>
    <w:rsid w:val="001B171B"/>
    <w:rsid w:val="001B2775"/>
    <w:rsid w:val="001B4BF8"/>
    <w:rsid w:val="001B53DF"/>
    <w:rsid w:val="001B612F"/>
    <w:rsid w:val="001B78FE"/>
    <w:rsid w:val="001B7C32"/>
    <w:rsid w:val="001C12A0"/>
    <w:rsid w:val="001C1C97"/>
    <w:rsid w:val="001C2BEB"/>
    <w:rsid w:val="001C33C1"/>
    <w:rsid w:val="001C3DE0"/>
    <w:rsid w:val="001C5723"/>
    <w:rsid w:val="001C5E4F"/>
    <w:rsid w:val="001C64C6"/>
    <w:rsid w:val="001E1A2D"/>
    <w:rsid w:val="001E39D6"/>
    <w:rsid w:val="001E7112"/>
    <w:rsid w:val="001E7A00"/>
    <w:rsid w:val="001F06FC"/>
    <w:rsid w:val="001F18A8"/>
    <w:rsid w:val="001F1A0F"/>
    <w:rsid w:val="001F73FC"/>
    <w:rsid w:val="00204B59"/>
    <w:rsid w:val="002052A4"/>
    <w:rsid w:val="00207745"/>
    <w:rsid w:val="00210D0C"/>
    <w:rsid w:val="00210D78"/>
    <w:rsid w:val="00211692"/>
    <w:rsid w:val="00213EE4"/>
    <w:rsid w:val="00214893"/>
    <w:rsid w:val="00214CFE"/>
    <w:rsid w:val="0021668C"/>
    <w:rsid w:val="00220E60"/>
    <w:rsid w:val="00221831"/>
    <w:rsid w:val="00223886"/>
    <w:rsid w:val="0023142C"/>
    <w:rsid w:val="00233464"/>
    <w:rsid w:val="00233871"/>
    <w:rsid w:val="00233884"/>
    <w:rsid w:val="00235240"/>
    <w:rsid w:val="00237EA3"/>
    <w:rsid w:val="00241A05"/>
    <w:rsid w:val="0024364E"/>
    <w:rsid w:val="00247526"/>
    <w:rsid w:val="00247EE2"/>
    <w:rsid w:val="002533DF"/>
    <w:rsid w:val="00254907"/>
    <w:rsid w:val="002566CB"/>
    <w:rsid w:val="002569B0"/>
    <w:rsid w:val="002629BD"/>
    <w:rsid w:val="002638F3"/>
    <w:rsid w:val="002658CF"/>
    <w:rsid w:val="0027250F"/>
    <w:rsid w:val="00272730"/>
    <w:rsid w:val="00274CA8"/>
    <w:rsid w:val="00276C08"/>
    <w:rsid w:val="002770AE"/>
    <w:rsid w:val="0028329C"/>
    <w:rsid w:val="002833F9"/>
    <w:rsid w:val="00284D48"/>
    <w:rsid w:val="002856F1"/>
    <w:rsid w:val="0029425C"/>
    <w:rsid w:val="0029447A"/>
    <w:rsid w:val="002A10D8"/>
    <w:rsid w:val="002A26F9"/>
    <w:rsid w:val="002A7567"/>
    <w:rsid w:val="002A7BDE"/>
    <w:rsid w:val="002B3960"/>
    <w:rsid w:val="002B4F3B"/>
    <w:rsid w:val="002B5290"/>
    <w:rsid w:val="002B56C6"/>
    <w:rsid w:val="002C4029"/>
    <w:rsid w:val="002C4CC0"/>
    <w:rsid w:val="002C4F5B"/>
    <w:rsid w:val="002C6CEA"/>
    <w:rsid w:val="002C6F8D"/>
    <w:rsid w:val="002C72C9"/>
    <w:rsid w:val="002C75EA"/>
    <w:rsid w:val="002D1652"/>
    <w:rsid w:val="002D4E45"/>
    <w:rsid w:val="002E5197"/>
    <w:rsid w:val="002E7A33"/>
    <w:rsid w:val="002E7D9A"/>
    <w:rsid w:val="002E7F7C"/>
    <w:rsid w:val="002F3279"/>
    <w:rsid w:val="002F344F"/>
    <w:rsid w:val="00303290"/>
    <w:rsid w:val="003100D2"/>
    <w:rsid w:val="00310EA6"/>
    <w:rsid w:val="003157D5"/>
    <w:rsid w:val="003167DF"/>
    <w:rsid w:val="00317A32"/>
    <w:rsid w:val="00317AD7"/>
    <w:rsid w:val="00321907"/>
    <w:rsid w:val="00326977"/>
    <w:rsid w:val="00326EE4"/>
    <w:rsid w:val="00330A26"/>
    <w:rsid w:val="0033148F"/>
    <w:rsid w:val="003325E4"/>
    <w:rsid w:val="00333453"/>
    <w:rsid w:val="00335A75"/>
    <w:rsid w:val="00336BCF"/>
    <w:rsid w:val="0034319E"/>
    <w:rsid w:val="00344531"/>
    <w:rsid w:val="00345181"/>
    <w:rsid w:val="003451AF"/>
    <w:rsid w:val="00347340"/>
    <w:rsid w:val="00347D59"/>
    <w:rsid w:val="00353011"/>
    <w:rsid w:val="0035352E"/>
    <w:rsid w:val="00356729"/>
    <w:rsid w:val="00356D9E"/>
    <w:rsid w:val="0036340B"/>
    <w:rsid w:val="00363CCF"/>
    <w:rsid w:val="00364378"/>
    <w:rsid w:val="003645B4"/>
    <w:rsid w:val="003650DB"/>
    <w:rsid w:val="00367654"/>
    <w:rsid w:val="0037667B"/>
    <w:rsid w:val="00376FFE"/>
    <w:rsid w:val="003770FB"/>
    <w:rsid w:val="003821B2"/>
    <w:rsid w:val="00387A0B"/>
    <w:rsid w:val="003900FC"/>
    <w:rsid w:val="0039034A"/>
    <w:rsid w:val="00391527"/>
    <w:rsid w:val="00392399"/>
    <w:rsid w:val="003924B2"/>
    <w:rsid w:val="00395D35"/>
    <w:rsid w:val="003A18DC"/>
    <w:rsid w:val="003A3979"/>
    <w:rsid w:val="003A4D94"/>
    <w:rsid w:val="003A4E7E"/>
    <w:rsid w:val="003B021F"/>
    <w:rsid w:val="003B0F6C"/>
    <w:rsid w:val="003B103F"/>
    <w:rsid w:val="003B14EC"/>
    <w:rsid w:val="003B3E7A"/>
    <w:rsid w:val="003B4467"/>
    <w:rsid w:val="003C0E2F"/>
    <w:rsid w:val="003C12C4"/>
    <w:rsid w:val="003C1DFC"/>
    <w:rsid w:val="003C467D"/>
    <w:rsid w:val="003C4FE6"/>
    <w:rsid w:val="003C55F9"/>
    <w:rsid w:val="003C7020"/>
    <w:rsid w:val="003D0A03"/>
    <w:rsid w:val="003D1100"/>
    <w:rsid w:val="003D4F94"/>
    <w:rsid w:val="003D5469"/>
    <w:rsid w:val="003D6B55"/>
    <w:rsid w:val="003D6E08"/>
    <w:rsid w:val="003E1697"/>
    <w:rsid w:val="003E25E8"/>
    <w:rsid w:val="003E2614"/>
    <w:rsid w:val="003E3F21"/>
    <w:rsid w:val="003F7077"/>
    <w:rsid w:val="003F79FC"/>
    <w:rsid w:val="00400250"/>
    <w:rsid w:val="004002D1"/>
    <w:rsid w:val="0040089D"/>
    <w:rsid w:val="00400DC0"/>
    <w:rsid w:val="00401860"/>
    <w:rsid w:val="00401DF4"/>
    <w:rsid w:val="004077E4"/>
    <w:rsid w:val="00414FCB"/>
    <w:rsid w:val="0042051A"/>
    <w:rsid w:val="00422607"/>
    <w:rsid w:val="00424217"/>
    <w:rsid w:val="004255AA"/>
    <w:rsid w:val="004302A6"/>
    <w:rsid w:val="004303EB"/>
    <w:rsid w:val="00433241"/>
    <w:rsid w:val="00434B92"/>
    <w:rsid w:val="00441743"/>
    <w:rsid w:val="00442219"/>
    <w:rsid w:val="004427A3"/>
    <w:rsid w:val="00445E08"/>
    <w:rsid w:val="004513C6"/>
    <w:rsid w:val="004531D3"/>
    <w:rsid w:val="00456353"/>
    <w:rsid w:val="004563F1"/>
    <w:rsid w:val="0046070B"/>
    <w:rsid w:val="00462CC0"/>
    <w:rsid w:val="004630D3"/>
    <w:rsid w:val="00464FB0"/>
    <w:rsid w:val="004678C0"/>
    <w:rsid w:val="004715F2"/>
    <w:rsid w:val="0047174D"/>
    <w:rsid w:val="00472F20"/>
    <w:rsid w:val="00473BB3"/>
    <w:rsid w:val="00473D00"/>
    <w:rsid w:val="00474B36"/>
    <w:rsid w:val="00475983"/>
    <w:rsid w:val="00476389"/>
    <w:rsid w:val="00476DC6"/>
    <w:rsid w:val="004808A3"/>
    <w:rsid w:val="00480AA6"/>
    <w:rsid w:val="00482D29"/>
    <w:rsid w:val="00483721"/>
    <w:rsid w:val="0048542D"/>
    <w:rsid w:val="00485AA2"/>
    <w:rsid w:val="004875E5"/>
    <w:rsid w:val="00491BE1"/>
    <w:rsid w:val="00491E4E"/>
    <w:rsid w:val="004936AD"/>
    <w:rsid w:val="00495092"/>
    <w:rsid w:val="00496342"/>
    <w:rsid w:val="004A0081"/>
    <w:rsid w:val="004A26CC"/>
    <w:rsid w:val="004A2E84"/>
    <w:rsid w:val="004A6761"/>
    <w:rsid w:val="004B3421"/>
    <w:rsid w:val="004B34F9"/>
    <w:rsid w:val="004B5092"/>
    <w:rsid w:val="004B51B7"/>
    <w:rsid w:val="004B5BE8"/>
    <w:rsid w:val="004C3DA1"/>
    <w:rsid w:val="004C4919"/>
    <w:rsid w:val="004C64BF"/>
    <w:rsid w:val="004D0C32"/>
    <w:rsid w:val="004D229D"/>
    <w:rsid w:val="004D27F7"/>
    <w:rsid w:val="004D3A53"/>
    <w:rsid w:val="004D76C2"/>
    <w:rsid w:val="004E18B3"/>
    <w:rsid w:val="004E338C"/>
    <w:rsid w:val="004E4A50"/>
    <w:rsid w:val="004F4C92"/>
    <w:rsid w:val="004F5E34"/>
    <w:rsid w:val="004F66B1"/>
    <w:rsid w:val="004F7AE4"/>
    <w:rsid w:val="00500738"/>
    <w:rsid w:val="0050224B"/>
    <w:rsid w:val="0050392B"/>
    <w:rsid w:val="00504108"/>
    <w:rsid w:val="005043C3"/>
    <w:rsid w:val="005066DB"/>
    <w:rsid w:val="00507F6D"/>
    <w:rsid w:val="00510BFA"/>
    <w:rsid w:val="005162B0"/>
    <w:rsid w:val="00521BBF"/>
    <w:rsid w:val="00523809"/>
    <w:rsid w:val="00524013"/>
    <w:rsid w:val="00525708"/>
    <w:rsid w:val="00525759"/>
    <w:rsid w:val="00525C78"/>
    <w:rsid w:val="00526B72"/>
    <w:rsid w:val="00530A7F"/>
    <w:rsid w:val="0053139A"/>
    <w:rsid w:val="005329A2"/>
    <w:rsid w:val="0053319B"/>
    <w:rsid w:val="00534DF2"/>
    <w:rsid w:val="00536870"/>
    <w:rsid w:val="005403FC"/>
    <w:rsid w:val="005416B2"/>
    <w:rsid w:val="005418C8"/>
    <w:rsid w:val="00543EBC"/>
    <w:rsid w:val="00544C99"/>
    <w:rsid w:val="00545244"/>
    <w:rsid w:val="005465F4"/>
    <w:rsid w:val="00547A1E"/>
    <w:rsid w:val="005509A3"/>
    <w:rsid w:val="005510E6"/>
    <w:rsid w:val="00552F22"/>
    <w:rsid w:val="00553450"/>
    <w:rsid w:val="0055512E"/>
    <w:rsid w:val="00555415"/>
    <w:rsid w:val="0055563B"/>
    <w:rsid w:val="0055622C"/>
    <w:rsid w:val="00562D0C"/>
    <w:rsid w:val="00566617"/>
    <w:rsid w:val="00566855"/>
    <w:rsid w:val="00574BF2"/>
    <w:rsid w:val="00583EDC"/>
    <w:rsid w:val="0058459E"/>
    <w:rsid w:val="00585A8B"/>
    <w:rsid w:val="00586CEB"/>
    <w:rsid w:val="00590ECE"/>
    <w:rsid w:val="00593406"/>
    <w:rsid w:val="00596141"/>
    <w:rsid w:val="005A2934"/>
    <w:rsid w:val="005A4971"/>
    <w:rsid w:val="005A54C4"/>
    <w:rsid w:val="005A5EAA"/>
    <w:rsid w:val="005A76AE"/>
    <w:rsid w:val="005B4BED"/>
    <w:rsid w:val="005B6897"/>
    <w:rsid w:val="005B6B2C"/>
    <w:rsid w:val="005B6C84"/>
    <w:rsid w:val="005C09A0"/>
    <w:rsid w:val="005C0C9C"/>
    <w:rsid w:val="005C1091"/>
    <w:rsid w:val="005C13C5"/>
    <w:rsid w:val="005C2A3A"/>
    <w:rsid w:val="005C46B1"/>
    <w:rsid w:val="005C4721"/>
    <w:rsid w:val="005C5925"/>
    <w:rsid w:val="005C7504"/>
    <w:rsid w:val="005D00A1"/>
    <w:rsid w:val="005D0EE1"/>
    <w:rsid w:val="005D23B9"/>
    <w:rsid w:val="005D29C3"/>
    <w:rsid w:val="005D48E0"/>
    <w:rsid w:val="005D5077"/>
    <w:rsid w:val="005D57F1"/>
    <w:rsid w:val="005D6438"/>
    <w:rsid w:val="005E27FE"/>
    <w:rsid w:val="005E4AD3"/>
    <w:rsid w:val="005E692B"/>
    <w:rsid w:val="005F4B55"/>
    <w:rsid w:val="00600C49"/>
    <w:rsid w:val="00600D15"/>
    <w:rsid w:val="00600DDA"/>
    <w:rsid w:val="006039B5"/>
    <w:rsid w:val="00603EBC"/>
    <w:rsid w:val="00604818"/>
    <w:rsid w:val="00610AA4"/>
    <w:rsid w:val="006116B5"/>
    <w:rsid w:val="006128CE"/>
    <w:rsid w:val="00613FFA"/>
    <w:rsid w:val="006143D1"/>
    <w:rsid w:val="006157E1"/>
    <w:rsid w:val="006157F4"/>
    <w:rsid w:val="0061726E"/>
    <w:rsid w:val="00624949"/>
    <w:rsid w:val="0062793A"/>
    <w:rsid w:val="00630C34"/>
    <w:rsid w:val="0063127A"/>
    <w:rsid w:val="0063129B"/>
    <w:rsid w:val="006312B3"/>
    <w:rsid w:val="0063303E"/>
    <w:rsid w:val="0063367A"/>
    <w:rsid w:val="00633A99"/>
    <w:rsid w:val="00634CB5"/>
    <w:rsid w:val="006363D2"/>
    <w:rsid w:val="00636BA7"/>
    <w:rsid w:val="00640825"/>
    <w:rsid w:val="0064245F"/>
    <w:rsid w:val="00642DB3"/>
    <w:rsid w:val="00644BAB"/>
    <w:rsid w:val="006456FD"/>
    <w:rsid w:val="0064773B"/>
    <w:rsid w:val="006507AD"/>
    <w:rsid w:val="006541C8"/>
    <w:rsid w:val="00654DC3"/>
    <w:rsid w:val="0065614D"/>
    <w:rsid w:val="00656801"/>
    <w:rsid w:val="00656BBC"/>
    <w:rsid w:val="00657B7D"/>
    <w:rsid w:val="00657E9B"/>
    <w:rsid w:val="00662E9B"/>
    <w:rsid w:val="006674E5"/>
    <w:rsid w:val="00670449"/>
    <w:rsid w:val="00674FF1"/>
    <w:rsid w:val="0067569E"/>
    <w:rsid w:val="00675B9F"/>
    <w:rsid w:val="0067683A"/>
    <w:rsid w:val="006771AD"/>
    <w:rsid w:val="006777AF"/>
    <w:rsid w:val="00681184"/>
    <w:rsid w:val="0068163F"/>
    <w:rsid w:val="00683037"/>
    <w:rsid w:val="00684BDC"/>
    <w:rsid w:val="006A0FCC"/>
    <w:rsid w:val="006B1FC9"/>
    <w:rsid w:val="006B2D88"/>
    <w:rsid w:val="006B464B"/>
    <w:rsid w:val="006B6AFD"/>
    <w:rsid w:val="006C0B2F"/>
    <w:rsid w:val="006C3AEC"/>
    <w:rsid w:val="006C58AE"/>
    <w:rsid w:val="006C5CD0"/>
    <w:rsid w:val="006C620C"/>
    <w:rsid w:val="006C6455"/>
    <w:rsid w:val="006D0187"/>
    <w:rsid w:val="006D0539"/>
    <w:rsid w:val="006D1F6D"/>
    <w:rsid w:val="006D2071"/>
    <w:rsid w:val="006D3737"/>
    <w:rsid w:val="006D4B94"/>
    <w:rsid w:val="006D55FE"/>
    <w:rsid w:val="006D57A1"/>
    <w:rsid w:val="006D5BD5"/>
    <w:rsid w:val="006D6E30"/>
    <w:rsid w:val="006D6E9D"/>
    <w:rsid w:val="006E3054"/>
    <w:rsid w:val="006E487A"/>
    <w:rsid w:val="006E6993"/>
    <w:rsid w:val="006F2C65"/>
    <w:rsid w:val="006F598B"/>
    <w:rsid w:val="00700085"/>
    <w:rsid w:val="00701AFC"/>
    <w:rsid w:val="007043BE"/>
    <w:rsid w:val="00704560"/>
    <w:rsid w:val="0071233A"/>
    <w:rsid w:val="00713D6A"/>
    <w:rsid w:val="007146DB"/>
    <w:rsid w:val="00716AC6"/>
    <w:rsid w:val="0071759C"/>
    <w:rsid w:val="007176F8"/>
    <w:rsid w:val="0072076B"/>
    <w:rsid w:val="00720D74"/>
    <w:rsid w:val="00722080"/>
    <w:rsid w:val="00723169"/>
    <w:rsid w:val="00723D6F"/>
    <w:rsid w:val="00724AE7"/>
    <w:rsid w:val="00725FE5"/>
    <w:rsid w:val="00730722"/>
    <w:rsid w:val="00731D53"/>
    <w:rsid w:val="00734F70"/>
    <w:rsid w:val="00735717"/>
    <w:rsid w:val="0073580A"/>
    <w:rsid w:val="00737675"/>
    <w:rsid w:val="00741BAC"/>
    <w:rsid w:val="007423EF"/>
    <w:rsid w:val="007461C7"/>
    <w:rsid w:val="00746413"/>
    <w:rsid w:val="00750A3E"/>
    <w:rsid w:val="00752300"/>
    <w:rsid w:val="0075236C"/>
    <w:rsid w:val="00753E49"/>
    <w:rsid w:val="00756A1B"/>
    <w:rsid w:val="00762971"/>
    <w:rsid w:val="00763185"/>
    <w:rsid w:val="00764651"/>
    <w:rsid w:val="007666FF"/>
    <w:rsid w:val="00766A5A"/>
    <w:rsid w:val="00767164"/>
    <w:rsid w:val="00767496"/>
    <w:rsid w:val="00767762"/>
    <w:rsid w:val="007736B8"/>
    <w:rsid w:val="00775C5E"/>
    <w:rsid w:val="0077632B"/>
    <w:rsid w:val="007853EA"/>
    <w:rsid w:val="007855A5"/>
    <w:rsid w:val="00791264"/>
    <w:rsid w:val="00791FB1"/>
    <w:rsid w:val="007970A5"/>
    <w:rsid w:val="007975E3"/>
    <w:rsid w:val="007A2AD8"/>
    <w:rsid w:val="007A39D2"/>
    <w:rsid w:val="007A5289"/>
    <w:rsid w:val="007A6942"/>
    <w:rsid w:val="007A7C12"/>
    <w:rsid w:val="007B1401"/>
    <w:rsid w:val="007B1D2B"/>
    <w:rsid w:val="007B2C83"/>
    <w:rsid w:val="007B3AD9"/>
    <w:rsid w:val="007B3BF6"/>
    <w:rsid w:val="007B413E"/>
    <w:rsid w:val="007C09ED"/>
    <w:rsid w:val="007C1F33"/>
    <w:rsid w:val="007C386E"/>
    <w:rsid w:val="007C3C38"/>
    <w:rsid w:val="007C5B2C"/>
    <w:rsid w:val="007C65B9"/>
    <w:rsid w:val="007D1832"/>
    <w:rsid w:val="007D24B2"/>
    <w:rsid w:val="007D7E8D"/>
    <w:rsid w:val="007E1856"/>
    <w:rsid w:val="007E221C"/>
    <w:rsid w:val="007E286F"/>
    <w:rsid w:val="007E34F1"/>
    <w:rsid w:val="007E49F6"/>
    <w:rsid w:val="007E4E49"/>
    <w:rsid w:val="007E6D58"/>
    <w:rsid w:val="007F3D93"/>
    <w:rsid w:val="007F5E17"/>
    <w:rsid w:val="007F787F"/>
    <w:rsid w:val="00803D50"/>
    <w:rsid w:val="00804870"/>
    <w:rsid w:val="008055EF"/>
    <w:rsid w:val="00806ACB"/>
    <w:rsid w:val="0081308E"/>
    <w:rsid w:val="00813DA5"/>
    <w:rsid w:val="008218A7"/>
    <w:rsid w:val="00821A60"/>
    <w:rsid w:val="00821D1C"/>
    <w:rsid w:val="00822B74"/>
    <w:rsid w:val="00827323"/>
    <w:rsid w:val="0083112C"/>
    <w:rsid w:val="00832442"/>
    <w:rsid w:val="00833773"/>
    <w:rsid w:val="00833E4C"/>
    <w:rsid w:val="00835B1D"/>
    <w:rsid w:val="0083691C"/>
    <w:rsid w:val="008378F9"/>
    <w:rsid w:val="00840610"/>
    <w:rsid w:val="0084143D"/>
    <w:rsid w:val="00842261"/>
    <w:rsid w:val="00846C73"/>
    <w:rsid w:val="0085209E"/>
    <w:rsid w:val="008526F0"/>
    <w:rsid w:val="0085390B"/>
    <w:rsid w:val="00856292"/>
    <w:rsid w:val="0086142F"/>
    <w:rsid w:val="00861B4F"/>
    <w:rsid w:val="00862121"/>
    <w:rsid w:val="008644AE"/>
    <w:rsid w:val="00866232"/>
    <w:rsid w:val="008701B1"/>
    <w:rsid w:val="0087244C"/>
    <w:rsid w:val="00872751"/>
    <w:rsid w:val="0088039B"/>
    <w:rsid w:val="00881A15"/>
    <w:rsid w:val="00881A4B"/>
    <w:rsid w:val="0088299F"/>
    <w:rsid w:val="00885D01"/>
    <w:rsid w:val="00885EAC"/>
    <w:rsid w:val="00890C22"/>
    <w:rsid w:val="00890EC3"/>
    <w:rsid w:val="00891C51"/>
    <w:rsid w:val="0089240D"/>
    <w:rsid w:val="00894F76"/>
    <w:rsid w:val="00896048"/>
    <w:rsid w:val="008A10CD"/>
    <w:rsid w:val="008A272E"/>
    <w:rsid w:val="008A3069"/>
    <w:rsid w:val="008A6C92"/>
    <w:rsid w:val="008B23AC"/>
    <w:rsid w:val="008B3E0E"/>
    <w:rsid w:val="008B47B4"/>
    <w:rsid w:val="008B48C3"/>
    <w:rsid w:val="008C0DCD"/>
    <w:rsid w:val="008C4FE0"/>
    <w:rsid w:val="008C6FE9"/>
    <w:rsid w:val="008C7C4D"/>
    <w:rsid w:val="008D008D"/>
    <w:rsid w:val="008D11B5"/>
    <w:rsid w:val="008D18FD"/>
    <w:rsid w:val="008D2509"/>
    <w:rsid w:val="008D2E7A"/>
    <w:rsid w:val="008D4806"/>
    <w:rsid w:val="008D4905"/>
    <w:rsid w:val="008D644E"/>
    <w:rsid w:val="008E46C2"/>
    <w:rsid w:val="008E4DE6"/>
    <w:rsid w:val="008E5B25"/>
    <w:rsid w:val="008E7218"/>
    <w:rsid w:val="008E7CBA"/>
    <w:rsid w:val="008F07CD"/>
    <w:rsid w:val="008F1FDD"/>
    <w:rsid w:val="008F205A"/>
    <w:rsid w:val="00902188"/>
    <w:rsid w:val="00903C78"/>
    <w:rsid w:val="009118F3"/>
    <w:rsid w:val="00913695"/>
    <w:rsid w:val="00914CB9"/>
    <w:rsid w:val="00916C4D"/>
    <w:rsid w:val="00917B12"/>
    <w:rsid w:val="0092075D"/>
    <w:rsid w:val="00920DF1"/>
    <w:rsid w:val="00922F87"/>
    <w:rsid w:val="00923226"/>
    <w:rsid w:val="00925596"/>
    <w:rsid w:val="00934318"/>
    <w:rsid w:val="009343FA"/>
    <w:rsid w:val="00936329"/>
    <w:rsid w:val="00941B08"/>
    <w:rsid w:val="009448DC"/>
    <w:rsid w:val="00947C7A"/>
    <w:rsid w:val="0095395B"/>
    <w:rsid w:val="009548FC"/>
    <w:rsid w:val="00954C5F"/>
    <w:rsid w:val="009568F7"/>
    <w:rsid w:val="00956B4F"/>
    <w:rsid w:val="009603D9"/>
    <w:rsid w:val="00961A41"/>
    <w:rsid w:val="009678FE"/>
    <w:rsid w:val="009729A8"/>
    <w:rsid w:val="00974790"/>
    <w:rsid w:val="00977F54"/>
    <w:rsid w:val="00984914"/>
    <w:rsid w:val="00991FB4"/>
    <w:rsid w:val="009926EE"/>
    <w:rsid w:val="00992A68"/>
    <w:rsid w:val="00993BA2"/>
    <w:rsid w:val="00995001"/>
    <w:rsid w:val="009975B3"/>
    <w:rsid w:val="00997C36"/>
    <w:rsid w:val="009A13D0"/>
    <w:rsid w:val="009A2F76"/>
    <w:rsid w:val="009A6B43"/>
    <w:rsid w:val="009A72CB"/>
    <w:rsid w:val="009A76A1"/>
    <w:rsid w:val="009B0A61"/>
    <w:rsid w:val="009B2DEC"/>
    <w:rsid w:val="009B49A9"/>
    <w:rsid w:val="009B4B8B"/>
    <w:rsid w:val="009C25DC"/>
    <w:rsid w:val="009C74CB"/>
    <w:rsid w:val="009C7F44"/>
    <w:rsid w:val="009D004D"/>
    <w:rsid w:val="009D065D"/>
    <w:rsid w:val="009D1B2D"/>
    <w:rsid w:val="009D3A14"/>
    <w:rsid w:val="009D6EBD"/>
    <w:rsid w:val="009D7964"/>
    <w:rsid w:val="009E0DCC"/>
    <w:rsid w:val="009E1691"/>
    <w:rsid w:val="009E29AA"/>
    <w:rsid w:val="009E30C4"/>
    <w:rsid w:val="009E39D7"/>
    <w:rsid w:val="009F34F9"/>
    <w:rsid w:val="009F4BCD"/>
    <w:rsid w:val="009F6EF3"/>
    <w:rsid w:val="009F7065"/>
    <w:rsid w:val="00A007C1"/>
    <w:rsid w:val="00A0246E"/>
    <w:rsid w:val="00A02993"/>
    <w:rsid w:val="00A05F11"/>
    <w:rsid w:val="00A11E53"/>
    <w:rsid w:val="00A1486F"/>
    <w:rsid w:val="00A14AD4"/>
    <w:rsid w:val="00A20590"/>
    <w:rsid w:val="00A2286B"/>
    <w:rsid w:val="00A24961"/>
    <w:rsid w:val="00A2530F"/>
    <w:rsid w:val="00A26D9D"/>
    <w:rsid w:val="00A30264"/>
    <w:rsid w:val="00A324B5"/>
    <w:rsid w:val="00A32B74"/>
    <w:rsid w:val="00A3526D"/>
    <w:rsid w:val="00A3646D"/>
    <w:rsid w:val="00A4298E"/>
    <w:rsid w:val="00A42AFB"/>
    <w:rsid w:val="00A42F99"/>
    <w:rsid w:val="00A4308B"/>
    <w:rsid w:val="00A43164"/>
    <w:rsid w:val="00A43C76"/>
    <w:rsid w:val="00A4420A"/>
    <w:rsid w:val="00A45870"/>
    <w:rsid w:val="00A458E8"/>
    <w:rsid w:val="00A47496"/>
    <w:rsid w:val="00A51087"/>
    <w:rsid w:val="00A51A33"/>
    <w:rsid w:val="00A53037"/>
    <w:rsid w:val="00A544BE"/>
    <w:rsid w:val="00A602B7"/>
    <w:rsid w:val="00A631CD"/>
    <w:rsid w:val="00A658EA"/>
    <w:rsid w:val="00A6758D"/>
    <w:rsid w:val="00A67C43"/>
    <w:rsid w:val="00A71CEE"/>
    <w:rsid w:val="00A71E5C"/>
    <w:rsid w:val="00A72960"/>
    <w:rsid w:val="00A74A2C"/>
    <w:rsid w:val="00A827A9"/>
    <w:rsid w:val="00A83125"/>
    <w:rsid w:val="00A85734"/>
    <w:rsid w:val="00A907D6"/>
    <w:rsid w:val="00A95056"/>
    <w:rsid w:val="00A95ACB"/>
    <w:rsid w:val="00A96593"/>
    <w:rsid w:val="00AA092D"/>
    <w:rsid w:val="00AA3191"/>
    <w:rsid w:val="00AA37E0"/>
    <w:rsid w:val="00AA3FA0"/>
    <w:rsid w:val="00AA718A"/>
    <w:rsid w:val="00AB2D1A"/>
    <w:rsid w:val="00AB68B3"/>
    <w:rsid w:val="00AB6A2E"/>
    <w:rsid w:val="00AC0BD3"/>
    <w:rsid w:val="00AC0D55"/>
    <w:rsid w:val="00AC10BC"/>
    <w:rsid w:val="00AC36CE"/>
    <w:rsid w:val="00AC3B70"/>
    <w:rsid w:val="00AC6162"/>
    <w:rsid w:val="00AC764F"/>
    <w:rsid w:val="00AD0D07"/>
    <w:rsid w:val="00AD10FD"/>
    <w:rsid w:val="00AD4AE1"/>
    <w:rsid w:val="00AD5840"/>
    <w:rsid w:val="00AD7FB0"/>
    <w:rsid w:val="00AE0699"/>
    <w:rsid w:val="00AE6153"/>
    <w:rsid w:val="00AE62D1"/>
    <w:rsid w:val="00AE757A"/>
    <w:rsid w:val="00AF17CA"/>
    <w:rsid w:val="00AF48C4"/>
    <w:rsid w:val="00AF4BC4"/>
    <w:rsid w:val="00AF4CD8"/>
    <w:rsid w:val="00AF63AB"/>
    <w:rsid w:val="00AF7081"/>
    <w:rsid w:val="00AF7E07"/>
    <w:rsid w:val="00AF7FF1"/>
    <w:rsid w:val="00B05039"/>
    <w:rsid w:val="00B07808"/>
    <w:rsid w:val="00B109CE"/>
    <w:rsid w:val="00B16BED"/>
    <w:rsid w:val="00B1704C"/>
    <w:rsid w:val="00B204D4"/>
    <w:rsid w:val="00B22B8B"/>
    <w:rsid w:val="00B26D7D"/>
    <w:rsid w:val="00B27508"/>
    <w:rsid w:val="00B31A12"/>
    <w:rsid w:val="00B322C1"/>
    <w:rsid w:val="00B36731"/>
    <w:rsid w:val="00B412C1"/>
    <w:rsid w:val="00B41ED2"/>
    <w:rsid w:val="00B4256A"/>
    <w:rsid w:val="00B45979"/>
    <w:rsid w:val="00B45FF7"/>
    <w:rsid w:val="00B46ABF"/>
    <w:rsid w:val="00B5156D"/>
    <w:rsid w:val="00B5171E"/>
    <w:rsid w:val="00B565BE"/>
    <w:rsid w:val="00B56D76"/>
    <w:rsid w:val="00B573E1"/>
    <w:rsid w:val="00B57AB0"/>
    <w:rsid w:val="00B86CA1"/>
    <w:rsid w:val="00B86F52"/>
    <w:rsid w:val="00B90CB8"/>
    <w:rsid w:val="00B93706"/>
    <w:rsid w:val="00B93F19"/>
    <w:rsid w:val="00B951A5"/>
    <w:rsid w:val="00BA03CF"/>
    <w:rsid w:val="00BA2188"/>
    <w:rsid w:val="00BA3880"/>
    <w:rsid w:val="00BA4F50"/>
    <w:rsid w:val="00BA7F9E"/>
    <w:rsid w:val="00BB09A1"/>
    <w:rsid w:val="00BB0C24"/>
    <w:rsid w:val="00BC24DC"/>
    <w:rsid w:val="00BC27BD"/>
    <w:rsid w:val="00BC373B"/>
    <w:rsid w:val="00BC7F12"/>
    <w:rsid w:val="00BD0E17"/>
    <w:rsid w:val="00BD286D"/>
    <w:rsid w:val="00BD2BEC"/>
    <w:rsid w:val="00BD3ACB"/>
    <w:rsid w:val="00BD3C2E"/>
    <w:rsid w:val="00BD66DF"/>
    <w:rsid w:val="00BD68D5"/>
    <w:rsid w:val="00BD7094"/>
    <w:rsid w:val="00BE0D2B"/>
    <w:rsid w:val="00BE33EC"/>
    <w:rsid w:val="00BE39F7"/>
    <w:rsid w:val="00BE7AC6"/>
    <w:rsid w:val="00BE7C61"/>
    <w:rsid w:val="00BF0846"/>
    <w:rsid w:val="00BF2AFE"/>
    <w:rsid w:val="00BF4BD2"/>
    <w:rsid w:val="00C06677"/>
    <w:rsid w:val="00C10A2A"/>
    <w:rsid w:val="00C1201B"/>
    <w:rsid w:val="00C12131"/>
    <w:rsid w:val="00C147C9"/>
    <w:rsid w:val="00C160F9"/>
    <w:rsid w:val="00C16726"/>
    <w:rsid w:val="00C243A1"/>
    <w:rsid w:val="00C25ADD"/>
    <w:rsid w:val="00C31793"/>
    <w:rsid w:val="00C3303F"/>
    <w:rsid w:val="00C33971"/>
    <w:rsid w:val="00C34410"/>
    <w:rsid w:val="00C34473"/>
    <w:rsid w:val="00C34698"/>
    <w:rsid w:val="00C36BE4"/>
    <w:rsid w:val="00C37504"/>
    <w:rsid w:val="00C37BE6"/>
    <w:rsid w:val="00C41648"/>
    <w:rsid w:val="00C42B2B"/>
    <w:rsid w:val="00C4427E"/>
    <w:rsid w:val="00C45BAB"/>
    <w:rsid w:val="00C53FF7"/>
    <w:rsid w:val="00C64CAB"/>
    <w:rsid w:val="00C64CE5"/>
    <w:rsid w:val="00C653AB"/>
    <w:rsid w:val="00C65A3C"/>
    <w:rsid w:val="00C67C61"/>
    <w:rsid w:val="00C70329"/>
    <w:rsid w:val="00C70BFE"/>
    <w:rsid w:val="00C71472"/>
    <w:rsid w:val="00C72CFF"/>
    <w:rsid w:val="00C740B4"/>
    <w:rsid w:val="00C74A70"/>
    <w:rsid w:val="00C8099B"/>
    <w:rsid w:val="00C8158B"/>
    <w:rsid w:val="00C8230B"/>
    <w:rsid w:val="00C861B7"/>
    <w:rsid w:val="00C87C3D"/>
    <w:rsid w:val="00C93859"/>
    <w:rsid w:val="00C9553F"/>
    <w:rsid w:val="00C96739"/>
    <w:rsid w:val="00C96A04"/>
    <w:rsid w:val="00CA08A2"/>
    <w:rsid w:val="00CA49E2"/>
    <w:rsid w:val="00CA4FC5"/>
    <w:rsid w:val="00CA6942"/>
    <w:rsid w:val="00CA6ABA"/>
    <w:rsid w:val="00CA7FA0"/>
    <w:rsid w:val="00CB227B"/>
    <w:rsid w:val="00CC06D5"/>
    <w:rsid w:val="00CC45F6"/>
    <w:rsid w:val="00CC71C1"/>
    <w:rsid w:val="00CD08E9"/>
    <w:rsid w:val="00CD2F4E"/>
    <w:rsid w:val="00CD3AA8"/>
    <w:rsid w:val="00CD3B6C"/>
    <w:rsid w:val="00CD4164"/>
    <w:rsid w:val="00CD5B03"/>
    <w:rsid w:val="00CD67CC"/>
    <w:rsid w:val="00CE01D9"/>
    <w:rsid w:val="00CE08C5"/>
    <w:rsid w:val="00CE2653"/>
    <w:rsid w:val="00CE2854"/>
    <w:rsid w:val="00CE2D22"/>
    <w:rsid w:val="00CE75FF"/>
    <w:rsid w:val="00CF1E48"/>
    <w:rsid w:val="00CF2723"/>
    <w:rsid w:val="00CF3F5D"/>
    <w:rsid w:val="00CF4A2E"/>
    <w:rsid w:val="00CF6F19"/>
    <w:rsid w:val="00D000A0"/>
    <w:rsid w:val="00D0054D"/>
    <w:rsid w:val="00D03F6B"/>
    <w:rsid w:val="00D063CA"/>
    <w:rsid w:val="00D065B2"/>
    <w:rsid w:val="00D110AE"/>
    <w:rsid w:val="00D235BF"/>
    <w:rsid w:val="00D25DC0"/>
    <w:rsid w:val="00D265EB"/>
    <w:rsid w:val="00D2741D"/>
    <w:rsid w:val="00D278AA"/>
    <w:rsid w:val="00D45B9A"/>
    <w:rsid w:val="00D50464"/>
    <w:rsid w:val="00D506E0"/>
    <w:rsid w:val="00D525B0"/>
    <w:rsid w:val="00D53F2A"/>
    <w:rsid w:val="00D56EDC"/>
    <w:rsid w:val="00D578FD"/>
    <w:rsid w:val="00D57BDF"/>
    <w:rsid w:val="00D60669"/>
    <w:rsid w:val="00D6070D"/>
    <w:rsid w:val="00D61783"/>
    <w:rsid w:val="00D63DB5"/>
    <w:rsid w:val="00D70802"/>
    <w:rsid w:val="00D71222"/>
    <w:rsid w:val="00D71A39"/>
    <w:rsid w:val="00D731D5"/>
    <w:rsid w:val="00D73E03"/>
    <w:rsid w:val="00D74005"/>
    <w:rsid w:val="00D7405D"/>
    <w:rsid w:val="00D7554F"/>
    <w:rsid w:val="00D77BB2"/>
    <w:rsid w:val="00D810D9"/>
    <w:rsid w:val="00D8148F"/>
    <w:rsid w:val="00D83854"/>
    <w:rsid w:val="00D857BD"/>
    <w:rsid w:val="00D85CF6"/>
    <w:rsid w:val="00D85E20"/>
    <w:rsid w:val="00D868BC"/>
    <w:rsid w:val="00D903FE"/>
    <w:rsid w:val="00D90CE7"/>
    <w:rsid w:val="00D92D96"/>
    <w:rsid w:val="00D937EF"/>
    <w:rsid w:val="00D93841"/>
    <w:rsid w:val="00D94CB8"/>
    <w:rsid w:val="00DA1047"/>
    <w:rsid w:val="00DA2690"/>
    <w:rsid w:val="00DA43BB"/>
    <w:rsid w:val="00DA567A"/>
    <w:rsid w:val="00DA754B"/>
    <w:rsid w:val="00DB1A86"/>
    <w:rsid w:val="00DB38D8"/>
    <w:rsid w:val="00DB54BC"/>
    <w:rsid w:val="00DB551F"/>
    <w:rsid w:val="00DB71CB"/>
    <w:rsid w:val="00DC014A"/>
    <w:rsid w:val="00DC1561"/>
    <w:rsid w:val="00DC7C7E"/>
    <w:rsid w:val="00DD078B"/>
    <w:rsid w:val="00DD11DC"/>
    <w:rsid w:val="00DD1553"/>
    <w:rsid w:val="00DD4E1F"/>
    <w:rsid w:val="00DD5135"/>
    <w:rsid w:val="00DD7AC8"/>
    <w:rsid w:val="00DE1FEE"/>
    <w:rsid w:val="00DE30C0"/>
    <w:rsid w:val="00DE312F"/>
    <w:rsid w:val="00DE3F2C"/>
    <w:rsid w:val="00DE7259"/>
    <w:rsid w:val="00DE7364"/>
    <w:rsid w:val="00DE7D95"/>
    <w:rsid w:val="00DF0216"/>
    <w:rsid w:val="00DF03A9"/>
    <w:rsid w:val="00DF0566"/>
    <w:rsid w:val="00DF07CE"/>
    <w:rsid w:val="00DF39E0"/>
    <w:rsid w:val="00DF3A38"/>
    <w:rsid w:val="00DF4821"/>
    <w:rsid w:val="00DF5168"/>
    <w:rsid w:val="00DF6DF1"/>
    <w:rsid w:val="00E00B32"/>
    <w:rsid w:val="00E03C8C"/>
    <w:rsid w:val="00E042D5"/>
    <w:rsid w:val="00E044DB"/>
    <w:rsid w:val="00E06A68"/>
    <w:rsid w:val="00E10658"/>
    <w:rsid w:val="00E1140D"/>
    <w:rsid w:val="00E13004"/>
    <w:rsid w:val="00E13986"/>
    <w:rsid w:val="00E1432A"/>
    <w:rsid w:val="00E16816"/>
    <w:rsid w:val="00E17702"/>
    <w:rsid w:val="00E204F4"/>
    <w:rsid w:val="00E20519"/>
    <w:rsid w:val="00E20A53"/>
    <w:rsid w:val="00E23D2F"/>
    <w:rsid w:val="00E23F11"/>
    <w:rsid w:val="00E27902"/>
    <w:rsid w:val="00E27964"/>
    <w:rsid w:val="00E3162A"/>
    <w:rsid w:val="00E316C9"/>
    <w:rsid w:val="00E32CF0"/>
    <w:rsid w:val="00E3328A"/>
    <w:rsid w:val="00E3381F"/>
    <w:rsid w:val="00E349EC"/>
    <w:rsid w:val="00E35254"/>
    <w:rsid w:val="00E366F0"/>
    <w:rsid w:val="00E371F4"/>
    <w:rsid w:val="00E41DC6"/>
    <w:rsid w:val="00E43C75"/>
    <w:rsid w:val="00E45CCE"/>
    <w:rsid w:val="00E46166"/>
    <w:rsid w:val="00E509C6"/>
    <w:rsid w:val="00E514CA"/>
    <w:rsid w:val="00E5153A"/>
    <w:rsid w:val="00E52F01"/>
    <w:rsid w:val="00E53528"/>
    <w:rsid w:val="00E53C1D"/>
    <w:rsid w:val="00E54611"/>
    <w:rsid w:val="00E55B60"/>
    <w:rsid w:val="00E573C2"/>
    <w:rsid w:val="00E62D3C"/>
    <w:rsid w:val="00E65C38"/>
    <w:rsid w:val="00E6752F"/>
    <w:rsid w:val="00E701CA"/>
    <w:rsid w:val="00E70CE1"/>
    <w:rsid w:val="00E70F64"/>
    <w:rsid w:val="00E71D65"/>
    <w:rsid w:val="00E75F81"/>
    <w:rsid w:val="00E7611E"/>
    <w:rsid w:val="00E80C0D"/>
    <w:rsid w:val="00E82553"/>
    <w:rsid w:val="00E91056"/>
    <w:rsid w:val="00E935C5"/>
    <w:rsid w:val="00E93631"/>
    <w:rsid w:val="00E93820"/>
    <w:rsid w:val="00E94A39"/>
    <w:rsid w:val="00E959B9"/>
    <w:rsid w:val="00E96A81"/>
    <w:rsid w:val="00E97798"/>
    <w:rsid w:val="00E97CDD"/>
    <w:rsid w:val="00EA0037"/>
    <w:rsid w:val="00EA47A1"/>
    <w:rsid w:val="00EA55DC"/>
    <w:rsid w:val="00EA682E"/>
    <w:rsid w:val="00EA6AD0"/>
    <w:rsid w:val="00EA7410"/>
    <w:rsid w:val="00EA7ABB"/>
    <w:rsid w:val="00EB0B2F"/>
    <w:rsid w:val="00EB193B"/>
    <w:rsid w:val="00EB21E1"/>
    <w:rsid w:val="00EB3F28"/>
    <w:rsid w:val="00EB6C6A"/>
    <w:rsid w:val="00EC0233"/>
    <w:rsid w:val="00EC4292"/>
    <w:rsid w:val="00EC6B0C"/>
    <w:rsid w:val="00EC7CDE"/>
    <w:rsid w:val="00ED3DF3"/>
    <w:rsid w:val="00ED4FE5"/>
    <w:rsid w:val="00ED5E99"/>
    <w:rsid w:val="00ED67B6"/>
    <w:rsid w:val="00ED67B8"/>
    <w:rsid w:val="00ED7A31"/>
    <w:rsid w:val="00EE3628"/>
    <w:rsid w:val="00EE395B"/>
    <w:rsid w:val="00EE6A32"/>
    <w:rsid w:val="00EF1DC9"/>
    <w:rsid w:val="00EF440F"/>
    <w:rsid w:val="00EF52FE"/>
    <w:rsid w:val="00F06ABE"/>
    <w:rsid w:val="00F10D20"/>
    <w:rsid w:val="00F1195D"/>
    <w:rsid w:val="00F14F6B"/>
    <w:rsid w:val="00F166EC"/>
    <w:rsid w:val="00F16700"/>
    <w:rsid w:val="00F16A8B"/>
    <w:rsid w:val="00F17C8B"/>
    <w:rsid w:val="00F2214B"/>
    <w:rsid w:val="00F24161"/>
    <w:rsid w:val="00F2713C"/>
    <w:rsid w:val="00F32AE8"/>
    <w:rsid w:val="00F34273"/>
    <w:rsid w:val="00F34B9E"/>
    <w:rsid w:val="00F361C2"/>
    <w:rsid w:val="00F401BB"/>
    <w:rsid w:val="00F4236C"/>
    <w:rsid w:val="00F42A61"/>
    <w:rsid w:val="00F50F0D"/>
    <w:rsid w:val="00F57373"/>
    <w:rsid w:val="00F57796"/>
    <w:rsid w:val="00F57A3A"/>
    <w:rsid w:val="00F654F0"/>
    <w:rsid w:val="00F678E8"/>
    <w:rsid w:val="00F707B7"/>
    <w:rsid w:val="00F70C84"/>
    <w:rsid w:val="00F72560"/>
    <w:rsid w:val="00F75BB6"/>
    <w:rsid w:val="00F7793D"/>
    <w:rsid w:val="00F810CE"/>
    <w:rsid w:val="00F83705"/>
    <w:rsid w:val="00F86283"/>
    <w:rsid w:val="00F9142E"/>
    <w:rsid w:val="00F93046"/>
    <w:rsid w:val="00F93DEB"/>
    <w:rsid w:val="00F9449A"/>
    <w:rsid w:val="00F94C81"/>
    <w:rsid w:val="00F96295"/>
    <w:rsid w:val="00FA1D09"/>
    <w:rsid w:val="00FA33A8"/>
    <w:rsid w:val="00FA36A9"/>
    <w:rsid w:val="00FA494A"/>
    <w:rsid w:val="00FA4EC3"/>
    <w:rsid w:val="00FA5D15"/>
    <w:rsid w:val="00FA664F"/>
    <w:rsid w:val="00FA7D24"/>
    <w:rsid w:val="00FC3DB4"/>
    <w:rsid w:val="00FC4F47"/>
    <w:rsid w:val="00FC7D0A"/>
    <w:rsid w:val="00FD5F80"/>
    <w:rsid w:val="00FD5FD7"/>
    <w:rsid w:val="00FD6B12"/>
    <w:rsid w:val="00FD6B8B"/>
    <w:rsid w:val="00FE4D03"/>
    <w:rsid w:val="00FE565B"/>
    <w:rsid w:val="00FF1B86"/>
    <w:rsid w:val="00FF2989"/>
    <w:rsid w:val="00FF3026"/>
    <w:rsid w:val="00FF3187"/>
    <w:rsid w:val="00FF3695"/>
    <w:rsid w:val="00FF3AA7"/>
    <w:rsid w:val="00FF4ABD"/>
    <w:rsid w:val="00FF52EF"/>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55DA652-601A-413C-A409-0A969077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66C62"/>
    <w:pPr>
      <w:spacing w:before="120" w:after="0" w:line="240" w:lineRule="auto"/>
      <w:ind w:left="360" w:hanging="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semiHidden/>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66C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uiPriority w:val="9"/>
    <w:semiHidden/>
    <w:rsid w:val="008A6C9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b.gov.lv/iubcpv/parent/3787/clasif/m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iubcpv/parent/3787/clasif/main/" TargetMode="External"/><Relationship Id="rId5" Type="http://schemas.openxmlformats.org/officeDocument/2006/relationships/webSettings" Target="webSettings.xml"/><Relationship Id="rId15" Type="http://schemas.openxmlformats.org/officeDocument/2006/relationships/hyperlink" Target="http://likumi.lv/doc.php?id=133536" TargetMode="External"/><Relationship Id="rId10" Type="http://schemas.openxmlformats.org/officeDocument/2006/relationships/hyperlink" Target="mailto:iepirkums@lu.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CAE1-29A2-4D06-A2E9-0B3CE511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39971</Words>
  <Characters>22784</Characters>
  <Application>Microsoft Office Word</Application>
  <DocSecurity>0</DocSecurity>
  <Lines>189</Lines>
  <Paragraphs>125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62630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Antra </cp:lastModifiedBy>
  <cp:revision>24</cp:revision>
  <cp:lastPrinted>2016-05-13T13:13:00Z</cp:lastPrinted>
  <dcterms:created xsi:type="dcterms:W3CDTF">2016-11-22T11:44:00Z</dcterms:created>
  <dcterms:modified xsi:type="dcterms:W3CDTF">2016-11-22T14:40:00Z</dcterms:modified>
</cp:coreProperties>
</file>