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75" w:rsidRPr="00D85394" w:rsidRDefault="008B1175" w:rsidP="00D85394">
      <w:pPr>
        <w:spacing w:after="0" w:line="240" w:lineRule="auto"/>
        <w:jc w:val="right"/>
        <w:rPr>
          <w:rFonts w:ascii="Times New Roman" w:hAnsi="Times New Roman" w:cs="Times New Roman"/>
          <w:sz w:val="24"/>
          <w:szCs w:val="24"/>
        </w:rPr>
      </w:pPr>
      <w:bookmarkStart w:id="0" w:name="_GoBack"/>
      <w:bookmarkEnd w:id="0"/>
      <w:r w:rsidRPr="00D85394">
        <w:rPr>
          <w:rFonts w:ascii="Times New Roman" w:hAnsi="Times New Roman" w:cs="Times New Roman"/>
          <w:sz w:val="24"/>
          <w:szCs w:val="24"/>
        </w:rPr>
        <w:t>APSTIPRINĀTS</w:t>
      </w:r>
    </w:p>
    <w:p w:rsidR="008B1175" w:rsidRDefault="008B1175" w:rsidP="00D85394">
      <w:pPr>
        <w:tabs>
          <w:tab w:val="left" w:pos="855"/>
        </w:tabs>
        <w:spacing w:after="0" w:line="240" w:lineRule="auto"/>
        <w:jc w:val="right"/>
        <w:rPr>
          <w:rFonts w:ascii="Times New Roman" w:hAnsi="Times New Roman" w:cs="Times New Roman"/>
          <w:sz w:val="24"/>
          <w:szCs w:val="24"/>
        </w:rPr>
      </w:pPr>
    </w:p>
    <w:p w:rsidR="008B1175" w:rsidRPr="00D85394" w:rsidRDefault="008B1175" w:rsidP="00D85394">
      <w:pPr>
        <w:tabs>
          <w:tab w:val="left" w:pos="855"/>
        </w:tabs>
        <w:spacing w:after="0" w:line="240" w:lineRule="auto"/>
        <w:jc w:val="right"/>
        <w:rPr>
          <w:rFonts w:ascii="Times New Roman" w:hAnsi="Times New Roman" w:cs="Times New Roman"/>
          <w:sz w:val="24"/>
          <w:szCs w:val="24"/>
        </w:rP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9.6pt;width:108pt;height:112.6pt;z-index:251658240" wrapcoords="-150 0 -150 21456 21600 21456 21600 0 -150 0">
            <v:imagedata r:id="rId7" o:title="" gain="234057f" blacklevel="-3932f" grayscale="t"/>
            <w10:wrap type="through"/>
          </v:shape>
          <o:OLEObject Type="Embed" ProgID="Word.Picture.8" ShapeID="_x0000_s1026" DrawAspect="Content" ObjectID="_1477135284" r:id="rId8"/>
        </w:pict>
      </w:r>
      <w:r w:rsidRPr="00D85394">
        <w:rPr>
          <w:rFonts w:ascii="Times New Roman" w:hAnsi="Times New Roman" w:cs="Times New Roman"/>
          <w:sz w:val="24"/>
          <w:szCs w:val="24"/>
        </w:rPr>
        <w:t>LU iepirkums</w:t>
      </w:r>
    </w:p>
    <w:p w:rsidR="008B1175" w:rsidRDefault="008B1175" w:rsidP="00D85394">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w:t>
      </w:r>
      <w:r w:rsidRPr="0087030D">
        <w:rPr>
          <w:rFonts w:ascii="Times New Roman" w:hAnsi="Times New Roman" w:cs="Times New Roman"/>
          <w:sz w:val="24"/>
          <w:szCs w:val="24"/>
        </w:rPr>
        <w:t xml:space="preserve"> </w:t>
      </w:r>
      <w:r>
        <w:rPr>
          <w:rFonts w:ascii="Times New Roman" w:hAnsi="Times New Roman" w:cs="Times New Roman"/>
          <w:sz w:val="24"/>
          <w:szCs w:val="24"/>
        </w:rPr>
        <w:t>Papildus remonta darbi</w:t>
      </w:r>
    </w:p>
    <w:p w:rsidR="008B1175" w:rsidRDefault="008B1175"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5394">
        <w:rPr>
          <w:rFonts w:ascii="Times New Roman" w:hAnsi="Times New Roman" w:cs="Times New Roman"/>
          <w:sz w:val="24"/>
          <w:szCs w:val="24"/>
        </w:rPr>
        <w:t xml:space="preserve">LU </w:t>
      </w:r>
      <w:r>
        <w:rPr>
          <w:rFonts w:ascii="Times New Roman" w:hAnsi="Times New Roman" w:cs="Times New Roman"/>
          <w:sz w:val="24"/>
          <w:szCs w:val="24"/>
        </w:rPr>
        <w:t>mācību ēkā</w:t>
      </w:r>
    </w:p>
    <w:p w:rsidR="008B1175" w:rsidRDefault="008B1175" w:rsidP="0087030D">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Aspazijas bulvārī 5</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Pr>
          <w:rFonts w:ascii="Times New Roman" w:hAnsi="Times New Roman" w:cs="Times New Roman"/>
          <w:sz w:val="24"/>
          <w:szCs w:val="24"/>
        </w:rPr>
        <w:t>ā”</w:t>
      </w:r>
    </w:p>
    <w:p w:rsidR="008B1175" w:rsidRPr="00D85394" w:rsidRDefault="008B1175" w:rsidP="0087030D">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iepirkumu komisijas</w:t>
      </w:r>
    </w:p>
    <w:p w:rsidR="008B1175" w:rsidRPr="00D85394" w:rsidRDefault="008B1175"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2014. gada 10</w:t>
      </w:r>
      <w:r w:rsidRPr="00173C2D">
        <w:rPr>
          <w:rFonts w:ascii="Times New Roman" w:hAnsi="Times New Roman" w:cs="Times New Roman"/>
          <w:sz w:val="24"/>
          <w:szCs w:val="24"/>
        </w:rPr>
        <w:t>.</w:t>
      </w:r>
      <w:r>
        <w:rPr>
          <w:rFonts w:ascii="Times New Roman" w:hAnsi="Times New Roman" w:cs="Times New Roman"/>
          <w:sz w:val="24"/>
          <w:szCs w:val="24"/>
        </w:rPr>
        <w:t>novembra sēdē</w:t>
      </w:r>
      <w:r w:rsidRPr="00D8539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1175" w:rsidRPr="00D85394" w:rsidRDefault="008B1175" w:rsidP="00D85394">
      <w:pPr>
        <w:spacing w:after="0" w:line="240" w:lineRule="auto"/>
        <w:jc w:val="right"/>
        <w:rPr>
          <w:rFonts w:ascii="Times New Roman" w:hAnsi="Times New Roman" w:cs="Times New Roman"/>
          <w:sz w:val="24"/>
          <w:szCs w:val="24"/>
        </w:rPr>
      </w:pPr>
      <w:r w:rsidRPr="0007031C">
        <w:rPr>
          <w:rFonts w:ascii="Times New Roman" w:hAnsi="Times New Roman" w:cs="Times New Roman"/>
          <w:sz w:val="24"/>
          <w:szCs w:val="24"/>
        </w:rPr>
        <w:t>protokols Nr. LU 201</w:t>
      </w:r>
      <w:r>
        <w:rPr>
          <w:rFonts w:ascii="Times New Roman" w:hAnsi="Times New Roman" w:cs="Times New Roman"/>
          <w:sz w:val="24"/>
          <w:szCs w:val="24"/>
        </w:rPr>
        <w:t>4/ 50</w:t>
      </w:r>
      <w:r w:rsidRPr="0007031C">
        <w:rPr>
          <w:rFonts w:ascii="Times New Roman" w:hAnsi="Times New Roman" w:cs="Times New Roman"/>
          <w:sz w:val="24"/>
          <w:szCs w:val="24"/>
        </w:rPr>
        <w:t xml:space="preserve"> _I_1</w:t>
      </w:r>
    </w:p>
    <w:p w:rsidR="008B1175" w:rsidRPr="00D85394" w:rsidRDefault="008B1175" w:rsidP="00D85394">
      <w:pPr>
        <w:spacing w:after="0" w:line="240" w:lineRule="auto"/>
        <w:jc w:val="right"/>
        <w:rPr>
          <w:rFonts w:ascii="Times New Roman" w:hAnsi="Times New Roman" w:cs="Times New Roman"/>
          <w:sz w:val="24"/>
          <w:szCs w:val="24"/>
        </w:rPr>
      </w:pPr>
    </w:p>
    <w:p w:rsidR="008B1175" w:rsidRPr="00D85394" w:rsidRDefault="008B1175" w:rsidP="00D85394">
      <w:pPr>
        <w:spacing w:after="0" w:line="240" w:lineRule="auto"/>
        <w:jc w:val="right"/>
        <w:rPr>
          <w:rFonts w:ascii="Times New Roman" w:hAnsi="Times New Roman" w:cs="Times New Roman"/>
          <w:sz w:val="24"/>
          <w:szCs w:val="24"/>
        </w:rPr>
      </w:pPr>
    </w:p>
    <w:p w:rsidR="008B1175" w:rsidRPr="00D85394" w:rsidRDefault="008B1175" w:rsidP="00A25C34">
      <w:pP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B1175" w:rsidRPr="00D85394" w:rsidRDefault="008B1175" w:rsidP="00D85394">
      <w:pPr>
        <w:spacing w:after="0" w:line="240" w:lineRule="auto"/>
        <w:jc w:val="right"/>
        <w:rPr>
          <w:rFonts w:ascii="Times New Roman" w:hAnsi="Times New Roman" w:cs="Times New Roman"/>
          <w:sz w:val="24"/>
          <w:szCs w:val="24"/>
        </w:rPr>
      </w:pPr>
    </w:p>
    <w:p w:rsidR="008B1175" w:rsidRPr="00D85394" w:rsidRDefault="008B1175" w:rsidP="00D85394">
      <w:pPr>
        <w:keepNext/>
        <w:spacing w:after="0" w:line="240" w:lineRule="auto"/>
        <w:outlineLvl w:val="6"/>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8B1175" w:rsidRPr="00D85394" w:rsidRDefault="008B1175" w:rsidP="00D85394">
      <w:pPr>
        <w:spacing w:after="0" w:line="240" w:lineRule="auto"/>
        <w:rPr>
          <w:rFonts w:ascii="Times New Roman" w:hAnsi="Times New Roman" w:cs="Times New Roman"/>
          <w:sz w:val="24"/>
          <w:szCs w:val="24"/>
        </w:rPr>
      </w:pPr>
    </w:p>
    <w:p w:rsidR="008B1175" w:rsidRPr="00D85394" w:rsidRDefault="008B1175" w:rsidP="00D85394">
      <w:pPr>
        <w:spacing w:after="0" w:line="240" w:lineRule="auto"/>
        <w:rPr>
          <w:rFonts w:ascii="Times New Roman" w:hAnsi="Times New Roman" w:cs="Times New Roman"/>
          <w:sz w:val="24"/>
          <w:szCs w:val="24"/>
        </w:rPr>
      </w:pPr>
    </w:p>
    <w:p w:rsidR="008B1175" w:rsidRPr="00D85394" w:rsidRDefault="008B1175" w:rsidP="00D85394">
      <w:pPr>
        <w:keepNext/>
        <w:spacing w:after="0" w:line="240" w:lineRule="auto"/>
        <w:outlineLvl w:val="6"/>
        <w:rPr>
          <w:rFonts w:ascii="Times New Roman" w:hAnsi="Times New Roman" w:cs="Times New Roman"/>
          <w:b/>
          <w:bCs/>
          <w:sz w:val="24"/>
          <w:szCs w:val="24"/>
        </w:rPr>
      </w:pPr>
    </w:p>
    <w:p w:rsidR="008B1175" w:rsidRPr="00D85394" w:rsidRDefault="008B1175" w:rsidP="00D85394">
      <w:pPr>
        <w:keepNext/>
        <w:tabs>
          <w:tab w:val="left" w:pos="2565"/>
          <w:tab w:val="center" w:pos="5040"/>
        </w:tabs>
        <w:spacing w:after="0" w:line="240" w:lineRule="auto"/>
        <w:ind w:right="-1774"/>
        <w:outlineLvl w:val="6"/>
        <w:rPr>
          <w:rFonts w:ascii="Times New Roman" w:hAnsi="Times New Roman" w:cs="Times New Roman"/>
          <w:sz w:val="28"/>
          <w:szCs w:val="28"/>
        </w:rPr>
      </w:pPr>
      <w:r w:rsidRPr="00D85394">
        <w:rPr>
          <w:rFonts w:ascii="Times New Roman" w:hAnsi="Times New Roman" w:cs="Times New Roman"/>
          <w:sz w:val="24"/>
          <w:szCs w:val="24"/>
        </w:rPr>
        <w:tab/>
      </w:r>
      <w:r w:rsidRPr="00D85394">
        <w:rPr>
          <w:rFonts w:ascii="Times New Roman" w:hAnsi="Times New Roman" w:cs="Times New Roman"/>
          <w:sz w:val="28"/>
          <w:szCs w:val="28"/>
        </w:rPr>
        <w:t xml:space="preserve">          Latvijas Universitātes</w:t>
      </w:r>
    </w:p>
    <w:p w:rsidR="008B1175" w:rsidRPr="00D85394" w:rsidRDefault="008B1175" w:rsidP="00D85394">
      <w:pPr>
        <w:spacing w:after="0" w:line="240" w:lineRule="auto"/>
        <w:jc w:val="center"/>
        <w:rPr>
          <w:rFonts w:ascii="Times New Roman" w:hAnsi="Times New Roman" w:cs="Times New Roman"/>
          <w:sz w:val="28"/>
          <w:szCs w:val="28"/>
        </w:rPr>
      </w:pPr>
      <w:r w:rsidRPr="00D85394">
        <w:rPr>
          <w:rFonts w:ascii="Times New Roman" w:hAnsi="Times New Roman" w:cs="Times New Roman"/>
          <w:sz w:val="28"/>
          <w:szCs w:val="28"/>
        </w:rPr>
        <w:t xml:space="preserve">iepirkuma </w:t>
      </w:r>
    </w:p>
    <w:p w:rsidR="008B1175" w:rsidRPr="00D85394" w:rsidRDefault="008B1175" w:rsidP="00D85394">
      <w:pPr>
        <w:spacing w:after="0" w:line="240" w:lineRule="auto"/>
        <w:jc w:val="center"/>
        <w:rPr>
          <w:rFonts w:ascii="Times New Roman" w:hAnsi="Times New Roman" w:cs="Times New Roman"/>
          <w:sz w:val="28"/>
          <w:szCs w:val="28"/>
        </w:rPr>
      </w:pPr>
    </w:p>
    <w:p w:rsidR="008B1175" w:rsidRPr="00D85394" w:rsidRDefault="008B1175" w:rsidP="00D85394">
      <w:pPr>
        <w:keepNext/>
        <w:spacing w:after="0" w:line="240" w:lineRule="auto"/>
        <w:jc w:val="center"/>
        <w:outlineLvl w:val="7"/>
        <w:rPr>
          <w:rFonts w:ascii="Times New Roman" w:hAnsi="Times New Roman" w:cs="Times New Roman"/>
          <w:b/>
          <w:bCs/>
          <w:sz w:val="24"/>
          <w:szCs w:val="24"/>
        </w:rPr>
      </w:pPr>
    </w:p>
    <w:p w:rsidR="008B1175" w:rsidRDefault="008B1175"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w:t>
      </w:r>
      <w:r>
        <w:rPr>
          <w:rFonts w:ascii="Times New Roman" w:hAnsi="Times New Roman" w:cs="Times New Roman"/>
          <w:b/>
          <w:bCs/>
          <w:sz w:val="40"/>
          <w:szCs w:val="40"/>
        </w:rPr>
        <w:t>Papildus remonta darbi</w:t>
      </w:r>
      <w:r w:rsidRPr="00D85394">
        <w:rPr>
          <w:rFonts w:ascii="Times New Roman" w:hAnsi="Times New Roman" w:cs="Times New Roman"/>
          <w:b/>
          <w:bCs/>
          <w:sz w:val="40"/>
          <w:szCs w:val="40"/>
        </w:rPr>
        <w:t xml:space="preserve"> LU</w:t>
      </w:r>
      <w:r>
        <w:rPr>
          <w:rFonts w:ascii="Times New Roman" w:hAnsi="Times New Roman" w:cs="Times New Roman"/>
          <w:b/>
          <w:bCs/>
          <w:sz w:val="40"/>
          <w:szCs w:val="40"/>
        </w:rPr>
        <w:t xml:space="preserve"> mācību ēkā </w:t>
      </w:r>
    </w:p>
    <w:p w:rsidR="008B1175" w:rsidRPr="00D85394" w:rsidRDefault="008B1175" w:rsidP="00D85394">
      <w:pPr>
        <w:tabs>
          <w:tab w:val="left" w:pos="855"/>
        </w:tabs>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Aspazijas bulvārī 5, </w:t>
      </w:r>
      <w:r w:rsidRPr="00D85394">
        <w:rPr>
          <w:rFonts w:ascii="Times New Roman" w:hAnsi="Times New Roman" w:cs="Times New Roman"/>
          <w:b/>
          <w:bCs/>
          <w:sz w:val="40"/>
          <w:szCs w:val="40"/>
        </w:rPr>
        <w:t>Rīgā”</w:t>
      </w:r>
    </w:p>
    <w:p w:rsidR="008B1175" w:rsidRPr="00D85394" w:rsidRDefault="008B1175" w:rsidP="00D85394">
      <w:pPr>
        <w:keepNext/>
        <w:spacing w:after="0" w:line="240" w:lineRule="auto"/>
        <w:jc w:val="center"/>
        <w:outlineLvl w:val="7"/>
        <w:rPr>
          <w:rFonts w:ascii="Times New Roman" w:hAnsi="Times New Roman" w:cs="Times New Roman"/>
          <w:b/>
          <w:bCs/>
          <w:sz w:val="24"/>
          <w:szCs w:val="24"/>
        </w:rPr>
      </w:pPr>
    </w:p>
    <w:p w:rsidR="008B1175" w:rsidRPr="00D85394" w:rsidRDefault="008B1175" w:rsidP="00D85394">
      <w:pPr>
        <w:keepNext/>
        <w:spacing w:after="0" w:line="240" w:lineRule="auto"/>
        <w:jc w:val="center"/>
        <w:outlineLvl w:val="7"/>
        <w:rPr>
          <w:rFonts w:ascii="Times New Roman" w:hAnsi="Times New Roman" w:cs="Times New Roman"/>
          <w:b/>
          <w:bCs/>
          <w:sz w:val="24"/>
          <w:szCs w:val="24"/>
        </w:rPr>
      </w:pPr>
    </w:p>
    <w:p w:rsidR="008B1175" w:rsidRPr="00D85394" w:rsidRDefault="008B1175" w:rsidP="00D85394">
      <w:pPr>
        <w:keepNext/>
        <w:spacing w:after="0" w:line="240" w:lineRule="auto"/>
        <w:jc w:val="center"/>
        <w:outlineLvl w:val="7"/>
        <w:rPr>
          <w:rFonts w:ascii="Times New Roman" w:hAnsi="Times New Roman" w:cs="Times New Roman"/>
          <w:b/>
          <w:bCs/>
          <w:sz w:val="24"/>
          <w:szCs w:val="24"/>
        </w:rPr>
      </w:pPr>
    </w:p>
    <w:p w:rsidR="008B1175" w:rsidRPr="00D85394" w:rsidRDefault="008B1175" w:rsidP="00D85394">
      <w:pPr>
        <w:keepNext/>
        <w:spacing w:after="0" w:line="240" w:lineRule="auto"/>
        <w:jc w:val="center"/>
        <w:outlineLvl w:val="7"/>
        <w:rPr>
          <w:rFonts w:ascii="Times New Roman" w:hAnsi="Times New Roman" w:cs="Times New Roman"/>
          <w:b/>
          <w:bCs/>
          <w:sz w:val="24"/>
          <w:szCs w:val="24"/>
        </w:rPr>
      </w:pPr>
      <w:r w:rsidRPr="00D85394">
        <w:rPr>
          <w:rFonts w:ascii="Times New Roman" w:hAnsi="Times New Roman" w:cs="Times New Roman"/>
          <w:b/>
          <w:bCs/>
          <w:sz w:val="24"/>
          <w:szCs w:val="24"/>
        </w:rPr>
        <w:t>N    O    L    I    K    U    M    S</w:t>
      </w: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8B1175" w:rsidRPr="00D85394" w:rsidRDefault="008B1175" w:rsidP="00D85394">
      <w:pPr>
        <w:tabs>
          <w:tab w:val="left" w:pos="3345"/>
        </w:tabs>
        <w:spacing w:after="0" w:line="240" w:lineRule="auto"/>
        <w:rPr>
          <w:rFonts w:ascii="Times New Roman" w:hAnsi="Times New Roman" w:cs="Times New Roman"/>
          <w:sz w:val="24"/>
          <w:szCs w:val="24"/>
        </w:rPr>
      </w:pPr>
      <w:r w:rsidRPr="00D85394">
        <w:rPr>
          <w:rFonts w:ascii="Times New Roman" w:hAnsi="Times New Roman" w:cs="Times New Roman"/>
          <w:b/>
          <w:bCs/>
          <w:sz w:val="24"/>
          <w:szCs w:val="24"/>
        </w:rPr>
        <w:tab/>
        <w:t xml:space="preserve">       </w:t>
      </w:r>
    </w:p>
    <w:p w:rsidR="008B1175" w:rsidRPr="00D85394" w:rsidRDefault="008B1175" w:rsidP="00D85394">
      <w:pPr>
        <w:keepNext/>
        <w:spacing w:after="0" w:line="240" w:lineRule="auto"/>
        <w:jc w:val="center"/>
        <w:outlineLvl w:val="6"/>
        <w:rPr>
          <w:rFonts w:ascii="Times New Roman" w:hAnsi="Times New Roman" w:cs="Times New Roman"/>
          <w:sz w:val="24"/>
          <w:szCs w:val="24"/>
        </w:rPr>
      </w:pPr>
      <w:r w:rsidRPr="00D85394">
        <w:rPr>
          <w:rFonts w:ascii="Times New Roman" w:hAnsi="Times New Roman" w:cs="Times New Roman"/>
          <w:sz w:val="24"/>
          <w:szCs w:val="24"/>
        </w:rPr>
        <w:t>LU 201</w:t>
      </w:r>
      <w:r>
        <w:rPr>
          <w:rFonts w:ascii="Times New Roman" w:hAnsi="Times New Roman" w:cs="Times New Roman"/>
          <w:sz w:val="24"/>
          <w:szCs w:val="24"/>
        </w:rPr>
        <w:t>4</w:t>
      </w:r>
      <w:r w:rsidRPr="00D85394">
        <w:rPr>
          <w:rFonts w:ascii="Times New Roman" w:hAnsi="Times New Roman" w:cs="Times New Roman"/>
          <w:sz w:val="24"/>
          <w:szCs w:val="24"/>
        </w:rPr>
        <w:t>/</w:t>
      </w:r>
      <w:r>
        <w:rPr>
          <w:rFonts w:ascii="Times New Roman" w:hAnsi="Times New Roman" w:cs="Times New Roman"/>
          <w:sz w:val="24"/>
          <w:szCs w:val="24"/>
        </w:rPr>
        <w:t xml:space="preserve"> 50 </w:t>
      </w:r>
      <w:r w:rsidRPr="00D85394">
        <w:rPr>
          <w:rFonts w:ascii="Times New Roman" w:hAnsi="Times New Roman" w:cs="Times New Roman"/>
          <w:sz w:val="24"/>
          <w:szCs w:val="24"/>
        </w:rPr>
        <w:t>_I</w:t>
      </w:r>
    </w:p>
    <w:p w:rsidR="008B1175" w:rsidRPr="00D85394" w:rsidRDefault="008B1175" w:rsidP="00D85394">
      <w:pPr>
        <w:spacing w:after="0" w:line="240" w:lineRule="auto"/>
        <w:jc w:val="center"/>
        <w:rPr>
          <w:rFonts w:ascii="Times New Roman" w:hAnsi="Times New Roman" w:cs="Times New Roman"/>
          <w:sz w:val="24"/>
          <w:szCs w:val="24"/>
        </w:rPr>
      </w:pPr>
    </w:p>
    <w:p w:rsidR="008B1175" w:rsidRPr="00D85394" w:rsidRDefault="008B1175" w:rsidP="00D85394">
      <w:pPr>
        <w:spacing w:after="0" w:line="240" w:lineRule="auto"/>
        <w:jc w:val="center"/>
        <w:rPr>
          <w:rFonts w:ascii="Times New Roman" w:hAnsi="Times New Roman" w:cs="Times New Roman"/>
          <w:sz w:val="24"/>
          <w:szCs w:val="24"/>
        </w:rPr>
      </w:pPr>
    </w:p>
    <w:p w:rsidR="008B1175" w:rsidRPr="00D85394" w:rsidRDefault="008B1175" w:rsidP="00D85394">
      <w:pPr>
        <w:spacing w:after="0" w:line="240" w:lineRule="auto"/>
        <w:jc w:val="center"/>
        <w:rPr>
          <w:rFonts w:ascii="Times New Roman" w:hAnsi="Times New Roman" w:cs="Times New Roman"/>
          <w:sz w:val="24"/>
          <w:szCs w:val="24"/>
        </w:rPr>
      </w:pPr>
      <w:r w:rsidRPr="00D85394">
        <w:rPr>
          <w:rFonts w:ascii="Times New Roman" w:hAnsi="Times New Roman" w:cs="Times New Roman"/>
          <w:sz w:val="24"/>
          <w:szCs w:val="24"/>
        </w:rPr>
        <w:t>Rīga, 201</w:t>
      </w:r>
      <w:r>
        <w:rPr>
          <w:rFonts w:ascii="Times New Roman" w:hAnsi="Times New Roman" w:cs="Times New Roman"/>
          <w:sz w:val="24"/>
          <w:szCs w:val="24"/>
        </w:rPr>
        <w:t>4</w:t>
      </w:r>
      <w:r w:rsidRPr="00D85394">
        <w:rPr>
          <w:rFonts w:ascii="Times New Roman" w:hAnsi="Times New Roman" w:cs="Times New Roman"/>
          <w:sz w:val="24"/>
          <w:szCs w:val="24"/>
        </w:rPr>
        <w:t>. gads</w:t>
      </w:r>
    </w:p>
    <w:p w:rsidR="008B1175" w:rsidRPr="00E37442" w:rsidRDefault="008B1175" w:rsidP="00D85394">
      <w:pPr>
        <w:spacing w:after="0" w:line="240" w:lineRule="auto"/>
        <w:jc w:val="center"/>
        <w:rPr>
          <w:rFonts w:ascii="Times New Roman" w:hAnsi="Times New Roman" w:cs="Times New Roman"/>
          <w:b/>
          <w:bCs/>
          <w:sz w:val="32"/>
          <w:szCs w:val="32"/>
          <w:lang w:val="en-GB"/>
        </w:rPr>
      </w:pPr>
      <w:r w:rsidRPr="00D85394">
        <w:rPr>
          <w:rFonts w:ascii="Times New Roman" w:hAnsi="Times New Roman" w:cs="Times New Roman"/>
          <w:sz w:val="24"/>
          <w:szCs w:val="24"/>
        </w:rPr>
        <w:br w:type="page"/>
      </w:r>
      <w:r w:rsidRPr="00E37442">
        <w:rPr>
          <w:rFonts w:ascii="Times New Roman" w:hAnsi="Times New Roman" w:cs="Times New Roman"/>
          <w:b/>
          <w:bCs/>
          <w:sz w:val="32"/>
          <w:szCs w:val="32"/>
          <w:lang w:val="en-GB"/>
        </w:rPr>
        <w:t>Saturs</w:t>
      </w:r>
    </w:p>
    <w:p w:rsidR="008B1175" w:rsidRPr="00E37442" w:rsidRDefault="008B1175" w:rsidP="00D85394">
      <w:pPr>
        <w:spacing w:after="0" w:line="240" w:lineRule="auto"/>
        <w:rPr>
          <w:rFonts w:ascii="Times New Roman" w:hAnsi="Times New Roman" w:cs="Times New Roman"/>
          <w:sz w:val="24"/>
          <w:szCs w:val="24"/>
        </w:rPr>
      </w:pP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I  VISPĀRĪGĀ INFORMĀCIJA</w:t>
      </w:r>
      <w:r w:rsidRPr="00E37442">
        <w:rPr>
          <w:rFonts w:ascii="Times New Roman" w:hAnsi="Times New Roman" w:cs="Times New Roman"/>
          <w:sz w:val="24"/>
          <w:szCs w:val="24"/>
        </w:rPr>
        <w:tab/>
        <w:t>_____________________</w:t>
      </w:r>
      <w:r>
        <w:rPr>
          <w:rFonts w:ascii="Times New Roman" w:hAnsi="Times New Roman" w:cs="Times New Roman"/>
          <w:sz w:val="24"/>
          <w:szCs w:val="24"/>
        </w:rPr>
        <w:t>________________________</w:t>
      </w:r>
      <w:r w:rsidRPr="00E37442">
        <w:rPr>
          <w:rFonts w:ascii="Times New Roman" w:hAnsi="Times New Roman" w:cs="Times New Roman"/>
          <w:sz w:val="24"/>
          <w:szCs w:val="24"/>
        </w:rPr>
        <w:t>3</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II PIEDĀVĀJUMA NOFORMĒŠANAS UN IESNIEGŠANAS KĀRTĪBA______________3</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III   INFORMĀCIJA PAR LĪGUMA PRIEKŠMETU________________________________4</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IV    PRETENDENTA ATLASES PRASĪBAS_____________________________________4</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V  PRETENDENTA  KVALIFIKĀCIJA__________________________________________5</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VI PIEDĀVĀJUMA VĒRTĒŠANA UN PRETENDENTIEM IZVIRZĀMĀS PRASĪBAS__5</w:t>
      </w:r>
    </w:p>
    <w:p w:rsidR="008B1175" w:rsidRPr="00E37442" w:rsidRDefault="008B1175" w:rsidP="00D85394">
      <w:pPr>
        <w:spacing w:after="0" w:line="360" w:lineRule="auto"/>
        <w:rPr>
          <w:rFonts w:ascii="Times New Roman" w:hAnsi="Times New Roman" w:cs="Times New Roman"/>
          <w:sz w:val="24"/>
          <w:szCs w:val="24"/>
        </w:rPr>
      </w:pPr>
      <w:r w:rsidRPr="00E37442">
        <w:rPr>
          <w:rFonts w:ascii="Times New Roman" w:hAnsi="Times New Roman" w:cs="Times New Roman"/>
          <w:sz w:val="24"/>
          <w:szCs w:val="24"/>
        </w:rPr>
        <w:t>VII   PIEDĀVĀJUMU IZKATĪŠANAS KĀRTĪBA_________________________________5</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VIII  KOMISIJAS TIESĪBAS UN PIENĀKUMI___________________________________6</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IX    PRETENDENTU TIESĪBAS UN PIENĀKUMI _______________________________7</w:t>
      </w:r>
    </w:p>
    <w:p w:rsidR="008B1175" w:rsidRPr="00E37442" w:rsidRDefault="008B1175" w:rsidP="00D85394">
      <w:pPr>
        <w:spacing w:after="0" w:line="360" w:lineRule="auto"/>
        <w:jc w:val="both"/>
        <w:rPr>
          <w:rFonts w:ascii="Times New Roman" w:hAnsi="Times New Roman" w:cs="Times New Roman"/>
          <w:sz w:val="24"/>
          <w:szCs w:val="24"/>
        </w:rPr>
      </w:pPr>
      <w:r w:rsidRPr="00E37442">
        <w:rPr>
          <w:rFonts w:ascii="Times New Roman" w:hAnsi="Times New Roman" w:cs="Times New Roman"/>
          <w:sz w:val="24"/>
          <w:szCs w:val="24"/>
        </w:rPr>
        <w:t>X     LĪGUMA NOTEIKUMI________________________________________ _________  7</w:t>
      </w:r>
    </w:p>
    <w:p w:rsidR="008B1175" w:rsidRPr="00E37442" w:rsidRDefault="008B1175" w:rsidP="002E31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w:t>
      </w:r>
      <w:r w:rsidRPr="00E37442">
        <w:rPr>
          <w:rFonts w:ascii="Times New Roman" w:hAnsi="Times New Roman" w:cs="Times New Roman"/>
          <w:sz w:val="24"/>
          <w:szCs w:val="24"/>
        </w:rPr>
        <w:t>pielikums______________________</w:t>
      </w:r>
      <w:r>
        <w:rPr>
          <w:rFonts w:ascii="Times New Roman" w:hAnsi="Times New Roman" w:cs="Times New Roman"/>
          <w:sz w:val="24"/>
          <w:szCs w:val="24"/>
        </w:rPr>
        <w:t>_________________________________</w:t>
      </w:r>
      <w:r w:rsidRPr="00E37442">
        <w:rPr>
          <w:rFonts w:ascii="Times New Roman" w:hAnsi="Times New Roman" w:cs="Times New Roman"/>
          <w:sz w:val="24"/>
          <w:szCs w:val="24"/>
        </w:rPr>
        <w:t>8</w:t>
      </w:r>
    </w:p>
    <w:p w:rsidR="008B1175" w:rsidRPr="00E37442" w:rsidRDefault="008B1175" w:rsidP="0055441A">
      <w:pPr>
        <w:spacing w:after="0" w:line="240" w:lineRule="auto"/>
        <w:jc w:val="center"/>
        <w:rPr>
          <w:rFonts w:ascii="Times New Roman" w:hAnsi="Times New Roman" w:cs="Times New Roman"/>
          <w:sz w:val="24"/>
          <w:szCs w:val="24"/>
        </w:rPr>
      </w:pPr>
      <w:r w:rsidRPr="00E37442">
        <w:rPr>
          <w:rFonts w:ascii="Times New Roman" w:hAnsi="Times New Roman" w:cs="Times New Roman"/>
          <w:sz w:val="24"/>
          <w:szCs w:val="24"/>
        </w:rPr>
        <w:t xml:space="preserve">                    2. pielikums______________________________________________________9</w:t>
      </w:r>
    </w:p>
    <w:p w:rsidR="008B1175" w:rsidRPr="00E37442" w:rsidRDefault="008B1175" w:rsidP="00D85394">
      <w:pPr>
        <w:spacing w:after="0" w:line="240" w:lineRule="auto"/>
        <w:jc w:val="right"/>
        <w:rPr>
          <w:rFonts w:ascii="Times New Roman" w:hAnsi="Times New Roman" w:cs="Times New Roman"/>
          <w:sz w:val="24"/>
          <w:szCs w:val="24"/>
        </w:rPr>
      </w:pPr>
      <w:r w:rsidRPr="00E37442">
        <w:rPr>
          <w:rFonts w:ascii="Times New Roman" w:hAnsi="Times New Roman" w:cs="Times New Roman"/>
          <w:sz w:val="24"/>
          <w:szCs w:val="24"/>
        </w:rPr>
        <w:t>3. pielikums________________________</w:t>
      </w:r>
      <w:r>
        <w:rPr>
          <w:rFonts w:ascii="Times New Roman" w:hAnsi="Times New Roman" w:cs="Times New Roman"/>
          <w:sz w:val="24"/>
          <w:szCs w:val="24"/>
        </w:rPr>
        <w:t>______________________________12</w:t>
      </w:r>
    </w:p>
    <w:p w:rsidR="008B1175" w:rsidRPr="007D46AA" w:rsidRDefault="008B1175" w:rsidP="00D85394">
      <w:pPr>
        <w:spacing w:after="0" w:line="240" w:lineRule="auto"/>
        <w:jc w:val="right"/>
        <w:rPr>
          <w:rFonts w:ascii="Times New Roman" w:hAnsi="Times New Roman" w:cs="Times New Roman"/>
          <w:sz w:val="24"/>
          <w:szCs w:val="24"/>
          <w:lang w:val="en-GB"/>
        </w:rPr>
      </w:pPr>
      <w:r w:rsidRPr="00E37442">
        <w:rPr>
          <w:rFonts w:ascii="Times New Roman" w:hAnsi="Times New Roman" w:cs="Times New Roman"/>
          <w:sz w:val="24"/>
          <w:szCs w:val="24"/>
          <w:lang w:val="en-GB"/>
        </w:rPr>
        <w:t xml:space="preserve"> 4. pielikums________________________</w:t>
      </w:r>
      <w:r>
        <w:rPr>
          <w:rFonts w:ascii="Times New Roman" w:hAnsi="Times New Roman" w:cs="Times New Roman"/>
          <w:sz w:val="24"/>
          <w:szCs w:val="24"/>
          <w:lang w:val="en-GB"/>
        </w:rPr>
        <w:t>_____________________________ 13</w:t>
      </w:r>
    </w:p>
    <w:p w:rsidR="008B1175" w:rsidRPr="00D85394" w:rsidRDefault="008B1175" w:rsidP="00D85394">
      <w:pPr>
        <w:tabs>
          <w:tab w:val="left" w:pos="1290"/>
        </w:tabs>
        <w:spacing w:after="0" w:line="240" w:lineRule="auto"/>
        <w:rPr>
          <w:rFonts w:ascii="Times New Roman" w:hAnsi="Times New Roman" w:cs="Times New Roman"/>
          <w:sz w:val="24"/>
          <w:szCs w:val="24"/>
        </w:rPr>
      </w:pPr>
    </w:p>
    <w:p w:rsidR="008B1175" w:rsidRPr="00D85394" w:rsidRDefault="008B1175" w:rsidP="00D85394">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D85394">
        <w:rPr>
          <w:rFonts w:ascii="Times New Roman" w:hAnsi="Times New Roman" w:cs="Times New Roman"/>
          <w:sz w:val="24"/>
          <w:szCs w:val="24"/>
        </w:rPr>
        <w:tab/>
      </w: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Default="008B1175" w:rsidP="00D85394">
      <w:pPr>
        <w:spacing w:after="0" w:line="240" w:lineRule="auto"/>
        <w:rPr>
          <w:rFonts w:ascii="Times New Roman" w:hAnsi="Times New Roman" w:cs="Times New Roman"/>
          <w:b/>
          <w:bCs/>
          <w:sz w:val="24"/>
          <w:szCs w:val="24"/>
        </w:rPr>
      </w:pPr>
    </w:p>
    <w:p w:rsidR="008B1175" w:rsidRDefault="008B1175" w:rsidP="00D85394">
      <w:pPr>
        <w:spacing w:after="0" w:line="240" w:lineRule="auto"/>
        <w:rPr>
          <w:rFonts w:ascii="Times New Roman" w:hAnsi="Times New Roman" w:cs="Times New Roman"/>
          <w:b/>
          <w:bCs/>
          <w:sz w:val="24"/>
          <w:szCs w:val="24"/>
        </w:rPr>
      </w:pPr>
    </w:p>
    <w:p w:rsidR="008B1175"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Default="008B1175" w:rsidP="00D85394">
      <w:pPr>
        <w:spacing w:after="0" w:line="240" w:lineRule="auto"/>
        <w:rPr>
          <w:rFonts w:ascii="Times New Roman" w:hAnsi="Times New Roman" w:cs="Times New Roman"/>
          <w:b/>
          <w:bCs/>
          <w:sz w:val="24"/>
          <w:szCs w:val="24"/>
        </w:rPr>
      </w:pPr>
    </w:p>
    <w:p w:rsidR="008B1175" w:rsidRDefault="008B1175" w:rsidP="00D85394">
      <w:pPr>
        <w:spacing w:after="0" w:line="240" w:lineRule="auto"/>
        <w:rPr>
          <w:rFonts w:ascii="Times New Roman" w:hAnsi="Times New Roman" w:cs="Times New Roman"/>
          <w:b/>
          <w:bCs/>
          <w:sz w:val="24"/>
          <w:szCs w:val="24"/>
        </w:rPr>
      </w:pPr>
    </w:p>
    <w:p w:rsidR="008B1175"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keepNext/>
        <w:tabs>
          <w:tab w:val="left" w:pos="284"/>
        </w:tabs>
        <w:spacing w:after="0" w:line="240" w:lineRule="auto"/>
        <w:jc w:val="center"/>
        <w:outlineLvl w:val="0"/>
        <w:rPr>
          <w:rFonts w:ascii="Times New Roman" w:hAnsi="Times New Roman" w:cs="Times New Roman"/>
          <w:b/>
          <w:bCs/>
          <w:caps/>
          <w:sz w:val="24"/>
          <w:szCs w:val="24"/>
        </w:rPr>
      </w:pPr>
      <w:bookmarkStart w:id="1" w:name="_Toc42401990"/>
      <w:bookmarkStart w:id="2" w:name="_Toc169332891"/>
      <w:r w:rsidRPr="00D85394">
        <w:rPr>
          <w:rFonts w:ascii="Times New Roman" w:hAnsi="Times New Roman" w:cs="Times New Roman"/>
          <w:b/>
          <w:bCs/>
          <w:caps/>
          <w:sz w:val="24"/>
          <w:szCs w:val="24"/>
        </w:rPr>
        <w:t>I VISPĀRĪGĀ INFORMĀCIJA</w:t>
      </w:r>
      <w:bookmarkEnd w:id="1"/>
      <w:bookmarkEnd w:id="2"/>
    </w:p>
    <w:p w:rsidR="008B1175" w:rsidRPr="00D85394" w:rsidRDefault="008B1175" w:rsidP="00D85394">
      <w:pPr>
        <w:spacing w:after="0" w:line="240" w:lineRule="auto"/>
        <w:rPr>
          <w:rFonts w:ascii="Times New Roman" w:hAnsi="Times New Roman" w:cs="Times New Roman"/>
          <w:sz w:val="24"/>
          <w:szCs w:val="24"/>
        </w:rPr>
      </w:pPr>
    </w:p>
    <w:p w:rsidR="008B1175" w:rsidRPr="00D85394" w:rsidRDefault="008B1175" w:rsidP="00C44145">
      <w:pPr>
        <w:numPr>
          <w:ilvl w:val="1"/>
          <w:numId w:val="1"/>
        </w:numPr>
        <w:tabs>
          <w:tab w:val="num"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Iepirkuma identifikācijas numurs:</w:t>
      </w:r>
      <w:r w:rsidRPr="00D85394">
        <w:rPr>
          <w:rFonts w:ascii="Times New Roman" w:hAnsi="Times New Roman" w:cs="Times New Roman"/>
          <w:b/>
          <w:bCs/>
          <w:color w:val="FF0000"/>
          <w:sz w:val="24"/>
          <w:szCs w:val="24"/>
        </w:rPr>
        <w:t xml:space="preserve"> </w:t>
      </w:r>
      <w:r w:rsidRPr="00D85394">
        <w:rPr>
          <w:rFonts w:ascii="Times New Roman" w:hAnsi="Times New Roman" w:cs="Times New Roman"/>
          <w:color w:val="000000"/>
          <w:sz w:val="24"/>
          <w:szCs w:val="24"/>
        </w:rPr>
        <w:t>LU 201</w:t>
      </w:r>
      <w:r>
        <w:rPr>
          <w:rFonts w:ascii="Times New Roman" w:hAnsi="Times New Roman" w:cs="Times New Roman"/>
          <w:color w:val="000000"/>
          <w:sz w:val="24"/>
          <w:szCs w:val="24"/>
        </w:rPr>
        <w:t>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50</w:t>
      </w:r>
      <w:r w:rsidRPr="00D85394">
        <w:rPr>
          <w:rFonts w:ascii="Times New Roman" w:hAnsi="Times New Roman" w:cs="Times New Roman"/>
          <w:color w:val="000000"/>
          <w:sz w:val="24"/>
          <w:szCs w:val="24"/>
        </w:rPr>
        <w:t>_I</w:t>
      </w:r>
      <w:r>
        <w:rPr>
          <w:rFonts w:ascii="Times New Roman" w:hAnsi="Times New Roman" w:cs="Times New Roman"/>
          <w:color w:val="000000"/>
          <w:sz w:val="24"/>
          <w:szCs w:val="24"/>
        </w:rPr>
        <w:t xml:space="preserve"> (turpmāk- Iepirkums);</w:t>
      </w:r>
    </w:p>
    <w:p w:rsidR="008B1175" w:rsidRPr="00D85394" w:rsidRDefault="008B1175" w:rsidP="00C44145">
      <w:pPr>
        <w:numPr>
          <w:ilvl w:val="1"/>
          <w:numId w:val="1"/>
        </w:numPr>
        <w:tabs>
          <w:tab w:val="left"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PASŪTĪTĀJS: Latvijas Universitāte (turpmāk- LU)</w:t>
      </w:r>
      <w:r>
        <w:rPr>
          <w:rFonts w:ascii="Times New Roman" w:hAnsi="Times New Roman" w:cs="Times New Roman"/>
          <w:sz w:val="24"/>
          <w:szCs w:val="24"/>
        </w:rPr>
        <w:t>;</w:t>
      </w:r>
    </w:p>
    <w:p w:rsidR="008B1175" w:rsidRPr="00D85394" w:rsidRDefault="008B1175"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Juridiskā adrese un citi rekvizīti: Raiņa bulvāris 19, Rīga, LV 1586, Latvija </w:t>
      </w:r>
    </w:p>
    <w:p w:rsidR="008B1175" w:rsidRPr="00D85394" w:rsidRDefault="008B1175"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Reģ. Nr. 3341000218, PVN reģ. Nr. LV90000076669</w:t>
      </w:r>
      <w:r>
        <w:rPr>
          <w:rFonts w:ascii="Times New Roman" w:hAnsi="Times New Roman" w:cs="Times New Roman"/>
          <w:sz w:val="24"/>
          <w:szCs w:val="24"/>
        </w:rPr>
        <w:t>;</w:t>
      </w:r>
    </w:p>
    <w:p w:rsidR="008B1175" w:rsidRPr="00604C5E" w:rsidRDefault="008B1175" w:rsidP="00F326B2">
      <w:pPr>
        <w:pStyle w:val="ListParagraph"/>
        <w:numPr>
          <w:ilvl w:val="1"/>
          <w:numId w:val="1"/>
        </w:numPr>
        <w:tabs>
          <w:tab w:val="clear" w:pos="780"/>
          <w:tab w:val="num" w:pos="0"/>
          <w:tab w:val="left" w:pos="855"/>
        </w:tabs>
        <w:spacing w:after="0" w:line="240" w:lineRule="auto"/>
        <w:ind w:left="0" w:firstLine="0"/>
        <w:jc w:val="both"/>
        <w:rPr>
          <w:rFonts w:ascii="Times New Roman" w:hAnsi="Times New Roman" w:cs="Times New Roman"/>
          <w:sz w:val="24"/>
          <w:szCs w:val="24"/>
          <w:lang w:eastAsia="lv-LV"/>
        </w:rPr>
      </w:pPr>
      <w:r w:rsidRPr="006F7A80">
        <w:rPr>
          <w:rFonts w:ascii="Times New Roman" w:hAnsi="Times New Roman" w:cs="Times New Roman"/>
          <w:sz w:val="24"/>
          <w:szCs w:val="24"/>
        </w:rPr>
        <w:t>Iepirkuma priekšmets “</w:t>
      </w:r>
      <w:r>
        <w:rPr>
          <w:rFonts w:ascii="Times New Roman" w:hAnsi="Times New Roman" w:cs="Times New Roman"/>
          <w:sz w:val="24"/>
          <w:szCs w:val="24"/>
        </w:rPr>
        <w:t xml:space="preserve">Papildus remonta darbi </w:t>
      </w:r>
      <w:r w:rsidRPr="006F7A80">
        <w:rPr>
          <w:rFonts w:ascii="Times New Roman" w:hAnsi="Times New Roman" w:cs="Times New Roman"/>
          <w:sz w:val="24"/>
          <w:szCs w:val="24"/>
        </w:rPr>
        <w:t>LU</w:t>
      </w:r>
      <w:r>
        <w:rPr>
          <w:rFonts w:ascii="Times New Roman" w:hAnsi="Times New Roman" w:cs="Times New Roman"/>
          <w:sz w:val="24"/>
          <w:szCs w:val="24"/>
        </w:rPr>
        <w:t xml:space="preserve"> mācību ēkā Aspazijas bulvārī 5</w:t>
      </w:r>
      <w:r w:rsidRPr="006F7A80">
        <w:rPr>
          <w:rFonts w:ascii="Times New Roman" w:hAnsi="Times New Roman" w:cs="Times New Roman"/>
          <w:sz w:val="24"/>
          <w:szCs w:val="24"/>
        </w:rPr>
        <w:t>,</w:t>
      </w:r>
      <w:r>
        <w:rPr>
          <w:rFonts w:ascii="Times New Roman" w:hAnsi="Times New Roman" w:cs="Times New Roman"/>
          <w:sz w:val="24"/>
          <w:szCs w:val="24"/>
        </w:rPr>
        <w:t xml:space="preserve"> Rīgā</w:t>
      </w:r>
      <w:r w:rsidRPr="00604C5E">
        <w:rPr>
          <w:rFonts w:ascii="Times New Roman" w:hAnsi="Times New Roman" w:cs="Times New Roman"/>
          <w:sz w:val="24"/>
          <w:szCs w:val="24"/>
        </w:rPr>
        <w:t xml:space="preserve">”;  CPV kods: </w:t>
      </w:r>
      <w:r w:rsidRPr="00E37442">
        <w:rPr>
          <w:rFonts w:ascii="Times New Roman" w:hAnsi="Times New Roman" w:cs="Times New Roman"/>
        </w:rPr>
        <w:t>45453000-7</w:t>
      </w:r>
      <w:r w:rsidRPr="00604C5E">
        <w:rPr>
          <w:rFonts w:ascii="Times New Roman" w:hAnsi="Times New Roman" w:cs="Times New Roman"/>
        </w:rPr>
        <w:t xml:space="preserve"> </w:t>
      </w:r>
      <w:r>
        <w:rPr>
          <w:rFonts w:ascii="Times New Roman" w:hAnsi="Times New Roman" w:cs="Times New Roman"/>
        </w:rPr>
        <w:t>;</w:t>
      </w:r>
    </w:p>
    <w:p w:rsidR="008B1175" w:rsidRPr="00D85394" w:rsidRDefault="008B1175"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4</w:t>
      </w:r>
      <w:r w:rsidRPr="00D85394">
        <w:rPr>
          <w:rFonts w:ascii="Times New Roman" w:hAnsi="Times New Roman" w:cs="Times New Roman"/>
          <w:sz w:val="24"/>
          <w:szCs w:val="24"/>
        </w:rPr>
        <w:t xml:space="preserve">.Līguma izpildes: </w:t>
      </w:r>
    </w:p>
    <w:p w:rsidR="008B1175" w:rsidRPr="00D85394" w:rsidRDefault="008B1175" w:rsidP="00C44145">
      <w:pPr>
        <w:tabs>
          <w:tab w:val="left" w:pos="540"/>
        </w:tabs>
        <w:spacing w:after="0" w:line="240" w:lineRule="auto"/>
        <w:ind w:left="360"/>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4</w:t>
      </w:r>
      <w:r w:rsidRPr="00D85394">
        <w:rPr>
          <w:rFonts w:ascii="Times New Roman" w:hAnsi="Times New Roman" w:cs="Times New Roman"/>
          <w:sz w:val="24"/>
          <w:szCs w:val="24"/>
        </w:rPr>
        <w:t>.1. laiks:</w:t>
      </w:r>
      <w:r>
        <w:rPr>
          <w:rFonts w:ascii="Times New Roman" w:hAnsi="Times New Roman" w:cs="Times New Roman"/>
          <w:sz w:val="24"/>
          <w:szCs w:val="24"/>
        </w:rPr>
        <w:t xml:space="preserve"> </w:t>
      </w:r>
      <w:r w:rsidRPr="006541EA">
        <w:rPr>
          <w:rFonts w:ascii="Times New Roman" w:hAnsi="Times New Roman" w:cs="Times New Roman"/>
          <w:sz w:val="24"/>
          <w:szCs w:val="24"/>
        </w:rPr>
        <w:t>sešu nedēļu</w:t>
      </w:r>
      <w:r>
        <w:rPr>
          <w:rFonts w:ascii="Times New Roman" w:hAnsi="Times New Roman" w:cs="Times New Roman"/>
          <w:sz w:val="24"/>
          <w:szCs w:val="24"/>
        </w:rPr>
        <w:t xml:space="preserve"> laikā no līguma noslēgšanas brīža;</w:t>
      </w:r>
    </w:p>
    <w:p w:rsidR="008B1175" w:rsidRDefault="008B1175"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w:t>
      </w:r>
      <w:r>
        <w:rPr>
          <w:rFonts w:ascii="Times New Roman" w:hAnsi="Times New Roman" w:cs="Times New Roman"/>
          <w:sz w:val="24"/>
          <w:szCs w:val="24"/>
        </w:rPr>
        <w:t>4</w:t>
      </w:r>
      <w:r w:rsidRPr="00D85394">
        <w:rPr>
          <w:rFonts w:ascii="Times New Roman" w:hAnsi="Times New Roman" w:cs="Times New Roman"/>
          <w:sz w:val="24"/>
          <w:szCs w:val="24"/>
        </w:rPr>
        <w:t>.2. vieta (tu</w:t>
      </w:r>
      <w:r>
        <w:rPr>
          <w:rFonts w:ascii="Times New Roman" w:hAnsi="Times New Roman" w:cs="Times New Roman"/>
          <w:sz w:val="24"/>
          <w:szCs w:val="24"/>
        </w:rPr>
        <w:t>rpmāk-Objekts):Aspazijas bulvārī 5</w:t>
      </w:r>
      <w:r w:rsidRPr="00D85394">
        <w:rPr>
          <w:rFonts w:ascii="Times New Roman" w:hAnsi="Times New Roman" w:cs="Times New Roman"/>
          <w:sz w:val="24"/>
          <w:szCs w:val="24"/>
        </w:rPr>
        <w:t>, Rīgā</w:t>
      </w:r>
      <w:r>
        <w:rPr>
          <w:rFonts w:ascii="Times New Roman" w:hAnsi="Times New Roman" w:cs="Times New Roman"/>
          <w:sz w:val="24"/>
          <w:szCs w:val="24"/>
        </w:rPr>
        <w:t>.</w:t>
      </w:r>
    </w:p>
    <w:p w:rsidR="008B1175" w:rsidRPr="00D85394" w:rsidRDefault="008B1175"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5</w:t>
      </w:r>
      <w:r w:rsidRPr="00D85394">
        <w:rPr>
          <w:rFonts w:ascii="Times New Roman" w:hAnsi="Times New Roman" w:cs="Times New Roman"/>
          <w:sz w:val="24"/>
          <w:szCs w:val="24"/>
        </w:rPr>
        <w:t>. Paredzamais iepirkuma apjoms: saskaņā ar šā nolikuma</w:t>
      </w:r>
      <w:r>
        <w:rPr>
          <w:rFonts w:ascii="Times New Roman" w:hAnsi="Times New Roman" w:cs="Times New Roman"/>
          <w:sz w:val="24"/>
          <w:szCs w:val="24"/>
        </w:rPr>
        <w:t xml:space="preserve"> (turpmāk-Nolikums) 2. pielikumu;</w:t>
      </w:r>
    </w:p>
    <w:p w:rsidR="008B1175" w:rsidRPr="00D85394" w:rsidRDefault="008B1175" w:rsidP="00C44145">
      <w:pPr>
        <w:tabs>
          <w:tab w:val="left" w:pos="855"/>
        </w:tabs>
        <w:spacing w:after="0" w:line="240" w:lineRule="auto"/>
        <w:jc w:val="both"/>
        <w:rPr>
          <w:rFonts w:ascii="Times New Roman" w:hAnsi="Times New Roman" w:cs="Times New Roman"/>
          <w:sz w:val="24"/>
          <w:szCs w:val="24"/>
        </w:rPr>
      </w:pPr>
      <w:r w:rsidRPr="006763EF">
        <w:rPr>
          <w:rFonts w:ascii="Times New Roman" w:hAnsi="Times New Roman" w:cs="Times New Roman"/>
          <w:sz w:val="24"/>
          <w:szCs w:val="24"/>
        </w:rPr>
        <w:t>1.</w:t>
      </w:r>
      <w:r>
        <w:rPr>
          <w:rFonts w:ascii="Times New Roman" w:hAnsi="Times New Roman" w:cs="Times New Roman"/>
          <w:sz w:val="24"/>
          <w:szCs w:val="24"/>
        </w:rPr>
        <w:t>6</w:t>
      </w:r>
      <w:r w:rsidRPr="006763EF">
        <w:rPr>
          <w:rFonts w:ascii="Times New Roman" w:hAnsi="Times New Roman" w:cs="Times New Roman"/>
          <w:sz w:val="24"/>
          <w:szCs w:val="24"/>
        </w:rPr>
        <w:t xml:space="preserve">. PASŪTĪTĀJA remontējamo telpu apskate un ieinteresēto personu sanāksme: Objekta apskate notiek ieinteresētām </w:t>
      </w:r>
      <w:r>
        <w:rPr>
          <w:rFonts w:ascii="Times New Roman" w:hAnsi="Times New Roman" w:cs="Times New Roman"/>
          <w:sz w:val="24"/>
          <w:szCs w:val="24"/>
        </w:rPr>
        <w:t xml:space="preserve">personām </w:t>
      </w:r>
      <w:r w:rsidRPr="006763EF">
        <w:rPr>
          <w:rFonts w:ascii="Times New Roman" w:hAnsi="Times New Roman" w:cs="Times New Roman"/>
          <w:sz w:val="24"/>
          <w:szCs w:val="24"/>
        </w:rPr>
        <w:t>vienlaikus, ja to pieprasa vismaz viens iespējamais pr</w:t>
      </w:r>
      <w:r>
        <w:rPr>
          <w:rFonts w:ascii="Times New Roman" w:hAnsi="Times New Roman" w:cs="Times New Roman"/>
          <w:sz w:val="24"/>
          <w:szCs w:val="24"/>
        </w:rPr>
        <w:t>etendents: 2014.</w:t>
      </w:r>
      <w:r w:rsidRPr="00173C2D">
        <w:rPr>
          <w:rFonts w:ascii="Times New Roman" w:hAnsi="Times New Roman" w:cs="Times New Roman"/>
          <w:sz w:val="24"/>
          <w:szCs w:val="24"/>
        </w:rPr>
        <w:t xml:space="preserve">gada </w:t>
      </w:r>
      <w:r w:rsidRPr="006541EA">
        <w:rPr>
          <w:rFonts w:ascii="Times New Roman" w:hAnsi="Times New Roman" w:cs="Times New Roman"/>
          <w:sz w:val="24"/>
          <w:szCs w:val="24"/>
        </w:rPr>
        <w:t>13</w:t>
      </w:r>
      <w:r w:rsidRPr="00173C2D">
        <w:rPr>
          <w:rFonts w:ascii="Times New Roman" w:hAnsi="Times New Roman" w:cs="Times New Roman"/>
          <w:sz w:val="24"/>
          <w:szCs w:val="24"/>
        </w:rPr>
        <w:t>.</w:t>
      </w:r>
      <w:r>
        <w:rPr>
          <w:rFonts w:ascii="Times New Roman" w:hAnsi="Times New Roman" w:cs="Times New Roman"/>
          <w:sz w:val="24"/>
          <w:szCs w:val="24"/>
        </w:rPr>
        <w:t xml:space="preserve">novembrī </w:t>
      </w:r>
      <w:r w:rsidRPr="006541EA">
        <w:rPr>
          <w:rFonts w:ascii="Times New Roman" w:hAnsi="Times New Roman" w:cs="Times New Roman"/>
          <w:sz w:val="24"/>
          <w:szCs w:val="24"/>
        </w:rPr>
        <w:t>plkst.10:00,</w:t>
      </w:r>
      <w:r w:rsidRPr="006763EF">
        <w:rPr>
          <w:rFonts w:ascii="Times New Roman" w:hAnsi="Times New Roman" w:cs="Times New Roman"/>
          <w:sz w:val="24"/>
          <w:szCs w:val="24"/>
        </w:rPr>
        <w:t xml:space="preserve"> adrese: </w:t>
      </w:r>
      <w:r>
        <w:rPr>
          <w:rFonts w:ascii="Times New Roman" w:hAnsi="Times New Roman" w:cs="Times New Roman"/>
          <w:sz w:val="24"/>
          <w:szCs w:val="24"/>
        </w:rPr>
        <w:t>Aspazijas bulvārī 5</w:t>
      </w:r>
      <w:r w:rsidRPr="006763EF">
        <w:rPr>
          <w:rFonts w:ascii="Times New Roman" w:hAnsi="Times New Roman" w:cs="Times New Roman"/>
          <w:sz w:val="24"/>
          <w:szCs w:val="24"/>
        </w:rPr>
        <w:t>, Rīgā</w:t>
      </w:r>
      <w:r>
        <w:rPr>
          <w:rFonts w:ascii="Times New Roman" w:hAnsi="Times New Roman" w:cs="Times New Roman"/>
          <w:sz w:val="24"/>
          <w:szCs w:val="24"/>
        </w:rPr>
        <w:t xml:space="preserve">, </w:t>
      </w:r>
      <w:r w:rsidRPr="006541EA">
        <w:rPr>
          <w:rFonts w:ascii="Times New Roman" w:hAnsi="Times New Roman" w:cs="Times New Roman"/>
          <w:sz w:val="24"/>
          <w:szCs w:val="24"/>
        </w:rPr>
        <w:t>foajē;</w:t>
      </w:r>
    </w:p>
    <w:p w:rsidR="008B1175" w:rsidRPr="00D85394" w:rsidRDefault="008B1175"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w:t>
      </w:r>
      <w:r>
        <w:rPr>
          <w:rFonts w:ascii="Times New Roman" w:hAnsi="Times New Roman" w:cs="Times New Roman"/>
          <w:sz w:val="24"/>
          <w:szCs w:val="24"/>
        </w:rPr>
        <w:t>7</w:t>
      </w:r>
      <w:r w:rsidRPr="00D85394">
        <w:rPr>
          <w:rFonts w:ascii="Times New Roman" w:hAnsi="Times New Roman" w:cs="Times New Roman"/>
          <w:sz w:val="24"/>
          <w:szCs w:val="24"/>
        </w:rPr>
        <w:t>. Kontaktpersonas, kuras ir pilnvarotas sniegt informāciju par iepirkumu:</w:t>
      </w:r>
    </w:p>
    <w:p w:rsidR="008B1175" w:rsidRPr="00D85394" w:rsidRDefault="008B1175"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w:t>
      </w:r>
      <w:r>
        <w:rPr>
          <w:rFonts w:ascii="Times New Roman" w:hAnsi="Times New Roman" w:cs="Times New Roman"/>
          <w:sz w:val="24"/>
          <w:szCs w:val="24"/>
        </w:rPr>
        <w:t>7</w:t>
      </w:r>
      <w:r w:rsidRPr="00D85394">
        <w:rPr>
          <w:rFonts w:ascii="Times New Roman" w:hAnsi="Times New Roman" w:cs="Times New Roman"/>
          <w:sz w:val="24"/>
          <w:szCs w:val="24"/>
        </w:rPr>
        <w:t xml:space="preserve">.1. Aleksandrs Poluektovs, LU Tehniskās daļas vadītājs, tālr. + 371  67034682, e-pasts: </w:t>
      </w:r>
      <w:hyperlink r:id="rId9"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w:t>
      </w:r>
    </w:p>
    <w:p w:rsidR="008B1175" w:rsidRPr="00FE5E4B" w:rsidRDefault="008B1175"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FE5E4B">
        <w:rPr>
          <w:rFonts w:ascii="Times New Roman" w:hAnsi="Times New Roman" w:cs="Times New Roman"/>
          <w:sz w:val="24"/>
          <w:szCs w:val="24"/>
        </w:rPr>
        <w:t>1.</w:t>
      </w:r>
      <w:r>
        <w:rPr>
          <w:rFonts w:ascii="Times New Roman" w:hAnsi="Times New Roman" w:cs="Times New Roman"/>
          <w:sz w:val="24"/>
          <w:szCs w:val="24"/>
        </w:rPr>
        <w:t>7</w:t>
      </w:r>
      <w:r w:rsidRPr="00FE5E4B">
        <w:rPr>
          <w:rFonts w:ascii="Times New Roman" w:hAnsi="Times New Roman" w:cs="Times New Roman"/>
          <w:sz w:val="24"/>
          <w:szCs w:val="24"/>
        </w:rPr>
        <w:t xml:space="preserve">.2. Vineta Kiršteine, LU juriste,  tālr. + 371  67034358, fax + 371 67034676, e-pasts- </w:t>
      </w:r>
      <w:hyperlink r:id="rId10" w:history="1">
        <w:r w:rsidRPr="00FE5E4B">
          <w:rPr>
            <w:rStyle w:val="Hyperlink"/>
            <w:rFonts w:ascii="Times New Roman" w:hAnsi="Times New Roman"/>
            <w:sz w:val="24"/>
            <w:szCs w:val="24"/>
          </w:rPr>
          <w:t>Vineta.Kirsteine@lu.lv</w:t>
        </w:r>
      </w:hyperlink>
    </w:p>
    <w:p w:rsidR="008B1175" w:rsidRDefault="008B1175" w:rsidP="00C44145">
      <w:pPr>
        <w:tabs>
          <w:tab w:val="left" w:pos="540"/>
        </w:tabs>
        <w:suppressAutoHyphens/>
        <w:spacing w:after="0" w:line="240" w:lineRule="auto"/>
        <w:jc w:val="both"/>
        <w:rPr>
          <w:rFonts w:ascii="Times New Roman" w:hAnsi="Times New Roman" w:cs="Times New Roman"/>
          <w:kern w:val="56"/>
          <w:sz w:val="24"/>
          <w:szCs w:val="24"/>
        </w:rPr>
      </w:pPr>
      <w:r w:rsidRPr="00FE5E4B">
        <w:rPr>
          <w:rFonts w:ascii="Times New Roman" w:hAnsi="Times New Roman" w:cs="Times New Roman"/>
          <w:sz w:val="24"/>
          <w:szCs w:val="24"/>
        </w:rPr>
        <w:t>1.</w:t>
      </w:r>
      <w:r>
        <w:rPr>
          <w:rFonts w:ascii="Times New Roman" w:hAnsi="Times New Roman" w:cs="Times New Roman"/>
          <w:sz w:val="24"/>
          <w:szCs w:val="24"/>
        </w:rPr>
        <w:t>8</w:t>
      </w:r>
      <w:r w:rsidRPr="00FE5E4B">
        <w:rPr>
          <w:rFonts w:ascii="Times New Roman" w:hAnsi="Times New Roman" w:cs="Times New Roman"/>
          <w:sz w:val="24"/>
          <w:szCs w:val="24"/>
        </w:rPr>
        <w:t xml:space="preserve">. </w:t>
      </w:r>
      <w:r w:rsidRPr="00FE5E4B">
        <w:rPr>
          <w:rFonts w:ascii="Times New Roman" w:hAnsi="Times New Roman" w:cs="Times New Roman"/>
          <w:kern w:val="56"/>
          <w:sz w:val="24"/>
          <w:szCs w:val="24"/>
        </w:rPr>
        <w:t>Pieeja Iepirkuma</w:t>
      </w:r>
      <w:r w:rsidRPr="00D85394">
        <w:rPr>
          <w:rFonts w:ascii="Times New Roman" w:hAnsi="Times New Roman" w:cs="Times New Roman"/>
          <w:kern w:val="56"/>
          <w:sz w:val="24"/>
          <w:szCs w:val="24"/>
        </w:rPr>
        <w:t xml:space="preserve"> dokumentiem un papildus informācijas sniegšana:</w:t>
      </w:r>
    </w:p>
    <w:p w:rsidR="008B1175" w:rsidRDefault="008B1175" w:rsidP="00A46A0C">
      <w:pPr>
        <w:widowControl w:val="0"/>
        <w:spacing w:before="120"/>
        <w:jc w:val="both"/>
        <w:rPr>
          <w:rFonts w:ascii="Times New Roman" w:hAnsi="Times New Roman" w:cs="Times New Roman"/>
          <w:kern w:val="56"/>
          <w:sz w:val="24"/>
          <w:szCs w:val="24"/>
        </w:rPr>
      </w:pPr>
      <w:r w:rsidRPr="002F2AEE">
        <w:rPr>
          <w:rFonts w:ascii="Times New Roman" w:hAnsi="Times New Roman" w:cs="Times New Roman"/>
          <w:kern w:val="56"/>
          <w:sz w:val="24"/>
          <w:szCs w:val="24"/>
        </w:rPr>
        <w:t xml:space="preserve"> 1.</w:t>
      </w:r>
      <w:r>
        <w:rPr>
          <w:rFonts w:ascii="Times New Roman" w:hAnsi="Times New Roman" w:cs="Times New Roman"/>
          <w:kern w:val="56"/>
          <w:sz w:val="24"/>
          <w:szCs w:val="24"/>
        </w:rPr>
        <w:t>8</w:t>
      </w:r>
      <w:r w:rsidRPr="002F2AEE">
        <w:rPr>
          <w:rFonts w:ascii="Times New Roman" w:hAnsi="Times New Roman" w:cs="Times New Roman"/>
          <w:kern w:val="56"/>
          <w:sz w:val="24"/>
          <w:szCs w:val="24"/>
        </w:rPr>
        <w:t xml:space="preserve">.1. </w:t>
      </w:r>
      <w:r w:rsidRPr="002F2AEE">
        <w:rPr>
          <w:rFonts w:ascii="Times New Roman" w:hAnsi="Times New Roman" w:cs="Times New Roman"/>
          <w:sz w:val="24"/>
          <w:szCs w:val="24"/>
        </w:rPr>
        <w:t xml:space="preserve">Pretendents ir tiesīgs prasīt papildu informāciju, nosūtot LU Iepirkumu komisijai (turpmāk – Komisija) adresētu vēstuli pa pastu: LU Saimniecības pārvalde, Baznīcas iela 5, 201.kab., Rīga, Latvija, LV-1010, vai faksu: +371 67034676 vai elektroniski: iepirkums@lu.lv. </w:t>
      </w:r>
      <w:bookmarkStart w:id="3" w:name="_Toc42401992"/>
      <w:bookmarkStart w:id="4" w:name="_Toc169332893"/>
    </w:p>
    <w:p w:rsidR="008B1175" w:rsidRPr="00A46A0C" w:rsidRDefault="008B1175" w:rsidP="00A46A0C">
      <w:pPr>
        <w:widowControl w:val="0"/>
        <w:spacing w:before="120"/>
        <w:jc w:val="both"/>
        <w:rPr>
          <w:rFonts w:ascii="Times New Roman" w:hAnsi="Times New Roman" w:cs="Times New Roman"/>
          <w:kern w:val="56"/>
          <w:sz w:val="24"/>
          <w:szCs w:val="24"/>
        </w:rPr>
      </w:pP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8</w:t>
      </w:r>
      <w:r w:rsidRPr="006763EF">
        <w:rPr>
          <w:rFonts w:ascii="Times New Roman" w:hAnsi="Times New Roman" w:cs="Times New Roman"/>
          <w:kern w:val="56"/>
          <w:sz w:val="24"/>
          <w:szCs w:val="24"/>
        </w:rPr>
        <w:t xml:space="preserve">.2. Pasūtītājs nodrošina brīvu un tiešu elektronisko pieeju iepirkuma procedūras dokumentiem  </w:t>
      </w:r>
      <w:hyperlink r:id="rId11"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sadaļā „Iepirkumi”;</w:t>
      </w:r>
    </w:p>
    <w:p w:rsidR="008B1175" w:rsidRDefault="008B1175" w:rsidP="00C44145">
      <w:pPr>
        <w:widowControl w:val="0"/>
        <w:spacing w:after="0" w:line="240" w:lineRule="auto"/>
        <w:ind w:hanging="792"/>
        <w:jc w:val="both"/>
        <w:rPr>
          <w:rFonts w:ascii="Times New Roman" w:hAnsi="Times New Roman" w:cs="Times New Roman"/>
          <w:kern w:val="56"/>
          <w:sz w:val="24"/>
          <w:szCs w:val="24"/>
        </w:rPr>
      </w:pPr>
      <w:r>
        <w:rPr>
          <w:rFonts w:ascii="Times New Roman" w:hAnsi="Times New Roman" w:cs="Times New Roman"/>
          <w:kern w:val="56"/>
          <w:sz w:val="24"/>
          <w:szCs w:val="24"/>
        </w:rPr>
        <w:t xml:space="preserve">             </w:t>
      </w: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8</w:t>
      </w:r>
      <w:r w:rsidRPr="006763EF">
        <w:rPr>
          <w:rFonts w:ascii="Times New Roman" w:hAnsi="Times New Roman" w:cs="Times New Roman"/>
          <w:kern w:val="56"/>
          <w:sz w:val="24"/>
          <w:szCs w:val="24"/>
        </w:rPr>
        <w:t xml:space="preserve">.3. Saskaņā ar Publisko iepirkumu likuma (turpmāk-PIL) 30.panta regulējumu, Pasūtītājs  papildus informāciju, kā arī citu informāciju, kas ir saistīta ar šo iepirkumu, publicē savā mājas lapā: </w:t>
      </w:r>
      <w:hyperlink r:id="rId12"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w:t>
      </w:r>
    </w:p>
    <w:p w:rsidR="008B1175" w:rsidRPr="006763EF" w:rsidRDefault="008B1175" w:rsidP="00C44145">
      <w:pPr>
        <w:widowControl w:val="0"/>
        <w:spacing w:after="0" w:line="240" w:lineRule="auto"/>
        <w:ind w:hanging="792"/>
        <w:jc w:val="both"/>
        <w:rPr>
          <w:rFonts w:ascii="Times New Roman" w:hAnsi="Times New Roman" w:cs="Times New Roman"/>
          <w:b/>
          <w:bCs/>
          <w:kern w:val="56"/>
          <w:sz w:val="24"/>
          <w:szCs w:val="24"/>
        </w:rPr>
      </w:pPr>
    </w:p>
    <w:p w:rsidR="008B1175" w:rsidRPr="006763EF" w:rsidRDefault="008B1175" w:rsidP="00C44145">
      <w:pPr>
        <w:tabs>
          <w:tab w:val="left" w:pos="426"/>
        </w:tabs>
        <w:spacing w:after="0" w:line="240" w:lineRule="auto"/>
        <w:ind w:hanging="792"/>
        <w:jc w:val="both"/>
        <w:rPr>
          <w:rFonts w:ascii="Times New Roman" w:hAnsi="Times New Roman" w:cs="Times New Roman"/>
          <w:sz w:val="24"/>
          <w:szCs w:val="24"/>
        </w:rPr>
      </w:pPr>
      <w:r w:rsidRPr="006763EF">
        <w:rPr>
          <w:rFonts w:ascii="Times New Roman" w:hAnsi="Times New Roman" w:cs="Times New Roman"/>
          <w:sz w:val="24"/>
          <w:szCs w:val="24"/>
        </w:rPr>
        <w:t xml:space="preserve">           1.</w:t>
      </w:r>
      <w:r>
        <w:rPr>
          <w:rFonts w:ascii="Times New Roman" w:hAnsi="Times New Roman" w:cs="Times New Roman"/>
          <w:sz w:val="24"/>
          <w:szCs w:val="24"/>
        </w:rPr>
        <w:t>9</w:t>
      </w:r>
      <w:r w:rsidRPr="006763EF">
        <w:rPr>
          <w:rFonts w:ascii="Times New Roman" w:hAnsi="Times New Roman" w:cs="Times New Roman"/>
          <w:sz w:val="24"/>
          <w:szCs w:val="24"/>
        </w:rPr>
        <w:t>. Iepirkums tiek veikts pamatojoties uz PIL 8.</w:t>
      </w:r>
      <w:r w:rsidRPr="006763EF">
        <w:rPr>
          <w:rFonts w:ascii="Times New Roman" w:hAnsi="Times New Roman" w:cs="Times New Roman"/>
          <w:sz w:val="24"/>
          <w:szCs w:val="24"/>
          <w:vertAlign w:val="superscript"/>
        </w:rPr>
        <w:t>2</w:t>
      </w:r>
      <w:r w:rsidRPr="006763EF">
        <w:rPr>
          <w:rFonts w:ascii="Times New Roman" w:hAnsi="Times New Roman" w:cs="Times New Roman"/>
          <w:sz w:val="24"/>
          <w:szCs w:val="24"/>
        </w:rPr>
        <w:t>pantu.</w:t>
      </w:r>
    </w:p>
    <w:p w:rsidR="008B1175" w:rsidRDefault="008B1175" w:rsidP="00C44145">
      <w:pPr>
        <w:widowControl w:val="0"/>
        <w:spacing w:after="0" w:line="240" w:lineRule="auto"/>
        <w:jc w:val="both"/>
        <w:rPr>
          <w:rFonts w:ascii="Times New Roman" w:hAnsi="Times New Roman" w:cs="Times New Roman"/>
          <w:b/>
          <w:bCs/>
          <w:sz w:val="24"/>
          <w:szCs w:val="24"/>
          <w:lang w:eastAsia="ar-SA"/>
        </w:rPr>
      </w:pPr>
    </w:p>
    <w:p w:rsidR="008B1175" w:rsidRPr="00D85394" w:rsidRDefault="008B1175" w:rsidP="006763EF">
      <w:pPr>
        <w:widowControl w:val="0"/>
        <w:spacing w:before="120" w:after="0" w:line="240" w:lineRule="auto"/>
        <w:jc w:val="both"/>
        <w:rPr>
          <w:rFonts w:ascii="Times New Roman" w:hAnsi="Times New Roman" w:cs="Times New Roman"/>
          <w:b/>
          <w:bCs/>
          <w:sz w:val="24"/>
          <w:szCs w:val="24"/>
          <w:lang w:eastAsia="ar-SA"/>
        </w:rPr>
      </w:pPr>
      <w:r w:rsidRPr="00D85394">
        <w:rPr>
          <w:rFonts w:ascii="Times New Roman" w:hAnsi="Times New Roman" w:cs="Times New Roman"/>
          <w:b/>
          <w:bCs/>
          <w:sz w:val="24"/>
          <w:szCs w:val="24"/>
          <w:lang w:eastAsia="ar-SA"/>
        </w:rPr>
        <w:t>II  PIEDĀVĀJUMA NOFORMĒŠANAS UN IESNIEGŠANAS KĀRTĪBA</w:t>
      </w:r>
    </w:p>
    <w:p w:rsidR="008B1175" w:rsidRPr="00D85394" w:rsidRDefault="008B1175" w:rsidP="00D85394">
      <w:pPr>
        <w:suppressAutoHyphens/>
        <w:spacing w:after="0" w:line="240" w:lineRule="auto"/>
        <w:rPr>
          <w:rFonts w:ascii="Times New Roman" w:hAnsi="Times New Roman" w:cs="Times New Roman"/>
          <w:sz w:val="24"/>
          <w:szCs w:val="24"/>
          <w:lang w:eastAsia="ar-SA"/>
        </w:rPr>
      </w:pPr>
    </w:p>
    <w:p w:rsidR="008B1175" w:rsidRPr="00D85394" w:rsidRDefault="008B1175" w:rsidP="00BB6F90">
      <w:pPr>
        <w:numPr>
          <w:ilvl w:val="1"/>
          <w:numId w:val="5"/>
        </w:numPr>
        <w:tabs>
          <w:tab w:val="left" w:pos="851"/>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Noformējot piedāvājumu jāievēro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olikumā ietvertās prasības un piedāvājuma noformējumā jāietver:</w:t>
      </w:r>
    </w:p>
    <w:p w:rsidR="008B1175" w:rsidRPr="00D85394" w:rsidRDefault="008B1175"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titullapa, kas satur Pretendenta nosaukumu, adresi, reģistrācijas vietu, numuru, un šā iepirkuma nosaukumu;</w:t>
      </w:r>
    </w:p>
    <w:p w:rsidR="008B1175" w:rsidRPr="00D85394" w:rsidRDefault="008B1175"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apliecinājumu, kas aizpildīts pēc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olikuma  1. pielikuma parauga;</w:t>
      </w:r>
    </w:p>
    <w:p w:rsidR="008B1175" w:rsidRPr="00D85394" w:rsidRDefault="008B1175"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atlases dokumentus;</w:t>
      </w:r>
    </w:p>
    <w:p w:rsidR="008B1175" w:rsidRPr="00C44145" w:rsidRDefault="008B1175" w:rsidP="00BB6F90">
      <w:pPr>
        <w:numPr>
          <w:ilvl w:val="2"/>
          <w:numId w:val="5"/>
        </w:numPr>
        <w:tabs>
          <w:tab w:val="clear" w:pos="1872"/>
          <w:tab w:val="num" w:pos="0"/>
        </w:tabs>
        <w:suppressAutoHyphens/>
        <w:spacing w:after="0" w:line="240" w:lineRule="auto"/>
        <w:ind w:left="0" w:firstLine="851"/>
        <w:jc w:val="both"/>
        <w:rPr>
          <w:rFonts w:ascii="Times New Roman" w:hAnsi="Times New Roman" w:cs="Times New Roman"/>
          <w:sz w:val="24"/>
          <w:szCs w:val="24"/>
        </w:rPr>
      </w:pPr>
      <w:r w:rsidRPr="00C44145">
        <w:rPr>
          <w:rFonts w:ascii="Times New Roman" w:hAnsi="Times New Roman" w:cs="Times New Roman"/>
          <w:sz w:val="24"/>
          <w:szCs w:val="24"/>
          <w:lang w:eastAsia="ar-SA"/>
        </w:rPr>
        <w:t xml:space="preserve">      Tehnisko piedāvājumu, kas atbilst Nolikumā (skatīt 2. pielikumu) noteiktām Pasūtītāja prasībām. </w:t>
      </w:r>
      <w:r w:rsidRPr="00C44145">
        <w:rPr>
          <w:rFonts w:ascii="Times New Roman" w:hAnsi="Times New Roman" w:cs="Times New Roman"/>
          <w:sz w:val="24"/>
          <w:szCs w:val="24"/>
        </w:rPr>
        <w:t xml:space="preserve">Pretendents iesniedz Tehnisko piedāvājumu aizpildītā </w:t>
      </w:r>
      <w:r w:rsidRPr="004D2BD3">
        <w:rPr>
          <w:rFonts w:ascii="Times New Roman" w:hAnsi="Times New Roman" w:cs="Times New Roman"/>
          <w:sz w:val="24"/>
          <w:szCs w:val="24"/>
        </w:rPr>
        <w:t>2.pielikuma formā, kā arī lokālo tāmju / koptāmes veidā, sagatavotu atbilstoši būvniecības nozares tiesiska</w:t>
      </w:r>
      <w:r w:rsidRPr="00D40F67">
        <w:rPr>
          <w:rFonts w:ascii="Times New Roman" w:hAnsi="Times New Roman" w:cs="Times New Roman"/>
          <w:sz w:val="24"/>
          <w:szCs w:val="24"/>
        </w:rPr>
        <w:t>ja</w:t>
      </w:r>
      <w:r w:rsidRPr="004D2BD3">
        <w:rPr>
          <w:rFonts w:ascii="Times New Roman" w:hAnsi="Times New Roman" w:cs="Times New Roman"/>
          <w:sz w:val="24"/>
          <w:szCs w:val="24"/>
        </w:rPr>
        <w:t>m regulējumam.</w:t>
      </w:r>
      <w:r w:rsidRPr="00C44145">
        <w:rPr>
          <w:rFonts w:ascii="Times New Roman" w:hAnsi="Times New Roman" w:cs="Times New Roman"/>
          <w:sz w:val="24"/>
          <w:szCs w:val="24"/>
        </w:rPr>
        <w:t xml:space="preserve"> Piedāvājuma tāmēs precīzi jāuzrāda visi izpildei nepieciešamie materiāli un visi nepieciešamie izdevumi: telpu attīrīšanai un sakopšanai, būvgružu iznešanai un izvešanai uz izgāztuvi, nepieciešamo mehānismu un tehnisko līdzekļu nomai – būvgružu konteineri, būvgružu novadcaurules un vinčas, pacēlāji u.c. Gadījumā, ja pretendents tehniskajā specifikācijā norādītā materiāla /izstrādājuma vietā piedāvā citu materiālu vai izstrādājumu, tad pretendentam ar ražotāja tehnisko dokumentāciju (ražotāja atbilstības deklarācija neattiecas pie tehniskās dokumentācijas) / kompetentas institūcijas izsniegtu </w:t>
      </w:r>
      <w:r>
        <w:rPr>
          <w:rFonts w:ascii="Times New Roman" w:hAnsi="Times New Roman" w:cs="Times New Roman"/>
          <w:sz w:val="24"/>
          <w:szCs w:val="24"/>
        </w:rPr>
        <w:t>apliecinājumu pa</w:t>
      </w:r>
      <w:r w:rsidRPr="00C44145">
        <w:rPr>
          <w:rFonts w:ascii="Times New Roman" w:hAnsi="Times New Roman" w:cs="Times New Roman"/>
          <w:sz w:val="24"/>
          <w:szCs w:val="24"/>
        </w:rPr>
        <w:t>r pārbaudes rezultātiem jāpierāda, ka piedāvātais materiāls vai izstrādājums ir ekvivalents un apmierina pasūtītāja pr</w:t>
      </w:r>
      <w:r>
        <w:rPr>
          <w:rFonts w:ascii="Times New Roman" w:hAnsi="Times New Roman" w:cs="Times New Roman"/>
          <w:sz w:val="24"/>
          <w:szCs w:val="24"/>
        </w:rPr>
        <w:t>asība</w:t>
      </w:r>
      <w:r w:rsidRPr="00C44145">
        <w:rPr>
          <w:rFonts w:ascii="Times New Roman" w:hAnsi="Times New Roman" w:cs="Times New Roman"/>
          <w:sz w:val="24"/>
          <w:szCs w:val="24"/>
        </w:rPr>
        <w:t>s. Pretendentam jāņem vērā, ka telpu trūkuma dēļ pasūtītājam nav iespējams nodot piemērotas palīgtelpas materiālu glabāšanai un strādnieku pārģērbšanai.</w:t>
      </w:r>
      <w:r>
        <w:rPr>
          <w:rFonts w:ascii="Times New Roman" w:hAnsi="Times New Roman" w:cs="Times New Roman"/>
          <w:sz w:val="24"/>
          <w:szCs w:val="24"/>
        </w:rPr>
        <w:t xml:space="preserve"> </w:t>
      </w:r>
      <w:r w:rsidRPr="00C44145">
        <w:rPr>
          <w:rFonts w:ascii="Times New Roman" w:hAnsi="Times New Roman" w:cs="Times New Roman"/>
          <w:sz w:val="24"/>
          <w:szCs w:val="24"/>
        </w:rPr>
        <w:t>Remonta darbi no</w:t>
      </w:r>
      <w:r>
        <w:rPr>
          <w:rFonts w:ascii="Times New Roman" w:hAnsi="Times New Roman" w:cs="Times New Roman"/>
          <w:sz w:val="24"/>
          <w:szCs w:val="24"/>
        </w:rPr>
        <w:t>tiks apstākļos, kad Objektā var</w:t>
      </w:r>
      <w:r w:rsidRPr="00C44145">
        <w:rPr>
          <w:rFonts w:ascii="Times New Roman" w:hAnsi="Times New Roman" w:cs="Times New Roman"/>
          <w:sz w:val="24"/>
          <w:szCs w:val="24"/>
        </w:rPr>
        <w:t xml:space="preserve"> notikt nodarbības/ publiskie pasākumi, kas var ie</w:t>
      </w:r>
      <w:r>
        <w:rPr>
          <w:rFonts w:ascii="Times New Roman" w:hAnsi="Times New Roman" w:cs="Times New Roman"/>
          <w:sz w:val="24"/>
          <w:szCs w:val="24"/>
        </w:rPr>
        <w:t>tekmēt darbu norisi;</w:t>
      </w:r>
    </w:p>
    <w:p w:rsidR="008B1175" w:rsidRPr="00D85394" w:rsidRDefault="008B1175" w:rsidP="00BB6F90">
      <w:pPr>
        <w:numPr>
          <w:ilvl w:val="2"/>
          <w:numId w:val="5"/>
        </w:numPr>
        <w:tabs>
          <w:tab w:val="num" w:pos="993"/>
        </w:tabs>
        <w:suppressAutoHyphens/>
        <w:spacing w:after="0" w:line="240" w:lineRule="auto"/>
        <w:ind w:hanging="1872"/>
        <w:jc w:val="both"/>
        <w:rPr>
          <w:rFonts w:ascii="Times New Roman" w:hAnsi="Times New Roman" w:cs="Times New Roman"/>
          <w:sz w:val="24"/>
          <w:szCs w:val="24"/>
        </w:rPr>
      </w:pPr>
      <w:r w:rsidRPr="00D85394">
        <w:rPr>
          <w:rFonts w:ascii="Times New Roman" w:hAnsi="Times New Roman" w:cs="Times New Roman"/>
          <w:sz w:val="24"/>
          <w:szCs w:val="24"/>
          <w:lang w:eastAsia="ar-SA"/>
        </w:rPr>
        <w:t>Finanšu piedāvājumu (3. pielikums)</w:t>
      </w:r>
      <w:r>
        <w:rPr>
          <w:rFonts w:ascii="Times New Roman" w:hAnsi="Times New Roman" w:cs="Times New Roman"/>
          <w:sz w:val="24"/>
          <w:szCs w:val="24"/>
          <w:lang w:eastAsia="ar-SA"/>
        </w:rPr>
        <w:t>.</w:t>
      </w:r>
    </w:p>
    <w:p w:rsidR="008B1175" w:rsidRPr="00D2390C" w:rsidRDefault="008B1175" w:rsidP="00BB6F90">
      <w:pPr>
        <w:numPr>
          <w:ilvl w:val="1"/>
          <w:numId w:val="5"/>
        </w:numPr>
        <w:tabs>
          <w:tab w:val="clear" w:pos="1020"/>
          <w:tab w:val="num" w:pos="0"/>
        </w:tabs>
        <w:suppressAutoHyphens/>
        <w:spacing w:after="0" w:line="240" w:lineRule="auto"/>
        <w:ind w:left="0" w:firstLine="0"/>
        <w:jc w:val="both"/>
        <w:rPr>
          <w:rFonts w:ascii="Times New Roman" w:hAnsi="Times New Roman" w:cs="Times New Roman"/>
          <w:sz w:val="24"/>
          <w:szCs w:val="24"/>
        </w:rPr>
      </w:pPr>
      <w:r w:rsidRPr="00D85394">
        <w:rPr>
          <w:rFonts w:ascii="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r>
        <w:rPr>
          <w:rFonts w:ascii="Times New Roman" w:hAnsi="Times New Roman" w:cs="Times New Roman"/>
          <w:sz w:val="24"/>
          <w:szCs w:val="24"/>
        </w:rPr>
        <w:t>,</w:t>
      </w:r>
      <w:r w:rsidRPr="001B5AFF">
        <w:rPr>
          <w:rFonts w:ascii="Times New Roman" w:hAnsi="Times New Roman" w:cs="Times New Roman"/>
          <w:sz w:val="24"/>
          <w:szCs w:val="24"/>
        </w:rPr>
        <w:t xml:space="preserve"> </w:t>
      </w:r>
      <w:r>
        <w:rPr>
          <w:rFonts w:ascii="Times New Roman" w:hAnsi="Times New Roman" w:cs="Times New Roman"/>
          <w:sz w:val="24"/>
          <w:szCs w:val="24"/>
        </w:rPr>
        <w:t>vienlaikus vērā ņemot PIL33. panta septītās daļas attiecīgo regulējumu.</w:t>
      </w:r>
    </w:p>
    <w:p w:rsidR="008B1175" w:rsidRPr="00D85394" w:rsidRDefault="008B1175"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Pretendentam jāiesniedz piedāvājuma oriģināls un kopija (ar norādēm “Oriģināls”, “Kopija”).</w:t>
      </w:r>
    </w:p>
    <w:p w:rsidR="008B1175" w:rsidRPr="00D85394" w:rsidRDefault="008B1175" w:rsidP="00BB6F90">
      <w:pPr>
        <w:numPr>
          <w:ilvl w:val="1"/>
          <w:numId w:val="5"/>
        </w:numPr>
        <w:tabs>
          <w:tab w:val="left" w:pos="0"/>
        </w:tabs>
        <w:suppressAutoHyphens/>
        <w:autoSpaceDE w:val="0"/>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8B1175" w:rsidRPr="00D85394" w:rsidRDefault="008B1175" w:rsidP="00BB6F90">
      <w:pPr>
        <w:numPr>
          <w:ilvl w:val="1"/>
          <w:numId w:val="5"/>
        </w:numPr>
        <w:tabs>
          <w:tab w:val="left" w:pos="709"/>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Piedāvājumu var nogādāt ar vēstuli, kurjera pastu /personiski.</w:t>
      </w:r>
    </w:p>
    <w:p w:rsidR="008B1175" w:rsidRPr="00D85394" w:rsidRDefault="008B1175"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Abi piedāvājuma eksemplāri jāiesniedz (jānogādā) vienā aizvērtā, aizzīmogotā un parakstītā aploksnē. Ja Piedāvājums netiks noformēts atbilstoši augstāk minētajai prasībai, tas tiks atgriezts Pretendentam, to  nereģistrējot.</w:t>
      </w:r>
    </w:p>
    <w:p w:rsidR="008B1175" w:rsidRPr="00D85394" w:rsidRDefault="008B1175" w:rsidP="00BB6F90">
      <w:pPr>
        <w:numPr>
          <w:ilvl w:val="1"/>
          <w:numId w:val="5"/>
        </w:numPr>
        <w:tabs>
          <w:tab w:val="left" w:pos="851"/>
        </w:tabs>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Uz aploksnes jānorāda sekojoša informācija: </w:t>
      </w:r>
    </w:p>
    <w:p w:rsidR="008B1175" w:rsidRPr="00D85394" w:rsidRDefault="008B1175"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Latvijas Universitātes Saimniecības pārvalde,</w:t>
      </w:r>
    </w:p>
    <w:p w:rsidR="008B1175" w:rsidRPr="00D85394" w:rsidRDefault="008B1175"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Baznīcas iela 5,Rīga, LV-1010,</w:t>
      </w:r>
    </w:p>
    <w:p w:rsidR="008B1175" w:rsidRPr="00D85394" w:rsidRDefault="008B1175" w:rsidP="00BB6F90">
      <w:pPr>
        <w:numPr>
          <w:ilvl w:val="2"/>
          <w:numId w:val="5"/>
        </w:numPr>
        <w:tabs>
          <w:tab w:val="clear" w:pos="1872"/>
          <w:tab w:val="num" w:pos="993"/>
          <w:tab w:val="left" w:pos="1843"/>
        </w:tabs>
        <w:suppressAutoHyphens/>
        <w:spacing w:after="0" w:line="240" w:lineRule="auto"/>
        <w:ind w:left="0" w:firstLine="993"/>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atzīme </w:t>
      </w: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r w:rsidRPr="00D85394">
        <w:rPr>
          <w:rFonts w:ascii="Times New Roman" w:hAnsi="Times New Roman" w:cs="Times New Roman"/>
          <w:sz w:val="24"/>
          <w:szCs w:val="24"/>
        </w:rPr>
        <w:t xml:space="preserve">LU </w:t>
      </w:r>
      <w:r>
        <w:rPr>
          <w:rFonts w:ascii="Times New Roman" w:hAnsi="Times New Roman" w:cs="Times New Roman"/>
          <w:sz w:val="24"/>
          <w:szCs w:val="24"/>
        </w:rPr>
        <w:t>mācību ēkā Aspazijas bulvārī 5</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sidRPr="00865833">
        <w:rPr>
          <w:rFonts w:ascii="Times New Roman" w:hAnsi="Times New Roman" w:cs="Times New Roman"/>
          <w:sz w:val="24"/>
          <w:szCs w:val="24"/>
        </w:rPr>
        <w:t>ā</w:t>
      </w:r>
      <w:r w:rsidRPr="00D85394">
        <w:rPr>
          <w:rFonts w:ascii="Times New Roman" w:hAnsi="Times New Roman" w:cs="Times New Roman"/>
          <w:sz w:val="24"/>
          <w:szCs w:val="24"/>
        </w:rPr>
        <w:t>”</w:t>
      </w:r>
    </w:p>
    <w:p w:rsidR="008B1175" w:rsidRPr="00D85394" w:rsidRDefault="008B1175"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201</w:t>
      </w:r>
      <w:r>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50 </w:t>
      </w:r>
      <w:r w:rsidRPr="00D85394">
        <w:rPr>
          <w:rFonts w:ascii="Times New Roman" w:hAnsi="Times New Roman" w:cs="Times New Roman"/>
          <w:sz w:val="24"/>
          <w:szCs w:val="24"/>
          <w:lang w:eastAsia="ar-SA"/>
        </w:rPr>
        <w:t>_I),</w:t>
      </w:r>
    </w:p>
    <w:p w:rsidR="008B1175" w:rsidRDefault="008B1175"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Pretendenta nosaukums un adrese.  </w:t>
      </w:r>
    </w:p>
    <w:p w:rsidR="008B1175" w:rsidRPr="00D85394" w:rsidRDefault="008B1175" w:rsidP="00BB6F90">
      <w:pPr>
        <w:numPr>
          <w:ilvl w:val="1"/>
          <w:numId w:val="5"/>
        </w:numPr>
        <w:tabs>
          <w:tab w:val="left" w:pos="851"/>
        </w:tabs>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Piedāvājuma iesniegšanas vieta un kārtība: </w:t>
      </w:r>
    </w:p>
    <w:p w:rsidR="008B1175" w:rsidRPr="00D85394" w:rsidRDefault="008B1175"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Piedāvājums iesniedzams LU Saimniecības pārvaldē, 201.telpā, 2.stāvā, Baznīcas ielā 5, Rīgā. </w:t>
      </w:r>
    </w:p>
    <w:p w:rsidR="008B1175" w:rsidRPr="00D85394" w:rsidRDefault="008B1175"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E426B7">
        <w:rPr>
          <w:rFonts w:ascii="Times New Roman" w:hAnsi="Times New Roman" w:cs="Times New Roman"/>
          <w:sz w:val="24"/>
          <w:szCs w:val="24"/>
          <w:lang w:eastAsia="ar-SA"/>
        </w:rPr>
        <w:t>Piedāvājums jāiesniedz darba dienās, no plkst. 8:30 – 12:00 un no 13:00 – 16:30, līdz 2014.</w:t>
      </w:r>
      <w:r>
        <w:rPr>
          <w:rFonts w:ascii="Times New Roman" w:hAnsi="Times New Roman" w:cs="Times New Roman"/>
          <w:sz w:val="24"/>
          <w:szCs w:val="24"/>
          <w:lang w:eastAsia="ar-SA"/>
        </w:rPr>
        <w:t xml:space="preserve"> </w:t>
      </w:r>
      <w:r w:rsidRPr="00CF1A3E">
        <w:rPr>
          <w:rFonts w:ascii="Times New Roman" w:hAnsi="Times New Roman" w:cs="Times New Roman"/>
          <w:sz w:val="24"/>
          <w:szCs w:val="24"/>
          <w:lang w:eastAsia="ar-SA"/>
        </w:rPr>
        <w:t>gada 22. novembrim</w:t>
      </w:r>
      <w:r w:rsidRPr="00865833">
        <w:rPr>
          <w:rFonts w:ascii="Times New Roman" w:hAnsi="Times New Roman" w:cs="Times New Roman"/>
          <w:sz w:val="24"/>
          <w:szCs w:val="24"/>
          <w:lang w:eastAsia="ar-SA"/>
        </w:rPr>
        <w:t xml:space="preserve"> plkst.11:00.</w:t>
      </w:r>
      <w:r w:rsidRPr="00D85394">
        <w:rPr>
          <w:rFonts w:ascii="Times New Roman" w:hAnsi="Times New Roman" w:cs="Times New Roman"/>
          <w:sz w:val="24"/>
          <w:szCs w:val="24"/>
          <w:lang w:eastAsia="ar-SA"/>
        </w:rPr>
        <w:t xml:space="preserve"> </w:t>
      </w:r>
    </w:p>
    <w:p w:rsidR="008B1175" w:rsidRPr="00D85394" w:rsidRDefault="008B1175"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Pēc norādītā termiņa piedāvājumi netiks pieņemti.</w:t>
      </w:r>
    </w:p>
    <w:p w:rsidR="008B1175" w:rsidRPr="006F7A80" w:rsidRDefault="008B1175" w:rsidP="00BB6F90">
      <w:pPr>
        <w:pStyle w:val="ListParagraph"/>
        <w:numPr>
          <w:ilvl w:val="1"/>
          <w:numId w:val="5"/>
        </w:numPr>
        <w:tabs>
          <w:tab w:val="clear" w:pos="1020"/>
        </w:tabs>
        <w:spacing w:after="0" w:line="240" w:lineRule="auto"/>
        <w:ind w:left="0" w:firstLine="0"/>
        <w:jc w:val="both"/>
        <w:rPr>
          <w:rFonts w:ascii="Times New Roman" w:hAnsi="Times New Roman" w:cs="Times New Roman"/>
          <w:sz w:val="24"/>
          <w:szCs w:val="24"/>
          <w:lang w:val="en-GB"/>
        </w:rPr>
      </w:pPr>
      <w:r w:rsidRPr="006F7A80">
        <w:rPr>
          <w:rFonts w:ascii="Times New Roman" w:hAnsi="Times New Roman" w:cs="Times New Roman"/>
          <w:sz w:val="24"/>
          <w:szCs w:val="24"/>
          <w:lang w:val="en-GB" w:eastAsia="ar-SA"/>
        </w:rPr>
        <w:t>Pretendents var iesniegt tikai vienu piedāvājumu.</w:t>
      </w:r>
      <w:r w:rsidRPr="006F7A80">
        <w:rPr>
          <w:rFonts w:ascii="Times New Roman" w:hAnsi="Times New Roman" w:cs="Times New Roman"/>
          <w:sz w:val="24"/>
          <w:szCs w:val="24"/>
          <w:lang w:val="en-GB"/>
        </w:rPr>
        <w:t xml:space="preserve"> Vienā piedāvājumā nedrīkst būt vairāki tehniskie vai finanšu piedāvājumu varianti.</w:t>
      </w:r>
      <w:r w:rsidRPr="006F7A80">
        <w:rPr>
          <w:rFonts w:ascii="Times New Roman" w:hAnsi="Times New Roman" w:cs="Times New Roman"/>
          <w:color w:val="00FF00"/>
          <w:sz w:val="24"/>
          <w:szCs w:val="24"/>
          <w:lang w:val="en-GB"/>
        </w:rPr>
        <w:t xml:space="preserve">. </w:t>
      </w:r>
      <w:r w:rsidRPr="006F7A80">
        <w:rPr>
          <w:rFonts w:ascii="Times New Roman" w:hAnsi="Times New Roman" w:cs="Times New Roman"/>
          <w:sz w:val="24"/>
          <w:szCs w:val="24"/>
          <w:lang w:val="en-GB"/>
        </w:rPr>
        <w:t xml:space="preserve">Piedāvājums iesniedzams par visu iepirkuma priekšmetu </w:t>
      </w:r>
      <w:r w:rsidRPr="00D40F67">
        <w:rPr>
          <w:rFonts w:ascii="Times New Roman" w:hAnsi="Times New Roman" w:cs="Times New Roman"/>
          <w:sz w:val="24"/>
          <w:szCs w:val="24"/>
          <w:lang w:val="en-GB"/>
        </w:rPr>
        <w:t>kopumā.</w:t>
      </w:r>
    </w:p>
    <w:p w:rsidR="008B1175" w:rsidRPr="00D85394" w:rsidRDefault="008B1175" w:rsidP="00D85394">
      <w:pPr>
        <w:tabs>
          <w:tab w:val="num" w:pos="1020"/>
        </w:tabs>
        <w:suppressAutoHyphens/>
        <w:spacing w:after="0" w:line="240" w:lineRule="auto"/>
        <w:ind w:left="426"/>
        <w:jc w:val="both"/>
        <w:rPr>
          <w:rFonts w:ascii="Times New Roman" w:hAnsi="Times New Roman" w:cs="Times New Roman"/>
          <w:sz w:val="24"/>
          <w:szCs w:val="24"/>
          <w:lang w:val="en-GB" w:eastAsia="ar-SA"/>
        </w:rPr>
      </w:pPr>
    </w:p>
    <w:p w:rsidR="008B1175" w:rsidRPr="00D85394" w:rsidRDefault="008B1175" w:rsidP="00D85394">
      <w:pPr>
        <w:keepNext/>
        <w:tabs>
          <w:tab w:val="left" w:pos="284"/>
        </w:tabs>
        <w:spacing w:after="0" w:line="240" w:lineRule="auto"/>
        <w:jc w:val="center"/>
        <w:outlineLvl w:val="0"/>
        <w:rPr>
          <w:rFonts w:ascii="Times New Roman" w:hAnsi="Times New Roman" w:cs="Times New Roman"/>
          <w:b/>
          <w:bCs/>
          <w:caps/>
          <w:sz w:val="24"/>
          <w:szCs w:val="24"/>
          <w:highlight w:val="cyan"/>
        </w:rPr>
      </w:pPr>
      <w:r w:rsidRPr="00D85394">
        <w:rPr>
          <w:rFonts w:ascii="Times New Roman" w:hAnsi="Times New Roman" w:cs="Times New Roman"/>
          <w:b/>
          <w:bCs/>
          <w:caps/>
          <w:sz w:val="24"/>
          <w:szCs w:val="24"/>
        </w:rPr>
        <w:t>III  INFORMĀCIJA PAR LĪGUMA PRIEKŠMETU</w:t>
      </w:r>
      <w:bookmarkEnd w:id="3"/>
      <w:bookmarkEnd w:id="4"/>
    </w:p>
    <w:p w:rsidR="008B1175" w:rsidRPr="00D85394" w:rsidRDefault="008B1175" w:rsidP="00D85394">
      <w:pPr>
        <w:spacing w:after="0" w:line="240" w:lineRule="auto"/>
        <w:ind w:left="1800"/>
        <w:jc w:val="both"/>
        <w:rPr>
          <w:rFonts w:ascii="Times New Roman" w:hAnsi="Times New Roman" w:cs="Times New Roman"/>
          <w:sz w:val="24"/>
          <w:szCs w:val="24"/>
        </w:rPr>
      </w:pPr>
    </w:p>
    <w:p w:rsidR="008B1175" w:rsidRDefault="008B1175" w:rsidP="00C44145">
      <w:pPr>
        <w:tabs>
          <w:tab w:val="left" w:pos="855"/>
        </w:tabs>
        <w:spacing w:after="0" w:line="240" w:lineRule="auto"/>
        <w:jc w:val="both"/>
        <w:rPr>
          <w:rFonts w:ascii="Times New Roman" w:hAnsi="Times New Roman" w:cs="Times New Roman"/>
          <w:sz w:val="24"/>
          <w:szCs w:val="24"/>
          <w:lang w:eastAsia="lv-LV"/>
        </w:rPr>
      </w:pPr>
      <w:r w:rsidRPr="00D85394">
        <w:rPr>
          <w:rFonts w:ascii="Times New Roman" w:hAnsi="Times New Roman" w:cs="Times New Roman"/>
          <w:sz w:val="24"/>
          <w:szCs w:val="24"/>
        </w:rPr>
        <w:t xml:space="preserve">3.1. Līguma priekšmets: </w:t>
      </w:r>
      <w:r>
        <w:rPr>
          <w:rFonts w:ascii="Times New Roman" w:hAnsi="Times New Roman" w:cs="Times New Roman"/>
          <w:sz w:val="24"/>
          <w:szCs w:val="24"/>
        </w:rPr>
        <w:t xml:space="preserve">remonta darbi </w:t>
      </w:r>
      <w:r w:rsidRPr="00D85394">
        <w:rPr>
          <w:rFonts w:ascii="Times New Roman" w:hAnsi="Times New Roman" w:cs="Times New Roman"/>
          <w:sz w:val="24"/>
          <w:szCs w:val="24"/>
        </w:rPr>
        <w:t>LU</w:t>
      </w:r>
      <w:r>
        <w:rPr>
          <w:rFonts w:ascii="Times New Roman" w:hAnsi="Times New Roman" w:cs="Times New Roman"/>
          <w:sz w:val="24"/>
          <w:szCs w:val="24"/>
        </w:rPr>
        <w:t xml:space="preserve"> PPMF</w:t>
      </w:r>
      <w:r w:rsidRPr="00D85394">
        <w:rPr>
          <w:rFonts w:ascii="Times New Roman" w:hAnsi="Times New Roman" w:cs="Times New Roman"/>
          <w:sz w:val="24"/>
          <w:szCs w:val="24"/>
        </w:rPr>
        <w:t xml:space="preserve"> </w:t>
      </w:r>
      <w:r>
        <w:rPr>
          <w:rFonts w:ascii="Times New Roman" w:hAnsi="Times New Roman" w:cs="Times New Roman"/>
          <w:sz w:val="24"/>
          <w:szCs w:val="24"/>
        </w:rPr>
        <w:t>mācību ēkā Jūrmalas gatvē 74/76</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sidRPr="004D2BD3">
        <w:rPr>
          <w:rFonts w:ascii="Times New Roman" w:hAnsi="Times New Roman" w:cs="Times New Roman"/>
          <w:sz w:val="24"/>
          <w:szCs w:val="24"/>
        </w:rPr>
        <w:t>ā</w:t>
      </w:r>
      <w:r>
        <w:rPr>
          <w:rFonts w:ascii="Times New Roman" w:hAnsi="Times New Roman" w:cs="Times New Roman"/>
          <w:sz w:val="24"/>
          <w:szCs w:val="24"/>
        </w:rPr>
        <w:t>,</w:t>
      </w:r>
      <w:r w:rsidRPr="00D85394">
        <w:rPr>
          <w:rFonts w:ascii="Times New Roman" w:hAnsi="Times New Roman" w:cs="Times New Roman"/>
          <w:sz w:val="24"/>
          <w:szCs w:val="24"/>
        </w:rPr>
        <w:t xml:space="preserve"> (turpmāk – Darbi)</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8B1175" w:rsidRPr="00D85394" w:rsidRDefault="008B1175"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3.2. Paredzamā līguma izpildes termiņš:</w:t>
      </w:r>
      <w:r>
        <w:rPr>
          <w:rFonts w:ascii="Times New Roman" w:hAnsi="Times New Roman" w:cs="Times New Roman"/>
          <w:sz w:val="24"/>
          <w:szCs w:val="24"/>
        </w:rPr>
        <w:t xml:space="preserve"> četrdesmit piecu dienu laikā no līguma noslēgšanas brīža;</w:t>
      </w:r>
    </w:p>
    <w:p w:rsidR="008B1175" w:rsidRPr="005812CC" w:rsidRDefault="008B1175" w:rsidP="00C44145">
      <w:pPr>
        <w:tabs>
          <w:tab w:val="left" w:pos="540"/>
        </w:tabs>
        <w:spacing w:after="0" w:line="240" w:lineRule="auto"/>
        <w:jc w:val="both"/>
        <w:rPr>
          <w:rFonts w:ascii="Times New Roman" w:hAnsi="Times New Roman" w:cs="Times New Roman"/>
          <w:b/>
          <w:bCs/>
          <w:sz w:val="24"/>
          <w:szCs w:val="24"/>
          <w:u w:val="single"/>
        </w:rPr>
      </w:pPr>
      <w:r w:rsidRPr="00D85394">
        <w:rPr>
          <w:rFonts w:ascii="Times New Roman" w:hAnsi="Times New Roman" w:cs="Times New Roman"/>
          <w:sz w:val="24"/>
          <w:szCs w:val="24"/>
        </w:rPr>
        <w:t>3.3. Paredzamais iepirkuma apjoms: saskaņā ar Nolikuma 2.pielikumu</w:t>
      </w:r>
      <w:r w:rsidRPr="00D85394">
        <w:rPr>
          <w:rFonts w:ascii="Times New Roman" w:hAnsi="Times New Roman" w:cs="Times New Roman"/>
          <w:sz w:val="24"/>
          <w:szCs w:val="24"/>
          <w:u w:val="single"/>
        </w:rPr>
        <w:t xml:space="preserve">. </w:t>
      </w:r>
      <w:r w:rsidRPr="005812CC">
        <w:rPr>
          <w:rFonts w:ascii="Times New Roman" w:hAnsi="Times New Roman" w:cs="Times New Roman"/>
          <w:b/>
          <w:bCs/>
          <w:sz w:val="24"/>
          <w:szCs w:val="24"/>
          <w:u w:val="single"/>
        </w:rPr>
        <w:t>Darbu izpilde nedrīkst traucēt LU personāla darba procesu norisi.</w:t>
      </w:r>
    </w:p>
    <w:p w:rsidR="008B1175" w:rsidRDefault="008B1175" w:rsidP="00141DDD">
      <w:pPr>
        <w:keepNext/>
        <w:tabs>
          <w:tab w:val="left" w:pos="284"/>
        </w:tabs>
        <w:spacing w:after="0" w:line="240" w:lineRule="auto"/>
        <w:jc w:val="center"/>
        <w:outlineLvl w:val="0"/>
        <w:rPr>
          <w:rFonts w:ascii="Times New Roman" w:hAnsi="Times New Roman" w:cs="Times New Roman"/>
          <w:b/>
          <w:bCs/>
          <w:sz w:val="24"/>
          <w:szCs w:val="24"/>
          <w:lang w:eastAsia="lv-LV"/>
        </w:rPr>
      </w:pPr>
    </w:p>
    <w:p w:rsidR="008B1175" w:rsidRPr="00D2390C" w:rsidRDefault="008B1175" w:rsidP="00141DDD">
      <w:pPr>
        <w:keepNext/>
        <w:tabs>
          <w:tab w:val="left" w:pos="284"/>
        </w:tabs>
        <w:spacing w:after="0" w:line="240" w:lineRule="auto"/>
        <w:jc w:val="center"/>
        <w:outlineLvl w:val="0"/>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IV  PRETENDENTA ATLASES PRASĪBAS</w:t>
      </w:r>
    </w:p>
    <w:p w:rsidR="008B1175" w:rsidRPr="00D2390C" w:rsidRDefault="008B1175" w:rsidP="00141DDD">
      <w:pPr>
        <w:keepNext/>
        <w:tabs>
          <w:tab w:val="left" w:pos="284"/>
        </w:tabs>
        <w:spacing w:after="0" w:line="240" w:lineRule="auto"/>
        <w:jc w:val="center"/>
        <w:outlineLvl w:val="0"/>
        <w:rPr>
          <w:rFonts w:ascii="Times New Roman" w:hAnsi="Times New Roman" w:cs="Times New Roman"/>
          <w:b/>
          <w:bCs/>
          <w:color w:val="FF0000"/>
          <w:sz w:val="24"/>
          <w:szCs w:val="24"/>
          <w:lang w:eastAsia="lv-LV"/>
        </w:rPr>
      </w:pPr>
    </w:p>
    <w:p w:rsidR="008B1175" w:rsidRPr="00730EA6" w:rsidRDefault="008B1175" w:rsidP="00141DDD">
      <w:pPr>
        <w:spacing w:after="0" w:line="240" w:lineRule="auto"/>
        <w:jc w:val="both"/>
        <w:rPr>
          <w:rFonts w:ascii="Times New Roman" w:hAnsi="Times New Roman" w:cs="Times New Roman"/>
          <w:sz w:val="24"/>
          <w:szCs w:val="24"/>
          <w:lang w:eastAsia="lv-LV"/>
        </w:rPr>
      </w:pPr>
      <w:r w:rsidRPr="00730EA6">
        <w:rPr>
          <w:rFonts w:ascii="Times New Roman" w:hAnsi="Times New Roman" w:cs="Times New Roman"/>
          <w:sz w:val="24"/>
          <w:szCs w:val="24"/>
          <w:lang w:eastAsia="lv-LV"/>
        </w:rPr>
        <w:t>4.1.    Nosacījumi Pretendenta dalībai iepirkumā:</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8B1175" w:rsidRPr="00D2390C" w:rsidRDefault="008B1175" w:rsidP="00932EC7">
      <w:pPr>
        <w:spacing w:after="0" w:line="240" w:lineRule="auto"/>
        <w:ind w:firstLine="1134"/>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4.1.2. attiecībā uz Pretendentu nav iestājies neviens no Publisko iepirkumu likuma 8.</w:t>
      </w:r>
      <w:r w:rsidRPr="00D2390C">
        <w:rPr>
          <w:rFonts w:ascii="Times New Roman" w:hAnsi="Times New Roman" w:cs="Times New Roman"/>
          <w:sz w:val="24"/>
          <w:szCs w:val="24"/>
          <w:vertAlign w:val="superscript"/>
          <w:lang w:eastAsia="lv-LV"/>
        </w:rPr>
        <w:t>2</w:t>
      </w:r>
      <w:r w:rsidRPr="00D2390C">
        <w:rPr>
          <w:rFonts w:ascii="Times New Roman" w:hAnsi="Times New Roman" w:cs="Times New Roman"/>
          <w:sz w:val="24"/>
          <w:szCs w:val="24"/>
          <w:lang w:eastAsia="lv-LV"/>
        </w:rPr>
        <w:t xml:space="preserve"> panta piektās daļas 1. un 2. punkta nosacījumiem un nav tādu apstākļu, kuri Pretendentam liegtu piedalīties iepirkumā saskaņā ar PIL;</w:t>
      </w:r>
    </w:p>
    <w:p w:rsidR="008B1175" w:rsidRPr="00D2390C" w:rsidRDefault="008B1175" w:rsidP="00141DDD">
      <w:pPr>
        <w:spacing w:after="12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8B1175" w:rsidRDefault="008B1175" w:rsidP="00D85394">
      <w:pPr>
        <w:spacing w:after="0" w:line="240" w:lineRule="auto"/>
        <w:jc w:val="both"/>
        <w:rPr>
          <w:rFonts w:ascii="Times New Roman" w:hAnsi="Times New Roman" w:cs="Times New Roman"/>
          <w:b/>
          <w:bCs/>
          <w:sz w:val="24"/>
          <w:szCs w:val="24"/>
        </w:rPr>
      </w:pPr>
    </w:p>
    <w:p w:rsidR="008B1175" w:rsidRPr="00D2390C" w:rsidRDefault="008B1175" w:rsidP="00141DDD">
      <w:pPr>
        <w:spacing w:after="0" w:line="240" w:lineRule="auto"/>
        <w:jc w:val="center"/>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V PRETENDENTA KVALIFIKĀCIJA</w:t>
      </w:r>
    </w:p>
    <w:p w:rsidR="008B1175" w:rsidRDefault="008B1175" w:rsidP="00D85394">
      <w:pPr>
        <w:spacing w:after="0" w:line="240" w:lineRule="auto"/>
        <w:jc w:val="both"/>
        <w:rPr>
          <w:rFonts w:ascii="Times New Roman" w:hAnsi="Times New Roman" w:cs="Times New Roman"/>
          <w:b/>
          <w:bCs/>
          <w:sz w:val="24"/>
          <w:szCs w:val="24"/>
        </w:rPr>
      </w:pPr>
    </w:p>
    <w:p w:rsidR="008B1175" w:rsidRPr="00730EA6" w:rsidRDefault="008B1175" w:rsidP="00932EC7">
      <w:pPr>
        <w:spacing w:after="120" w:line="240" w:lineRule="auto"/>
        <w:jc w:val="both"/>
        <w:rPr>
          <w:rFonts w:ascii="Times New Roman" w:hAnsi="Times New Roman" w:cs="Times New Roman"/>
          <w:sz w:val="24"/>
          <w:szCs w:val="24"/>
        </w:rPr>
      </w:pPr>
      <w:r w:rsidRPr="00730EA6">
        <w:rPr>
          <w:rFonts w:ascii="Times New Roman" w:hAnsi="Times New Roman" w:cs="Times New Roman"/>
          <w:sz w:val="24"/>
          <w:szCs w:val="24"/>
        </w:rPr>
        <w:t>5.1. Pretendents piedāvājumā ietver šādus atlases dokumentus:</w:t>
      </w:r>
    </w:p>
    <w:p w:rsidR="008B1175" w:rsidRPr="00D85394" w:rsidRDefault="008B1175"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 dokuments</w:t>
      </w:r>
      <w:r w:rsidRPr="00CC3B36">
        <w:rPr>
          <w:rFonts w:ascii="Times New Roman" w:hAnsi="Times New Roman" w:cs="Times New Roman"/>
          <w:sz w:val="24"/>
          <w:szCs w:val="24"/>
        </w:rPr>
        <w:t>,</w:t>
      </w:r>
      <w:r w:rsidRPr="00D85394">
        <w:rPr>
          <w:rFonts w:ascii="Times New Roman" w:hAnsi="Times New Roman" w:cs="Times New Roman"/>
          <w:sz w:val="24"/>
          <w:szCs w:val="24"/>
        </w:rPr>
        <w:t xml:space="preserve"> kurš apliecina piedāvājuma parakstītāja personas likumiskās pārstāvības tiesības (oriģināls</w:t>
      </w:r>
      <w:r>
        <w:rPr>
          <w:rFonts w:ascii="Times New Roman" w:hAnsi="Times New Roman" w:cs="Times New Roman"/>
          <w:sz w:val="24"/>
          <w:szCs w:val="24"/>
        </w:rPr>
        <w:t>/apliecināta kopija</w:t>
      </w:r>
      <w:r w:rsidRPr="00D85394">
        <w:rPr>
          <w:rFonts w:ascii="Times New Roman" w:hAnsi="Times New Roman" w:cs="Times New Roman"/>
          <w:sz w:val="24"/>
          <w:szCs w:val="24"/>
        </w:rPr>
        <w:t>);</w:t>
      </w:r>
    </w:p>
    <w:p w:rsidR="008B1175" w:rsidRPr="00865833" w:rsidRDefault="008B1175" w:rsidP="00C4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65833">
        <w:rPr>
          <w:rFonts w:ascii="Times New Roman" w:hAnsi="Times New Roman" w:cs="Times New Roman"/>
          <w:sz w:val="24"/>
          <w:szCs w:val="24"/>
        </w:rPr>
        <w:t>5.1.2</w:t>
      </w:r>
      <w:r>
        <w:rPr>
          <w:rFonts w:ascii="Times New Roman" w:hAnsi="Times New Roman" w:cs="Times New Roman"/>
          <w:sz w:val="24"/>
          <w:szCs w:val="24"/>
          <w:lang w:eastAsia="lv-LV"/>
        </w:rPr>
        <w:t xml:space="preserve"> dokuments</w:t>
      </w:r>
      <w:r w:rsidRPr="00865833">
        <w:rPr>
          <w:rFonts w:ascii="Times New Roman" w:hAnsi="Times New Roman" w:cs="Times New Roman"/>
          <w:sz w:val="24"/>
          <w:szCs w:val="24"/>
          <w:lang w:eastAsia="lv-LV"/>
        </w:rPr>
        <w:t>,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65833">
        <w:rPr>
          <w:rFonts w:ascii="Times New Roman" w:hAnsi="Times New Roman" w:cs="Times New Roman"/>
          <w:sz w:val="24"/>
          <w:szCs w:val="24"/>
        </w:rPr>
        <w:t>;</w:t>
      </w:r>
    </w:p>
    <w:p w:rsidR="008B1175" w:rsidRPr="00D85394" w:rsidRDefault="008B1175"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3</w:t>
      </w:r>
      <w:r w:rsidRPr="00D85394">
        <w:rPr>
          <w:rFonts w:ascii="Times New Roman" w:hAnsi="Times New Roman" w:cs="Times New Roman"/>
          <w:sz w:val="24"/>
          <w:szCs w:val="24"/>
        </w:rPr>
        <w:t>. Pretendenta būvko</w:t>
      </w:r>
      <w:r>
        <w:rPr>
          <w:rFonts w:ascii="Times New Roman" w:hAnsi="Times New Roman" w:cs="Times New Roman"/>
          <w:sz w:val="24"/>
          <w:szCs w:val="24"/>
        </w:rPr>
        <w:t>mersanta reģistrācijas apliecība (kopija</w:t>
      </w:r>
      <w:r w:rsidRPr="00D85394">
        <w:rPr>
          <w:rFonts w:ascii="Times New Roman" w:hAnsi="Times New Roman" w:cs="Times New Roman"/>
          <w:sz w:val="24"/>
          <w:szCs w:val="24"/>
        </w:rPr>
        <w:t>), kas saskaņā ar Latvijas Republikā spēkā esošaj</w:t>
      </w:r>
      <w:r>
        <w:rPr>
          <w:rFonts w:ascii="Times New Roman" w:hAnsi="Times New Roman" w:cs="Times New Roman"/>
          <w:sz w:val="24"/>
          <w:szCs w:val="24"/>
        </w:rPr>
        <w:t>iem tiesību aktiem nepieciešam</w:t>
      </w:r>
      <w:r w:rsidRPr="00CC3B36">
        <w:rPr>
          <w:rFonts w:ascii="Times New Roman" w:hAnsi="Times New Roman" w:cs="Times New Roman"/>
          <w:sz w:val="24"/>
          <w:szCs w:val="24"/>
        </w:rPr>
        <w:t>a</w:t>
      </w:r>
      <w:r w:rsidRPr="00D85394">
        <w:rPr>
          <w:rFonts w:ascii="Times New Roman" w:hAnsi="Times New Roman" w:cs="Times New Roman"/>
          <w:sz w:val="24"/>
          <w:szCs w:val="24"/>
        </w:rPr>
        <w:t xml:space="preserve"> Nolikumā norādīto Darbu veikšanai;</w:t>
      </w:r>
    </w:p>
    <w:p w:rsidR="008B1175" w:rsidRDefault="008B1175" w:rsidP="00C44145">
      <w:pPr>
        <w:spacing w:after="0" w:line="240" w:lineRule="auto"/>
        <w:jc w:val="both"/>
        <w:rPr>
          <w:rFonts w:ascii="Times New Roman" w:hAnsi="Times New Roman" w:cs="Times New Roman"/>
          <w:sz w:val="24"/>
          <w:szCs w:val="24"/>
        </w:rPr>
      </w:pPr>
      <w:r w:rsidRPr="007927AA">
        <w:rPr>
          <w:rFonts w:ascii="Times New Roman" w:hAnsi="Times New Roman" w:cs="Times New Roman"/>
          <w:sz w:val="24"/>
          <w:szCs w:val="24"/>
        </w:rPr>
        <w:t>5.1.4. attiecīgu būvniecības / montāžas darbu vadītāju</w:t>
      </w:r>
      <w:r>
        <w:rPr>
          <w:rFonts w:ascii="Times New Roman" w:hAnsi="Times New Roman" w:cs="Times New Roman"/>
          <w:sz w:val="24"/>
          <w:szCs w:val="24"/>
        </w:rPr>
        <w:t xml:space="preserve"> būvprakses sertifikāts (kopija</w:t>
      </w:r>
      <w:r w:rsidRPr="007927AA">
        <w:rPr>
          <w:rFonts w:ascii="Times New Roman" w:hAnsi="Times New Roman" w:cs="Times New Roman"/>
          <w:sz w:val="24"/>
          <w:szCs w:val="24"/>
        </w:rPr>
        <w:t>), kas saskaņā ar Latvijas Republikā spēkā esoša</w:t>
      </w:r>
      <w:r>
        <w:rPr>
          <w:rFonts w:ascii="Times New Roman" w:hAnsi="Times New Roman" w:cs="Times New Roman"/>
          <w:sz w:val="24"/>
          <w:szCs w:val="24"/>
        </w:rPr>
        <w:t>jiem tiesību aktiem nepieciešam</w:t>
      </w:r>
      <w:r w:rsidRPr="007927AA">
        <w:rPr>
          <w:rFonts w:ascii="Times New Roman" w:hAnsi="Times New Roman" w:cs="Times New Roman"/>
          <w:sz w:val="24"/>
          <w:szCs w:val="24"/>
        </w:rPr>
        <w:t>s Nolikuma  2.pielikumā norādīto darbu veikšanai;</w:t>
      </w:r>
    </w:p>
    <w:p w:rsidR="008B1175" w:rsidRPr="00D85394" w:rsidRDefault="008B1175"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5</w:t>
      </w:r>
      <w:r w:rsidRPr="00D85394">
        <w:rPr>
          <w:rFonts w:ascii="Times New Roman" w:hAnsi="Times New Roman" w:cs="Times New Roman"/>
          <w:sz w:val="24"/>
          <w:szCs w:val="24"/>
        </w:rPr>
        <w:t>. Detalizēts Darbu izpildes laika plāns;</w:t>
      </w:r>
    </w:p>
    <w:p w:rsidR="008B1175" w:rsidRPr="00D85394" w:rsidRDefault="008B1175"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6</w:t>
      </w:r>
      <w:r w:rsidRPr="00D85394">
        <w:rPr>
          <w:rFonts w:ascii="Times New Roman" w:hAnsi="Times New Roman" w:cs="Times New Roman"/>
          <w:sz w:val="24"/>
          <w:szCs w:val="24"/>
        </w:rPr>
        <w:t xml:space="preserve">. apdrošināšanas sabiedrības izsniegts </w:t>
      </w:r>
      <w:r w:rsidRPr="00FA2506">
        <w:rPr>
          <w:rFonts w:ascii="Times New Roman" w:hAnsi="Times New Roman" w:cs="Times New Roman"/>
          <w:sz w:val="24"/>
          <w:szCs w:val="24"/>
        </w:rPr>
        <w:t>apliecinājums, ka līguma slēgšanas gadījumā tiks izsniegtas apdrošināšanas polises saskaņā ar šā Nolikuma 4.pielikuma</w:t>
      </w:r>
      <w:r w:rsidRPr="00D85394">
        <w:rPr>
          <w:rFonts w:ascii="Times New Roman" w:hAnsi="Times New Roman" w:cs="Times New Roman"/>
          <w:sz w:val="24"/>
          <w:szCs w:val="24"/>
        </w:rPr>
        <w:t xml:space="preserve"> (</w:t>
      </w:r>
      <w:r w:rsidRPr="00D85394">
        <w:rPr>
          <w:rFonts w:ascii="Times New Roman" w:hAnsi="Times New Roman" w:cs="Times New Roman"/>
          <w:i/>
          <w:iCs/>
          <w:sz w:val="24"/>
          <w:szCs w:val="24"/>
        </w:rPr>
        <w:t>līguma projekta</w:t>
      </w:r>
      <w:r w:rsidRPr="00D85394">
        <w:rPr>
          <w:rFonts w:ascii="Times New Roman" w:hAnsi="Times New Roman" w:cs="Times New Roman"/>
          <w:sz w:val="24"/>
          <w:szCs w:val="24"/>
        </w:rPr>
        <w:t>) nosacījumiem;</w:t>
      </w:r>
    </w:p>
    <w:p w:rsidR="008B1175" w:rsidRPr="00D85394" w:rsidRDefault="008B1175"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 xml:space="preserve">7. </w:t>
      </w:r>
      <w:r w:rsidRPr="00D85394">
        <w:rPr>
          <w:rFonts w:ascii="Times New Roman" w:hAnsi="Times New Roman" w:cs="Times New Roman"/>
          <w:sz w:val="24"/>
          <w:szCs w:val="24"/>
        </w:rPr>
        <w:t xml:space="preserve">aizpildītus </w:t>
      </w:r>
      <w:r>
        <w:rPr>
          <w:rFonts w:ascii="Times New Roman" w:hAnsi="Times New Roman" w:cs="Times New Roman"/>
          <w:sz w:val="24"/>
          <w:szCs w:val="24"/>
        </w:rPr>
        <w:t xml:space="preserve">1.,2.,3. </w:t>
      </w:r>
      <w:r w:rsidRPr="00D85394">
        <w:rPr>
          <w:rFonts w:ascii="Times New Roman" w:hAnsi="Times New Roman" w:cs="Times New Roman"/>
          <w:sz w:val="24"/>
          <w:szCs w:val="24"/>
        </w:rPr>
        <w:t>pielikumus pēc Nolikuma veidlapu paraugiem;</w:t>
      </w:r>
    </w:p>
    <w:p w:rsidR="008B1175" w:rsidRPr="00D85394" w:rsidRDefault="008B1175"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 xml:space="preserve">.2. Nolikuma </w:t>
      </w:r>
      <w:r>
        <w:rPr>
          <w:rFonts w:ascii="Times New Roman" w:hAnsi="Times New Roman" w:cs="Times New Roman"/>
          <w:sz w:val="24"/>
          <w:szCs w:val="24"/>
        </w:rPr>
        <w:t>5</w:t>
      </w:r>
      <w:r w:rsidRPr="00D85394">
        <w:rPr>
          <w:rFonts w:ascii="Times New Roman" w:hAnsi="Times New Roman" w:cs="Times New Roman"/>
          <w:sz w:val="24"/>
          <w:szCs w:val="24"/>
        </w:rPr>
        <w:t>.1. punkta</w:t>
      </w:r>
      <w:r>
        <w:rPr>
          <w:rFonts w:ascii="Times New Roman" w:hAnsi="Times New Roman" w:cs="Times New Roman"/>
          <w:sz w:val="24"/>
          <w:szCs w:val="24"/>
        </w:rPr>
        <w:t xml:space="preserve"> prasību neievērošanas gadījumā</w:t>
      </w:r>
      <w:r w:rsidRPr="00D85394">
        <w:rPr>
          <w:rFonts w:ascii="Times New Roman" w:hAnsi="Times New Roman" w:cs="Times New Roman"/>
          <w:sz w:val="24"/>
          <w:szCs w:val="24"/>
        </w:rPr>
        <w:t xml:space="preserve"> Pretendenta piedāvājums netiks tālāk vērtēts.</w:t>
      </w:r>
    </w:p>
    <w:p w:rsidR="008B1175" w:rsidRPr="00D85394" w:rsidRDefault="008B1175" w:rsidP="00D85394">
      <w:pPr>
        <w:spacing w:after="0" w:line="360" w:lineRule="auto"/>
        <w:jc w:val="both"/>
        <w:rPr>
          <w:rFonts w:ascii="Times New Roman" w:hAnsi="Times New Roman" w:cs="Times New Roman"/>
          <w:sz w:val="24"/>
          <w:szCs w:val="24"/>
        </w:rPr>
      </w:pPr>
    </w:p>
    <w:p w:rsidR="008B1175" w:rsidRPr="00D2390C" w:rsidRDefault="008B1175" w:rsidP="00141DDD">
      <w:pPr>
        <w:keepNext/>
        <w:tabs>
          <w:tab w:val="left" w:pos="284"/>
        </w:tabs>
        <w:spacing w:after="0" w:line="360" w:lineRule="auto"/>
        <w:jc w:val="center"/>
        <w:outlineLvl w:val="0"/>
        <w:rPr>
          <w:rFonts w:ascii="Times New Roman" w:hAnsi="Times New Roman" w:cs="Times New Roman"/>
          <w:b/>
          <w:bCs/>
          <w:caps/>
          <w:sz w:val="24"/>
          <w:szCs w:val="24"/>
        </w:rPr>
      </w:pPr>
      <w:bookmarkStart w:id="5" w:name="_Toc42401994"/>
      <w:r w:rsidRPr="00D2390C">
        <w:rPr>
          <w:rFonts w:ascii="Times New Roman" w:hAnsi="Times New Roman" w:cs="Times New Roman"/>
          <w:b/>
          <w:bCs/>
          <w:caps/>
          <w:sz w:val="24"/>
          <w:szCs w:val="24"/>
        </w:rPr>
        <w:t>VI PIEDĀVĀJUMU VĒRTĒŠANA UN PRETENDENTIEM IZVIRZĀMĀS PRASĪBAS</w:t>
      </w:r>
      <w:bookmarkEnd w:id="5"/>
      <w:r w:rsidRPr="00D2390C">
        <w:rPr>
          <w:rFonts w:ascii="Times New Roman" w:hAnsi="Times New Roman" w:cs="Times New Roman"/>
          <w:b/>
          <w:bCs/>
          <w:caps/>
          <w:sz w:val="24"/>
          <w:szCs w:val="24"/>
        </w:rPr>
        <w:t xml:space="preserve"> </w:t>
      </w:r>
    </w:p>
    <w:p w:rsidR="008B1175" w:rsidRPr="00D2390C" w:rsidRDefault="008B1175"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6.1. Iesniegtie Pretendenta piedāvājumi tiks vērtēti pēc kritērija – </w:t>
      </w:r>
      <w:r w:rsidRPr="00DC1144">
        <w:rPr>
          <w:rFonts w:ascii="Times New Roman" w:hAnsi="Times New Roman" w:cs="Times New Roman"/>
          <w:b/>
          <w:sz w:val="24"/>
          <w:szCs w:val="24"/>
        </w:rPr>
        <w:t>vis</w:t>
      </w:r>
      <w:r w:rsidRPr="00D2390C">
        <w:rPr>
          <w:rFonts w:ascii="Times New Roman" w:hAnsi="Times New Roman" w:cs="Times New Roman"/>
          <w:b/>
          <w:bCs/>
          <w:sz w:val="24"/>
          <w:szCs w:val="24"/>
        </w:rPr>
        <w:t>zemākā cena</w:t>
      </w:r>
      <w:r>
        <w:rPr>
          <w:rFonts w:ascii="Times New Roman" w:hAnsi="Times New Roman" w:cs="Times New Roman"/>
          <w:b/>
          <w:bCs/>
          <w:sz w:val="24"/>
          <w:szCs w:val="24"/>
        </w:rPr>
        <w:t>.</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6.2. Piedāvājumu vērtēšana notiks šādos posmos:</w:t>
      </w:r>
    </w:p>
    <w:p w:rsidR="008B1175" w:rsidRPr="00D2390C" w:rsidRDefault="008B1175"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6.2.1. piedāvājumu noformējuma pārbaude: tiek pārbaudīta piedāvājumu noformēšanas atbilstība Nolikuma prasībām;</w:t>
      </w:r>
    </w:p>
    <w:p w:rsidR="008B1175" w:rsidRPr="00D2390C" w:rsidRDefault="008B1175"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8B1175" w:rsidRPr="00D2390C" w:rsidRDefault="008B1175"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6.2.3. piedāvājuma atbilstības pārbaude: Komisija pārbauda tehniskā piedāvājuma atbilstību Nolikumā izvirzītajām tehniskās atbilstības prasībām (Nolikuma 2.pielikums);</w:t>
      </w:r>
    </w:p>
    <w:p w:rsidR="008B1175" w:rsidRDefault="008B1175"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6.2.4. finanšu piedāvājumu vērtēšana: tiek noteikts piedāvājums ar viszemāko cenu</w:t>
      </w:r>
      <w:r>
        <w:rPr>
          <w:rFonts w:ascii="Times New Roman" w:hAnsi="Times New Roman" w:cs="Times New Roman"/>
          <w:sz w:val="24"/>
          <w:szCs w:val="24"/>
        </w:rPr>
        <w:t>.</w:t>
      </w:r>
    </w:p>
    <w:p w:rsidR="008B1175" w:rsidRPr="00D2390C" w:rsidRDefault="008B1175" w:rsidP="00141DD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6.3.Pretendentam jābūt reģistrētam komercreģistrā/līdzvērtīgā reģistrā ārvalstīs, atbilstoši attiecīgās valsts normatīvo aktu prasībām.</w:t>
      </w:r>
    </w:p>
    <w:p w:rsidR="008B1175"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6" w:name="_Toc169332896"/>
    </w:p>
    <w:p w:rsidR="008B1175" w:rsidRPr="00D2390C"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 PIEDĀVĀJUMU IZSKATĪŠANAS KĀRTĪBA</w:t>
      </w:r>
      <w:bookmarkEnd w:id="6"/>
    </w:p>
    <w:p w:rsidR="008B1175" w:rsidRPr="00D2390C" w:rsidRDefault="008B1175" w:rsidP="00141DDD">
      <w:pPr>
        <w:spacing w:after="0" w:line="240" w:lineRule="auto"/>
        <w:rPr>
          <w:rFonts w:ascii="Times New Roman" w:hAnsi="Times New Roman" w:cs="Times New Roman"/>
          <w:sz w:val="24"/>
          <w:szCs w:val="24"/>
        </w:rPr>
      </w:pPr>
    </w:p>
    <w:p w:rsidR="008B1175" w:rsidRPr="00D2390C" w:rsidRDefault="008B1175" w:rsidP="00141DDD">
      <w:pPr>
        <w:tabs>
          <w:tab w:val="left" w:pos="426"/>
        </w:tabs>
        <w:suppressAutoHyphens/>
        <w:spacing w:after="0" w:line="240" w:lineRule="auto"/>
        <w:jc w:val="both"/>
        <w:rPr>
          <w:rFonts w:ascii="Times New Roman" w:hAnsi="Times New Roman" w:cs="Times New Roman"/>
          <w:sz w:val="24"/>
          <w:szCs w:val="24"/>
        </w:rPr>
      </w:pPr>
      <w:r w:rsidRPr="00FA49B0">
        <w:rPr>
          <w:rFonts w:ascii="Times New Roman" w:hAnsi="Times New Roman" w:cs="Times New Roman"/>
          <w:sz w:val="24"/>
          <w:szCs w:val="24"/>
        </w:rPr>
        <w:t xml:space="preserve">7.1. Komisijas sanāksmes un sēdes vada </w:t>
      </w:r>
      <w:r w:rsidRPr="00FA49B0">
        <w:rPr>
          <w:rFonts w:ascii="Times New Roman" w:hAnsi="Times New Roman" w:cs="Times New Roman"/>
          <w:sz w:val="24"/>
          <w:szCs w:val="24"/>
          <w:lang w:eastAsia="lv-LV"/>
        </w:rPr>
        <w:t>ar 2006 gada 22. jūnija rektora rīkojumu Nr.1/162 ar grozījumiem (</w:t>
      </w:r>
      <w:r>
        <w:rPr>
          <w:rFonts w:ascii="Times New Roman" w:hAnsi="Times New Roman" w:cs="Times New Roman"/>
          <w:sz w:val="24"/>
          <w:szCs w:val="24"/>
          <w:lang w:eastAsia="lv-LV"/>
        </w:rPr>
        <w:t>Nr. 1/245), kas veikti līdz 22.07</w:t>
      </w:r>
      <w:r w:rsidRPr="00FA49B0">
        <w:rPr>
          <w:rFonts w:ascii="Times New Roman" w:hAnsi="Times New Roman" w:cs="Times New Roman"/>
          <w:sz w:val="24"/>
          <w:szCs w:val="24"/>
          <w:lang w:eastAsia="lv-LV"/>
        </w:rPr>
        <w:t>.2014., izveidotas iepirkuma komisijas (turpmāk-Komisija)</w:t>
      </w:r>
      <w:r w:rsidRPr="00FA49B0">
        <w:rPr>
          <w:rFonts w:ascii="Times New Roman" w:hAnsi="Times New Roman" w:cs="Times New Roman"/>
          <w:sz w:val="24"/>
          <w:szCs w:val="24"/>
        </w:rPr>
        <w:t xml:space="preserve"> priekšsēdētājs.</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7.2. Piedāvājuma noformējuma pārbaudi, pretendentu atlasi,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un </w:t>
      </w:r>
      <w:r>
        <w:rPr>
          <w:rFonts w:ascii="Times New Roman" w:hAnsi="Times New Roman" w:cs="Times New Roman"/>
          <w:sz w:val="24"/>
          <w:szCs w:val="24"/>
        </w:rPr>
        <w:t xml:space="preserve">finanšu </w:t>
      </w:r>
      <w:r w:rsidRPr="00D2390C">
        <w:rPr>
          <w:rFonts w:ascii="Times New Roman" w:hAnsi="Times New Roman" w:cs="Times New Roman"/>
          <w:sz w:val="24"/>
          <w:szCs w:val="24"/>
        </w:rPr>
        <w:t>piedāvājumu vērtēšanu Komisija veic slēgtā sēdē</w:t>
      </w:r>
      <w:r w:rsidRPr="00D2390C">
        <w:rPr>
          <w:rFonts w:ascii="Times New Roman" w:hAnsi="Times New Roman" w:cs="Times New Roman"/>
          <w:b/>
          <w:bCs/>
          <w:sz w:val="24"/>
          <w:szCs w:val="24"/>
        </w:rPr>
        <w:t>.</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7.3. Piedāvājumu noformējuma pārbaudes laikā Komisija izvērtē, vai piedāvājums iesniegts un noformēts atbilstoši Nolikumā norādītajām prasībām.</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7.7.Pēc Pretendentu atlases Komisija veic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tiem Pretendentiem, kuri izturējuši Pretendentu atlasi, un izvērtē piedāvājumu atbilstību </w:t>
      </w:r>
      <w:r>
        <w:rPr>
          <w:rFonts w:ascii="Times New Roman" w:hAnsi="Times New Roman" w:cs="Times New Roman"/>
          <w:sz w:val="24"/>
          <w:szCs w:val="24"/>
        </w:rPr>
        <w:t>N</w:t>
      </w:r>
      <w:r w:rsidRPr="00D2390C">
        <w:rPr>
          <w:rFonts w:ascii="Times New Roman" w:hAnsi="Times New Roman" w:cs="Times New Roman"/>
          <w:sz w:val="24"/>
          <w:szCs w:val="24"/>
        </w:rPr>
        <w:t>olikumā norādītām tehniskās atbilstības prasībām.</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7.8. Ja Pretendenta piedāvājums neatbilst </w:t>
      </w:r>
      <w:r>
        <w:rPr>
          <w:rFonts w:ascii="Times New Roman" w:hAnsi="Times New Roman" w:cs="Times New Roman"/>
          <w:sz w:val="24"/>
          <w:szCs w:val="24"/>
        </w:rPr>
        <w:t>N</w:t>
      </w:r>
      <w:r w:rsidRPr="00D2390C">
        <w:rPr>
          <w:rFonts w:ascii="Times New Roman" w:hAnsi="Times New Roman" w:cs="Times New Roman"/>
          <w:sz w:val="24"/>
          <w:szCs w:val="24"/>
        </w:rPr>
        <w:t>olikumā norādītajām piedāvājuma  atbilstības prasībām, Komisija turpmāk šo piedāvājumu neizskata.</w:t>
      </w:r>
    </w:p>
    <w:p w:rsidR="008B1175" w:rsidRPr="00D2390C" w:rsidRDefault="008B1175" w:rsidP="00141DDD">
      <w:pPr>
        <w:spacing w:after="0" w:line="240" w:lineRule="auto"/>
        <w:jc w:val="both"/>
        <w:rPr>
          <w:rFonts w:ascii="Times New Roman" w:hAnsi="Times New Roman" w:cs="Times New Roman"/>
          <w:b/>
          <w:bCs/>
          <w:sz w:val="24"/>
          <w:szCs w:val="24"/>
        </w:rPr>
      </w:pPr>
      <w:r w:rsidRPr="00D2390C">
        <w:rPr>
          <w:rFonts w:ascii="Times New Roman" w:hAnsi="Times New Roman" w:cs="Times New Roman"/>
          <w:sz w:val="24"/>
          <w:szCs w:val="24"/>
        </w:rPr>
        <w:t>7.9. Pēc Pretendentu piedāvājumu atbilstības pārbaudes Komisija veic piedāvājuma vērtēšanu atbilstoši šā nolikuma VI nodaļā noteiktajai kārtībai</w:t>
      </w:r>
      <w:r>
        <w:rPr>
          <w:rFonts w:ascii="Times New Roman" w:hAnsi="Times New Roman" w:cs="Times New Roman"/>
          <w:sz w:val="24"/>
          <w:szCs w:val="24"/>
        </w:rPr>
        <w:t>, nosakot piedāvājumu ar viszemāko cenu.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8B1175" w:rsidRPr="00D2390C"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p>
    <w:p w:rsidR="008B1175" w:rsidRPr="00D2390C"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VIII KOMISIJAS TIESĪBAS UN PIENĀKUMI</w:t>
      </w:r>
    </w:p>
    <w:p w:rsidR="008B1175" w:rsidRPr="00D2390C" w:rsidRDefault="008B1175" w:rsidP="00141DDD">
      <w:pPr>
        <w:spacing w:after="0" w:line="240" w:lineRule="auto"/>
        <w:rPr>
          <w:rFonts w:ascii="Times New Roman" w:hAnsi="Times New Roman" w:cs="Times New Roman"/>
          <w:sz w:val="24"/>
          <w:szCs w:val="24"/>
        </w:rPr>
      </w:pP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8.1. Komisijai ir tiesības atteikties tālāk vērtēt jebkuru no piedāvājumiem, ja tiek konstatēts, ka tas neatbilst kādai no šajā nolikumā vai LR normatīvajos aktos noteiktajām prasībām </w:t>
      </w:r>
      <w:r>
        <w:rPr>
          <w:rFonts w:ascii="Times New Roman" w:hAnsi="Times New Roman" w:cs="Times New Roman"/>
          <w:sz w:val="24"/>
          <w:szCs w:val="24"/>
        </w:rPr>
        <w:t>/</w:t>
      </w:r>
      <w:r w:rsidRPr="00D2390C">
        <w:rPr>
          <w:rFonts w:ascii="Times New Roman" w:hAnsi="Times New Roman" w:cs="Times New Roman"/>
          <w:sz w:val="24"/>
          <w:szCs w:val="24"/>
        </w:rPr>
        <w:t>satur nepatiesu informāciju.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8.2. Ja Komisijai rodas šaubas par iesniegtā dokumenta kopijas autentiskumu ar oriģinālu, tā var pieprasīt Pretendentam iesniegt dokumenta oriģinālu vai apliecinātu dokumenta kopiju.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8.3. Komisijai ir tiesības pieaicināt tās darbā speciālistus vai ekspertus ar padomdevēja tiesībām. Eksperts dod rakstisku vērtējumu. Vērtējumu pievieno komisijas sēdes protokolam. Eksperta vērtējums nav saistošs Komisijai.</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8.4. Ja Pretendenta iesniegtajos dokumentos ietvertā informācija ir nepietiekoša, Komisija</w:t>
      </w:r>
      <w:r>
        <w:rPr>
          <w:rFonts w:ascii="Times New Roman" w:hAnsi="Times New Roman" w:cs="Times New Roman"/>
          <w:sz w:val="24"/>
          <w:szCs w:val="24"/>
        </w:rPr>
        <w:t>i</w:t>
      </w:r>
      <w:r w:rsidRPr="00D2390C">
        <w:rPr>
          <w:rFonts w:ascii="Times New Roman" w:hAnsi="Times New Roman" w:cs="Times New Roman"/>
          <w:sz w:val="24"/>
          <w:szCs w:val="24"/>
        </w:rPr>
        <w:t xml:space="preserve"> </w:t>
      </w:r>
      <w:r>
        <w:rPr>
          <w:rFonts w:ascii="Times New Roman" w:hAnsi="Times New Roman" w:cs="Times New Roman"/>
          <w:sz w:val="24"/>
          <w:szCs w:val="24"/>
        </w:rPr>
        <w:t>ir tiesības</w:t>
      </w:r>
      <w:r w:rsidRPr="00D2390C">
        <w:rPr>
          <w:rFonts w:ascii="Times New Roman" w:hAnsi="Times New Roman" w:cs="Times New Roman"/>
          <w:sz w:val="24"/>
          <w:szCs w:val="24"/>
        </w:rPr>
        <w:t xml:space="preserve"> pieprasīt papildus informāciju, nosakot papildus iesniedzamās informācijas iesniegšanas termiņu un vietu.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8.5. Ja Pretendents neiesniedz  Komisijas pieprasītās ziņas vai paskaidrojumus, Komisija   piedāvājumu vērtē pēc tiem dokumentiem, kas iekļauti piedāvājumā.</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8.6. Latvijā reģistrēta Pretendenta atbilstību Nolikuma 4.1.2. prasībām, Pasūtītājs pārbaudīs pats, informāciju iegūstot  no LR Uzņēmumu Reģistra mājas lapas </w:t>
      </w:r>
      <w:hyperlink r:id="rId13" w:history="1">
        <w:r w:rsidRPr="00D2390C">
          <w:rPr>
            <w:rFonts w:ascii="Times New Roman" w:hAnsi="Times New Roman" w:cs="Times New Roman"/>
            <w:sz w:val="24"/>
            <w:szCs w:val="24"/>
            <w:u w:val="single"/>
          </w:rPr>
          <w:t>www.ur.gov.lv</w:t>
        </w:r>
      </w:hyperlink>
      <w:r>
        <w:rPr>
          <w:rFonts w:ascii="Times New Roman" w:hAnsi="Times New Roman" w:cs="Times New Roman"/>
          <w:sz w:val="24"/>
          <w:szCs w:val="24"/>
        </w:rPr>
        <w:t xml:space="preserve"> vai no Lursoft datu bāzes.</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8.7.   Komisija patur sev tiesības atteikties no visiem piedāvājumiem.</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8.8. Komisijai, izmantojot priekšlikumu vērtēšanas kritērijus, kas norādīti VI nodaļā, ir tiesības pieņemt vienu no šādiem lēmumiem:</w:t>
      </w:r>
    </w:p>
    <w:p w:rsidR="008B1175" w:rsidRPr="00D2390C" w:rsidRDefault="008B1175"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8.8.1. par iepirkuma līguma slēgšanu;</w:t>
      </w:r>
    </w:p>
    <w:p w:rsidR="008B1175" w:rsidRPr="00D2390C" w:rsidRDefault="008B1175"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8.8.2. izbeigt/pārtraukt iepirkumu, neizvēloties nevienu piedāvājumu;</w:t>
      </w:r>
    </w:p>
    <w:p w:rsidR="008B1175" w:rsidRPr="00D2390C" w:rsidRDefault="008B1175"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8.8.3. par jauna iepirkuma organizēšanu.</w:t>
      </w:r>
    </w:p>
    <w:p w:rsidR="008B1175" w:rsidRPr="00D2390C" w:rsidRDefault="008B1175" w:rsidP="0014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Pr="00D2390C">
        <w:rPr>
          <w:rFonts w:ascii="Times New Roman" w:hAnsi="Times New Roman" w:cs="Times New Roman"/>
          <w:sz w:val="24"/>
          <w:szCs w:val="24"/>
        </w:rPr>
        <w:t>. Komisija par savu lēmumu paziņo rakstiski visiem Pretendentiem.</w:t>
      </w:r>
    </w:p>
    <w:p w:rsidR="008B1175"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7" w:name="_Toc42401997"/>
      <w:bookmarkStart w:id="8" w:name="_Toc169332898"/>
    </w:p>
    <w:p w:rsidR="008B1175" w:rsidRPr="00D2390C"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IX PRETENDENTU TIESĪBAS UN PIENĀKUMI</w:t>
      </w:r>
      <w:bookmarkEnd w:id="7"/>
      <w:bookmarkEnd w:id="8"/>
    </w:p>
    <w:p w:rsidR="008B1175" w:rsidRPr="00D2390C" w:rsidRDefault="008B1175" w:rsidP="00141DDD">
      <w:pPr>
        <w:spacing w:after="0" w:line="240" w:lineRule="auto"/>
        <w:rPr>
          <w:rFonts w:ascii="Times New Roman" w:hAnsi="Times New Roman" w:cs="Times New Roman"/>
          <w:sz w:val="24"/>
          <w:szCs w:val="24"/>
        </w:rPr>
      </w:pP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9.1. Piedalīšanās Iepirkumā ir Pretendenta brīva griba.  </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9.2. Pretendents Iepirkumam var iesniegt tikai vienu piedāvājumu.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9.3. Iesniedzot savu piedāvājumu dalībai Iepirkumā, pretendentam visā pilnībā ir jāpieņem un ir jābūt gatavam pildīt šā Nolikuma un normatīvo aktu prasības, kas attiecas  par Publisko iepirkumu.</w:t>
      </w:r>
    </w:p>
    <w:p w:rsidR="008B1175" w:rsidRPr="00D2390C" w:rsidRDefault="008B1175" w:rsidP="00141DDD">
      <w:pPr>
        <w:spacing w:after="0" w:line="240" w:lineRule="auto"/>
        <w:ind w:left="426" w:hanging="426"/>
        <w:jc w:val="both"/>
        <w:rPr>
          <w:rFonts w:ascii="Times New Roman" w:hAnsi="Times New Roman" w:cs="Times New Roman"/>
          <w:sz w:val="24"/>
          <w:szCs w:val="24"/>
        </w:rPr>
      </w:pPr>
      <w:r w:rsidRPr="00D2390C">
        <w:rPr>
          <w:rFonts w:ascii="Times New Roman" w:hAnsi="Times New Roman" w:cs="Times New Roman"/>
          <w:sz w:val="24"/>
          <w:szCs w:val="24"/>
        </w:rPr>
        <w:t>9.4. Pretendentam ir tiesības pārsūdzēt Komisijas pieņemto lēmumu PIL noteiktajā kārtībā.</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9.5. Pēc piedāvājuma iesniegšanas termiņa beigām piedāvājumu nevar grozīt vai papildināt.</w:t>
      </w:r>
    </w:p>
    <w:p w:rsidR="008B1175" w:rsidRPr="00D2390C" w:rsidRDefault="008B1175"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9.6.Ārvalstīs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8B1175" w:rsidRPr="00D2390C" w:rsidRDefault="008B1175"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8B1175" w:rsidRPr="00D2390C" w:rsidRDefault="008B1175"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w:t>
      </w:r>
      <w:r>
        <w:rPr>
          <w:rFonts w:ascii="Times New Roman" w:hAnsi="Times New Roman" w:cs="Times New Roman"/>
          <w:sz w:val="24"/>
          <w:szCs w:val="24"/>
          <w:lang w:eastAsia="lv-LV"/>
        </w:rPr>
        <w:t xml:space="preserve">EUR 150 </w:t>
      </w:r>
      <w:r w:rsidRPr="00D2390C">
        <w:rPr>
          <w:rFonts w:ascii="Times New Roman" w:hAnsi="Times New Roman" w:cs="Times New Roman"/>
          <w:sz w:val="24"/>
          <w:szCs w:val="24"/>
          <w:lang w:eastAsia="lv-LV"/>
        </w:rPr>
        <w:t xml:space="preserve">. </w:t>
      </w:r>
    </w:p>
    <w:p w:rsidR="008B1175" w:rsidRPr="00D2390C" w:rsidRDefault="008B1175" w:rsidP="00141DDD">
      <w:pPr>
        <w:spacing w:after="0" w:line="240" w:lineRule="auto"/>
        <w:jc w:val="both"/>
        <w:rPr>
          <w:rFonts w:ascii="Times New Roman" w:hAnsi="Times New Roman" w:cs="Times New Roman"/>
          <w:sz w:val="24"/>
          <w:szCs w:val="24"/>
        </w:rPr>
      </w:pPr>
    </w:p>
    <w:p w:rsidR="008B1175" w:rsidRPr="00D2390C" w:rsidRDefault="008B1175" w:rsidP="00141DDD">
      <w:pPr>
        <w:spacing w:after="0" w:line="240" w:lineRule="auto"/>
        <w:jc w:val="both"/>
        <w:rPr>
          <w:rFonts w:ascii="Times New Roman" w:hAnsi="Times New Roman" w:cs="Times New Roman"/>
          <w:sz w:val="24"/>
          <w:szCs w:val="24"/>
        </w:rPr>
      </w:pPr>
    </w:p>
    <w:p w:rsidR="008B1175"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9" w:name="_Toc42401998"/>
      <w:bookmarkStart w:id="10" w:name="_Toc169332899"/>
      <w:r w:rsidRPr="00D2390C">
        <w:rPr>
          <w:rFonts w:ascii="Times New Roman" w:hAnsi="Times New Roman" w:cs="Times New Roman"/>
          <w:b/>
          <w:bCs/>
          <w:caps/>
          <w:sz w:val="24"/>
          <w:szCs w:val="24"/>
        </w:rPr>
        <w:t xml:space="preserve">X LĪGUMA </w:t>
      </w:r>
      <w:bookmarkEnd w:id="9"/>
      <w:bookmarkEnd w:id="10"/>
      <w:r w:rsidRPr="00D2390C">
        <w:rPr>
          <w:rFonts w:ascii="Times New Roman" w:hAnsi="Times New Roman" w:cs="Times New Roman"/>
          <w:b/>
          <w:bCs/>
          <w:caps/>
          <w:sz w:val="24"/>
          <w:szCs w:val="24"/>
        </w:rPr>
        <w:t>NOTEIKUMI</w:t>
      </w:r>
    </w:p>
    <w:p w:rsidR="008B1175" w:rsidRPr="00D2390C" w:rsidRDefault="008B1175" w:rsidP="00141DDD">
      <w:pPr>
        <w:keepNext/>
        <w:tabs>
          <w:tab w:val="left" w:pos="284"/>
        </w:tabs>
        <w:spacing w:after="0" w:line="240" w:lineRule="auto"/>
        <w:jc w:val="center"/>
        <w:outlineLvl w:val="0"/>
        <w:rPr>
          <w:rFonts w:ascii="Times New Roman" w:hAnsi="Times New Roman" w:cs="Times New Roman"/>
          <w:b/>
          <w:bCs/>
          <w:caps/>
          <w:sz w:val="24"/>
          <w:szCs w:val="24"/>
        </w:rPr>
      </w:pPr>
    </w:p>
    <w:p w:rsidR="008B1175"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10.1. Līguma slēgšanas mērķis ir noteikt visas tiesiskās, mantiskās, finansiālās un citas attiecības, kādas var rasties, veicot iepirkumu Pasūtītāja vajadzībām.</w:t>
      </w:r>
    </w:p>
    <w:p w:rsidR="008B1175" w:rsidRPr="00D2390C" w:rsidRDefault="008B1175" w:rsidP="00141DDD">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10.2</w:t>
      </w:r>
      <w:r w:rsidRPr="001B373E">
        <w:rPr>
          <w:rFonts w:ascii="Times New Roman" w:hAnsi="Times New Roman" w:cs="Times New Roman"/>
          <w:sz w:val="24"/>
          <w:szCs w:val="24"/>
          <w:shd w:val="clear" w:color="auto" w:fill="FFFFFF"/>
        </w:rPr>
        <w:t>. Līgums paredz, ka Pretendentam</w:t>
      </w:r>
      <w:r w:rsidRPr="001B373E">
        <w:rPr>
          <w:rFonts w:ascii="Times New Roman" w:hAnsi="Times New Roman" w:cs="Times New Roman"/>
          <w:sz w:val="24"/>
          <w:szCs w:val="24"/>
        </w:rPr>
        <w:t xml:space="preserve"> ir tiesības saņemt avansu, kura apmērs  tiks iepriekš saskaņots  ar</w:t>
      </w:r>
      <w:r>
        <w:rPr>
          <w:rFonts w:ascii="Times New Roman" w:hAnsi="Times New Roman" w:cs="Times New Roman"/>
          <w:sz w:val="24"/>
          <w:szCs w:val="24"/>
        </w:rPr>
        <w:t xml:space="preserve"> Pasūtītāju, bet ne vairāk par 3</w:t>
      </w:r>
      <w:r w:rsidRPr="001B373E">
        <w:rPr>
          <w:rFonts w:ascii="Times New Roman" w:hAnsi="Times New Roman" w:cs="Times New Roman"/>
          <w:sz w:val="24"/>
          <w:szCs w:val="24"/>
        </w:rPr>
        <w:t>0%, ievērojot šā Līguma projekta (Nolikuma 4.pielikums) 3.2. punktā noteikto kārtību.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3</w:t>
      </w:r>
      <w:r w:rsidRPr="00D2390C">
        <w:rPr>
          <w:rFonts w:ascii="Times New Roman" w:hAnsi="Times New Roman" w:cs="Times New Roman"/>
          <w:sz w:val="24"/>
          <w:szCs w:val="24"/>
        </w:rPr>
        <w:t>.</w:t>
      </w:r>
      <w:r w:rsidRPr="00D2390C">
        <w:rPr>
          <w:rFonts w:ascii="Times New Roman" w:hAnsi="Times New Roman" w:cs="Times New Roman"/>
          <w:b/>
          <w:bCs/>
          <w:sz w:val="24"/>
          <w:szCs w:val="24"/>
        </w:rPr>
        <w:t xml:space="preserve"> </w:t>
      </w:r>
      <w:r w:rsidRPr="00D2390C">
        <w:rPr>
          <w:rFonts w:ascii="Times New Roman" w:hAnsi="Times New Roman" w:cs="Times New Roman"/>
          <w:sz w:val="24"/>
          <w:szCs w:val="24"/>
        </w:rPr>
        <w:t>Līgums ar izvēlēto Pretendentu tiks slēgts gadījumā, ja Pretendenta finanšu piedāvājums nepārsniegs Pasūtītājam pieejamo Finansējuma apjomu.</w:t>
      </w:r>
    </w:p>
    <w:p w:rsidR="008B1175" w:rsidRPr="00D2390C" w:rsidRDefault="008B1175"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4</w:t>
      </w:r>
      <w:r w:rsidRPr="00D2390C">
        <w:rPr>
          <w:rFonts w:ascii="Times New Roman" w:hAnsi="Times New Roman" w:cs="Times New Roman"/>
          <w:sz w:val="24"/>
          <w:szCs w:val="24"/>
        </w:rPr>
        <w:t>. Pasūtītājs līgumu slēdz saskaņā ar Pretendenta piedāvājumu, kas izriet no Nolikumā izvirzītajām prasībām.</w:t>
      </w:r>
    </w:p>
    <w:p w:rsidR="008B1175" w:rsidRDefault="008B1175"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5</w:t>
      </w:r>
      <w:r w:rsidRPr="00D2390C">
        <w:rPr>
          <w:rFonts w:ascii="Times New Roman" w:hAnsi="Times New Roman" w:cs="Times New Roman"/>
          <w:sz w:val="24"/>
          <w:szCs w:val="24"/>
        </w:rPr>
        <w:t>. Līgumu sagatavo Pasūtītājs atbilstoši valsts Valodas likuma prasībām. Ja Līgums ar ārval</w:t>
      </w:r>
      <w:r>
        <w:rPr>
          <w:rFonts w:ascii="Times New Roman" w:hAnsi="Times New Roman" w:cs="Times New Roman"/>
          <w:sz w:val="24"/>
          <w:szCs w:val="24"/>
        </w:rPr>
        <w:t>stu piegādātāju tiek noslēgts</w:t>
      </w:r>
      <w:r w:rsidRPr="00D2390C">
        <w:rPr>
          <w:rFonts w:ascii="Times New Roman" w:hAnsi="Times New Roman" w:cs="Times New Roman"/>
          <w:sz w:val="24"/>
          <w:szCs w:val="24"/>
        </w:rPr>
        <w:t xml:space="preserve"> div</w:t>
      </w:r>
      <w:r>
        <w:rPr>
          <w:rFonts w:ascii="Times New Roman" w:hAnsi="Times New Roman" w:cs="Times New Roman"/>
          <w:sz w:val="24"/>
          <w:szCs w:val="24"/>
        </w:rPr>
        <w:t>ās valodās</w:t>
      </w:r>
      <w:r w:rsidRPr="00D2390C">
        <w:rPr>
          <w:rFonts w:ascii="Times New Roman" w:hAnsi="Times New Roman" w:cs="Times New Roman"/>
          <w:sz w:val="24"/>
          <w:szCs w:val="24"/>
        </w:rPr>
        <w:t>, teksta tulkojuma šaubu gadījumā, prioritārs ir uzskatāms teksts latviešu valodā.</w:t>
      </w:r>
    </w:p>
    <w:p w:rsidR="008B1175" w:rsidRDefault="008B1175"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6. Līguma projekts ietverts N</w:t>
      </w:r>
      <w:r w:rsidRPr="00D2390C">
        <w:rPr>
          <w:rFonts w:ascii="Times New Roman" w:hAnsi="Times New Roman" w:cs="Times New Roman"/>
          <w:sz w:val="24"/>
          <w:szCs w:val="24"/>
        </w:rPr>
        <w:t>olikuma 4. pielikumā.</w:t>
      </w:r>
    </w:p>
    <w:p w:rsidR="008B1175" w:rsidRDefault="008B1175" w:rsidP="00141DDD">
      <w:pPr>
        <w:suppressAutoHyphens/>
        <w:spacing w:after="0" w:line="360" w:lineRule="auto"/>
        <w:rPr>
          <w:rFonts w:ascii="Times New Roman" w:hAnsi="Times New Roman" w:cs="Times New Roman"/>
          <w:sz w:val="24"/>
          <w:szCs w:val="24"/>
        </w:rPr>
      </w:pPr>
    </w:p>
    <w:p w:rsidR="008B1175" w:rsidRDefault="008B1175" w:rsidP="00141DDD">
      <w:pPr>
        <w:suppressAutoHyphens/>
        <w:spacing w:after="0" w:line="360" w:lineRule="auto"/>
        <w:rPr>
          <w:rFonts w:ascii="Times New Roman" w:hAnsi="Times New Roman" w:cs="Times New Roman"/>
          <w:sz w:val="24"/>
          <w:szCs w:val="24"/>
        </w:rPr>
      </w:pPr>
    </w:p>
    <w:p w:rsidR="008B1175" w:rsidRDefault="008B1175" w:rsidP="00141DDD">
      <w:pPr>
        <w:suppressAutoHyphens/>
        <w:spacing w:after="0" w:line="360" w:lineRule="auto"/>
        <w:rPr>
          <w:rFonts w:ascii="Times New Roman" w:hAnsi="Times New Roman" w:cs="Times New Roman"/>
          <w:sz w:val="24"/>
          <w:szCs w:val="24"/>
        </w:rPr>
      </w:pPr>
    </w:p>
    <w:p w:rsidR="008B1175" w:rsidRPr="00EE2D8B" w:rsidRDefault="008B1175" w:rsidP="00D85394">
      <w:pPr>
        <w:suppressAutoHyphens/>
        <w:spacing w:after="0" w:line="240" w:lineRule="auto"/>
        <w:rPr>
          <w:rFonts w:ascii="Times New Roman" w:hAnsi="Times New Roman" w:cs="Times New Roman"/>
          <w:b/>
          <w:bCs/>
          <w:i/>
          <w:iCs/>
          <w:caps/>
          <w:sz w:val="20"/>
          <w:szCs w:val="20"/>
          <w:lang w:eastAsia="ar-SA"/>
        </w:rPr>
      </w:pPr>
      <w:r w:rsidRPr="00EE2D8B">
        <w:rPr>
          <w:rFonts w:ascii="Times New Roman" w:hAnsi="Times New Roman" w:cs="Times New Roman"/>
          <w:b/>
          <w:bCs/>
          <w:i/>
          <w:iCs/>
          <w:caps/>
          <w:sz w:val="20"/>
          <w:szCs w:val="20"/>
          <w:lang w:eastAsia="ar-SA"/>
        </w:rPr>
        <w:t>AIZPILDA PRETENDENTs</w:t>
      </w:r>
    </w:p>
    <w:p w:rsidR="008B1175" w:rsidRPr="00D85394" w:rsidRDefault="008B1175"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1.pielikums</w:t>
      </w:r>
    </w:p>
    <w:p w:rsidR="008B1175" w:rsidRPr="00D85394" w:rsidRDefault="008B1175"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8B1175" w:rsidRDefault="008B1175"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p>
    <w:p w:rsidR="008B1175" w:rsidRDefault="008B1175"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LU </w:t>
      </w:r>
      <w:r>
        <w:rPr>
          <w:rFonts w:ascii="Times New Roman" w:hAnsi="Times New Roman" w:cs="Times New Roman"/>
          <w:sz w:val="24"/>
          <w:szCs w:val="24"/>
        </w:rPr>
        <w:t>mācību ēkā</w:t>
      </w:r>
    </w:p>
    <w:p w:rsidR="008B1175" w:rsidRPr="00D85394" w:rsidRDefault="008B1175" w:rsidP="0083211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Aspazijas bulvārī 5</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Pr>
          <w:rFonts w:ascii="Times New Roman" w:hAnsi="Times New Roman" w:cs="Times New Roman"/>
          <w:sz w:val="24"/>
          <w:szCs w:val="24"/>
        </w:rPr>
        <w:t>ā</w:t>
      </w:r>
      <w:r w:rsidRPr="00D85394">
        <w:rPr>
          <w:rFonts w:ascii="Times New Roman" w:hAnsi="Times New Roman" w:cs="Times New Roman"/>
          <w:sz w:val="24"/>
          <w:szCs w:val="24"/>
        </w:rPr>
        <w:t>”</w:t>
      </w:r>
    </w:p>
    <w:p w:rsidR="008B1175" w:rsidRPr="00D85394" w:rsidRDefault="008B1175" w:rsidP="00EE2D8B">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49B0">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50 </w:t>
      </w:r>
      <w:r w:rsidRPr="00D85394">
        <w:rPr>
          <w:rFonts w:ascii="Times New Roman" w:hAnsi="Times New Roman" w:cs="Times New Roman"/>
          <w:sz w:val="24"/>
          <w:szCs w:val="24"/>
          <w:lang w:eastAsia="ar-SA"/>
        </w:rPr>
        <w:t>_I</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center"/>
        <w:rPr>
          <w:rFonts w:ascii="Times New Roman" w:hAnsi="Times New Roman" w:cs="Times New Roman"/>
          <w:b/>
          <w:bCs/>
          <w:i/>
          <w:iCs/>
          <w:sz w:val="28"/>
          <w:szCs w:val="28"/>
          <w:lang w:eastAsia="ar-SA"/>
        </w:rPr>
      </w:pPr>
      <w:r w:rsidRPr="00D85394">
        <w:rPr>
          <w:rFonts w:ascii="Times New Roman" w:hAnsi="Times New Roman" w:cs="Times New Roman"/>
          <w:b/>
          <w:bCs/>
          <w:i/>
          <w:iCs/>
          <w:sz w:val="28"/>
          <w:szCs w:val="28"/>
          <w:lang w:eastAsia="ar-SA"/>
        </w:rPr>
        <w:t>APLIECINĀJUMS</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rekvizīti:</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Uzņēmuma nosaukums: ______________________________________________________</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Reģ.Nr. _________________________ PVN maksātāja Nr. _________________________</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Jurid. adrese _______________________________________________________________</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Faktiskā adrese _____________________________________________________________</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Tālruņa (faksa) numuri, e- pasts: _______________/________________/_______________</w:t>
      </w: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p>
    <w:p w:rsidR="008B1175" w:rsidRPr="00D85394" w:rsidRDefault="008B1175"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Ar šo apliecinām, ka:</w:t>
      </w:r>
    </w:p>
    <w:p w:rsidR="008B1175" w:rsidRPr="00D85394" w:rsidRDefault="008B1175" w:rsidP="00D85394">
      <w:pPr>
        <w:spacing w:after="0" w:line="240" w:lineRule="auto"/>
        <w:jc w:val="center"/>
        <w:rPr>
          <w:rFonts w:ascii="Times New Roman" w:hAnsi="Times New Roman" w:cs="Times New Roman"/>
          <w:b/>
          <w:bCs/>
          <w:sz w:val="24"/>
          <w:szCs w:val="24"/>
        </w:rPr>
      </w:pPr>
      <w:r w:rsidRPr="00D85394">
        <w:rPr>
          <w:rFonts w:ascii="Times New Roman" w:hAnsi="Times New Roman" w:cs="Times New Roman"/>
          <w:b/>
          <w:bCs/>
          <w:i/>
          <w:iCs/>
          <w:sz w:val="24"/>
          <w:szCs w:val="24"/>
        </w:rPr>
        <w:t>Apliecinājums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Ar šo apliecinām, ka:</w:t>
      </w:r>
    </w:p>
    <w:p w:rsidR="008B1175" w:rsidRPr="005A35E4" w:rsidRDefault="008B1175" w:rsidP="005A35E4">
      <w:pPr>
        <w:tabs>
          <w:tab w:val="left" w:pos="855"/>
        </w:tabs>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 xml:space="preserve">1) vēlamies piedalīties </w:t>
      </w:r>
      <w:r w:rsidRPr="00832116">
        <w:rPr>
          <w:rFonts w:ascii="Times New Roman" w:hAnsi="Times New Roman" w:cs="Times New Roman"/>
          <w:sz w:val="24"/>
          <w:szCs w:val="24"/>
        </w:rPr>
        <w:t xml:space="preserve">Iepirkumā </w:t>
      </w:r>
      <w:r>
        <w:rPr>
          <w:rFonts w:ascii="Times New Roman" w:hAnsi="Times New Roman" w:cs="Times New Roman"/>
          <w:i/>
          <w:iCs/>
          <w:sz w:val="24"/>
          <w:szCs w:val="24"/>
        </w:rPr>
        <w:t>„Papildus remonta darbi LU mācību ēkā Aspazijas bulvārī 5</w:t>
      </w:r>
      <w:r w:rsidRPr="00832116">
        <w:rPr>
          <w:rFonts w:ascii="Times New Roman" w:hAnsi="Times New Roman" w:cs="Times New Roman"/>
          <w:i/>
          <w:iCs/>
          <w:sz w:val="24"/>
          <w:szCs w:val="24"/>
        </w:rPr>
        <w:t>, Rīgā</w:t>
      </w:r>
      <w:r w:rsidRPr="00832116">
        <w:rPr>
          <w:rFonts w:ascii="Times New Roman" w:hAnsi="Times New Roman" w:cs="Times New Roman"/>
          <w:i/>
          <w:iCs/>
          <w:sz w:val="24"/>
          <w:szCs w:val="24"/>
          <w:lang w:eastAsia="lv-LV"/>
        </w:rPr>
        <w:t>”</w:t>
      </w:r>
      <w:r w:rsidRPr="005A35E4">
        <w:rPr>
          <w:rFonts w:ascii="Times New Roman" w:hAnsi="Times New Roman" w:cs="Times New Roman"/>
          <w:sz w:val="24"/>
          <w:szCs w:val="24"/>
        </w:rPr>
        <w:t>;</w:t>
      </w:r>
    </w:p>
    <w:p w:rsidR="008B1175" w:rsidRPr="005A35E4" w:rsidRDefault="008B1175" w:rsidP="005A35E4">
      <w:pPr>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2) esam gatavi pildīt iepirkumu saskaņā ar Nolikumu un spēkā esošajiem normatīvajiem  aktiem par publisko iepirkumu un Nolikumā izvirzītajām prasībām;</w:t>
      </w:r>
    </w:p>
    <w:p w:rsidR="008B1175" w:rsidRPr="00B90E6F" w:rsidRDefault="008B1175" w:rsidP="004E6712">
      <w:pPr>
        <w:tabs>
          <w:tab w:val="left" w:pos="855"/>
        </w:tabs>
        <w:spacing w:after="0" w:line="240" w:lineRule="auto"/>
        <w:jc w:val="both"/>
        <w:rPr>
          <w:rFonts w:ascii="Times New Roman" w:hAnsi="Times New Roman" w:cs="Times New Roman"/>
          <w:i/>
          <w:iCs/>
          <w:sz w:val="24"/>
          <w:szCs w:val="24"/>
        </w:rPr>
      </w:pPr>
      <w:r w:rsidRPr="005A35E4">
        <w:rPr>
          <w:rFonts w:ascii="Times New Roman" w:hAnsi="Times New Roman" w:cs="Times New Roman"/>
          <w:sz w:val="24"/>
          <w:szCs w:val="24"/>
        </w:rPr>
        <w:t xml:space="preserve">3) mums nav iebildumu attiecībā uz </w:t>
      </w:r>
      <w:r w:rsidRPr="00832116">
        <w:rPr>
          <w:rFonts w:ascii="Times New Roman" w:hAnsi="Times New Roman" w:cs="Times New Roman"/>
          <w:sz w:val="24"/>
          <w:szCs w:val="24"/>
        </w:rPr>
        <w:t>iepirkuma</w:t>
      </w:r>
      <w:r>
        <w:rPr>
          <w:rFonts w:ascii="Times New Roman" w:hAnsi="Times New Roman" w:cs="Times New Roman"/>
          <w:i/>
          <w:iCs/>
          <w:sz w:val="24"/>
          <w:szCs w:val="24"/>
        </w:rPr>
        <w:t xml:space="preserve"> „Papildus remonta darbi LU mācību ēkā Aspazijas bulvārī 5</w:t>
      </w:r>
      <w:r w:rsidRPr="00832116">
        <w:rPr>
          <w:rFonts w:ascii="Times New Roman" w:hAnsi="Times New Roman" w:cs="Times New Roman"/>
          <w:i/>
          <w:iCs/>
          <w:sz w:val="24"/>
          <w:szCs w:val="24"/>
        </w:rPr>
        <w:t>, Rīgā</w:t>
      </w:r>
      <w:r w:rsidRPr="00832116">
        <w:rPr>
          <w:rFonts w:ascii="Times New Roman" w:hAnsi="Times New Roman" w:cs="Times New Roman"/>
          <w:i/>
          <w:iCs/>
          <w:sz w:val="24"/>
          <w:szCs w:val="24"/>
          <w:lang w:eastAsia="lv-LV"/>
        </w:rPr>
        <w:t>”</w:t>
      </w:r>
      <w:r>
        <w:rPr>
          <w:rFonts w:ascii="Times New Roman" w:hAnsi="Times New Roman" w:cs="Times New Roman"/>
          <w:i/>
          <w:iCs/>
          <w:sz w:val="24"/>
          <w:szCs w:val="24"/>
        </w:rPr>
        <w:t xml:space="preserve"> </w:t>
      </w:r>
      <w:r w:rsidRPr="005A35E4">
        <w:rPr>
          <w:rFonts w:ascii="Times New Roman" w:hAnsi="Times New Roman" w:cs="Times New Roman"/>
          <w:sz w:val="24"/>
          <w:szCs w:val="24"/>
        </w:rPr>
        <w:t>Nolikumu un pilnībā atbilstam visām Nolikumā ietvertajām prasībām;</w:t>
      </w:r>
    </w:p>
    <w:p w:rsidR="008B1175" w:rsidRPr="00D85394" w:rsidRDefault="008B1175" w:rsidP="004E6712">
      <w:pPr>
        <w:tabs>
          <w:tab w:val="left" w:pos="8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g</w:t>
      </w:r>
      <w:r w:rsidRPr="00D85394">
        <w:rPr>
          <w:rFonts w:ascii="Times New Roman" w:hAnsi="Times New Roman" w:cs="Times New Roman"/>
          <w:sz w:val="24"/>
          <w:szCs w:val="24"/>
        </w:rPr>
        <w:t>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8B1175" w:rsidRPr="005A35E4" w:rsidRDefault="008B1175" w:rsidP="005A35E4">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A35E4">
        <w:rPr>
          <w:rFonts w:ascii="Times New Roman" w:hAnsi="Times New Roman" w:cs="Times New Roman"/>
          <w:sz w:val="24"/>
          <w:szCs w:val="24"/>
        </w:rPr>
        <w:t>) garantējam savā piedāvājumā ietverto ziņu un piedāvāto saistību precīzu izpildīšanu iepirkuma līguma slēgšanas gadījumā.</w:t>
      </w:r>
    </w:p>
    <w:p w:rsidR="008B1175" w:rsidRPr="00D85394" w:rsidRDefault="008B1175" w:rsidP="00D85394">
      <w:pPr>
        <w:tabs>
          <w:tab w:val="left" w:pos="2100"/>
        </w:tabs>
        <w:spacing w:after="0" w:line="240" w:lineRule="auto"/>
        <w:jc w:val="both"/>
        <w:rPr>
          <w:rFonts w:ascii="Times New Roman" w:hAnsi="Times New Roman" w:cs="Times New Roman"/>
          <w:sz w:val="18"/>
          <w:szCs w:val="18"/>
        </w:rPr>
      </w:pPr>
    </w:p>
    <w:p w:rsidR="008B1175" w:rsidRPr="00D85394" w:rsidRDefault="008B1175" w:rsidP="005A35E4">
      <w:pPr>
        <w:tabs>
          <w:tab w:val="left" w:pos="960"/>
        </w:tabs>
        <w:spacing w:after="0" w:line="360" w:lineRule="auto"/>
        <w:jc w:val="both"/>
        <w:rPr>
          <w:rFonts w:ascii="Times New Roman" w:hAnsi="Times New Roman" w:cs="Times New Roman"/>
          <w:sz w:val="24"/>
          <w:szCs w:val="24"/>
          <w:lang w:val="en-GB" w:eastAsia="ar-SA"/>
        </w:rPr>
      </w:pPr>
      <w:r w:rsidRPr="00D85394">
        <w:rPr>
          <w:rFonts w:ascii="Times New Roman" w:hAnsi="Times New Roman" w:cs="Times New Roman"/>
          <w:sz w:val="18"/>
          <w:szCs w:val="18"/>
        </w:rPr>
        <w:t xml:space="preserve"> </w:t>
      </w:r>
      <w:r w:rsidRPr="00D85394">
        <w:rPr>
          <w:rFonts w:ascii="Times New Roman" w:hAnsi="Times New Roman" w:cs="Times New Roman"/>
          <w:sz w:val="24"/>
          <w:szCs w:val="24"/>
          <w:lang w:val="en-GB" w:eastAsia="ar-SA"/>
        </w:rPr>
        <w:t>Amatpersona (pretendenta pilnvarotā persona):</w:t>
      </w:r>
    </w:p>
    <w:p w:rsidR="008B1175" w:rsidRPr="00D85394" w:rsidRDefault="008B1175" w:rsidP="00D85394">
      <w:pPr>
        <w:tabs>
          <w:tab w:val="left" w:pos="2895"/>
        </w:tabs>
        <w:suppressAutoHyphens/>
        <w:spacing w:after="0" w:line="240" w:lineRule="auto"/>
        <w:jc w:val="both"/>
        <w:rPr>
          <w:rFonts w:ascii="Times New Roman" w:hAnsi="Times New Roman" w:cs="Times New Roman"/>
          <w:sz w:val="24"/>
          <w:szCs w:val="24"/>
          <w:lang w:val="en-GB" w:eastAsia="ar-SA"/>
        </w:rPr>
      </w:pPr>
    </w:p>
    <w:p w:rsidR="008B1175" w:rsidRPr="00D85394" w:rsidRDefault="008B1175" w:rsidP="00D85394">
      <w:pPr>
        <w:suppressAutoHyphens/>
        <w:spacing w:after="0" w:line="240" w:lineRule="auto"/>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 xml:space="preserve">      ___________________        _________________ __________________</w:t>
      </w:r>
    </w:p>
    <w:p w:rsidR="008B1175" w:rsidRPr="00D85394" w:rsidRDefault="008B1175" w:rsidP="00D85394">
      <w:pPr>
        <w:suppressAutoHyphens/>
        <w:spacing w:after="0" w:line="240" w:lineRule="auto"/>
        <w:jc w:val="both"/>
        <w:rPr>
          <w:rFonts w:ascii="Times New Roman" w:hAnsi="Times New Roman" w:cs="Times New Roman"/>
          <w:sz w:val="20"/>
          <w:szCs w:val="20"/>
          <w:lang w:val="en-GB" w:eastAsia="ar-SA"/>
        </w:rPr>
      </w:pPr>
      <w:r w:rsidRPr="00D85394">
        <w:rPr>
          <w:rFonts w:ascii="Times New Roman" w:hAnsi="Times New Roman" w:cs="Times New Roman"/>
          <w:sz w:val="20"/>
          <w:szCs w:val="20"/>
          <w:lang w:val="en-GB" w:eastAsia="ar-SA"/>
        </w:rPr>
        <w:tab/>
        <w:t xml:space="preserve">    /vārds, uzvārds/                             /amats/                            /paraksts/  </w:t>
      </w:r>
    </w:p>
    <w:p w:rsidR="008B1175" w:rsidRPr="00D85394" w:rsidRDefault="008B1175" w:rsidP="00D85394">
      <w:pPr>
        <w:suppressAutoHyphens/>
        <w:spacing w:after="0" w:line="240" w:lineRule="auto"/>
        <w:jc w:val="both"/>
        <w:rPr>
          <w:rFonts w:ascii="Times New Roman" w:hAnsi="Times New Roman" w:cs="Times New Roman"/>
          <w:sz w:val="24"/>
          <w:szCs w:val="24"/>
          <w:lang w:val="en-GB" w:eastAsia="ar-SA"/>
        </w:rPr>
      </w:pPr>
    </w:p>
    <w:p w:rsidR="008B1175" w:rsidRDefault="008B1175" w:rsidP="00D85394">
      <w:pPr>
        <w:suppressAutoHyphens/>
        <w:spacing w:after="0" w:line="240" w:lineRule="auto"/>
        <w:jc w:val="both"/>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Rīgā, 201</w:t>
      </w:r>
      <w:r>
        <w:rPr>
          <w:rFonts w:ascii="Times New Roman" w:hAnsi="Times New Roman" w:cs="Times New Roman"/>
          <w:sz w:val="24"/>
          <w:szCs w:val="24"/>
          <w:lang w:val="en-GB" w:eastAsia="ar-SA"/>
        </w:rPr>
        <w:t>4</w:t>
      </w:r>
      <w:r w:rsidRPr="00D85394">
        <w:rPr>
          <w:rFonts w:ascii="Times New Roman" w:hAnsi="Times New Roman" w:cs="Times New Roman"/>
          <w:sz w:val="24"/>
          <w:szCs w:val="24"/>
          <w:lang w:val="en-GB" w:eastAsia="ar-SA"/>
        </w:rPr>
        <w:t>.gada ____._______________________</w:t>
      </w:r>
    </w:p>
    <w:p w:rsidR="008B1175" w:rsidRDefault="008B1175" w:rsidP="00D85394">
      <w:pPr>
        <w:suppressAutoHyphens/>
        <w:spacing w:after="0" w:line="240" w:lineRule="auto"/>
        <w:jc w:val="both"/>
        <w:rPr>
          <w:rFonts w:ascii="Times New Roman" w:hAnsi="Times New Roman" w:cs="Times New Roman"/>
          <w:sz w:val="24"/>
          <w:szCs w:val="24"/>
          <w:lang w:val="en-GB" w:eastAsia="ar-SA"/>
        </w:rPr>
      </w:pPr>
    </w:p>
    <w:p w:rsidR="008B1175" w:rsidRDefault="008B1175" w:rsidP="00D85394">
      <w:pPr>
        <w:suppressAutoHyphens/>
        <w:spacing w:after="0" w:line="240" w:lineRule="auto"/>
        <w:jc w:val="both"/>
        <w:rPr>
          <w:rFonts w:ascii="Times New Roman" w:hAnsi="Times New Roman" w:cs="Times New Roman"/>
          <w:sz w:val="24"/>
          <w:szCs w:val="24"/>
          <w:lang w:val="en-GB" w:eastAsia="ar-SA"/>
        </w:rPr>
      </w:pPr>
    </w:p>
    <w:p w:rsidR="008B1175" w:rsidRDefault="008B1175" w:rsidP="00D85394">
      <w:pPr>
        <w:suppressAutoHyphens/>
        <w:spacing w:after="0" w:line="240" w:lineRule="auto"/>
        <w:jc w:val="both"/>
        <w:rPr>
          <w:rFonts w:ascii="Times New Roman" w:hAnsi="Times New Roman" w:cs="Times New Roman"/>
          <w:sz w:val="24"/>
          <w:szCs w:val="24"/>
          <w:lang w:val="en-GB" w:eastAsia="ar-SA"/>
        </w:rPr>
      </w:pPr>
    </w:p>
    <w:p w:rsidR="008B1175" w:rsidRDefault="008B1175" w:rsidP="00D85394">
      <w:pPr>
        <w:suppressAutoHyphens/>
        <w:spacing w:after="0" w:line="240" w:lineRule="auto"/>
        <w:jc w:val="both"/>
        <w:rPr>
          <w:rFonts w:ascii="Times New Roman" w:hAnsi="Times New Roman" w:cs="Times New Roman"/>
          <w:sz w:val="24"/>
          <w:szCs w:val="24"/>
          <w:lang w:val="en-GB" w:eastAsia="ar-SA"/>
        </w:rPr>
      </w:pPr>
    </w:p>
    <w:p w:rsidR="008B1175" w:rsidRDefault="008B1175" w:rsidP="00D85394">
      <w:pPr>
        <w:suppressAutoHyphens/>
        <w:spacing w:after="0" w:line="240" w:lineRule="auto"/>
        <w:jc w:val="both"/>
        <w:rPr>
          <w:rFonts w:ascii="Times New Roman" w:hAnsi="Times New Roman" w:cs="Times New Roman"/>
          <w:sz w:val="24"/>
          <w:szCs w:val="24"/>
          <w:lang w:val="en-GB" w:eastAsia="ar-SA"/>
        </w:rPr>
      </w:pPr>
    </w:p>
    <w:p w:rsidR="008B1175" w:rsidRDefault="008B1175" w:rsidP="00D85394">
      <w:pPr>
        <w:suppressAutoHyphens/>
        <w:spacing w:after="0" w:line="240" w:lineRule="auto"/>
        <w:jc w:val="both"/>
        <w:rPr>
          <w:rFonts w:ascii="Times New Roman" w:hAnsi="Times New Roman" w:cs="Times New Roman"/>
          <w:sz w:val="24"/>
          <w:szCs w:val="24"/>
          <w:lang w:val="en-GB" w:eastAsia="ar-SA"/>
        </w:rPr>
      </w:pPr>
    </w:p>
    <w:p w:rsidR="008B1175" w:rsidRPr="00832116" w:rsidRDefault="008B1175" w:rsidP="005D22E2">
      <w:pPr>
        <w:pStyle w:val="ListParagraph"/>
        <w:numPr>
          <w:ilvl w:val="0"/>
          <w:numId w:val="1"/>
        </w:numPr>
        <w:tabs>
          <w:tab w:val="left" w:pos="855"/>
        </w:tabs>
        <w:spacing w:after="0" w:line="240" w:lineRule="auto"/>
        <w:jc w:val="right"/>
        <w:rPr>
          <w:rFonts w:ascii="Times New Roman" w:hAnsi="Times New Roman" w:cs="Times New Roman"/>
          <w:b/>
          <w:bCs/>
          <w:sz w:val="24"/>
          <w:szCs w:val="24"/>
        </w:rPr>
      </w:pPr>
      <w:r w:rsidRPr="00832116">
        <w:rPr>
          <w:rFonts w:ascii="Times New Roman" w:hAnsi="Times New Roman" w:cs="Times New Roman"/>
          <w:b/>
          <w:bCs/>
          <w:sz w:val="24"/>
          <w:szCs w:val="24"/>
        </w:rPr>
        <w:t>pielikums</w:t>
      </w:r>
    </w:p>
    <w:p w:rsidR="008B1175" w:rsidRPr="00832116" w:rsidRDefault="008B1175" w:rsidP="005D22E2">
      <w:pPr>
        <w:tabs>
          <w:tab w:val="left" w:pos="855"/>
        </w:tabs>
        <w:spacing w:after="0" w:line="240" w:lineRule="auto"/>
        <w:ind w:left="7200" w:hanging="963"/>
        <w:jc w:val="right"/>
        <w:rPr>
          <w:rFonts w:ascii="Times New Roman" w:hAnsi="Times New Roman" w:cs="Times New Roman"/>
          <w:b/>
          <w:bCs/>
          <w:sz w:val="24"/>
          <w:szCs w:val="24"/>
        </w:rPr>
      </w:pPr>
      <w:r w:rsidRPr="00832116">
        <w:rPr>
          <w:rFonts w:ascii="Times New Roman" w:hAnsi="Times New Roman" w:cs="Times New Roman"/>
          <w:b/>
          <w:bCs/>
          <w:sz w:val="24"/>
          <w:szCs w:val="24"/>
        </w:rPr>
        <w:t>Tehniskā specifikācija</w:t>
      </w:r>
    </w:p>
    <w:p w:rsidR="008B1175" w:rsidRPr="00832116" w:rsidRDefault="008B1175" w:rsidP="005D22E2">
      <w:pPr>
        <w:suppressAutoHyphens/>
        <w:spacing w:after="0" w:line="240" w:lineRule="auto"/>
        <w:jc w:val="right"/>
        <w:rPr>
          <w:rFonts w:ascii="Times New Roman" w:hAnsi="Times New Roman" w:cs="Times New Roman"/>
          <w:sz w:val="24"/>
          <w:szCs w:val="24"/>
          <w:lang w:eastAsia="ar-SA"/>
        </w:rPr>
      </w:pPr>
      <w:r w:rsidRPr="00832116">
        <w:rPr>
          <w:rFonts w:ascii="Times New Roman" w:hAnsi="Times New Roman" w:cs="Times New Roman"/>
          <w:sz w:val="24"/>
          <w:szCs w:val="24"/>
          <w:lang w:eastAsia="ar-SA"/>
        </w:rPr>
        <w:t>LU iepirkumam</w:t>
      </w:r>
    </w:p>
    <w:p w:rsidR="008B1175" w:rsidRPr="00832116" w:rsidRDefault="008B1175" w:rsidP="00F24887">
      <w:pPr>
        <w:tabs>
          <w:tab w:val="left" w:pos="855"/>
        </w:tabs>
        <w:spacing w:after="0" w:line="240" w:lineRule="auto"/>
        <w:jc w:val="right"/>
        <w:rPr>
          <w:rFonts w:ascii="Times New Roman" w:hAnsi="Times New Roman" w:cs="Times New Roman"/>
          <w:sz w:val="24"/>
          <w:szCs w:val="24"/>
        </w:rPr>
      </w:pPr>
      <w:r w:rsidRPr="00832116">
        <w:rPr>
          <w:rFonts w:ascii="Times New Roman" w:hAnsi="Times New Roman" w:cs="Times New Roman"/>
          <w:sz w:val="24"/>
          <w:szCs w:val="24"/>
        </w:rPr>
        <w:t xml:space="preserve">“Papildus remonta darbi </w:t>
      </w:r>
    </w:p>
    <w:p w:rsidR="008B1175" w:rsidRPr="00832116" w:rsidRDefault="008B1175" w:rsidP="00F24887">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LU </w:t>
      </w:r>
      <w:r w:rsidRPr="00832116">
        <w:rPr>
          <w:rFonts w:ascii="Times New Roman" w:hAnsi="Times New Roman" w:cs="Times New Roman"/>
          <w:sz w:val="24"/>
          <w:szCs w:val="24"/>
        </w:rPr>
        <w:t>mācību ēkā</w:t>
      </w:r>
    </w:p>
    <w:p w:rsidR="008B1175" w:rsidRPr="00832116" w:rsidRDefault="008B1175" w:rsidP="0083211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Aspazijas bulvārī 5</w:t>
      </w:r>
      <w:r w:rsidRPr="00832116">
        <w:rPr>
          <w:rFonts w:ascii="Times New Roman" w:hAnsi="Times New Roman" w:cs="Times New Roman"/>
          <w:sz w:val="24"/>
          <w:szCs w:val="24"/>
        </w:rPr>
        <w:t>,</w:t>
      </w:r>
      <w:r>
        <w:rPr>
          <w:rFonts w:ascii="Times New Roman" w:hAnsi="Times New Roman" w:cs="Times New Roman"/>
          <w:sz w:val="24"/>
          <w:szCs w:val="24"/>
        </w:rPr>
        <w:t xml:space="preserve"> </w:t>
      </w:r>
      <w:r w:rsidRPr="00832116">
        <w:rPr>
          <w:rFonts w:ascii="Times New Roman" w:hAnsi="Times New Roman" w:cs="Times New Roman"/>
          <w:sz w:val="24"/>
          <w:szCs w:val="24"/>
        </w:rPr>
        <w:t>Rīgā”</w:t>
      </w:r>
    </w:p>
    <w:p w:rsidR="008B1175" w:rsidRPr="00832116" w:rsidRDefault="008B1175" w:rsidP="005D22E2">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2014/50</w:t>
      </w:r>
      <w:r w:rsidRPr="00832116">
        <w:rPr>
          <w:rFonts w:ascii="Times New Roman" w:hAnsi="Times New Roman" w:cs="Times New Roman"/>
          <w:sz w:val="24"/>
          <w:szCs w:val="24"/>
          <w:lang w:eastAsia="ar-SA"/>
        </w:rPr>
        <w:t>_I</w:t>
      </w:r>
    </w:p>
    <w:p w:rsidR="008B1175" w:rsidRPr="00832116" w:rsidRDefault="008B1175" w:rsidP="00AC0E6B">
      <w:pPr>
        <w:tabs>
          <w:tab w:val="left" w:pos="855"/>
        </w:tabs>
        <w:spacing w:after="0" w:line="240" w:lineRule="auto"/>
        <w:ind w:left="7200"/>
        <w:jc w:val="right"/>
        <w:rPr>
          <w:rFonts w:ascii="Times New Roman" w:hAnsi="Times New Roman" w:cs="Times New Roman"/>
          <w:b/>
          <w:bCs/>
          <w:sz w:val="24"/>
          <w:szCs w:val="24"/>
        </w:rPr>
      </w:pPr>
    </w:p>
    <w:p w:rsidR="008B1175" w:rsidRPr="00832116" w:rsidRDefault="008B1175" w:rsidP="00AB0976">
      <w:pPr>
        <w:spacing w:after="120" w:line="240" w:lineRule="auto"/>
        <w:jc w:val="center"/>
        <w:rPr>
          <w:rFonts w:ascii="Times New Roman" w:hAnsi="Times New Roman" w:cs="Times New Roman"/>
          <w:b/>
          <w:bCs/>
          <w:sz w:val="32"/>
          <w:szCs w:val="32"/>
        </w:rPr>
      </w:pPr>
      <w:r w:rsidRPr="00832116">
        <w:rPr>
          <w:rFonts w:ascii="Times New Roman" w:hAnsi="Times New Roman" w:cs="Times New Roman"/>
          <w:b/>
          <w:bCs/>
          <w:sz w:val="32"/>
          <w:szCs w:val="32"/>
        </w:rPr>
        <w:t>Papildus remonta darbi</w:t>
      </w:r>
    </w:p>
    <w:p w:rsidR="008B1175" w:rsidRPr="00832116" w:rsidRDefault="008B1175" w:rsidP="00AB0976">
      <w:pPr>
        <w:spacing w:after="120" w:line="240" w:lineRule="auto"/>
        <w:jc w:val="center"/>
        <w:rPr>
          <w:rFonts w:ascii="Times New Roman" w:hAnsi="Times New Roman" w:cs="Times New Roman"/>
          <w:b/>
          <w:bCs/>
          <w:sz w:val="32"/>
          <w:szCs w:val="32"/>
        </w:rPr>
      </w:pPr>
    </w:p>
    <w:p w:rsidR="008B1175" w:rsidRPr="0078062F" w:rsidRDefault="008B1175" w:rsidP="0078062F">
      <w:pPr>
        <w:jc w:val="both"/>
        <w:rPr>
          <w:rFonts w:ascii="Times New Roman" w:hAnsi="Times New Roman" w:cs="Times New Roman"/>
          <w:b/>
        </w:rPr>
      </w:pPr>
      <w:r w:rsidRPr="0078062F">
        <w:rPr>
          <w:rFonts w:ascii="Times New Roman" w:hAnsi="Times New Roman" w:cs="Times New Roman"/>
          <w:b/>
        </w:rPr>
        <w:t>1. Vispārīga informācija</w:t>
      </w:r>
    </w:p>
    <w:p w:rsidR="008B1175" w:rsidRPr="0078062F" w:rsidRDefault="008B1175" w:rsidP="0078062F">
      <w:pPr>
        <w:tabs>
          <w:tab w:val="left" w:pos="855"/>
        </w:tabs>
        <w:spacing w:after="120"/>
        <w:jc w:val="both"/>
        <w:rPr>
          <w:rFonts w:ascii="Times New Roman" w:hAnsi="Times New Roman" w:cs="Times New Roman"/>
        </w:rPr>
      </w:pPr>
      <w:r w:rsidRPr="0078062F">
        <w:rPr>
          <w:rFonts w:ascii="Times New Roman" w:hAnsi="Times New Roman" w:cs="Times New Roman"/>
        </w:rPr>
        <w:tab/>
      </w:r>
      <w:r>
        <w:rPr>
          <w:rFonts w:ascii="Times New Roman" w:hAnsi="Times New Roman" w:cs="Times New Roman"/>
        </w:rPr>
        <w:t xml:space="preserve">  </w:t>
      </w:r>
      <w:r w:rsidRPr="006541EA">
        <w:rPr>
          <w:rFonts w:ascii="Times New Roman" w:hAnsi="Times New Roman" w:cs="Times New Roman"/>
        </w:rPr>
        <w:t>Šī iepirkuma mērķis ir, pilnībā izmantojot remonta darbu veikšanai papildus piešķirto finansējumu, uzlabot atsevišķu mācību un darba telpu tehnisko stāvokli.</w:t>
      </w:r>
      <w:r w:rsidRPr="0078062F">
        <w:rPr>
          <w:rFonts w:ascii="Times New Roman" w:hAnsi="Times New Roman" w:cs="Times New Roman"/>
        </w:rPr>
        <w:t xml:space="preserve"> </w:t>
      </w:r>
    </w:p>
    <w:p w:rsidR="008B1175" w:rsidRPr="0078062F" w:rsidRDefault="008B1175" w:rsidP="0078062F">
      <w:pPr>
        <w:jc w:val="both"/>
        <w:rPr>
          <w:rFonts w:ascii="Times New Roman" w:hAnsi="Times New Roman" w:cs="Times New Roman"/>
          <w:b/>
        </w:rPr>
      </w:pPr>
      <w:r>
        <w:rPr>
          <w:rFonts w:ascii="Times New Roman" w:hAnsi="Times New Roman" w:cs="Times New Roman"/>
          <w:b/>
        </w:rPr>
        <w:t>2. Pasūtītāja prasības:</w:t>
      </w:r>
      <w:r w:rsidRPr="0078062F">
        <w:rPr>
          <w:rFonts w:ascii="Times New Roman" w:hAnsi="Times New Roman" w:cs="Times New Roman"/>
          <w:b/>
        </w:rPr>
        <w:t xml:space="preserve"> </w:t>
      </w:r>
    </w:p>
    <w:p w:rsidR="008B1175" w:rsidRDefault="008B1175" w:rsidP="0099790D">
      <w:pPr>
        <w:spacing w:after="120"/>
        <w:jc w:val="both"/>
        <w:rPr>
          <w:rFonts w:ascii="Times New Roman" w:hAnsi="Times New Roman" w:cs="Times New Roman"/>
        </w:rPr>
      </w:pPr>
      <w:r w:rsidRPr="00744970">
        <w:rPr>
          <w:rFonts w:ascii="Times New Roman" w:hAnsi="Times New Roman" w:cs="Times New Roman"/>
        </w:rPr>
        <w:t xml:space="preserve">            </w:t>
      </w:r>
      <w:r w:rsidRPr="006541EA">
        <w:rPr>
          <w:rFonts w:ascii="Times New Roman" w:hAnsi="Times New Roman" w:cs="Times New Roman"/>
        </w:rPr>
        <w:t>Remonta darbi veicami</w:t>
      </w:r>
      <w:r w:rsidRPr="006541EA">
        <w:rPr>
          <w:rFonts w:ascii="Times New Roman" w:hAnsi="Times New Roman" w:cs="Times New Roman"/>
          <w:b/>
        </w:rPr>
        <w:t xml:space="preserve"> </w:t>
      </w:r>
      <w:r w:rsidRPr="006541EA">
        <w:rPr>
          <w:rFonts w:ascii="Times New Roman" w:hAnsi="Times New Roman" w:cs="Times New Roman"/>
        </w:rPr>
        <w:t>saska</w:t>
      </w:r>
      <w:r>
        <w:rPr>
          <w:rFonts w:ascii="Times New Roman" w:hAnsi="Times New Roman" w:cs="Times New Roman"/>
        </w:rPr>
        <w:t>ņā ar esošo Latvijas būvnormatīv</w:t>
      </w:r>
      <w:r w:rsidRPr="006541EA">
        <w:rPr>
          <w:rFonts w:ascii="Times New Roman" w:hAnsi="Times New Roman" w:cs="Times New Roman"/>
        </w:rPr>
        <w:t>u prasībām.</w:t>
      </w:r>
    </w:p>
    <w:p w:rsidR="008B1175" w:rsidRPr="0078062F" w:rsidRDefault="008B1175" w:rsidP="0099790D">
      <w:pPr>
        <w:spacing w:after="120"/>
        <w:jc w:val="both"/>
        <w:rPr>
          <w:rFonts w:ascii="Times New Roman" w:hAnsi="Times New Roman" w:cs="Times New Roman"/>
        </w:rPr>
      </w:pPr>
      <w:r w:rsidRPr="0099790D">
        <w:rPr>
          <w:rFonts w:ascii="Times New Roman" w:hAnsi="Times New Roman" w:cs="Times New Roman"/>
          <w:b/>
        </w:rPr>
        <w:t>3.</w:t>
      </w:r>
      <w:r>
        <w:rPr>
          <w:rFonts w:ascii="Times New Roman" w:hAnsi="Times New Roman" w:cs="Times New Roman"/>
        </w:rPr>
        <w:t xml:space="preserve"> </w:t>
      </w:r>
      <w:r w:rsidRPr="0078062F">
        <w:rPr>
          <w:rFonts w:ascii="Times New Roman" w:hAnsi="Times New Roman" w:cs="Times New Roman"/>
          <w:b/>
          <w:u w:val="single"/>
        </w:rPr>
        <w:t>Remontējamo telpu saraksts:</w:t>
      </w:r>
    </w:p>
    <w:p w:rsidR="008B1175" w:rsidRPr="0078062F" w:rsidRDefault="008B1175" w:rsidP="0078062F">
      <w:pPr>
        <w:ind w:left="540" w:hanging="540"/>
        <w:jc w:val="both"/>
        <w:rPr>
          <w:rFonts w:ascii="Times New Roman" w:hAnsi="Times New Roman" w:cs="Times New Roman"/>
        </w:rPr>
      </w:pPr>
      <w:r>
        <w:rPr>
          <w:rFonts w:ascii="Times New Roman" w:hAnsi="Times New Roman" w:cs="Times New Roman"/>
        </w:rPr>
        <w:t>3.1.</w:t>
      </w:r>
      <w:r w:rsidRPr="0078062F">
        <w:rPr>
          <w:rFonts w:ascii="Times New Roman" w:hAnsi="Times New Roman" w:cs="Times New Roman"/>
        </w:rPr>
        <w:t xml:space="preserve"> LU Valodu centra telpu grupa (I stāvs);</w:t>
      </w:r>
    </w:p>
    <w:p w:rsidR="008B1175" w:rsidRPr="0078062F" w:rsidRDefault="008B1175" w:rsidP="0078062F">
      <w:pPr>
        <w:spacing w:after="120"/>
        <w:ind w:left="540" w:hanging="540"/>
        <w:jc w:val="both"/>
        <w:rPr>
          <w:rFonts w:ascii="Times New Roman" w:hAnsi="Times New Roman" w:cs="Times New Roman"/>
        </w:rPr>
      </w:pPr>
      <w:r>
        <w:rPr>
          <w:rFonts w:ascii="Times New Roman" w:hAnsi="Times New Roman" w:cs="Times New Roman"/>
        </w:rPr>
        <w:t xml:space="preserve">3.2. </w:t>
      </w:r>
      <w:r w:rsidRPr="0078062F">
        <w:rPr>
          <w:rFonts w:ascii="Times New Roman" w:hAnsi="Times New Roman" w:cs="Times New Roman"/>
        </w:rPr>
        <w:t>Ekonomikas un vadības fakultātes mācību auditorija Nr.512 (V stāvs).</w:t>
      </w:r>
    </w:p>
    <w:p w:rsidR="008B1175" w:rsidRPr="0078062F" w:rsidRDefault="008B1175" w:rsidP="0099790D">
      <w:pPr>
        <w:rPr>
          <w:rFonts w:ascii="Times New Roman" w:hAnsi="Times New Roman" w:cs="Times New Roman"/>
          <w:b/>
          <w:u w:val="single"/>
        </w:rPr>
      </w:pPr>
      <w:r w:rsidRPr="0099790D">
        <w:rPr>
          <w:rFonts w:ascii="Times New Roman" w:hAnsi="Times New Roman" w:cs="Times New Roman"/>
          <w:b/>
        </w:rPr>
        <w:t>4.</w:t>
      </w:r>
      <w:r>
        <w:rPr>
          <w:rFonts w:ascii="Times New Roman" w:hAnsi="Times New Roman" w:cs="Times New Roman"/>
          <w:b/>
          <w:u w:val="single"/>
        </w:rPr>
        <w:t xml:space="preserve"> Darbu apraksts un apjomu</w:t>
      </w:r>
      <w:r w:rsidRPr="0078062F">
        <w:rPr>
          <w:rFonts w:ascii="Times New Roman" w:hAnsi="Times New Roman" w:cs="Times New Roman"/>
          <w:b/>
          <w:u w:val="single"/>
        </w:rPr>
        <w:t xml:space="preserve"> veidi ir sekojoši*:</w:t>
      </w:r>
    </w:p>
    <w:p w:rsidR="008B1175" w:rsidRPr="0078062F" w:rsidRDefault="008B1175" w:rsidP="0078062F">
      <w:pPr>
        <w:ind w:firstLine="720"/>
        <w:rPr>
          <w:rFonts w:ascii="Times New Roman" w:hAnsi="Times New Roman" w:cs="Times New Roman"/>
        </w:rPr>
      </w:pPr>
    </w:p>
    <w:tbl>
      <w:tblPr>
        <w:tblW w:w="9375" w:type="dxa"/>
        <w:tblInd w:w="93" w:type="dxa"/>
        <w:tblLook w:val="0000"/>
      </w:tblPr>
      <w:tblGrid>
        <w:gridCol w:w="5100"/>
        <w:gridCol w:w="4275"/>
      </w:tblGrid>
      <w:tr w:rsidR="008B1175" w:rsidRPr="0078062F" w:rsidTr="0023475D">
        <w:trPr>
          <w:trHeight w:val="360"/>
        </w:trPr>
        <w:tc>
          <w:tcPr>
            <w:tcW w:w="5100" w:type="dxa"/>
            <w:tcBorders>
              <w:top w:val="single" w:sz="8" w:space="0" w:color="auto"/>
              <w:left w:val="single" w:sz="8" w:space="0" w:color="auto"/>
              <w:bottom w:val="single" w:sz="8" w:space="0" w:color="auto"/>
              <w:right w:val="single" w:sz="8" w:space="0" w:color="auto"/>
            </w:tcBorders>
            <w:noWrap/>
            <w:vAlign w:val="center"/>
          </w:tcPr>
          <w:p w:rsidR="008B1175" w:rsidRPr="0078062F" w:rsidRDefault="008B1175" w:rsidP="0023475D">
            <w:pPr>
              <w:jc w:val="center"/>
              <w:rPr>
                <w:rFonts w:ascii="Times New Roman" w:hAnsi="Times New Roman" w:cs="Times New Roman"/>
                <w:b/>
                <w:bCs/>
              </w:rPr>
            </w:pPr>
            <w:r w:rsidRPr="0078062F">
              <w:rPr>
                <w:rFonts w:ascii="Times New Roman" w:hAnsi="Times New Roman" w:cs="Times New Roman"/>
                <w:b/>
                <w:bCs/>
              </w:rPr>
              <w:t>Pasūtītāja prasības</w:t>
            </w:r>
          </w:p>
        </w:tc>
        <w:tc>
          <w:tcPr>
            <w:tcW w:w="4275" w:type="dxa"/>
            <w:tcBorders>
              <w:top w:val="single" w:sz="8" w:space="0" w:color="auto"/>
              <w:left w:val="nil"/>
              <w:bottom w:val="single" w:sz="8" w:space="0" w:color="auto"/>
              <w:right w:val="single" w:sz="8" w:space="0" w:color="auto"/>
            </w:tcBorders>
            <w:noWrap/>
            <w:vAlign w:val="center"/>
          </w:tcPr>
          <w:p w:rsidR="008B1175" w:rsidRPr="0078062F" w:rsidRDefault="008B1175" w:rsidP="0023475D">
            <w:pPr>
              <w:jc w:val="center"/>
              <w:rPr>
                <w:rFonts w:ascii="Times New Roman" w:hAnsi="Times New Roman" w:cs="Times New Roman"/>
                <w:b/>
                <w:bCs/>
              </w:rPr>
            </w:pPr>
            <w:r w:rsidRPr="0078062F">
              <w:rPr>
                <w:rFonts w:ascii="Times New Roman" w:hAnsi="Times New Roman" w:cs="Times New Roman"/>
                <w:b/>
                <w:bCs/>
              </w:rPr>
              <w:t>Aizpilda pretendents*</w:t>
            </w:r>
          </w:p>
        </w:tc>
      </w:tr>
      <w:tr w:rsidR="008B1175" w:rsidRPr="0078062F" w:rsidTr="0023475D">
        <w:trPr>
          <w:trHeight w:val="300"/>
        </w:trPr>
        <w:tc>
          <w:tcPr>
            <w:tcW w:w="5100" w:type="dxa"/>
            <w:tcBorders>
              <w:top w:val="nil"/>
              <w:left w:val="single" w:sz="8" w:space="0" w:color="auto"/>
              <w:bottom w:val="single" w:sz="8" w:space="0" w:color="auto"/>
              <w:right w:val="single" w:sz="8" w:space="0" w:color="auto"/>
            </w:tcBorders>
            <w:noWrap/>
            <w:vAlign w:val="center"/>
          </w:tcPr>
          <w:p w:rsidR="008B1175" w:rsidRPr="0078062F" w:rsidRDefault="008B1175" w:rsidP="0023475D">
            <w:pPr>
              <w:jc w:val="center"/>
              <w:rPr>
                <w:rFonts w:ascii="Times New Roman" w:hAnsi="Times New Roman" w:cs="Times New Roman"/>
                <w:b/>
              </w:rPr>
            </w:pPr>
            <w:r w:rsidRPr="0078062F">
              <w:rPr>
                <w:rFonts w:ascii="Times New Roman" w:hAnsi="Times New Roman" w:cs="Times New Roman"/>
                <w:b/>
              </w:rPr>
              <w:t>1</w:t>
            </w:r>
          </w:p>
        </w:tc>
        <w:tc>
          <w:tcPr>
            <w:tcW w:w="4275" w:type="dxa"/>
            <w:tcBorders>
              <w:top w:val="nil"/>
              <w:left w:val="nil"/>
              <w:bottom w:val="single" w:sz="8" w:space="0" w:color="auto"/>
              <w:right w:val="single" w:sz="8" w:space="0" w:color="auto"/>
            </w:tcBorders>
            <w:noWrap/>
            <w:vAlign w:val="center"/>
          </w:tcPr>
          <w:p w:rsidR="008B1175" w:rsidRPr="0078062F" w:rsidRDefault="008B1175" w:rsidP="0023475D">
            <w:pPr>
              <w:jc w:val="center"/>
              <w:rPr>
                <w:rFonts w:ascii="Times New Roman" w:hAnsi="Times New Roman" w:cs="Times New Roman"/>
                <w:b/>
              </w:rPr>
            </w:pPr>
            <w:r w:rsidRPr="0078062F">
              <w:rPr>
                <w:rFonts w:ascii="Times New Roman" w:hAnsi="Times New Roman" w:cs="Times New Roman"/>
                <w:b/>
              </w:rPr>
              <w:t>2</w:t>
            </w:r>
          </w:p>
        </w:tc>
      </w:tr>
      <w:tr w:rsidR="008B1175" w:rsidRPr="0078062F" w:rsidTr="0023475D">
        <w:trPr>
          <w:trHeight w:val="255"/>
        </w:trPr>
        <w:tc>
          <w:tcPr>
            <w:tcW w:w="5100" w:type="dxa"/>
            <w:tcBorders>
              <w:top w:val="nil"/>
              <w:left w:val="single" w:sz="4" w:space="0" w:color="auto"/>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b/>
                <w:bCs/>
                <w:u w:val="single"/>
              </w:rPr>
            </w:pPr>
            <w:r w:rsidRPr="0078062F">
              <w:rPr>
                <w:rFonts w:ascii="Times New Roman" w:hAnsi="Times New Roman" w:cs="Times New Roman"/>
                <w:b/>
                <w:bCs/>
                <w:u w:val="single"/>
              </w:rPr>
              <w:t>Valodu centra 1.un 2.stāvu gaitenis (sk.TS-1. 1.stāvs). Kopplatība 21,3 m²</w:t>
            </w:r>
          </w:p>
        </w:tc>
        <w:tc>
          <w:tcPr>
            <w:tcW w:w="4275" w:type="dxa"/>
            <w:tcBorders>
              <w:top w:val="nil"/>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b/>
                <w:bCs/>
                <w:u w:val="single"/>
              </w:rPr>
            </w:pPr>
          </w:p>
        </w:tc>
      </w:tr>
      <w:tr w:rsidR="008B1175" w:rsidRPr="0078062F" w:rsidTr="0023475D">
        <w:trPr>
          <w:trHeight w:val="255"/>
        </w:trPr>
        <w:tc>
          <w:tcPr>
            <w:tcW w:w="5100" w:type="dxa"/>
            <w:tcBorders>
              <w:top w:val="nil"/>
              <w:left w:val="single" w:sz="4" w:space="0" w:color="auto"/>
              <w:bottom w:val="single" w:sz="4" w:space="0" w:color="auto"/>
              <w:right w:val="single" w:sz="4" w:space="0" w:color="auto"/>
            </w:tcBorders>
            <w:noWrap/>
            <w:vAlign w:val="center"/>
          </w:tcPr>
          <w:p w:rsidR="008B1175" w:rsidRPr="0078062F" w:rsidRDefault="008B1175" w:rsidP="0023475D">
            <w:pPr>
              <w:rPr>
                <w:rFonts w:ascii="Times New Roman" w:hAnsi="Times New Roman" w:cs="Times New Roman"/>
                <w:iCs/>
              </w:rPr>
            </w:pPr>
            <w:r w:rsidRPr="0078062F">
              <w:rPr>
                <w:rFonts w:ascii="Times New Roman" w:hAnsi="Times New Roman" w:cs="Times New Roman"/>
              </w:rPr>
              <w:t>Ieejas divviru durvju (1400x2350 mm) nomaiņa – komplektā ar eņģēm, atslēgu, rokturiem, aizvērēju, aplodām, 2 atdurēm. Griestu gruntēšana, špaktelēšana, slīpēšana un krāsošana 2x (21,3 m²). Sienu apdares paneļu demontāža (22,4 m²). Sienu gruntēšana, špaktelēšana, slīpēšana, aplīmēšana ar tapetēm, tapešu krāsošana 2x (89,9 m²). Grīdas remonts: esošā seguma un pamata izjaukšana, latojuma remonts un stiprināšana, finiera 18 mm klāja izveide, linoleja seguma ieklāšana (21,3 m²). Grīdas līstes uzstādīšana (31,2 tm). Sliekšņa līstu uzstādīšana ( 9 gb</w:t>
            </w:r>
            <w:r>
              <w:rPr>
                <w:rFonts w:ascii="Times New Roman" w:hAnsi="Times New Roman" w:cs="Times New Roman"/>
              </w:rPr>
              <w:t>.</w:t>
            </w:r>
            <w:r w:rsidRPr="0078062F">
              <w:rPr>
                <w:rFonts w:ascii="Times New Roman" w:hAnsi="Times New Roman" w:cs="Times New Roman"/>
              </w:rPr>
              <w:t xml:space="preserve">). Elektroinstalācijas remonts: kabeļa 3x2,5mm² montāža (20 tm), penāla 25x15mm uzstādīšana (16 tm), nozarkārbas 16 gb, vienpol.elektroslēdži 8 gb, elektrorozetes 8 gb. Koka 13-pakāpienu kāpņu ar </w:t>
            </w:r>
            <w:r>
              <w:rPr>
                <w:rFonts w:ascii="Times New Roman" w:hAnsi="Times New Roman" w:cs="Times New Roman"/>
              </w:rPr>
              <w:t>margām nosti</w:t>
            </w:r>
            <w:r w:rsidRPr="0078062F">
              <w:rPr>
                <w:rFonts w:ascii="Times New Roman" w:hAnsi="Times New Roman" w:cs="Times New Roman"/>
              </w:rPr>
              <w:t>prināšana un krāsošana 2x.</w:t>
            </w:r>
          </w:p>
        </w:tc>
        <w:tc>
          <w:tcPr>
            <w:tcW w:w="4275" w:type="dxa"/>
            <w:tcBorders>
              <w:top w:val="nil"/>
              <w:left w:val="nil"/>
              <w:bottom w:val="single" w:sz="4" w:space="0" w:color="auto"/>
              <w:right w:val="single" w:sz="4" w:space="0" w:color="auto"/>
            </w:tcBorders>
            <w:noWrap/>
            <w:vAlign w:val="center"/>
          </w:tcPr>
          <w:p w:rsidR="008B1175" w:rsidRPr="0078062F" w:rsidRDefault="008B1175" w:rsidP="0023475D">
            <w:pPr>
              <w:jc w:val="center"/>
              <w:rPr>
                <w:rFonts w:ascii="Times New Roman" w:hAnsi="Times New Roman" w:cs="Times New Roman"/>
                <w:i/>
                <w:iCs/>
              </w:rPr>
            </w:pPr>
          </w:p>
        </w:tc>
      </w:tr>
      <w:tr w:rsidR="008B1175" w:rsidRPr="0078062F" w:rsidTr="0023475D">
        <w:trPr>
          <w:trHeight w:val="255"/>
        </w:trPr>
        <w:tc>
          <w:tcPr>
            <w:tcW w:w="5100" w:type="dxa"/>
            <w:tcBorders>
              <w:top w:val="nil"/>
              <w:left w:val="single" w:sz="4" w:space="0" w:color="auto"/>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b/>
                <w:bCs/>
                <w:u w:val="single"/>
              </w:rPr>
            </w:pPr>
            <w:r w:rsidRPr="0078062F">
              <w:rPr>
                <w:rFonts w:ascii="Times New Roman" w:hAnsi="Times New Roman" w:cs="Times New Roman"/>
                <w:b/>
                <w:bCs/>
                <w:u w:val="single"/>
              </w:rPr>
              <w:t>Valodu centra darba telpa Nr.11 (12,7 m²)</w:t>
            </w:r>
          </w:p>
        </w:tc>
        <w:tc>
          <w:tcPr>
            <w:tcW w:w="4275" w:type="dxa"/>
            <w:tcBorders>
              <w:top w:val="nil"/>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255"/>
        </w:trPr>
        <w:tc>
          <w:tcPr>
            <w:tcW w:w="5100" w:type="dxa"/>
            <w:tcBorders>
              <w:top w:val="nil"/>
              <w:left w:val="single" w:sz="4" w:space="0" w:color="auto"/>
              <w:bottom w:val="single" w:sz="4" w:space="0" w:color="auto"/>
              <w:right w:val="single" w:sz="4" w:space="0" w:color="auto"/>
            </w:tcBorders>
            <w:noWrap/>
            <w:vAlign w:val="center"/>
          </w:tcPr>
          <w:p w:rsidR="008B1175" w:rsidRPr="0078062F" w:rsidRDefault="008B1175" w:rsidP="0023475D">
            <w:pPr>
              <w:rPr>
                <w:rFonts w:ascii="Times New Roman" w:hAnsi="Times New Roman" w:cs="Times New Roman"/>
                <w:iCs/>
              </w:rPr>
            </w:pPr>
            <w:r w:rsidRPr="0078062F">
              <w:rPr>
                <w:rFonts w:ascii="Times New Roman" w:hAnsi="Times New Roman" w:cs="Times New Roman"/>
              </w:rPr>
              <w:t xml:space="preserve">Grīdas remonts: esošā seguma un pamata izjaukšana, latojuma remonts un stiprināšana, finiera 18 mm klāja izveide, linoleja seguma ieklāšana (12,7 m²). Grīdas līstes uzstādīšana (15,8 tm).  </w:t>
            </w:r>
          </w:p>
        </w:tc>
        <w:tc>
          <w:tcPr>
            <w:tcW w:w="4275" w:type="dxa"/>
            <w:tcBorders>
              <w:top w:val="nil"/>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255"/>
        </w:trPr>
        <w:tc>
          <w:tcPr>
            <w:tcW w:w="5100" w:type="dxa"/>
            <w:tcBorders>
              <w:top w:val="nil"/>
              <w:left w:val="single" w:sz="4" w:space="0" w:color="auto"/>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b/>
                <w:bCs/>
                <w:u w:val="single"/>
              </w:rPr>
            </w:pPr>
            <w:r w:rsidRPr="0078062F">
              <w:rPr>
                <w:rFonts w:ascii="Times New Roman" w:hAnsi="Times New Roman" w:cs="Times New Roman"/>
                <w:b/>
                <w:bCs/>
                <w:u w:val="single"/>
              </w:rPr>
              <w:t>Valodu centra darba telpa Nr.12 (22,3 m²)</w:t>
            </w:r>
          </w:p>
        </w:tc>
        <w:tc>
          <w:tcPr>
            <w:tcW w:w="4275" w:type="dxa"/>
            <w:tcBorders>
              <w:top w:val="nil"/>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189"/>
        </w:trPr>
        <w:tc>
          <w:tcPr>
            <w:tcW w:w="5100" w:type="dxa"/>
            <w:tcBorders>
              <w:top w:val="nil"/>
              <w:left w:val="single" w:sz="4" w:space="0" w:color="auto"/>
              <w:bottom w:val="single" w:sz="4" w:space="0" w:color="auto"/>
              <w:right w:val="single" w:sz="4" w:space="0" w:color="auto"/>
            </w:tcBorders>
            <w:vAlign w:val="center"/>
          </w:tcPr>
          <w:p w:rsidR="008B1175" w:rsidRPr="0078062F" w:rsidRDefault="008B1175" w:rsidP="0023475D">
            <w:pPr>
              <w:rPr>
                <w:rFonts w:ascii="Times New Roman" w:hAnsi="Times New Roman" w:cs="Times New Roman"/>
                <w:iCs/>
              </w:rPr>
            </w:pPr>
            <w:r w:rsidRPr="0078062F">
              <w:rPr>
                <w:rFonts w:ascii="Times New Roman" w:hAnsi="Times New Roman" w:cs="Times New Roman"/>
              </w:rPr>
              <w:t xml:space="preserve">Grīdas remonts: esošā seguma un pamata izjaukšana, latojuma remonts un stiprināšana, finiera 18 mm klāja izveide, linoleja seguma ieklāšana (22,3 m²). Grīdas līstes uzstādīšana (19,5 tm).  </w:t>
            </w:r>
          </w:p>
        </w:tc>
        <w:tc>
          <w:tcPr>
            <w:tcW w:w="4275" w:type="dxa"/>
            <w:tcBorders>
              <w:top w:val="nil"/>
              <w:left w:val="nil"/>
              <w:bottom w:val="single" w:sz="4" w:space="0" w:color="auto"/>
              <w:right w:val="single" w:sz="4" w:space="0" w:color="auto"/>
            </w:tcBorders>
            <w:noWrap/>
            <w:vAlign w:val="center"/>
          </w:tcPr>
          <w:p w:rsidR="008B1175" w:rsidRPr="0078062F" w:rsidRDefault="008B1175" w:rsidP="0023475D">
            <w:pPr>
              <w:jc w:val="center"/>
              <w:rPr>
                <w:rFonts w:ascii="Times New Roman" w:hAnsi="Times New Roman" w:cs="Times New Roman"/>
              </w:rPr>
            </w:pPr>
            <w:r w:rsidRPr="0078062F">
              <w:rPr>
                <w:rFonts w:ascii="Times New Roman" w:hAnsi="Times New Roman" w:cs="Times New Roman"/>
              </w:rPr>
              <w:t> </w:t>
            </w: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vAlign w:val="bottom"/>
          </w:tcPr>
          <w:p w:rsidR="008B1175" w:rsidRPr="0078062F" w:rsidRDefault="008B1175" w:rsidP="0023475D">
            <w:pPr>
              <w:jc w:val="center"/>
              <w:rPr>
                <w:rFonts w:ascii="Times New Roman" w:hAnsi="Times New Roman" w:cs="Times New Roman"/>
                <w:b/>
                <w:bCs/>
                <w:u w:val="single"/>
              </w:rPr>
            </w:pPr>
            <w:r w:rsidRPr="0078062F">
              <w:rPr>
                <w:rFonts w:ascii="Times New Roman" w:hAnsi="Times New Roman" w:cs="Times New Roman"/>
                <w:b/>
                <w:bCs/>
                <w:u w:val="single"/>
              </w:rPr>
              <w:t>Valodu centra darba telpa Nr.13 (14,5 m²)</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b/>
                <w:bCs/>
                <w:u w:val="single"/>
              </w:rPr>
            </w:pP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8B1175" w:rsidRPr="0078062F" w:rsidRDefault="008B1175" w:rsidP="0023475D">
            <w:pPr>
              <w:rPr>
                <w:rFonts w:ascii="Times New Roman" w:hAnsi="Times New Roman" w:cs="Times New Roman"/>
                <w:iCs/>
              </w:rPr>
            </w:pPr>
            <w:r w:rsidRPr="0078062F">
              <w:rPr>
                <w:rFonts w:ascii="Times New Roman" w:hAnsi="Times New Roman" w:cs="Times New Roman"/>
              </w:rPr>
              <w:t xml:space="preserve">Grīdas remonts: esošā seguma un pamata izjaukšana, latojuma remonts un stiprināšana, finiera 18 mm klāja izveide, linoleja seguma ieklāšana (14,5 m²). Grīdas līstes uzstādīšana (16,2 tm).  </w:t>
            </w:r>
          </w:p>
        </w:tc>
        <w:tc>
          <w:tcPr>
            <w:tcW w:w="4275" w:type="dxa"/>
            <w:tcBorders>
              <w:top w:val="single" w:sz="4" w:space="0" w:color="auto"/>
              <w:left w:val="nil"/>
              <w:bottom w:val="single" w:sz="4" w:space="0" w:color="auto"/>
              <w:right w:val="single" w:sz="4" w:space="0" w:color="auto"/>
            </w:tcBorders>
            <w:noWrap/>
            <w:vAlign w:val="center"/>
          </w:tcPr>
          <w:p w:rsidR="008B1175" w:rsidRPr="0078062F" w:rsidRDefault="008B1175" w:rsidP="0023475D">
            <w:pPr>
              <w:rPr>
                <w:rFonts w:ascii="Times New Roman" w:hAnsi="Times New Roman" w:cs="Times New Roman"/>
                <w:iCs/>
              </w:rPr>
            </w:pP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b/>
                <w:bCs/>
                <w:u w:val="single"/>
              </w:rPr>
            </w:pPr>
            <w:r w:rsidRPr="0078062F">
              <w:rPr>
                <w:rFonts w:ascii="Times New Roman" w:hAnsi="Times New Roman" w:cs="Times New Roman"/>
                <w:b/>
                <w:bCs/>
                <w:u w:val="single"/>
              </w:rPr>
              <w:t>Valodu centra darba telpa Nr.4 (12,1 m²)</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8B1175" w:rsidRPr="0078062F" w:rsidRDefault="008B1175" w:rsidP="0023475D">
            <w:pPr>
              <w:rPr>
                <w:rFonts w:ascii="Times New Roman" w:hAnsi="Times New Roman" w:cs="Times New Roman"/>
                <w:iCs/>
              </w:rPr>
            </w:pPr>
            <w:r w:rsidRPr="0078062F">
              <w:rPr>
                <w:rFonts w:ascii="Times New Roman" w:hAnsi="Times New Roman" w:cs="Times New Roman"/>
              </w:rPr>
              <w:t xml:space="preserve">Grīdas remonts: esošā seguma izjaukšana,  linoleja seguma ieklāšana (12,1 m²). Grīdas līstes uzstādīšana (14,2 tm).  </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r w:rsidRPr="0078062F">
              <w:rPr>
                <w:rFonts w:ascii="Times New Roman" w:hAnsi="Times New Roman" w:cs="Times New Roman"/>
              </w:rPr>
              <w:t> </w:t>
            </w: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8B1175" w:rsidRPr="0078062F" w:rsidRDefault="008B1175" w:rsidP="0023475D">
            <w:pPr>
              <w:jc w:val="center"/>
              <w:rPr>
                <w:rFonts w:ascii="Times New Roman" w:hAnsi="Times New Roman" w:cs="Times New Roman"/>
              </w:rPr>
            </w:pPr>
            <w:r w:rsidRPr="0078062F">
              <w:rPr>
                <w:rFonts w:ascii="Times New Roman" w:hAnsi="Times New Roman" w:cs="Times New Roman"/>
                <w:b/>
                <w:bCs/>
                <w:u w:val="single"/>
              </w:rPr>
              <w:t>Valodu centra darba telpa Nr.5 (15,2 m²)</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8B1175" w:rsidRPr="0078062F" w:rsidRDefault="008B1175" w:rsidP="0023475D">
            <w:pPr>
              <w:rPr>
                <w:rFonts w:ascii="Times New Roman" w:hAnsi="Times New Roman" w:cs="Times New Roman"/>
              </w:rPr>
            </w:pPr>
            <w:r w:rsidRPr="0078062F">
              <w:rPr>
                <w:rFonts w:ascii="Times New Roman" w:hAnsi="Times New Roman" w:cs="Times New Roman"/>
              </w:rPr>
              <w:t>Grīdas noklāšana ar nosegplēvēm (15,2 m²). Griestu gruntēšana, špaktelēšana, slīpēšana un krāsošana 2x (23,4 m²). Sienas telpā un sienas līdz 1.stāva tapetēm gruntēšana, špaktelēšana, slīpēšana, tapešu līmēšana un tapešu krāsošana (49,7 m²). Elektroinstalācijas remonts: kabeļa 3x2,5mm² montāža (20 tm), penāla 25x15mm uzstādīšana (8 tm), nozarkārbas 16 gb, vienpol.</w:t>
            </w:r>
            <w:r>
              <w:rPr>
                <w:rFonts w:ascii="Times New Roman" w:hAnsi="Times New Roman" w:cs="Times New Roman"/>
              </w:rPr>
              <w:t xml:space="preserve"> </w:t>
            </w:r>
            <w:r w:rsidRPr="0078062F">
              <w:rPr>
                <w:rFonts w:ascii="Times New Roman" w:hAnsi="Times New Roman" w:cs="Times New Roman"/>
              </w:rPr>
              <w:t>elektroslēdži 8 gb, elektrorozetes 8 gb. Koka grīdas slīpēšana un lakošana (15,2 m²). Grīdlīstes lakošana (15,6 tm). Balkona margas lakošana.</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b/>
                <w:bCs/>
                <w:u w:val="single"/>
              </w:rPr>
            </w:pPr>
            <w:r w:rsidRPr="0078062F">
              <w:rPr>
                <w:rFonts w:ascii="Times New Roman" w:hAnsi="Times New Roman" w:cs="Times New Roman"/>
                <w:b/>
                <w:bCs/>
                <w:u w:val="single"/>
              </w:rPr>
              <w:t>Valodu centra darba telpa Nr.6 (10,9 m²)</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8B1175" w:rsidRPr="0078062F" w:rsidRDefault="008B1175" w:rsidP="0023475D">
            <w:pPr>
              <w:rPr>
                <w:rFonts w:ascii="Times New Roman" w:hAnsi="Times New Roman" w:cs="Times New Roman"/>
                <w:iCs/>
              </w:rPr>
            </w:pPr>
            <w:r w:rsidRPr="0078062F">
              <w:rPr>
                <w:rFonts w:ascii="Times New Roman" w:hAnsi="Times New Roman" w:cs="Times New Roman"/>
              </w:rPr>
              <w:t xml:space="preserve">Grīdas remonts: esošā seguma izjaukšana,  linoleja seguma ieklāšana (10,9 m²). Grīdas līstes uzstādīšana (13,7 tm).  </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8B1175" w:rsidRPr="0078062F" w:rsidRDefault="008B1175" w:rsidP="0023475D">
            <w:pPr>
              <w:jc w:val="center"/>
              <w:rPr>
                <w:rFonts w:ascii="Times New Roman" w:hAnsi="Times New Roman" w:cs="Times New Roman"/>
              </w:rPr>
            </w:pPr>
            <w:r w:rsidRPr="0078062F">
              <w:rPr>
                <w:rFonts w:ascii="Times New Roman" w:hAnsi="Times New Roman" w:cs="Times New Roman"/>
                <w:b/>
                <w:bCs/>
                <w:u w:val="single"/>
              </w:rPr>
              <w:t>EVF mācību auditorija Nr.512 (sk.TS-2. 5.stāvs). Kopplatība 88,6 m²</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3640"/>
        </w:trPr>
        <w:tc>
          <w:tcPr>
            <w:tcW w:w="5100" w:type="dxa"/>
            <w:tcBorders>
              <w:top w:val="single" w:sz="4" w:space="0" w:color="auto"/>
              <w:left w:val="single" w:sz="4" w:space="0" w:color="auto"/>
              <w:bottom w:val="single" w:sz="4" w:space="0" w:color="auto"/>
              <w:right w:val="single" w:sz="4" w:space="0" w:color="auto"/>
            </w:tcBorders>
            <w:noWrap/>
          </w:tcPr>
          <w:p w:rsidR="008B1175" w:rsidRPr="0078062F" w:rsidRDefault="008B1175" w:rsidP="0023475D">
            <w:pPr>
              <w:rPr>
                <w:rFonts w:ascii="Times New Roman" w:hAnsi="Times New Roman" w:cs="Times New Roman"/>
              </w:rPr>
            </w:pPr>
            <w:r w:rsidRPr="0078062F">
              <w:rPr>
                <w:rFonts w:ascii="Times New Roman" w:hAnsi="Times New Roman" w:cs="Times New Roman"/>
              </w:rPr>
              <w:t>Esošās parketa grīdas saglabāšana uz remonta laiku.</w:t>
            </w:r>
          </w:p>
          <w:p w:rsidR="008B1175" w:rsidRPr="0078062F" w:rsidRDefault="008B1175" w:rsidP="0023475D">
            <w:pPr>
              <w:rPr>
                <w:rFonts w:ascii="Times New Roman" w:hAnsi="Times New Roman" w:cs="Times New Roman"/>
              </w:rPr>
            </w:pPr>
            <w:r w:rsidRPr="0078062F">
              <w:rPr>
                <w:rFonts w:ascii="Times New Roman" w:hAnsi="Times New Roman" w:cs="Times New Roman"/>
              </w:rPr>
              <w:t xml:space="preserve">Koka grīdlīstu (40,1 tm), sienu apšuvuma (73,3 m²), logu bloku ar palodzēm (2 gb), apkures radiatoru (6 gb), ieejas durvju bloka 2,60x4,20m (1 gb) demontāža. Jaunu PVC logu bloku (PVC 1900x2000, tumši brūns/balts, augšējā un apakšējā labā mala verama) ar iekšējām PVC baltām 400 mm (7,1 tm) un ārējām cinkotām PE 250 mm (4,2 tm) palodzēm montāža. Jaunas PVC starpsienas 4,00x2,60 m ar stiklpaketēm un durvīm montāža. Vecās elektroinstalācijas demontāža, jaunās elektroinstalācijas izveidošana un pieslēgšana pie stāvā esošās elektroapgādes sistēmas: kabelis 3x1,5mm² - 65 tm, kabelis 3x2,5 mm² - 95 tm, kabelis 5x2,5 mm² - 15 tm, penālis 25x15 mm – 8 tm, nozarkārbas – 36 gb, automāti 1F B16 – 4 gb, divpol.slēdži – 2 gb, rozetes 28 gb. Interneta pieslēgumu izveide ar pieslēgšanas pie ēkā esošās sistēmas – 6 vietas (interneta rozetes), 5.kat.kabelis – 165 tm. Jaunu radiatoru 22x300x1000 uzstādīšana un pieslēgšana pie apkures sistēmas – 6 gb. Esošo griestu ar dekoratīviem elementiem attīrīšana, gruntēšana, špaktelēšana, slīpēšana un krāsošana 2x (128,4 m²). Sienu gruntēšana, špaktelēšana, slīpēšana un krāsošana 2x (165,8 m²). PVC grīdlīstu uzstādīšana (40,1 tm). Ugunsgrēka atklāšanas un apsardzes signalizācijas ierīkošana un pieslēgšana pie ēkā esošās ESMI sistēmas (telpa 88,6 m²). </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rPr>
                <w:rFonts w:ascii="Times New Roman" w:hAnsi="Times New Roman" w:cs="Times New Roman"/>
              </w:rPr>
            </w:pPr>
          </w:p>
        </w:tc>
      </w:tr>
      <w:tr w:rsidR="008B1175" w:rsidRPr="0078062F" w:rsidTr="0023475D">
        <w:trPr>
          <w:trHeight w:val="283"/>
        </w:trPr>
        <w:tc>
          <w:tcPr>
            <w:tcW w:w="5100" w:type="dxa"/>
            <w:tcBorders>
              <w:top w:val="single" w:sz="4" w:space="0" w:color="auto"/>
              <w:left w:val="single" w:sz="4" w:space="0" w:color="auto"/>
              <w:bottom w:val="single" w:sz="4" w:space="0" w:color="auto"/>
              <w:right w:val="single" w:sz="4" w:space="0" w:color="auto"/>
            </w:tcBorders>
            <w:noWrap/>
            <w:vAlign w:val="center"/>
          </w:tcPr>
          <w:p w:rsidR="008B1175" w:rsidRPr="0078062F" w:rsidRDefault="008B1175" w:rsidP="0023475D">
            <w:pPr>
              <w:jc w:val="center"/>
              <w:rPr>
                <w:rFonts w:ascii="Times New Roman" w:hAnsi="Times New Roman" w:cs="Times New Roman"/>
              </w:rPr>
            </w:pPr>
            <w:r w:rsidRPr="0078062F">
              <w:rPr>
                <w:rFonts w:ascii="Times New Roman" w:hAnsi="Times New Roman" w:cs="Times New Roman"/>
                <w:b/>
                <w:bCs/>
                <w:u w:val="single"/>
              </w:rPr>
              <w:t xml:space="preserve">EVF darba telpa Nr.532 (sk.TS-2. 5.stāvs). </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jc w:val="center"/>
              <w:rPr>
                <w:rFonts w:ascii="Times New Roman" w:hAnsi="Times New Roman" w:cs="Times New Roman"/>
              </w:rPr>
            </w:pPr>
          </w:p>
        </w:tc>
      </w:tr>
      <w:tr w:rsidR="008B1175" w:rsidRPr="0078062F" w:rsidTr="0023475D">
        <w:trPr>
          <w:trHeight w:val="1247"/>
        </w:trPr>
        <w:tc>
          <w:tcPr>
            <w:tcW w:w="5100" w:type="dxa"/>
            <w:tcBorders>
              <w:top w:val="single" w:sz="4" w:space="0" w:color="auto"/>
              <w:left w:val="single" w:sz="4" w:space="0" w:color="auto"/>
              <w:bottom w:val="single" w:sz="4" w:space="0" w:color="auto"/>
              <w:right w:val="single" w:sz="4" w:space="0" w:color="auto"/>
            </w:tcBorders>
            <w:noWrap/>
          </w:tcPr>
          <w:p w:rsidR="008B1175" w:rsidRPr="0078062F" w:rsidRDefault="008B1175" w:rsidP="0023475D">
            <w:pPr>
              <w:rPr>
                <w:rFonts w:ascii="Times New Roman" w:hAnsi="Times New Roman" w:cs="Times New Roman"/>
              </w:rPr>
            </w:pPr>
            <w:r>
              <w:rPr>
                <w:rFonts w:ascii="Times New Roman" w:hAnsi="Times New Roman" w:cs="Times New Roman"/>
              </w:rPr>
              <w:t xml:space="preserve">Esošā loga bloka ar palodzēm demontāža. Jauna </w:t>
            </w:r>
            <w:r w:rsidRPr="0078062F">
              <w:rPr>
                <w:rFonts w:ascii="Times New Roman" w:hAnsi="Times New Roman" w:cs="Times New Roman"/>
              </w:rPr>
              <w:t>PVC loga bloka (1900x1300 mm, tumši brūns/balts, augšējā un apakšējā labā mala verama) ar iekšējo PVC balto 400 mm (1,4 tm) un ārējo cinkoto  PE 250 mm (1,4 tm) palodzi montāža. Loga ailes sānu blīvēšana, siltināšana un apdare. Ailes sakārtošana loga zonā.</w:t>
            </w:r>
          </w:p>
        </w:tc>
        <w:tc>
          <w:tcPr>
            <w:tcW w:w="4275" w:type="dxa"/>
            <w:tcBorders>
              <w:top w:val="single" w:sz="4" w:space="0" w:color="auto"/>
              <w:left w:val="nil"/>
              <w:bottom w:val="single" w:sz="4" w:space="0" w:color="auto"/>
              <w:right w:val="single" w:sz="4" w:space="0" w:color="auto"/>
            </w:tcBorders>
            <w:noWrap/>
            <w:vAlign w:val="bottom"/>
          </w:tcPr>
          <w:p w:rsidR="008B1175" w:rsidRPr="0078062F" w:rsidRDefault="008B1175" w:rsidP="0023475D">
            <w:pPr>
              <w:rPr>
                <w:rFonts w:ascii="Times New Roman" w:hAnsi="Times New Roman" w:cs="Times New Roman"/>
              </w:rPr>
            </w:pPr>
          </w:p>
        </w:tc>
      </w:tr>
    </w:tbl>
    <w:p w:rsidR="008B1175" w:rsidRPr="0078062F" w:rsidRDefault="008B1175" w:rsidP="0078062F">
      <w:pPr>
        <w:ind w:firstLine="720"/>
        <w:jc w:val="both"/>
        <w:rPr>
          <w:rFonts w:ascii="Times New Roman" w:hAnsi="Times New Roman" w:cs="Times New Roman"/>
        </w:rPr>
      </w:pPr>
      <w:r w:rsidRPr="0078062F">
        <w:rPr>
          <w:rFonts w:ascii="Times New Roman" w:hAnsi="Times New Roman" w:cs="Times New Roman"/>
        </w:rPr>
        <w:t xml:space="preserve">*Ēkas stāvu plāni ar atzīmētām telpām ir Tehniskās specifikācijas pielikumos: "TS-1. 1.stāvs", "TS-2. 5.stāvs", (skatīt elektroniskā veidā, </w:t>
      </w:r>
      <w:hyperlink r:id="rId14" w:history="1">
        <w:r w:rsidRPr="0078062F">
          <w:rPr>
            <w:rFonts w:ascii="Times New Roman" w:hAnsi="Times New Roman" w:cs="Times New Roman"/>
            <w:color w:val="0000FF"/>
            <w:u w:val="single"/>
          </w:rPr>
          <w:t>www.lu.lv</w:t>
        </w:r>
      </w:hyperlink>
      <w:r w:rsidRPr="0078062F">
        <w:rPr>
          <w:rFonts w:ascii="Times New Roman" w:hAnsi="Times New Roman" w:cs="Times New Roman"/>
        </w:rPr>
        <w:t>, sadaļā „UZŅĒMĒJIEM”; „IEPIRKUMS”)</w:t>
      </w:r>
    </w:p>
    <w:p w:rsidR="008B1175" w:rsidRPr="0078062F" w:rsidRDefault="008B1175" w:rsidP="0099790D">
      <w:pPr>
        <w:rPr>
          <w:rFonts w:ascii="Times New Roman" w:hAnsi="Times New Roman" w:cs="Times New Roman"/>
        </w:rPr>
      </w:pPr>
      <w:r w:rsidRPr="0078062F">
        <w:rPr>
          <w:rFonts w:ascii="Times New Roman" w:hAnsi="Times New Roman" w:cs="Times New Roman"/>
        </w:rPr>
        <w:t>Amatpersona (pretendenta pilnvarotā persona):</w:t>
      </w:r>
    </w:p>
    <w:p w:rsidR="008B1175" w:rsidRPr="0078062F" w:rsidRDefault="008B1175" w:rsidP="0078062F">
      <w:pPr>
        <w:rPr>
          <w:rFonts w:ascii="Times New Roman" w:hAnsi="Times New Roman" w:cs="Times New Roman"/>
        </w:rPr>
      </w:pPr>
      <w:r w:rsidRPr="0078062F">
        <w:rPr>
          <w:rFonts w:ascii="Times New Roman" w:hAnsi="Times New Roman" w:cs="Times New Roman"/>
        </w:rPr>
        <w:t>__________________            _____________               _____________________</w:t>
      </w:r>
    </w:p>
    <w:p w:rsidR="008B1175" w:rsidRPr="0078062F" w:rsidRDefault="008B1175" w:rsidP="0078062F">
      <w:pPr>
        <w:rPr>
          <w:rFonts w:ascii="Times New Roman" w:hAnsi="Times New Roman" w:cs="Times New Roman"/>
        </w:rPr>
      </w:pPr>
      <w:r w:rsidRPr="0078062F">
        <w:rPr>
          <w:rFonts w:ascii="Times New Roman" w:hAnsi="Times New Roman" w:cs="Times New Roman"/>
        </w:rPr>
        <w:t xml:space="preserve">    /vārds, uzvārds/ </w:t>
      </w:r>
      <w:r w:rsidRPr="0078062F">
        <w:rPr>
          <w:rFonts w:ascii="Times New Roman" w:hAnsi="Times New Roman" w:cs="Times New Roman"/>
        </w:rPr>
        <w:tab/>
      </w:r>
      <w:r w:rsidRPr="0078062F">
        <w:rPr>
          <w:rFonts w:ascii="Times New Roman" w:hAnsi="Times New Roman" w:cs="Times New Roman"/>
        </w:rPr>
        <w:tab/>
        <w:t xml:space="preserve">  /amats/                   </w:t>
      </w:r>
      <w:r w:rsidRPr="0078062F">
        <w:rPr>
          <w:rFonts w:ascii="Times New Roman" w:hAnsi="Times New Roman" w:cs="Times New Roman"/>
        </w:rPr>
        <w:tab/>
      </w:r>
      <w:r w:rsidRPr="0078062F">
        <w:rPr>
          <w:rFonts w:ascii="Times New Roman" w:hAnsi="Times New Roman" w:cs="Times New Roman"/>
        </w:rPr>
        <w:tab/>
        <w:t xml:space="preserve"> </w:t>
      </w:r>
      <w:r w:rsidRPr="0078062F">
        <w:rPr>
          <w:rFonts w:ascii="Times New Roman" w:hAnsi="Times New Roman" w:cs="Times New Roman"/>
        </w:rPr>
        <w:tab/>
        <w:t>/paraksts/</w:t>
      </w:r>
    </w:p>
    <w:p w:rsidR="008B1175" w:rsidRPr="0078062F" w:rsidRDefault="008B1175" w:rsidP="0078062F">
      <w:pPr>
        <w:rPr>
          <w:rFonts w:ascii="Times New Roman" w:hAnsi="Times New Roman" w:cs="Times New Roman"/>
        </w:rPr>
      </w:pPr>
    </w:p>
    <w:p w:rsidR="008B1175" w:rsidRPr="0099790D" w:rsidRDefault="008B1175" w:rsidP="0099790D">
      <w:pPr>
        <w:rPr>
          <w:rFonts w:ascii="Times New Roman" w:hAnsi="Times New Roman" w:cs="Times New Roman"/>
        </w:rPr>
      </w:pPr>
      <w:r w:rsidRPr="0078062F">
        <w:rPr>
          <w:rFonts w:ascii="Times New Roman" w:hAnsi="Times New Roman" w:cs="Times New Roman"/>
        </w:rPr>
        <w:t>2014.gada _</w:t>
      </w:r>
      <w:r w:rsidRPr="0078062F">
        <w:rPr>
          <w:rFonts w:ascii="Times New Roman" w:hAnsi="Times New Roman" w:cs="Times New Roman"/>
          <w:u w:val="single"/>
        </w:rPr>
        <w:t>___</w:t>
      </w:r>
      <w:r w:rsidRPr="0078062F">
        <w:rPr>
          <w:rFonts w:ascii="Times New Roman" w:hAnsi="Times New Roman" w:cs="Times New Roman"/>
        </w:rPr>
        <w:t>_.________________</w:t>
      </w:r>
    </w:p>
    <w:p w:rsidR="008B1175" w:rsidRPr="0078062F" w:rsidRDefault="008B1175" w:rsidP="00832116">
      <w:pPr>
        <w:pStyle w:val="naisf"/>
        <w:spacing w:before="0" w:after="0"/>
        <w:rPr>
          <w:lang w:val="lv-LV"/>
        </w:rPr>
      </w:pPr>
    </w:p>
    <w:tbl>
      <w:tblPr>
        <w:tblW w:w="9072" w:type="dxa"/>
        <w:tblInd w:w="2" w:type="dxa"/>
        <w:tblLayout w:type="fixed"/>
        <w:tblLook w:val="0000"/>
      </w:tblPr>
      <w:tblGrid>
        <w:gridCol w:w="9072"/>
      </w:tblGrid>
      <w:tr w:rsidR="008B1175" w:rsidRPr="00EB692C">
        <w:tc>
          <w:tcPr>
            <w:tcW w:w="9072" w:type="dxa"/>
          </w:tcPr>
          <w:p w:rsidR="008B1175" w:rsidRDefault="008B1175" w:rsidP="00676056">
            <w:pPr>
              <w:suppressAutoHyphens/>
              <w:spacing w:after="0" w:line="240" w:lineRule="auto"/>
              <w:jc w:val="right"/>
              <w:rPr>
                <w:rFonts w:ascii="Times New Roman" w:hAnsi="Times New Roman" w:cs="Times New Roman"/>
                <w:b/>
                <w:bCs/>
                <w:sz w:val="24"/>
                <w:szCs w:val="24"/>
              </w:rPr>
            </w:pPr>
          </w:p>
          <w:p w:rsidR="008B1175" w:rsidRPr="00D85394" w:rsidRDefault="008B1175" w:rsidP="00676056">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8B1175" w:rsidRPr="005A35E4" w:rsidRDefault="008B1175" w:rsidP="00676056">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8B1175" w:rsidRDefault="008B1175" w:rsidP="00676056">
            <w:pPr>
              <w:suppressAutoHyphens/>
              <w:spacing w:after="0" w:line="240" w:lineRule="auto"/>
              <w:jc w:val="right"/>
              <w:rPr>
                <w:rFonts w:ascii="Times New Roman" w:hAnsi="Times New Roman" w:cs="Times New Roman"/>
                <w:b/>
                <w:bCs/>
                <w:sz w:val="24"/>
                <w:szCs w:val="24"/>
              </w:rPr>
            </w:pPr>
          </w:p>
          <w:p w:rsidR="008B1175" w:rsidRPr="005A35E4" w:rsidRDefault="008B1175" w:rsidP="00B5625D">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3.</w:t>
            </w:r>
            <w:r w:rsidRPr="005A35E4">
              <w:rPr>
                <w:rFonts w:ascii="Times New Roman" w:hAnsi="Times New Roman" w:cs="Times New Roman"/>
                <w:b/>
                <w:bCs/>
                <w:sz w:val="24"/>
                <w:szCs w:val="24"/>
              </w:rPr>
              <w:t>pielikums</w:t>
            </w:r>
          </w:p>
          <w:p w:rsidR="008B1175" w:rsidRPr="005A35E4" w:rsidRDefault="008B1175" w:rsidP="00676056">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8B1175" w:rsidRPr="00D85394" w:rsidRDefault="008B1175"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w:t>
            </w:r>
            <w:r>
              <w:rPr>
                <w:rFonts w:ascii="Times New Roman" w:hAnsi="Times New Roman" w:cs="Times New Roman"/>
                <w:sz w:val="24"/>
                <w:szCs w:val="24"/>
                <w:lang w:eastAsia="ar-SA"/>
              </w:rPr>
              <w:t>U</w:t>
            </w:r>
            <w:r w:rsidRPr="00D85394">
              <w:rPr>
                <w:rFonts w:ascii="Times New Roman" w:hAnsi="Times New Roman" w:cs="Times New Roman"/>
                <w:sz w:val="24"/>
                <w:szCs w:val="24"/>
                <w:lang w:eastAsia="ar-SA"/>
              </w:rPr>
              <w:t xml:space="preserve"> iepirkuma</w:t>
            </w:r>
          </w:p>
          <w:p w:rsidR="008B1175" w:rsidRDefault="008B1175"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p>
          <w:p w:rsidR="008B1175" w:rsidRDefault="008B1175"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LU </w:t>
            </w:r>
            <w:r>
              <w:rPr>
                <w:rFonts w:ascii="Times New Roman" w:hAnsi="Times New Roman" w:cs="Times New Roman"/>
                <w:sz w:val="24"/>
                <w:szCs w:val="24"/>
              </w:rPr>
              <w:t>mācību ēkā</w:t>
            </w:r>
          </w:p>
          <w:p w:rsidR="008B1175" w:rsidRPr="00D85394" w:rsidRDefault="008B1175" w:rsidP="00BE0ADA">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Aspazijas bulvārī 5</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Pr>
                <w:rFonts w:ascii="Times New Roman" w:hAnsi="Times New Roman" w:cs="Times New Roman"/>
                <w:sz w:val="24"/>
                <w:szCs w:val="24"/>
              </w:rPr>
              <w:t>ā</w:t>
            </w:r>
            <w:r w:rsidRPr="00D85394">
              <w:rPr>
                <w:rFonts w:ascii="Times New Roman" w:hAnsi="Times New Roman" w:cs="Times New Roman"/>
                <w:sz w:val="24"/>
                <w:szCs w:val="24"/>
              </w:rPr>
              <w:t>”</w:t>
            </w:r>
          </w:p>
          <w:p w:rsidR="008B1175" w:rsidRDefault="008B1175"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50</w:t>
            </w:r>
            <w:r w:rsidRPr="00D85394">
              <w:rPr>
                <w:rFonts w:ascii="Times New Roman" w:hAnsi="Times New Roman" w:cs="Times New Roman"/>
                <w:sz w:val="24"/>
                <w:szCs w:val="24"/>
                <w:lang w:eastAsia="ar-SA"/>
              </w:rPr>
              <w:t>_I</w:t>
            </w:r>
          </w:p>
          <w:p w:rsidR="008B1175" w:rsidRPr="00D85394" w:rsidRDefault="008B1175" w:rsidP="00676056">
            <w:pPr>
              <w:suppressAutoHyphens/>
              <w:spacing w:after="0" w:line="240" w:lineRule="auto"/>
              <w:jc w:val="right"/>
              <w:rPr>
                <w:rFonts w:ascii="Times New Roman" w:hAnsi="Times New Roman" w:cs="Times New Roman"/>
                <w:sz w:val="24"/>
                <w:szCs w:val="24"/>
                <w:lang w:eastAsia="ar-SA"/>
              </w:rPr>
            </w:pPr>
          </w:p>
          <w:p w:rsidR="008B1175" w:rsidRPr="00D85394" w:rsidRDefault="008B1175" w:rsidP="00676056">
            <w:pPr>
              <w:autoSpaceDE w:val="0"/>
              <w:autoSpaceDN w:val="0"/>
              <w:spacing w:after="0" w:line="240" w:lineRule="auto"/>
              <w:jc w:val="right"/>
              <w:rPr>
                <w:rFonts w:ascii="Times New Roman" w:hAnsi="Times New Roman" w:cs="Times New Roman"/>
                <w:sz w:val="24"/>
                <w:szCs w:val="24"/>
              </w:rPr>
            </w:pPr>
          </w:p>
        </w:tc>
      </w:tr>
    </w:tbl>
    <w:p w:rsidR="008B1175" w:rsidRPr="005D22E2" w:rsidRDefault="008B1175" w:rsidP="00676056">
      <w:pPr>
        <w:spacing w:after="0" w:line="240" w:lineRule="auto"/>
        <w:jc w:val="center"/>
        <w:rPr>
          <w:rFonts w:ascii="Times New Roman" w:hAnsi="Times New Roman" w:cs="Times New Roman"/>
          <w:sz w:val="24"/>
          <w:szCs w:val="24"/>
          <w:lang w:eastAsia="lv-LV"/>
        </w:rPr>
      </w:pPr>
      <w:r>
        <w:rPr>
          <w:rFonts w:ascii="Times New Roman" w:hAnsi="Times New Roman" w:cs="Times New Roman"/>
          <w:b/>
          <w:bCs/>
          <w:sz w:val="32"/>
          <w:szCs w:val="32"/>
          <w:lang w:eastAsia="lv-LV"/>
        </w:rPr>
        <w:t xml:space="preserve">Papildus remonta darbi </w:t>
      </w:r>
      <w:r w:rsidRPr="005D22E2">
        <w:rPr>
          <w:rFonts w:ascii="Times New Roman" w:hAnsi="Times New Roman" w:cs="Times New Roman"/>
          <w:b/>
          <w:bCs/>
          <w:sz w:val="32"/>
          <w:szCs w:val="32"/>
          <w:lang w:eastAsia="lv-LV"/>
        </w:rPr>
        <w:t xml:space="preserve"> </w:t>
      </w:r>
    </w:p>
    <w:p w:rsidR="008B1175" w:rsidRPr="00D85394" w:rsidRDefault="008B1175" w:rsidP="00676056">
      <w:pPr>
        <w:spacing w:after="0" w:line="240" w:lineRule="auto"/>
        <w:jc w:val="both"/>
        <w:rPr>
          <w:rFonts w:ascii="Times New Roman" w:hAnsi="Times New Roman" w:cs="Times New Roman"/>
          <w:sz w:val="24"/>
          <w:szCs w:val="24"/>
        </w:rPr>
      </w:pPr>
    </w:p>
    <w:p w:rsidR="008B1175" w:rsidRPr="00D85394" w:rsidRDefault="008B1175"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8B1175" w:rsidRPr="00D85394" w:rsidRDefault="008B1175" w:rsidP="00676056">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8B1175" w:rsidRPr="00EB692C">
        <w:trPr>
          <w:trHeight w:val="288"/>
        </w:trPr>
        <w:tc>
          <w:tcPr>
            <w:tcW w:w="8208" w:type="dxa"/>
          </w:tcPr>
          <w:p w:rsidR="008B1175" w:rsidRPr="00D85394" w:rsidRDefault="008B1175"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8B1175" w:rsidRPr="00D85394" w:rsidRDefault="008B1175"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8B1175" w:rsidRPr="00EB692C">
        <w:trPr>
          <w:trHeight w:val="288"/>
        </w:trPr>
        <w:tc>
          <w:tcPr>
            <w:tcW w:w="8208" w:type="dxa"/>
          </w:tcPr>
          <w:p w:rsidR="008B1175" w:rsidRDefault="008B1175"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p>
          <w:p w:rsidR="008B1175" w:rsidRPr="00D85394" w:rsidRDefault="008B1175" w:rsidP="0067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EUR</w:t>
            </w:r>
            <w:r w:rsidRPr="00D85394">
              <w:rPr>
                <w:rFonts w:ascii="Times New Roman" w:hAnsi="Times New Roman" w:cs="Times New Roman"/>
                <w:sz w:val="24"/>
                <w:szCs w:val="24"/>
              </w:rPr>
              <w:t>______________</w:t>
            </w:r>
          </w:p>
          <w:p w:rsidR="008B1175" w:rsidRPr="00D85394" w:rsidRDefault="008B1175" w:rsidP="00676056">
            <w:pPr>
              <w:spacing w:after="0" w:line="240" w:lineRule="auto"/>
              <w:jc w:val="both"/>
              <w:rPr>
                <w:rFonts w:ascii="Times New Roman" w:hAnsi="Times New Roman" w:cs="Times New Roman"/>
                <w:sz w:val="24"/>
                <w:szCs w:val="24"/>
              </w:rPr>
            </w:pPr>
          </w:p>
        </w:tc>
      </w:tr>
    </w:tbl>
    <w:p w:rsidR="008B1175" w:rsidRPr="00D85394" w:rsidRDefault="008B1175" w:rsidP="00676056">
      <w:pPr>
        <w:spacing w:after="0" w:line="240" w:lineRule="auto"/>
        <w:ind w:left="360"/>
        <w:jc w:val="both"/>
        <w:rPr>
          <w:rFonts w:ascii="Times New Roman" w:hAnsi="Times New Roman" w:cs="Times New Roman"/>
          <w:sz w:val="24"/>
          <w:szCs w:val="24"/>
        </w:rPr>
      </w:pPr>
    </w:p>
    <w:p w:rsidR="008B1175" w:rsidRPr="00D85394" w:rsidRDefault="008B1175"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8B1175" w:rsidRPr="00D85394" w:rsidRDefault="008B1175"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 xml:space="preserve">iekļauj  „Būvniecības izmaksu koptāmi” </w:t>
      </w:r>
      <w:r w:rsidRPr="00890966">
        <w:rPr>
          <w:rFonts w:ascii="Times New Roman" w:hAnsi="Times New Roman" w:cs="Times New Roman"/>
          <w:b/>
          <w:bCs/>
          <w:i/>
          <w:iCs/>
          <w:sz w:val="24"/>
          <w:szCs w:val="24"/>
        </w:rPr>
        <w:t>un „Lokālo Tāmi”,</w:t>
      </w:r>
      <w:r w:rsidRPr="008F70D8">
        <w:rPr>
          <w:rFonts w:ascii="Times New Roman" w:hAnsi="Times New Roman" w:cs="Times New Roman"/>
          <w:b/>
          <w:bCs/>
          <w:i/>
          <w:iCs/>
          <w:sz w:val="24"/>
          <w:szCs w:val="24"/>
        </w:rPr>
        <w:t xml:space="preserve">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8B1175" w:rsidRPr="00D85394" w:rsidRDefault="008B1175" w:rsidP="00676056">
      <w:pPr>
        <w:spacing w:after="0" w:line="240" w:lineRule="auto"/>
        <w:rPr>
          <w:rFonts w:ascii="Times New Roman" w:hAnsi="Times New Roman" w:cs="Times New Roman"/>
          <w:b/>
          <w:bCs/>
          <w:i/>
          <w:iCs/>
          <w:sz w:val="24"/>
          <w:szCs w:val="24"/>
        </w:rPr>
      </w:pPr>
    </w:p>
    <w:p w:rsidR="008B1175" w:rsidRPr="00D85394" w:rsidRDefault="008B1175"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8B1175" w:rsidRDefault="008B1175"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8B1175" w:rsidRPr="00D85394" w:rsidRDefault="008B1175" w:rsidP="00676056">
      <w:pPr>
        <w:spacing w:after="0" w:line="240" w:lineRule="auto"/>
        <w:rPr>
          <w:rFonts w:ascii="Times New Roman" w:hAnsi="Times New Roman" w:cs="Times New Roman"/>
          <w:sz w:val="24"/>
          <w:szCs w:val="24"/>
        </w:rPr>
      </w:pPr>
    </w:p>
    <w:p w:rsidR="008B1175" w:rsidRPr="00D85394" w:rsidRDefault="008B1175"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w:t>
      </w:r>
      <w:r>
        <w:rPr>
          <w:rFonts w:ascii="Times New Roman" w:hAnsi="Times New Roman" w:cs="Times New Roman"/>
          <w:sz w:val="24"/>
          <w:szCs w:val="24"/>
        </w:rPr>
        <w:t>____</w:t>
      </w:r>
      <w:r w:rsidRPr="00D85394">
        <w:rPr>
          <w:rFonts w:ascii="Times New Roman" w:hAnsi="Times New Roman" w:cs="Times New Roman"/>
          <w:sz w:val="24"/>
          <w:szCs w:val="24"/>
        </w:rPr>
        <w:t>______                _________________          _________________</w:t>
      </w:r>
    </w:p>
    <w:p w:rsidR="008B1175" w:rsidRDefault="008B1175" w:rsidP="0067605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85394">
        <w:rPr>
          <w:rFonts w:ascii="Times New Roman" w:hAnsi="Times New Roman" w:cs="Times New Roman"/>
          <w:sz w:val="24"/>
          <w:szCs w:val="24"/>
        </w:rPr>
        <w:t xml:space="preserve"> /vārds, uzvārds/ </w:t>
      </w:r>
      <w:r>
        <w:rPr>
          <w:rFonts w:ascii="Times New Roman" w:hAnsi="Times New Roman" w:cs="Times New Roman"/>
          <w:sz w:val="24"/>
          <w:szCs w:val="24"/>
        </w:rPr>
        <w:t xml:space="preserve">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8B1175" w:rsidRPr="00D85394" w:rsidRDefault="008B1175" w:rsidP="00676056">
      <w:pPr>
        <w:spacing w:after="0" w:line="240" w:lineRule="auto"/>
        <w:rPr>
          <w:rFonts w:ascii="Times New Roman" w:hAnsi="Times New Roman" w:cs="Times New Roman"/>
          <w:sz w:val="24"/>
          <w:szCs w:val="24"/>
        </w:rPr>
      </w:pPr>
    </w:p>
    <w:p w:rsidR="008B1175" w:rsidRPr="00D85394" w:rsidRDefault="008B1175"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8B1175" w:rsidRDefault="008B1175" w:rsidP="00676056">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8B1175" w:rsidRDefault="008B1175" w:rsidP="00676056">
      <w:pPr>
        <w:tabs>
          <w:tab w:val="left" w:pos="750"/>
        </w:tabs>
        <w:spacing w:after="0" w:line="240" w:lineRule="auto"/>
        <w:ind w:left="360"/>
        <w:rPr>
          <w:rFonts w:ascii="Times New Roman" w:hAnsi="Times New Roman" w:cs="Times New Roman"/>
          <w:sz w:val="24"/>
          <w:szCs w:val="24"/>
        </w:rPr>
      </w:pPr>
    </w:p>
    <w:p w:rsidR="008B1175" w:rsidRDefault="008B1175" w:rsidP="00676056">
      <w:pPr>
        <w:tabs>
          <w:tab w:val="left" w:pos="750"/>
        </w:tabs>
        <w:spacing w:after="0" w:line="240" w:lineRule="auto"/>
        <w:ind w:left="360"/>
        <w:rPr>
          <w:rFonts w:ascii="Times New Roman" w:hAnsi="Times New Roman" w:cs="Times New Roman"/>
          <w:sz w:val="24"/>
          <w:szCs w:val="24"/>
        </w:rPr>
      </w:pPr>
    </w:p>
    <w:p w:rsidR="008B1175" w:rsidRDefault="008B1175" w:rsidP="00676056">
      <w:pPr>
        <w:tabs>
          <w:tab w:val="left" w:pos="750"/>
        </w:tabs>
        <w:spacing w:after="0" w:line="240" w:lineRule="auto"/>
        <w:ind w:left="360"/>
        <w:rPr>
          <w:rFonts w:ascii="Times New Roman" w:hAnsi="Times New Roman" w:cs="Times New Roman"/>
          <w:sz w:val="24"/>
          <w:szCs w:val="24"/>
        </w:rPr>
      </w:pPr>
    </w:p>
    <w:p w:rsidR="008B1175" w:rsidRDefault="008B1175" w:rsidP="00676056">
      <w:pPr>
        <w:tabs>
          <w:tab w:val="left" w:pos="750"/>
        </w:tabs>
        <w:spacing w:after="0" w:line="240" w:lineRule="auto"/>
        <w:ind w:left="360"/>
        <w:rPr>
          <w:rFonts w:ascii="Times New Roman" w:hAnsi="Times New Roman" w:cs="Times New Roman"/>
          <w:sz w:val="24"/>
          <w:szCs w:val="24"/>
        </w:rPr>
      </w:pPr>
    </w:p>
    <w:p w:rsidR="008B1175" w:rsidRDefault="008B1175" w:rsidP="00676056">
      <w:pPr>
        <w:tabs>
          <w:tab w:val="left" w:pos="750"/>
        </w:tabs>
        <w:spacing w:after="0" w:line="240" w:lineRule="auto"/>
        <w:ind w:left="360"/>
        <w:rPr>
          <w:rFonts w:ascii="Times New Roman" w:hAnsi="Times New Roman" w:cs="Times New Roman"/>
          <w:sz w:val="24"/>
          <w:szCs w:val="24"/>
        </w:rPr>
      </w:pPr>
    </w:p>
    <w:p w:rsidR="008B1175" w:rsidRDefault="008B1175" w:rsidP="00676056">
      <w:pPr>
        <w:tabs>
          <w:tab w:val="left" w:pos="750"/>
        </w:tabs>
        <w:spacing w:after="0" w:line="240" w:lineRule="auto"/>
        <w:ind w:left="360"/>
        <w:rPr>
          <w:rFonts w:ascii="Times New Roman" w:hAnsi="Times New Roman" w:cs="Times New Roman"/>
          <w:sz w:val="24"/>
          <w:szCs w:val="24"/>
        </w:rPr>
      </w:pPr>
    </w:p>
    <w:p w:rsidR="008B1175" w:rsidRDefault="008B1175" w:rsidP="00676056">
      <w:pPr>
        <w:tabs>
          <w:tab w:val="left" w:pos="750"/>
        </w:tabs>
        <w:spacing w:after="0" w:line="240" w:lineRule="auto"/>
        <w:ind w:left="360"/>
        <w:rPr>
          <w:rFonts w:ascii="Times New Roman" w:hAnsi="Times New Roman" w:cs="Times New Roman"/>
          <w:sz w:val="24"/>
          <w:szCs w:val="24"/>
        </w:rPr>
      </w:pPr>
    </w:p>
    <w:p w:rsidR="008B1175" w:rsidRDefault="008B1175" w:rsidP="00D85394">
      <w:pPr>
        <w:tabs>
          <w:tab w:val="left" w:pos="750"/>
        </w:tabs>
        <w:spacing w:after="0" w:line="240" w:lineRule="auto"/>
        <w:ind w:left="360"/>
        <w:rPr>
          <w:rFonts w:ascii="Times New Roman" w:hAnsi="Times New Roman" w:cs="Times New Roman"/>
          <w:sz w:val="24"/>
          <w:szCs w:val="24"/>
        </w:rPr>
      </w:pPr>
    </w:p>
    <w:p w:rsidR="008B1175" w:rsidRDefault="008B1175" w:rsidP="00D85394">
      <w:pPr>
        <w:tabs>
          <w:tab w:val="left" w:pos="750"/>
        </w:tabs>
        <w:spacing w:after="0" w:line="240" w:lineRule="auto"/>
        <w:ind w:left="360"/>
        <w:rPr>
          <w:rFonts w:ascii="Times New Roman" w:hAnsi="Times New Roman" w:cs="Times New Roman"/>
          <w:sz w:val="24"/>
          <w:szCs w:val="24"/>
        </w:rPr>
      </w:pPr>
    </w:p>
    <w:p w:rsidR="008B1175" w:rsidRDefault="008B1175" w:rsidP="00D85394">
      <w:pPr>
        <w:tabs>
          <w:tab w:val="left" w:pos="750"/>
        </w:tabs>
        <w:spacing w:after="0" w:line="240" w:lineRule="auto"/>
        <w:ind w:left="360"/>
        <w:rPr>
          <w:rFonts w:ascii="Times New Roman" w:hAnsi="Times New Roman" w:cs="Times New Roman"/>
          <w:sz w:val="24"/>
          <w:szCs w:val="24"/>
        </w:rPr>
      </w:pPr>
    </w:p>
    <w:p w:rsidR="008B1175" w:rsidRDefault="008B1175" w:rsidP="00D85394">
      <w:pPr>
        <w:tabs>
          <w:tab w:val="left" w:pos="750"/>
        </w:tabs>
        <w:spacing w:after="0" w:line="240" w:lineRule="auto"/>
        <w:ind w:left="360"/>
        <w:rPr>
          <w:rFonts w:ascii="Times New Roman" w:hAnsi="Times New Roman" w:cs="Times New Roman"/>
          <w:sz w:val="24"/>
          <w:szCs w:val="24"/>
        </w:rPr>
      </w:pPr>
    </w:p>
    <w:p w:rsidR="008B1175" w:rsidRDefault="008B1175" w:rsidP="00D85394">
      <w:pPr>
        <w:tabs>
          <w:tab w:val="left" w:pos="750"/>
        </w:tabs>
        <w:spacing w:after="0" w:line="240" w:lineRule="auto"/>
        <w:ind w:left="360"/>
        <w:rPr>
          <w:rFonts w:ascii="Times New Roman" w:hAnsi="Times New Roman" w:cs="Times New Roman"/>
          <w:sz w:val="24"/>
          <w:szCs w:val="24"/>
        </w:rPr>
      </w:pPr>
    </w:p>
    <w:p w:rsidR="008B1175" w:rsidRDefault="008B1175" w:rsidP="00744970">
      <w:pPr>
        <w:tabs>
          <w:tab w:val="left" w:pos="6855"/>
        </w:tabs>
        <w:spacing w:after="0" w:line="240" w:lineRule="auto"/>
        <w:rPr>
          <w:rFonts w:ascii="Times New Roman" w:hAnsi="Times New Roman" w:cs="Times New Roman"/>
          <w:sz w:val="24"/>
          <w:szCs w:val="24"/>
        </w:rPr>
      </w:pPr>
    </w:p>
    <w:p w:rsidR="008B1175" w:rsidRPr="00E6718A" w:rsidRDefault="008B1175" w:rsidP="00744970">
      <w:pPr>
        <w:tabs>
          <w:tab w:val="left" w:pos="6855"/>
        </w:tabs>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4. pielikums</w:t>
      </w:r>
    </w:p>
    <w:p w:rsidR="008B1175" w:rsidRPr="00E6718A" w:rsidRDefault="008B1175" w:rsidP="00D85394">
      <w:pPr>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Līguma projekts</w:t>
      </w:r>
    </w:p>
    <w:p w:rsidR="008B1175" w:rsidRPr="00D85394" w:rsidRDefault="008B1175"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8B1175" w:rsidRDefault="008B1175"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w:t>
      </w:r>
      <w:r>
        <w:rPr>
          <w:rFonts w:ascii="Times New Roman" w:hAnsi="Times New Roman" w:cs="Times New Roman"/>
          <w:sz w:val="24"/>
          <w:szCs w:val="24"/>
        </w:rPr>
        <w:t xml:space="preserve">Papildus remonta darbi </w:t>
      </w:r>
    </w:p>
    <w:p w:rsidR="008B1175" w:rsidRDefault="008B1175" w:rsidP="00F24887">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LU </w:t>
      </w:r>
      <w:r>
        <w:rPr>
          <w:rFonts w:ascii="Times New Roman" w:hAnsi="Times New Roman" w:cs="Times New Roman"/>
          <w:sz w:val="24"/>
          <w:szCs w:val="24"/>
        </w:rPr>
        <w:t>mācību ēkā</w:t>
      </w:r>
    </w:p>
    <w:p w:rsidR="008B1175" w:rsidRPr="00D85394" w:rsidRDefault="008B1175" w:rsidP="00C52DA9">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Aspazijas bulvārī 5</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Pr>
          <w:rFonts w:ascii="Times New Roman" w:hAnsi="Times New Roman" w:cs="Times New Roman"/>
          <w:sz w:val="24"/>
          <w:szCs w:val="24"/>
        </w:rPr>
        <w:t>ā</w:t>
      </w:r>
      <w:r w:rsidRPr="00D85394">
        <w:rPr>
          <w:rFonts w:ascii="Times New Roman" w:hAnsi="Times New Roman" w:cs="Times New Roman"/>
          <w:sz w:val="24"/>
          <w:szCs w:val="24"/>
        </w:rPr>
        <w:t>”</w:t>
      </w:r>
    </w:p>
    <w:p w:rsidR="008B1175" w:rsidRDefault="008B1175"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50</w:t>
      </w:r>
      <w:r w:rsidRPr="00D85394">
        <w:rPr>
          <w:rFonts w:ascii="Times New Roman" w:hAnsi="Times New Roman" w:cs="Times New Roman"/>
          <w:sz w:val="24"/>
          <w:szCs w:val="24"/>
          <w:lang w:eastAsia="ar-SA"/>
        </w:rPr>
        <w:t>_I</w:t>
      </w:r>
    </w:p>
    <w:p w:rsidR="008B1175" w:rsidRPr="00D85394" w:rsidRDefault="008B1175" w:rsidP="00D85394">
      <w:pPr>
        <w:spacing w:after="0" w:line="240" w:lineRule="auto"/>
        <w:jc w:val="right"/>
        <w:rPr>
          <w:rFonts w:ascii="Times New Roman" w:hAnsi="Times New Roman" w:cs="Times New Roman"/>
          <w:b/>
          <w:bCs/>
          <w:i/>
          <w:iCs/>
          <w:sz w:val="24"/>
          <w:szCs w:val="24"/>
        </w:rPr>
      </w:pPr>
    </w:p>
    <w:p w:rsidR="008B1175" w:rsidRPr="00D85394" w:rsidRDefault="008B1175" w:rsidP="00D85394">
      <w:pPr>
        <w:spacing w:after="0" w:line="240" w:lineRule="auto"/>
        <w:jc w:val="center"/>
        <w:rPr>
          <w:rFonts w:ascii="Times New Roman" w:hAnsi="Times New Roman" w:cs="Times New Roman"/>
          <w:b/>
          <w:bCs/>
          <w:i/>
          <w:iCs/>
          <w:sz w:val="24"/>
          <w:szCs w:val="24"/>
        </w:rPr>
      </w:pPr>
    </w:p>
    <w:p w:rsidR="008B1175" w:rsidRPr="00D85394" w:rsidRDefault="008B1175" w:rsidP="00D85394">
      <w:pPr>
        <w:spacing w:after="0" w:line="240" w:lineRule="auto"/>
        <w:jc w:val="center"/>
        <w:rPr>
          <w:rFonts w:ascii="Times New Roman" w:hAnsi="Times New Roman" w:cs="Times New Roman"/>
          <w:b/>
          <w:bCs/>
          <w:i/>
          <w:iCs/>
          <w:snapToGrid w:val="0"/>
          <w:sz w:val="24"/>
          <w:szCs w:val="24"/>
        </w:rPr>
      </w:pPr>
      <w:r w:rsidRPr="00D85394">
        <w:rPr>
          <w:rFonts w:ascii="Times New Roman" w:hAnsi="Times New Roman" w:cs="Times New Roman"/>
          <w:b/>
          <w:bCs/>
          <w:i/>
          <w:iCs/>
          <w:sz w:val="24"/>
          <w:szCs w:val="24"/>
        </w:rPr>
        <w:t>BŪVDARBU LĪGUMA PROJEKTS</w:t>
      </w:r>
    </w:p>
    <w:p w:rsidR="008B1175" w:rsidRPr="00D85394" w:rsidRDefault="008B1175" w:rsidP="00D85394">
      <w:pPr>
        <w:spacing w:after="0" w:line="240" w:lineRule="auto"/>
        <w:rPr>
          <w:rFonts w:ascii="Times New Roman" w:hAnsi="Times New Roman" w:cs="Times New Roman"/>
          <w:sz w:val="24"/>
          <w:szCs w:val="24"/>
        </w:rPr>
      </w:pPr>
    </w:p>
    <w:p w:rsidR="008B1175" w:rsidRPr="00D85394" w:rsidRDefault="008B1175"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Rīgā,</w:t>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w:t>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201</w:t>
      </w:r>
      <w:r>
        <w:rPr>
          <w:rFonts w:ascii="Times New Roman" w:hAnsi="Times New Roman" w:cs="Times New Roman"/>
          <w:sz w:val="24"/>
          <w:szCs w:val="24"/>
        </w:rPr>
        <w:t>4</w:t>
      </w:r>
      <w:r w:rsidRPr="00D85394">
        <w:rPr>
          <w:rFonts w:ascii="Times New Roman" w:hAnsi="Times New Roman" w:cs="Times New Roman"/>
          <w:sz w:val="24"/>
          <w:szCs w:val="24"/>
        </w:rPr>
        <w:t>.gada __.________</w:t>
      </w:r>
    </w:p>
    <w:p w:rsidR="008B1175" w:rsidRPr="00D85394" w:rsidRDefault="008B1175" w:rsidP="00D85394">
      <w:pPr>
        <w:spacing w:after="0" w:line="240" w:lineRule="auto"/>
        <w:rPr>
          <w:rFonts w:ascii="Times New Roman" w:hAnsi="Times New Roman" w:cs="Times New Roman"/>
          <w:sz w:val="24"/>
          <w:szCs w:val="24"/>
        </w:rPr>
      </w:pPr>
    </w:p>
    <w:tbl>
      <w:tblPr>
        <w:tblW w:w="8814" w:type="dxa"/>
        <w:jc w:val="center"/>
        <w:tblLayout w:type="fixed"/>
        <w:tblLook w:val="0000"/>
      </w:tblPr>
      <w:tblGrid>
        <w:gridCol w:w="4783"/>
        <w:gridCol w:w="4031"/>
      </w:tblGrid>
      <w:tr w:rsidR="008B1175" w:rsidRPr="00EB692C">
        <w:trPr>
          <w:jc w:val="center"/>
        </w:trPr>
        <w:tc>
          <w:tcPr>
            <w:tcW w:w="4783" w:type="dxa"/>
          </w:tcPr>
          <w:p w:rsidR="008B1175" w:rsidRPr="00D85394" w:rsidRDefault="008B1175"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p>
          <w:p w:rsidR="008B1175" w:rsidRPr="00D85394" w:rsidRDefault="008B1175" w:rsidP="00D85394">
            <w:pPr>
              <w:spacing w:after="0" w:line="240" w:lineRule="auto"/>
              <w:rPr>
                <w:rFonts w:ascii="Times New Roman" w:hAnsi="Times New Roman" w:cs="Times New Roman"/>
                <w:sz w:val="24"/>
                <w:szCs w:val="24"/>
              </w:rPr>
            </w:pPr>
            <w:r>
              <w:rPr>
                <w:rFonts w:ascii="Times New Roman" w:hAnsi="Times New Roman" w:cs="Times New Roman"/>
                <w:sz w:val="24"/>
                <w:szCs w:val="24"/>
              </w:rPr>
              <w:t>līgumu uzskaites  Nr. 52____</w:t>
            </w:r>
            <w:r w:rsidRPr="00D85394">
              <w:rPr>
                <w:rFonts w:ascii="Times New Roman" w:hAnsi="Times New Roman" w:cs="Times New Roman"/>
                <w:sz w:val="24"/>
                <w:szCs w:val="24"/>
              </w:rPr>
              <w:t>/__</w:t>
            </w:r>
            <w:r w:rsidRPr="00D85394">
              <w:rPr>
                <w:rFonts w:ascii="Times New Roman" w:hAnsi="Times New Roman" w:cs="Times New Roman"/>
                <w:b/>
                <w:bCs/>
                <w:sz w:val="24"/>
                <w:szCs w:val="24"/>
              </w:rPr>
              <w:t>___</w:t>
            </w:r>
            <w:r w:rsidRPr="00D85394">
              <w:rPr>
                <w:rFonts w:ascii="Times New Roman" w:hAnsi="Times New Roman" w:cs="Times New Roman"/>
                <w:sz w:val="24"/>
                <w:szCs w:val="24"/>
              </w:rPr>
              <w:t xml:space="preserve"> </w:t>
            </w:r>
          </w:p>
          <w:p w:rsidR="008B1175" w:rsidRPr="00D85394" w:rsidRDefault="008B1175" w:rsidP="00D85394">
            <w:pPr>
              <w:spacing w:after="0" w:line="240" w:lineRule="auto"/>
              <w:ind w:left="223" w:hanging="223"/>
              <w:rPr>
                <w:rFonts w:ascii="Times New Roman" w:hAnsi="Times New Roman" w:cs="Times New Roman"/>
                <w:sz w:val="24"/>
                <w:szCs w:val="24"/>
              </w:rPr>
            </w:pPr>
          </w:p>
          <w:p w:rsidR="008B1175" w:rsidRPr="00D85394" w:rsidRDefault="008B1175" w:rsidP="0055441A">
            <w:pPr>
              <w:spacing w:after="0" w:line="240" w:lineRule="auto"/>
              <w:ind w:left="223" w:hanging="223"/>
              <w:rPr>
                <w:rFonts w:ascii="Times New Roman" w:hAnsi="Times New Roman" w:cs="Times New Roman"/>
                <w:sz w:val="24"/>
                <w:szCs w:val="24"/>
              </w:rPr>
            </w:pPr>
            <w:r w:rsidRPr="00D85394">
              <w:rPr>
                <w:rFonts w:ascii="Times New Roman" w:hAnsi="Times New Roman" w:cs="Times New Roman"/>
                <w:sz w:val="24"/>
                <w:szCs w:val="24"/>
              </w:rPr>
              <w:t>Iepirkuma identifikācijas Nr. LU 201</w:t>
            </w:r>
            <w:r>
              <w:rPr>
                <w:rFonts w:ascii="Times New Roman" w:hAnsi="Times New Roman" w:cs="Times New Roman"/>
                <w:sz w:val="24"/>
                <w:szCs w:val="24"/>
              </w:rPr>
              <w:t>4</w:t>
            </w:r>
            <w:r w:rsidRPr="00D85394">
              <w:rPr>
                <w:rFonts w:ascii="Times New Roman" w:hAnsi="Times New Roman" w:cs="Times New Roman"/>
                <w:sz w:val="24"/>
                <w:szCs w:val="24"/>
              </w:rPr>
              <w:t>/</w:t>
            </w:r>
            <w:r>
              <w:rPr>
                <w:rFonts w:ascii="Times New Roman" w:hAnsi="Times New Roman" w:cs="Times New Roman"/>
                <w:sz w:val="24"/>
                <w:szCs w:val="24"/>
              </w:rPr>
              <w:t>50</w:t>
            </w:r>
            <w:r w:rsidRPr="00D85394">
              <w:rPr>
                <w:rFonts w:ascii="Times New Roman" w:hAnsi="Times New Roman" w:cs="Times New Roman"/>
                <w:sz w:val="24"/>
                <w:szCs w:val="24"/>
              </w:rPr>
              <w:t>_I</w:t>
            </w:r>
          </w:p>
        </w:tc>
        <w:tc>
          <w:tcPr>
            <w:tcW w:w="4031" w:type="dxa"/>
          </w:tcPr>
          <w:p w:rsidR="008B1175" w:rsidRPr="00D85394" w:rsidRDefault="008B1175"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Darbuzņēmēja</w:t>
            </w:r>
          </w:p>
          <w:p w:rsidR="008B1175" w:rsidRPr="00C25E27" w:rsidRDefault="008B1175" w:rsidP="00D85394">
            <w:pPr>
              <w:spacing w:after="0" w:line="240" w:lineRule="auto"/>
              <w:rPr>
                <w:rFonts w:ascii="Times New Roman" w:hAnsi="Times New Roman" w:cs="Times New Roman"/>
                <w:sz w:val="24"/>
                <w:szCs w:val="24"/>
              </w:rPr>
            </w:pPr>
            <w:r w:rsidRPr="00C25E27">
              <w:rPr>
                <w:rFonts w:ascii="Times New Roman" w:hAnsi="Times New Roman" w:cs="Times New Roman"/>
                <w:sz w:val="24"/>
                <w:szCs w:val="24"/>
              </w:rPr>
              <w:t xml:space="preserve"> līgumu uzskaites Nr. ____  </w:t>
            </w:r>
          </w:p>
        </w:tc>
      </w:tr>
    </w:tbl>
    <w:p w:rsidR="008B1175" w:rsidRPr="00C25E27" w:rsidRDefault="008B1175" w:rsidP="00D85394">
      <w:pPr>
        <w:spacing w:after="0" w:line="240" w:lineRule="auto"/>
        <w:rPr>
          <w:rFonts w:ascii="Times New Roman" w:hAnsi="Times New Roman" w:cs="Times New Roman"/>
          <w:sz w:val="24"/>
          <w:szCs w:val="24"/>
        </w:rPr>
      </w:pPr>
    </w:p>
    <w:p w:rsidR="008B1175" w:rsidRPr="00D85394" w:rsidRDefault="008B1175" w:rsidP="00D85394">
      <w:pPr>
        <w:spacing w:after="0" w:line="240" w:lineRule="auto"/>
        <w:rPr>
          <w:rFonts w:ascii="Times New Roman" w:hAnsi="Times New Roman" w:cs="Times New Roman"/>
          <w:sz w:val="24"/>
          <w:szCs w:val="24"/>
        </w:rPr>
      </w:pPr>
    </w:p>
    <w:p w:rsidR="008B1175" w:rsidRPr="00D85394" w:rsidRDefault="008B1175"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Latvijas Universitāte</w:t>
      </w:r>
      <w:r w:rsidRPr="00D85394">
        <w:rPr>
          <w:rFonts w:ascii="Times New Roman" w:hAnsi="Times New Roman" w:cs="Times New Roman"/>
          <w:sz w:val="24"/>
          <w:szCs w:val="24"/>
        </w:rPr>
        <w:t xml:space="preserve">, reģistrēta LR IZM 2000.g. 2.februārī ar Nr.3341000218, juridiskā adrese Raiņa bulv.19, Rīgā, pievienotās vērtības nodokļa maksātāja reģistrācijas numurs LV 90000076669 (turpmāk– </w:t>
      </w:r>
      <w:r w:rsidRPr="00D85394">
        <w:rPr>
          <w:rFonts w:ascii="Times New Roman" w:hAnsi="Times New Roman" w:cs="Times New Roman"/>
          <w:b/>
          <w:bCs/>
          <w:sz w:val="24"/>
          <w:szCs w:val="24"/>
        </w:rPr>
        <w:t>Pasūtītājs)</w:t>
      </w:r>
      <w:r w:rsidRPr="00D85394">
        <w:rPr>
          <w:rFonts w:ascii="Times New Roman" w:hAnsi="Times New Roman" w:cs="Times New Roman"/>
          <w:sz w:val="24"/>
          <w:szCs w:val="24"/>
        </w:rPr>
        <w:t xml:space="preserve">, tās direktora </w:t>
      </w:r>
      <w:r w:rsidRPr="00D85394">
        <w:rPr>
          <w:rFonts w:ascii="Times New Roman" w:hAnsi="Times New Roman" w:cs="Times New Roman"/>
          <w:b/>
          <w:bCs/>
          <w:sz w:val="24"/>
          <w:szCs w:val="24"/>
        </w:rPr>
        <w:t>Ata Peiča</w:t>
      </w:r>
      <w:r w:rsidRPr="00D85394">
        <w:rPr>
          <w:rFonts w:ascii="Times New Roman" w:hAnsi="Times New Roman" w:cs="Times New Roman"/>
          <w:sz w:val="24"/>
          <w:szCs w:val="24"/>
        </w:rPr>
        <w:t xml:space="preserve"> personā, kas rīkojas saskaņā ar LU Satversmi, no vienas puses, un</w:t>
      </w:r>
    </w:p>
    <w:p w:rsidR="008B1175" w:rsidRPr="00D85394" w:rsidRDefault="008B1175"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____________________</w:t>
      </w:r>
      <w:r w:rsidRPr="00D85394">
        <w:rPr>
          <w:rFonts w:ascii="Times New Roman" w:hAnsi="Times New Roman" w:cs="Times New Roman"/>
          <w:sz w:val="24"/>
          <w:szCs w:val="24"/>
        </w:rPr>
        <w:t xml:space="preserve">, personas kods:______________, dzīves vietas adrese: ________________________ iela, Rīga, LV – ____________, (turpmāk – </w:t>
      </w:r>
      <w:r w:rsidRPr="00D85394">
        <w:rPr>
          <w:rFonts w:ascii="Times New Roman" w:hAnsi="Times New Roman" w:cs="Times New Roman"/>
          <w:b/>
          <w:bCs/>
          <w:sz w:val="24"/>
          <w:szCs w:val="24"/>
        </w:rPr>
        <w:t xml:space="preserve">Darbuzņēmējs) </w:t>
      </w:r>
      <w:r w:rsidRPr="00D85394">
        <w:rPr>
          <w:rFonts w:ascii="Times New Roman" w:hAnsi="Times New Roman" w:cs="Times New Roman"/>
          <w:sz w:val="24"/>
          <w:szCs w:val="24"/>
        </w:rPr>
        <w:t>no otras puses, un abi kopā saukti –Puses, pamatojoties uz 201</w:t>
      </w:r>
      <w:r>
        <w:rPr>
          <w:rFonts w:ascii="Times New Roman" w:hAnsi="Times New Roman" w:cs="Times New Roman"/>
          <w:sz w:val="24"/>
          <w:szCs w:val="24"/>
        </w:rPr>
        <w:t>4</w:t>
      </w:r>
      <w:r w:rsidRPr="00D85394">
        <w:rPr>
          <w:rFonts w:ascii="Times New Roman" w:hAnsi="Times New Roman" w:cs="Times New Roman"/>
          <w:sz w:val="24"/>
          <w:szCs w:val="24"/>
        </w:rPr>
        <w:t>.gada ___.___________________ iepirkuma komisijas lēmumu, noslēdz šādu  Līgumu (turpmāk-</w:t>
      </w:r>
      <w:r w:rsidRPr="00D85394">
        <w:rPr>
          <w:rFonts w:ascii="Times New Roman" w:hAnsi="Times New Roman" w:cs="Times New Roman"/>
          <w:b/>
          <w:bCs/>
          <w:sz w:val="24"/>
          <w:szCs w:val="24"/>
        </w:rPr>
        <w:t>Līgums</w:t>
      </w:r>
      <w:r w:rsidRPr="00D85394">
        <w:rPr>
          <w:rFonts w:ascii="Times New Roman" w:hAnsi="Times New Roman" w:cs="Times New Roman"/>
          <w:sz w:val="24"/>
          <w:szCs w:val="24"/>
        </w:rPr>
        <w:t>):</w:t>
      </w:r>
    </w:p>
    <w:p w:rsidR="008B1175" w:rsidRPr="00D85394" w:rsidRDefault="008B1175" w:rsidP="00D85394">
      <w:pPr>
        <w:spacing w:after="0" w:line="240" w:lineRule="auto"/>
        <w:rPr>
          <w:rFonts w:ascii="Times New Roman" w:hAnsi="Times New Roman" w:cs="Times New Roman"/>
          <w:sz w:val="24"/>
          <w:szCs w:val="24"/>
        </w:rPr>
      </w:pPr>
    </w:p>
    <w:p w:rsidR="008B1175" w:rsidRDefault="008B1175"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1. Līguma priekšmets</w:t>
      </w:r>
    </w:p>
    <w:p w:rsidR="008B1175" w:rsidRPr="00D85394" w:rsidRDefault="008B1175" w:rsidP="00D85394">
      <w:pPr>
        <w:spacing w:after="0" w:line="240" w:lineRule="auto"/>
        <w:rPr>
          <w:rFonts w:ascii="Times New Roman" w:hAnsi="Times New Roman" w:cs="Times New Roman"/>
          <w:b/>
          <w:bCs/>
          <w:sz w:val="24"/>
          <w:szCs w:val="24"/>
        </w:rPr>
      </w:pPr>
    </w:p>
    <w:p w:rsidR="008B1175" w:rsidRPr="00D85394" w:rsidRDefault="008B1175" w:rsidP="00D85394">
      <w:pPr>
        <w:tabs>
          <w:tab w:val="left" w:pos="0"/>
        </w:tabs>
        <w:spacing w:after="0" w:line="360" w:lineRule="auto"/>
        <w:jc w:val="both"/>
        <w:rPr>
          <w:rFonts w:ascii="Times New Roman" w:hAnsi="Times New Roman" w:cs="Times New Roman"/>
          <w:color w:val="000000"/>
          <w:sz w:val="24"/>
          <w:szCs w:val="24"/>
        </w:rPr>
      </w:pPr>
      <w:r w:rsidRPr="00D85394">
        <w:rPr>
          <w:rFonts w:ascii="Times New Roman" w:hAnsi="Times New Roman" w:cs="Times New Roman"/>
          <w:sz w:val="24"/>
          <w:szCs w:val="24"/>
        </w:rPr>
        <w:t xml:space="preserve">1.1. Pasūtītājs uzdod un Darbuzņēmējs veic  _________________ darbus (turpmāk- Darbs/i), </w:t>
      </w:r>
      <w:r w:rsidRPr="00D85394">
        <w:rPr>
          <w:rFonts w:ascii="Times New Roman" w:hAnsi="Times New Roman" w:cs="Times New Roman"/>
          <w:color w:val="000000"/>
          <w:sz w:val="24"/>
          <w:szCs w:val="24"/>
        </w:rPr>
        <w:t xml:space="preserve">saskaņā ar </w:t>
      </w:r>
      <w:r w:rsidRPr="00E42469">
        <w:rPr>
          <w:rFonts w:ascii="Times New Roman" w:hAnsi="Times New Roman" w:cs="Times New Roman"/>
          <w:color w:val="000000"/>
          <w:sz w:val="24"/>
          <w:szCs w:val="24"/>
        </w:rPr>
        <w:t>šā Līguma 1. pielikumā</w:t>
      </w:r>
      <w:r w:rsidRPr="00D85394">
        <w:rPr>
          <w:rFonts w:ascii="Times New Roman" w:hAnsi="Times New Roman" w:cs="Times New Roman"/>
          <w:color w:val="000000"/>
          <w:sz w:val="24"/>
          <w:szCs w:val="24"/>
        </w:rPr>
        <w:t xml:space="preserve"> norādīto Darbu apjomu. </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1.2. Darbi sevī ietver Darbu veikšanai nepieciešamo materiālu un instrumentu iegādi, montāžu, uzstādīšanu, testēšanu un mērījumu veikšanu, kā arī līgumsaistību izpildes nodrošināšanai nepieciešamā darbaspēka komplektēšanu un algošanu.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1.3. </w:t>
      </w:r>
      <w:r w:rsidRPr="00F27AC6">
        <w:rPr>
          <w:rFonts w:ascii="Times New Roman" w:hAnsi="Times New Roman" w:cs="Times New Roman"/>
          <w:sz w:val="24"/>
          <w:szCs w:val="24"/>
        </w:rPr>
        <w:t>Darbuzņēmējs atzīst, ka līdz šā Līguma parakstīšanas brīdim ir veicis ēkas Jūrmalas gatvē 74/76, Rīgā,</w:t>
      </w:r>
      <w:r w:rsidRPr="00D85394">
        <w:rPr>
          <w:rFonts w:ascii="Times New Roman" w:hAnsi="Times New Roman" w:cs="Times New Roman"/>
          <w:sz w:val="24"/>
          <w:szCs w:val="24"/>
        </w:rPr>
        <w:t xml:space="preserve"> (turpmāk –Objekts) pārbaudi un ietvēris cenā visas izmaksas, kas saistītas ar Darbiem, saskaņā ar Pasūtītāja iesniegto Darba uzdevumu un esošo situāciju.</w:t>
      </w:r>
    </w:p>
    <w:p w:rsidR="008B1175" w:rsidRPr="00D85394" w:rsidRDefault="008B1175" w:rsidP="00D85394">
      <w:pPr>
        <w:spacing w:after="0" w:line="360" w:lineRule="auto"/>
        <w:jc w:val="both"/>
        <w:rPr>
          <w:rFonts w:ascii="Times New Roman" w:hAnsi="Times New Roman" w:cs="Times New Roman"/>
          <w:b/>
          <w:bCs/>
          <w:sz w:val="24"/>
          <w:szCs w:val="24"/>
        </w:rPr>
      </w:pPr>
    </w:p>
    <w:p w:rsidR="008B1175"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2. Līguma summa</w:t>
      </w:r>
    </w:p>
    <w:p w:rsidR="008B1175" w:rsidRPr="00D85394" w:rsidRDefault="008B1175" w:rsidP="00D85394">
      <w:pPr>
        <w:spacing w:after="0" w:line="240" w:lineRule="auto"/>
        <w:jc w:val="both"/>
        <w:rPr>
          <w:rFonts w:ascii="Times New Roman" w:hAnsi="Times New Roman" w:cs="Times New Roman"/>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2.1. Par šā Līguma 1.1. punktā norādītajiem Darbiem </w:t>
      </w:r>
      <w:r w:rsidRPr="00213571">
        <w:rPr>
          <w:rFonts w:ascii="Times New Roman" w:hAnsi="Times New Roman" w:cs="Times New Roman"/>
          <w:b/>
          <w:bCs/>
          <w:sz w:val="24"/>
          <w:szCs w:val="24"/>
        </w:rPr>
        <w:t>Līguma kopsumma</w:t>
      </w:r>
      <w:r w:rsidRPr="00D85394">
        <w:rPr>
          <w:rFonts w:ascii="Times New Roman" w:hAnsi="Times New Roman" w:cs="Times New Roman"/>
          <w:sz w:val="24"/>
          <w:szCs w:val="24"/>
        </w:rPr>
        <w:t xml:space="preserve"> nedrīkst pārsniegt </w:t>
      </w:r>
      <w:r>
        <w:rPr>
          <w:rFonts w:ascii="Times New Roman" w:hAnsi="Times New Roman" w:cs="Times New Roman"/>
          <w:sz w:val="24"/>
          <w:szCs w:val="24"/>
        </w:rPr>
        <w:t>EUR</w:t>
      </w:r>
      <w:r w:rsidRPr="00D85394">
        <w:rPr>
          <w:rFonts w:ascii="Times New Roman" w:hAnsi="Times New Roman" w:cs="Times New Roman"/>
          <w:sz w:val="24"/>
          <w:szCs w:val="24"/>
        </w:rPr>
        <w:t xml:space="preserve"> ___________ (_________________________________),</w:t>
      </w:r>
      <w:r>
        <w:rPr>
          <w:rFonts w:ascii="Times New Roman" w:hAnsi="Times New Roman" w:cs="Times New Roman"/>
          <w:sz w:val="24"/>
          <w:szCs w:val="24"/>
        </w:rPr>
        <w:t xml:space="preserve"> tajā skaitā PVN 21 % ,</w:t>
      </w:r>
      <w:r w:rsidRPr="00D85394">
        <w:rPr>
          <w:rFonts w:ascii="Times New Roman" w:hAnsi="Times New Roman" w:cs="Times New Roman"/>
          <w:sz w:val="24"/>
          <w:szCs w:val="24"/>
        </w:rPr>
        <w:t xml:space="preserve"> atbilstoši šā Līguma 1.pielikumā norādītam apjomam, kas ir neatņemama šā Līguma sastāvdaļa.</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Saskaņā ar Darbu uzdevumu Līguma kopsummā ietverti visi veicamie Darbi, izmantojamie materiāli un uzstādāmais un izmantojamais aprīkojums saistībā ar Darbiem, tajā skaitā, tādi, kas netiks uzrādīti darbu izmaksu Tāmēs, bet,  kas uzskatāmi par vispār nepieciešamiem Darbu veikšanai.</w:t>
      </w:r>
    </w:p>
    <w:p w:rsidR="008B1175" w:rsidRPr="00D85394" w:rsidRDefault="008B1175" w:rsidP="00D85394">
      <w:pPr>
        <w:tabs>
          <w:tab w:val="left" w:pos="540"/>
        </w:tabs>
        <w:spacing w:after="0" w:line="360" w:lineRule="auto"/>
        <w:jc w:val="both"/>
        <w:rPr>
          <w:rFonts w:ascii="Times New Roman" w:hAnsi="Times New Roman" w:cs="Times New Roman"/>
          <w:b/>
          <w:bCs/>
          <w:sz w:val="24"/>
          <w:szCs w:val="24"/>
        </w:rPr>
      </w:pPr>
      <w:r w:rsidRPr="00D85394">
        <w:rPr>
          <w:rFonts w:ascii="Times New Roman" w:hAnsi="Times New Roman" w:cs="Times New Roman"/>
          <w:sz w:val="24"/>
          <w:szCs w:val="24"/>
        </w:rPr>
        <w:t xml:space="preserve">2.2. Darbu finansēšana (apmaksa) paredzēta no LU </w:t>
      </w:r>
      <w:r w:rsidRPr="008F70D8">
        <w:rPr>
          <w:rFonts w:ascii="Times New Roman" w:hAnsi="Times New Roman" w:cs="Times New Roman"/>
          <w:sz w:val="24"/>
          <w:szCs w:val="24"/>
        </w:rPr>
        <w:t>centralizēto remontu budžeta līdzekļiem</w:t>
      </w:r>
      <w:r>
        <w:rPr>
          <w:rFonts w:ascii="Times New Roman" w:hAnsi="Times New Roman" w:cs="Times New Roman"/>
          <w:sz w:val="24"/>
          <w:szCs w:val="24"/>
        </w:rPr>
        <w:t xml:space="preserve"> un LU EVF līdzekļiem.</w:t>
      </w:r>
    </w:p>
    <w:p w:rsidR="008B1175" w:rsidRPr="00D85394" w:rsidRDefault="008B1175" w:rsidP="00D85394">
      <w:pPr>
        <w:spacing w:after="0" w:line="360" w:lineRule="auto"/>
        <w:jc w:val="both"/>
        <w:rPr>
          <w:rFonts w:ascii="Times New Roman" w:hAnsi="Times New Roman" w:cs="Times New Roman"/>
          <w:b/>
          <w:bCs/>
          <w:sz w:val="24"/>
          <w:szCs w:val="24"/>
        </w:rPr>
      </w:pPr>
    </w:p>
    <w:p w:rsidR="008B1175" w:rsidRPr="00D85394" w:rsidRDefault="008B1175" w:rsidP="00BB6F90">
      <w:pPr>
        <w:numPr>
          <w:ilvl w:val="0"/>
          <w:numId w:val="5"/>
        </w:num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Maksājumu termiņi un soda sankcijas, būvdarbu izpildes un līguma termiņi</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rPr>
      </w:pPr>
      <w:r w:rsidRPr="00D85394">
        <w:rPr>
          <w:rFonts w:ascii="Times New Roman" w:hAnsi="Times New Roman" w:cs="Times New Roman"/>
        </w:rPr>
        <w:t>3.1. S</w:t>
      </w:r>
      <w:r>
        <w:rPr>
          <w:rFonts w:ascii="Times New Roman" w:hAnsi="Times New Roman" w:cs="Times New Roman"/>
        </w:rPr>
        <w:t>askaņā ar šā Līguma 1.2. punktu</w:t>
      </w:r>
      <w:r w:rsidRPr="00D85394">
        <w:rPr>
          <w:rFonts w:ascii="Times New Roman" w:hAnsi="Times New Roman" w:cs="Times New Roman"/>
        </w:rPr>
        <w:t xml:space="preserve"> par katru Izp</w:t>
      </w:r>
      <w:r>
        <w:rPr>
          <w:rFonts w:ascii="Times New Roman" w:hAnsi="Times New Roman" w:cs="Times New Roman"/>
        </w:rPr>
        <w:t>ildītāja  faktiski veikto Darbu</w:t>
      </w:r>
      <w:r w:rsidRPr="00D85394">
        <w:rPr>
          <w:rFonts w:ascii="Times New Roman" w:hAnsi="Times New Roman" w:cs="Times New Roman"/>
        </w:rPr>
        <w:t xml:space="preserve"> Pasūtītājs pēc attiecīgā Darbu pieņemšanas nodošanas akta (turpmāk-Akts) parakstīšanas  un pamatojoties uz Darbuzņēmēja iesniegto norēķinu dokumentu, 30 (trīsdesmit) dienu laikā veic pārskaitījumu  uz </w:t>
      </w:r>
      <w:r>
        <w:rPr>
          <w:rFonts w:ascii="Times New Roman" w:hAnsi="Times New Roman" w:cs="Times New Roman"/>
        </w:rPr>
        <w:t>Darbuzņēmēja</w:t>
      </w:r>
      <w:r w:rsidRPr="00D85394">
        <w:rPr>
          <w:rFonts w:ascii="Times New Roman" w:hAnsi="Times New Roman" w:cs="Times New Roman"/>
        </w:rPr>
        <w:t xml:space="preserve">  norādīto bankas kontu.</w:t>
      </w:r>
    </w:p>
    <w:p w:rsidR="008B1175" w:rsidRPr="00D85394" w:rsidRDefault="008B1175" w:rsidP="00D85394">
      <w:pPr>
        <w:spacing w:after="120" w:line="360" w:lineRule="auto"/>
        <w:jc w:val="both"/>
        <w:rPr>
          <w:rFonts w:ascii="Times New Roman" w:hAnsi="Times New Roman" w:cs="Times New Roman"/>
          <w:shd w:val="clear" w:color="auto" w:fill="FFFFFF"/>
        </w:rPr>
      </w:pPr>
      <w:r w:rsidRPr="00D85394">
        <w:rPr>
          <w:rFonts w:ascii="Times New Roman" w:hAnsi="Times New Roman" w:cs="Times New Roman"/>
        </w:rPr>
        <w:t xml:space="preserve">3.2. Par katru izpildīto Darbu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w:t>
      </w:r>
      <w:r w:rsidRPr="00D85394">
        <w:rPr>
          <w:rFonts w:ascii="Times New Roman" w:hAnsi="Times New Roman" w:cs="Times New Roman"/>
        </w:rPr>
        <w:t xml:space="preserve">iesniedz </w:t>
      </w:r>
      <w:r w:rsidRPr="00D85394">
        <w:rPr>
          <w:rFonts w:ascii="Times New Roman" w:hAnsi="Times New Roman" w:cs="Times New Roman"/>
          <w:shd w:val="clear" w:color="auto" w:fill="FFFFFF"/>
        </w:rPr>
        <w:t>Pasūtītājam</w:t>
      </w:r>
      <w:r w:rsidRPr="00D85394">
        <w:rPr>
          <w:rFonts w:ascii="Times New Roman" w:hAnsi="Times New Roman" w:cs="Times New Roman"/>
        </w:rPr>
        <w:t xml:space="preserve"> izmaksu aprēķinu. </w:t>
      </w:r>
      <w:r w:rsidRPr="00D85394">
        <w:rPr>
          <w:rFonts w:ascii="Times New Roman" w:hAnsi="Times New Roman" w:cs="Times New Roman"/>
          <w:shd w:val="clear" w:color="auto" w:fill="FFFFFF"/>
        </w:rPr>
        <w:t>Pasūtītājs</w:t>
      </w:r>
      <w:r w:rsidRPr="00D85394">
        <w:rPr>
          <w:rFonts w:ascii="Times New Roman" w:hAnsi="Times New Roman" w:cs="Times New Roman"/>
        </w:rPr>
        <w:t xml:space="preserve"> 10 (desmit) darba dienu laikā pārbauda paveikto Darbu atbilstību Līguma noteikumiem un paraksta Aktu/ iesniedz </w:t>
      </w:r>
      <w:r w:rsidRPr="008F70D8">
        <w:rPr>
          <w:rFonts w:ascii="Times New Roman" w:hAnsi="Times New Roman" w:cs="Times New Roman"/>
          <w:shd w:val="clear" w:color="auto" w:fill="FFFFFF"/>
        </w:rPr>
        <w:t>Darbuzņēmējam</w:t>
      </w:r>
      <w:r w:rsidRPr="00D85394">
        <w:rPr>
          <w:rFonts w:ascii="Times New Roman" w:hAnsi="Times New Roman" w:cs="Times New Roman"/>
        </w:rPr>
        <w:t xml:space="preserve"> motivētu atteikumu pieņemt Darbus. Motivēta atteikuma gadījumā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10 (desmit) dienu laikā novērš neatbilstības un atkārtoti iesniedz Aktu.</w:t>
      </w:r>
    </w:p>
    <w:p w:rsidR="008B1175" w:rsidRPr="008F70D8" w:rsidRDefault="008B1175" w:rsidP="00D85394">
      <w:pPr>
        <w:spacing w:after="60" w:line="360" w:lineRule="auto"/>
        <w:jc w:val="both"/>
        <w:rPr>
          <w:rFonts w:ascii="Times New Roman" w:hAnsi="Times New Roman" w:cs="Times New Roman"/>
          <w:sz w:val="24"/>
          <w:szCs w:val="24"/>
        </w:rPr>
      </w:pPr>
      <w:r w:rsidRPr="008F70D8">
        <w:rPr>
          <w:rFonts w:ascii="Times New Roman" w:hAnsi="Times New Roman" w:cs="Times New Roman"/>
          <w:sz w:val="24"/>
          <w:szCs w:val="24"/>
        </w:rPr>
        <w:t xml:space="preserve">3.3. </w:t>
      </w:r>
      <w:r w:rsidRPr="008F70D8">
        <w:rPr>
          <w:rFonts w:ascii="Times New Roman" w:hAnsi="Times New Roman" w:cs="Times New Roman"/>
          <w:sz w:val="24"/>
          <w:szCs w:val="24"/>
          <w:shd w:val="clear" w:color="auto" w:fill="FFFFFF"/>
        </w:rPr>
        <w:t>Darbuzņēmējam</w:t>
      </w:r>
      <w:r w:rsidRPr="008F70D8">
        <w:rPr>
          <w:rFonts w:ascii="Times New Roman" w:hAnsi="Times New Roman" w:cs="Times New Roman"/>
          <w:sz w:val="24"/>
          <w:szCs w:val="24"/>
        </w:rPr>
        <w:t xml:space="preserve"> ir tiesības saņemt avansu, kura a</w:t>
      </w:r>
      <w:r>
        <w:rPr>
          <w:rFonts w:ascii="Times New Roman" w:hAnsi="Times New Roman" w:cs="Times New Roman"/>
          <w:sz w:val="24"/>
          <w:szCs w:val="24"/>
        </w:rPr>
        <w:t xml:space="preserve">pmērs  tiks iepriekš saskaņots </w:t>
      </w:r>
      <w:r w:rsidRPr="008F70D8">
        <w:rPr>
          <w:rFonts w:ascii="Times New Roman" w:hAnsi="Times New Roman" w:cs="Times New Roman"/>
          <w:sz w:val="24"/>
          <w:szCs w:val="24"/>
        </w:rPr>
        <w:t>ar Pasūtītāju, bet ne vairāk par</w:t>
      </w:r>
      <w:r>
        <w:rPr>
          <w:rFonts w:ascii="Times New Roman" w:hAnsi="Times New Roman" w:cs="Times New Roman"/>
          <w:sz w:val="24"/>
          <w:szCs w:val="24"/>
        </w:rPr>
        <w:t xml:space="preserve"> 3</w:t>
      </w:r>
      <w:r w:rsidRPr="008F70D8">
        <w:rPr>
          <w:rFonts w:ascii="Times New Roman" w:hAnsi="Times New Roman" w:cs="Times New Roman"/>
          <w:sz w:val="24"/>
          <w:szCs w:val="24"/>
        </w:rPr>
        <w:t>0%, saskaņā ar šā Līguma 3.2. punktā noteikto kārtību, ne vēlāk kā 20 (divdesmit) darba dienu laikā pēc:</w:t>
      </w:r>
    </w:p>
    <w:p w:rsidR="008B1175" w:rsidRPr="008F70D8" w:rsidRDefault="008B1175"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3.3.1. atbilstošu dokumentu saņemšanas, kuri noteikti  šā Līguma 4.2.11. ;</w:t>
      </w:r>
    </w:p>
    <w:p w:rsidR="008B1175" w:rsidRPr="00D85394" w:rsidRDefault="008B1175"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3.3.2. atbilstoša rēķina iesniegšanas.</w:t>
      </w:r>
    </w:p>
    <w:p w:rsidR="008B1175" w:rsidRPr="00D85394" w:rsidRDefault="008B1175"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3.4. Avanss tiks dzēsts, veicot norēķinu saskaņā ar šā Līguma 3.2. punktā noteikto kārtību, atvelkot proporcionālas summas no maksājumiem.</w:t>
      </w:r>
    </w:p>
    <w:p w:rsidR="008B1175" w:rsidRPr="00D85394" w:rsidRDefault="008B1175"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5</w:t>
      </w:r>
      <w:r w:rsidRPr="00D85394">
        <w:rPr>
          <w:rFonts w:ascii="Times New Roman" w:hAnsi="Times New Roman" w:cs="Times New Roman"/>
          <w:sz w:val="24"/>
          <w:szCs w:val="24"/>
        </w:rPr>
        <w:t xml:space="preserve">. </w:t>
      </w:r>
      <w:r w:rsidRPr="00D85394">
        <w:rPr>
          <w:rFonts w:ascii="Times New Roman" w:hAnsi="Times New Roman" w:cs="Times New Roman"/>
          <w:sz w:val="24"/>
          <w:szCs w:val="24"/>
          <w:shd w:val="clear" w:color="auto" w:fill="FFFFFF"/>
        </w:rPr>
        <w:t>Darbuzņēmējam D</w:t>
      </w:r>
      <w:r w:rsidRPr="00D85394">
        <w:rPr>
          <w:rFonts w:ascii="Times New Roman" w:hAnsi="Times New Roman" w:cs="Times New Roman"/>
          <w:sz w:val="24"/>
          <w:szCs w:val="24"/>
        </w:rPr>
        <w:t xml:space="preserve">arbi ir jāuzsāk saskaņā ar Darbu izpildes laika plānu, kas ir šā Līguma </w:t>
      </w:r>
      <w:r w:rsidRPr="00E42469">
        <w:rPr>
          <w:rFonts w:ascii="Times New Roman" w:hAnsi="Times New Roman" w:cs="Times New Roman"/>
          <w:sz w:val="24"/>
          <w:szCs w:val="24"/>
        </w:rPr>
        <w:t>3. pielikums</w:t>
      </w:r>
      <w:r w:rsidRPr="00D85394">
        <w:rPr>
          <w:rFonts w:ascii="Times New Roman" w:hAnsi="Times New Roman" w:cs="Times New Roman"/>
          <w:sz w:val="24"/>
          <w:szCs w:val="24"/>
        </w:rPr>
        <w:t>.</w:t>
      </w:r>
    </w:p>
    <w:p w:rsidR="008B1175" w:rsidRPr="00D85394" w:rsidRDefault="008B1175"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6</w:t>
      </w:r>
      <w:r w:rsidRPr="00D85394">
        <w:rPr>
          <w:rFonts w:ascii="Times New Roman" w:hAnsi="Times New Roman" w:cs="Times New Roman"/>
          <w:sz w:val="24"/>
          <w:szCs w:val="24"/>
        </w:rPr>
        <w:t>. Šā Līguma 1.1. punktā mi</w:t>
      </w:r>
      <w:r>
        <w:rPr>
          <w:rFonts w:ascii="Times New Roman" w:hAnsi="Times New Roman" w:cs="Times New Roman"/>
          <w:sz w:val="24"/>
          <w:szCs w:val="24"/>
        </w:rPr>
        <w:t xml:space="preserve">nēto Darbu termiņš: ne vēlāk kā </w:t>
      </w:r>
      <w:r w:rsidRPr="00301B20">
        <w:rPr>
          <w:rFonts w:ascii="Times New Roman" w:hAnsi="Times New Roman" w:cs="Times New Roman"/>
          <w:sz w:val="24"/>
          <w:szCs w:val="24"/>
        </w:rPr>
        <w:t>četrdesmit piecu dienu laikā</w:t>
      </w:r>
      <w:r>
        <w:rPr>
          <w:rFonts w:ascii="Times New Roman" w:hAnsi="Times New Roman" w:cs="Times New Roman"/>
          <w:sz w:val="24"/>
          <w:szCs w:val="24"/>
        </w:rPr>
        <w:t xml:space="preserve"> no Līguma noslēgšanas brīža.</w:t>
      </w:r>
    </w:p>
    <w:p w:rsidR="008B1175" w:rsidRPr="00D85394" w:rsidRDefault="008B1175"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7</w:t>
      </w:r>
      <w:r w:rsidRPr="00D85394">
        <w:rPr>
          <w:rFonts w:ascii="Times New Roman" w:hAnsi="Times New Roman" w:cs="Times New Roman"/>
          <w:sz w:val="24"/>
          <w:szCs w:val="24"/>
        </w:rPr>
        <w:t>. Ja Pasūtītājam radušies zaudējumi no Darbuzņēmēja prettiesiskām darbībām/šā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izpildes kavējuma, Darbuzņēmējam tie jākompensē Pasūtītājam pilnā apjomā.</w:t>
      </w:r>
    </w:p>
    <w:p w:rsidR="008B1175" w:rsidRPr="00D85394" w:rsidRDefault="008B1175"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8</w:t>
      </w:r>
      <w:r w:rsidRPr="00D85394">
        <w:rPr>
          <w:rFonts w:ascii="Times New Roman" w:hAnsi="Times New Roman" w:cs="Times New Roman"/>
          <w:sz w:val="24"/>
          <w:szCs w:val="24"/>
        </w:rPr>
        <w:t xml:space="preserve">. Visos dokumentos, kas saistīti ar šā Līguma izpildi, tajā skaitā rēķinā, Darbuzņēmējs norāda rēķina pilnas apmaksas datumu, kā arī citus nepieciešamos rekvizītus un datus (tajā skaitā iepirkuma identifikācijas numuru </w:t>
      </w:r>
      <w:r>
        <w:rPr>
          <w:rFonts w:ascii="Times New Roman" w:hAnsi="Times New Roman" w:cs="Times New Roman"/>
          <w:color w:val="000000"/>
          <w:sz w:val="24"/>
          <w:szCs w:val="24"/>
        </w:rPr>
        <w:t>LU 2</w:t>
      </w:r>
      <w:r w:rsidRPr="008F70D8">
        <w:rPr>
          <w:rFonts w:ascii="Times New Roman" w:hAnsi="Times New Roman" w:cs="Times New Roman"/>
          <w:color w:val="000000"/>
          <w:sz w:val="24"/>
          <w:szCs w:val="24"/>
        </w:rPr>
        <w:t>014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50</w:t>
      </w:r>
      <w:r w:rsidRPr="00D85394">
        <w:rPr>
          <w:rFonts w:ascii="Times New Roman" w:hAnsi="Times New Roman" w:cs="Times New Roman"/>
          <w:color w:val="000000"/>
          <w:sz w:val="24"/>
          <w:szCs w:val="24"/>
        </w:rPr>
        <w:t>_I</w:t>
      </w:r>
      <w:r w:rsidRPr="00D85394">
        <w:rPr>
          <w:rFonts w:ascii="Times New Roman" w:hAnsi="Times New Roman" w:cs="Times New Roman"/>
          <w:sz w:val="24"/>
          <w:szCs w:val="24"/>
        </w:rPr>
        <w:t xml:space="preserve">; CPV (Common Procurement </w:t>
      </w:r>
      <w:r w:rsidRPr="00F27AC6">
        <w:rPr>
          <w:rFonts w:ascii="Times New Roman" w:hAnsi="Times New Roman" w:cs="Times New Roman"/>
          <w:sz w:val="24"/>
          <w:szCs w:val="24"/>
        </w:rPr>
        <w:t>Vocabulary) 45453000-7; .</w:t>
      </w:r>
    </w:p>
    <w:p w:rsidR="008B1175" w:rsidRPr="00D85394" w:rsidRDefault="008B1175"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9</w:t>
      </w:r>
      <w:r w:rsidRPr="00D85394">
        <w:rPr>
          <w:rFonts w:ascii="Times New Roman" w:hAnsi="Times New Roman" w:cs="Times New Roman"/>
          <w:sz w:val="24"/>
          <w:szCs w:val="24"/>
        </w:rPr>
        <w:t>. Līguma 3.</w:t>
      </w:r>
      <w:r>
        <w:rPr>
          <w:rFonts w:ascii="Times New Roman" w:hAnsi="Times New Roman" w:cs="Times New Roman"/>
          <w:sz w:val="24"/>
          <w:szCs w:val="24"/>
        </w:rPr>
        <w:t>8</w:t>
      </w:r>
      <w:r w:rsidRPr="00D85394">
        <w:rPr>
          <w:rFonts w:ascii="Times New Roman" w:hAnsi="Times New Roman" w:cs="Times New Roman"/>
          <w:sz w:val="24"/>
          <w:szCs w:val="24"/>
        </w:rPr>
        <w:t>.p</w:t>
      </w:r>
      <w:r>
        <w:rPr>
          <w:rFonts w:ascii="Times New Roman" w:hAnsi="Times New Roman" w:cs="Times New Roman"/>
          <w:sz w:val="24"/>
          <w:szCs w:val="24"/>
        </w:rPr>
        <w:t>unkta</w:t>
      </w:r>
      <w:r w:rsidRPr="00D85394">
        <w:rPr>
          <w:rFonts w:ascii="Times New Roman" w:hAnsi="Times New Roman" w:cs="Times New Roman"/>
          <w:sz w:val="24"/>
          <w:szCs w:val="24"/>
        </w:rPr>
        <w:t xml:space="preserve"> prasību neievērošanas gadījumā Pasūtītājs patur tiesības neapmaksāt rēķinus līdz minēto prasību izpildei. </w:t>
      </w:r>
    </w:p>
    <w:p w:rsidR="008B1175" w:rsidRPr="00213571" w:rsidRDefault="008B1175"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0</w:t>
      </w:r>
      <w:r w:rsidRPr="00D85394">
        <w:rPr>
          <w:rFonts w:ascii="Times New Roman" w:hAnsi="Times New Roman" w:cs="Times New Roman"/>
          <w:sz w:val="24"/>
          <w:szCs w:val="24"/>
        </w:rPr>
        <w:t>. Par 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nodošanas termiņa kavējumu, Darbuzņēmējs, pēc Pasūtītāja pieprasījuma, maksā Pasūtītājam līgumsodu 0, 1 % (</w:t>
      </w:r>
      <w:r w:rsidRPr="00D85394">
        <w:rPr>
          <w:rFonts w:ascii="Times New Roman" w:hAnsi="Times New Roman" w:cs="Times New Roman"/>
          <w:i/>
          <w:iCs/>
          <w:sz w:val="24"/>
          <w:szCs w:val="24"/>
        </w:rPr>
        <w:t>nulle komats viens procents</w:t>
      </w:r>
      <w:r w:rsidRPr="00D85394">
        <w:rPr>
          <w:rFonts w:ascii="Times New Roman" w:hAnsi="Times New Roman" w:cs="Times New Roman"/>
          <w:sz w:val="24"/>
          <w:szCs w:val="24"/>
        </w:rPr>
        <w:t>) apmērā</w:t>
      </w:r>
      <w:r w:rsidRPr="00213571">
        <w:rPr>
          <w:rFonts w:ascii="Times New Roman" w:hAnsi="Times New Roman" w:cs="Times New Roman"/>
          <w:sz w:val="24"/>
          <w:szCs w:val="24"/>
        </w:rPr>
        <w:t xml:space="preserve"> no </w:t>
      </w:r>
      <w:r w:rsidRPr="00213571">
        <w:rPr>
          <w:rFonts w:ascii="Times New Roman" w:hAnsi="Times New Roman" w:cs="Times New Roman"/>
          <w:b/>
          <w:bCs/>
          <w:sz w:val="24"/>
          <w:szCs w:val="24"/>
        </w:rPr>
        <w:t xml:space="preserve">Līguma </w:t>
      </w:r>
      <w:r>
        <w:rPr>
          <w:rFonts w:ascii="Times New Roman" w:hAnsi="Times New Roman" w:cs="Times New Roman"/>
          <w:b/>
          <w:bCs/>
          <w:sz w:val="24"/>
          <w:szCs w:val="24"/>
        </w:rPr>
        <w:t>kop</w:t>
      </w:r>
      <w:r w:rsidRPr="00213571">
        <w:rPr>
          <w:rFonts w:ascii="Times New Roman" w:hAnsi="Times New Roman" w:cs="Times New Roman"/>
          <w:b/>
          <w:bCs/>
          <w:sz w:val="24"/>
          <w:szCs w:val="24"/>
        </w:rPr>
        <w:t>summas</w:t>
      </w:r>
      <w:r w:rsidRPr="00213571">
        <w:rPr>
          <w:rFonts w:ascii="Times New Roman" w:hAnsi="Times New Roman" w:cs="Times New Roman"/>
          <w:sz w:val="24"/>
          <w:szCs w:val="24"/>
        </w:rPr>
        <w:t xml:space="preserve"> par katru nokavēto dienu, bet ne vairāk kā 10 % no kavētās saistību summas.</w:t>
      </w:r>
    </w:p>
    <w:p w:rsidR="008B1175" w:rsidRPr="00D85394" w:rsidRDefault="008B1175"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1</w:t>
      </w:r>
      <w:r w:rsidRPr="00D85394">
        <w:rPr>
          <w:rFonts w:ascii="Times New Roman" w:hAnsi="Times New Roman" w:cs="Times New Roman"/>
          <w:sz w:val="24"/>
          <w:szCs w:val="24"/>
        </w:rPr>
        <w:t xml:space="preserve">. Šā Līguma darbība stājas spēkā no tā parakstīšanas brīža un ir spēkā līdz šā Līguma saistību </w:t>
      </w:r>
      <w:r>
        <w:rPr>
          <w:rFonts w:ascii="Times New Roman" w:hAnsi="Times New Roman" w:cs="Times New Roman"/>
          <w:sz w:val="24"/>
          <w:szCs w:val="24"/>
        </w:rPr>
        <w:t>pilnīgai izpildei.</w:t>
      </w:r>
    </w:p>
    <w:p w:rsidR="008B1175" w:rsidRPr="00D85394" w:rsidRDefault="008B1175" w:rsidP="00D85394">
      <w:pPr>
        <w:spacing w:after="0" w:line="240" w:lineRule="auto"/>
        <w:jc w:val="both"/>
        <w:rPr>
          <w:rFonts w:ascii="Times New Roman" w:hAnsi="Times New Roman" w:cs="Times New Roman"/>
          <w:sz w:val="24"/>
          <w:szCs w:val="24"/>
        </w:rPr>
      </w:pPr>
    </w:p>
    <w:p w:rsidR="008B1175"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4. Darbuzņēmēja pienākumi un tiesības</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4.1. Darbuzņēmējam jāveic un jāpabeidz Līgumā norādītie Darbi, izpildot Līgumā noteiktās prasības, paveicot Darbus kvalitatīvi norādītajos termiņos, pielietojot nepieciešamo tehnoloģiju un izmantojot kvalificētu darbaspēku, taupīgi un racionāli izmantojot būvniecības materiālus, energoresursus, kā arī Darbiem atvēlētos līdzekļus un par visiem apstākļiem, kas ietekmē Darbu izpildi, nekavējoties informējot Pasūtītāju, kā arī atturoties no tādas rīcības, kas apgrūtinātu saistību izpildi.</w:t>
      </w:r>
    </w:p>
    <w:p w:rsidR="008B1175" w:rsidRPr="00D85394" w:rsidRDefault="008B1175" w:rsidP="00D85394">
      <w:pPr>
        <w:spacing w:after="120" w:line="360" w:lineRule="auto"/>
        <w:jc w:val="both"/>
        <w:rPr>
          <w:rFonts w:ascii="Times New Roman" w:hAnsi="Times New Roman" w:cs="Times New Roman"/>
          <w:sz w:val="24"/>
          <w:szCs w:val="24"/>
        </w:rPr>
      </w:pPr>
      <w:r w:rsidRPr="003F46DA">
        <w:rPr>
          <w:rFonts w:ascii="Times New Roman" w:hAnsi="Times New Roman" w:cs="Times New Roman"/>
          <w:sz w:val="24"/>
          <w:szCs w:val="24"/>
        </w:rPr>
        <w:t>Kvalitātes vērtēšanas pamats ir Latvijā spēkā esošie Būvniecības normatīvi un citi normatīvie</w:t>
      </w:r>
      <w:r w:rsidRPr="00D85394">
        <w:rPr>
          <w:rFonts w:ascii="Times New Roman" w:hAnsi="Times New Roman" w:cs="Times New Roman"/>
          <w:sz w:val="24"/>
          <w:szCs w:val="24"/>
        </w:rPr>
        <w:t xml:space="preserve"> akti. Gadījumā, ja starp normatīviem un prasībām ir novērojamas pretrunas, jāievēro stingrākās prasības.</w:t>
      </w:r>
    </w:p>
    <w:p w:rsidR="008B1175" w:rsidRPr="00D85394" w:rsidRDefault="008B1175"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 Darbuzņēmējs apņemas: </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4.2.1. divu darba dienu laikā no Līguma spēkā stāšanās dienas norīkot savu atbildīgo pilnvaroto pārstāvi (būvdarbu vadītāju), rakstiski par to paziņojot Pasūtītājam, un nodrošināt pastāvīgu būvdarbu vadītāja vai viņa aizstājēja atrašanos būvdarbu izpildes vietā būvdarbu veikšanas laikā. Šo personu izvēle un nomaiņa iespējama tikai pēc savlaicīgas rakstiskas saskaņošanas ar Pasūtītāju;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4.2.2. piecu darba dienu laikā no Līguma spēkā stāšanās dienas izstrādāt un saskaņot ar Pasūtītāju </w:t>
      </w:r>
      <w:r w:rsidRPr="00430C2C">
        <w:rPr>
          <w:rFonts w:ascii="Times New Roman" w:hAnsi="Times New Roman" w:cs="Times New Roman"/>
          <w:sz w:val="24"/>
          <w:szCs w:val="24"/>
        </w:rPr>
        <w:t>Darbu veikšanas projektu</w:t>
      </w:r>
      <w:r w:rsidRPr="00D85394">
        <w:rPr>
          <w:rFonts w:ascii="Times New Roman" w:hAnsi="Times New Roman" w:cs="Times New Roman"/>
          <w:sz w:val="24"/>
          <w:szCs w:val="24"/>
        </w:rPr>
        <w:t>, ņemot vērā šādas papildu prasības:</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4.2.2.1. Darbu veikšanas laikā nedrīkst pārtraukt Pasūtītāja izvietoto iestāžu darbību, kā izņēmums, ja ir iepriekšējs saskaņojums ar Pasūtītāju;</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4.2.2.2. Darbuzņēmējs visa Līguma darbības laikā ne mazāk kā 3 dienas iepriekš saskaņo ar Pasūtītāju par inženierkomunikāciju atslēgšanas laiku un termiņiem, kā arī par darbiem, kuri var traucēt Pasūtītāja darbībai (troksnis, vibrācija utt</w:t>
      </w:r>
      <w:r>
        <w:rPr>
          <w:rFonts w:ascii="Times New Roman" w:hAnsi="Times New Roman" w:cs="Times New Roman"/>
          <w:sz w:val="24"/>
          <w:szCs w:val="24"/>
        </w:rPr>
        <w:t>.</w:t>
      </w:r>
      <w:r w:rsidRPr="00D85394">
        <w:rPr>
          <w:rFonts w:ascii="Times New Roman" w:hAnsi="Times New Roman" w:cs="Times New Roman"/>
          <w:sz w:val="24"/>
          <w:szCs w:val="24"/>
        </w:rPr>
        <w:t>). Atļauju šiem darbiem dod Pasūtītājs;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4.2.3. būvdarbu procesā lietot tikai sertificētus materiālus un izstrādājumus saskaņā ar Darbu izmaksu Tāmi, un ne vēlāk kā 5 (piecas) kalendārās dienas pirms šo materiālu un izstrādājumu izmantošanas, saskaņot šos materiālus ar Pasūtītāju;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4.2.4. Darba veikšanas vietā un ar to saistītajās telpās nodrošināt tīrību un kārtību, nepieciešamības gadījumā izmantojot savu apkopēju un sētnieku personālu;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4.2.5. būvdarbu procesā veikt pasākumus, kas nepieļauj putekļu izplatīšanos, nodrošinot to savākšanu; būvgružus un atkritumus uzglabāt un izvest tikai speciālos Darbuzņēmēja konteineros, kas nepieļauj apkārtējās vides piesārņošanu; konteinerus novietot ar Pasūtītāju saskaņotās vietās un izvest pēc nepieciešamības; </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4.2.6. Pasūtītāja telpās un teritorijā ievērot Pasūtītāja iekšējās kārtības un ugunsdrošības noteikumus un darba režīmu. Parakstot šo Līgumu Darbuzņēmējs apliecina, ka ir pienācīgi iepazinies ar šajā Līgumā ietvertajiem noteikumiem;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4.2.7. kopā ar būvdarbu nodošanas un pieņemšanas aktu iesniegt Pasūtītājam izmantoto materiālu un izstrādājumu sertifikātus, kā arī uzmontēto iekārtu un aprīkojuma pases un ekspluatācijas instrukcijas valsts valodā;</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4.2.8. pieņemt Darbiem nepieciešamo teritoriju no Pasūtītāja, parakstot teritorijas pieņemšanas-nodošanas aktu. Triju kalendāro dienu laikā pēc Objekta nodošanas ekspluatācijā atbrīvot Pasūtītāja telpas un teritoriju, iepriekš parakstot teritorijas pieņemšanas-nodošanas aktu;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4.2.9. Darbu izpildes laikā iegūto informāciju neizpaust trešajām personām bez Pasūtītāja rakstiskas atļaujas;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4.2.10. atbildēt par visiem zaudējumiem, kas darbu izpildes laikā tiek nodarīti Pasūtītājam, un atlīdzināt Pasūtītājam savas vainas dēļ nodarītos zaudējumus pilnā apmērā; </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4.2.11. veikt visu veidu būvniecības darbu visu risku un civiltiesiskās atbildības apdrošināšanu 100% apmērā no  Līguma summas. Pašrisks ne lielāks kā </w:t>
      </w:r>
      <w:r>
        <w:rPr>
          <w:rFonts w:ascii="Times New Roman" w:hAnsi="Times New Roman" w:cs="Times New Roman"/>
          <w:sz w:val="24"/>
          <w:szCs w:val="24"/>
        </w:rPr>
        <w:t>EUR 10</w:t>
      </w:r>
      <w:r w:rsidRPr="006F1F4D">
        <w:rPr>
          <w:rFonts w:ascii="Times New Roman" w:hAnsi="Times New Roman" w:cs="Times New Roman"/>
          <w:sz w:val="24"/>
          <w:szCs w:val="24"/>
        </w:rPr>
        <w:t>00.</w:t>
      </w:r>
      <w:r w:rsidRPr="00D85394">
        <w:rPr>
          <w:rFonts w:ascii="Times New Roman" w:hAnsi="Times New Roman" w:cs="Times New Roman"/>
          <w:sz w:val="24"/>
          <w:szCs w:val="24"/>
        </w:rPr>
        <w:t xml:space="preserve"> Polises termiņam 30 dienas jāpārsniedz attiecīgās  Darbu izpildes laika plāna vēlākais datums;</w:t>
      </w:r>
    </w:p>
    <w:p w:rsidR="008B1175" w:rsidRPr="00D85394" w:rsidRDefault="008B1175" w:rsidP="00D85394">
      <w:pPr>
        <w:spacing w:after="0" w:line="360" w:lineRule="auto"/>
        <w:jc w:val="both"/>
        <w:rPr>
          <w:rFonts w:ascii="Times New Roman" w:hAnsi="Times New Roman" w:cs="Times New Roman"/>
          <w:sz w:val="24"/>
          <w:szCs w:val="24"/>
        </w:rPr>
      </w:pPr>
      <w:r w:rsidRPr="006D0671">
        <w:rPr>
          <w:rFonts w:ascii="Times New Roman" w:hAnsi="Times New Roman" w:cs="Times New Roman"/>
          <w:sz w:val="24"/>
          <w:szCs w:val="24"/>
        </w:rPr>
        <w:t>4.2.12.</w:t>
      </w:r>
      <w:r w:rsidRPr="00D85394">
        <w:rPr>
          <w:rFonts w:ascii="Times New Roman" w:hAnsi="Times New Roman" w:cs="Times New Roman"/>
          <w:sz w:val="24"/>
          <w:szCs w:val="24"/>
        </w:rPr>
        <w:t xml:space="preserve"> pēc Pasūtītāja pieprasījuma ne vēlāk kā 3 (trīs) darba dienu </w:t>
      </w:r>
      <w:r w:rsidRPr="006D0671">
        <w:rPr>
          <w:rFonts w:ascii="Times New Roman" w:hAnsi="Times New Roman" w:cs="Times New Roman"/>
          <w:sz w:val="24"/>
          <w:szCs w:val="24"/>
        </w:rPr>
        <w:t>laikā iesniegt</w:t>
      </w:r>
      <w:r w:rsidRPr="00D85394">
        <w:rPr>
          <w:rFonts w:ascii="Times New Roman" w:hAnsi="Times New Roman" w:cs="Times New Roman"/>
          <w:sz w:val="24"/>
          <w:szCs w:val="24"/>
        </w:rPr>
        <w:t xml:space="preserve"> citas atskaites un viņa rīcībā esošo dokumentāciju, kas saistīti ar Darbu izpildi;</w:t>
      </w:r>
    </w:p>
    <w:p w:rsidR="008B1175" w:rsidRPr="00D85394" w:rsidRDefault="008B1175"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4.2.13</w:t>
      </w:r>
      <w:r w:rsidRPr="00D85394">
        <w:rPr>
          <w:rFonts w:ascii="Times New Roman" w:hAnsi="Times New Roman" w:cs="Times New Roman"/>
          <w:sz w:val="24"/>
          <w:szCs w:val="24"/>
        </w:rPr>
        <w:t>. 5 (piecu) kalendāro dienu laikā no rakstiska paziņojuma par attiecīgās kārtas Darbu uzsākšanu, izstrādāt precīzu attiecīgās  kārtas Darbu izpildes laika plānu, kas tiks noformēts kā šā Līguma neatņemama sastāvdaļa;</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4.3. Darbuzņēmējs ir pilnībā atbildīgs par sava personāla kvalifikāciju, darba drošību, ugunsdrošību, elektroierīču lietošanas noteikumu ievērošanu, kā arī par citu pienākumu izpildi sakarā ar šajā līgumā noteikto savu saistību izpildi visā Darbu veikšanas periodā. Minēto saistību neizpildes gadījumā Darbuzņēmējs ir atbildīgs par trešajām personām nodarītajiem zaudējumiem vai kaitējumu.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4.4. Darbuzņēmējam pēc saviem ieskatiem ir tiesības izvēlēties licencētus un atbilstošas kvalifikācijas apakšuzņēmējus atsevišķu darbu izpildei, iepriekš to saskaņojot ar Pasūtītāju. Darbuzņēmējs uzņemas atbildību par izvēlētajiem apakšuzņēmējiem normatīvajos aktos paredzētā kārtībā.</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4.5. Darbu izpildē Darbuzņēmējam jāievēro Pušu saskaņota Tāme, Būvniecības normas un noteikumi, kā arī citi normatīvie dokumenti un jāizmanto materiāli, konstrukcijas un izstrādājumi, kas atbilst standartu un tehnisko noteikumu prasībām, kā arī atbilst Pušu saskaņotam </w:t>
      </w:r>
      <w:r>
        <w:rPr>
          <w:rFonts w:ascii="Times New Roman" w:hAnsi="Times New Roman" w:cs="Times New Roman"/>
          <w:sz w:val="24"/>
          <w:szCs w:val="24"/>
        </w:rPr>
        <w:t>D</w:t>
      </w:r>
      <w:r w:rsidRPr="00D85394">
        <w:rPr>
          <w:rFonts w:ascii="Times New Roman" w:hAnsi="Times New Roman" w:cs="Times New Roman"/>
          <w:sz w:val="24"/>
          <w:szCs w:val="24"/>
        </w:rPr>
        <w:t>arba uzdevumam.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4.6. Darbuzņēmēja pienākums pirms Darbu pabeigšanas brīdināt (informēt) Pasūtītāju vai tā pārstāvi par slēpto darbu pārbaudes nepieciešamību vai jebkāda cita veida kvalitātes pārbaudes izdarīšanu</w:t>
      </w:r>
      <w:r>
        <w:rPr>
          <w:rFonts w:ascii="Times New Roman" w:hAnsi="Times New Roman" w:cs="Times New Roman"/>
          <w:sz w:val="24"/>
          <w:szCs w:val="24"/>
        </w:rPr>
        <w:t>.</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7</w:t>
      </w:r>
      <w:r w:rsidRPr="00D85394">
        <w:rPr>
          <w:rFonts w:ascii="Times New Roman" w:hAnsi="Times New Roman" w:cs="Times New Roman"/>
          <w:sz w:val="24"/>
          <w:szCs w:val="24"/>
        </w:rPr>
        <w:t>. Līdzēju domstarpības, kas rodas, novērtējot Darbu un materiālu kvalitāti un to atbilstību Līguma</w:t>
      </w:r>
      <w:r w:rsidRPr="00D85394">
        <w:rPr>
          <w:rFonts w:ascii="Times New Roman" w:hAnsi="Times New Roman" w:cs="Times New Roman"/>
          <w:b/>
          <w:bCs/>
          <w:sz w:val="24"/>
          <w:szCs w:val="24"/>
        </w:rPr>
        <w:t xml:space="preserve"> </w:t>
      </w:r>
      <w:r w:rsidRPr="00D85394">
        <w:rPr>
          <w:rFonts w:ascii="Times New Roman" w:hAnsi="Times New Roman" w:cs="Times New Roman"/>
          <w:sz w:val="24"/>
          <w:szCs w:val="24"/>
        </w:rPr>
        <w:t>noteikumiem, izšķir pieaicināti abu pušu akceptēti sertificēti speciālisti, par kuru pakalpojumiem maksā vainīgā puse. Pasūtītājs ir tiesīgs veikt kontroli par šā Līguma izpildi, pieaicinot speciālistus un ekspertus, pieprasīt un saņemt no Darbuzņēmēja ar pasūtījumu izpildi saistītos dokumentus vai to kopijas.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8</w:t>
      </w:r>
      <w:r w:rsidRPr="00D85394">
        <w:rPr>
          <w:rFonts w:ascii="Times New Roman" w:hAnsi="Times New Roman" w:cs="Times New Roman"/>
          <w:sz w:val="24"/>
          <w:szCs w:val="24"/>
        </w:rPr>
        <w:t>. Jebkādi Darbuzņēmēja sagatavoti pētījumi, ziņojumi vai citi materiāli – grafiku, programmatūras vai citā formā – pieder Pasūtītājam un paliek tā īpašums.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 Ja Darbuzņēmēja sastādītājās Tāmēs un/vai jebkādos šā Līguma pielikumos ir aritmētiskas un loģiskas kļūdas, Puses vienojas par šādu kļūdu labošanas veidu:</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.1. ja Darbu vienību cenu summa ir mazāka par Darbu kopējo cenu, Līdzēji ņem vērā vienību cenu summu;</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.2. ja Darbu kopējā cena ir mazāka par Darbu vienību cenu summu, Līdzēji ņem vērā kopējo cenu.</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5. Pasūtītāja tiesības un pienākumi</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5.1. Pirms Darbu uzs</w:t>
      </w:r>
      <w:r w:rsidRPr="00430C2C">
        <w:rPr>
          <w:rFonts w:ascii="Times New Roman" w:hAnsi="Times New Roman" w:cs="Times New Roman"/>
          <w:sz w:val="24"/>
          <w:szCs w:val="24"/>
        </w:rPr>
        <w:t>ākšanas Pasūtītājs saskaņo ar Darbuzņēmēju Darba uzdevumu, Darbu izmaksu tāmi un aprīkojuma izvietojuma projektu</w:t>
      </w:r>
      <w:r w:rsidRPr="00D85394">
        <w:rPr>
          <w:rFonts w:ascii="Times New Roman" w:hAnsi="Times New Roman" w:cs="Times New Roman"/>
          <w:sz w:val="24"/>
          <w:szCs w:val="24"/>
        </w:rPr>
        <w:t>, kā arī citu nepieciešamo dokumentāciju.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5.2. Pasūtītājs apmaksā Darbuzņēmējam Līguma </w:t>
      </w:r>
      <w:r>
        <w:rPr>
          <w:rFonts w:ascii="Times New Roman" w:hAnsi="Times New Roman" w:cs="Times New Roman"/>
          <w:sz w:val="24"/>
          <w:szCs w:val="24"/>
        </w:rPr>
        <w:t>kop</w:t>
      </w:r>
      <w:r w:rsidRPr="00D85394">
        <w:rPr>
          <w:rFonts w:ascii="Times New Roman" w:hAnsi="Times New Roman" w:cs="Times New Roman"/>
          <w:sz w:val="24"/>
          <w:szCs w:val="24"/>
        </w:rPr>
        <w:t>summu atbilstoši šā Līguma noteikumiem.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5.3. Pasūtītājs nodod Darbuzņēmējam būvējamo Objektu vai tā daļu.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5.4. Pasūtītājs nodrošina Darbuzņēmēju ar elektroenerģijas (jauda 20 KW) un ūdens pieslēgšanās vietām.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5.5. Pasūtītājam ir tiesības pārbaudīt, kā Darbuzņēmējs veic Darbus un to izpildes kvalitā</w:t>
      </w:r>
      <w:r>
        <w:rPr>
          <w:rFonts w:ascii="Times New Roman" w:hAnsi="Times New Roman" w:cs="Times New Roman"/>
          <w:sz w:val="24"/>
          <w:szCs w:val="24"/>
        </w:rPr>
        <w:t>ti. Gadījumā, ja tiek konstatē</w:t>
      </w:r>
      <w:r w:rsidRPr="006D0671">
        <w:rPr>
          <w:rFonts w:ascii="Times New Roman" w:hAnsi="Times New Roman" w:cs="Times New Roman"/>
          <w:sz w:val="24"/>
          <w:szCs w:val="24"/>
        </w:rPr>
        <w:t>ti</w:t>
      </w:r>
      <w:r w:rsidRPr="00D85394">
        <w:rPr>
          <w:rFonts w:ascii="Times New Roman" w:hAnsi="Times New Roman" w:cs="Times New Roman"/>
          <w:sz w:val="24"/>
          <w:szCs w:val="24"/>
        </w:rPr>
        <w:t xml:space="preserve"> neatbilstoši normatīviem izpildīti Darbi, Pasūtītājam ir tiesības pieprasīt nekvalitatīvi veikto Darbu izlabošanu (atkārtotu, kvalitatīvu izdarīšanu), neveicot nekādus papildus maksājumus un nepārceļot šajā līgumā noteikto Darbu izpildes termiņu, izņemot gadījumu, kad Darbu neatbilstība normatīviem radusies Pasūtītāja vainas dēļ.</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5.6. Pasūtītājs patur sev tiesības ieturēt no maksājumiem, kas pienākas Darbuzņēmējam, par tā nodarītiem zaudējumiem.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5.7. Pasūtītājs apņemas pēc vajadzības, bet ne retāk kā vienu reizi divās nedēļās, rīkot būvapspriedes. Būvapspriedes protokolu sagatavošanu un nosūtīšanu būvapspriedē piedalījušām personām </w:t>
      </w:r>
      <w:r w:rsidRPr="00F27AC6">
        <w:rPr>
          <w:rFonts w:ascii="Times New Roman" w:hAnsi="Times New Roman" w:cs="Times New Roman"/>
          <w:sz w:val="24"/>
          <w:szCs w:val="24"/>
        </w:rPr>
        <w:t>nodrošina Pasūtītājs vai tā pilnvarota persona. Būvapspriežu protokoli tiek uzskatīti par Līguma neatņemamu sastāvdaļu.</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5.8. Pasūtītājs apņemas norīkot darba aizsardzības koordinatoru.</w:t>
      </w:r>
    </w:p>
    <w:p w:rsidR="008B1175" w:rsidRPr="00D85394" w:rsidRDefault="008B1175" w:rsidP="00D85394">
      <w:pPr>
        <w:spacing w:after="0" w:line="36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b/>
          <w:bCs/>
          <w:sz w:val="24"/>
          <w:szCs w:val="24"/>
        </w:rPr>
      </w:pPr>
    </w:p>
    <w:p w:rsidR="008B1175"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6. Darbu pieņemšana </w:t>
      </w:r>
      <w:r>
        <w:rPr>
          <w:rFonts w:ascii="Times New Roman" w:hAnsi="Times New Roman" w:cs="Times New Roman"/>
          <w:b/>
          <w:bCs/>
          <w:sz w:val="24"/>
          <w:szCs w:val="24"/>
        </w:rPr>
        <w:t>–</w:t>
      </w:r>
      <w:r w:rsidRPr="00D85394">
        <w:rPr>
          <w:rFonts w:ascii="Times New Roman" w:hAnsi="Times New Roman" w:cs="Times New Roman"/>
          <w:b/>
          <w:bCs/>
          <w:sz w:val="24"/>
          <w:szCs w:val="24"/>
        </w:rPr>
        <w:t xml:space="preserve"> nodošana</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511E54">
        <w:rPr>
          <w:rFonts w:ascii="Times New Roman" w:hAnsi="Times New Roman" w:cs="Times New Roman"/>
          <w:sz w:val="24"/>
          <w:szCs w:val="24"/>
        </w:rPr>
        <w:t>6.1. Pēc Darbu pabeigšanas Darbuzņēmējs iesniedz Pasūtītājam attiecīgu nodošanas un pieņemšanas aktu, formu Nr.2 un formu Nr.3. Pasūtītājs 3 (trīs) darba dienu laikā pārbauda paveikto būvdarbu un dokumentu atbilstību Līguma noteikumiem, pieņem paveiktos Darbus un paraksta Apliecinājumu par būves gatavību ekspluatācijai vai iesniedz Darbuzņēmējam motivētu atteikumu pieņemt darbus.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6.2. Ja Darbu pieņemšanas procesā tiek konstatēti līdz galam nepadarīti paredzētie darbi, defekti un atkāpes no celtniecības normām vai arī neatbilstība darba uzdevumam vai </w:t>
      </w:r>
      <w:r>
        <w:rPr>
          <w:rFonts w:ascii="Times New Roman" w:hAnsi="Times New Roman" w:cs="Times New Roman"/>
          <w:sz w:val="24"/>
          <w:szCs w:val="24"/>
        </w:rPr>
        <w:t>p</w:t>
      </w:r>
      <w:r w:rsidRPr="00430C2C">
        <w:rPr>
          <w:rFonts w:ascii="Times New Roman" w:hAnsi="Times New Roman" w:cs="Times New Roman"/>
          <w:sz w:val="24"/>
          <w:szCs w:val="24"/>
        </w:rPr>
        <w:t>rojektam</w:t>
      </w:r>
      <w:r w:rsidRPr="00D85394">
        <w:rPr>
          <w:rFonts w:ascii="Times New Roman" w:hAnsi="Times New Roman" w:cs="Times New Roman"/>
          <w:sz w:val="24"/>
          <w:szCs w:val="24"/>
        </w:rPr>
        <w:t>, tad Darbu pieņemšana nenotiek, un par to sastādāms abpusējs akts, kurā norādītajā termiņā Darbuzņēmējam saviem spēkiem un līdzekļiem līdz galam jāizpilda savas vainas dēļ nepadarītos darbus, jānovērš defekti un jānodrošina atbilstība darba uzdevumam un</w:t>
      </w:r>
      <w:r>
        <w:rPr>
          <w:rFonts w:ascii="Times New Roman" w:hAnsi="Times New Roman" w:cs="Times New Roman"/>
          <w:sz w:val="24"/>
          <w:szCs w:val="24"/>
        </w:rPr>
        <w:t xml:space="preserve"> </w:t>
      </w:r>
      <w:r w:rsidRPr="00430C2C">
        <w:rPr>
          <w:rFonts w:ascii="Times New Roman" w:hAnsi="Times New Roman" w:cs="Times New Roman"/>
          <w:sz w:val="24"/>
          <w:szCs w:val="24"/>
        </w:rPr>
        <w:t>projektam</w:t>
      </w:r>
      <w:r w:rsidRPr="004E6712">
        <w:rPr>
          <w:rFonts w:ascii="Times New Roman" w:hAnsi="Times New Roman" w:cs="Times New Roman"/>
          <w:sz w:val="24"/>
          <w:szCs w:val="24"/>
        </w:rPr>
        <w:t>.</w:t>
      </w:r>
      <w:r w:rsidRPr="00D85394">
        <w:rPr>
          <w:rFonts w:ascii="Times New Roman" w:hAnsi="Times New Roman" w:cs="Times New Roman"/>
          <w:sz w:val="24"/>
          <w:szCs w:val="24"/>
        </w:rPr>
        <w:t xml:space="preserve"> Ja Darbuzņēmējs neveic nepieciešamos darbus minētajā aktā norādītajā termiņā, Pasūtītājs patur tiesības neapmaksāt rēķinus līdz minēto prasību izpildei, un norēķins starp Pusēm tiek izdarīts tikai par Pasūtītāja atzītajiem darbiem.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6.3. Motivēta atteikuma gadījumā par Darbu izpildes datumu tiek uzskatīts datums, kad Darbuzņēmējs pēc Darbu pabeigšanas atkārtoti iesniedzis Pasūtītājam nodošanas un pieņemšanas aktu, formu Nr.2 un formu Nr.3. Darbuzņēmēja pienākums ir veikt Darbus un ievērot nosacījumus, lai kārtas var nodot ekspluatācijā atsevišķi un iekļautos šā Līguma 3.9. punktā norādītajos termiņos.</w:t>
      </w:r>
    </w:p>
    <w:p w:rsidR="008B1175"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6.4. Darbuzņēmējam jānodrošina visa dokumentācija, kas nepieciešama Objekta nodošanai ekspluatācijā vienu nedēļu pirms Darbu pabeigšanas</w:t>
      </w:r>
      <w:r>
        <w:rPr>
          <w:rFonts w:ascii="Times New Roman" w:hAnsi="Times New Roman" w:cs="Times New Roman"/>
          <w:sz w:val="24"/>
          <w:szCs w:val="24"/>
        </w:rPr>
        <w:t>.</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6.5. Līdzēju domstarpības, kas rodas Darbu un materiālu kvalitātes novērtēšanā, izšķir celtniecības kontroles iestāde vai līgumslēdzēju pušu pieaicināti speciālisti vai eksperti.</w:t>
      </w:r>
    </w:p>
    <w:p w:rsidR="008B1175" w:rsidRPr="00D85394" w:rsidRDefault="008B1175" w:rsidP="00D85394">
      <w:pPr>
        <w:spacing w:after="0" w:line="240" w:lineRule="auto"/>
        <w:jc w:val="both"/>
        <w:rPr>
          <w:rFonts w:ascii="Times New Roman" w:hAnsi="Times New Roman" w:cs="Times New Roman"/>
          <w:sz w:val="24"/>
          <w:szCs w:val="24"/>
        </w:rPr>
      </w:pP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7. Garantijas</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7.1. Darbuzņēmējs garantē visu darbu izpildi atbilstoši Latvijā spēkā esošo normatīvu prasībām un š</w:t>
      </w:r>
      <w:r>
        <w:rPr>
          <w:rFonts w:ascii="Times New Roman" w:hAnsi="Times New Roman" w:cs="Times New Roman"/>
          <w:sz w:val="24"/>
          <w:szCs w:val="24"/>
        </w:rPr>
        <w:t>ā</w:t>
      </w:r>
      <w:r w:rsidRPr="00D85394">
        <w:rPr>
          <w:rFonts w:ascii="Times New Roman" w:hAnsi="Times New Roman" w:cs="Times New Roman"/>
          <w:sz w:val="24"/>
          <w:szCs w:val="24"/>
        </w:rPr>
        <w:t xml:space="preserve"> </w:t>
      </w:r>
      <w:r>
        <w:rPr>
          <w:rFonts w:ascii="Times New Roman" w:hAnsi="Times New Roman" w:cs="Times New Roman"/>
          <w:sz w:val="24"/>
          <w:szCs w:val="24"/>
        </w:rPr>
        <w:t>L</w:t>
      </w:r>
      <w:r w:rsidRPr="00D85394">
        <w:rPr>
          <w:rFonts w:ascii="Times New Roman" w:hAnsi="Times New Roman" w:cs="Times New Roman"/>
          <w:sz w:val="24"/>
          <w:szCs w:val="24"/>
        </w:rPr>
        <w:t>īguma noteikumiem. Garantijas laiks ir periods, kurā Darbuzņēmējs ir atbildīgs par tā veikto Darbu. Garantijas laiks tiek rēķināts pēc valsts akta par būves gatavību ekspluatācijā stāšanos spēkā dienas.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7.2. Garantijas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 </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7.3. Darbuzņēmējs ir atbildīgs par to garantijas laikā konstatēto defektu vai kļūmju labošanu, attiecībā uz kuriem Darbuzņēmējam neizdodas pierādīt, ka tie nav radušies tā vainas dēļ. Pusēm jāvienojas par konstatēto un pierādīto defektīvo vai nepaveikto darbu izpildes termiņiem.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7.4. Punktā 7.2. minēto garantiju ietvaros Darbuzņēmējs novērš attiecīgā objekta ekspluatācijas laikā konstatētos defektus 10 darba dienu laikā no brīža, kad Darbuzņēmējam nodota informācija par radušos defektu.</w:t>
      </w:r>
    </w:p>
    <w:p w:rsidR="008B1175" w:rsidRDefault="008B1175" w:rsidP="00C04925">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7.5. Ja Darbuzņēmējs, neņemot vērā Pasūtītāja rakstiskās pretenzijas, neizlabo konstatētos trūkumus līdz nolīgtajam datumam vai nesāk trūkumu novēršanu nolīgtajā datumā, vai jebkādā citā veidā izvairās no trūkumu likvidēšanas, Pasūtītājam ir tiesības uzticēt trūkumu likvidēšanu trešajām personām uz Darbuzņēmēja rēķina, kurš tiek apmaksāts 10 dienu laikā bezstrīdus kārtībā. Garantijas laika izbeigšanās neatbrīvo Darbuzņēmēju no saistībām likvidēt defektus, ja Pasūtītājs ir rakstiski paziņojis Darbuzņēmējam par defektu konstatāciju pirms garantijas laika izbeigšanās.</w:t>
      </w:r>
    </w:p>
    <w:p w:rsidR="008B1175" w:rsidRPr="00C04925" w:rsidRDefault="008B1175" w:rsidP="00C04925">
      <w:pPr>
        <w:spacing w:after="0" w:line="360" w:lineRule="auto"/>
        <w:jc w:val="both"/>
        <w:rPr>
          <w:rFonts w:ascii="Times New Roman" w:hAnsi="Times New Roman" w:cs="Times New Roman"/>
          <w:sz w:val="24"/>
          <w:szCs w:val="24"/>
        </w:rPr>
      </w:pPr>
      <w:r w:rsidRPr="00D85394">
        <w:rPr>
          <w:rFonts w:ascii="Times New Roman" w:hAnsi="Times New Roman" w:cs="Times New Roman"/>
          <w:b/>
          <w:bCs/>
          <w:sz w:val="24"/>
          <w:szCs w:val="24"/>
        </w:rPr>
        <w:t>8. Līguma izbeigšana</w:t>
      </w:r>
    </w:p>
    <w:p w:rsidR="008B1175" w:rsidRPr="00D85394" w:rsidRDefault="008B1175" w:rsidP="00D85394">
      <w:pPr>
        <w:spacing w:after="0" w:line="240" w:lineRule="auto"/>
        <w:jc w:val="both"/>
        <w:rPr>
          <w:rFonts w:ascii="Times New Roman" w:hAnsi="Times New Roman" w:cs="Times New Roman"/>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8.1. Līgums var tikt izbeigts pirms Darbu pabeigšanas Pasūtītājam un Darbuzņēmējam par to savstarpēji rakstveidā vienojoties.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8.2. Līgums var tikt izbeigts pirms Darbu pabeigšanas vienpusēji no Pasūtītāja puses ar rakstveida paziņojumu Darbuzņēmējam:</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8.2.1. ja Darbuzņēmējs nepilda Līguma nosacījumus un neizpildi nav novērsis noteiktajā termiņā;</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8.2.2. ja Darbuzņēmējs nespēj nodrošināt </w:t>
      </w:r>
      <w:r>
        <w:rPr>
          <w:rFonts w:ascii="Times New Roman" w:hAnsi="Times New Roman" w:cs="Times New Roman"/>
          <w:sz w:val="24"/>
          <w:szCs w:val="24"/>
        </w:rPr>
        <w:t xml:space="preserve">šā </w:t>
      </w:r>
      <w:r w:rsidRPr="00D85394">
        <w:rPr>
          <w:rFonts w:ascii="Times New Roman" w:hAnsi="Times New Roman" w:cs="Times New Roman"/>
          <w:sz w:val="24"/>
          <w:szCs w:val="24"/>
        </w:rPr>
        <w:t>Līgum</w:t>
      </w:r>
      <w:r>
        <w:rPr>
          <w:rFonts w:ascii="Times New Roman" w:hAnsi="Times New Roman" w:cs="Times New Roman"/>
          <w:sz w:val="24"/>
          <w:szCs w:val="24"/>
        </w:rPr>
        <w:t xml:space="preserve">a </w:t>
      </w:r>
      <w:r w:rsidRPr="00D85394">
        <w:rPr>
          <w:rFonts w:ascii="Times New Roman" w:hAnsi="Times New Roman" w:cs="Times New Roman"/>
          <w:sz w:val="24"/>
          <w:szCs w:val="24"/>
        </w:rPr>
        <w:t xml:space="preserve">saistību izpildi paredzētajā termiņā </w:t>
      </w:r>
      <w:r>
        <w:rPr>
          <w:rFonts w:ascii="Times New Roman" w:hAnsi="Times New Roman" w:cs="Times New Roman"/>
          <w:sz w:val="24"/>
          <w:szCs w:val="24"/>
        </w:rPr>
        <w:t>/</w:t>
      </w:r>
      <w:r w:rsidRPr="00D85394">
        <w:rPr>
          <w:rFonts w:ascii="Times New Roman" w:hAnsi="Times New Roman" w:cs="Times New Roman"/>
          <w:sz w:val="24"/>
          <w:szCs w:val="24"/>
        </w:rPr>
        <w:t xml:space="preserve"> veic Darbus</w:t>
      </w:r>
      <w:r>
        <w:rPr>
          <w:rFonts w:ascii="Times New Roman" w:hAnsi="Times New Roman" w:cs="Times New Roman"/>
          <w:sz w:val="24"/>
          <w:szCs w:val="24"/>
        </w:rPr>
        <w:t>,</w:t>
      </w:r>
      <w:r w:rsidRPr="00D85394">
        <w:rPr>
          <w:rFonts w:ascii="Times New Roman" w:hAnsi="Times New Roman" w:cs="Times New Roman"/>
          <w:sz w:val="24"/>
          <w:szCs w:val="24"/>
        </w:rPr>
        <w:t xml:space="preserve"> </w:t>
      </w:r>
      <w:r>
        <w:rPr>
          <w:rFonts w:ascii="Times New Roman" w:hAnsi="Times New Roman" w:cs="Times New Roman"/>
          <w:sz w:val="24"/>
          <w:szCs w:val="24"/>
        </w:rPr>
        <w:t xml:space="preserve">iekavējot </w:t>
      </w:r>
      <w:r w:rsidRPr="00D85394">
        <w:rPr>
          <w:rFonts w:ascii="Times New Roman" w:hAnsi="Times New Roman" w:cs="Times New Roman"/>
          <w:sz w:val="24"/>
          <w:szCs w:val="24"/>
        </w:rPr>
        <w:t>Darbu izpildes laika plān</w:t>
      </w:r>
      <w:r>
        <w:rPr>
          <w:rFonts w:ascii="Times New Roman" w:hAnsi="Times New Roman" w:cs="Times New Roman"/>
          <w:sz w:val="24"/>
          <w:szCs w:val="24"/>
        </w:rPr>
        <w:t xml:space="preserve">u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ka to pabeigšana līdz noteiktajam datumam ir acīmredzami neiespējama;</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8.2.3. ja Darbuzņēmējs darbojas pretrunā ar spēkā esošajiem likumiem un nelikumības nav novērsis Pušu saskaņotā termiņā;</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8.2.4. ja Darbuzņēmējs pārtrauc darboties kā juridiska persona un tam nav tiesību un saistību pārņēmēja, un/vai pret Darbuzņēmēju tiek ierosināta lieta par tā maksātnespējas atzīšanu;</w:t>
      </w:r>
    </w:p>
    <w:p w:rsidR="008B1175" w:rsidRPr="00D85394" w:rsidRDefault="008B1175"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8.2.5. ja zināms, ka Pasūtītājs nesaņems šā Līguma </w:t>
      </w:r>
      <w:r w:rsidRPr="00DE3CE6">
        <w:rPr>
          <w:rFonts w:ascii="Times New Roman" w:hAnsi="Times New Roman" w:cs="Times New Roman"/>
          <w:sz w:val="24"/>
          <w:szCs w:val="24"/>
        </w:rPr>
        <w:t>2.2. punktā</w:t>
      </w:r>
      <w:r w:rsidRPr="00D85394">
        <w:rPr>
          <w:rFonts w:ascii="Times New Roman" w:hAnsi="Times New Roman" w:cs="Times New Roman"/>
          <w:sz w:val="24"/>
          <w:szCs w:val="24"/>
        </w:rPr>
        <w:t xml:space="preserve"> norādīto finansējumu. Šādā gadījumā Pasūtītājs ar Darbuzņēmēju norēķinās par faktiski veiktajiem Darbiem.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8.3. Ja Pasūtītājs lauž Līgumu saskaņā ar 8.2.punktu</w:t>
      </w:r>
      <w:r>
        <w:rPr>
          <w:rFonts w:ascii="Times New Roman" w:hAnsi="Times New Roman" w:cs="Times New Roman"/>
          <w:sz w:val="24"/>
          <w:szCs w:val="24"/>
        </w:rPr>
        <w:t>,</w:t>
      </w:r>
      <w:r w:rsidRPr="00D85394">
        <w:rPr>
          <w:rFonts w:ascii="Times New Roman" w:hAnsi="Times New Roman" w:cs="Times New Roman"/>
          <w:sz w:val="24"/>
          <w:szCs w:val="24"/>
        </w:rPr>
        <w:t xml:space="preserve"> Darbuzņēmējs atmaksā Pasūtītājam neizlietotā avansa summu 12 (divpadsmit) kalendāro dienu laikā pēc brīdinājuma par Līguma laušanu saņemšanas.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8.4. Šā Līguma 8.3. punkts neattiecas uz šā Līguma 8.2.5. punktā minēto gadījumu.</w:t>
      </w:r>
    </w:p>
    <w:p w:rsidR="008B1175" w:rsidRPr="00D85394" w:rsidRDefault="008B1175" w:rsidP="00D85394">
      <w:pPr>
        <w:spacing w:after="0" w:line="360" w:lineRule="auto"/>
        <w:jc w:val="both"/>
        <w:rPr>
          <w:rFonts w:ascii="Times New Roman" w:hAnsi="Times New Roman" w:cs="Times New Roman"/>
          <w:sz w:val="24"/>
          <w:szCs w:val="24"/>
        </w:rPr>
      </w:pPr>
    </w:p>
    <w:p w:rsidR="008B1175" w:rsidRPr="00D85394" w:rsidRDefault="008B1175" w:rsidP="00D85394">
      <w:pPr>
        <w:spacing w:after="0" w:line="240" w:lineRule="auto"/>
        <w:jc w:val="both"/>
        <w:rPr>
          <w:rFonts w:ascii="Times New Roman" w:hAnsi="Times New Roman" w:cs="Times New Roman"/>
          <w:sz w:val="24"/>
          <w:szCs w:val="24"/>
        </w:rPr>
      </w:pPr>
    </w:p>
    <w:p w:rsidR="008B1175"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9. Pušu atbildība</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9.1. </w:t>
      </w:r>
      <w:r>
        <w:rPr>
          <w:rFonts w:ascii="Times New Roman" w:hAnsi="Times New Roman" w:cs="Times New Roman"/>
          <w:sz w:val="24"/>
          <w:szCs w:val="24"/>
        </w:rPr>
        <w:t xml:space="preserve">Darbuzņēmējs ir atbildīgs par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vainas dēļ nodarītajiem zaudējumiem saskaņā ar šo līgumu, Būvniecības likumu un citiem normatīvajiem aktiem.</w:t>
      </w:r>
    </w:p>
    <w:p w:rsidR="008B1175" w:rsidRDefault="008B1175" w:rsidP="00C049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9.2. Puses tiek atbrīvotas</w:t>
      </w:r>
      <w:r w:rsidRPr="00D85394">
        <w:rPr>
          <w:rFonts w:ascii="Times New Roman" w:hAnsi="Times New Roman" w:cs="Times New Roman"/>
          <w:sz w:val="24"/>
          <w:szCs w:val="24"/>
        </w:rPr>
        <w:t xml:space="preserve"> no atbildības par daļēju vai pilnīgu šā Līguma saistību neizpildi, ja šī neizpilde radusies pēc Līguma noslēgšanas nepārvaramas varas un/vai ārkārtēju apstākļu rezultātā, kurus puses nevarēja paredzēt un novērst saprātīgiem līdzekļiem. Pie tādiem ārkārtējiem apstākļiem pieskaitāmi ugunsgrēki, zemestrīces, citas dabas parādības, kara darbība, valsts varas un pārvaldes institūciju darbība un jebkuri citi apstākļi, kas nav pakļauti pušu saprātīgai kontrolei. Puse, kura nevar izpildīt savas saistības šādu apstākļu dēļ, brīdina otru pusi par to ne vēlāk kā trīs darba dienas pēc attiecīgā notikuma.</w:t>
      </w:r>
    </w:p>
    <w:p w:rsidR="008B1175" w:rsidRPr="00C04925" w:rsidRDefault="008B1175" w:rsidP="00C04925">
      <w:pPr>
        <w:spacing w:after="0" w:line="360" w:lineRule="auto"/>
        <w:jc w:val="both"/>
        <w:rPr>
          <w:rFonts w:ascii="Times New Roman" w:hAnsi="Times New Roman" w:cs="Times New Roman"/>
          <w:sz w:val="24"/>
          <w:szCs w:val="24"/>
        </w:rPr>
      </w:pPr>
      <w:r w:rsidRPr="00D85394">
        <w:rPr>
          <w:rFonts w:ascii="Times New Roman" w:hAnsi="Times New Roman" w:cs="Times New Roman"/>
          <w:b/>
          <w:bCs/>
          <w:sz w:val="24"/>
          <w:szCs w:val="24"/>
        </w:rPr>
        <w:t>10. Strīdi</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10.1. Mantiskos strīdus, kādi rodas sakarā ar šo Līgumu, izšķir tiesa atbilstoši Latvijas Republikas normatīvajiem aktiem.</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10.2. Līgums kopā ar tā pielikumiem ietver visas Pasūtītāja un Darbuzņēmēja vienošanās par Līguma priekšmetu.</w:t>
      </w:r>
    </w:p>
    <w:p w:rsidR="008B1175" w:rsidRPr="00D85394" w:rsidRDefault="008B1175" w:rsidP="00D85394">
      <w:pPr>
        <w:spacing w:after="0" w:line="240" w:lineRule="auto"/>
        <w:jc w:val="both"/>
        <w:rPr>
          <w:rFonts w:ascii="Times New Roman" w:hAnsi="Times New Roman" w:cs="Times New Roman"/>
          <w:sz w:val="24"/>
          <w:szCs w:val="24"/>
        </w:rPr>
      </w:pPr>
    </w:p>
    <w:p w:rsidR="008B1175"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11. Citi noteikumi</w:t>
      </w:r>
    </w:p>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11.1. Izmaiņas šā Līguma noteikumos stājas spēkā tikai tad, kad tās noformētas rakstveidā un tās apstiprināju</w:t>
      </w:r>
      <w:r>
        <w:rPr>
          <w:rFonts w:ascii="Times New Roman" w:hAnsi="Times New Roman" w:cs="Times New Roman"/>
          <w:sz w:val="24"/>
          <w:szCs w:val="24"/>
        </w:rPr>
        <w:t xml:space="preserve">ši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pilnvaroti</w:t>
      </w:r>
      <w:r>
        <w:rPr>
          <w:rFonts w:ascii="Times New Roman" w:hAnsi="Times New Roman" w:cs="Times New Roman"/>
          <w:sz w:val="24"/>
          <w:szCs w:val="24"/>
        </w:rPr>
        <w:t xml:space="preserve">e pārstāvji. Parakstītās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Vienošanās, kā arī visas Tāmes</w:t>
      </w:r>
      <w:r>
        <w:rPr>
          <w:rFonts w:ascii="Times New Roman" w:hAnsi="Times New Roman" w:cs="Times New Roman"/>
          <w:sz w:val="24"/>
          <w:szCs w:val="24"/>
        </w:rPr>
        <w:t>,</w:t>
      </w:r>
      <w:r w:rsidRPr="00D85394">
        <w:rPr>
          <w:rFonts w:ascii="Times New Roman" w:hAnsi="Times New Roman" w:cs="Times New Roman"/>
          <w:sz w:val="24"/>
          <w:szCs w:val="24"/>
        </w:rPr>
        <w:t xml:space="preserve"> ir pielikumi pie šā Līguma un ir tā neatņemamas sastāvdaļas.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2. Puses</w:t>
      </w:r>
      <w:r w:rsidRPr="00D85394">
        <w:rPr>
          <w:rFonts w:ascii="Times New Roman" w:hAnsi="Times New Roman" w:cs="Times New Roman"/>
          <w:sz w:val="24"/>
          <w:szCs w:val="24"/>
        </w:rPr>
        <w:t xml:space="preserve"> pilnvaro veikt ar šā Līguma izpildi saistītās darbības (nodot, pieņemt Darbus, parakstīt rēķinus un citus ar Darbiem saistītos dokumentus) šādas personas: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.1. no Darbuzņēmēja: ____________ ______________________                                                   personas kods (__________-   _________);</w:t>
      </w:r>
    </w:p>
    <w:p w:rsidR="008B1175" w:rsidRPr="00D85394" w:rsidRDefault="008B1175"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 xml:space="preserve">.2. no Pasūtītāja puses (Pasūtītāja pārstāvis) LU Tehniskās daļas vadītājs Aleksandrs Poluektovs (tālrunis 67034682, fakss 67034676; e-pasta adrese: </w:t>
      </w:r>
      <w:hyperlink r:id="rId15"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 xml:space="preserve">).                                   </w:t>
      </w:r>
    </w:p>
    <w:p w:rsidR="008B1175" w:rsidRPr="00D85394" w:rsidRDefault="008B1175"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3</w:t>
      </w:r>
      <w:r w:rsidRPr="00D85394">
        <w:rPr>
          <w:rFonts w:ascii="Times New Roman" w:hAnsi="Times New Roman" w:cs="Times New Roman"/>
          <w:sz w:val="24"/>
          <w:szCs w:val="24"/>
        </w:rPr>
        <w:t>.</w:t>
      </w:r>
      <w:r w:rsidRPr="00D85394">
        <w:rPr>
          <w:rFonts w:ascii="Times New Roman" w:hAnsi="Times New Roman" w:cs="Times New Roman"/>
          <w:sz w:val="24"/>
          <w:szCs w:val="24"/>
        </w:rPr>
        <w:tab/>
        <w:t>Līgums sastādīts 2 (divos) eksemplāros, latviešu valodā uz __ (_________-) lapaspusēm, pa vi</w:t>
      </w:r>
      <w:r>
        <w:rPr>
          <w:rFonts w:ascii="Times New Roman" w:hAnsi="Times New Roman" w:cs="Times New Roman"/>
          <w:sz w:val="24"/>
          <w:szCs w:val="24"/>
        </w:rPr>
        <w:t>enam eksemplāram katrai Pusei</w:t>
      </w:r>
      <w:r w:rsidRPr="00D85394">
        <w:rPr>
          <w:rFonts w:ascii="Times New Roman" w:hAnsi="Times New Roman" w:cs="Times New Roman"/>
          <w:sz w:val="24"/>
          <w:szCs w:val="24"/>
        </w:rPr>
        <w:t>. Abiem Līguma eksemplāriem ir vienāds juridiskais spēks.</w:t>
      </w:r>
    </w:p>
    <w:p w:rsidR="008B1175" w:rsidRPr="00D85394" w:rsidRDefault="008B1175"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4</w:t>
      </w:r>
      <w:r w:rsidRPr="00D85394">
        <w:rPr>
          <w:rFonts w:ascii="Times New Roman" w:hAnsi="Times New Roman" w:cs="Times New Roman"/>
          <w:sz w:val="24"/>
          <w:szCs w:val="24"/>
        </w:rPr>
        <w:t>.</w:t>
      </w:r>
      <w:r w:rsidRPr="00D85394">
        <w:rPr>
          <w:rFonts w:ascii="Times New Roman" w:hAnsi="Times New Roman" w:cs="Times New Roman"/>
          <w:sz w:val="24"/>
          <w:szCs w:val="24"/>
        </w:rPr>
        <w:tab/>
        <w:t>Līgumam tiek pievienoti šādi dokumenti:</w:t>
      </w:r>
    </w:p>
    <w:p w:rsidR="008B1175" w:rsidRPr="00D85394" w:rsidRDefault="008B1175"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1.pielikums – (Tāme)</w:t>
      </w:r>
    </w:p>
    <w:p w:rsidR="008B1175" w:rsidRPr="00D85394" w:rsidRDefault="008B1175"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2.pielikums – Pieņemšanas - nodošanas akta paraugs</w:t>
      </w:r>
    </w:p>
    <w:p w:rsidR="008B1175" w:rsidRPr="00D85394" w:rsidRDefault="008B1175"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3.pielikums - Darbu izpildes laika plāns</w:t>
      </w:r>
    </w:p>
    <w:p w:rsidR="008B1175" w:rsidRPr="00D85394"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12. Līgumslēdzēju pušu rekvizīti</w:t>
      </w:r>
    </w:p>
    <w:tbl>
      <w:tblPr>
        <w:tblW w:w="9890" w:type="dxa"/>
        <w:jc w:val="center"/>
        <w:tblLayout w:type="fixed"/>
        <w:tblLook w:val="0000"/>
      </w:tblPr>
      <w:tblGrid>
        <w:gridCol w:w="4997"/>
        <w:gridCol w:w="4893"/>
      </w:tblGrid>
      <w:tr w:rsidR="008B1175" w:rsidRPr="00EB692C">
        <w:trPr>
          <w:jc w:val="center"/>
        </w:trPr>
        <w:tc>
          <w:tcPr>
            <w:tcW w:w="4997" w:type="dxa"/>
          </w:tcPr>
          <w:p w:rsidR="008B1175" w:rsidRPr="00D85394" w:rsidRDefault="008B1175" w:rsidP="00D85394">
            <w:pPr>
              <w:spacing w:after="0" w:line="240" w:lineRule="auto"/>
              <w:jc w:val="both"/>
              <w:rPr>
                <w:rFonts w:ascii="Times New Roman" w:hAnsi="Times New Roman" w:cs="Times New Roman"/>
                <w:b/>
                <w:bCs/>
                <w:sz w:val="24"/>
                <w:szCs w:val="24"/>
              </w:rPr>
            </w:pPr>
          </w:p>
          <w:p w:rsidR="008B1175" w:rsidRPr="00D85394"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Darbuzņēmējs: </w:t>
            </w:r>
          </w:p>
        </w:tc>
        <w:tc>
          <w:tcPr>
            <w:tcW w:w="4893" w:type="dxa"/>
          </w:tcPr>
          <w:p w:rsidR="008B1175" w:rsidRPr="00D85394" w:rsidRDefault="008B1175"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Pasūtītājs:</w:t>
            </w:r>
          </w:p>
        </w:tc>
      </w:tr>
      <w:tr w:rsidR="008B1175" w:rsidRPr="00EB692C">
        <w:trPr>
          <w:jc w:val="center"/>
        </w:trPr>
        <w:tc>
          <w:tcPr>
            <w:tcW w:w="4997" w:type="dxa"/>
          </w:tcPr>
          <w:p w:rsidR="008B1175" w:rsidRPr="00D85394" w:rsidRDefault="008B1175" w:rsidP="00D853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w:t>
            </w:r>
            <w:r w:rsidRPr="00D85394">
              <w:rPr>
                <w:rFonts w:ascii="Times New Roman" w:hAnsi="Times New Roman" w:cs="Times New Roman"/>
                <w:sz w:val="20"/>
                <w:szCs w:val="20"/>
              </w:rPr>
              <w:t xml:space="preserve"> “____________”</w:t>
            </w:r>
          </w:p>
          <w:p w:rsidR="008B1175" w:rsidRPr="00D85394" w:rsidRDefault="008B1175"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LV____________________</w:t>
            </w:r>
          </w:p>
        </w:tc>
        <w:tc>
          <w:tcPr>
            <w:tcW w:w="4893" w:type="dxa"/>
          </w:tcPr>
          <w:p w:rsidR="008B1175" w:rsidRPr="00D85394" w:rsidRDefault="008B1175" w:rsidP="00D85394">
            <w:pPr>
              <w:spacing w:after="0" w:line="240" w:lineRule="auto"/>
              <w:jc w:val="both"/>
              <w:rPr>
                <w:rFonts w:ascii="Times New Roman" w:hAnsi="Times New Roman" w:cs="Times New Roman"/>
                <w:sz w:val="18"/>
                <w:szCs w:val="18"/>
              </w:rPr>
            </w:pPr>
            <w:r w:rsidRPr="00D85394">
              <w:rPr>
                <w:rFonts w:ascii="Times New Roman" w:hAnsi="Times New Roman" w:cs="Times New Roman"/>
                <w:b/>
                <w:bCs/>
                <w:sz w:val="18"/>
                <w:szCs w:val="18"/>
              </w:rPr>
              <w:t xml:space="preserve">Latvijas Universitātes </w:t>
            </w:r>
          </w:p>
        </w:tc>
      </w:tr>
      <w:tr w:rsidR="008B1175" w:rsidRPr="00EB692C">
        <w:trPr>
          <w:trHeight w:val="438"/>
          <w:jc w:val="center"/>
        </w:trPr>
        <w:tc>
          <w:tcPr>
            <w:tcW w:w="4997" w:type="dxa"/>
          </w:tcPr>
          <w:p w:rsidR="008B1175" w:rsidRPr="00D85394" w:rsidRDefault="008B1175"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_________, Rīga,  LV-_____</w:t>
            </w:r>
          </w:p>
        </w:tc>
        <w:tc>
          <w:tcPr>
            <w:tcW w:w="4893" w:type="dxa"/>
          </w:tcPr>
          <w:p w:rsidR="008B1175" w:rsidRPr="00D85394" w:rsidRDefault="008B1175"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Raiņa bulv.19, Rīga, Latvija, LV-1586</w:t>
            </w:r>
          </w:p>
        </w:tc>
      </w:tr>
      <w:tr w:rsidR="008B1175" w:rsidRPr="00EB692C">
        <w:trPr>
          <w:jc w:val="center"/>
        </w:trPr>
        <w:tc>
          <w:tcPr>
            <w:tcW w:w="4997" w:type="dxa"/>
          </w:tcPr>
          <w:p w:rsidR="008B1175" w:rsidRPr="00D85394" w:rsidRDefault="008B1175" w:rsidP="00D85394">
            <w:pPr>
              <w:spacing w:after="0" w:line="240" w:lineRule="auto"/>
              <w:jc w:val="both"/>
              <w:rPr>
                <w:rFonts w:ascii="Times New Roman" w:hAnsi="Times New Roman" w:cs="Times New Roman"/>
                <w:sz w:val="20"/>
                <w:szCs w:val="20"/>
              </w:rPr>
            </w:pPr>
          </w:p>
        </w:tc>
        <w:tc>
          <w:tcPr>
            <w:tcW w:w="4893" w:type="dxa"/>
          </w:tcPr>
          <w:p w:rsidR="008B1175" w:rsidRPr="00D85394" w:rsidRDefault="008B1175"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Latvijas banka</w:t>
            </w:r>
          </w:p>
          <w:p w:rsidR="008B1175" w:rsidRPr="00D85394" w:rsidRDefault="008B1175"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IBAN konta Nr. _________________________</w:t>
            </w:r>
          </w:p>
          <w:p w:rsidR="008B1175" w:rsidRPr="00D85394" w:rsidRDefault="008B1175"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 xml:space="preserve">Kods ________________________ </w:t>
            </w:r>
          </w:p>
          <w:p w:rsidR="008B1175" w:rsidRPr="00D85394" w:rsidRDefault="008B1175" w:rsidP="00D85394">
            <w:pPr>
              <w:spacing w:after="0" w:line="240" w:lineRule="auto"/>
              <w:jc w:val="both"/>
              <w:rPr>
                <w:rFonts w:ascii="Times New Roman" w:hAnsi="Times New Roman" w:cs="Times New Roman"/>
                <w:sz w:val="20"/>
                <w:szCs w:val="20"/>
              </w:rPr>
            </w:pPr>
          </w:p>
          <w:p w:rsidR="008B1175" w:rsidRPr="00D85394" w:rsidRDefault="008B1175" w:rsidP="00D85394">
            <w:pPr>
              <w:spacing w:after="0" w:line="240" w:lineRule="auto"/>
              <w:jc w:val="both"/>
              <w:rPr>
                <w:rFonts w:ascii="Times New Roman" w:hAnsi="Times New Roman" w:cs="Times New Roman"/>
                <w:sz w:val="20"/>
                <w:szCs w:val="20"/>
              </w:rPr>
            </w:pPr>
          </w:p>
          <w:p w:rsidR="008B1175" w:rsidRPr="00D85394" w:rsidRDefault="008B1175" w:rsidP="00D85394">
            <w:pPr>
              <w:spacing w:after="0" w:line="240" w:lineRule="auto"/>
              <w:jc w:val="both"/>
              <w:rPr>
                <w:rFonts w:ascii="Times New Roman" w:hAnsi="Times New Roman" w:cs="Times New Roman"/>
                <w:sz w:val="20"/>
                <w:szCs w:val="20"/>
              </w:rPr>
            </w:pPr>
          </w:p>
        </w:tc>
      </w:tr>
      <w:tr w:rsidR="008B1175" w:rsidRPr="00EB692C">
        <w:trPr>
          <w:jc w:val="center"/>
        </w:trPr>
        <w:tc>
          <w:tcPr>
            <w:tcW w:w="4997" w:type="dxa"/>
          </w:tcPr>
          <w:p w:rsidR="008B1175" w:rsidRPr="00D85394" w:rsidRDefault="008B1175" w:rsidP="00D85394">
            <w:pPr>
              <w:spacing w:after="0" w:line="240" w:lineRule="auto"/>
              <w:jc w:val="both"/>
              <w:rPr>
                <w:rFonts w:ascii="Times New Roman" w:hAnsi="Times New Roman" w:cs="Times New Roman"/>
                <w:sz w:val="20"/>
                <w:szCs w:val="20"/>
              </w:rPr>
            </w:pPr>
          </w:p>
        </w:tc>
        <w:tc>
          <w:tcPr>
            <w:tcW w:w="4893" w:type="dxa"/>
          </w:tcPr>
          <w:p w:rsidR="008B1175" w:rsidRPr="00D85394" w:rsidRDefault="008B1175"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LU direktors</w:t>
            </w:r>
          </w:p>
          <w:p w:rsidR="008B1175" w:rsidRPr="00D85394" w:rsidRDefault="008B1175"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____________________A.Peičš</w:t>
            </w:r>
          </w:p>
        </w:tc>
      </w:tr>
    </w:tbl>
    <w:p w:rsidR="008B1175" w:rsidRPr="00D85394" w:rsidRDefault="008B1175" w:rsidP="00D85394">
      <w:pPr>
        <w:spacing w:after="0" w:line="240" w:lineRule="auto"/>
        <w:jc w:val="right"/>
        <w:rPr>
          <w:rFonts w:ascii="Times New Roman" w:hAnsi="Times New Roman" w:cs="Times New Roman"/>
          <w:b/>
          <w:bCs/>
          <w:i/>
          <w:iCs/>
          <w:color w:val="000000"/>
          <w:lang w:val="en-GB"/>
        </w:rPr>
      </w:pPr>
      <w:r w:rsidRPr="00D85394">
        <w:rPr>
          <w:rFonts w:ascii="Times New Roman" w:hAnsi="Times New Roman" w:cs="Times New Roman"/>
          <w:sz w:val="24"/>
          <w:szCs w:val="24"/>
        </w:rPr>
        <w:br w:type="page"/>
      </w:r>
      <w:r w:rsidRPr="005E35DB">
        <w:rPr>
          <w:rFonts w:ascii="Times New Roman" w:hAnsi="Times New Roman" w:cs="Times New Roman"/>
          <w:b/>
          <w:bCs/>
          <w:i/>
          <w:iCs/>
          <w:sz w:val="24"/>
          <w:szCs w:val="24"/>
        </w:rPr>
        <w:t>4_</w:t>
      </w:r>
      <w:r w:rsidRPr="00D85394">
        <w:rPr>
          <w:rFonts w:ascii="Times New Roman" w:hAnsi="Times New Roman" w:cs="Times New Roman"/>
          <w:b/>
          <w:bCs/>
          <w:i/>
          <w:iCs/>
          <w:color w:val="000000"/>
          <w:lang w:val="en-GB"/>
        </w:rPr>
        <w:t>1. pielikums</w:t>
      </w:r>
    </w:p>
    <w:p w:rsidR="008B1175" w:rsidRPr="00D85394" w:rsidRDefault="008B1175"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Tāme</w:t>
      </w: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Pr="00D85394" w:rsidRDefault="008B1175" w:rsidP="00D85394">
      <w:pPr>
        <w:spacing w:after="0" w:line="240" w:lineRule="auto"/>
        <w:jc w:val="right"/>
        <w:rPr>
          <w:rFonts w:ascii="Times New Roman" w:hAnsi="Times New Roman" w:cs="Times New Roman"/>
          <w:b/>
          <w:bCs/>
          <w:i/>
          <w:iCs/>
          <w:color w:val="000000"/>
          <w:lang w:val="en-GB"/>
        </w:rPr>
      </w:pPr>
    </w:p>
    <w:p w:rsidR="008B1175" w:rsidRDefault="008B1175" w:rsidP="00D85394">
      <w:pPr>
        <w:spacing w:after="0" w:line="240" w:lineRule="auto"/>
        <w:jc w:val="right"/>
        <w:rPr>
          <w:rFonts w:ascii="Times New Roman" w:hAnsi="Times New Roman" w:cs="Times New Roman"/>
          <w:b/>
          <w:bCs/>
          <w:i/>
          <w:iCs/>
          <w:color w:val="000000"/>
          <w:lang w:val="en-GB"/>
        </w:rPr>
      </w:pPr>
      <w:r w:rsidRPr="005E35DB">
        <w:rPr>
          <w:rFonts w:ascii="Times New Roman" w:hAnsi="Times New Roman" w:cs="Times New Roman"/>
          <w:b/>
          <w:bCs/>
          <w:i/>
          <w:iCs/>
          <w:color w:val="000000"/>
          <w:lang w:val="en-GB"/>
        </w:rPr>
        <w:t>4</w:t>
      </w:r>
      <w:r>
        <w:rPr>
          <w:rFonts w:ascii="Times New Roman" w:hAnsi="Times New Roman" w:cs="Times New Roman"/>
          <w:b/>
          <w:bCs/>
          <w:i/>
          <w:iCs/>
          <w:color w:val="000000"/>
          <w:lang w:val="en-GB"/>
        </w:rPr>
        <w:t>_</w:t>
      </w:r>
      <w:r w:rsidRPr="00D85394">
        <w:rPr>
          <w:rFonts w:ascii="Times New Roman" w:hAnsi="Times New Roman" w:cs="Times New Roman"/>
          <w:b/>
          <w:bCs/>
          <w:i/>
          <w:iCs/>
          <w:color w:val="000000"/>
          <w:lang w:val="en-GB"/>
        </w:rPr>
        <w:t>2. pielikums</w:t>
      </w:r>
    </w:p>
    <w:p w:rsidR="008B1175" w:rsidRPr="00D85394" w:rsidRDefault="008B1175" w:rsidP="00D85394">
      <w:pPr>
        <w:spacing w:after="0" w:line="240" w:lineRule="auto"/>
        <w:jc w:val="right"/>
        <w:rPr>
          <w:rFonts w:ascii="Times New Roman" w:hAnsi="Times New Roman" w:cs="Times New Roman"/>
          <w:b/>
          <w:bCs/>
          <w:i/>
          <w:iCs/>
          <w:color w:val="000000"/>
          <w:lang w:val="en-GB"/>
        </w:rPr>
      </w:pPr>
    </w:p>
    <w:tbl>
      <w:tblPr>
        <w:tblW w:w="8748" w:type="dxa"/>
        <w:tblInd w:w="2" w:type="dxa"/>
        <w:tblLayout w:type="fixed"/>
        <w:tblCellMar>
          <w:left w:w="0" w:type="dxa"/>
          <w:right w:w="0" w:type="dxa"/>
        </w:tblCellMar>
        <w:tblLook w:val="0000"/>
      </w:tblPr>
      <w:tblGrid>
        <w:gridCol w:w="4608"/>
        <w:gridCol w:w="4140"/>
      </w:tblGrid>
      <w:tr w:rsidR="008B1175" w:rsidRPr="00EB692C">
        <w:trPr>
          <w:cantSplit/>
        </w:trPr>
        <w:tc>
          <w:tcPr>
            <w:tcW w:w="4608" w:type="dxa"/>
          </w:tcPr>
          <w:p w:rsidR="008B1175" w:rsidRPr="00D85394" w:rsidRDefault="008B1175"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sz w:val="24"/>
                <w:szCs w:val="24"/>
                <w:lang w:val="en-GB"/>
              </w:rPr>
              <w:t>Darbuzņēmējs</w:t>
            </w:r>
            <w:r w:rsidRPr="00D85394">
              <w:rPr>
                <w:rFonts w:ascii="Times New Roman" w:hAnsi="Times New Roman" w:cs="Times New Roman"/>
                <w:b/>
                <w:bCs/>
                <w:color w:val="000000"/>
                <w:sz w:val="24"/>
                <w:szCs w:val="24"/>
                <w:lang w:val="en-GB"/>
              </w:rPr>
              <w:t>:</w:t>
            </w:r>
          </w:p>
          <w:p w:rsidR="008B1175" w:rsidRPr="00D85394" w:rsidRDefault="008B1175"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b/>
                <w:bCs/>
                <w:color w:val="000000"/>
                <w:sz w:val="24"/>
                <w:szCs w:val="24"/>
                <w:lang w:val="en-GB"/>
              </w:rPr>
              <w:t>______ “_____________”</w:t>
            </w:r>
          </w:p>
          <w:p w:rsidR="008B1175" w:rsidRPr="00D85394" w:rsidRDefault="008B1175"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en-GB"/>
              </w:rPr>
              <w:t>Nod.maks. reģ. Nr. __________________</w:t>
            </w:r>
          </w:p>
        </w:tc>
        <w:tc>
          <w:tcPr>
            <w:tcW w:w="4140" w:type="dxa"/>
          </w:tcPr>
          <w:p w:rsidR="008B1175" w:rsidRPr="00D85394" w:rsidRDefault="008B1175"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sz w:val="24"/>
                <w:szCs w:val="24"/>
                <w:lang w:val="nl-NL"/>
              </w:rPr>
              <w:t>Pasūtītājs</w:t>
            </w:r>
            <w:r w:rsidRPr="00D85394">
              <w:rPr>
                <w:rFonts w:ascii="Times New Roman" w:hAnsi="Times New Roman" w:cs="Times New Roman"/>
                <w:b/>
                <w:bCs/>
                <w:color w:val="000000"/>
                <w:sz w:val="24"/>
                <w:szCs w:val="24"/>
                <w:lang w:val="nl-NL"/>
              </w:rPr>
              <w:t xml:space="preserve">: </w:t>
            </w:r>
          </w:p>
          <w:p w:rsidR="008B1175" w:rsidRPr="00D85394" w:rsidRDefault="008B1175"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b/>
                <w:bCs/>
                <w:color w:val="000000"/>
                <w:sz w:val="24"/>
                <w:szCs w:val="24"/>
                <w:lang w:val="nl-NL"/>
              </w:rPr>
              <w:t>Latvijas Universitāte</w:t>
            </w:r>
          </w:p>
          <w:p w:rsidR="008B1175" w:rsidRPr="00D85394" w:rsidRDefault="008B1175"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nl-NL"/>
              </w:rPr>
              <w:t xml:space="preserve">Nod.maks. reģ. </w:t>
            </w:r>
            <w:r w:rsidRPr="00D85394">
              <w:rPr>
                <w:rFonts w:ascii="Times New Roman" w:hAnsi="Times New Roman" w:cs="Times New Roman"/>
                <w:color w:val="000000"/>
                <w:sz w:val="24"/>
                <w:szCs w:val="24"/>
                <w:lang w:val="en-GB"/>
              </w:rPr>
              <w:t xml:space="preserve">Nr.90000076669 </w:t>
            </w:r>
          </w:p>
          <w:p w:rsidR="008B1175" w:rsidRPr="00D85394" w:rsidRDefault="008B1175" w:rsidP="00D85394">
            <w:pPr>
              <w:spacing w:after="0" w:line="240" w:lineRule="auto"/>
              <w:rPr>
                <w:rFonts w:ascii="Times New Roman" w:hAnsi="Times New Roman" w:cs="Times New Roman"/>
                <w:color w:val="000000"/>
                <w:sz w:val="24"/>
                <w:szCs w:val="24"/>
                <w:lang w:val="en-GB"/>
              </w:rPr>
            </w:pPr>
          </w:p>
          <w:p w:rsidR="008B1175" w:rsidRPr="00D85394" w:rsidRDefault="008B1175" w:rsidP="00D85394">
            <w:pPr>
              <w:spacing w:after="0" w:line="240" w:lineRule="auto"/>
              <w:rPr>
                <w:rFonts w:ascii="Times New Roman" w:hAnsi="Times New Roman" w:cs="Times New Roman"/>
                <w:color w:val="000000"/>
                <w:lang w:val="en-GB"/>
              </w:rPr>
            </w:pPr>
          </w:p>
        </w:tc>
      </w:tr>
    </w:tbl>
    <w:p w:rsidR="008B1175" w:rsidRPr="00D85394" w:rsidRDefault="008B1175" w:rsidP="00D85394">
      <w:pPr>
        <w:spacing w:after="0" w:line="240" w:lineRule="auto"/>
        <w:jc w:val="center"/>
        <w:rPr>
          <w:rFonts w:ascii="Times New Roman" w:hAnsi="Times New Roman" w:cs="Times New Roman"/>
          <w:b/>
          <w:bCs/>
          <w:lang w:val="en-GB"/>
        </w:rPr>
      </w:pPr>
    </w:p>
    <w:p w:rsidR="008B1175" w:rsidRPr="00D85394" w:rsidRDefault="008B1175" w:rsidP="00D85394">
      <w:pPr>
        <w:spacing w:after="0" w:line="240" w:lineRule="auto"/>
        <w:jc w:val="center"/>
        <w:outlineLvl w:val="0"/>
        <w:rPr>
          <w:rFonts w:ascii="Times New Roman" w:hAnsi="Times New Roman" w:cs="Times New Roman"/>
          <w:b/>
          <w:bCs/>
          <w:i/>
          <w:iCs/>
          <w:sz w:val="24"/>
          <w:szCs w:val="24"/>
          <w:highlight w:val="lightGray"/>
          <w:lang w:val="en-GB"/>
        </w:rPr>
      </w:pPr>
      <w:r w:rsidRPr="00D85394">
        <w:rPr>
          <w:rFonts w:ascii="Times New Roman" w:hAnsi="Times New Roman" w:cs="Times New Roman"/>
          <w:b/>
          <w:bCs/>
          <w:i/>
          <w:iCs/>
          <w:sz w:val="24"/>
          <w:szCs w:val="24"/>
          <w:highlight w:val="lightGray"/>
          <w:lang w:val="en-GB"/>
        </w:rPr>
        <w:t>DARBU NODOŠANAS – PIEŅEMŠANAS AKTA PARAUGS</w:t>
      </w:r>
    </w:p>
    <w:p w:rsidR="008B1175" w:rsidRPr="00D85394" w:rsidRDefault="008B1175" w:rsidP="00D85394">
      <w:pPr>
        <w:spacing w:after="0" w:line="240" w:lineRule="auto"/>
        <w:ind w:left="6480"/>
        <w:rPr>
          <w:rFonts w:ascii="Times New Roman" w:hAnsi="Times New Roman" w:cs="Times New Roman"/>
          <w:highlight w:val="lightGray"/>
          <w:lang w:val="en-GB"/>
        </w:rPr>
      </w:pPr>
    </w:p>
    <w:p w:rsidR="008B1175" w:rsidRPr="00D85394" w:rsidRDefault="008B1175" w:rsidP="00D85394">
      <w:pPr>
        <w:tabs>
          <w:tab w:val="left" w:pos="6521"/>
        </w:tabs>
        <w:spacing w:after="0" w:line="240" w:lineRule="auto"/>
        <w:rPr>
          <w:rFonts w:ascii="Times New Roman" w:hAnsi="Times New Roman" w:cs="Times New Roman"/>
          <w:sz w:val="24"/>
          <w:szCs w:val="24"/>
          <w:highlight w:val="lightGray"/>
          <w:lang w:val="en-GB"/>
        </w:rPr>
      </w:pPr>
      <w:r w:rsidRPr="00D85394">
        <w:rPr>
          <w:rFonts w:ascii="Times New Roman" w:hAnsi="Times New Roman" w:cs="Times New Roman"/>
          <w:sz w:val="24"/>
          <w:szCs w:val="24"/>
          <w:highlight w:val="lightGray"/>
          <w:lang w:val="en-GB"/>
        </w:rPr>
        <w:t>Rīga</w:t>
      </w:r>
      <w:r>
        <w:rPr>
          <w:rFonts w:ascii="Times New Roman" w:hAnsi="Times New Roman" w:cs="Times New Roman"/>
          <w:sz w:val="24"/>
          <w:szCs w:val="24"/>
          <w:highlight w:val="lightGray"/>
          <w:lang w:val="en-GB"/>
        </w:rPr>
        <w:t>, 2014</w:t>
      </w:r>
      <w:r w:rsidRPr="00D85394">
        <w:rPr>
          <w:rFonts w:ascii="Times New Roman" w:hAnsi="Times New Roman" w:cs="Times New Roman"/>
          <w:sz w:val="24"/>
          <w:szCs w:val="24"/>
          <w:highlight w:val="lightGray"/>
          <w:lang w:val="en-GB"/>
        </w:rPr>
        <w:t xml:space="preserve">.gada _______________ </w:t>
      </w:r>
    </w:p>
    <w:p w:rsidR="008B1175" w:rsidRPr="00D85394" w:rsidRDefault="008B1175" w:rsidP="00D85394">
      <w:pPr>
        <w:tabs>
          <w:tab w:val="center" w:pos="4153"/>
          <w:tab w:val="right" w:pos="8306"/>
        </w:tabs>
        <w:spacing w:before="120" w:after="120" w:line="240" w:lineRule="auto"/>
        <w:jc w:val="both"/>
        <w:rPr>
          <w:rFonts w:ascii="Times New Roman" w:hAnsi="Times New Roman" w:cs="Times New Roman"/>
          <w:highlight w:val="lightGray"/>
          <w:lang w:val="en-GB"/>
        </w:rPr>
      </w:pPr>
    </w:p>
    <w:p w:rsidR="008B1175" w:rsidRPr="00D85394" w:rsidRDefault="008B1175" w:rsidP="00D85394">
      <w:pPr>
        <w:tabs>
          <w:tab w:val="center" w:pos="4153"/>
          <w:tab w:val="right" w:pos="8306"/>
        </w:tabs>
        <w:spacing w:before="120"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Mēs, apakšā parakstījušies,</w:t>
      </w:r>
    </w:p>
    <w:p w:rsidR="008B1175" w:rsidRPr="00D85394" w:rsidRDefault="008B1175" w:rsidP="00D85394">
      <w:pPr>
        <w:spacing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color w:val="000000"/>
          <w:highlight w:val="lightGray"/>
          <w:lang w:val="en-GB"/>
        </w:rPr>
        <w:t xml:space="preserve">: </w:t>
      </w:r>
      <w:r w:rsidRPr="00D85394">
        <w:rPr>
          <w:rFonts w:ascii="Times New Roman" w:hAnsi="Times New Roman" w:cs="Times New Roman"/>
          <w:b/>
          <w:bCs/>
          <w:color w:val="000000"/>
          <w:highlight w:val="lightGray"/>
          <w:lang w:val="en-GB"/>
        </w:rPr>
        <w:t xml:space="preserve">Latvijas Universitāte,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personā no vienas puses,</w:t>
      </w:r>
    </w:p>
    <w:p w:rsidR="008B1175" w:rsidRPr="00D85394" w:rsidRDefault="008B1175" w:rsidP="00D85394">
      <w:pPr>
        <w:spacing w:after="0" w:line="240" w:lineRule="auto"/>
        <w:jc w:val="both"/>
        <w:rPr>
          <w:rFonts w:ascii="Times New Roman" w:hAnsi="Times New Roman" w:cs="Times New Roman"/>
          <w:color w:val="000000"/>
          <w:highlight w:val="lightGray"/>
          <w:lang w:val="en-GB"/>
        </w:rPr>
      </w:pPr>
      <w:r w:rsidRPr="00D85394">
        <w:rPr>
          <w:rFonts w:ascii="Times New Roman" w:hAnsi="Times New Roman" w:cs="Times New Roman"/>
          <w:highlight w:val="lightGray"/>
          <w:lang w:val="en-GB"/>
        </w:rPr>
        <w:t xml:space="preserve">Darbuzņēmējs: </w:t>
      </w:r>
      <w:r w:rsidRPr="00D85394">
        <w:rPr>
          <w:rFonts w:ascii="Times New Roman" w:hAnsi="Times New Roman" w:cs="Times New Roman"/>
          <w:b/>
          <w:bCs/>
          <w:highlight w:val="lightGray"/>
          <w:lang w:val="en-GB"/>
        </w:rPr>
        <w:t xml:space="preserve">SIA “_____________”,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 xml:space="preserve">personā </w:t>
      </w:r>
      <w:r w:rsidRPr="00D85394">
        <w:rPr>
          <w:rFonts w:ascii="Times New Roman" w:hAnsi="Times New Roman" w:cs="Times New Roman"/>
          <w:color w:val="000000"/>
          <w:highlight w:val="lightGray"/>
          <w:lang w:val="en-GB"/>
        </w:rPr>
        <w:t xml:space="preserve">no otras puses, </w:t>
      </w:r>
    </w:p>
    <w:p w:rsidR="008B1175" w:rsidRPr="00D85394" w:rsidRDefault="008B1175" w:rsidP="00D85394">
      <w:pPr>
        <w:spacing w:after="0" w:line="240" w:lineRule="auto"/>
        <w:jc w:val="both"/>
        <w:rPr>
          <w:rFonts w:ascii="Times New Roman" w:hAnsi="Times New Roman" w:cs="Times New Roman"/>
          <w:color w:val="000000"/>
          <w:highlight w:val="lightGray"/>
          <w:lang w:val="en-GB"/>
        </w:rPr>
      </w:pPr>
    </w:p>
    <w:p w:rsidR="008B1175" w:rsidRPr="00D85394" w:rsidRDefault="008B1175" w:rsidP="00D85394">
      <w:pPr>
        <w:spacing w:after="0" w:line="240" w:lineRule="auto"/>
        <w:jc w:val="both"/>
        <w:rPr>
          <w:rFonts w:ascii="Times New Roman" w:hAnsi="Times New Roman" w:cs="Times New Roman"/>
          <w:color w:val="000000"/>
          <w:highlight w:val="lightGray"/>
        </w:rPr>
      </w:pPr>
      <w:r w:rsidRPr="00D85394">
        <w:rPr>
          <w:rFonts w:ascii="Times New Roman" w:hAnsi="Times New Roman" w:cs="Times New Roman"/>
          <w:color w:val="000000"/>
          <w:highlight w:val="lightGray"/>
          <w:lang w:val="en-GB"/>
        </w:rPr>
        <w:t>atbilstoši Renovācijas darbu Līgumam Nr.____ “_________________</w:t>
      </w:r>
      <w:r w:rsidRPr="00D85394">
        <w:rPr>
          <w:rFonts w:ascii="Times New Roman" w:hAnsi="Times New Roman" w:cs="Times New Roman"/>
          <w:highlight w:val="lightGray"/>
        </w:rPr>
        <w:t xml:space="preserve">” </w:t>
      </w:r>
      <w:r w:rsidRPr="00D85394">
        <w:rPr>
          <w:rFonts w:ascii="Times New Roman" w:hAnsi="Times New Roman" w:cs="Times New Roman"/>
          <w:color w:val="000000"/>
          <w:highlight w:val="lightGray"/>
        </w:rPr>
        <w:t xml:space="preserve"> sastādījām šādu aktu:</w:t>
      </w:r>
    </w:p>
    <w:p w:rsidR="008B1175" w:rsidRPr="00D85394" w:rsidRDefault="008B1175" w:rsidP="00D85394">
      <w:pPr>
        <w:spacing w:after="0" w:line="240" w:lineRule="auto"/>
        <w:ind w:right="181"/>
        <w:jc w:val="both"/>
        <w:rPr>
          <w:rFonts w:ascii="Times New Roman" w:hAnsi="Times New Roman" w:cs="Times New Roman"/>
          <w:color w:val="000000"/>
          <w:highlight w:val="lightGray"/>
        </w:rPr>
      </w:pPr>
    </w:p>
    <w:p w:rsidR="008B1175" w:rsidRPr="00D85394" w:rsidRDefault="008B1175" w:rsidP="00BB6F90">
      <w:pPr>
        <w:numPr>
          <w:ilvl w:val="0"/>
          <w:numId w:val="4"/>
        </w:numPr>
        <w:spacing w:after="0" w:line="240" w:lineRule="auto"/>
        <w:ind w:right="181"/>
        <w:jc w:val="both"/>
        <w:rPr>
          <w:rFonts w:ascii="Times New Roman" w:hAnsi="Times New Roman" w:cs="Times New Roman"/>
          <w:b/>
          <w:bCs/>
          <w:color w:val="000000"/>
          <w:highlight w:val="lightGray"/>
        </w:rPr>
      </w:pPr>
      <w:r w:rsidRPr="00D85394">
        <w:rPr>
          <w:rFonts w:ascii="Times New Roman" w:hAnsi="Times New Roman" w:cs="Times New Roman"/>
          <w:highlight w:val="lightGray"/>
        </w:rPr>
        <w:t>Darbuzņēmējs</w:t>
      </w:r>
      <w:r w:rsidRPr="00D85394">
        <w:rPr>
          <w:rFonts w:ascii="Times New Roman" w:hAnsi="Times New Roman" w:cs="Times New Roman"/>
          <w:color w:val="000000"/>
          <w:highlight w:val="lightGray"/>
        </w:rPr>
        <w:t xml:space="preserve"> izpildījis Darbus laika periodā _________________, kas atbilst summai </w:t>
      </w:r>
      <w:r>
        <w:rPr>
          <w:rFonts w:ascii="Times New Roman" w:hAnsi="Times New Roman" w:cs="Times New Roman"/>
          <w:b/>
          <w:bCs/>
          <w:color w:val="000000"/>
          <w:highlight w:val="lightGray"/>
        </w:rPr>
        <w:t>EUR</w:t>
      </w:r>
      <w:r w:rsidRPr="00D85394">
        <w:rPr>
          <w:rFonts w:ascii="Times New Roman" w:hAnsi="Times New Roman" w:cs="Times New Roman"/>
          <w:b/>
          <w:bCs/>
          <w:color w:val="000000"/>
          <w:highlight w:val="lightGray"/>
        </w:rPr>
        <w:t xml:space="preserve"> ________ </w:t>
      </w:r>
      <w:r w:rsidRPr="00D85394">
        <w:rPr>
          <w:rFonts w:ascii="Times New Roman" w:hAnsi="Times New Roman" w:cs="Times New Roman"/>
          <w:color w:val="000000"/>
          <w:highlight w:val="lightGray"/>
        </w:rPr>
        <w:t>t.sk. PVN 21%;</w:t>
      </w:r>
    </w:p>
    <w:p w:rsidR="008B1175" w:rsidRPr="00D85394" w:rsidRDefault="008B1175"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Pasūtītājs ______________ (pieņem/ nepieņem) darbus saskaņā ar līguma nosacījumiem un s</w:t>
      </w:r>
      <w:r w:rsidRPr="00D85394">
        <w:rPr>
          <w:rFonts w:ascii="Times New Roman" w:hAnsi="Times New Roman" w:cs="Times New Roman"/>
          <w:color w:val="000000"/>
          <w:highlight w:val="lightGray"/>
        </w:rPr>
        <w:t xml:space="preserve">umma apmaksai: </w:t>
      </w:r>
      <w:r>
        <w:rPr>
          <w:rFonts w:ascii="Times New Roman" w:hAnsi="Times New Roman" w:cs="Times New Roman"/>
          <w:color w:val="000000"/>
          <w:highlight w:val="lightGray"/>
        </w:rPr>
        <w:t>EUR</w:t>
      </w:r>
      <w:r w:rsidRPr="00D85394">
        <w:rPr>
          <w:rFonts w:ascii="Times New Roman" w:hAnsi="Times New Roman" w:cs="Times New Roman"/>
          <w:color w:val="000000"/>
          <w:highlight w:val="lightGray"/>
        </w:rPr>
        <w:t xml:space="preserve"> ______</w:t>
      </w:r>
      <w:r w:rsidRPr="00D85394">
        <w:rPr>
          <w:rFonts w:ascii="Times New Roman" w:hAnsi="Times New Roman" w:cs="Times New Roman"/>
          <w:b/>
          <w:bCs/>
          <w:snapToGrid w:val="0"/>
          <w:color w:val="000000"/>
          <w:highlight w:val="lightGray"/>
        </w:rPr>
        <w:t xml:space="preserve"> </w:t>
      </w:r>
      <w:r w:rsidRPr="00D85394">
        <w:rPr>
          <w:rFonts w:ascii="Times New Roman" w:hAnsi="Times New Roman" w:cs="Times New Roman"/>
          <w:snapToGrid w:val="0"/>
          <w:color w:val="000000"/>
          <w:highlight w:val="lightGray"/>
        </w:rPr>
        <w:t>(__________________________________ lati), t.sk. PVN 21%;</w:t>
      </w:r>
    </w:p>
    <w:p w:rsidR="008B1175" w:rsidRPr="00F27AC6" w:rsidRDefault="008B1175"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 xml:space="preserve">Kopā ar šo aktu tiek nodota </w:t>
      </w:r>
      <w:r w:rsidRPr="00D85394">
        <w:rPr>
          <w:rFonts w:ascii="Times New Roman" w:hAnsi="Times New Roman" w:cs="Times New Roman"/>
          <w:color w:val="000000"/>
          <w:highlight w:val="lightGray"/>
        </w:rPr>
        <w:t xml:space="preserve">izbūvēto </w:t>
      </w:r>
      <w:r w:rsidRPr="00F27AC6">
        <w:rPr>
          <w:rFonts w:ascii="Times New Roman" w:hAnsi="Times New Roman" w:cs="Times New Roman"/>
          <w:color w:val="000000"/>
          <w:highlight w:val="lightGray"/>
        </w:rPr>
        <w:t xml:space="preserve">inženiertīklu un tehnoloģiskā aprīkojuma izpildrasējumus, izpildshēmas un ekspluatācijas aprakstus papīra formā </w:t>
      </w:r>
      <w:r w:rsidRPr="00F27AC6">
        <w:rPr>
          <w:rFonts w:ascii="Times New Roman" w:hAnsi="Times New Roman" w:cs="Times New Roman"/>
          <w:highlight w:val="lightGray"/>
        </w:rPr>
        <w:t>un, materiāliem, kas sagatavoti digitāli, arī kopiju elektroniskā formātā. Sējumu skaits ________;*</w:t>
      </w:r>
    </w:p>
    <w:p w:rsidR="008B1175" w:rsidRPr="00F27AC6" w:rsidRDefault="008B1175" w:rsidP="00D85394">
      <w:pPr>
        <w:spacing w:after="0" w:line="240" w:lineRule="auto"/>
        <w:ind w:left="360" w:right="181"/>
        <w:jc w:val="both"/>
        <w:rPr>
          <w:rFonts w:ascii="Times New Roman" w:hAnsi="Times New Roman" w:cs="Times New Roman"/>
          <w:color w:val="000000"/>
          <w:highlight w:val="lightGray"/>
          <w:lang w:val="en-GB"/>
        </w:rPr>
      </w:pPr>
    </w:p>
    <w:tbl>
      <w:tblPr>
        <w:tblW w:w="0" w:type="auto"/>
        <w:tblInd w:w="2" w:type="dxa"/>
        <w:tblLayout w:type="fixed"/>
        <w:tblCellMar>
          <w:left w:w="0" w:type="dxa"/>
          <w:right w:w="0" w:type="dxa"/>
        </w:tblCellMar>
        <w:tblLook w:val="0000"/>
      </w:tblPr>
      <w:tblGrid>
        <w:gridCol w:w="4503"/>
        <w:gridCol w:w="4394"/>
      </w:tblGrid>
      <w:tr w:rsidR="008B1175" w:rsidRPr="00EB692C">
        <w:trPr>
          <w:cantSplit/>
          <w:trHeight w:val="3285"/>
        </w:trPr>
        <w:tc>
          <w:tcPr>
            <w:tcW w:w="4503" w:type="dxa"/>
          </w:tcPr>
          <w:p w:rsidR="008B1175" w:rsidRPr="00D85394" w:rsidRDefault="008B1175"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Pretenzijas/Piezīmes</w:t>
            </w:r>
          </w:p>
          <w:p w:rsidR="008B1175" w:rsidRPr="00D85394" w:rsidRDefault="008B1175"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_____________________________________________________________________________________________________________________________________</w:t>
            </w:r>
          </w:p>
          <w:p w:rsidR="008B1175" w:rsidRPr="00D85394" w:rsidRDefault="008B1175"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w:t>
            </w: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nodeva:</w:t>
            </w: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Darbuzņēmējs</w:t>
            </w:r>
            <w:r w:rsidRPr="00D85394">
              <w:rPr>
                <w:rFonts w:ascii="Times New Roman" w:hAnsi="Times New Roman" w:cs="Times New Roman"/>
                <w:sz w:val="16"/>
                <w:szCs w:val="16"/>
                <w:highlight w:val="lightGray"/>
                <w:lang w:val="en-GB"/>
              </w:rPr>
              <w:t xml:space="preserve"> __________________________________</w:t>
            </w: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sz w:val="16"/>
                <w:szCs w:val="16"/>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c>
          <w:tcPr>
            <w:tcW w:w="4394" w:type="dxa"/>
          </w:tcPr>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8B1175" w:rsidRPr="00D85394" w:rsidRDefault="008B1175"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8B1175" w:rsidRPr="00D85394" w:rsidRDefault="008B1175"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pieņēma:</w:t>
            </w: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sz w:val="16"/>
                <w:szCs w:val="16"/>
                <w:highlight w:val="lightGray"/>
                <w:lang w:val="en-GB"/>
              </w:rPr>
              <w:t xml:space="preserve"> _________________________________</w:t>
            </w: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sz w:val="16"/>
                <w:szCs w:val="16"/>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p>
          <w:p w:rsidR="008B1175" w:rsidRPr="00D85394" w:rsidRDefault="008B1175"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r>
    </w:tbl>
    <w:p w:rsidR="008B1175" w:rsidRPr="00D85394" w:rsidRDefault="008B1175" w:rsidP="00D85394">
      <w:pPr>
        <w:spacing w:after="0" w:line="240" w:lineRule="auto"/>
        <w:rPr>
          <w:rFonts w:ascii="Times New Roman" w:hAnsi="Times New Roman" w:cs="Times New Roman"/>
          <w:sz w:val="24"/>
          <w:szCs w:val="24"/>
          <w:highlight w:val="lightGray"/>
          <w:lang w:val="en-GB"/>
        </w:rPr>
      </w:pPr>
    </w:p>
    <w:p w:rsidR="008B1175" w:rsidRPr="00D85394" w:rsidRDefault="008B1175" w:rsidP="00D85394">
      <w:pPr>
        <w:spacing w:after="0" w:line="240" w:lineRule="auto"/>
        <w:rPr>
          <w:rFonts w:ascii="Times New Roman" w:hAnsi="Times New Roman" w:cs="Times New Roman"/>
          <w:i/>
          <w:iCs/>
          <w:sz w:val="18"/>
          <w:szCs w:val="18"/>
          <w:lang w:val="en-GB"/>
        </w:rPr>
      </w:pPr>
      <w:r w:rsidRPr="00D85394">
        <w:rPr>
          <w:rFonts w:ascii="Times New Roman" w:hAnsi="Times New Roman" w:cs="Times New Roman"/>
          <w:i/>
          <w:iCs/>
          <w:sz w:val="18"/>
          <w:szCs w:val="18"/>
          <w:highlight w:val="lightGray"/>
          <w:lang w:val="en-GB"/>
        </w:rPr>
        <w:t xml:space="preserve">* </w:t>
      </w:r>
    </w:p>
    <w:p w:rsidR="008B1175" w:rsidRPr="00D85394" w:rsidRDefault="008B1175" w:rsidP="00D85394">
      <w:pPr>
        <w:spacing w:after="0" w:line="240" w:lineRule="auto"/>
        <w:rPr>
          <w:rFonts w:ascii="Times New Roman" w:hAnsi="Times New Roman" w:cs="Times New Roman"/>
          <w:sz w:val="24"/>
          <w:szCs w:val="24"/>
          <w:lang w:val="en-GB"/>
        </w:rPr>
      </w:pPr>
    </w:p>
    <w:p w:rsidR="008B1175" w:rsidRPr="00D85394" w:rsidRDefault="008B1175" w:rsidP="00D85394">
      <w:pPr>
        <w:spacing w:after="0" w:line="240" w:lineRule="auto"/>
        <w:rPr>
          <w:rFonts w:ascii="Times New Roman" w:hAnsi="Times New Roman" w:cs="Times New Roman"/>
          <w:sz w:val="24"/>
          <w:szCs w:val="24"/>
          <w:lang w:val="en-GB"/>
        </w:rPr>
      </w:pPr>
    </w:p>
    <w:p w:rsidR="008B1175" w:rsidRPr="00D85394" w:rsidRDefault="008B1175" w:rsidP="00D85394">
      <w:pPr>
        <w:spacing w:after="0" w:line="240" w:lineRule="auto"/>
        <w:rPr>
          <w:rFonts w:ascii="Times New Roman" w:hAnsi="Times New Roman" w:cs="Times New Roman"/>
          <w:sz w:val="24"/>
          <w:szCs w:val="24"/>
          <w:lang w:val="en-GB"/>
        </w:rPr>
      </w:pPr>
    </w:p>
    <w:p w:rsidR="008B1175" w:rsidRPr="00D85394" w:rsidRDefault="008B1175" w:rsidP="00D85394">
      <w:pPr>
        <w:spacing w:after="0" w:line="240" w:lineRule="auto"/>
        <w:rPr>
          <w:rFonts w:ascii="Times New Roman" w:hAnsi="Times New Roman" w:cs="Times New Roman"/>
          <w:sz w:val="24"/>
          <w:szCs w:val="24"/>
          <w:lang w:val="en-GB"/>
        </w:rPr>
      </w:pPr>
    </w:p>
    <w:p w:rsidR="008B1175" w:rsidRPr="00D85394" w:rsidRDefault="008B1175" w:rsidP="00D85394">
      <w:pPr>
        <w:spacing w:after="0" w:line="240" w:lineRule="auto"/>
        <w:rPr>
          <w:rFonts w:ascii="Times New Roman" w:hAnsi="Times New Roman" w:cs="Times New Roman"/>
          <w:sz w:val="24"/>
          <w:szCs w:val="24"/>
          <w:lang w:val="en-GB"/>
        </w:rPr>
      </w:pPr>
    </w:p>
    <w:p w:rsidR="008B1175" w:rsidRPr="00D85394" w:rsidRDefault="008B1175" w:rsidP="00D85394">
      <w:pPr>
        <w:spacing w:after="0" w:line="240" w:lineRule="auto"/>
        <w:rPr>
          <w:rFonts w:ascii="Times New Roman" w:hAnsi="Times New Roman" w:cs="Times New Roman"/>
          <w:sz w:val="24"/>
          <w:szCs w:val="24"/>
          <w:lang w:val="en-GB"/>
        </w:rPr>
      </w:pPr>
    </w:p>
    <w:p w:rsidR="008B1175" w:rsidRPr="00D85394" w:rsidRDefault="008B1175" w:rsidP="00D85394">
      <w:pPr>
        <w:spacing w:after="0" w:line="240" w:lineRule="auto"/>
        <w:rPr>
          <w:rFonts w:ascii="Times New Roman" w:hAnsi="Times New Roman" w:cs="Times New Roman"/>
          <w:sz w:val="24"/>
          <w:szCs w:val="24"/>
          <w:lang w:val="en-GB"/>
        </w:rPr>
      </w:pPr>
    </w:p>
    <w:p w:rsidR="008B1175" w:rsidRPr="00D85394" w:rsidRDefault="008B1175" w:rsidP="00D85394">
      <w:pPr>
        <w:spacing w:after="0" w:line="240" w:lineRule="auto"/>
        <w:rPr>
          <w:rFonts w:ascii="Times New Roman" w:hAnsi="Times New Roman" w:cs="Times New Roman"/>
          <w:sz w:val="24"/>
          <w:szCs w:val="24"/>
          <w:lang w:val="en-GB"/>
        </w:rPr>
      </w:pPr>
    </w:p>
    <w:p w:rsidR="008B1175" w:rsidRPr="005E35DB" w:rsidRDefault="008B1175" w:rsidP="00C04925">
      <w:pPr>
        <w:spacing w:after="0" w:line="240" w:lineRule="auto"/>
        <w:jc w:val="right"/>
        <w:rPr>
          <w:rFonts w:ascii="Times New Roman" w:hAnsi="Times New Roman" w:cs="Times New Roman"/>
          <w:i/>
          <w:iCs/>
          <w:sz w:val="24"/>
          <w:szCs w:val="24"/>
          <w:lang w:val="en-GB"/>
        </w:rPr>
      </w:pPr>
      <w:r w:rsidRPr="005E35DB">
        <w:rPr>
          <w:rFonts w:ascii="Times New Roman" w:hAnsi="Times New Roman" w:cs="Times New Roman"/>
          <w:i/>
          <w:iCs/>
          <w:sz w:val="24"/>
          <w:szCs w:val="24"/>
          <w:lang w:val="en-GB"/>
        </w:rPr>
        <w:t>4_3. pielikums</w:t>
      </w:r>
    </w:p>
    <w:p w:rsidR="008B1175" w:rsidRPr="005E35DB" w:rsidRDefault="008B1175" w:rsidP="00D85394">
      <w:pPr>
        <w:spacing w:after="0" w:line="240" w:lineRule="auto"/>
        <w:ind w:left="6300"/>
        <w:rPr>
          <w:rFonts w:ascii="Times New Roman" w:hAnsi="Times New Roman" w:cs="Times New Roman"/>
          <w:i/>
          <w:iCs/>
          <w:sz w:val="24"/>
          <w:szCs w:val="24"/>
          <w:lang w:val="en-GB"/>
        </w:rPr>
      </w:pPr>
      <w:r w:rsidRPr="00D85394">
        <w:rPr>
          <w:rFonts w:ascii="Times New Roman" w:hAnsi="Times New Roman" w:cs="Times New Roman"/>
          <w:sz w:val="24"/>
          <w:szCs w:val="24"/>
          <w:lang w:val="en-GB"/>
        </w:rPr>
        <w:t xml:space="preserve">   </w:t>
      </w:r>
      <w:r w:rsidRPr="005E35DB">
        <w:rPr>
          <w:rFonts w:ascii="Times New Roman" w:hAnsi="Times New Roman" w:cs="Times New Roman"/>
          <w:i/>
          <w:iCs/>
          <w:sz w:val="24"/>
          <w:szCs w:val="24"/>
          <w:lang w:val="en-GB"/>
        </w:rPr>
        <w:t>Darbu izpildes laika plāns</w:t>
      </w:r>
    </w:p>
    <w:p w:rsidR="008B1175" w:rsidRPr="005E35DB" w:rsidRDefault="008B1175" w:rsidP="00D85394">
      <w:pPr>
        <w:spacing w:after="0" w:line="240" w:lineRule="auto"/>
        <w:jc w:val="both"/>
        <w:rPr>
          <w:rFonts w:ascii="Times New Roman" w:hAnsi="Times New Roman" w:cs="Times New Roman"/>
          <w:i/>
          <w:iCs/>
          <w:sz w:val="24"/>
          <w:szCs w:val="24"/>
          <w:lang w:eastAsia="lv-LV"/>
        </w:rPr>
      </w:pPr>
    </w:p>
    <w:p w:rsidR="008B1175" w:rsidRDefault="008B1175"/>
    <w:sectPr w:rsidR="008B1175" w:rsidSect="00886FD8">
      <w:footerReference w:type="default" r:id="rId16"/>
      <w:pgSz w:w="11906" w:h="16838"/>
      <w:pgMar w:top="1440" w:right="926"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175" w:rsidRDefault="008B1175">
      <w:pPr>
        <w:spacing w:after="0" w:line="240" w:lineRule="auto"/>
      </w:pPr>
      <w:r>
        <w:separator/>
      </w:r>
    </w:p>
  </w:endnote>
  <w:endnote w:type="continuationSeparator" w:id="0">
    <w:p w:rsidR="008B1175" w:rsidRDefault="008B1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175" w:rsidRDefault="008B1175" w:rsidP="00886FD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B1175" w:rsidRDefault="008B1175" w:rsidP="00D853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175" w:rsidRDefault="008B1175">
      <w:pPr>
        <w:spacing w:after="0" w:line="240" w:lineRule="auto"/>
      </w:pPr>
      <w:r>
        <w:separator/>
      </w:r>
    </w:p>
  </w:footnote>
  <w:footnote w:type="continuationSeparator" w:id="0">
    <w:p w:rsidR="008B1175" w:rsidRDefault="008B11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1020"/>
        </w:tabs>
        <w:ind w:left="1020" w:hanging="1020"/>
      </w:pPr>
      <w:rPr>
        <w:rFonts w:cs="Times New Roman"/>
      </w:rPr>
    </w:lvl>
    <w:lvl w:ilvl="1">
      <w:start w:val="1"/>
      <w:numFmt w:val="decimal"/>
      <w:lvlText w:val="%1.%2."/>
      <w:lvlJc w:val="left"/>
      <w:pPr>
        <w:tabs>
          <w:tab w:val="num" w:pos="1020"/>
        </w:tabs>
        <w:ind w:left="1020" w:hanging="1020"/>
      </w:pPr>
      <w:rPr>
        <w:rFonts w:cs="Times New Roman"/>
      </w:rPr>
    </w:lvl>
    <w:lvl w:ilvl="2">
      <w:start w:val="1"/>
      <w:numFmt w:val="decimal"/>
      <w:lvlText w:val="%1.%2.%3."/>
      <w:lvlJc w:val="left"/>
      <w:pPr>
        <w:tabs>
          <w:tab w:val="num" w:pos="1872"/>
        </w:tabs>
        <w:ind w:left="1872" w:hanging="1020"/>
      </w:pPr>
      <w:rPr>
        <w:rFonts w:cs="Times New Roman"/>
      </w:rPr>
    </w:lvl>
    <w:lvl w:ilvl="3">
      <w:start w:val="1"/>
      <w:numFmt w:val="decimal"/>
      <w:lvlText w:val="%1.%2.%3.%4."/>
      <w:lvlJc w:val="left"/>
      <w:pPr>
        <w:tabs>
          <w:tab w:val="num" w:pos="2298"/>
        </w:tabs>
        <w:ind w:left="2298" w:hanging="10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
    <w:nsid w:val="00347D8D"/>
    <w:multiLevelType w:val="multilevel"/>
    <w:tmpl w:val="FC2E011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A7241D"/>
    <w:multiLevelType w:val="multilevel"/>
    <w:tmpl w:val="06F4FF84"/>
    <w:lvl w:ilvl="0">
      <w:start w:val="1"/>
      <w:numFmt w:val="decimal"/>
      <w:lvlText w:val="%1."/>
      <w:lvlJc w:val="left"/>
      <w:pPr>
        <w:tabs>
          <w:tab w:val="num" w:pos="7620"/>
        </w:tabs>
        <w:ind w:left="76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5BB50A1"/>
    <w:multiLevelType w:val="hybridMultilevel"/>
    <w:tmpl w:val="81C02B3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nsid w:val="1DFE493D"/>
    <w:multiLevelType w:val="hybridMultilevel"/>
    <w:tmpl w:val="7D62A91A"/>
    <w:lvl w:ilvl="0" w:tplc="2136805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1E6A7D06"/>
    <w:multiLevelType w:val="hybridMultilevel"/>
    <w:tmpl w:val="F614E6C0"/>
    <w:lvl w:ilvl="0" w:tplc="0426000F">
      <w:start w:val="1"/>
      <w:numFmt w:val="decimal"/>
      <w:lvlText w:val="%1."/>
      <w:lvlJc w:val="left"/>
      <w:pPr>
        <w:ind w:left="1778"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nsid w:val="20DD0594"/>
    <w:multiLevelType w:val="hybridMultilevel"/>
    <w:tmpl w:val="0A7812C8"/>
    <w:lvl w:ilvl="0" w:tplc="5BEE27F4">
      <w:start w:val="1"/>
      <w:numFmt w:val="decimal"/>
      <w:lvlText w:val="%1."/>
      <w:lvlJc w:val="left"/>
      <w:pPr>
        <w:tabs>
          <w:tab w:val="num" w:pos="1800"/>
        </w:tabs>
        <w:ind w:left="1800" w:hanging="360"/>
      </w:pPr>
      <w:rPr>
        <w:rFonts w:cs="Times New Roman" w:hint="default"/>
      </w:rPr>
    </w:lvl>
    <w:lvl w:ilvl="1" w:tplc="04260019">
      <w:start w:val="1"/>
      <w:numFmt w:val="lowerLetter"/>
      <w:lvlText w:val="%2."/>
      <w:lvlJc w:val="left"/>
      <w:pPr>
        <w:tabs>
          <w:tab w:val="num" w:pos="2520"/>
        </w:tabs>
        <w:ind w:left="2520" w:hanging="360"/>
      </w:pPr>
      <w:rPr>
        <w:rFonts w:cs="Times New Roman"/>
      </w:rPr>
    </w:lvl>
    <w:lvl w:ilvl="2" w:tplc="0426001B">
      <w:start w:val="1"/>
      <w:numFmt w:val="lowerRoman"/>
      <w:lvlText w:val="%3."/>
      <w:lvlJc w:val="right"/>
      <w:pPr>
        <w:tabs>
          <w:tab w:val="num" w:pos="3240"/>
        </w:tabs>
        <w:ind w:left="3240" w:hanging="180"/>
      </w:pPr>
      <w:rPr>
        <w:rFonts w:cs="Times New Roman"/>
      </w:rPr>
    </w:lvl>
    <w:lvl w:ilvl="3" w:tplc="0426000F">
      <w:start w:val="1"/>
      <w:numFmt w:val="decimal"/>
      <w:lvlText w:val="%4."/>
      <w:lvlJc w:val="left"/>
      <w:pPr>
        <w:tabs>
          <w:tab w:val="num" w:pos="3960"/>
        </w:tabs>
        <w:ind w:left="3960" w:hanging="360"/>
      </w:pPr>
      <w:rPr>
        <w:rFonts w:cs="Times New Roman"/>
      </w:rPr>
    </w:lvl>
    <w:lvl w:ilvl="4" w:tplc="04260019">
      <w:start w:val="1"/>
      <w:numFmt w:val="lowerLetter"/>
      <w:lvlText w:val="%5."/>
      <w:lvlJc w:val="left"/>
      <w:pPr>
        <w:tabs>
          <w:tab w:val="num" w:pos="4680"/>
        </w:tabs>
        <w:ind w:left="4680" w:hanging="360"/>
      </w:pPr>
      <w:rPr>
        <w:rFonts w:cs="Times New Roman"/>
      </w:rPr>
    </w:lvl>
    <w:lvl w:ilvl="5" w:tplc="0426001B">
      <w:start w:val="1"/>
      <w:numFmt w:val="lowerRoman"/>
      <w:lvlText w:val="%6."/>
      <w:lvlJc w:val="right"/>
      <w:pPr>
        <w:tabs>
          <w:tab w:val="num" w:pos="5400"/>
        </w:tabs>
        <w:ind w:left="5400" w:hanging="180"/>
      </w:pPr>
      <w:rPr>
        <w:rFonts w:cs="Times New Roman"/>
      </w:rPr>
    </w:lvl>
    <w:lvl w:ilvl="6" w:tplc="0426000F">
      <w:start w:val="1"/>
      <w:numFmt w:val="decimal"/>
      <w:lvlText w:val="%7."/>
      <w:lvlJc w:val="left"/>
      <w:pPr>
        <w:tabs>
          <w:tab w:val="num" w:pos="6120"/>
        </w:tabs>
        <w:ind w:left="6120" w:hanging="360"/>
      </w:pPr>
      <w:rPr>
        <w:rFonts w:cs="Times New Roman"/>
      </w:rPr>
    </w:lvl>
    <w:lvl w:ilvl="7" w:tplc="04260019">
      <w:start w:val="1"/>
      <w:numFmt w:val="lowerLetter"/>
      <w:lvlText w:val="%8."/>
      <w:lvlJc w:val="left"/>
      <w:pPr>
        <w:tabs>
          <w:tab w:val="num" w:pos="6840"/>
        </w:tabs>
        <w:ind w:left="6840" w:hanging="360"/>
      </w:pPr>
      <w:rPr>
        <w:rFonts w:cs="Times New Roman"/>
      </w:rPr>
    </w:lvl>
    <w:lvl w:ilvl="8" w:tplc="0426001B">
      <w:start w:val="1"/>
      <w:numFmt w:val="lowerRoman"/>
      <w:lvlText w:val="%9."/>
      <w:lvlJc w:val="right"/>
      <w:pPr>
        <w:tabs>
          <w:tab w:val="num" w:pos="7560"/>
        </w:tabs>
        <w:ind w:left="7560" w:hanging="180"/>
      </w:pPr>
      <w:rPr>
        <w:rFonts w:cs="Times New Roman"/>
      </w:rPr>
    </w:lvl>
  </w:abstractNum>
  <w:abstractNum w:abstractNumId="7">
    <w:nsid w:val="375A2D8F"/>
    <w:multiLevelType w:val="hybridMultilevel"/>
    <w:tmpl w:val="72989620"/>
    <w:lvl w:ilvl="0" w:tplc="04090011">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AB70994"/>
    <w:multiLevelType w:val="hybridMultilevel"/>
    <w:tmpl w:val="58FC54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4C5A7012"/>
    <w:multiLevelType w:val="hybridMultilevel"/>
    <w:tmpl w:val="24FC641A"/>
    <w:lvl w:ilvl="0" w:tplc="FFFFFFFF">
      <w:start w:val="1"/>
      <w:numFmt w:val="bullet"/>
      <w:lvlText w:val=""/>
      <w:lvlJc w:val="left"/>
      <w:pPr>
        <w:tabs>
          <w:tab w:val="num" w:pos="540"/>
        </w:tabs>
        <w:ind w:left="540" w:hanging="360"/>
      </w:pPr>
      <w:rPr>
        <w:rFonts w:ascii="Wingdings" w:hAnsi="Wingdings" w:hint="default"/>
      </w:rPr>
    </w:lvl>
    <w:lvl w:ilvl="1" w:tplc="FFFFFFFF">
      <w:start w:val="1"/>
      <w:numFmt w:val="bullet"/>
      <w:lvlText w:val="o"/>
      <w:lvlJc w:val="left"/>
      <w:pPr>
        <w:tabs>
          <w:tab w:val="num" w:pos="1260"/>
        </w:tabs>
        <w:ind w:left="1260" w:hanging="360"/>
      </w:pPr>
      <w:rPr>
        <w:rFonts w:ascii="Courier New" w:hAnsi="Courier New"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700"/>
        </w:tabs>
        <w:ind w:left="2700" w:hanging="360"/>
      </w:pPr>
      <w:rPr>
        <w:rFonts w:ascii="Symbol" w:hAnsi="Symbol" w:hint="default"/>
      </w:rPr>
    </w:lvl>
    <w:lvl w:ilvl="4" w:tplc="FFFFFFFF">
      <w:start w:val="1"/>
      <w:numFmt w:val="bullet"/>
      <w:lvlText w:val="o"/>
      <w:lvlJc w:val="left"/>
      <w:pPr>
        <w:tabs>
          <w:tab w:val="num" w:pos="3420"/>
        </w:tabs>
        <w:ind w:left="3420" w:hanging="360"/>
      </w:pPr>
      <w:rPr>
        <w:rFonts w:ascii="Courier New" w:hAnsi="Courier New" w:hint="default"/>
      </w:rPr>
    </w:lvl>
    <w:lvl w:ilvl="5" w:tplc="FFFFFFFF">
      <w:start w:val="1"/>
      <w:numFmt w:val="bullet"/>
      <w:lvlText w:val=""/>
      <w:lvlJc w:val="left"/>
      <w:pPr>
        <w:tabs>
          <w:tab w:val="num" w:pos="4140"/>
        </w:tabs>
        <w:ind w:left="4140" w:hanging="360"/>
      </w:pPr>
      <w:rPr>
        <w:rFonts w:ascii="Wingdings" w:hAnsi="Wingdings" w:hint="default"/>
      </w:rPr>
    </w:lvl>
    <w:lvl w:ilvl="6" w:tplc="FFFFFFFF">
      <w:start w:val="1"/>
      <w:numFmt w:val="bullet"/>
      <w:lvlText w:val=""/>
      <w:lvlJc w:val="left"/>
      <w:pPr>
        <w:tabs>
          <w:tab w:val="num" w:pos="4860"/>
        </w:tabs>
        <w:ind w:left="4860" w:hanging="360"/>
      </w:pPr>
      <w:rPr>
        <w:rFonts w:ascii="Symbol" w:hAnsi="Symbol" w:hint="default"/>
      </w:rPr>
    </w:lvl>
    <w:lvl w:ilvl="7" w:tplc="FFFFFFFF">
      <w:start w:val="1"/>
      <w:numFmt w:val="bullet"/>
      <w:lvlText w:val="o"/>
      <w:lvlJc w:val="left"/>
      <w:pPr>
        <w:tabs>
          <w:tab w:val="num" w:pos="5580"/>
        </w:tabs>
        <w:ind w:left="5580" w:hanging="360"/>
      </w:pPr>
      <w:rPr>
        <w:rFonts w:ascii="Courier New" w:hAnsi="Courier New" w:hint="default"/>
      </w:rPr>
    </w:lvl>
    <w:lvl w:ilvl="8" w:tplc="FFFFFFFF">
      <w:start w:val="1"/>
      <w:numFmt w:val="bullet"/>
      <w:lvlText w:val=""/>
      <w:lvlJc w:val="left"/>
      <w:pPr>
        <w:tabs>
          <w:tab w:val="num" w:pos="6300"/>
        </w:tabs>
        <w:ind w:left="6300" w:hanging="360"/>
      </w:pPr>
      <w:rPr>
        <w:rFonts w:ascii="Wingdings" w:hAnsi="Wingdings" w:hint="default"/>
      </w:rPr>
    </w:lvl>
  </w:abstractNum>
  <w:abstractNum w:abstractNumId="10">
    <w:nsid w:val="50BA396E"/>
    <w:multiLevelType w:val="multilevel"/>
    <w:tmpl w:val="06F4FF84"/>
    <w:lvl w:ilvl="0">
      <w:start w:val="1"/>
      <w:numFmt w:val="decimal"/>
      <w:lvlText w:val="%1."/>
      <w:lvlJc w:val="left"/>
      <w:pPr>
        <w:tabs>
          <w:tab w:val="num" w:pos="7620"/>
        </w:tabs>
        <w:ind w:left="76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1D06D9E"/>
    <w:multiLevelType w:val="hybridMultilevel"/>
    <w:tmpl w:val="E604BEBE"/>
    <w:lvl w:ilvl="0" w:tplc="33BADFC4">
      <w:start w:val="1"/>
      <w:numFmt w:val="decimal"/>
      <w:lvlText w:val="%1)"/>
      <w:lvlJc w:val="left"/>
      <w:pPr>
        <w:tabs>
          <w:tab w:val="num" w:pos="1980"/>
        </w:tabs>
        <w:ind w:left="198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2">
    <w:nsid w:val="5E466857"/>
    <w:multiLevelType w:val="hybridMultilevel"/>
    <w:tmpl w:val="B3E6FCA6"/>
    <w:lvl w:ilvl="0" w:tplc="EE609F60">
      <w:start w:val="1"/>
      <w:numFmt w:val="decimal"/>
      <w:lvlText w:val="%1."/>
      <w:lvlJc w:val="left"/>
      <w:pPr>
        <w:tabs>
          <w:tab w:val="num" w:pos="435"/>
        </w:tabs>
        <w:ind w:left="435" w:hanging="360"/>
      </w:pPr>
      <w:rPr>
        <w:rFonts w:cs="Times New Roman" w:hint="default"/>
      </w:rPr>
    </w:lvl>
    <w:lvl w:ilvl="1" w:tplc="04260019">
      <w:start w:val="1"/>
      <w:numFmt w:val="lowerLetter"/>
      <w:lvlText w:val="%2."/>
      <w:lvlJc w:val="left"/>
      <w:pPr>
        <w:tabs>
          <w:tab w:val="num" w:pos="1155"/>
        </w:tabs>
        <w:ind w:left="1155" w:hanging="360"/>
      </w:pPr>
      <w:rPr>
        <w:rFonts w:cs="Times New Roman"/>
      </w:rPr>
    </w:lvl>
    <w:lvl w:ilvl="2" w:tplc="0426001B">
      <w:start w:val="1"/>
      <w:numFmt w:val="lowerRoman"/>
      <w:lvlText w:val="%3."/>
      <w:lvlJc w:val="right"/>
      <w:pPr>
        <w:tabs>
          <w:tab w:val="num" w:pos="1875"/>
        </w:tabs>
        <w:ind w:left="1875" w:hanging="180"/>
      </w:pPr>
      <w:rPr>
        <w:rFonts w:cs="Times New Roman"/>
      </w:rPr>
    </w:lvl>
    <w:lvl w:ilvl="3" w:tplc="0426000F">
      <w:start w:val="1"/>
      <w:numFmt w:val="decimal"/>
      <w:lvlText w:val="%4."/>
      <w:lvlJc w:val="left"/>
      <w:pPr>
        <w:tabs>
          <w:tab w:val="num" w:pos="2595"/>
        </w:tabs>
        <w:ind w:left="2595" w:hanging="360"/>
      </w:pPr>
      <w:rPr>
        <w:rFonts w:cs="Times New Roman"/>
      </w:rPr>
    </w:lvl>
    <w:lvl w:ilvl="4" w:tplc="04260019">
      <w:start w:val="1"/>
      <w:numFmt w:val="lowerLetter"/>
      <w:lvlText w:val="%5."/>
      <w:lvlJc w:val="left"/>
      <w:pPr>
        <w:tabs>
          <w:tab w:val="num" w:pos="3315"/>
        </w:tabs>
        <w:ind w:left="3315" w:hanging="360"/>
      </w:pPr>
      <w:rPr>
        <w:rFonts w:cs="Times New Roman"/>
      </w:rPr>
    </w:lvl>
    <w:lvl w:ilvl="5" w:tplc="0426001B">
      <w:start w:val="1"/>
      <w:numFmt w:val="lowerRoman"/>
      <w:lvlText w:val="%6."/>
      <w:lvlJc w:val="right"/>
      <w:pPr>
        <w:tabs>
          <w:tab w:val="num" w:pos="4035"/>
        </w:tabs>
        <w:ind w:left="4035" w:hanging="180"/>
      </w:pPr>
      <w:rPr>
        <w:rFonts w:cs="Times New Roman"/>
      </w:rPr>
    </w:lvl>
    <w:lvl w:ilvl="6" w:tplc="0426000F">
      <w:start w:val="1"/>
      <w:numFmt w:val="decimal"/>
      <w:lvlText w:val="%7."/>
      <w:lvlJc w:val="left"/>
      <w:pPr>
        <w:tabs>
          <w:tab w:val="num" w:pos="4755"/>
        </w:tabs>
        <w:ind w:left="4755" w:hanging="360"/>
      </w:pPr>
      <w:rPr>
        <w:rFonts w:cs="Times New Roman"/>
      </w:rPr>
    </w:lvl>
    <w:lvl w:ilvl="7" w:tplc="04260019">
      <w:start w:val="1"/>
      <w:numFmt w:val="lowerLetter"/>
      <w:lvlText w:val="%8."/>
      <w:lvlJc w:val="left"/>
      <w:pPr>
        <w:tabs>
          <w:tab w:val="num" w:pos="5475"/>
        </w:tabs>
        <w:ind w:left="5475" w:hanging="360"/>
      </w:pPr>
      <w:rPr>
        <w:rFonts w:cs="Times New Roman"/>
      </w:rPr>
    </w:lvl>
    <w:lvl w:ilvl="8" w:tplc="0426001B">
      <w:start w:val="1"/>
      <w:numFmt w:val="lowerRoman"/>
      <w:lvlText w:val="%9."/>
      <w:lvlJc w:val="right"/>
      <w:pPr>
        <w:tabs>
          <w:tab w:val="num" w:pos="6195"/>
        </w:tabs>
        <w:ind w:left="6195" w:hanging="180"/>
      </w:pPr>
      <w:rPr>
        <w:rFonts w:cs="Times New Roman"/>
      </w:rPr>
    </w:lvl>
  </w:abstractNum>
  <w:abstractNum w:abstractNumId="13">
    <w:nsid w:val="60310CBA"/>
    <w:multiLevelType w:val="hybridMultilevel"/>
    <w:tmpl w:val="1DBCFEBC"/>
    <w:lvl w:ilvl="0" w:tplc="A6AC9B66">
      <w:start w:val="1"/>
      <w:numFmt w:val="upperLetter"/>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4">
    <w:nsid w:val="6226152E"/>
    <w:multiLevelType w:val="hybridMultilevel"/>
    <w:tmpl w:val="608EA76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hint="default"/>
      </w:rPr>
    </w:lvl>
    <w:lvl w:ilvl="8" w:tplc="04260005">
      <w:start w:val="1"/>
      <w:numFmt w:val="bullet"/>
      <w:lvlText w:val=""/>
      <w:lvlJc w:val="left"/>
      <w:pPr>
        <w:ind w:left="6840" w:hanging="360"/>
      </w:pPr>
      <w:rPr>
        <w:rFonts w:ascii="Wingdings" w:hAnsi="Wingdings" w:hint="default"/>
      </w:rPr>
    </w:lvl>
  </w:abstractNum>
  <w:abstractNum w:abstractNumId="15">
    <w:nsid w:val="639110A1"/>
    <w:multiLevelType w:val="hybridMultilevel"/>
    <w:tmpl w:val="52FE6474"/>
    <w:lvl w:ilvl="0" w:tplc="24C6248C">
      <w:start w:val="1"/>
      <w:numFmt w:val="upperLetter"/>
      <w:lvlText w:val="%1."/>
      <w:lvlJc w:val="left"/>
      <w:pPr>
        <w:tabs>
          <w:tab w:val="num" w:pos="495"/>
        </w:tabs>
        <w:ind w:left="495" w:hanging="360"/>
      </w:pPr>
      <w:rPr>
        <w:rFonts w:cs="Times New Roman" w:hint="default"/>
      </w:rPr>
    </w:lvl>
    <w:lvl w:ilvl="1" w:tplc="04260019">
      <w:start w:val="1"/>
      <w:numFmt w:val="lowerLetter"/>
      <w:lvlText w:val="%2."/>
      <w:lvlJc w:val="left"/>
      <w:pPr>
        <w:tabs>
          <w:tab w:val="num" w:pos="1215"/>
        </w:tabs>
        <w:ind w:left="1215" w:hanging="360"/>
      </w:pPr>
      <w:rPr>
        <w:rFonts w:cs="Times New Roman"/>
      </w:rPr>
    </w:lvl>
    <w:lvl w:ilvl="2" w:tplc="0426001B">
      <w:start w:val="1"/>
      <w:numFmt w:val="lowerRoman"/>
      <w:lvlText w:val="%3."/>
      <w:lvlJc w:val="right"/>
      <w:pPr>
        <w:tabs>
          <w:tab w:val="num" w:pos="1935"/>
        </w:tabs>
        <w:ind w:left="1935" w:hanging="180"/>
      </w:pPr>
      <w:rPr>
        <w:rFonts w:cs="Times New Roman"/>
      </w:rPr>
    </w:lvl>
    <w:lvl w:ilvl="3" w:tplc="0426000F">
      <w:start w:val="1"/>
      <w:numFmt w:val="decimal"/>
      <w:lvlText w:val="%4."/>
      <w:lvlJc w:val="left"/>
      <w:pPr>
        <w:tabs>
          <w:tab w:val="num" w:pos="2655"/>
        </w:tabs>
        <w:ind w:left="2655" w:hanging="360"/>
      </w:pPr>
      <w:rPr>
        <w:rFonts w:cs="Times New Roman"/>
      </w:rPr>
    </w:lvl>
    <w:lvl w:ilvl="4" w:tplc="04260019">
      <w:start w:val="1"/>
      <w:numFmt w:val="lowerLetter"/>
      <w:lvlText w:val="%5."/>
      <w:lvlJc w:val="left"/>
      <w:pPr>
        <w:tabs>
          <w:tab w:val="num" w:pos="3375"/>
        </w:tabs>
        <w:ind w:left="3375" w:hanging="360"/>
      </w:pPr>
      <w:rPr>
        <w:rFonts w:cs="Times New Roman"/>
      </w:rPr>
    </w:lvl>
    <w:lvl w:ilvl="5" w:tplc="0426001B">
      <w:start w:val="1"/>
      <w:numFmt w:val="lowerRoman"/>
      <w:lvlText w:val="%6."/>
      <w:lvlJc w:val="right"/>
      <w:pPr>
        <w:tabs>
          <w:tab w:val="num" w:pos="4095"/>
        </w:tabs>
        <w:ind w:left="4095" w:hanging="180"/>
      </w:pPr>
      <w:rPr>
        <w:rFonts w:cs="Times New Roman"/>
      </w:rPr>
    </w:lvl>
    <w:lvl w:ilvl="6" w:tplc="0426000F">
      <w:start w:val="1"/>
      <w:numFmt w:val="decimal"/>
      <w:lvlText w:val="%7."/>
      <w:lvlJc w:val="left"/>
      <w:pPr>
        <w:tabs>
          <w:tab w:val="num" w:pos="4815"/>
        </w:tabs>
        <w:ind w:left="4815" w:hanging="360"/>
      </w:pPr>
      <w:rPr>
        <w:rFonts w:cs="Times New Roman"/>
      </w:rPr>
    </w:lvl>
    <w:lvl w:ilvl="7" w:tplc="04260019">
      <w:start w:val="1"/>
      <w:numFmt w:val="lowerLetter"/>
      <w:lvlText w:val="%8."/>
      <w:lvlJc w:val="left"/>
      <w:pPr>
        <w:tabs>
          <w:tab w:val="num" w:pos="5535"/>
        </w:tabs>
        <w:ind w:left="5535" w:hanging="360"/>
      </w:pPr>
      <w:rPr>
        <w:rFonts w:cs="Times New Roman"/>
      </w:rPr>
    </w:lvl>
    <w:lvl w:ilvl="8" w:tplc="0426001B">
      <w:start w:val="1"/>
      <w:numFmt w:val="lowerRoman"/>
      <w:lvlText w:val="%9."/>
      <w:lvlJc w:val="right"/>
      <w:pPr>
        <w:tabs>
          <w:tab w:val="num" w:pos="6255"/>
        </w:tabs>
        <w:ind w:left="6255" w:hanging="180"/>
      </w:pPr>
      <w:rPr>
        <w:rFonts w:cs="Times New Roman"/>
      </w:rPr>
    </w:lvl>
  </w:abstractNum>
  <w:abstractNum w:abstractNumId="16">
    <w:nsid w:val="63992AA5"/>
    <w:multiLevelType w:val="hybridMultilevel"/>
    <w:tmpl w:val="BD747C72"/>
    <w:lvl w:ilvl="0" w:tplc="B42EEEFC">
      <w:start w:val="112"/>
      <w:numFmt w:val="bullet"/>
      <w:lvlText w:val=""/>
      <w:lvlJc w:val="left"/>
      <w:pPr>
        <w:ind w:left="1506" w:hanging="360"/>
      </w:pPr>
      <w:rPr>
        <w:rFonts w:ascii="Symbol" w:eastAsia="Times New Roman" w:hAnsi="Symbol" w:hint="default"/>
      </w:rPr>
    </w:lvl>
    <w:lvl w:ilvl="1" w:tplc="04260003">
      <w:start w:val="1"/>
      <w:numFmt w:val="bullet"/>
      <w:lvlText w:val="o"/>
      <w:lvlJc w:val="left"/>
      <w:pPr>
        <w:ind w:left="2226" w:hanging="360"/>
      </w:pPr>
      <w:rPr>
        <w:rFonts w:ascii="Courier New" w:hAnsi="Courier New" w:hint="default"/>
      </w:rPr>
    </w:lvl>
    <w:lvl w:ilvl="2" w:tplc="04260005">
      <w:start w:val="1"/>
      <w:numFmt w:val="bullet"/>
      <w:lvlText w:val=""/>
      <w:lvlJc w:val="left"/>
      <w:pPr>
        <w:ind w:left="2946" w:hanging="360"/>
      </w:pPr>
      <w:rPr>
        <w:rFonts w:ascii="Wingdings" w:hAnsi="Wingdings" w:hint="default"/>
      </w:rPr>
    </w:lvl>
    <w:lvl w:ilvl="3" w:tplc="04260001">
      <w:start w:val="1"/>
      <w:numFmt w:val="bullet"/>
      <w:lvlText w:val=""/>
      <w:lvlJc w:val="left"/>
      <w:pPr>
        <w:ind w:left="3666" w:hanging="360"/>
      </w:pPr>
      <w:rPr>
        <w:rFonts w:ascii="Symbol" w:hAnsi="Symbol" w:hint="default"/>
      </w:rPr>
    </w:lvl>
    <w:lvl w:ilvl="4" w:tplc="04260003">
      <w:start w:val="1"/>
      <w:numFmt w:val="bullet"/>
      <w:lvlText w:val="o"/>
      <w:lvlJc w:val="left"/>
      <w:pPr>
        <w:ind w:left="4386" w:hanging="360"/>
      </w:pPr>
      <w:rPr>
        <w:rFonts w:ascii="Courier New" w:hAnsi="Courier New" w:hint="default"/>
      </w:rPr>
    </w:lvl>
    <w:lvl w:ilvl="5" w:tplc="04260005">
      <w:start w:val="1"/>
      <w:numFmt w:val="bullet"/>
      <w:lvlText w:val=""/>
      <w:lvlJc w:val="left"/>
      <w:pPr>
        <w:ind w:left="5106" w:hanging="360"/>
      </w:pPr>
      <w:rPr>
        <w:rFonts w:ascii="Wingdings" w:hAnsi="Wingdings" w:hint="default"/>
      </w:rPr>
    </w:lvl>
    <w:lvl w:ilvl="6" w:tplc="04260001">
      <w:start w:val="1"/>
      <w:numFmt w:val="bullet"/>
      <w:lvlText w:val=""/>
      <w:lvlJc w:val="left"/>
      <w:pPr>
        <w:ind w:left="5826" w:hanging="360"/>
      </w:pPr>
      <w:rPr>
        <w:rFonts w:ascii="Symbol" w:hAnsi="Symbol" w:hint="default"/>
      </w:rPr>
    </w:lvl>
    <w:lvl w:ilvl="7" w:tplc="04260003">
      <w:start w:val="1"/>
      <w:numFmt w:val="bullet"/>
      <w:lvlText w:val="o"/>
      <w:lvlJc w:val="left"/>
      <w:pPr>
        <w:ind w:left="6546" w:hanging="360"/>
      </w:pPr>
      <w:rPr>
        <w:rFonts w:ascii="Courier New" w:hAnsi="Courier New" w:hint="default"/>
      </w:rPr>
    </w:lvl>
    <w:lvl w:ilvl="8" w:tplc="04260005">
      <w:start w:val="1"/>
      <w:numFmt w:val="bullet"/>
      <w:lvlText w:val=""/>
      <w:lvlJc w:val="left"/>
      <w:pPr>
        <w:ind w:left="7266" w:hanging="360"/>
      </w:pPr>
      <w:rPr>
        <w:rFonts w:ascii="Wingdings" w:hAnsi="Wingdings" w:hint="default"/>
      </w:rPr>
    </w:lvl>
  </w:abstractNum>
  <w:abstractNum w:abstractNumId="17">
    <w:nsid w:val="6EA621AF"/>
    <w:multiLevelType w:val="hybridMultilevel"/>
    <w:tmpl w:val="4EBE4B6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8">
    <w:nsid w:val="73037952"/>
    <w:multiLevelType w:val="multilevel"/>
    <w:tmpl w:val="2B26B3C4"/>
    <w:lvl w:ilvl="0">
      <w:start w:val="2"/>
      <w:numFmt w:val="upperRoman"/>
      <w:pStyle w:val="Heading3"/>
      <w:lvlText w:val="%1."/>
      <w:lvlJc w:val="left"/>
      <w:pPr>
        <w:tabs>
          <w:tab w:val="num" w:pos="720"/>
        </w:tabs>
        <w:ind w:left="720" w:hanging="720"/>
      </w:pPr>
      <w:rPr>
        <w:rFonts w:cs="Times New Roman" w:hint="default"/>
      </w:rPr>
    </w:lvl>
    <w:lvl w:ilvl="1">
      <w:start w:val="3"/>
      <w:numFmt w:val="decimal"/>
      <w:isLgl/>
      <w:lvlText w:val="%1.%2."/>
      <w:lvlJc w:val="left"/>
      <w:pPr>
        <w:tabs>
          <w:tab w:val="num" w:pos="720"/>
        </w:tabs>
        <w:ind w:left="720" w:hanging="720"/>
      </w:pPr>
      <w:rPr>
        <w:rFonts w:cs="Times New Roman" w:hint="default"/>
        <w:b w:val="0"/>
        <w:bCs w:val="0"/>
      </w:rPr>
    </w:lvl>
    <w:lvl w:ilvl="2">
      <w:start w:val="1"/>
      <w:numFmt w:val="decimal"/>
      <w:isLgl/>
      <w:lvlText w:val="%1.%2.%3."/>
      <w:lvlJc w:val="left"/>
      <w:pPr>
        <w:tabs>
          <w:tab w:val="num" w:pos="1080"/>
        </w:tabs>
        <w:ind w:left="1080" w:hanging="1080"/>
      </w:pPr>
      <w:rPr>
        <w:rFonts w:cs="Times New Roman" w:hint="default"/>
        <w:b w:val="0"/>
        <w:bCs w:val="0"/>
      </w:rPr>
    </w:lvl>
    <w:lvl w:ilvl="3">
      <w:start w:val="1"/>
      <w:numFmt w:val="decimal"/>
      <w:isLgl/>
      <w:lvlText w:val="%1.%2.%3.%4."/>
      <w:lvlJc w:val="left"/>
      <w:pPr>
        <w:tabs>
          <w:tab w:val="num" w:pos="1080"/>
        </w:tabs>
        <w:ind w:left="1080" w:hanging="1080"/>
      </w:pPr>
      <w:rPr>
        <w:rFonts w:cs="Times New Roman" w:hint="default"/>
        <w:b w:val="0"/>
        <w:bCs w:val="0"/>
      </w:rPr>
    </w:lvl>
    <w:lvl w:ilvl="4">
      <w:start w:val="1"/>
      <w:numFmt w:val="decimal"/>
      <w:isLgl/>
      <w:lvlText w:val="%1.%2.%3.%4.%5."/>
      <w:lvlJc w:val="left"/>
      <w:pPr>
        <w:tabs>
          <w:tab w:val="num" w:pos="1440"/>
        </w:tabs>
        <w:ind w:left="1440" w:hanging="1440"/>
      </w:pPr>
      <w:rPr>
        <w:rFonts w:cs="Times New Roman" w:hint="default"/>
        <w:b w:val="0"/>
        <w:bCs w:val="0"/>
      </w:rPr>
    </w:lvl>
    <w:lvl w:ilvl="5">
      <w:start w:val="1"/>
      <w:numFmt w:val="decimal"/>
      <w:isLgl/>
      <w:lvlText w:val="%1.%2.%3.%4.%5.%6."/>
      <w:lvlJc w:val="left"/>
      <w:pPr>
        <w:tabs>
          <w:tab w:val="num" w:pos="1800"/>
        </w:tabs>
        <w:ind w:left="1800" w:hanging="1800"/>
      </w:pPr>
      <w:rPr>
        <w:rFonts w:cs="Times New Roman" w:hint="default"/>
        <w:b w:val="0"/>
        <w:bCs w:val="0"/>
      </w:rPr>
    </w:lvl>
    <w:lvl w:ilvl="6">
      <w:start w:val="1"/>
      <w:numFmt w:val="decimal"/>
      <w:isLgl/>
      <w:lvlText w:val="%1.%2.%3.%4.%5.%6.%7."/>
      <w:lvlJc w:val="left"/>
      <w:pPr>
        <w:tabs>
          <w:tab w:val="num" w:pos="2160"/>
        </w:tabs>
        <w:ind w:left="2160" w:hanging="2160"/>
      </w:pPr>
      <w:rPr>
        <w:rFonts w:cs="Times New Roman" w:hint="default"/>
        <w:b w:val="0"/>
        <w:bCs w:val="0"/>
      </w:rPr>
    </w:lvl>
    <w:lvl w:ilvl="7">
      <w:start w:val="1"/>
      <w:numFmt w:val="decimal"/>
      <w:isLgl/>
      <w:lvlText w:val="%1.%2.%3.%4.%5.%6.%7.%8."/>
      <w:lvlJc w:val="left"/>
      <w:pPr>
        <w:tabs>
          <w:tab w:val="num" w:pos="2160"/>
        </w:tabs>
        <w:ind w:left="2160" w:hanging="2160"/>
      </w:pPr>
      <w:rPr>
        <w:rFonts w:cs="Times New Roman" w:hint="default"/>
        <w:b w:val="0"/>
        <w:bCs w:val="0"/>
      </w:rPr>
    </w:lvl>
    <w:lvl w:ilvl="8">
      <w:start w:val="1"/>
      <w:numFmt w:val="decimal"/>
      <w:isLgl/>
      <w:lvlText w:val="%1.%2.%3.%4.%5.%6.%7.%8.%9."/>
      <w:lvlJc w:val="left"/>
      <w:pPr>
        <w:tabs>
          <w:tab w:val="num" w:pos="2520"/>
        </w:tabs>
        <w:ind w:left="2520" w:hanging="2520"/>
      </w:pPr>
      <w:rPr>
        <w:rFonts w:cs="Times New Roman" w:hint="default"/>
        <w:b w:val="0"/>
        <w:bCs w:val="0"/>
      </w:rPr>
    </w:lvl>
  </w:abstractNum>
  <w:abstractNum w:abstractNumId="19">
    <w:nsid w:val="739F6694"/>
    <w:multiLevelType w:val="multilevel"/>
    <w:tmpl w:val="81180F5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55F0750"/>
    <w:multiLevelType w:val="hybridMultilevel"/>
    <w:tmpl w:val="7CC2C08A"/>
    <w:lvl w:ilvl="0" w:tplc="C8EEC7CC">
      <w:start w:val="1"/>
      <w:numFmt w:val="bullet"/>
      <w:lvlText w:val="-"/>
      <w:lvlJc w:val="left"/>
      <w:pPr>
        <w:tabs>
          <w:tab w:val="num" w:pos="480"/>
        </w:tabs>
        <w:ind w:left="480" w:hanging="360"/>
      </w:pPr>
      <w:rPr>
        <w:rFonts w:ascii="Times New Roman" w:eastAsia="Times New Roman" w:hAnsi="Times New Roman" w:hint="default"/>
      </w:rPr>
    </w:lvl>
    <w:lvl w:ilvl="1" w:tplc="04260003">
      <w:start w:val="1"/>
      <w:numFmt w:val="bullet"/>
      <w:lvlText w:val="o"/>
      <w:lvlJc w:val="left"/>
      <w:pPr>
        <w:tabs>
          <w:tab w:val="num" w:pos="1200"/>
        </w:tabs>
        <w:ind w:left="1200" w:hanging="360"/>
      </w:pPr>
      <w:rPr>
        <w:rFonts w:ascii="Courier New" w:hAnsi="Courier New" w:hint="default"/>
      </w:rPr>
    </w:lvl>
    <w:lvl w:ilvl="2" w:tplc="04260005">
      <w:start w:val="1"/>
      <w:numFmt w:val="bullet"/>
      <w:lvlText w:val=""/>
      <w:lvlJc w:val="left"/>
      <w:pPr>
        <w:tabs>
          <w:tab w:val="num" w:pos="1920"/>
        </w:tabs>
        <w:ind w:left="1920" w:hanging="360"/>
      </w:pPr>
      <w:rPr>
        <w:rFonts w:ascii="Wingdings" w:hAnsi="Wingdings" w:hint="default"/>
      </w:rPr>
    </w:lvl>
    <w:lvl w:ilvl="3" w:tplc="04260001">
      <w:start w:val="1"/>
      <w:numFmt w:val="bullet"/>
      <w:lvlText w:val=""/>
      <w:lvlJc w:val="left"/>
      <w:pPr>
        <w:tabs>
          <w:tab w:val="num" w:pos="2640"/>
        </w:tabs>
        <w:ind w:left="2640" w:hanging="360"/>
      </w:pPr>
      <w:rPr>
        <w:rFonts w:ascii="Symbol" w:hAnsi="Symbol" w:hint="default"/>
      </w:rPr>
    </w:lvl>
    <w:lvl w:ilvl="4" w:tplc="04260003">
      <w:start w:val="1"/>
      <w:numFmt w:val="bullet"/>
      <w:lvlText w:val="o"/>
      <w:lvlJc w:val="left"/>
      <w:pPr>
        <w:tabs>
          <w:tab w:val="num" w:pos="3360"/>
        </w:tabs>
        <w:ind w:left="3360" w:hanging="360"/>
      </w:pPr>
      <w:rPr>
        <w:rFonts w:ascii="Courier New" w:hAnsi="Courier New" w:hint="default"/>
      </w:rPr>
    </w:lvl>
    <w:lvl w:ilvl="5" w:tplc="04260005">
      <w:start w:val="1"/>
      <w:numFmt w:val="bullet"/>
      <w:lvlText w:val=""/>
      <w:lvlJc w:val="left"/>
      <w:pPr>
        <w:tabs>
          <w:tab w:val="num" w:pos="4080"/>
        </w:tabs>
        <w:ind w:left="4080" w:hanging="360"/>
      </w:pPr>
      <w:rPr>
        <w:rFonts w:ascii="Wingdings" w:hAnsi="Wingdings" w:hint="default"/>
      </w:rPr>
    </w:lvl>
    <w:lvl w:ilvl="6" w:tplc="04260001">
      <w:start w:val="1"/>
      <w:numFmt w:val="bullet"/>
      <w:lvlText w:val=""/>
      <w:lvlJc w:val="left"/>
      <w:pPr>
        <w:tabs>
          <w:tab w:val="num" w:pos="4800"/>
        </w:tabs>
        <w:ind w:left="4800" w:hanging="360"/>
      </w:pPr>
      <w:rPr>
        <w:rFonts w:ascii="Symbol" w:hAnsi="Symbol" w:hint="default"/>
      </w:rPr>
    </w:lvl>
    <w:lvl w:ilvl="7" w:tplc="04260003">
      <w:start w:val="1"/>
      <w:numFmt w:val="bullet"/>
      <w:lvlText w:val="o"/>
      <w:lvlJc w:val="left"/>
      <w:pPr>
        <w:tabs>
          <w:tab w:val="num" w:pos="5520"/>
        </w:tabs>
        <w:ind w:left="5520" w:hanging="360"/>
      </w:pPr>
      <w:rPr>
        <w:rFonts w:ascii="Courier New" w:hAnsi="Courier New" w:hint="default"/>
      </w:rPr>
    </w:lvl>
    <w:lvl w:ilvl="8" w:tplc="04260005">
      <w:start w:val="1"/>
      <w:numFmt w:val="bullet"/>
      <w:lvlText w:val=""/>
      <w:lvlJc w:val="left"/>
      <w:pPr>
        <w:tabs>
          <w:tab w:val="num" w:pos="6240"/>
        </w:tabs>
        <w:ind w:left="6240" w:hanging="360"/>
      </w:pPr>
      <w:rPr>
        <w:rFonts w:ascii="Wingdings" w:hAnsi="Wingdings" w:hint="default"/>
      </w:rPr>
    </w:lvl>
  </w:abstractNum>
  <w:abstractNum w:abstractNumId="21">
    <w:nsid w:val="79CF5E3B"/>
    <w:multiLevelType w:val="hybridMultilevel"/>
    <w:tmpl w:val="C362312C"/>
    <w:lvl w:ilvl="0" w:tplc="15A4866E">
      <w:start w:val="4"/>
      <w:numFmt w:val="decimal"/>
      <w:lvlText w:val="%1"/>
      <w:lvlJc w:val="left"/>
      <w:pPr>
        <w:tabs>
          <w:tab w:val="num" w:pos="435"/>
        </w:tabs>
        <w:ind w:left="435" w:hanging="360"/>
      </w:pPr>
      <w:rPr>
        <w:rFonts w:cs="Times New Roman" w:hint="default"/>
      </w:rPr>
    </w:lvl>
    <w:lvl w:ilvl="1" w:tplc="04260019">
      <w:start w:val="1"/>
      <w:numFmt w:val="lowerLetter"/>
      <w:lvlText w:val="%2."/>
      <w:lvlJc w:val="left"/>
      <w:pPr>
        <w:tabs>
          <w:tab w:val="num" w:pos="1155"/>
        </w:tabs>
        <w:ind w:left="1155" w:hanging="360"/>
      </w:pPr>
      <w:rPr>
        <w:rFonts w:cs="Times New Roman"/>
      </w:rPr>
    </w:lvl>
    <w:lvl w:ilvl="2" w:tplc="0426001B">
      <w:start w:val="1"/>
      <w:numFmt w:val="lowerRoman"/>
      <w:lvlText w:val="%3."/>
      <w:lvlJc w:val="right"/>
      <w:pPr>
        <w:tabs>
          <w:tab w:val="num" w:pos="1875"/>
        </w:tabs>
        <w:ind w:left="1875" w:hanging="180"/>
      </w:pPr>
      <w:rPr>
        <w:rFonts w:cs="Times New Roman"/>
      </w:rPr>
    </w:lvl>
    <w:lvl w:ilvl="3" w:tplc="0426000F">
      <w:start w:val="1"/>
      <w:numFmt w:val="decimal"/>
      <w:lvlText w:val="%4."/>
      <w:lvlJc w:val="left"/>
      <w:pPr>
        <w:tabs>
          <w:tab w:val="num" w:pos="2595"/>
        </w:tabs>
        <w:ind w:left="2595" w:hanging="360"/>
      </w:pPr>
      <w:rPr>
        <w:rFonts w:cs="Times New Roman"/>
      </w:rPr>
    </w:lvl>
    <w:lvl w:ilvl="4" w:tplc="04260019">
      <w:start w:val="1"/>
      <w:numFmt w:val="lowerLetter"/>
      <w:lvlText w:val="%5."/>
      <w:lvlJc w:val="left"/>
      <w:pPr>
        <w:tabs>
          <w:tab w:val="num" w:pos="3315"/>
        </w:tabs>
        <w:ind w:left="3315" w:hanging="360"/>
      </w:pPr>
      <w:rPr>
        <w:rFonts w:cs="Times New Roman"/>
      </w:rPr>
    </w:lvl>
    <w:lvl w:ilvl="5" w:tplc="0426001B">
      <w:start w:val="1"/>
      <w:numFmt w:val="lowerRoman"/>
      <w:lvlText w:val="%6."/>
      <w:lvlJc w:val="right"/>
      <w:pPr>
        <w:tabs>
          <w:tab w:val="num" w:pos="4035"/>
        </w:tabs>
        <w:ind w:left="4035" w:hanging="180"/>
      </w:pPr>
      <w:rPr>
        <w:rFonts w:cs="Times New Roman"/>
      </w:rPr>
    </w:lvl>
    <w:lvl w:ilvl="6" w:tplc="0426000F">
      <w:start w:val="1"/>
      <w:numFmt w:val="decimal"/>
      <w:lvlText w:val="%7."/>
      <w:lvlJc w:val="left"/>
      <w:pPr>
        <w:tabs>
          <w:tab w:val="num" w:pos="4755"/>
        </w:tabs>
        <w:ind w:left="4755" w:hanging="360"/>
      </w:pPr>
      <w:rPr>
        <w:rFonts w:cs="Times New Roman"/>
      </w:rPr>
    </w:lvl>
    <w:lvl w:ilvl="7" w:tplc="04260019">
      <w:start w:val="1"/>
      <w:numFmt w:val="lowerLetter"/>
      <w:lvlText w:val="%8."/>
      <w:lvlJc w:val="left"/>
      <w:pPr>
        <w:tabs>
          <w:tab w:val="num" w:pos="5475"/>
        </w:tabs>
        <w:ind w:left="5475" w:hanging="360"/>
      </w:pPr>
      <w:rPr>
        <w:rFonts w:cs="Times New Roman"/>
      </w:rPr>
    </w:lvl>
    <w:lvl w:ilvl="8" w:tplc="0426001B">
      <w:start w:val="1"/>
      <w:numFmt w:val="lowerRoman"/>
      <w:lvlText w:val="%9."/>
      <w:lvlJc w:val="right"/>
      <w:pPr>
        <w:tabs>
          <w:tab w:val="num" w:pos="6195"/>
        </w:tabs>
        <w:ind w:left="6195" w:hanging="180"/>
      </w:pPr>
      <w:rPr>
        <w:rFonts w:cs="Times New Roman"/>
      </w:rPr>
    </w:lvl>
  </w:abstractNum>
  <w:abstractNum w:abstractNumId="22">
    <w:nsid w:val="7D8C4086"/>
    <w:multiLevelType w:val="hybridMultilevel"/>
    <w:tmpl w:val="D9507842"/>
    <w:lvl w:ilvl="0" w:tplc="DFEAA22C">
      <w:start w:val="1"/>
      <w:numFmt w:val="bullet"/>
      <w:lvlText w:val="-"/>
      <w:lvlJc w:val="left"/>
      <w:pPr>
        <w:ind w:left="720" w:hanging="360"/>
      </w:pPr>
      <w:rPr>
        <w:rFonts w:ascii="Times New Roman" w:eastAsia="Times New Roman" w:hAnsi="Times New Roman" w:hint="default"/>
        <w:color w:val="auto"/>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7"/>
  </w:num>
  <w:num w:numId="5">
    <w:abstractNumId w:val="0"/>
  </w:num>
  <w:num w:numId="6">
    <w:abstractNumId w:val="5"/>
  </w:num>
  <w:num w:numId="7">
    <w:abstractNumId w:val="8"/>
  </w:num>
  <w:num w:numId="8">
    <w:abstractNumId w:val="22"/>
  </w:num>
  <w:num w:numId="9">
    <w:abstractNumId w:val="14"/>
  </w:num>
  <w:num w:numId="10">
    <w:abstractNumId w:val="13"/>
  </w:num>
  <w:num w:numId="11">
    <w:abstractNumId w:val="3"/>
  </w:num>
  <w:num w:numId="12">
    <w:abstractNumId w:val="2"/>
  </w:num>
  <w:num w:numId="13">
    <w:abstractNumId w:val="11"/>
  </w:num>
  <w:num w:numId="14">
    <w:abstractNumId w:val="1"/>
  </w:num>
  <w:num w:numId="15">
    <w:abstractNumId w:val="4"/>
  </w:num>
  <w:num w:numId="16">
    <w:abstractNumId w:val="15"/>
  </w:num>
  <w:num w:numId="17">
    <w:abstractNumId w:val="20"/>
  </w:num>
  <w:num w:numId="18">
    <w:abstractNumId w:val="12"/>
  </w:num>
  <w:num w:numId="19">
    <w:abstractNumId w:val="6"/>
  </w:num>
  <w:num w:numId="20">
    <w:abstractNumId w:val="21"/>
  </w:num>
  <w:num w:numId="21">
    <w:abstractNumId w:val="19"/>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394"/>
    <w:rsid w:val="00032834"/>
    <w:rsid w:val="000377C3"/>
    <w:rsid w:val="0005488F"/>
    <w:rsid w:val="0007031C"/>
    <w:rsid w:val="000768AE"/>
    <w:rsid w:val="00077679"/>
    <w:rsid w:val="000A1CFD"/>
    <w:rsid w:val="000A3C84"/>
    <w:rsid w:val="000A63A5"/>
    <w:rsid w:val="000A7F9F"/>
    <w:rsid w:val="000C4D9D"/>
    <w:rsid w:val="000E7C1E"/>
    <w:rsid w:val="000F412B"/>
    <w:rsid w:val="00111C73"/>
    <w:rsid w:val="00117179"/>
    <w:rsid w:val="00125581"/>
    <w:rsid w:val="00141DDD"/>
    <w:rsid w:val="00144BD8"/>
    <w:rsid w:val="00163A76"/>
    <w:rsid w:val="00173C2D"/>
    <w:rsid w:val="0017622A"/>
    <w:rsid w:val="00185C88"/>
    <w:rsid w:val="001943D4"/>
    <w:rsid w:val="001B373E"/>
    <w:rsid w:val="001B5759"/>
    <w:rsid w:val="001B5AFF"/>
    <w:rsid w:val="001C01DD"/>
    <w:rsid w:val="002104F0"/>
    <w:rsid w:val="00213571"/>
    <w:rsid w:val="00232C5E"/>
    <w:rsid w:val="0023475D"/>
    <w:rsid w:val="00237923"/>
    <w:rsid w:val="00240621"/>
    <w:rsid w:val="00241F0D"/>
    <w:rsid w:val="00243583"/>
    <w:rsid w:val="00273197"/>
    <w:rsid w:val="0028076F"/>
    <w:rsid w:val="00297B5F"/>
    <w:rsid w:val="002B5BC9"/>
    <w:rsid w:val="002D35DD"/>
    <w:rsid w:val="002E0C1D"/>
    <w:rsid w:val="002E26EA"/>
    <w:rsid w:val="002E313B"/>
    <w:rsid w:val="002E6ADF"/>
    <w:rsid w:val="002F2AEE"/>
    <w:rsid w:val="00301B20"/>
    <w:rsid w:val="003123AF"/>
    <w:rsid w:val="00315AF1"/>
    <w:rsid w:val="00321E78"/>
    <w:rsid w:val="0032380B"/>
    <w:rsid w:val="00327407"/>
    <w:rsid w:val="0034087C"/>
    <w:rsid w:val="003451B0"/>
    <w:rsid w:val="003648A1"/>
    <w:rsid w:val="00372533"/>
    <w:rsid w:val="00390144"/>
    <w:rsid w:val="0039666A"/>
    <w:rsid w:val="00396A08"/>
    <w:rsid w:val="003B673F"/>
    <w:rsid w:val="003D0AA2"/>
    <w:rsid w:val="003E2259"/>
    <w:rsid w:val="003E47E7"/>
    <w:rsid w:val="003F460A"/>
    <w:rsid w:val="003F46DA"/>
    <w:rsid w:val="00400885"/>
    <w:rsid w:val="0041005F"/>
    <w:rsid w:val="00411ADF"/>
    <w:rsid w:val="00411CCE"/>
    <w:rsid w:val="00414378"/>
    <w:rsid w:val="0042375C"/>
    <w:rsid w:val="00427D42"/>
    <w:rsid w:val="00430C2C"/>
    <w:rsid w:val="0043548A"/>
    <w:rsid w:val="00442380"/>
    <w:rsid w:val="00452B03"/>
    <w:rsid w:val="004641C2"/>
    <w:rsid w:val="004665C2"/>
    <w:rsid w:val="004672B6"/>
    <w:rsid w:val="0047101E"/>
    <w:rsid w:val="00471ADD"/>
    <w:rsid w:val="00477F09"/>
    <w:rsid w:val="00482EA7"/>
    <w:rsid w:val="00496978"/>
    <w:rsid w:val="004A7029"/>
    <w:rsid w:val="004C772A"/>
    <w:rsid w:val="004D2BD3"/>
    <w:rsid w:val="004E6712"/>
    <w:rsid w:val="004F7A44"/>
    <w:rsid w:val="00507AD6"/>
    <w:rsid w:val="00511E54"/>
    <w:rsid w:val="00523AC9"/>
    <w:rsid w:val="0052705A"/>
    <w:rsid w:val="005330FD"/>
    <w:rsid w:val="00552EF6"/>
    <w:rsid w:val="0055441A"/>
    <w:rsid w:val="00554473"/>
    <w:rsid w:val="00554D44"/>
    <w:rsid w:val="005644D1"/>
    <w:rsid w:val="005812CC"/>
    <w:rsid w:val="00583BEF"/>
    <w:rsid w:val="005A2AB7"/>
    <w:rsid w:val="005A35E4"/>
    <w:rsid w:val="005A6CD1"/>
    <w:rsid w:val="005B1CC8"/>
    <w:rsid w:val="005B247F"/>
    <w:rsid w:val="005D14B1"/>
    <w:rsid w:val="005D22E2"/>
    <w:rsid w:val="005D3C6E"/>
    <w:rsid w:val="005E0A43"/>
    <w:rsid w:val="005E35DB"/>
    <w:rsid w:val="005F5AE4"/>
    <w:rsid w:val="00604C5E"/>
    <w:rsid w:val="00637F05"/>
    <w:rsid w:val="006541EA"/>
    <w:rsid w:val="00654CB5"/>
    <w:rsid w:val="00670C75"/>
    <w:rsid w:val="00676056"/>
    <w:rsid w:val="006763EF"/>
    <w:rsid w:val="00691EF6"/>
    <w:rsid w:val="00692649"/>
    <w:rsid w:val="00694FC2"/>
    <w:rsid w:val="006C265A"/>
    <w:rsid w:val="006D010B"/>
    <w:rsid w:val="006D0671"/>
    <w:rsid w:val="006D47CE"/>
    <w:rsid w:val="006E22E8"/>
    <w:rsid w:val="006F0F20"/>
    <w:rsid w:val="006F12A1"/>
    <w:rsid w:val="006F1F4D"/>
    <w:rsid w:val="006F7A80"/>
    <w:rsid w:val="007063A0"/>
    <w:rsid w:val="007116FE"/>
    <w:rsid w:val="00721DBB"/>
    <w:rsid w:val="00730EA6"/>
    <w:rsid w:val="00744970"/>
    <w:rsid w:val="007520C0"/>
    <w:rsid w:val="00765D68"/>
    <w:rsid w:val="007703BC"/>
    <w:rsid w:val="0078062F"/>
    <w:rsid w:val="00784B25"/>
    <w:rsid w:val="00784E42"/>
    <w:rsid w:val="00786370"/>
    <w:rsid w:val="007907C9"/>
    <w:rsid w:val="007927AA"/>
    <w:rsid w:val="00796899"/>
    <w:rsid w:val="007C1EF7"/>
    <w:rsid w:val="007C59F8"/>
    <w:rsid w:val="007D2419"/>
    <w:rsid w:val="007D46AA"/>
    <w:rsid w:val="007F55F8"/>
    <w:rsid w:val="00800E9A"/>
    <w:rsid w:val="00803250"/>
    <w:rsid w:val="00804B2A"/>
    <w:rsid w:val="008150BC"/>
    <w:rsid w:val="00832116"/>
    <w:rsid w:val="00832C7C"/>
    <w:rsid w:val="00853518"/>
    <w:rsid w:val="00865833"/>
    <w:rsid w:val="0087030D"/>
    <w:rsid w:val="00872BEE"/>
    <w:rsid w:val="0088421E"/>
    <w:rsid w:val="00885BA8"/>
    <w:rsid w:val="00886C3A"/>
    <w:rsid w:val="00886FD8"/>
    <w:rsid w:val="00890966"/>
    <w:rsid w:val="00892CC9"/>
    <w:rsid w:val="00896D98"/>
    <w:rsid w:val="0089754E"/>
    <w:rsid w:val="008B1175"/>
    <w:rsid w:val="008C4F7F"/>
    <w:rsid w:val="008C5A86"/>
    <w:rsid w:val="008E369F"/>
    <w:rsid w:val="008E3A92"/>
    <w:rsid w:val="008E514D"/>
    <w:rsid w:val="008F4CCA"/>
    <w:rsid w:val="008F70D8"/>
    <w:rsid w:val="00902A11"/>
    <w:rsid w:val="00911F5C"/>
    <w:rsid w:val="00912604"/>
    <w:rsid w:val="00913937"/>
    <w:rsid w:val="00922780"/>
    <w:rsid w:val="009258D8"/>
    <w:rsid w:val="009313B1"/>
    <w:rsid w:val="0093217A"/>
    <w:rsid w:val="00932EC7"/>
    <w:rsid w:val="00934177"/>
    <w:rsid w:val="0093561C"/>
    <w:rsid w:val="00947E59"/>
    <w:rsid w:val="00963731"/>
    <w:rsid w:val="0097001D"/>
    <w:rsid w:val="00975C7F"/>
    <w:rsid w:val="009849E5"/>
    <w:rsid w:val="009913AC"/>
    <w:rsid w:val="0099790D"/>
    <w:rsid w:val="009B2D7B"/>
    <w:rsid w:val="009C4FA3"/>
    <w:rsid w:val="009D57D7"/>
    <w:rsid w:val="009E70B6"/>
    <w:rsid w:val="00A25C34"/>
    <w:rsid w:val="00A44C0C"/>
    <w:rsid w:val="00A46A0C"/>
    <w:rsid w:val="00A52BA1"/>
    <w:rsid w:val="00A56786"/>
    <w:rsid w:val="00A80CCA"/>
    <w:rsid w:val="00A926B3"/>
    <w:rsid w:val="00AB0976"/>
    <w:rsid w:val="00AB306C"/>
    <w:rsid w:val="00AB3A92"/>
    <w:rsid w:val="00AB68DD"/>
    <w:rsid w:val="00AC0E6B"/>
    <w:rsid w:val="00AC1FE7"/>
    <w:rsid w:val="00AD1127"/>
    <w:rsid w:val="00AF43CF"/>
    <w:rsid w:val="00B01AD7"/>
    <w:rsid w:val="00B27E56"/>
    <w:rsid w:val="00B3150B"/>
    <w:rsid w:val="00B35A2C"/>
    <w:rsid w:val="00B4353F"/>
    <w:rsid w:val="00B5625D"/>
    <w:rsid w:val="00B627FF"/>
    <w:rsid w:val="00B779DC"/>
    <w:rsid w:val="00B809D3"/>
    <w:rsid w:val="00B909F9"/>
    <w:rsid w:val="00B90E6F"/>
    <w:rsid w:val="00BA1685"/>
    <w:rsid w:val="00BB2AA1"/>
    <w:rsid w:val="00BB3DF0"/>
    <w:rsid w:val="00BB6F90"/>
    <w:rsid w:val="00BE0ADA"/>
    <w:rsid w:val="00BF2B2E"/>
    <w:rsid w:val="00C04925"/>
    <w:rsid w:val="00C07EE4"/>
    <w:rsid w:val="00C25E27"/>
    <w:rsid w:val="00C409F6"/>
    <w:rsid w:val="00C44145"/>
    <w:rsid w:val="00C50403"/>
    <w:rsid w:val="00C52DA9"/>
    <w:rsid w:val="00C621CE"/>
    <w:rsid w:val="00C62EEB"/>
    <w:rsid w:val="00C82E6C"/>
    <w:rsid w:val="00C91D32"/>
    <w:rsid w:val="00C9499E"/>
    <w:rsid w:val="00C97E0B"/>
    <w:rsid w:val="00CA5E57"/>
    <w:rsid w:val="00CC3B36"/>
    <w:rsid w:val="00CE4395"/>
    <w:rsid w:val="00CE6791"/>
    <w:rsid w:val="00CF1A3E"/>
    <w:rsid w:val="00CF66EA"/>
    <w:rsid w:val="00D02907"/>
    <w:rsid w:val="00D2390C"/>
    <w:rsid w:val="00D33435"/>
    <w:rsid w:val="00D40F67"/>
    <w:rsid w:val="00D47FF3"/>
    <w:rsid w:val="00D551E7"/>
    <w:rsid w:val="00D555AD"/>
    <w:rsid w:val="00D66DBC"/>
    <w:rsid w:val="00D67240"/>
    <w:rsid w:val="00D72780"/>
    <w:rsid w:val="00D7395E"/>
    <w:rsid w:val="00D85394"/>
    <w:rsid w:val="00D944AD"/>
    <w:rsid w:val="00DA09A3"/>
    <w:rsid w:val="00DA64C6"/>
    <w:rsid w:val="00DC1144"/>
    <w:rsid w:val="00DC2751"/>
    <w:rsid w:val="00DC43DD"/>
    <w:rsid w:val="00DD3B8B"/>
    <w:rsid w:val="00DD6E7C"/>
    <w:rsid w:val="00DE0E8B"/>
    <w:rsid w:val="00DE3CE6"/>
    <w:rsid w:val="00DE3EB9"/>
    <w:rsid w:val="00DE7494"/>
    <w:rsid w:val="00DE7659"/>
    <w:rsid w:val="00E02B7F"/>
    <w:rsid w:val="00E27E30"/>
    <w:rsid w:val="00E3362D"/>
    <w:rsid w:val="00E353A0"/>
    <w:rsid w:val="00E35D89"/>
    <w:rsid w:val="00E37442"/>
    <w:rsid w:val="00E42469"/>
    <w:rsid w:val="00E426B7"/>
    <w:rsid w:val="00E6718A"/>
    <w:rsid w:val="00EA5205"/>
    <w:rsid w:val="00EB692C"/>
    <w:rsid w:val="00EC3FAF"/>
    <w:rsid w:val="00EC6ABA"/>
    <w:rsid w:val="00EE2B9A"/>
    <w:rsid w:val="00EE2D8B"/>
    <w:rsid w:val="00EF2ACF"/>
    <w:rsid w:val="00F0273E"/>
    <w:rsid w:val="00F24887"/>
    <w:rsid w:val="00F27AC6"/>
    <w:rsid w:val="00F27D49"/>
    <w:rsid w:val="00F326B2"/>
    <w:rsid w:val="00F53B4E"/>
    <w:rsid w:val="00F53FD0"/>
    <w:rsid w:val="00F60C66"/>
    <w:rsid w:val="00F619D0"/>
    <w:rsid w:val="00F72C4D"/>
    <w:rsid w:val="00F824CB"/>
    <w:rsid w:val="00F828CF"/>
    <w:rsid w:val="00F917BC"/>
    <w:rsid w:val="00F97066"/>
    <w:rsid w:val="00FA2506"/>
    <w:rsid w:val="00FA49B0"/>
    <w:rsid w:val="00FA783F"/>
    <w:rsid w:val="00FE4D19"/>
    <w:rsid w:val="00FE5213"/>
    <w:rsid w:val="00FE5E4B"/>
    <w:rsid w:val="00FF152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D8"/>
    <w:pPr>
      <w:spacing w:after="200" w:line="276" w:lineRule="auto"/>
    </w:pPr>
    <w:rPr>
      <w:rFonts w:cs="Calibri"/>
      <w:lang w:eastAsia="en-US"/>
    </w:rPr>
  </w:style>
  <w:style w:type="paragraph" w:styleId="Heading1">
    <w:name w:val="heading 1"/>
    <w:basedOn w:val="Normal"/>
    <w:next w:val="Normal"/>
    <w:link w:val="Heading1Char"/>
    <w:uiPriority w:val="99"/>
    <w:qFormat/>
    <w:rsid w:val="00D85394"/>
    <w:pPr>
      <w:keepNext/>
      <w:tabs>
        <w:tab w:val="left" w:pos="284"/>
      </w:tabs>
      <w:spacing w:after="0" w:line="240" w:lineRule="auto"/>
      <w:jc w:val="center"/>
      <w:outlineLvl w:val="0"/>
    </w:pPr>
    <w:rPr>
      <w:rFonts w:ascii="Times New Roman" w:eastAsia="Times New Roman" w:hAnsi="Times New Roman" w:cs="Times New Roman"/>
      <w:b/>
      <w:bCs/>
      <w:caps/>
      <w:sz w:val="24"/>
      <w:szCs w:val="24"/>
    </w:rPr>
  </w:style>
  <w:style w:type="paragraph" w:styleId="Heading2">
    <w:name w:val="heading 2"/>
    <w:basedOn w:val="Normal"/>
    <w:next w:val="Normal"/>
    <w:link w:val="Heading2Char"/>
    <w:uiPriority w:val="99"/>
    <w:qFormat/>
    <w:rsid w:val="00D85394"/>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9"/>
    <w:qFormat/>
    <w:rsid w:val="00D85394"/>
    <w:pPr>
      <w:keepNext/>
      <w:numPr>
        <w:numId w:val="2"/>
      </w:numPr>
      <w:spacing w:after="0" w:line="240" w:lineRule="auto"/>
      <w:jc w:val="center"/>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9"/>
    <w:qFormat/>
    <w:rsid w:val="00D85394"/>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D85394"/>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D85394"/>
    <w:pPr>
      <w:keepNext/>
      <w:spacing w:after="0" w:line="240" w:lineRule="auto"/>
      <w:ind w:left="285"/>
      <w:jc w:val="center"/>
      <w:outlineLvl w:val="5"/>
    </w:pPr>
    <w:rPr>
      <w:rFonts w:ascii="Times New Roman" w:eastAsia="Times New Roman" w:hAnsi="Times New Roman" w:cs="Times New Roman"/>
      <w:b/>
      <w:bCs/>
      <w:sz w:val="26"/>
      <w:szCs w:val="26"/>
    </w:rPr>
  </w:style>
  <w:style w:type="paragraph" w:styleId="Heading7">
    <w:name w:val="heading 7"/>
    <w:basedOn w:val="Normal"/>
    <w:next w:val="Normal"/>
    <w:link w:val="Heading7Char"/>
    <w:uiPriority w:val="99"/>
    <w:qFormat/>
    <w:rsid w:val="00D85394"/>
    <w:pPr>
      <w:keepNext/>
      <w:spacing w:after="0" w:line="240" w:lineRule="auto"/>
      <w:jc w:val="center"/>
      <w:outlineLvl w:val="6"/>
    </w:pPr>
    <w:rPr>
      <w:rFonts w:ascii="Times New Roman" w:eastAsia="Times New Roman" w:hAnsi="Times New Roman" w:cs="Times New Roman"/>
      <w:b/>
      <w:bCs/>
      <w:sz w:val="28"/>
      <w:szCs w:val="28"/>
    </w:rPr>
  </w:style>
  <w:style w:type="paragraph" w:styleId="Heading8">
    <w:name w:val="heading 8"/>
    <w:basedOn w:val="Normal"/>
    <w:next w:val="Normal"/>
    <w:link w:val="Heading8Char"/>
    <w:uiPriority w:val="99"/>
    <w:qFormat/>
    <w:rsid w:val="00D85394"/>
    <w:pPr>
      <w:keepNext/>
      <w:spacing w:after="0" w:line="240" w:lineRule="auto"/>
      <w:jc w:val="center"/>
      <w:outlineLvl w:val="7"/>
    </w:pPr>
    <w:rPr>
      <w:rFonts w:ascii="Times New Roman" w:eastAsia="Times New Roman" w:hAnsi="Times New Roman" w:cs="Times New Roman"/>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394"/>
    <w:rPr>
      <w:rFonts w:ascii="Times New Roman" w:hAnsi="Times New Roman" w:cs="Times New Roman"/>
      <w:b/>
      <w:bCs/>
      <w:caps/>
      <w:sz w:val="20"/>
      <w:szCs w:val="20"/>
    </w:rPr>
  </w:style>
  <w:style w:type="character" w:customStyle="1" w:styleId="Heading2Char">
    <w:name w:val="Heading 2 Char"/>
    <w:basedOn w:val="DefaultParagraphFont"/>
    <w:link w:val="Heading2"/>
    <w:uiPriority w:val="99"/>
    <w:locked/>
    <w:rsid w:val="00D85394"/>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D85394"/>
    <w:rPr>
      <w:rFonts w:ascii="Times New Roman" w:hAnsi="Times New Roman" w:cs="Times New Roman"/>
      <w:b/>
      <w:bCs/>
      <w:sz w:val="20"/>
      <w:szCs w:val="20"/>
    </w:rPr>
  </w:style>
  <w:style w:type="character" w:customStyle="1" w:styleId="Heading4Char">
    <w:name w:val="Heading 4 Char"/>
    <w:basedOn w:val="DefaultParagraphFont"/>
    <w:link w:val="Heading4"/>
    <w:uiPriority w:val="99"/>
    <w:locked/>
    <w:rsid w:val="00D85394"/>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D85394"/>
    <w:rPr>
      <w:rFonts w:ascii="Times New Roman" w:hAnsi="Times New Roman" w:cs="Times New Roman"/>
      <w:b/>
      <w:bCs/>
      <w:i/>
      <w:iCs/>
      <w:sz w:val="26"/>
      <w:szCs w:val="26"/>
      <w:lang w:val="en-GB"/>
    </w:rPr>
  </w:style>
  <w:style w:type="character" w:customStyle="1" w:styleId="Heading6Char">
    <w:name w:val="Heading 6 Char"/>
    <w:basedOn w:val="DefaultParagraphFont"/>
    <w:link w:val="Heading6"/>
    <w:uiPriority w:val="99"/>
    <w:locked/>
    <w:rsid w:val="00D85394"/>
    <w:rPr>
      <w:rFonts w:ascii="Times New Roman" w:hAnsi="Times New Roman" w:cs="Times New Roman"/>
      <w:b/>
      <w:bCs/>
      <w:sz w:val="20"/>
      <w:szCs w:val="20"/>
    </w:rPr>
  </w:style>
  <w:style w:type="character" w:customStyle="1" w:styleId="Heading7Char">
    <w:name w:val="Heading 7 Char"/>
    <w:basedOn w:val="DefaultParagraphFont"/>
    <w:link w:val="Heading7"/>
    <w:uiPriority w:val="99"/>
    <w:locked/>
    <w:rsid w:val="00D85394"/>
    <w:rPr>
      <w:rFonts w:ascii="Times New Roman" w:hAnsi="Times New Roman" w:cs="Times New Roman"/>
      <w:b/>
      <w:bCs/>
      <w:sz w:val="20"/>
      <w:szCs w:val="20"/>
    </w:rPr>
  </w:style>
  <w:style w:type="character" w:customStyle="1" w:styleId="Heading8Char">
    <w:name w:val="Heading 8 Char"/>
    <w:basedOn w:val="DefaultParagraphFont"/>
    <w:link w:val="Heading8"/>
    <w:uiPriority w:val="99"/>
    <w:locked/>
    <w:rsid w:val="00D85394"/>
    <w:rPr>
      <w:rFonts w:ascii="Times New Roman" w:hAnsi="Times New Roman" w:cs="Times New Roman"/>
      <w:sz w:val="24"/>
      <w:szCs w:val="24"/>
    </w:rPr>
  </w:style>
  <w:style w:type="paragraph" w:styleId="Header">
    <w:name w:val="header"/>
    <w:basedOn w:val="Normal"/>
    <w:link w:val="Head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locked/>
    <w:rsid w:val="00D85394"/>
    <w:rPr>
      <w:rFonts w:ascii="Times New Roman" w:hAnsi="Times New Roman" w:cs="Times New Roman"/>
      <w:sz w:val="24"/>
      <w:szCs w:val="24"/>
      <w:lang w:val="en-GB"/>
    </w:rPr>
  </w:style>
  <w:style w:type="paragraph" w:styleId="TOC1">
    <w:name w:val="toc 1"/>
    <w:basedOn w:val="Normal"/>
    <w:next w:val="Normal"/>
    <w:autoRedefine/>
    <w:uiPriority w:val="99"/>
    <w:semiHidden/>
    <w:rsid w:val="00D85394"/>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Normal"/>
    <w:link w:val="naisfChar"/>
    <w:uiPriority w:val="99"/>
    <w:rsid w:val="00D85394"/>
    <w:pPr>
      <w:spacing w:before="100" w:after="100" w:line="240" w:lineRule="auto"/>
      <w:jc w:val="both"/>
    </w:pPr>
    <w:rPr>
      <w:rFonts w:ascii="Times New Roman" w:hAnsi="Times New Roman" w:cs="Times New Roman"/>
      <w:sz w:val="24"/>
      <w:szCs w:val="20"/>
      <w:lang w:val="en-GB"/>
    </w:rPr>
  </w:style>
  <w:style w:type="paragraph" w:styleId="BodyTextIndent">
    <w:name w:val="Body Text Indent"/>
    <w:basedOn w:val="Normal"/>
    <w:link w:val="BodyTextIndentChar"/>
    <w:uiPriority w:val="99"/>
    <w:rsid w:val="00D85394"/>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D85394"/>
    <w:rPr>
      <w:rFonts w:ascii="Times New Roman" w:hAnsi="Times New Roman" w:cs="Times New Roman"/>
      <w:sz w:val="24"/>
      <w:szCs w:val="24"/>
    </w:rPr>
  </w:style>
  <w:style w:type="paragraph" w:styleId="Footer">
    <w:name w:val="footer"/>
    <w:basedOn w:val="Normal"/>
    <w:link w:val="Foot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locked/>
    <w:rsid w:val="00D85394"/>
    <w:rPr>
      <w:rFonts w:ascii="Times New Roman" w:hAnsi="Times New Roman" w:cs="Times New Roman"/>
      <w:sz w:val="24"/>
      <w:szCs w:val="24"/>
      <w:lang w:val="en-GB"/>
    </w:rPr>
  </w:style>
  <w:style w:type="character" w:styleId="Hyperlink">
    <w:name w:val="Hyperlink"/>
    <w:basedOn w:val="DefaultParagraphFont"/>
    <w:uiPriority w:val="99"/>
    <w:rsid w:val="00D85394"/>
    <w:rPr>
      <w:rFonts w:cs="Times New Roman"/>
      <w:color w:val="0000FF"/>
      <w:u w:val="single"/>
    </w:rPr>
  </w:style>
  <w:style w:type="paragraph" w:styleId="BodyText">
    <w:name w:val="Body Text"/>
    <w:basedOn w:val="Normal"/>
    <w:link w:val="BodyTextChar"/>
    <w:uiPriority w:val="99"/>
    <w:rsid w:val="00D8539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locked/>
    <w:rsid w:val="00D85394"/>
    <w:rPr>
      <w:rFonts w:ascii="Times New Roman" w:hAnsi="Times New Roman" w:cs="Times New Roman"/>
      <w:sz w:val="24"/>
      <w:szCs w:val="24"/>
      <w:lang w:val="en-GB"/>
    </w:rPr>
  </w:style>
  <w:style w:type="paragraph" w:styleId="CommentText">
    <w:name w:val="annotation text"/>
    <w:basedOn w:val="Normal"/>
    <w:link w:val="CommentTextChar"/>
    <w:uiPriority w:val="99"/>
    <w:semiHidden/>
    <w:rsid w:val="00D8539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locked/>
    <w:rsid w:val="00D85394"/>
    <w:rPr>
      <w:rFonts w:ascii="Times New Roman" w:hAnsi="Times New Roman" w:cs="Times New Roman"/>
      <w:sz w:val="20"/>
      <w:szCs w:val="20"/>
      <w:lang w:val="en-GB"/>
    </w:rPr>
  </w:style>
  <w:style w:type="paragraph" w:styleId="BodyText2">
    <w:name w:val="Body Text 2"/>
    <w:basedOn w:val="Normal"/>
    <w:link w:val="BodyText2Char"/>
    <w:uiPriority w:val="99"/>
    <w:rsid w:val="00D85394"/>
    <w:pPr>
      <w:spacing w:after="0" w:line="240" w:lineRule="auto"/>
      <w:jc w:val="center"/>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uiPriority w:val="99"/>
    <w:locked/>
    <w:rsid w:val="00D85394"/>
    <w:rPr>
      <w:rFonts w:ascii="Times New Roman" w:hAnsi="Times New Roman" w:cs="Times New Roman"/>
      <w:i/>
      <w:iCs/>
      <w:sz w:val="20"/>
      <w:szCs w:val="20"/>
    </w:rPr>
  </w:style>
  <w:style w:type="character" w:styleId="PageNumber">
    <w:name w:val="page number"/>
    <w:basedOn w:val="DefaultParagraphFont"/>
    <w:uiPriority w:val="99"/>
    <w:rsid w:val="00D85394"/>
    <w:rPr>
      <w:rFonts w:cs="Times New Roman"/>
    </w:rPr>
  </w:style>
  <w:style w:type="paragraph" w:customStyle="1" w:styleId="adres">
    <w:name w:val="adres"/>
    <w:uiPriority w:val="99"/>
    <w:rsid w:val="00D85394"/>
    <w:rPr>
      <w:rFonts w:ascii="Times New Roman" w:eastAsia="Times New Roman" w:hAnsi="Times New Roman"/>
      <w:lang w:val="nl-NL" w:eastAsia="nl-NL"/>
    </w:rPr>
  </w:style>
  <w:style w:type="table" w:styleId="TableGrid">
    <w:name w:val="Table Grid"/>
    <w:basedOn w:val="TableNormal"/>
    <w:uiPriority w:val="99"/>
    <w:rsid w:val="00D8539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D85394"/>
    <w:pPr>
      <w:spacing w:after="0" w:line="240" w:lineRule="auto"/>
      <w:jc w:val="center"/>
    </w:pPr>
    <w:rPr>
      <w:rFonts w:ascii="Times New Roman" w:eastAsia="Times New Roman" w:hAnsi="Times New Roman" w:cs="Times New Roman"/>
      <w:i/>
      <w:iCs/>
      <w:sz w:val="28"/>
      <w:szCs w:val="28"/>
    </w:rPr>
  </w:style>
  <w:style w:type="character" w:customStyle="1" w:styleId="TitleChar">
    <w:name w:val="Title Char"/>
    <w:basedOn w:val="DefaultParagraphFont"/>
    <w:link w:val="Title"/>
    <w:uiPriority w:val="99"/>
    <w:locked/>
    <w:rsid w:val="00D85394"/>
    <w:rPr>
      <w:rFonts w:ascii="Times New Roman" w:hAnsi="Times New Roman" w:cs="Times New Roman"/>
      <w:i/>
      <w:iCs/>
      <w:sz w:val="24"/>
      <w:szCs w:val="24"/>
    </w:rPr>
  </w:style>
  <w:style w:type="paragraph" w:styleId="BodyText3">
    <w:name w:val="Body Text 3"/>
    <w:basedOn w:val="Normal"/>
    <w:link w:val="BodyText3Char"/>
    <w:uiPriority w:val="99"/>
    <w:rsid w:val="00D85394"/>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locked/>
    <w:rsid w:val="00D85394"/>
    <w:rPr>
      <w:rFonts w:ascii="Times New Roman" w:hAnsi="Times New Roman" w:cs="Times New Roman"/>
      <w:sz w:val="16"/>
      <w:szCs w:val="16"/>
      <w:lang w:val="en-GB"/>
    </w:rPr>
  </w:style>
  <w:style w:type="paragraph" w:styleId="BodyTextIndent2">
    <w:name w:val="Body Text Indent 2"/>
    <w:basedOn w:val="Normal"/>
    <w:link w:val="BodyTextIndent2Char"/>
    <w:uiPriority w:val="99"/>
    <w:rsid w:val="00D85394"/>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locked/>
    <w:rsid w:val="00D85394"/>
    <w:rPr>
      <w:rFonts w:ascii="Times New Roman" w:hAnsi="Times New Roman" w:cs="Times New Roman"/>
      <w:sz w:val="24"/>
      <w:szCs w:val="24"/>
      <w:lang w:val="en-GB"/>
    </w:rPr>
  </w:style>
  <w:style w:type="paragraph" w:styleId="Subtitle">
    <w:name w:val="Subtitle"/>
    <w:basedOn w:val="Normal"/>
    <w:link w:val="SubtitleChar"/>
    <w:uiPriority w:val="99"/>
    <w:qFormat/>
    <w:rsid w:val="00D85394"/>
    <w:pPr>
      <w:spacing w:after="0" w:line="240" w:lineRule="auto"/>
      <w:jc w:val="center"/>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99"/>
    <w:locked/>
    <w:rsid w:val="00D85394"/>
    <w:rPr>
      <w:rFonts w:ascii="Times New Roman" w:hAnsi="Times New Roman" w:cs="Times New Roman"/>
      <w:sz w:val="20"/>
      <w:szCs w:val="20"/>
    </w:rPr>
  </w:style>
  <w:style w:type="paragraph" w:styleId="BodyTextIndent3">
    <w:name w:val="Body Text Indent 3"/>
    <w:basedOn w:val="Normal"/>
    <w:link w:val="BodyTextIndent3Char"/>
    <w:uiPriority w:val="99"/>
    <w:rsid w:val="00D85394"/>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locked/>
    <w:rsid w:val="00D85394"/>
    <w:rPr>
      <w:rFonts w:ascii="Times New Roman" w:hAnsi="Times New Roman" w:cs="Times New Roman"/>
      <w:sz w:val="16"/>
      <w:szCs w:val="16"/>
      <w:lang w:val="en-GB"/>
    </w:rPr>
  </w:style>
  <w:style w:type="paragraph" w:customStyle="1" w:styleId="Style1">
    <w:name w:val="Style1"/>
    <w:basedOn w:val="Normal"/>
    <w:uiPriority w:val="99"/>
    <w:rsid w:val="00D85394"/>
    <w:pPr>
      <w:widowControl w:val="0"/>
      <w:spacing w:after="0" w:line="240" w:lineRule="auto"/>
      <w:jc w:val="both"/>
    </w:pPr>
    <w:rPr>
      <w:rFonts w:ascii="Times New Roman" w:eastAsia="Times New Roman" w:hAnsi="Times New Roman" w:cs="Times New Roman"/>
      <w:sz w:val="24"/>
      <w:szCs w:val="24"/>
      <w:lang w:val="en-US"/>
    </w:rPr>
  </w:style>
  <w:style w:type="paragraph" w:customStyle="1" w:styleId="Teksts2">
    <w:name w:val="Teksts2"/>
    <w:basedOn w:val="Normal"/>
    <w:uiPriority w:val="99"/>
    <w:rsid w:val="00D85394"/>
    <w:pPr>
      <w:spacing w:after="0" w:line="240" w:lineRule="auto"/>
      <w:jc w:val="both"/>
    </w:pPr>
    <w:rPr>
      <w:rFonts w:ascii="Times New Roman" w:eastAsia="Times New Roman" w:hAnsi="Times New Roman" w:cs="Times New Roman"/>
      <w:sz w:val="24"/>
      <w:szCs w:val="24"/>
    </w:rPr>
  </w:style>
  <w:style w:type="paragraph" w:customStyle="1" w:styleId="Head61">
    <w:name w:val="Head 6.1"/>
    <w:basedOn w:val="Normal"/>
    <w:uiPriority w:val="99"/>
    <w:rsid w:val="00D85394"/>
    <w:pPr>
      <w:widowControl w:val="0"/>
      <w:suppressAutoHyphens/>
      <w:autoSpaceDE w:val="0"/>
      <w:autoSpaceDN w:val="0"/>
      <w:spacing w:after="0" w:line="240" w:lineRule="auto"/>
      <w:jc w:val="center"/>
    </w:pPr>
    <w:rPr>
      <w:rFonts w:ascii="Times New Roman Bold" w:eastAsia="Times New Roman" w:hAnsi="Times New Roman Bold" w:cs="Times New Roman Bold"/>
      <w:b/>
      <w:bCs/>
      <w:sz w:val="28"/>
      <w:szCs w:val="28"/>
    </w:rPr>
  </w:style>
  <w:style w:type="paragraph" w:customStyle="1" w:styleId="CharChar2">
    <w:name w:val="Char Char2"/>
    <w:basedOn w:val="Normal"/>
    <w:uiPriority w:val="99"/>
    <w:rsid w:val="00D85394"/>
    <w:pPr>
      <w:spacing w:after="160" w:line="240" w:lineRule="exact"/>
    </w:pPr>
    <w:rPr>
      <w:rFonts w:ascii="Tahoma" w:eastAsia="Times New Roman" w:hAnsi="Tahoma" w:cs="Tahoma"/>
      <w:sz w:val="20"/>
      <w:szCs w:val="20"/>
      <w:lang w:val="en-US"/>
    </w:rPr>
  </w:style>
  <w:style w:type="paragraph" w:customStyle="1" w:styleId="RakstzRakstz9">
    <w:name w:val="Rakstz. Rakstz.9"/>
    <w:basedOn w:val="Normal"/>
    <w:uiPriority w:val="99"/>
    <w:rsid w:val="00D85394"/>
    <w:pPr>
      <w:spacing w:after="160" w:line="240" w:lineRule="exact"/>
    </w:pPr>
    <w:rPr>
      <w:rFonts w:ascii="Tahoma" w:eastAsia="Times New Roman" w:hAnsi="Tahoma" w:cs="Tahoma"/>
      <w:sz w:val="20"/>
      <w:szCs w:val="20"/>
      <w:lang w:val="en-US"/>
    </w:rPr>
  </w:style>
  <w:style w:type="paragraph" w:styleId="BalloonText">
    <w:name w:val="Balloon Text"/>
    <w:basedOn w:val="Normal"/>
    <w:link w:val="BalloonTextChar"/>
    <w:uiPriority w:val="99"/>
    <w:semiHidden/>
    <w:rsid w:val="00D85394"/>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locked/>
    <w:rsid w:val="00D85394"/>
    <w:rPr>
      <w:rFonts w:ascii="Tahoma" w:hAnsi="Tahoma" w:cs="Tahoma"/>
      <w:sz w:val="16"/>
      <w:szCs w:val="16"/>
      <w:lang w:eastAsia="lv-LV"/>
    </w:rPr>
  </w:style>
  <w:style w:type="paragraph" w:customStyle="1" w:styleId="CharCharRakstzRakstzCharChar">
    <w:name w:val="Char Char Rakstz. Rakstz. Char Char"/>
    <w:basedOn w:val="Normal"/>
    <w:uiPriority w:val="99"/>
    <w:rsid w:val="00D85394"/>
    <w:pPr>
      <w:spacing w:after="160" w:line="240" w:lineRule="exact"/>
    </w:pPr>
    <w:rPr>
      <w:rFonts w:ascii="Tahoma" w:eastAsia="Times New Roman" w:hAnsi="Tahoma" w:cs="Tahoma"/>
      <w:sz w:val="20"/>
      <w:szCs w:val="20"/>
      <w:lang w:val="en-US"/>
    </w:rPr>
  </w:style>
  <w:style w:type="paragraph" w:styleId="ListParagraph">
    <w:name w:val="List Paragraph"/>
    <w:basedOn w:val="Normal"/>
    <w:uiPriority w:val="99"/>
    <w:qFormat/>
    <w:rsid w:val="006F7A80"/>
    <w:pPr>
      <w:ind w:left="720"/>
    </w:pPr>
  </w:style>
  <w:style w:type="paragraph" w:customStyle="1" w:styleId="CharCharRakstzRakstzCharChar1">
    <w:name w:val="Char Char Rakstz. Rakstz. Char Char1"/>
    <w:basedOn w:val="Normal"/>
    <w:uiPriority w:val="99"/>
    <w:rsid w:val="00AB0976"/>
    <w:pPr>
      <w:spacing w:after="160" w:line="240" w:lineRule="exact"/>
    </w:pPr>
    <w:rPr>
      <w:rFonts w:ascii="Tahoma" w:eastAsia="Times New Roman" w:hAnsi="Tahoma" w:cs="Tahoma"/>
      <w:sz w:val="20"/>
      <w:szCs w:val="20"/>
      <w:lang w:val="en-US"/>
    </w:rPr>
  </w:style>
  <w:style w:type="table" w:customStyle="1" w:styleId="TableGrid1">
    <w:name w:val="Table Grid1"/>
    <w:uiPriority w:val="99"/>
    <w:rsid w:val="00AB097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AB0976"/>
    <w:pPr>
      <w:spacing w:after="160" w:line="240" w:lineRule="exact"/>
    </w:pPr>
    <w:rPr>
      <w:rFonts w:ascii="Tahoma" w:eastAsia="Times New Roman" w:hAnsi="Tahoma" w:cs="Tahoma"/>
      <w:sz w:val="20"/>
      <w:szCs w:val="20"/>
      <w:lang w:val="en-US"/>
    </w:rPr>
  </w:style>
  <w:style w:type="character" w:customStyle="1" w:styleId="RakstzRakstz2">
    <w:name w:val="Rakstz. Rakstz.2"/>
    <w:uiPriority w:val="99"/>
    <w:semiHidden/>
    <w:rsid w:val="00AB0976"/>
    <w:rPr>
      <w:sz w:val="24"/>
      <w:lang w:val="en-GB" w:eastAsia="en-US"/>
    </w:rPr>
  </w:style>
  <w:style w:type="paragraph" w:customStyle="1" w:styleId="CharChar4">
    <w:name w:val="Char Char4"/>
    <w:basedOn w:val="Normal"/>
    <w:uiPriority w:val="99"/>
    <w:rsid w:val="00AB0976"/>
    <w:pPr>
      <w:spacing w:after="160" w:line="240" w:lineRule="exact"/>
    </w:pPr>
    <w:rPr>
      <w:rFonts w:ascii="Tahoma" w:eastAsia="Times New Roman" w:hAnsi="Tahoma" w:cs="Tahoma"/>
      <w:sz w:val="20"/>
      <w:szCs w:val="20"/>
      <w:lang w:val="en-US"/>
    </w:rPr>
  </w:style>
  <w:style w:type="character" w:customStyle="1" w:styleId="naisfChar">
    <w:name w:val="naisf Char"/>
    <w:link w:val="naisf"/>
    <w:uiPriority w:val="99"/>
    <w:locked/>
    <w:rsid w:val="00AB0976"/>
    <w:rPr>
      <w:rFonts w:ascii="Times New Roman" w:hAnsi="Times New Roman"/>
      <w:sz w:val="24"/>
      <w:lang w:val="en-GB" w:eastAsia="en-US"/>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rsid w:val="00AB0976"/>
    <w:pPr>
      <w:spacing w:after="160" w:line="240" w:lineRule="exact"/>
    </w:pPr>
    <w:rPr>
      <w:rFonts w:ascii="Tahoma" w:eastAsia="Times New Roman" w:hAnsi="Tahoma" w:cs="Tahoma"/>
      <w:sz w:val="20"/>
      <w:szCs w:val="20"/>
      <w:lang w:val="en-US"/>
    </w:rPr>
  </w:style>
  <w:style w:type="character" w:customStyle="1" w:styleId="RakstzRakstz">
    <w:name w:val="Rakstz. Rakstz."/>
    <w:uiPriority w:val="99"/>
    <w:semiHidden/>
    <w:rsid w:val="00832116"/>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r.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lu.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hyperlink" Target="mailto:Aleksandrs.poluektovs@lu.lv" TargetMode="External"/><Relationship Id="rId10" Type="http://schemas.openxmlformats.org/officeDocument/2006/relationships/hyperlink" Target="mailto:Vineta.Kirsteine@lu.lv" TargetMode="External"/><Relationship Id="rId4" Type="http://schemas.openxmlformats.org/officeDocument/2006/relationships/webSettings" Target="webSettings.xml"/><Relationship Id="rId9" Type="http://schemas.openxmlformats.org/officeDocument/2006/relationships/hyperlink" Target="mailto:Aleksandrs.poluektovs@lu.lv" TargetMode="External"/><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24</Pages>
  <Words>29326</Words>
  <Characters>16716</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Apmierināts Microsoft Office lietotājs</dc:creator>
  <cp:keywords/>
  <dc:description/>
  <cp:lastModifiedBy>Vineta</cp:lastModifiedBy>
  <cp:revision>2</cp:revision>
  <cp:lastPrinted>2014-11-10T12:30:00Z</cp:lastPrinted>
  <dcterms:created xsi:type="dcterms:W3CDTF">2014-11-10T12:35:00Z</dcterms:created>
  <dcterms:modified xsi:type="dcterms:W3CDTF">2014-11-10T12:35:00Z</dcterms:modified>
</cp:coreProperties>
</file>