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E0" w:rsidRPr="000F7FCA" w:rsidRDefault="004E10E0" w:rsidP="005730A9">
      <w:pPr>
        <w:spacing w:after="0"/>
        <w:rPr>
          <w:rFonts w:ascii="Times New Roman" w:hAnsi="Times New Roman" w:cs="Times New Roman"/>
          <w:i/>
          <w:sz w:val="24"/>
          <w:szCs w:val="24"/>
        </w:rPr>
      </w:pPr>
      <w:bookmarkStart w:id="0" w:name="_GoBack"/>
      <w:bookmarkEnd w:id="0"/>
    </w:p>
    <w:p w:rsidR="00BE5C9B" w:rsidRPr="000F7FCA" w:rsidRDefault="00BE5C9B" w:rsidP="005730A9">
      <w:pPr>
        <w:spacing w:after="0"/>
        <w:rPr>
          <w:rFonts w:ascii="Times New Roman" w:hAnsi="Times New Roman" w:cs="Times New Roman"/>
          <w:i/>
          <w:sz w:val="24"/>
          <w:szCs w:val="24"/>
        </w:rPr>
      </w:pPr>
    </w:p>
    <w:p w:rsidR="00002BBE" w:rsidRPr="000F7FCA" w:rsidRDefault="00002BBE" w:rsidP="005730A9">
      <w:pPr>
        <w:spacing w:after="0"/>
        <w:rPr>
          <w:rFonts w:ascii="Times New Roman" w:hAnsi="Times New Roman" w:cs="Times New Roman"/>
          <w:i/>
          <w:sz w:val="24"/>
          <w:szCs w:val="24"/>
        </w:rPr>
      </w:pPr>
    </w:p>
    <w:p w:rsidR="00B76DB9" w:rsidRPr="00FF3002" w:rsidRDefault="00B76DB9" w:rsidP="00B76DB9">
      <w:pPr>
        <w:spacing w:after="0"/>
        <w:rPr>
          <w:rFonts w:ascii="Times New Roman" w:hAnsi="Times New Roman" w:cs="Times New Roman"/>
          <w:i/>
          <w:sz w:val="24"/>
          <w:szCs w:val="24"/>
        </w:rPr>
      </w:pPr>
    </w:p>
    <w:p w:rsidR="00B76DB9" w:rsidRPr="00741DF0" w:rsidRDefault="00B76DB9" w:rsidP="00B76DB9">
      <w:pPr>
        <w:spacing w:after="0"/>
        <w:jc w:val="right"/>
        <w:rPr>
          <w:rFonts w:ascii="Times New Roman" w:hAnsi="Times New Roman"/>
          <w:i/>
          <w:sz w:val="24"/>
          <w:szCs w:val="24"/>
        </w:rPr>
      </w:pPr>
      <w:r w:rsidRPr="00741DF0">
        <w:rPr>
          <w:rFonts w:ascii="Times New Roman" w:hAnsi="Times New Roman"/>
          <w:i/>
          <w:sz w:val="24"/>
          <w:szCs w:val="24"/>
        </w:rPr>
        <w:t xml:space="preserve">Par atklāta konkursa </w:t>
      </w:r>
    </w:p>
    <w:p w:rsidR="00B76DB9" w:rsidRPr="00741DF0" w:rsidRDefault="00B76DB9" w:rsidP="00B76DB9">
      <w:pPr>
        <w:spacing w:after="0"/>
        <w:jc w:val="right"/>
        <w:rPr>
          <w:rFonts w:ascii="Times New Roman" w:hAnsi="Times New Roman" w:cs="Times New Roman"/>
          <w:i/>
          <w:sz w:val="24"/>
          <w:szCs w:val="24"/>
        </w:rPr>
      </w:pPr>
      <w:r w:rsidRPr="00741DF0">
        <w:rPr>
          <w:rFonts w:ascii="Times New Roman" w:hAnsi="Times New Roman"/>
          <w:i/>
          <w:sz w:val="24"/>
          <w:szCs w:val="24"/>
        </w:rPr>
        <w:t>„</w:t>
      </w:r>
      <w:r w:rsidRPr="00741DF0">
        <w:rPr>
          <w:rFonts w:ascii="Times New Roman" w:hAnsi="Times New Roman" w:cs="Times New Roman"/>
          <w:i/>
          <w:sz w:val="24"/>
          <w:szCs w:val="24"/>
        </w:rPr>
        <w:t>Pētnieciskās aparatūras un aprīkojuma (iekārtas)</w:t>
      </w:r>
    </w:p>
    <w:p w:rsidR="00B76DB9" w:rsidRPr="00741DF0" w:rsidRDefault="00B76DB9" w:rsidP="00B76DB9">
      <w:pPr>
        <w:spacing w:after="0"/>
        <w:jc w:val="right"/>
        <w:rPr>
          <w:rFonts w:ascii="Times New Roman" w:hAnsi="Times New Roman"/>
          <w:i/>
          <w:sz w:val="24"/>
          <w:szCs w:val="24"/>
        </w:rPr>
      </w:pPr>
      <w:r w:rsidRPr="00741DF0">
        <w:rPr>
          <w:rFonts w:ascii="Times New Roman" w:hAnsi="Times New Roman" w:cs="Times New Roman"/>
          <w:i/>
          <w:sz w:val="24"/>
          <w:szCs w:val="24"/>
        </w:rPr>
        <w:t xml:space="preserve"> piegāde un uzstādīšana</w:t>
      </w:r>
      <w:r w:rsidRPr="00741DF0">
        <w:rPr>
          <w:rFonts w:ascii="Times New Roman" w:hAnsi="Times New Roman"/>
          <w:i/>
          <w:sz w:val="24"/>
          <w:szCs w:val="24"/>
        </w:rPr>
        <w:t>” (turpmāk – konkurss)</w:t>
      </w:r>
    </w:p>
    <w:p w:rsidR="00B76DB9" w:rsidRPr="00741DF0" w:rsidRDefault="00B76DB9" w:rsidP="00B76DB9">
      <w:pPr>
        <w:spacing w:after="0"/>
        <w:jc w:val="right"/>
        <w:rPr>
          <w:rFonts w:ascii="Times New Roman" w:hAnsi="Times New Roman"/>
          <w:i/>
          <w:sz w:val="24"/>
          <w:szCs w:val="24"/>
        </w:rPr>
      </w:pPr>
      <w:r w:rsidRPr="00741DF0">
        <w:rPr>
          <w:rFonts w:ascii="Times New Roman" w:hAnsi="Times New Roman"/>
          <w:i/>
          <w:sz w:val="24"/>
          <w:szCs w:val="24"/>
        </w:rPr>
        <w:t>(</w:t>
      </w:r>
      <w:r w:rsidRPr="00741DF0">
        <w:rPr>
          <w:rFonts w:ascii="Times New Roman" w:hAnsi="Times New Roman" w:cs="Times New Roman"/>
          <w:i/>
          <w:sz w:val="24"/>
          <w:szCs w:val="24"/>
        </w:rPr>
        <w:t>Identifikācijas Nr.LU 2015/35_ERAF</w:t>
      </w:r>
      <w:r w:rsidRPr="00741DF0">
        <w:rPr>
          <w:rFonts w:ascii="Times New Roman" w:hAnsi="Times New Roman"/>
          <w:i/>
          <w:sz w:val="24"/>
          <w:szCs w:val="24"/>
        </w:rPr>
        <w:t xml:space="preserve">) </w:t>
      </w:r>
    </w:p>
    <w:p w:rsidR="00B76DB9" w:rsidRPr="00FF3002" w:rsidRDefault="00B76DB9" w:rsidP="00B76DB9">
      <w:pPr>
        <w:spacing w:after="0"/>
        <w:jc w:val="right"/>
        <w:rPr>
          <w:rFonts w:ascii="Times New Roman" w:hAnsi="Times New Roman"/>
          <w:sz w:val="24"/>
          <w:szCs w:val="24"/>
        </w:rPr>
      </w:pPr>
      <w:r w:rsidRPr="00741DF0">
        <w:rPr>
          <w:rFonts w:ascii="Times New Roman" w:hAnsi="Times New Roman"/>
          <w:i/>
          <w:sz w:val="24"/>
          <w:szCs w:val="24"/>
        </w:rPr>
        <w:t>nolikumā izvirzītajām prasībām</w:t>
      </w:r>
    </w:p>
    <w:p w:rsidR="00272493" w:rsidRPr="000F7FCA" w:rsidRDefault="00272493" w:rsidP="00272493">
      <w:pPr>
        <w:spacing w:after="0" w:line="240" w:lineRule="auto"/>
        <w:jc w:val="right"/>
        <w:rPr>
          <w:rFonts w:ascii="Times New Roman" w:hAnsi="Times New Roman"/>
          <w:sz w:val="24"/>
          <w:szCs w:val="24"/>
        </w:rPr>
      </w:pPr>
    </w:p>
    <w:p w:rsidR="00002BBE" w:rsidRPr="00FD5790" w:rsidRDefault="00002BBE" w:rsidP="005730A9">
      <w:pPr>
        <w:spacing w:after="0"/>
        <w:rPr>
          <w:rFonts w:ascii="Times New Roman" w:hAnsi="Times New Roman" w:cs="Times New Roman"/>
          <w:i/>
          <w:sz w:val="24"/>
          <w:szCs w:val="24"/>
        </w:rPr>
      </w:pPr>
    </w:p>
    <w:p w:rsidR="00B76DB9" w:rsidRPr="00FD5790" w:rsidRDefault="00B76DB9" w:rsidP="00B76DB9">
      <w:pPr>
        <w:spacing w:after="0"/>
        <w:rPr>
          <w:rFonts w:ascii="Times New Roman" w:hAnsi="Times New Roman" w:cs="Times New Roman"/>
          <w:i/>
          <w:sz w:val="24"/>
          <w:szCs w:val="24"/>
        </w:rPr>
      </w:pPr>
    </w:p>
    <w:p w:rsidR="00B76DB9" w:rsidRPr="00FD5790" w:rsidRDefault="00B76DB9" w:rsidP="00B76DB9">
      <w:pPr>
        <w:spacing w:after="0"/>
        <w:jc w:val="both"/>
        <w:rPr>
          <w:rFonts w:ascii="Times New Roman" w:hAnsi="Times New Roman" w:cs="Times New Roman"/>
          <w:sz w:val="24"/>
          <w:szCs w:val="24"/>
        </w:rPr>
      </w:pPr>
      <w:r w:rsidRPr="00FD5790">
        <w:rPr>
          <w:rFonts w:ascii="Times New Roman" w:hAnsi="Times New Roman" w:cs="Times New Roman"/>
          <w:sz w:val="24"/>
          <w:szCs w:val="24"/>
        </w:rPr>
        <w:t>Latvijas Universitāte (turpmāk – Pasūtītājs) atklāta konkursa „Pētnieciskās aparatūras un aprīkojuma (iekārtas) piegāde</w:t>
      </w:r>
      <w:proofErr w:type="gramStart"/>
      <w:r w:rsidRPr="00FD5790">
        <w:rPr>
          <w:rFonts w:ascii="Times New Roman" w:hAnsi="Times New Roman" w:cs="Times New Roman"/>
          <w:sz w:val="24"/>
          <w:szCs w:val="24"/>
        </w:rPr>
        <w:t xml:space="preserve"> un</w:t>
      </w:r>
      <w:proofErr w:type="gramEnd"/>
      <w:r w:rsidRPr="00FD5790">
        <w:rPr>
          <w:rFonts w:ascii="Times New Roman" w:hAnsi="Times New Roman" w:cs="Times New Roman"/>
          <w:sz w:val="24"/>
          <w:szCs w:val="24"/>
        </w:rPr>
        <w:t xml:space="preserve"> uzstādīšana”, identifikācijas Nr.LU 2015/35_ERAF</w:t>
      </w:r>
      <w:r>
        <w:rPr>
          <w:rFonts w:ascii="Times New Roman" w:hAnsi="Times New Roman" w:cs="Times New Roman"/>
          <w:sz w:val="24"/>
          <w:szCs w:val="24"/>
        </w:rPr>
        <w:t xml:space="preserve"> </w:t>
      </w:r>
      <w:r w:rsidRPr="00FD5790">
        <w:rPr>
          <w:rFonts w:ascii="Times New Roman" w:hAnsi="Times New Roman" w:cs="Times New Roman"/>
          <w:sz w:val="24"/>
          <w:szCs w:val="24"/>
        </w:rPr>
        <w:t>ietvaros ir saņēmusi pretendent</w:t>
      </w:r>
      <w:r w:rsidR="00E07C86">
        <w:rPr>
          <w:rFonts w:ascii="Times New Roman" w:hAnsi="Times New Roman" w:cs="Times New Roman"/>
          <w:sz w:val="24"/>
          <w:szCs w:val="24"/>
        </w:rPr>
        <w:t>u</w:t>
      </w:r>
      <w:r w:rsidRPr="00FD5790">
        <w:rPr>
          <w:rFonts w:ascii="Times New Roman" w:hAnsi="Times New Roman" w:cs="Times New Roman"/>
          <w:sz w:val="24"/>
          <w:szCs w:val="24"/>
        </w:rPr>
        <w:t xml:space="preserve"> jautājumu</w:t>
      </w:r>
      <w:r w:rsidR="00E07C86">
        <w:rPr>
          <w:rFonts w:ascii="Times New Roman" w:hAnsi="Times New Roman" w:cs="Times New Roman"/>
          <w:sz w:val="24"/>
          <w:szCs w:val="24"/>
        </w:rPr>
        <w:t>s</w:t>
      </w:r>
      <w:r w:rsidRPr="00FD5790">
        <w:rPr>
          <w:rFonts w:ascii="Times New Roman" w:hAnsi="Times New Roman" w:cs="Times New Roman"/>
          <w:sz w:val="24"/>
          <w:szCs w:val="24"/>
        </w:rPr>
        <w:t xml:space="preserve"> par konkursa nolikum</w:t>
      </w:r>
      <w:r>
        <w:rPr>
          <w:rFonts w:ascii="Times New Roman" w:hAnsi="Times New Roman" w:cs="Times New Roman"/>
          <w:sz w:val="24"/>
          <w:szCs w:val="24"/>
        </w:rPr>
        <w:t>ā</w:t>
      </w:r>
      <w:r w:rsidRPr="00FD5790">
        <w:rPr>
          <w:rFonts w:ascii="Times New Roman" w:hAnsi="Times New Roman" w:cs="Times New Roman"/>
          <w:sz w:val="24"/>
          <w:szCs w:val="24"/>
        </w:rPr>
        <w:t xml:space="preserve"> iekļautajām tehniskajām specifikācijām. Pasūtītājs, pamatojoties uz Publisko iepirkumu likuma 30.panta trešo daļu sniedz šādu papildus informāciju.</w:t>
      </w:r>
    </w:p>
    <w:p w:rsidR="00237566" w:rsidRPr="00FD5790" w:rsidRDefault="00237566" w:rsidP="003D0F25">
      <w:pPr>
        <w:spacing w:after="0"/>
        <w:rPr>
          <w:rFonts w:ascii="Times New Roman" w:hAnsi="Times New Roman" w:cs="Times New Roman"/>
          <w:sz w:val="24"/>
          <w:szCs w:val="24"/>
        </w:rPr>
      </w:pPr>
    </w:p>
    <w:p w:rsidR="00A72F26" w:rsidRDefault="00A72F26" w:rsidP="00A72F26">
      <w:pPr>
        <w:spacing w:after="0"/>
        <w:jc w:val="both"/>
        <w:rPr>
          <w:rFonts w:ascii="Times New Roman" w:hAnsi="Times New Roman" w:cs="Times New Roman"/>
          <w:b/>
          <w:sz w:val="24"/>
          <w:szCs w:val="24"/>
        </w:rPr>
      </w:pPr>
      <w:r w:rsidRPr="00F43DF8">
        <w:rPr>
          <w:rFonts w:ascii="Times New Roman" w:hAnsi="Times New Roman" w:cs="Times New Roman"/>
          <w:b/>
          <w:sz w:val="24"/>
          <w:szCs w:val="24"/>
        </w:rPr>
        <w:t>Pretendenta jautājums:</w:t>
      </w:r>
    </w:p>
    <w:p w:rsidR="00A72F26" w:rsidRPr="00F43DF8" w:rsidRDefault="00A72F26" w:rsidP="00A72F26">
      <w:pPr>
        <w:spacing w:after="0"/>
        <w:jc w:val="both"/>
        <w:rPr>
          <w:rFonts w:ascii="Times New Roman" w:hAnsi="Times New Roman" w:cs="Times New Roman"/>
          <w:b/>
          <w:sz w:val="24"/>
          <w:szCs w:val="24"/>
        </w:rPr>
      </w:pPr>
    </w:p>
    <w:p w:rsidR="00A72F26" w:rsidRPr="00282B05" w:rsidRDefault="00A72F26" w:rsidP="00A72F26">
      <w:pPr>
        <w:pStyle w:val="ListParagraph"/>
        <w:numPr>
          <w:ilvl w:val="0"/>
          <w:numId w:val="13"/>
        </w:numPr>
        <w:rPr>
          <w:rFonts w:ascii="Times New Roman" w:hAnsi="Times New Roman" w:cs="Times New Roman"/>
          <w:sz w:val="24"/>
          <w:szCs w:val="24"/>
        </w:rPr>
      </w:pPr>
      <w:r w:rsidRPr="00282B05">
        <w:rPr>
          <w:rFonts w:ascii="Times New Roman" w:hAnsi="Times New Roman" w:cs="Times New Roman"/>
          <w:sz w:val="24"/>
          <w:szCs w:val="24"/>
        </w:rPr>
        <w:t>Lūdzam precizēt sekojošu informāciju par atklāta konkursa 17. daļu „Kodolmagnētiskās rezonanses spektometrs”:</w:t>
      </w:r>
    </w:p>
    <w:p w:rsidR="00A72F26" w:rsidRPr="00F43DF8" w:rsidRDefault="00A72F26" w:rsidP="00A72F26">
      <w:pPr>
        <w:pStyle w:val="ListParagraph"/>
        <w:numPr>
          <w:ilvl w:val="0"/>
          <w:numId w:val="12"/>
        </w:numPr>
        <w:spacing w:after="0"/>
        <w:jc w:val="both"/>
        <w:rPr>
          <w:rFonts w:ascii="Times New Roman" w:hAnsi="Times New Roman" w:cs="Times New Roman"/>
          <w:sz w:val="24"/>
          <w:szCs w:val="24"/>
        </w:rPr>
      </w:pPr>
      <w:r w:rsidRPr="00F43DF8">
        <w:rPr>
          <w:rFonts w:ascii="Times New Roman" w:hAnsi="Times New Roman" w:cs="Times New Roman"/>
          <w:sz w:val="24"/>
          <w:szCs w:val="24"/>
        </w:rPr>
        <w:t>Vai par par atbilstoši tiks atzīst kodolmagnētiskās rezonanses spektrometrs, kura ekspluatācijas augstums ir 2,78 m?</w:t>
      </w:r>
    </w:p>
    <w:p w:rsidR="00A72F26" w:rsidRPr="00282B05" w:rsidRDefault="00A72F26" w:rsidP="00A72F26">
      <w:pPr>
        <w:pStyle w:val="ListParagraph"/>
        <w:numPr>
          <w:ilvl w:val="0"/>
          <w:numId w:val="12"/>
        </w:numPr>
        <w:spacing w:after="0"/>
        <w:jc w:val="both"/>
        <w:rPr>
          <w:rFonts w:ascii="Times New Roman" w:hAnsi="Times New Roman" w:cs="Times New Roman"/>
          <w:sz w:val="24"/>
          <w:szCs w:val="24"/>
        </w:rPr>
      </w:pPr>
      <w:r w:rsidRPr="00F43DF8">
        <w:rPr>
          <w:rFonts w:ascii="Times New Roman" w:hAnsi="Times New Roman" w:cs="Times New Roman"/>
          <w:sz w:val="24"/>
          <w:szCs w:val="24"/>
        </w:rPr>
        <w:t>Kāds ir pieļaujamais maksimālais augstums iekārtas transportēšanai caur durvīm?</w:t>
      </w:r>
    </w:p>
    <w:p w:rsidR="00A72F26" w:rsidRPr="00F43DF8" w:rsidRDefault="00A72F26" w:rsidP="00A72F26">
      <w:pPr>
        <w:spacing w:after="0"/>
        <w:jc w:val="both"/>
        <w:rPr>
          <w:rFonts w:ascii="Times New Roman" w:hAnsi="Times New Roman" w:cs="Times New Roman"/>
          <w:sz w:val="24"/>
          <w:szCs w:val="24"/>
        </w:rPr>
      </w:pPr>
    </w:p>
    <w:p w:rsidR="00A72F26" w:rsidRPr="00282B05" w:rsidRDefault="00A72F26" w:rsidP="00A72F26">
      <w:pPr>
        <w:pStyle w:val="ListParagraph"/>
        <w:numPr>
          <w:ilvl w:val="0"/>
          <w:numId w:val="13"/>
        </w:numPr>
        <w:spacing w:after="0"/>
        <w:jc w:val="both"/>
        <w:rPr>
          <w:rFonts w:ascii="Times New Roman" w:hAnsi="Times New Roman" w:cs="Times New Roman"/>
          <w:sz w:val="24"/>
          <w:szCs w:val="24"/>
        </w:rPr>
      </w:pPr>
      <w:r w:rsidRPr="00282B05">
        <w:rPr>
          <w:rFonts w:ascii="Times New Roman" w:hAnsi="Times New Roman" w:cs="Times New Roman"/>
          <w:sz w:val="24"/>
          <w:szCs w:val="24"/>
        </w:rPr>
        <w:t>Lūdzam precizēt sekojošu informāciju par atklāta konkursa 28.daļu „Zāļu formu gatavošanas un kontroles iekārtas”:</w:t>
      </w:r>
    </w:p>
    <w:p w:rsidR="00A72F26" w:rsidRPr="00F43DF8" w:rsidRDefault="00A72F26" w:rsidP="00A72F26">
      <w:pPr>
        <w:pStyle w:val="ListParagraph"/>
        <w:numPr>
          <w:ilvl w:val="0"/>
          <w:numId w:val="12"/>
        </w:numPr>
        <w:spacing w:after="0"/>
        <w:jc w:val="both"/>
        <w:rPr>
          <w:rFonts w:ascii="Times New Roman" w:hAnsi="Times New Roman" w:cs="Times New Roman"/>
          <w:sz w:val="24"/>
          <w:szCs w:val="24"/>
        </w:rPr>
      </w:pPr>
      <w:r w:rsidRPr="00F43DF8">
        <w:rPr>
          <w:rFonts w:ascii="Times New Roman" w:hAnsi="Times New Roman" w:cs="Times New Roman"/>
          <w:sz w:val="24"/>
          <w:szCs w:val="24"/>
        </w:rPr>
        <w:t>28.daļas 1.pozīcija ir binokulāra lupa (20.gab.), taču norādītās tehniskās specifikācijas atbilst pavisam citai ierīču klasei – mikroskopiem. Lūdzam precizēt vai Pasūtītājs vēlas iegādāties mikroskopus ar uzrādītājām specifikācijām? Vai arī, ja Pasūtītājs vēlas iegādāties binokulārās lupas, lūdzam uzrādīt tehniskās specifikācijas, kas atbilst šādai ierīču klasei.</w:t>
      </w:r>
    </w:p>
    <w:p w:rsidR="00A72F26" w:rsidRPr="00F43DF8" w:rsidRDefault="00A72F26" w:rsidP="00A72F26">
      <w:pPr>
        <w:spacing w:after="0"/>
        <w:jc w:val="both"/>
        <w:rPr>
          <w:rFonts w:ascii="Times New Roman" w:hAnsi="Times New Roman" w:cs="Times New Roman"/>
          <w:sz w:val="24"/>
          <w:szCs w:val="24"/>
        </w:rPr>
      </w:pPr>
    </w:p>
    <w:p w:rsidR="00A72F26" w:rsidRPr="00282B05" w:rsidRDefault="00A72F26" w:rsidP="00A72F26">
      <w:pPr>
        <w:pStyle w:val="ListParagraph"/>
        <w:numPr>
          <w:ilvl w:val="0"/>
          <w:numId w:val="13"/>
        </w:numPr>
        <w:spacing w:after="0"/>
        <w:jc w:val="both"/>
        <w:rPr>
          <w:rFonts w:ascii="Times New Roman" w:hAnsi="Times New Roman" w:cs="Times New Roman"/>
          <w:sz w:val="24"/>
          <w:szCs w:val="24"/>
        </w:rPr>
      </w:pPr>
      <w:r w:rsidRPr="00282B05">
        <w:rPr>
          <w:rFonts w:ascii="Times New Roman" w:hAnsi="Times New Roman" w:cs="Times New Roman"/>
          <w:sz w:val="24"/>
          <w:szCs w:val="24"/>
        </w:rPr>
        <w:t>Par nolikuma 16. Punktu „Tehniskais piedāvājums”.</w:t>
      </w:r>
    </w:p>
    <w:p w:rsidR="00A72F26" w:rsidRPr="00282B05" w:rsidRDefault="00A72F26" w:rsidP="00A72F26">
      <w:pPr>
        <w:pStyle w:val="ListParagraph"/>
        <w:numPr>
          <w:ilvl w:val="0"/>
          <w:numId w:val="12"/>
        </w:numPr>
        <w:spacing w:after="0"/>
        <w:jc w:val="both"/>
        <w:rPr>
          <w:rFonts w:ascii="Times New Roman" w:hAnsi="Times New Roman" w:cs="Times New Roman"/>
          <w:sz w:val="24"/>
          <w:szCs w:val="24"/>
        </w:rPr>
      </w:pPr>
      <w:r w:rsidRPr="00282B05">
        <w:rPr>
          <w:rFonts w:ascii="Times New Roman" w:hAnsi="Times New Roman" w:cs="Times New Roman"/>
          <w:sz w:val="24"/>
          <w:szCs w:val="24"/>
        </w:rPr>
        <w:t>16. Punkta apakšpunktā 16.1. ir minēts „Tehnisko piedāvājumu sagatavo un iesniedz saskaņā ar Nolikuma 3.pielikuma „Tehniskās specifikācijas” prasībām, atbilstoši Nolikuma 4.pielikumā „Tehniskais un finanšu piedāvājums” dotajai veidnei.”</w:t>
      </w:r>
      <w:r w:rsidRPr="00F43DF8">
        <w:rPr>
          <w:rFonts w:ascii="Times New Roman" w:hAnsi="Times New Roman" w:cs="Times New Roman"/>
          <w:sz w:val="24"/>
          <w:szCs w:val="24"/>
        </w:rPr>
        <w:t xml:space="preserve"> </w:t>
      </w:r>
      <w:r w:rsidRPr="00282B05">
        <w:rPr>
          <w:rFonts w:ascii="Times New Roman" w:hAnsi="Times New Roman" w:cs="Times New Roman"/>
          <w:sz w:val="24"/>
          <w:szCs w:val="24"/>
        </w:rPr>
        <w:t>Lūdzam precizēt vai Pasūtītājs vēlas, lai Pretendents iesniedz aizpildītu tikai 4.</w:t>
      </w:r>
      <w:r>
        <w:rPr>
          <w:rFonts w:ascii="Times New Roman" w:hAnsi="Times New Roman" w:cs="Times New Roman"/>
          <w:sz w:val="24"/>
          <w:szCs w:val="24"/>
        </w:rPr>
        <w:t>p</w:t>
      </w:r>
      <w:r w:rsidRPr="00282B05">
        <w:rPr>
          <w:rFonts w:ascii="Times New Roman" w:hAnsi="Times New Roman" w:cs="Times New Roman"/>
          <w:sz w:val="24"/>
          <w:szCs w:val="24"/>
        </w:rPr>
        <w:t>ielikumu, kurā integrēta visa tehniskā specifikācija no 3.</w:t>
      </w:r>
      <w:r>
        <w:rPr>
          <w:rFonts w:ascii="Times New Roman" w:hAnsi="Times New Roman" w:cs="Times New Roman"/>
          <w:sz w:val="24"/>
          <w:szCs w:val="24"/>
        </w:rPr>
        <w:t>p</w:t>
      </w:r>
      <w:r w:rsidRPr="00282B05">
        <w:rPr>
          <w:rFonts w:ascii="Times New Roman" w:hAnsi="Times New Roman" w:cs="Times New Roman"/>
          <w:sz w:val="24"/>
          <w:szCs w:val="24"/>
        </w:rPr>
        <w:t>ielikuma? Vai arī Pretendentam ir jāiesniedz gan aizpildīts 3.</w:t>
      </w:r>
      <w:r>
        <w:rPr>
          <w:rFonts w:ascii="Times New Roman" w:hAnsi="Times New Roman" w:cs="Times New Roman"/>
          <w:sz w:val="24"/>
          <w:szCs w:val="24"/>
        </w:rPr>
        <w:t>p</w:t>
      </w:r>
      <w:r w:rsidRPr="00282B05">
        <w:rPr>
          <w:rFonts w:ascii="Times New Roman" w:hAnsi="Times New Roman" w:cs="Times New Roman"/>
          <w:sz w:val="24"/>
          <w:szCs w:val="24"/>
        </w:rPr>
        <w:t>ielikums, gan 4.</w:t>
      </w:r>
      <w:r>
        <w:rPr>
          <w:rFonts w:ascii="Times New Roman" w:hAnsi="Times New Roman" w:cs="Times New Roman"/>
          <w:sz w:val="24"/>
          <w:szCs w:val="24"/>
        </w:rPr>
        <w:t>p</w:t>
      </w:r>
      <w:r w:rsidRPr="00282B05">
        <w:rPr>
          <w:rFonts w:ascii="Times New Roman" w:hAnsi="Times New Roman" w:cs="Times New Roman"/>
          <w:sz w:val="24"/>
          <w:szCs w:val="24"/>
        </w:rPr>
        <w:t>ielikums?</w:t>
      </w:r>
    </w:p>
    <w:p w:rsidR="00A72F26" w:rsidRDefault="00A72F26" w:rsidP="00A72F26">
      <w:pPr>
        <w:spacing w:after="0"/>
        <w:jc w:val="both"/>
        <w:rPr>
          <w:rFonts w:ascii="Times New Roman" w:hAnsi="Times New Roman" w:cs="Times New Roman"/>
          <w:sz w:val="24"/>
          <w:szCs w:val="24"/>
        </w:rPr>
      </w:pPr>
    </w:p>
    <w:p w:rsidR="00E07C86" w:rsidRDefault="00E07C86" w:rsidP="00A72F26">
      <w:pPr>
        <w:spacing w:after="0"/>
        <w:jc w:val="both"/>
        <w:rPr>
          <w:rFonts w:ascii="Times New Roman" w:hAnsi="Times New Roman" w:cs="Times New Roman"/>
          <w:sz w:val="24"/>
          <w:szCs w:val="24"/>
        </w:rPr>
      </w:pPr>
    </w:p>
    <w:p w:rsidR="00E07C86" w:rsidRDefault="00E07C86" w:rsidP="00A72F26">
      <w:pPr>
        <w:spacing w:after="0"/>
        <w:jc w:val="both"/>
        <w:rPr>
          <w:rFonts w:ascii="Times New Roman" w:hAnsi="Times New Roman" w:cs="Times New Roman"/>
          <w:sz w:val="24"/>
          <w:szCs w:val="24"/>
        </w:rPr>
      </w:pPr>
    </w:p>
    <w:p w:rsidR="00E07C86" w:rsidRPr="00F43DF8" w:rsidRDefault="00E07C86" w:rsidP="00A72F26">
      <w:pPr>
        <w:spacing w:after="0"/>
        <w:jc w:val="both"/>
        <w:rPr>
          <w:rFonts w:ascii="Times New Roman" w:hAnsi="Times New Roman" w:cs="Times New Roman"/>
          <w:sz w:val="24"/>
          <w:szCs w:val="24"/>
        </w:rPr>
      </w:pPr>
    </w:p>
    <w:p w:rsidR="00A72F26" w:rsidRDefault="00A72F26" w:rsidP="00A72F26">
      <w:pPr>
        <w:spacing w:after="0"/>
        <w:jc w:val="both"/>
        <w:rPr>
          <w:rFonts w:ascii="Times New Roman" w:hAnsi="Times New Roman" w:cs="Times New Roman"/>
          <w:b/>
          <w:sz w:val="24"/>
          <w:szCs w:val="24"/>
        </w:rPr>
      </w:pPr>
      <w:r w:rsidRPr="00F43DF8">
        <w:rPr>
          <w:rFonts w:ascii="Times New Roman" w:hAnsi="Times New Roman" w:cs="Times New Roman"/>
          <w:b/>
          <w:sz w:val="24"/>
          <w:szCs w:val="24"/>
        </w:rPr>
        <w:lastRenderedPageBreak/>
        <w:t>Atbilde:</w:t>
      </w:r>
    </w:p>
    <w:p w:rsidR="00A72F26" w:rsidRPr="00F43DF8" w:rsidRDefault="00A72F26" w:rsidP="00A72F26">
      <w:pPr>
        <w:spacing w:after="0"/>
        <w:jc w:val="both"/>
        <w:rPr>
          <w:rFonts w:ascii="Times New Roman" w:hAnsi="Times New Roman" w:cs="Times New Roman"/>
          <w:b/>
          <w:sz w:val="24"/>
          <w:szCs w:val="24"/>
        </w:rPr>
      </w:pPr>
    </w:p>
    <w:p w:rsidR="00A72F26" w:rsidRDefault="00A72F26" w:rsidP="00A72F26">
      <w:pPr>
        <w:pStyle w:val="ListParagraph"/>
        <w:numPr>
          <w:ilvl w:val="0"/>
          <w:numId w:val="14"/>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Nolikuma 17.</w:t>
      </w:r>
      <w:r w:rsidRPr="00282B05">
        <w:rPr>
          <w:rFonts w:ascii="Times New Roman" w:hAnsi="Times New Roman" w:cs="Times New Roman"/>
          <w:sz w:val="24"/>
          <w:szCs w:val="24"/>
        </w:rPr>
        <w:t>daļas teh</w:t>
      </w:r>
      <w:r>
        <w:rPr>
          <w:rFonts w:ascii="Times New Roman" w:hAnsi="Times New Roman" w:cs="Times New Roman"/>
          <w:sz w:val="24"/>
          <w:szCs w:val="24"/>
        </w:rPr>
        <w:t>niskajā specifikācijā norādīts,</w:t>
      </w:r>
      <w:r w:rsidRPr="00282B05">
        <w:rPr>
          <w:rFonts w:ascii="Times New Roman" w:hAnsi="Times New Roman" w:cs="Times New Roman"/>
          <w:sz w:val="24"/>
          <w:szCs w:val="24"/>
        </w:rPr>
        <w:t xml:space="preserve"> ka kodolmagnētiskās rezonanses spektrometrs novietojams telpā ar griestu augstumu 2,65 m. Tā kā griestu augstums Jelgavas ielā 1 telpā, kurā paredzēts novietot KMR iekārtu, nav plānots augstāks par 2,65 m, tad KM</w:t>
      </w:r>
      <w:r>
        <w:rPr>
          <w:rFonts w:ascii="Times New Roman" w:hAnsi="Times New Roman" w:cs="Times New Roman"/>
          <w:sz w:val="24"/>
          <w:szCs w:val="24"/>
        </w:rPr>
        <w:t xml:space="preserve">R spektrometrs ar augstumu 2,78 </w:t>
      </w:r>
      <w:r w:rsidRPr="00282B05">
        <w:rPr>
          <w:rFonts w:ascii="Times New Roman" w:hAnsi="Times New Roman" w:cs="Times New Roman"/>
          <w:sz w:val="24"/>
          <w:szCs w:val="24"/>
        </w:rPr>
        <w:t>m tiks uzskatīts par neatbilstošu.</w:t>
      </w:r>
    </w:p>
    <w:p w:rsidR="00A72F26" w:rsidRDefault="00A72F26" w:rsidP="00A72F26">
      <w:pPr>
        <w:pStyle w:val="ListParagraph"/>
        <w:spacing w:after="0"/>
        <w:ind w:left="426"/>
        <w:jc w:val="both"/>
        <w:rPr>
          <w:rFonts w:ascii="Times New Roman" w:hAnsi="Times New Roman" w:cs="Times New Roman"/>
          <w:sz w:val="24"/>
          <w:szCs w:val="24"/>
        </w:rPr>
      </w:pPr>
    </w:p>
    <w:p w:rsidR="00A72F26" w:rsidRDefault="00A72F26" w:rsidP="00A72F26">
      <w:pPr>
        <w:pStyle w:val="ListParagraph"/>
        <w:numPr>
          <w:ilvl w:val="0"/>
          <w:numId w:val="14"/>
        </w:numPr>
        <w:spacing w:after="0"/>
        <w:ind w:left="426" w:hanging="426"/>
        <w:jc w:val="both"/>
        <w:rPr>
          <w:rFonts w:ascii="Times New Roman" w:hAnsi="Times New Roman" w:cs="Times New Roman"/>
          <w:sz w:val="24"/>
          <w:szCs w:val="24"/>
        </w:rPr>
      </w:pPr>
      <w:r w:rsidRPr="00282B05">
        <w:rPr>
          <w:rFonts w:ascii="Times New Roman" w:hAnsi="Times New Roman" w:cs="Times New Roman"/>
          <w:sz w:val="24"/>
          <w:szCs w:val="24"/>
        </w:rPr>
        <w:t>Attiecībā uz Nolikuma 28. daļu tiks izskatīti vi</w:t>
      </w:r>
      <w:r>
        <w:rPr>
          <w:rFonts w:ascii="Times New Roman" w:hAnsi="Times New Roman" w:cs="Times New Roman"/>
          <w:sz w:val="24"/>
          <w:szCs w:val="24"/>
        </w:rPr>
        <w:t>si piedāvājumi, kas atbilst 28.daļas 1.</w:t>
      </w:r>
      <w:r w:rsidRPr="00282B05">
        <w:rPr>
          <w:rFonts w:ascii="Times New Roman" w:hAnsi="Times New Roman" w:cs="Times New Roman"/>
          <w:sz w:val="24"/>
          <w:szCs w:val="24"/>
        </w:rPr>
        <w:t>pozīcijā norādītajai tehniskajai specifikācijai, kas jāuzskata par primāro, pozīcijas nosaukumam šeit sekundāra nozīme.</w:t>
      </w:r>
    </w:p>
    <w:p w:rsidR="00A72F26" w:rsidRPr="00282B05" w:rsidRDefault="00A72F26" w:rsidP="00A72F26">
      <w:pPr>
        <w:pStyle w:val="ListParagraph"/>
        <w:rPr>
          <w:rFonts w:ascii="Times New Roman" w:hAnsi="Times New Roman" w:cs="Times New Roman"/>
          <w:sz w:val="24"/>
          <w:szCs w:val="24"/>
        </w:rPr>
      </w:pPr>
    </w:p>
    <w:p w:rsidR="00A72F26" w:rsidRPr="00282B05" w:rsidRDefault="00A72F26" w:rsidP="00A72F26">
      <w:pPr>
        <w:pStyle w:val="ListParagraph"/>
        <w:numPr>
          <w:ilvl w:val="0"/>
          <w:numId w:val="14"/>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Pasūtītājs norāda, ka 4.pielikumā nav jāintegrē visa tehniskā specifikācija, bet jābūt norādītam tikai preces / modeļa nosaukumam. Līdz ar to pretendentam ir jāiesniedz atbilstoši aizpildīts 3. un 4.pielikums.</w:t>
      </w:r>
    </w:p>
    <w:p w:rsidR="005730A9" w:rsidRDefault="005730A9" w:rsidP="00A90374">
      <w:pPr>
        <w:spacing w:after="0"/>
        <w:jc w:val="both"/>
        <w:rPr>
          <w:sz w:val="24"/>
          <w:szCs w:val="24"/>
        </w:rPr>
      </w:pPr>
    </w:p>
    <w:p w:rsidR="00E07C86" w:rsidRPr="00FD5790" w:rsidRDefault="00E07C86" w:rsidP="00E07C86">
      <w:pPr>
        <w:spacing w:after="0"/>
        <w:jc w:val="both"/>
        <w:rPr>
          <w:rFonts w:ascii="Times New Roman" w:hAnsi="Times New Roman" w:cs="Times New Roman"/>
          <w:b/>
          <w:sz w:val="24"/>
          <w:szCs w:val="24"/>
        </w:rPr>
      </w:pPr>
      <w:r>
        <w:rPr>
          <w:rFonts w:ascii="Times New Roman" w:hAnsi="Times New Roman" w:cs="Times New Roman"/>
          <w:b/>
          <w:sz w:val="24"/>
          <w:szCs w:val="24"/>
        </w:rPr>
        <w:t>Pretendenta</w:t>
      </w:r>
      <w:r w:rsidRPr="00FD5790">
        <w:rPr>
          <w:rFonts w:ascii="Times New Roman" w:hAnsi="Times New Roman" w:cs="Times New Roman"/>
          <w:b/>
          <w:sz w:val="24"/>
          <w:szCs w:val="24"/>
        </w:rPr>
        <w:t xml:space="preserve"> jautājums:</w:t>
      </w:r>
    </w:p>
    <w:p w:rsidR="00E07C86" w:rsidRPr="007F184F" w:rsidRDefault="00E07C86" w:rsidP="00E07C86">
      <w:pPr>
        <w:spacing w:after="0"/>
        <w:jc w:val="both"/>
        <w:rPr>
          <w:rFonts w:ascii="Times New Roman" w:hAnsi="Times New Roman" w:cs="Times New Roman"/>
          <w:sz w:val="24"/>
          <w:szCs w:val="24"/>
        </w:rPr>
      </w:pPr>
      <w:r w:rsidRPr="007F184F">
        <w:rPr>
          <w:rFonts w:ascii="Times New Roman" w:hAnsi="Times New Roman" w:cs="Times New Roman"/>
          <w:sz w:val="24"/>
          <w:szCs w:val="24"/>
        </w:rPr>
        <w:t>23.daļas 1. pozīciju:</w:t>
      </w:r>
    </w:p>
    <w:p w:rsidR="00E07C86" w:rsidRPr="007F184F" w:rsidRDefault="00E07C86" w:rsidP="00E07C86">
      <w:pPr>
        <w:spacing w:after="0"/>
        <w:jc w:val="both"/>
        <w:rPr>
          <w:rFonts w:ascii="Times New Roman" w:hAnsi="Times New Roman" w:cs="Times New Roman"/>
          <w:sz w:val="24"/>
          <w:szCs w:val="24"/>
        </w:rPr>
      </w:pPr>
      <w:r w:rsidRPr="007F184F">
        <w:rPr>
          <w:rFonts w:ascii="Times New Roman" w:hAnsi="Times New Roman" w:cs="Times New Roman"/>
          <w:sz w:val="24"/>
          <w:szCs w:val="24"/>
        </w:rPr>
        <w:t xml:space="preserve">1.1. pozīcijā prasīts </w:t>
      </w:r>
      <w:proofErr w:type="spellStart"/>
      <w:r w:rsidRPr="007F184F">
        <w:rPr>
          <w:rFonts w:ascii="Times New Roman" w:hAnsi="Times New Roman" w:cs="Times New Roman"/>
          <w:sz w:val="24"/>
          <w:szCs w:val="24"/>
        </w:rPr>
        <w:t>Termobloks</w:t>
      </w:r>
      <w:proofErr w:type="spellEnd"/>
      <w:r w:rsidRPr="007F184F">
        <w:rPr>
          <w:rFonts w:ascii="Times New Roman" w:hAnsi="Times New Roman" w:cs="Times New Roman"/>
          <w:sz w:val="24"/>
          <w:szCs w:val="24"/>
        </w:rPr>
        <w:t xml:space="preserve"> PCR platēm ar vismaz 48 bedrītēm. Vai piedāvātā sistēma bez </w:t>
      </w:r>
      <w:proofErr w:type="spellStart"/>
      <w:r w:rsidRPr="007F184F">
        <w:rPr>
          <w:rFonts w:ascii="Times New Roman" w:hAnsi="Times New Roman" w:cs="Times New Roman"/>
          <w:sz w:val="24"/>
          <w:szCs w:val="24"/>
        </w:rPr>
        <w:t>termobloka</w:t>
      </w:r>
      <w:proofErr w:type="spellEnd"/>
      <w:r w:rsidRPr="007F184F">
        <w:rPr>
          <w:rFonts w:ascii="Times New Roman" w:hAnsi="Times New Roman" w:cs="Times New Roman"/>
          <w:sz w:val="24"/>
          <w:szCs w:val="24"/>
        </w:rPr>
        <w:t>, bet rotora, kurā tiek ievietoti PCR stobriņi tipa tiks uzskatīta par atbilstošu?</w:t>
      </w:r>
    </w:p>
    <w:p w:rsidR="00E07C86" w:rsidRPr="007F184F" w:rsidRDefault="00E07C86" w:rsidP="00E07C86">
      <w:pPr>
        <w:spacing w:after="0"/>
        <w:jc w:val="both"/>
        <w:rPr>
          <w:rFonts w:ascii="Times New Roman" w:hAnsi="Times New Roman" w:cs="Times New Roman"/>
          <w:sz w:val="24"/>
          <w:szCs w:val="24"/>
        </w:rPr>
      </w:pPr>
      <w:r w:rsidRPr="007F184F">
        <w:rPr>
          <w:rFonts w:ascii="Times New Roman" w:hAnsi="Times New Roman" w:cs="Times New Roman"/>
          <w:sz w:val="24"/>
          <w:szCs w:val="24"/>
        </w:rPr>
        <w:t>1.3.</w:t>
      </w:r>
      <w:r>
        <w:rPr>
          <w:rFonts w:ascii="Times New Roman" w:hAnsi="Times New Roman" w:cs="Times New Roman"/>
          <w:sz w:val="24"/>
          <w:szCs w:val="24"/>
        </w:rPr>
        <w:t xml:space="preserve"> </w:t>
      </w:r>
      <w:r w:rsidRPr="007F184F">
        <w:rPr>
          <w:rFonts w:ascii="Times New Roman" w:hAnsi="Times New Roman" w:cs="Times New Roman"/>
          <w:sz w:val="24"/>
          <w:szCs w:val="24"/>
        </w:rPr>
        <w:t xml:space="preserve">pozīcijā prasīts </w:t>
      </w:r>
      <w:proofErr w:type="spellStart"/>
      <w:r w:rsidRPr="007F184F">
        <w:rPr>
          <w:rFonts w:ascii="Times New Roman" w:hAnsi="Times New Roman" w:cs="Times New Roman"/>
          <w:sz w:val="24"/>
          <w:szCs w:val="24"/>
        </w:rPr>
        <w:t>Termobloka</w:t>
      </w:r>
      <w:proofErr w:type="spellEnd"/>
      <w:r w:rsidRPr="007F184F">
        <w:rPr>
          <w:rFonts w:ascii="Times New Roman" w:hAnsi="Times New Roman" w:cs="Times New Roman"/>
          <w:sz w:val="24"/>
          <w:szCs w:val="24"/>
        </w:rPr>
        <w:t xml:space="preserve"> karsēšanas / dzesēšanas sistēma </w:t>
      </w:r>
      <w:r>
        <w:rPr>
          <w:rFonts w:ascii="Times New Roman" w:hAnsi="Times New Roman" w:cs="Times New Roman"/>
          <w:sz w:val="24"/>
          <w:szCs w:val="24"/>
        </w:rPr>
        <w:t>–</w:t>
      </w:r>
      <w:r w:rsidRPr="007F184F">
        <w:rPr>
          <w:rFonts w:ascii="Times New Roman" w:hAnsi="Times New Roman" w:cs="Times New Roman"/>
          <w:sz w:val="24"/>
          <w:szCs w:val="24"/>
        </w:rPr>
        <w:t xml:space="preserve"> </w:t>
      </w:r>
      <w:proofErr w:type="spellStart"/>
      <w:r w:rsidRPr="007F184F">
        <w:rPr>
          <w:rFonts w:ascii="Times New Roman" w:hAnsi="Times New Roman" w:cs="Times New Roman"/>
          <w:sz w:val="24"/>
          <w:szCs w:val="24"/>
        </w:rPr>
        <w:t>Termobloka</w:t>
      </w:r>
      <w:proofErr w:type="spellEnd"/>
      <w:r w:rsidRPr="007F184F">
        <w:rPr>
          <w:rFonts w:ascii="Times New Roman" w:hAnsi="Times New Roman" w:cs="Times New Roman"/>
          <w:sz w:val="24"/>
          <w:szCs w:val="24"/>
        </w:rPr>
        <w:t xml:space="preserve"> temperatūras maiņas nodrošina viens </w:t>
      </w:r>
      <w:proofErr w:type="spellStart"/>
      <w:r w:rsidRPr="007F184F">
        <w:rPr>
          <w:rFonts w:ascii="Times New Roman" w:hAnsi="Times New Roman" w:cs="Times New Roman"/>
          <w:sz w:val="24"/>
          <w:szCs w:val="24"/>
        </w:rPr>
        <w:t>Peltjē</w:t>
      </w:r>
      <w:proofErr w:type="spellEnd"/>
      <w:r w:rsidRPr="007F184F">
        <w:rPr>
          <w:rFonts w:ascii="Times New Roman" w:hAnsi="Times New Roman" w:cs="Times New Roman"/>
          <w:sz w:val="24"/>
          <w:szCs w:val="24"/>
        </w:rPr>
        <w:t xml:space="preserve"> elements un </w:t>
      </w:r>
      <w:proofErr w:type="spellStart"/>
      <w:r w:rsidRPr="007F184F">
        <w:rPr>
          <w:rFonts w:ascii="Times New Roman" w:hAnsi="Times New Roman" w:cs="Times New Roman"/>
          <w:sz w:val="24"/>
          <w:szCs w:val="24"/>
        </w:rPr>
        <w:t>te</w:t>
      </w:r>
      <w:r>
        <w:rPr>
          <w:rFonts w:ascii="Times New Roman" w:hAnsi="Times New Roman" w:cs="Times New Roman"/>
          <w:sz w:val="24"/>
          <w:szCs w:val="24"/>
        </w:rPr>
        <w:t>r</w:t>
      </w:r>
      <w:r w:rsidRPr="007F184F">
        <w:rPr>
          <w:rFonts w:ascii="Times New Roman" w:hAnsi="Times New Roman" w:cs="Times New Roman"/>
          <w:sz w:val="24"/>
          <w:szCs w:val="24"/>
        </w:rPr>
        <w:t>movadošs</w:t>
      </w:r>
      <w:proofErr w:type="spellEnd"/>
      <w:r w:rsidRPr="007F184F">
        <w:rPr>
          <w:rFonts w:ascii="Times New Roman" w:hAnsi="Times New Roman" w:cs="Times New Roman"/>
          <w:sz w:val="24"/>
          <w:szCs w:val="24"/>
        </w:rPr>
        <w:t xml:space="preserve"> šķidrums. Vai piedāvātā sistēma ar gaisa temperatūras maiņas sistēmu tiks uzskatīta par atbilstoši, kas nodrošina 1.4. pozīcijā prasītā Temperatūras viendabīgums </w:t>
      </w:r>
      <w:proofErr w:type="spellStart"/>
      <w:r w:rsidRPr="007F184F">
        <w:rPr>
          <w:rFonts w:ascii="Times New Roman" w:hAnsi="Times New Roman" w:cs="Times New Roman"/>
          <w:sz w:val="24"/>
          <w:szCs w:val="24"/>
        </w:rPr>
        <w:t>termobloka</w:t>
      </w:r>
      <w:proofErr w:type="spellEnd"/>
      <w:r w:rsidRPr="007F184F">
        <w:rPr>
          <w:rFonts w:ascii="Times New Roman" w:hAnsi="Times New Roman" w:cs="Times New Roman"/>
          <w:sz w:val="24"/>
          <w:szCs w:val="24"/>
        </w:rPr>
        <w:t xml:space="preserve"> ietvaros - Ne sliktāks kā 0,1° C, daudz labāku rādītāju 0,02° C? Kā arī 1.5. pozīcijā prasīto Vidējais karsēšanas / dzesēšanas ātrums - Ne mazāks kā 5,5° C / s, daudz labāku - vismaz 15° C?</w:t>
      </w:r>
    </w:p>
    <w:p w:rsidR="00E07C86" w:rsidRPr="007F184F" w:rsidRDefault="00E07C86" w:rsidP="00E07C86">
      <w:pPr>
        <w:spacing w:after="0"/>
        <w:jc w:val="both"/>
        <w:rPr>
          <w:rFonts w:ascii="Times New Roman" w:hAnsi="Times New Roman" w:cs="Times New Roman"/>
          <w:sz w:val="24"/>
          <w:szCs w:val="24"/>
        </w:rPr>
      </w:pPr>
      <w:r w:rsidRPr="007F184F">
        <w:rPr>
          <w:rFonts w:ascii="Times New Roman" w:hAnsi="Times New Roman" w:cs="Times New Roman"/>
          <w:sz w:val="24"/>
          <w:szCs w:val="24"/>
        </w:rPr>
        <w:t>1.6.</w:t>
      </w:r>
      <w:r>
        <w:rPr>
          <w:rFonts w:ascii="Times New Roman" w:hAnsi="Times New Roman" w:cs="Times New Roman"/>
          <w:sz w:val="24"/>
          <w:szCs w:val="24"/>
        </w:rPr>
        <w:t xml:space="preserve"> </w:t>
      </w:r>
      <w:r w:rsidRPr="007F184F">
        <w:rPr>
          <w:rFonts w:ascii="Times New Roman" w:hAnsi="Times New Roman" w:cs="Times New Roman"/>
          <w:sz w:val="24"/>
          <w:szCs w:val="24"/>
        </w:rPr>
        <w:t xml:space="preserve">pozīcijā prasīts Optiskās sistēmas veids Duālā LED ierosināšana kombinācijā ar CCD kameras detektoru. Vai piedāvātā sistēma ar PMT (foto elektronu pavairotāju) kameras detektoru tiks uzskatīta par atbilstošu, jo PMT detektori ir daudz jutīgāki par CCD kamerām, kas nodrošina daudz zemākus noteikšanas limitus (LOD) - </w:t>
      </w:r>
      <w:hyperlink r:id="rId7" w:history="1">
        <w:r w:rsidRPr="0024115C">
          <w:rPr>
            <w:rStyle w:val="Hyperlink"/>
            <w:rFonts w:ascii="Times New Roman" w:hAnsi="Times New Roman" w:cs="Times New Roman"/>
            <w:sz w:val="24"/>
            <w:szCs w:val="24"/>
          </w:rPr>
          <w:t xml:space="preserve">http://www.spectrolabsystems.net/products/analytica1-instruments/arcspark-optical- </w:t>
        </w:r>
        <w:proofErr w:type="spellStart"/>
        <w:r w:rsidRPr="0024115C">
          <w:rPr>
            <w:rStyle w:val="Hyperlink"/>
            <w:rFonts w:ascii="Times New Roman" w:hAnsi="Times New Roman" w:cs="Times New Roman"/>
            <w:sz w:val="24"/>
            <w:szCs w:val="24"/>
          </w:rPr>
          <w:t>emission-spectroscony-oes</w:t>
        </w:r>
        <w:proofErr w:type="spellEnd"/>
        <w:r w:rsidRPr="0024115C">
          <w:rPr>
            <w:rStyle w:val="Hyperlink"/>
            <w:rFonts w:ascii="Times New Roman" w:hAnsi="Times New Roman" w:cs="Times New Roman"/>
            <w:sz w:val="24"/>
            <w:szCs w:val="24"/>
          </w:rPr>
          <w:t>/</w:t>
        </w:r>
        <w:proofErr w:type="spellStart"/>
        <w:r w:rsidRPr="0024115C">
          <w:rPr>
            <w:rStyle w:val="Hyperlink"/>
            <w:rFonts w:ascii="Times New Roman" w:hAnsi="Times New Roman" w:cs="Times New Roman"/>
            <w:sz w:val="24"/>
            <w:szCs w:val="24"/>
          </w:rPr>
          <w:t>pmt-vs-ccd</w:t>
        </w:r>
        <w:proofErr w:type="spellEnd"/>
        <w:r w:rsidRPr="0024115C">
          <w:rPr>
            <w:rStyle w:val="Hyperlink"/>
            <w:rFonts w:ascii="Times New Roman" w:hAnsi="Times New Roman" w:cs="Times New Roman"/>
            <w:sz w:val="24"/>
            <w:szCs w:val="24"/>
          </w:rPr>
          <w:t>-based-systems.html</w:t>
        </w:r>
      </w:hyperlink>
    </w:p>
    <w:p w:rsidR="00E07C86" w:rsidRDefault="00E07C86" w:rsidP="00E07C86">
      <w:pPr>
        <w:spacing w:after="0"/>
        <w:jc w:val="both"/>
        <w:rPr>
          <w:rFonts w:ascii="Times New Roman" w:hAnsi="Times New Roman" w:cs="Times New Roman"/>
          <w:sz w:val="24"/>
          <w:szCs w:val="24"/>
        </w:rPr>
      </w:pPr>
      <w:r w:rsidRPr="007F184F">
        <w:rPr>
          <w:rFonts w:ascii="Times New Roman" w:hAnsi="Times New Roman" w:cs="Times New Roman"/>
          <w:sz w:val="24"/>
          <w:szCs w:val="24"/>
        </w:rPr>
        <w:t>1.7.</w:t>
      </w:r>
      <w:r>
        <w:rPr>
          <w:rFonts w:ascii="Times New Roman" w:hAnsi="Times New Roman" w:cs="Times New Roman"/>
          <w:sz w:val="24"/>
          <w:szCs w:val="24"/>
        </w:rPr>
        <w:t xml:space="preserve"> </w:t>
      </w:r>
      <w:r w:rsidRPr="007F184F">
        <w:rPr>
          <w:rFonts w:ascii="Times New Roman" w:hAnsi="Times New Roman" w:cs="Times New Roman"/>
          <w:sz w:val="24"/>
          <w:szCs w:val="24"/>
        </w:rPr>
        <w:t xml:space="preserve">un </w:t>
      </w:r>
      <w:proofErr w:type="gramStart"/>
      <w:r w:rsidRPr="007F184F">
        <w:rPr>
          <w:rFonts w:ascii="Times New Roman" w:hAnsi="Times New Roman" w:cs="Times New Roman"/>
          <w:sz w:val="24"/>
          <w:szCs w:val="24"/>
        </w:rPr>
        <w:t>1.9. pozīcijās minēti viļņu garumu un emisijas filtru diapazoni</w:t>
      </w:r>
      <w:proofErr w:type="gramEnd"/>
      <w:r w:rsidRPr="007F184F">
        <w:rPr>
          <w:rFonts w:ascii="Times New Roman" w:hAnsi="Times New Roman" w:cs="Times New Roman"/>
          <w:sz w:val="24"/>
          <w:szCs w:val="24"/>
        </w:rPr>
        <w:t>. Vai tiks uzskatīts par atbilstošu</w:t>
      </w:r>
      <w:r>
        <w:rPr>
          <w:rFonts w:ascii="Times New Roman" w:hAnsi="Times New Roman" w:cs="Times New Roman"/>
          <w:sz w:val="24"/>
          <w:szCs w:val="24"/>
        </w:rPr>
        <w:t xml:space="preserve"> </w:t>
      </w:r>
      <w:r w:rsidRPr="007F184F">
        <w:rPr>
          <w:rFonts w:ascii="Times New Roman" w:hAnsi="Times New Roman" w:cs="Times New Roman"/>
          <w:sz w:val="24"/>
          <w:szCs w:val="24"/>
        </w:rPr>
        <w:t xml:space="preserve">piedāvāt sistēmu, kurai ir šaurāki viļņu garumu un emisijas filtru diapazoni, bet tie aptver 1.10. pozīcijā prasītās ražotāja kalibrētās SYBR, FAM, HEX, ROX, Cy5 optisko </w:t>
      </w:r>
      <w:r>
        <w:rPr>
          <w:rFonts w:ascii="Times New Roman" w:hAnsi="Times New Roman" w:cs="Times New Roman"/>
          <w:sz w:val="24"/>
          <w:szCs w:val="24"/>
        </w:rPr>
        <w:t>krāsu i</w:t>
      </w:r>
      <w:r w:rsidRPr="007F184F">
        <w:rPr>
          <w:rFonts w:ascii="Times New Roman" w:hAnsi="Times New Roman" w:cs="Times New Roman"/>
          <w:sz w:val="24"/>
          <w:szCs w:val="24"/>
        </w:rPr>
        <w:t>erosināšanas un detektēšanas viļņu diapazonus</w:t>
      </w:r>
      <w:r>
        <w:rPr>
          <w:rFonts w:ascii="Times New Roman" w:hAnsi="Times New Roman" w:cs="Times New Roman"/>
          <w:sz w:val="24"/>
          <w:szCs w:val="24"/>
        </w:rPr>
        <w:t>?</w:t>
      </w:r>
    </w:p>
    <w:p w:rsidR="00E07C86" w:rsidRPr="00FD5790" w:rsidRDefault="00E07C86" w:rsidP="00E07C86">
      <w:pPr>
        <w:spacing w:after="0"/>
        <w:jc w:val="both"/>
        <w:rPr>
          <w:rFonts w:ascii="Times New Roman" w:hAnsi="Times New Roman" w:cs="Times New Roman"/>
          <w:sz w:val="24"/>
          <w:szCs w:val="24"/>
        </w:rPr>
      </w:pPr>
    </w:p>
    <w:p w:rsidR="00E07C86" w:rsidRPr="00FD5790" w:rsidRDefault="00E07C86" w:rsidP="00E07C86">
      <w:pPr>
        <w:spacing w:after="0"/>
        <w:jc w:val="both"/>
        <w:rPr>
          <w:rFonts w:ascii="Times New Roman" w:hAnsi="Times New Roman" w:cs="Times New Roman"/>
          <w:b/>
          <w:sz w:val="24"/>
          <w:szCs w:val="24"/>
        </w:rPr>
      </w:pPr>
      <w:r w:rsidRPr="00FD5790">
        <w:rPr>
          <w:rFonts w:ascii="Times New Roman" w:hAnsi="Times New Roman" w:cs="Times New Roman"/>
          <w:b/>
          <w:sz w:val="24"/>
          <w:szCs w:val="24"/>
        </w:rPr>
        <w:t>Atbilde:</w:t>
      </w:r>
    </w:p>
    <w:p w:rsidR="00E07C86" w:rsidRPr="00F43DF8" w:rsidRDefault="00E07C86" w:rsidP="00E07C86">
      <w:pPr>
        <w:spacing w:after="0"/>
        <w:rPr>
          <w:rFonts w:ascii="Times New Roman" w:hAnsi="Times New Roman" w:cs="Times New Roman"/>
          <w:b/>
          <w:sz w:val="24"/>
          <w:szCs w:val="24"/>
        </w:rPr>
      </w:pPr>
    </w:p>
    <w:p w:rsidR="00E07C86" w:rsidRPr="003B6001" w:rsidRDefault="00E07C86" w:rsidP="00E07C86">
      <w:pPr>
        <w:spacing w:after="0"/>
        <w:ind w:firstLine="720"/>
        <w:jc w:val="both"/>
        <w:rPr>
          <w:rFonts w:ascii="Times New Roman" w:hAnsi="Times New Roman" w:cs="Times New Roman"/>
          <w:sz w:val="24"/>
          <w:szCs w:val="24"/>
        </w:rPr>
      </w:pPr>
      <w:r w:rsidRPr="003B6001">
        <w:rPr>
          <w:rFonts w:ascii="Times New Roman" w:hAnsi="Times New Roman" w:cs="Times New Roman"/>
          <w:sz w:val="24"/>
          <w:szCs w:val="24"/>
        </w:rPr>
        <w:t xml:space="preserve">1.1. Pozīcijā ir norādīta prasība </w:t>
      </w:r>
      <w:proofErr w:type="spellStart"/>
      <w:r w:rsidRPr="003B6001">
        <w:rPr>
          <w:rFonts w:ascii="Times New Roman" w:hAnsi="Times New Roman" w:cs="Times New Roman"/>
          <w:sz w:val="24"/>
          <w:szCs w:val="24"/>
        </w:rPr>
        <w:t>Termoblokam</w:t>
      </w:r>
      <w:proofErr w:type="spellEnd"/>
      <w:r w:rsidRPr="003B6001">
        <w:rPr>
          <w:rFonts w:ascii="Times New Roman" w:hAnsi="Times New Roman" w:cs="Times New Roman"/>
          <w:sz w:val="24"/>
          <w:szCs w:val="24"/>
        </w:rPr>
        <w:t xml:space="preserve"> PCR platēm ar vismaz 48 bedrītēm. 48 bedrīšu formāts ir puse no 96 bedrīšu formāta, kurš ir molekulārās bioloģijas pamata formāts.</w:t>
      </w:r>
      <w:proofErr w:type="gramStart"/>
      <w:r w:rsidRPr="003B6001">
        <w:rPr>
          <w:rFonts w:ascii="Times New Roman" w:hAnsi="Times New Roman" w:cs="Times New Roman"/>
          <w:sz w:val="24"/>
          <w:szCs w:val="24"/>
        </w:rPr>
        <w:t xml:space="preserve">  </w:t>
      </w:r>
      <w:proofErr w:type="gramEnd"/>
      <w:r w:rsidRPr="003B6001">
        <w:rPr>
          <w:rFonts w:ascii="Times New Roman" w:hAnsi="Times New Roman" w:cs="Times New Roman"/>
          <w:sz w:val="24"/>
          <w:szCs w:val="24"/>
        </w:rPr>
        <w:t xml:space="preserve">Izmantojot citu Reālā laika PCR paraugu skaita un formas sistēmu, rodas papildus lietošanas neērtības pārejot no 96 bedrīšu plates.  48 bedrīšu formāts ir arī viens no standartiem, kas ir ērtāks lietošanā par atsevišķiem stobriņiem. </w:t>
      </w:r>
      <w:r w:rsidRPr="003B6001">
        <w:rPr>
          <w:rFonts w:ascii="Times New Roman" w:hAnsi="Times New Roman" w:cs="Times New Roman"/>
          <w:sz w:val="24"/>
          <w:szCs w:val="24"/>
        </w:rPr>
        <w:lastRenderedPageBreak/>
        <w:t>Taisnstūra formāts ļauj izmanto daudzkanālu pipetes un paraugu sagatavošanas automātus. Esam izvēlējušies 48 bedrīšu plates, un rotors šajā gadījumā netiks uzskatīts par atbilstošu.</w:t>
      </w:r>
    </w:p>
    <w:p w:rsidR="00E07C86" w:rsidRPr="003B6001" w:rsidRDefault="00E07C86" w:rsidP="00E07C86">
      <w:pPr>
        <w:spacing w:after="0"/>
        <w:ind w:firstLine="720"/>
        <w:jc w:val="both"/>
        <w:rPr>
          <w:rFonts w:ascii="Times New Roman" w:hAnsi="Times New Roman" w:cs="Times New Roman"/>
          <w:sz w:val="24"/>
          <w:szCs w:val="24"/>
        </w:rPr>
      </w:pPr>
      <w:r w:rsidRPr="003B6001">
        <w:rPr>
          <w:rFonts w:ascii="Times New Roman" w:hAnsi="Times New Roman" w:cs="Times New Roman"/>
          <w:sz w:val="24"/>
          <w:szCs w:val="24"/>
        </w:rPr>
        <w:t>1.2. Uzdevums ir nodrošināt specifikācijā norādītās temperatūras vienmērības un dzesēšanas/sildīšanas ātrumus 48 bedrīšu formāta platei. Gaisa temperatūras maiņas sistēma netiks uzskatīta par atbilstošu Tehniskajai specifikācijai.</w:t>
      </w:r>
    </w:p>
    <w:p w:rsidR="00E07C86" w:rsidRPr="003B6001" w:rsidRDefault="00E07C86" w:rsidP="00E07C86">
      <w:pPr>
        <w:spacing w:after="0"/>
        <w:ind w:firstLine="720"/>
        <w:jc w:val="both"/>
        <w:rPr>
          <w:rFonts w:ascii="Times New Roman" w:hAnsi="Times New Roman" w:cs="Times New Roman"/>
          <w:sz w:val="24"/>
          <w:szCs w:val="24"/>
        </w:rPr>
      </w:pPr>
      <w:r w:rsidRPr="003B6001">
        <w:rPr>
          <w:rFonts w:ascii="Times New Roman" w:hAnsi="Times New Roman" w:cs="Times New Roman"/>
          <w:sz w:val="24"/>
          <w:szCs w:val="24"/>
        </w:rPr>
        <w:t xml:space="preserve">1.6. PMT (foto elektronu pavairotājs) ir komponents, kas laika gaitā zaudē savu sākotnējo jutību un laika periodā prasa nomaiņu. Šā iemesla </w:t>
      </w:r>
      <w:proofErr w:type="spellStart"/>
      <w:r w:rsidRPr="003B6001">
        <w:rPr>
          <w:rFonts w:ascii="Times New Roman" w:hAnsi="Times New Roman" w:cs="Times New Roman"/>
          <w:sz w:val="24"/>
          <w:szCs w:val="24"/>
        </w:rPr>
        <w:t>dēl</w:t>
      </w:r>
      <w:proofErr w:type="spellEnd"/>
      <w:r w:rsidRPr="003B6001">
        <w:rPr>
          <w:rFonts w:ascii="Times New Roman" w:hAnsi="Times New Roman" w:cs="Times New Roman"/>
          <w:sz w:val="24"/>
          <w:szCs w:val="24"/>
        </w:rPr>
        <w:t xml:space="preserve"> PMT pielietošana modernajos optiskajos aparātos aizvien samazinās, jo CCD kameru jutība ir sasniegusi atsevišķu fotonu skaitīšanas jutību, kas nemainās laika gaitā. Pamatojoties uz minēto, PMT kameras detektors netiks uzskatīts par atbilstošu.</w:t>
      </w:r>
    </w:p>
    <w:p w:rsidR="00E07C86" w:rsidRDefault="00E07C86" w:rsidP="00E07C86">
      <w:pPr>
        <w:spacing w:after="0"/>
        <w:ind w:firstLine="720"/>
        <w:jc w:val="both"/>
        <w:rPr>
          <w:rFonts w:ascii="Times New Roman" w:hAnsi="Times New Roman" w:cs="Times New Roman"/>
          <w:sz w:val="24"/>
          <w:szCs w:val="24"/>
        </w:rPr>
      </w:pPr>
      <w:r w:rsidRPr="003B6001">
        <w:rPr>
          <w:rFonts w:ascii="Times New Roman" w:hAnsi="Times New Roman" w:cs="Times New Roman"/>
          <w:sz w:val="24"/>
          <w:szCs w:val="24"/>
        </w:rPr>
        <w:t xml:space="preserve">1.7. un 1.9. Uzrādītie filtru spektrālie diapazoni ir paredzēti darbībai ar dažādu ražotāju reaģentiem, </w:t>
      </w:r>
      <w:proofErr w:type="gramStart"/>
      <w:r w:rsidRPr="003B6001">
        <w:rPr>
          <w:rFonts w:ascii="Times New Roman" w:hAnsi="Times New Roman" w:cs="Times New Roman"/>
          <w:sz w:val="24"/>
          <w:szCs w:val="24"/>
        </w:rPr>
        <w:t>tas nozīmē atvērta sistēma</w:t>
      </w:r>
      <w:proofErr w:type="gramEnd"/>
      <w:r w:rsidRPr="003B6001">
        <w:rPr>
          <w:rFonts w:ascii="Times New Roman" w:hAnsi="Times New Roman" w:cs="Times New Roman"/>
          <w:sz w:val="24"/>
          <w:szCs w:val="24"/>
        </w:rPr>
        <w:t>. Lai nesašaurinātu iekārtas pielietojamību, uzskatām piedāvātos šaurākos viļņu garumus un emisijas filtru diapazonus par neatbilstošiem.</w:t>
      </w:r>
    </w:p>
    <w:p w:rsidR="00E07C86" w:rsidRPr="00FD5790" w:rsidRDefault="00E07C86" w:rsidP="00A90374">
      <w:pPr>
        <w:spacing w:after="0"/>
        <w:jc w:val="both"/>
        <w:rPr>
          <w:sz w:val="24"/>
          <w:szCs w:val="24"/>
        </w:rPr>
      </w:pPr>
    </w:p>
    <w:sectPr w:rsidR="00E07C86" w:rsidRPr="00FD5790" w:rsidSect="007216D9">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E61" w:rsidRDefault="001B4E61" w:rsidP="00237B6C">
      <w:pPr>
        <w:spacing w:after="0" w:line="240" w:lineRule="auto"/>
      </w:pPr>
      <w:r>
        <w:separator/>
      </w:r>
    </w:p>
  </w:endnote>
  <w:endnote w:type="continuationSeparator" w:id="0">
    <w:p w:rsidR="001B4E61" w:rsidRDefault="001B4E61" w:rsidP="00237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02164592"/>
      <w:docPartObj>
        <w:docPartGallery w:val="Page Numbers (Bottom of Page)"/>
        <w:docPartUnique/>
      </w:docPartObj>
    </w:sdtPr>
    <w:sdtEndPr>
      <w:rPr>
        <w:noProof/>
      </w:rPr>
    </w:sdtEndPr>
    <w:sdtContent>
      <w:p w:rsidR="00A32727" w:rsidRPr="00E1339B" w:rsidRDefault="00657E07">
        <w:pPr>
          <w:pStyle w:val="Footer"/>
          <w:jc w:val="right"/>
          <w:rPr>
            <w:rFonts w:ascii="Times New Roman" w:hAnsi="Times New Roman" w:cs="Times New Roman"/>
            <w:sz w:val="24"/>
            <w:szCs w:val="24"/>
          </w:rPr>
        </w:pPr>
        <w:r w:rsidRPr="00E1339B">
          <w:rPr>
            <w:rFonts w:ascii="Times New Roman" w:hAnsi="Times New Roman" w:cs="Times New Roman"/>
            <w:sz w:val="24"/>
            <w:szCs w:val="24"/>
          </w:rPr>
          <w:fldChar w:fldCharType="begin"/>
        </w:r>
        <w:r w:rsidR="00A32727" w:rsidRPr="00E1339B">
          <w:rPr>
            <w:rFonts w:ascii="Times New Roman" w:hAnsi="Times New Roman" w:cs="Times New Roman"/>
            <w:sz w:val="24"/>
            <w:szCs w:val="24"/>
          </w:rPr>
          <w:instrText xml:space="preserve"> PAGE   \* MERGEFORMAT </w:instrText>
        </w:r>
        <w:r w:rsidRPr="00E1339B">
          <w:rPr>
            <w:rFonts w:ascii="Times New Roman" w:hAnsi="Times New Roman" w:cs="Times New Roman"/>
            <w:sz w:val="24"/>
            <w:szCs w:val="24"/>
          </w:rPr>
          <w:fldChar w:fldCharType="separate"/>
        </w:r>
        <w:r w:rsidR="00E07C86">
          <w:rPr>
            <w:rFonts w:ascii="Times New Roman" w:hAnsi="Times New Roman" w:cs="Times New Roman"/>
            <w:noProof/>
            <w:sz w:val="24"/>
            <w:szCs w:val="24"/>
          </w:rPr>
          <w:t>2</w:t>
        </w:r>
        <w:r w:rsidRPr="00E1339B">
          <w:rPr>
            <w:rFonts w:ascii="Times New Roman" w:hAnsi="Times New Roman" w:cs="Times New Roman"/>
            <w:noProof/>
            <w:sz w:val="24"/>
            <w:szCs w:val="24"/>
          </w:rPr>
          <w:fldChar w:fldCharType="end"/>
        </w:r>
      </w:p>
    </w:sdtContent>
  </w:sdt>
  <w:p w:rsidR="00237B6C" w:rsidRPr="00A32727" w:rsidRDefault="00237B6C">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E61" w:rsidRDefault="001B4E61" w:rsidP="00237B6C">
      <w:pPr>
        <w:spacing w:after="0" w:line="240" w:lineRule="auto"/>
      </w:pPr>
      <w:r>
        <w:separator/>
      </w:r>
    </w:p>
  </w:footnote>
  <w:footnote w:type="continuationSeparator" w:id="0">
    <w:p w:rsidR="001B4E61" w:rsidRDefault="001B4E61" w:rsidP="00237B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600076"/>
    <w:multiLevelType w:val="hybridMultilevel"/>
    <w:tmpl w:val="1252418C"/>
    <w:lvl w:ilvl="0" w:tplc="083A03D6">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BEB7002"/>
    <w:multiLevelType w:val="hybridMultilevel"/>
    <w:tmpl w:val="DF206726"/>
    <w:lvl w:ilvl="0" w:tplc="29724D6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E8C321E"/>
    <w:multiLevelType w:val="hybridMultilevel"/>
    <w:tmpl w:val="D51AC1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AAC6A61"/>
    <w:multiLevelType w:val="hybridMultilevel"/>
    <w:tmpl w:val="1CE85156"/>
    <w:lvl w:ilvl="0" w:tplc="DA02118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A472713"/>
    <w:multiLevelType w:val="hybridMultilevel"/>
    <w:tmpl w:val="D51AC1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A817B7D"/>
    <w:multiLevelType w:val="hybridMultilevel"/>
    <w:tmpl w:val="E0A6CD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9355BB9"/>
    <w:multiLevelType w:val="hybridMultilevel"/>
    <w:tmpl w:val="6ED8B39E"/>
    <w:lvl w:ilvl="0" w:tplc="D7D6B3BA">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nsid w:val="71D07ACA"/>
    <w:multiLevelType w:val="hybridMultilevel"/>
    <w:tmpl w:val="AB765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306745F"/>
    <w:multiLevelType w:val="hybridMultilevel"/>
    <w:tmpl w:val="7FA0B6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34C6F47"/>
    <w:multiLevelType w:val="hybridMultilevel"/>
    <w:tmpl w:val="5C8262D8"/>
    <w:lvl w:ilvl="0" w:tplc="8048AFB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37825B5"/>
    <w:multiLevelType w:val="hybridMultilevel"/>
    <w:tmpl w:val="7DAEDFF6"/>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3892DA7"/>
    <w:multiLevelType w:val="hybridMultilevel"/>
    <w:tmpl w:val="9C7605A4"/>
    <w:lvl w:ilvl="0" w:tplc="68424440">
      <w:start w:val="1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78616992"/>
    <w:multiLevelType w:val="hybridMultilevel"/>
    <w:tmpl w:val="DC7C446C"/>
    <w:lvl w:ilvl="0" w:tplc="BFB28CB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9"/>
  </w:num>
  <w:num w:numId="6">
    <w:abstractNumId w:val="11"/>
  </w:num>
  <w:num w:numId="7">
    <w:abstractNumId w:val="7"/>
  </w:num>
  <w:num w:numId="8">
    <w:abstractNumId w:val="4"/>
  </w:num>
  <w:num w:numId="9">
    <w:abstractNumId w:val="2"/>
  </w:num>
  <w:num w:numId="10">
    <w:abstractNumId w:val="12"/>
  </w:num>
  <w:num w:numId="11">
    <w:abstractNumId w:val="6"/>
  </w:num>
  <w:num w:numId="12">
    <w:abstractNumId w:val="13"/>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377E"/>
    <w:rsid w:val="00000F06"/>
    <w:rsid w:val="00002BBE"/>
    <w:rsid w:val="00027D14"/>
    <w:rsid w:val="00031FFC"/>
    <w:rsid w:val="000674C1"/>
    <w:rsid w:val="000A3051"/>
    <w:rsid w:val="000C4316"/>
    <w:rsid w:val="000F7FCA"/>
    <w:rsid w:val="001603D7"/>
    <w:rsid w:val="00167DE7"/>
    <w:rsid w:val="00195CFE"/>
    <w:rsid w:val="001B4E61"/>
    <w:rsid w:val="001C6B36"/>
    <w:rsid w:val="001E6EC8"/>
    <w:rsid w:val="001F2B14"/>
    <w:rsid w:val="001F78E8"/>
    <w:rsid w:val="00237566"/>
    <w:rsid w:val="00237B6C"/>
    <w:rsid w:val="00267B5F"/>
    <w:rsid w:val="00272493"/>
    <w:rsid w:val="0027312F"/>
    <w:rsid w:val="002B1AE2"/>
    <w:rsid w:val="002B2289"/>
    <w:rsid w:val="002F2454"/>
    <w:rsid w:val="00303566"/>
    <w:rsid w:val="00324BF1"/>
    <w:rsid w:val="00326C88"/>
    <w:rsid w:val="00372C4E"/>
    <w:rsid w:val="003904BF"/>
    <w:rsid w:val="003C1B99"/>
    <w:rsid w:val="003D0F25"/>
    <w:rsid w:val="004025D8"/>
    <w:rsid w:val="00420BBE"/>
    <w:rsid w:val="00445033"/>
    <w:rsid w:val="00456F39"/>
    <w:rsid w:val="00485A15"/>
    <w:rsid w:val="00496055"/>
    <w:rsid w:val="004A3651"/>
    <w:rsid w:val="004E10E0"/>
    <w:rsid w:val="004E5CEA"/>
    <w:rsid w:val="005121C0"/>
    <w:rsid w:val="00513C1F"/>
    <w:rsid w:val="0053493B"/>
    <w:rsid w:val="00553EB7"/>
    <w:rsid w:val="00567A23"/>
    <w:rsid w:val="005730A9"/>
    <w:rsid w:val="00583813"/>
    <w:rsid w:val="00597ED2"/>
    <w:rsid w:val="005A7432"/>
    <w:rsid w:val="005B19B0"/>
    <w:rsid w:val="005C71BC"/>
    <w:rsid w:val="005D2836"/>
    <w:rsid w:val="005E2BA0"/>
    <w:rsid w:val="005F7B7C"/>
    <w:rsid w:val="00605729"/>
    <w:rsid w:val="006225DE"/>
    <w:rsid w:val="00644E8A"/>
    <w:rsid w:val="00657E07"/>
    <w:rsid w:val="00686723"/>
    <w:rsid w:val="00700780"/>
    <w:rsid w:val="00710435"/>
    <w:rsid w:val="007216D9"/>
    <w:rsid w:val="007330DF"/>
    <w:rsid w:val="007555AD"/>
    <w:rsid w:val="0076091D"/>
    <w:rsid w:val="00770307"/>
    <w:rsid w:val="00773537"/>
    <w:rsid w:val="00781372"/>
    <w:rsid w:val="007A28BE"/>
    <w:rsid w:val="007C5668"/>
    <w:rsid w:val="00801181"/>
    <w:rsid w:val="00826D7E"/>
    <w:rsid w:val="00850468"/>
    <w:rsid w:val="00893767"/>
    <w:rsid w:val="008A0C70"/>
    <w:rsid w:val="008C2933"/>
    <w:rsid w:val="008D455F"/>
    <w:rsid w:val="008E19B2"/>
    <w:rsid w:val="008E6AE9"/>
    <w:rsid w:val="008F2548"/>
    <w:rsid w:val="00914A71"/>
    <w:rsid w:val="00946E79"/>
    <w:rsid w:val="009938C7"/>
    <w:rsid w:val="009960CB"/>
    <w:rsid w:val="009E377E"/>
    <w:rsid w:val="00A13B56"/>
    <w:rsid w:val="00A32727"/>
    <w:rsid w:val="00A565F6"/>
    <w:rsid w:val="00A72653"/>
    <w:rsid w:val="00A72F26"/>
    <w:rsid w:val="00A86667"/>
    <w:rsid w:val="00A87AF9"/>
    <w:rsid w:val="00A90374"/>
    <w:rsid w:val="00A97440"/>
    <w:rsid w:val="00AB4013"/>
    <w:rsid w:val="00AC61C0"/>
    <w:rsid w:val="00B40E26"/>
    <w:rsid w:val="00B44BF7"/>
    <w:rsid w:val="00B76DB9"/>
    <w:rsid w:val="00BB1A7B"/>
    <w:rsid w:val="00BB78D5"/>
    <w:rsid w:val="00BD0C58"/>
    <w:rsid w:val="00BD7E34"/>
    <w:rsid w:val="00BE5C9B"/>
    <w:rsid w:val="00C1577E"/>
    <w:rsid w:val="00C25B8B"/>
    <w:rsid w:val="00C3240B"/>
    <w:rsid w:val="00CA4416"/>
    <w:rsid w:val="00CC58EA"/>
    <w:rsid w:val="00D70B67"/>
    <w:rsid w:val="00DE0304"/>
    <w:rsid w:val="00DE64E6"/>
    <w:rsid w:val="00DE68C7"/>
    <w:rsid w:val="00E07C86"/>
    <w:rsid w:val="00E1339B"/>
    <w:rsid w:val="00E224CF"/>
    <w:rsid w:val="00E31A9B"/>
    <w:rsid w:val="00E53B32"/>
    <w:rsid w:val="00E61E6A"/>
    <w:rsid w:val="00E933B7"/>
    <w:rsid w:val="00EE10B6"/>
    <w:rsid w:val="00F345D2"/>
    <w:rsid w:val="00F746A0"/>
    <w:rsid w:val="00F77D56"/>
    <w:rsid w:val="00FD5790"/>
    <w:rsid w:val="00FE084E"/>
    <w:rsid w:val="00FF1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07"/>
  </w:style>
  <w:style w:type="paragraph" w:styleId="Heading1">
    <w:name w:val="heading 1"/>
    <w:aliases w:val="H1,Section Heading,heading1,Antraste 1,h1 + Left:  0 cm,First line....,h1"/>
    <w:basedOn w:val="Normal"/>
    <w:next w:val="Normal"/>
    <w:link w:val="Heading1Char"/>
    <w:qFormat/>
    <w:rsid w:val="009938C7"/>
    <w:pPr>
      <w:keepNext/>
      <w:numPr>
        <w:numId w:val="3"/>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aliases w:val="Char1"/>
    <w:basedOn w:val="Normal"/>
    <w:next w:val="Normal"/>
    <w:link w:val="Heading3Char"/>
    <w:qFormat/>
    <w:rsid w:val="009938C7"/>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Heading6">
    <w:name w:val="heading 6"/>
    <w:basedOn w:val="Normal"/>
    <w:next w:val="Normal"/>
    <w:link w:val="Heading6Char"/>
    <w:qFormat/>
    <w:rsid w:val="009938C7"/>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7E"/>
    <w:pPr>
      <w:ind w:left="720"/>
      <w:contextualSpacing/>
    </w:pPr>
  </w:style>
  <w:style w:type="character" w:customStyle="1" w:styleId="Heading1Char">
    <w:name w:val="Heading 1 Char"/>
    <w:aliases w:val="H1 Char,Section Heading Char,heading1 Char,Antraste 1 Char,h1 + Left:  0 cm Char,First line.... Char,h1 Char"/>
    <w:basedOn w:val="DefaultParagraphFont"/>
    <w:link w:val="Heading1"/>
    <w:rsid w:val="009938C7"/>
    <w:rPr>
      <w:rFonts w:ascii="Times New Roman" w:eastAsia="Times New Roman" w:hAnsi="Times New Roman" w:cs="Times New Roman"/>
      <w:b/>
      <w:bCs/>
      <w:szCs w:val="24"/>
      <w:lang w:eastAsia="ar-SA"/>
    </w:rPr>
  </w:style>
  <w:style w:type="character" w:customStyle="1" w:styleId="Heading3Char">
    <w:name w:val="Heading 3 Char"/>
    <w:aliases w:val="Char1 Char"/>
    <w:basedOn w:val="DefaultParagraphFont"/>
    <w:link w:val="Heading3"/>
    <w:rsid w:val="009938C7"/>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9938C7"/>
    <w:rPr>
      <w:rFonts w:ascii="Times New Roman" w:eastAsia="Times New Roman" w:hAnsi="Times New Roman" w:cs="Times New Roman"/>
      <w:b/>
      <w:bCs/>
      <w:lang w:eastAsia="ar-SA"/>
    </w:rPr>
  </w:style>
  <w:style w:type="character" w:customStyle="1" w:styleId="WW8Num2z0">
    <w:name w:val="WW8Num2z0"/>
    <w:rsid w:val="009938C7"/>
    <w:rPr>
      <w:rFonts w:ascii="Times New Roman" w:hAnsi="Times New Roman"/>
      <w:color w:val="000000"/>
      <w:sz w:val="24"/>
    </w:rPr>
  </w:style>
  <w:style w:type="paragraph" w:styleId="BodyText">
    <w:name w:val="Body Text"/>
    <w:basedOn w:val="Normal"/>
    <w:link w:val="BodyTextChar"/>
    <w:unhideWhenUsed/>
    <w:rsid w:val="005730A9"/>
    <w:pPr>
      <w:spacing w:after="0" w:line="240" w:lineRule="auto"/>
      <w:jc w:val="both"/>
    </w:pPr>
    <w:rPr>
      <w:rFonts w:ascii="Times New Roman" w:eastAsia="Times New Roman" w:hAnsi="Times New Roman" w:cs="Times New Roman"/>
      <w:sz w:val="26"/>
      <w:szCs w:val="20"/>
      <w:lang w:eastAsia="lv-LV"/>
    </w:rPr>
  </w:style>
  <w:style w:type="character" w:customStyle="1" w:styleId="BodyTextChar">
    <w:name w:val="Body Text Char"/>
    <w:basedOn w:val="DefaultParagraphFont"/>
    <w:link w:val="BodyText"/>
    <w:rsid w:val="005730A9"/>
    <w:rPr>
      <w:rFonts w:ascii="Times New Roman" w:eastAsia="Times New Roman" w:hAnsi="Times New Roman" w:cs="Times New Roman"/>
      <w:sz w:val="26"/>
      <w:szCs w:val="20"/>
      <w:lang w:eastAsia="lv-LV"/>
    </w:rPr>
  </w:style>
  <w:style w:type="paragraph" w:styleId="Header">
    <w:name w:val="header"/>
    <w:basedOn w:val="Normal"/>
    <w:link w:val="HeaderChar"/>
    <w:uiPriority w:val="99"/>
    <w:unhideWhenUsed/>
    <w:rsid w:val="00237B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7B6C"/>
  </w:style>
  <w:style w:type="paragraph" w:styleId="Footer">
    <w:name w:val="footer"/>
    <w:basedOn w:val="Normal"/>
    <w:link w:val="FooterChar"/>
    <w:uiPriority w:val="99"/>
    <w:unhideWhenUsed/>
    <w:rsid w:val="00237B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B6C"/>
  </w:style>
  <w:style w:type="character" w:styleId="CommentReference">
    <w:name w:val="annotation reference"/>
    <w:basedOn w:val="DefaultParagraphFont"/>
    <w:uiPriority w:val="99"/>
    <w:semiHidden/>
    <w:unhideWhenUsed/>
    <w:rsid w:val="00027D14"/>
    <w:rPr>
      <w:sz w:val="16"/>
      <w:szCs w:val="16"/>
    </w:rPr>
  </w:style>
  <w:style w:type="paragraph" w:styleId="CommentText">
    <w:name w:val="annotation text"/>
    <w:basedOn w:val="Normal"/>
    <w:link w:val="CommentTextChar"/>
    <w:uiPriority w:val="99"/>
    <w:semiHidden/>
    <w:unhideWhenUsed/>
    <w:rsid w:val="00027D14"/>
    <w:pPr>
      <w:spacing w:line="240" w:lineRule="auto"/>
    </w:pPr>
    <w:rPr>
      <w:sz w:val="20"/>
      <w:szCs w:val="20"/>
    </w:rPr>
  </w:style>
  <w:style w:type="character" w:customStyle="1" w:styleId="CommentTextChar">
    <w:name w:val="Comment Text Char"/>
    <w:basedOn w:val="DefaultParagraphFont"/>
    <w:link w:val="CommentText"/>
    <w:uiPriority w:val="99"/>
    <w:semiHidden/>
    <w:rsid w:val="00027D14"/>
    <w:rPr>
      <w:sz w:val="20"/>
      <w:szCs w:val="20"/>
    </w:rPr>
  </w:style>
  <w:style w:type="paragraph" w:styleId="CommentSubject">
    <w:name w:val="annotation subject"/>
    <w:basedOn w:val="CommentText"/>
    <w:next w:val="CommentText"/>
    <w:link w:val="CommentSubjectChar"/>
    <w:uiPriority w:val="99"/>
    <w:semiHidden/>
    <w:unhideWhenUsed/>
    <w:rsid w:val="00027D14"/>
    <w:rPr>
      <w:b/>
      <w:bCs/>
    </w:rPr>
  </w:style>
  <w:style w:type="character" w:customStyle="1" w:styleId="CommentSubjectChar">
    <w:name w:val="Comment Subject Char"/>
    <w:basedOn w:val="CommentTextChar"/>
    <w:link w:val="CommentSubject"/>
    <w:uiPriority w:val="99"/>
    <w:semiHidden/>
    <w:rsid w:val="00027D14"/>
    <w:rPr>
      <w:b/>
      <w:bCs/>
      <w:sz w:val="20"/>
      <w:szCs w:val="20"/>
    </w:rPr>
  </w:style>
  <w:style w:type="paragraph" w:styleId="BalloonText">
    <w:name w:val="Balloon Text"/>
    <w:basedOn w:val="Normal"/>
    <w:link w:val="BalloonTextChar"/>
    <w:uiPriority w:val="99"/>
    <w:semiHidden/>
    <w:unhideWhenUsed/>
    <w:rsid w:val="0002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14"/>
    <w:rPr>
      <w:rFonts w:ascii="Tahoma" w:hAnsi="Tahoma" w:cs="Tahoma"/>
      <w:sz w:val="16"/>
      <w:szCs w:val="16"/>
    </w:rPr>
  </w:style>
  <w:style w:type="character" w:styleId="Hyperlink">
    <w:name w:val="Hyperlink"/>
    <w:basedOn w:val="DefaultParagraphFont"/>
    <w:uiPriority w:val="99"/>
    <w:unhideWhenUsed/>
    <w:rsid w:val="00A9037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tion Heading,heading1,Antraste 1,h1 + Left:  0 cm,First line....,h1"/>
    <w:basedOn w:val="Normal"/>
    <w:next w:val="Normal"/>
    <w:link w:val="Heading1Char"/>
    <w:qFormat/>
    <w:rsid w:val="009938C7"/>
    <w:pPr>
      <w:keepNext/>
      <w:numPr>
        <w:numId w:val="3"/>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aliases w:val="Char1"/>
    <w:basedOn w:val="Normal"/>
    <w:next w:val="Normal"/>
    <w:link w:val="Heading3Char"/>
    <w:qFormat/>
    <w:rsid w:val="009938C7"/>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Heading6">
    <w:name w:val="heading 6"/>
    <w:basedOn w:val="Normal"/>
    <w:next w:val="Normal"/>
    <w:link w:val="Heading6Char"/>
    <w:qFormat/>
    <w:rsid w:val="009938C7"/>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7E"/>
    <w:pPr>
      <w:ind w:left="720"/>
      <w:contextualSpacing/>
    </w:pPr>
  </w:style>
  <w:style w:type="character" w:customStyle="1" w:styleId="Heading1Char">
    <w:name w:val="Heading 1 Char"/>
    <w:aliases w:val="H1 Char,Section Heading Char,heading1 Char,Antraste 1 Char,h1 + Left:  0 cm Char,First line.... Char,h1 Char"/>
    <w:basedOn w:val="DefaultParagraphFont"/>
    <w:link w:val="Heading1"/>
    <w:rsid w:val="009938C7"/>
    <w:rPr>
      <w:rFonts w:ascii="Times New Roman" w:eastAsia="Times New Roman" w:hAnsi="Times New Roman" w:cs="Times New Roman"/>
      <w:b/>
      <w:bCs/>
      <w:szCs w:val="24"/>
      <w:lang w:eastAsia="ar-SA"/>
    </w:rPr>
  </w:style>
  <w:style w:type="character" w:customStyle="1" w:styleId="Heading3Char">
    <w:name w:val="Heading 3 Char"/>
    <w:aliases w:val="Char1 Char"/>
    <w:basedOn w:val="DefaultParagraphFont"/>
    <w:link w:val="Heading3"/>
    <w:rsid w:val="009938C7"/>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9938C7"/>
    <w:rPr>
      <w:rFonts w:ascii="Times New Roman" w:eastAsia="Times New Roman" w:hAnsi="Times New Roman" w:cs="Times New Roman"/>
      <w:b/>
      <w:bCs/>
      <w:lang w:eastAsia="ar-SA"/>
    </w:rPr>
  </w:style>
  <w:style w:type="character" w:customStyle="1" w:styleId="WW8Num2z0">
    <w:name w:val="WW8Num2z0"/>
    <w:rsid w:val="009938C7"/>
    <w:rPr>
      <w:rFonts w:ascii="Times New Roman" w:hAnsi="Times New Roman"/>
      <w:color w:val="000000"/>
      <w:sz w:val="24"/>
    </w:rPr>
  </w:style>
  <w:style w:type="paragraph" w:styleId="BodyText">
    <w:name w:val="Body Text"/>
    <w:basedOn w:val="Normal"/>
    <w:link w:val="BodyTextChar"/>
    <w:unhideWhenUsed/>
    <w:rsid w:val="005730A9"/>
    <w:pPr>
      <w:spacing w:after="0" w:line="240" w:lineRule="auto"/>
      <w:jc w:val="both"/>
    </w:pPr>
    <w:rPr>
      <w:rFonts w:ascii="Times New Roman" w:eastAsia="Times New Roman" w:hAnsi="Times New Roman" w:cs="Times New Roman"/>
      <w:sz w:val="26"/>
      <w:szCs w:val="20"/>
      <w:lang w:eastAsia="lv-LV"/>
    </w:rPr>
  </w:style>
  <w:style w:type="character" w:customStyle="1" w:styleId="BodyTextChar">
    <w:name w:val="Body Text Char"/>
    <w:basedOn w:val="DefaultParagraphFont"/>
    <w:link w:val="BodyText"/>
    <w:rsid w:val="005730A9"/>
    <w:rPr>
      <w:rFonts w:ascii="Times New Roman" w:eastAsia="Times New Roman" w:hAnsi="Times New Roman" w:cs="Times New Roman"/>
      <w:sz w:val="26"/>
      <w:szCs w:val="20"/>
      <w:lang w:eastAsia="lv-LV"/>
    </w:rPr>
  </w:style>
  <w:style w:type="paragraph" w:styleId="Header">
    <w:name w:val="header"/>
    <w:basedOn w:val="Normal"/>
    <w:link w:val="HeaderChar"/>
    <w:uiPriority w:val="99"/>
    <w:unhideWhenUsed/>
    <w:rsid w:val="00237B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7B6C"/>
  </w:style>
  <w:style w:type="paragraph" w:styleId="Footer">
    <w:name w:val="footer"/>
    <w:basedOn w:val="Normal"/>
    <w:link w:val="FooterChar"/>
    <w:uiPriority w:val="99"/>
    <w:unhideWhenUsed/>
    <w:rsid w:val="00237B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B6C"/>
  </w:style>
  <w:style w:type="character" w:styleId="CommentReference">
    <w:name w:val="annotation reference"/>
    <w:basedOn w:val="DefaultParagraphFont"/>
    <w:uiPriority w:val="99"/>
    <w:semiHidden/>
    <w:unhideWhenUsed/>
    <w:rsid w:val="00027D14"/>
    <w:rPr>
      <w:sz w:val="16"/>
      <w:szCs w:val="16"/>
    </w:rPr>
  </w:style>
  <w:style w:type="paragraph" w:styleId="CommentText">
    <w:name w:val="annotation text"/>
    <w:basedOn w:val="Normal"/>
    <w:link w:val="CommentTextChar"/>
    <w:uiPriority w:val="99"/>
    <w:semiHidden/>
    <w:unhideWhenUsed/>
    <w:rsid w:val="00027D14"/>
    <w:pPr>
      <w:spacing w:line="240" w:lineRule="auto"/>
    </w:pPr>
    <w:rPr>
      <w:sz w:val="20"/>
      <w:szCs w:val="20"/>
    </w:rPr>
  </w:style>
  <w:style w:type="character" w:customStyle="1" w:styleId="CommentTextChar">
    <w:name w:val="Comment Text Char"/>
    <w:basedOn w:val="DefaultParagraphFont"/>
    <w:link w:val="CommentText"/>
    <w:uiPriority w:val="99"/>
    <w:semiHidden/>
    <w:rsid w:val="00027D14"/>
    <w:rPr>
      <w:sz w:val="20"/>
      <w:szCs w:val="20"/>
    </w:rPr>
  </w:style>
  <w:style w:type="paragraph" w:styleId="CommentSubject">
    <w:name w:val="annotation subject"/>
    <w:basedOn w:val="CommentText"/>
    <w:next w:val="CommentText"/>
    <w:link w:val="CommentSubjectChar"/>
    <w:uiPriority w:val="99"/>
    <w:semiHidden/>
    <w:unhideWhenUsed/>
    <w:rsid w:val="00027D14"/>
    <w:rPr>
      <w:b/>
      <w:bCs/>
    </w:rPr>
  </w:style>
  <w:style w:type="character" w:customStyle="1" w:styleId="CommentSubjectChar">
    <w:name w:val="Comment Subject Char"/>
    <w:basedOn w:val="CommentTextChar"/>
    <w:link w:val="CommentSubject"/>
    <w:uiPriority w:val="99"/>
    <w:semiHidden/>
    <w:rsid w:val="00027D14"/>
    <w:rPr>
      <w:b/>
      <w:bCs/>
      <w:sz w:val="20"/>
      <w:szCs w:val="20"/>
    </w:rPr>
  </w:style>
  <w:style w:type="paragraph" w:styleId="BalloonText">
    <w:name w:val="Balloon Text"/>
    <w:basedOn w:val="Normal"/>
    <w:link w:val="BalloonTextChar"/>
    <w:uiPriority w:val="99"/>
    <w:semiHidden/>
    <w:unhideWhenUsed/>
    <w:rsid w:val="0002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14"/>
    <w:rPr>
      <w:rFonts w:ascii="Tahoma" w:hAnsi="Tahoma" w:cs="Tahoma"/>
      <w:sz w:val="16"/>
      <w:szCs w:val="16"/>
    </w:rPr>
  </w:style>
  <w:style w:type="character" w:styleId="Hyperlink">
    <w:name w:val="Hyperlink"/>
    <w:basedOn w:val="DefaultParagraphFont"/>
    <w:uiPriority w:val="99"/>
    <w:unhideWhenUsed/>
    <w:rsid w:val="00A9037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13093021">
      <w:bodyDiv w:val="1"/>
      <w:marLeft w:val="0"/>
      <w:marRight w:val="0"/>
      <w:marTop w:val="0"/>
      <w:marBottom w:val="0"/>
      <w:divBdr>
        <w:top w:val="none" w:sz="0" w:space="0" w:color="auto"/>
        <w:left w:val="none" w:sz="0" w:space="0" w:color="auto"/>
        <w:bottom w:val="none" w:sz="0" w:space="0" w:color="auto"/>
        <w:right w:val="none" w:sz="0" w:space="0" w:color="auto"/>
      </w:divBdr>
    </w:div>
    <w:div w:id="490025219">
      <w:bodyDiv w:val="1"/>
      <w:marLeft w:val="0"/>
      <w:marRight w:val="0"/>
      <w:marTop w:val="0"/>
      <w:marBottom w:val="0"/>
      <w:divBdr>
        <w:top w:val="none" w:sz="0" w:space="0" w:color="auto"/>
        <w:left w:val="none" w:sz="0" w:space="0" w:color="auto"/>
        <w:bottom w:val="none" w:sz="0" w:space="0" w:color="auto"/>
        <w:right w:val="none" w:sz="0" w:space="0" w:color="auto"/>
      </w:divBdr>
    </w:div>
    <w:div w:id="571895787">
      <w:bodyDiv w:val="1"/>
      <w:marLeft w:val="0"/>
      <w:marRight w:val="0"/>
      <w:marTop w:val="0"/>
      <w:marBottom w:val="0"/>
      <w:divBdr>
        <w:top w:val="none" w:sz="0" w:space="0" w:color="auto"/>
        <w:left w:val="none" w:sz="0" w:space="0" w:color="auto"/>
        <w:bottom w:val="none" w:sz="0" w:space="0" w:color="auto"/>
        <w:right w:val="none" w:sz="0" w:space="0" w:color="auto"/>
      </w:divBdr>
    </w:div>
    <w:div w:id="594091118">
      <w:bodyDiv w:val="1"/>
      <w:marLeft w:val="0"/>
      <w:marRight w:val="0"/>
      <w:marTop w:val="0"/>
      <w:marBottom w:val="0"/>
      <w:divBdr>
        <w:top w:val="none" w:sz="0" w:space="0" w:color="auto"/>
        <w:left w:val="none" w:sz="0" w:space="0" w:color="auto"/>
        <w:bottom w:val="none" w:sz="0" w:space="0" w:color="auto"/>
        <w:right w:val="none" w:sz="0" w:space="0" w:color="auto"/>
      </w:divBdr>
    </w:div>
    <w:div w:id="689139070">
      <w:bodyDiv w:val="1"/>
      <w:marLeft w:val="0"/>
      <w:marRight w:val="0"/>
      <w:marTop w:val="0"/>
      <w:marBottom w:val="0"/>
      <w:divBdr>
        <w:top w:val="none" w:sz="0" w:space="0" w:color="auto"/>
        <w:left w:val="none" w:sz="0" w:space="0" w:color="auto"/>
        <w:bottom w:val="none" w:sz="0" w:space="0" w:color="auto"/>
        <w:right w:val="none" w:sz="0" w:space="0" w:color="auto"/>
      </w:divBdr>
    </w:div>
    <w:div w:id="961425802">
      <w:bodyDiv w:val="1"/>
      <w:marLeft w:val="0"/>
      <w:marRight w:val="0"/>
      <w:marTop w:val="0"/>
      <w:marBottom w:val="0"/>
      <w:divBdr>
        <w:top w:val="none" w:sz="0" w:space="0" w:color="auto"/>
        <w:left w:val="none" w:sz="0" w:space="0" w:color="auto"/>
        <w:bottom w:val="none" w:sz="0" w:space="0" w:color="auto"/>
        <w:right w:val="none" w:sz="0" w:space="0" w:color="auto"/>
      </w:divBdr>
    </w:div>
    <w:div w:id="1527669696">
      <w:bodyDiv w:val="1"/>
      <w:marLeft w:val="0"/>
      <w:marRight w:val="0"/>
      <w:marTop w:val="0"/>
      <w:marBottom w:val="0"/>
      <w:divBdr>
        <w:top w:val="none" w:sz="0" w:space="0" w:color="auto"/>
        <w:left w:val="none" w:sz="0" w:space="0" w:color="auto"/>
        <w:bottom w:val="none" w:sz="0" w:space="0" w:color="auto"/>
        <w:right w:val="none" w:sz="0" w:space="0" w:color="auto"/>
      </w:divBdr>
    </w:div>
    <w:div w:id="1594624183">
      <w:bodyDiv w:val="1"/>
      <w:marLeft w:val="0"/>
      <w:marRight w:val="0"/>
      <w:marTop w:val="0"/>
      <w:marBottom w:val="0"/>
      <w:divBdr>
        <w:top w:val="none" w:sz="0" w:space="0" w:color="auto"/>
        <w:left w:val="none" w:sz="0" w:space="0" w:color="auto"/>
        <w:bottom w:val="none" w:sz="0" w:space="0" w:color="auto"/>
        <w:right w:val="none" w:sz="0" w:space="0" w:color="auto"/>
      </w:divBdr>
    </w:div>
    <w:div w:id="1732582678">
      <w:bodyDiv w:val="1"/>
      <w:marLeft w:val="0"/>
      <w:marRight w:val="0"/>
      <w:marTop w:val="0"/>
      <w:marBottom w:val="0"/>
      <w:divBdr>
        <w:top w:val="none" w:sz="0" w:space="0" w:color="auto"/>
        <w:left w:val="none" w:sz="0" w:space="0" w:color="auto"/>
        <w:bottom w:val="none" w:sz="0" w:space="0" w:color="auto"/>
        <w:right w:val="none" w:sz="0" w:space="0" w:color="auto"/>
      </w:divBdr>
    </w:div>
    <w:div w:id="1823887054">
      <w:bodyDiv w:val="1"/>
      <w:marLeft w:val="0"/>
      <w:marRight w:val="0"/>
      <w:marTop w:val="0"/>
      <w:marBottom w:val="0"/>
      <w:divBdr>
        <w:top w:val="none" w:sz="0" w:space="0" w:color="auto"/>
        <w:left w:val="none" w:sz="0" w:space="0" w:color="auto"/>
        <w:bottom w:val="none" w:sz="0" w:space="0" w:color="auto"/>
        <w:right w:val="none" w:sz="0" w:space="0" w:color="auto"/>
      </w:divBdr>
    </w:div>
    <w:div w:id="2003466986">
      <w:bodyDiv w:val="1"/>
      <w:marLeft w:val="0"/>
      <w:marRight w:val="0"/>
      <w:marTop w:val="0"/>
      <w:marBottom w:val="0"/>
      <w:divBdr>
        <w:top w:val="none" w:sz="0" w:space="0" w:color="auto"/>
        <w:left w:val="none" w:sz="0" w:space="0" w:color="auto"/>
        <w:bottom w:val="none" w:sz="0" w:space="0" w:color="auto"/>
        <w:right w:val="none" w:sz="0" w:space="0" w:color="auto"/>
      </w:divBdr>
    </w:div>
    <w:div w:id="20391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ectrolabsystems.net/products/analytica1-instruments/arcspark-optical-%20emission-spectroscony-oes/pmt-vs-ccd-based-syste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Normunds Orols</cp:lastModifiedBy>
  <cp:revision>2</cp:revision>
  <dcterms:created xsi:type="dcterms:W3CDTF">2015-05-12T08:42:00Z</dcterms:created>
  <dcterms:modified xsi:type="dcterms:W3CDTF">2015-05-12T08:42:00Z</dcterms:modified>
</cp:coreProperties>
</file>